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DE80" w14:textId="77777777" w:rsidR="00BC0C2A" w:rsidRPr="00BC0C2A" w:rsidRDefault="00BC0C2A" w:rsidP="00BC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C0C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C5DC58" wp14:editId="19A2EC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34E9563" w14:textId="1A5B47C8" w:rsidR="00BC0C2A" w:rsidRDefault="00BC0C2A" w:rsidP="00BC0C2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ADD7EDA" w14:textId="0FCB14BA" w:rsidR="00BC0C2A" w:rsidRDefault="00BC0C2A" w:rsidP="00BC0C2A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C5AA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24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5AA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C0C2A" w:rsidRPr="00BC0C2A" w14:paraId="46179BB5" w14:textId="77777777" w:rsidTr="00030759">
        <w:tc>
          <w:tcPr>
            <w:tcW w:w="1949" w:type="dxa"/>
          </w:tcPr>
          <w:p w14:paraId="412A4773" w14:textId="77777777" w:rsidR="00BC0C2A" w:rsidRPr="00BC0C2A" w:rsidRDefault="00BC0C2A" w:rsidP="00BC0C2A">
            <w:pPr>
              <w:spacing w:before="240" w:line="360" w:lineRule="auto"/>
              <w:jc w:val="right"/>
              <w:rPr>
                <w:sz w:val="24"/>
                <w:szCs w:val="24"/>
              </w:rPr>
            </w:pPr>
            <w:r w:rsidRPr="00BC0C2A">
              <w:rPr>
                <w:b/>
                <w:smallCaps/>
                <w:sz w:val="24"/>
                <w:szCs w:val="24"/>
              </w:rPr>
              <w:t>Predlagatelj</w:t>
            </w:r>
            <w:r w:rsidRPr="00BC0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0E03E291" w14:textId="480322A8" w:rsidR="00BC0C2A" w:rsidRPr="00BC0C2A" w:rsidRDefault="00BC0C2A" w:rsidP="00BC0C2A">
            <w:pPr>
              <w:spacing w:before="240" w:line="360" w:lineRule="auto"/>
              <w:rPr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12BD5017" w14:textId="77777777" w:rsidR="00BC0C2A" w:rsidRPr="00BC0C2A" w:rsidRDefault="00BC0C2A" w:rsidP="00BC0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C0C2A" w:rsidRPr="00BC0C2A" w14:paraId="4AE5DBB1" w14:textId="77777777" w:rsidTr="00BC0C2A">
        <w:tc>
          <w:tcPr>
            <w:tcW w:w="1940" w:type="dxa"/>
          </w:tcPr>
          <w:p w14:paraId="7FF42148" w14:textId="77777777" w:rsidR="00BC0C2A" w:rsidRPr="00BC0C2A" w:rsidRDefault="00BC0C2A" w:rsidP="00BE1B4F">
            <w:pPr>
              <w:spacing w:line="360" w:lineRule="auto"/>
              <w:rPr>
                <w:sz w:val="24"/>
                <w:szCs w:val="24"/>
              </w:rPr>
            </w:pPr>
            <w:r w:rsidRPr="00BC0C2A">
              <w:rPr>
                <w:b/>
                <w:smallCaps/>
                <w:sz w:val="24"/>
                <w:szCs w:val="24"/>
              </w:rPr>
              <w:t>Predmet</w:t>
            </w:r>
            <w:r w:rsidRPr="00BC0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53ADBAD8" w14:textId="65B181E5" w:rsidR="00BC0C2A" w:rsidRPr="00BC0C2A" w:rsidRDefault="00BC0C2A" w:rsidP="00066D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Odluka o izmjenama i dopun</w:t>
            </w:r>
            <w:r w:rsidR="00AF02AF">
              <w:rPr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 xml:space="preserve"> O</w:t>
            </w:r>
            <w:r w:rsidRPr="00BC0C2A">
              <w:rPr>
                <w:sz w:val="24"/>
                <w:szCs w:val="24"/>
              </w:rPr>
              <w:t xml:space="preserve">dluke o koordinaciji aktivnosti unutar okvira za gospodarsko upravljanje </w:t>
            </w:r>
            <w:r>
              <w:rPr>
                <w:sz w:val="24"/>
                <w:szCs w:val="24"/>
              </w:rPr>
              <w:t>E</w:t>
            </w:r>
            <w:r w:rsidRPr="00BC0C2A">
              <w:rPr>
                <w:sz w:val="24"/>
                <w:szCs w:val="24"/>
              </w:rPr>
              <w:t>uropske unije</w:t>
            </w:r>
          </w:p>
        </w:tc>
      </w:tr>
    </w:tbl>
    <w:p w14:paraId="6F29EC5D" w14:textId="77777777" w:rsidR="00BC0C2A" w:rsidRPr="00BC0C2A" w:rsidRDefault="00BC0C2A" w:rsidP="00BC0C2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5DAE89" w14:textId="77777777" w:rsidR="00BC0C2A" w:rsidRPr="00BC0C2A" w:rsidRDefault="00BC0C2A" w:rsidP="00BC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DCB4E" w14:textId="77777777" w:rsidR="00BC0C2A" w:rsidRPr="00BC0C2A" w:rsidRDefault="00BC0C2A" w:rsidP="00BC0C2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4FAA708" w14:textId="77777777" w:rsidR="00FA45F8" w:rsidRDefault="00FA45F8" w:rsidP="00C9152A">
      <w:pPr>
        <w:pStyle w:val="t-9-8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05F59730" w14:textId="527B6A2E" w:rsidR="00FA45F8" w:rsidRDefault="003C0B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color w:val="000000"/>
        </w:rPr>
        <w:br w:type="page"/>
      </w:r>
    </w:p>
    <w:p w14:paraId="34E489FA" w14:textId="4EE6C3E2" w:rsidR="008F1BA2" w:rsidRDefault="008F1BA2" w:rsidP="00C9152A">
      <w:pPr>
        <w:pStyle w:val="t-9-8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PRIJEDLOG</w:t>
      </w:r>
    </w:p>
    <w:p w14:paraId="690D66A8" w14:textId="77777777" w:rsidR="008F1BA2" w:rsidRDefault="008F1BA2" w:rsidP="00240F1C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93CF7" w14:textId="1496C81E" w:rsidR="00871FBB" w:rsidRDefault="00871FBB" w:rsidP="00240F1C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38F9">
        <w:rPr>
          <w:color w:val="000000"/>
        </w:rPr>
        <w:t xml:space="preserve">Na temelju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 xml:space="preserve">lanka 24. stavaka 1., 2. i 3., te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31. stavka 2. Zakona o Vladi Republike Hrvatske (</w:t>
      </w:r>
      <w:r w:rsidRPr="008B38F9">
        <w:rPr>
          <w:rFonts w:hint="eastAsia"/>
          <w:color w:val="000000"/>
        </w:rPr>
        <w:t>»</w:t>
      </w:r>
      <w:r w:rsidRPr="008B38F9">
        <w:rPr>
          <w:color w:val="000000"/>
        </w:rPr>
        <w:t>Narodne novine</w:t>
      </w:r>
      <w:r w:rsidRPr="008B38F9">
        <w:rPr>
          <w:rFonts w:hint="eastAsia"/>
          <w:color w:val="000000"/>
        </w:rPr>
        <w:t>«</w:t>
      </w:r>
      <w:r w:rsidRPr="008B38F9">
        <w:rPr>
          <w:color w:val="000000"/>
        </w:rPr>
        <w:t>, br. 150/11</w:t>
      </w:r>
      <w:r w:rsidR="007559C8" w:rsidRPr="008B38F9">
        <w:rPr>
          <w:color w:val="000000"/>
        </w:rPr>
        <w:t xml:space="preserve">, </w:t>
      </w:r>
      <w:r w:rsidRPr="008B38F9">
        <w:rPr>
          <w:color w:val="000000"/>
        </w:rPr>
        <w:t>119/14</w:t>
      </w:r>
      <w:r w:rsidR="003E3A85">
        <w:rPr>
          <w:color w:val="000000"/>
        </w:rPr>
        <w:t xml:space="preserve">, </w:t>
      </w:r>
      <w:r w:rsidR="007559C8" w:rsidRPr="008B38F9">
        <w:rPr>
          <w:color w:val="000000"/>
        </w:rPr>
        <w:t>93/16</w:t>
      </w:r>
      <w:r w:rsidR="003E3A85">
        <w:rPr>
          <w:color w:val="000000"/>
        </w:rPr>
        <w:t xml:space="preserve"> i 116/18</w:t>
      </w:r>
      <w:r w:rsidRPr="008B38F9">
        <w:rPr>
          <w:color w:val="000000"/>
        </w:rPr>
        <w:t xml:space="preserve">),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lanaka 121. i 148. Ugovora o funkcioniranju Europske unije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beni list Europske unije C 83/1, 30.3.2010.),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1. stavka 3. Uredbe (EU) br. 1175/2011 Europskog parlamenta i Vije</w:t>
      </w:r>
      <w:r w:rsidRPr="008B38F9">
        <w:rPr>
          <w:rFonts w:hint="eastAsia"/>
          <w:color w:val="000000"/>
        </w:rPr>
        <w:t>ć</w:t>
      </w:r>
      <w:r w:rsidRPr="008B38F9">
        <w:rPr>
          <w:color w:val="000000"/>
        </w:rPr>
        <w:t>a od 16. studenoga 2011. o izmjeni Uredbe (EZ) br. 1466/97 o ja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anju nadzora stanja prora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una i nadzora i koordinacije ekonomskih politika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beni list Europske unije L 306/12, 23.11.2011.) i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6. stavka 1. Uredbe (EU) br. 1176/2011 Europskog parlamenta i Vije</w:t>
      </w:r>
      <w:r w:rsidRPr="008B38F9">
        <w:rPr>
          <w:rFonts w:hint="eastAsia"/>
          <w:color w:val="000000"/>
        </w:rPr>
        <w:t>ć</w:t>
      </w:r>
      <w:r w:rsidRPr="008B38F9">
        <w:rPr>
          <w:color w:val="000000"/>
        </w:rPr>
        <w:t>a od 16. studenoga 2011. o spre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avanju i ispravljanju makroekonomskih neravnote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>a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>beni list Europske unije L 306/25, 23.11.2011.), Vlada Republike Hrvatske je na sjednici odr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anoj </w:t>
      </w:r>
      <w:r w:rsidR="007559C8" w:rsidRPr="008B38F9">
        <w:rPr>
          <w:color w:val="000000"/>
        </w:rPr>
        <w:t>____</w:t>
      </w:r>
      <w:r w:rsidRPr="008B38F9">
        <w:rPr>
          <w:color w:val="000000"/>
        </w:rPr>
        <w:t xml:space="preserve"> 201</w:t>
      </w:r>
      <w:r w:rsidR="00A3648C">
        <w:rPr>
          <w:color w:val="000000"/>
        </w:rPr>
        <w:t>9</w:t>
      </w:r>
      <w:r w:rsidRPr="008B38F9">
        <w:rPr>
          <w:color w:val="000000"/>
        </w:rPr>
        <w:t>. godine donijela</w:t>
      </w:r>
    </w:p>
    <w:p w14:paraId="31882371" w14:textId="77777777" w:rsidR="009313AE" w:rsidRDefault="009313AE" w:rsidP="00240F1C">
      <w:pPr>
        <w:pStyle w:val="t-9-8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</w:p>
    <w:p w14:paraId="418285A9" w14:textId="77777777" w:rsidR="00046767" w:rsidRPr="00240F1C" w:rsidRDefault="00046767" w:rsidP="00240F1C">
      <w:pPr>
        <w:pStyle w:val="t-9-8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</w:p>
    <w:p w14:paraId="2FCFD4A8" w14:textId="77777777" w:rsidR="00D65AD2" w:rsidRPr="008C022E" w:rsidRDefault="00D65AD2" w:rsidP="00D65AD2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C022E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U</w:t>
      </w:r>
    </w:p>
    <w:p w14:paraId="531DF30B" w14:textId="77777777" w:rsidR="00D65AD2" w:rsidRPr="008C022E" w:rsidRDefault="00D65AD2" w:rsidP="00D65AD2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3F01C7CF" w14:textId="26B91998" w:rsidR="00D65AD2" w:rsidRDefault="00A13958" w:rsidP="00D65AD2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izmjenama i dopunama</w:t>
      </w:r>
      <w:r w:rsidR="00D65AD2" w:rsidRPr="008C022E">
        <w:rPr>
          <w:b/>
          <w:bCs/>
          <w:color w:val="000000"/>
        </w:rPr>
        <w:t xml:space="preserve"> Odluke o koordinaciji aktivnosti</w:t>
      </w:r>
    </w:p>
    <w:p w14:paraId="425B2FBC" w14:textId="77777777" w:rsidR="00D65AD2" w:rsidRPr="008C022E" w:rsidRDefault="00D65AD2" w:rsidP="00D65AD2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C022E">
        <w:rPr>
          <w:b/>
          <w:bCs/>
          <w:color w:val="000000"/>
        </w:rPr>
        <w:t xml:space="preserve">unutar okvira za gospodarsko upravljanje Europske unije </w:t>
      </w:r>
    </w:p>
    <w:p w14:paraId="3F43097A" w14:textId="77777777" w:rsidR="00D65AD2" w:rsidRPr="008C022E" w:rsidRDefault="00D65AD2" w:rsidP="00D65AD2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09CF606B" w14:textId="77777777" w:rsidR="00D65AD2" w:rsidRPr="008C022E" w:rsidRDefault="00D65AD2" w:rsidP="00D65AD2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C022E">
        <w:rPr>
          <w:b/>
          <w:color w:val="000000"/>
        </w:rPr>
        <w:t>I.</w:t>
      </w:r>
    </w:p>
    <w:p w14:paraId="73B2AD34" w14:textId="77777777" w:rsidR="00D65AD2" w:rsidRPr="008C022E" w:rsidRDefault="00D65AD2" w:rsidP="00D65AD2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C022E">
        <w:rPr>
          <w:color w:val="000000"/>
        </w:rPr>
        <w:tab/>
      </w:r>
    </w:p>
    <w:p w14:paraId="28AB96E8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  <w:r>
        <w:tab/>
      </w:r>
      <w:r>
        <w:tab/>
      </w:r>
      <w:r w:rsidRPr="008C022E">
        <w:t>U Odluci o koordinaciji aktivnosti unutar okvira za gospodarsko upravljanje Europske unije (Narodne novine, br</w:t>
      </w:r>
      <w:r>
        <w:t>.</w:t>
      </w:r>
      <w:r w:rsidRPr="008C022E">
        <w:t xml:space="preserve"> 13/17, 51/17, 97/17 i 50/18), u točki IV. stavak 1. mijenja se i glasi:</w:t>
      </w:r>
    </w:p>
    <w:p w14:paraId="59C9153A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</w:p>
    <w:p w14:paraId="12402ED6" w14:textId="77777777" w:rsidR="00D65AD2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  <w:r>
        <w:t>"</w:t>
      </w:r>
      <w:r w:rsidRPr="008C022E">
        <w:t>U Radnu skupinu imenuju se:</w:t>
      </w:r>
    </w:p>
    <w:p w14:paraId="43517646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</w:p>
    <w:p w14:paraId="27332D8E" w14:textId="77777777" w:rsidR="00D65AD2" w:rsidRPr="008C022E" w:rsidRDefault="00D65AD2" w:rsidP="00D65AD2">
      <w:pPr>
        <w:pStyle w:val="box453568"/>
        <w:numPr>
          <w:ilvl w:val="0"/>
          <w:numId w:val="2"/>
        </w:numPr>
        <w:spacing w:before="0" w:beforeAutospacing="0" w:after="48" w:afterAutospacing="0"/>
        <w:jc w:val="both"/>
        <w:textAlignment w:val="baseline"/>
      </w:pPr>
      <w:r w:rsidRPr="008C022E">
        <w:t>dr. sc. Zdravko Marić, potpredsjednik Vlade Republike Hrvatske i ministar financija, predsjednik Radne skupine</w:t>
      </w:r>
    </w:p>
    <w:p w14:paraId="7167570E" w14:textId="77777777" w:rsidR="00D65AD2" w:rsidRPr="008C022E" w:rsidRDefault="00D65AD2" w:rsidP="00D65AD2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C022E">
        <w:t>Predrag Štromar, potpredsjednik Vlade Republike Hrvatske i ministar graditeljstva i prostornoga uređenja</w:t>
      </w:r>
    </w:p>
    <w:p w14:paraId="2483B650" w14:textId="77777777" w:rsidR="00D65AD2" w:rsidRPr="008C022E" w:rsidRDefault="00D65AD2" w:rsidP="00D65AD2">
      <w:pPr>
        <w:pStyle w:val="box453568"/>
        <w:numPr>
          <w:ilvl w:val="0"/>
          <w:numId w:val="2"/>
        </w:numPr>
        <w:spacing w:before="0" w:beforeAutospacing="0" w:after="48" w:afterAutospacing="0"/>
        <w:jc w:val="both"/>
        <w:textAlignment w:val="baseline"/>
      </w:pPr>
      <w:r w:rsidRPr="008C022E">
        <w:t>Darko Horvat, ministar gospodarstva, poduzetništva i obrta</w:t>
      </w:r>
    </w:p>
    <w:p w14:paraId="6BF5E936" w14:textId="77777777" w:rsidR="00D65AD2" w:rsidRPr="00EF397A" w:rsidRDefault="00D65AD2" w:rsidP="00D65AD2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Style w:val="Emphasis"/>
          <w:i w:val="0"/>
          <w:iCs w:val="0"/>
        </w:rPr>
      </w:pPr>
      <w:r w:rsidRPr="008C022E">
        <w:rPr>
          <w:shd w:val="clear" w:color="auto" w:fill="FFFFFF"/>
        </w:rPr>
        <w:t>mr. sc. Marko Pavić,</w:t>
      </w:r>
      <w:r w:rsidRPr="008C022E">
        <w:rPr>
          <w:rStyle w:val="apple-converted-space"/>
          <w:shd w:val="clear" w:color="auto" w:fill="FFFFFF"/>
        </w:rPr>
        <w:t> </w:t>
      </w:r>
      <w:r w:rsidRPr="00EF397A">
        <w:rPr>
          <w:rStyle w:val="Emphasis"/>
          <w:bCs/>
          <w:shd w:val="clear" w:color="auto" w:fill="FFFFFF"/>
        </w:rPr>
        <w:t xml:space="preserve">ministar </w:t>
      </w:r>
      <w:r w:rsidRPr="00EF397A">
        <w:t>regionalnoga razvoja i fondova Europske unije</w:t>
      </w:r>
      <w:r w:rsidRPr="00EF397A">
        <w:rPr>
          <w:rStyle w:val="Emphasis"/>
          <w:bCs/>
          <w:shd w:val="clear" w:color="auto" w:fill="FFFFFF"/>
        </w:rPr>
        <w:t xml:space="preserve"> </w:t>
      </w:r>
    </w:p>
    <w:p w14:paraId="5400A7C4" w14:textId="77777777" w:rsidR="00D65AD2" w:rsidRPr="008C022E" w:rsidRDefault="00D65AD2" w:rsidP="00D65AD2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 w:rsidRPr="00EF397A">
        <w:rPr>
          <w:rStyle w:val="Emphasis"/>
          <w:bCs/>
          <w:shd w:val="clear" w:color="auto" w:fill="FFFFFF"/>
        </w:rPr>
        <w:t>Josip Aladrović, ministar rada</w:t>
      </w:r>
      <w:r w:rsidRPr="00EF397A">
        <w:rPr>
          <w:rStyle w:val="apple-converted-space"/>
          <w:i/>
          <w:shd w:val="clear" w:color="auto" w:fill="FFFFFF"/>
        </w:rPr>
        <w:t> </w:t>
      </w:r>
      <w:r w:rsidRPr="008C022E">
        <w:rPr>
          <w:shd w:val="clear" w:color="auto" w:fill="FFFFFF"/>
        </w:rPr>
        <w:t>i mirovinskoga</w:t>
      </w:r>
      <w:r w:rsidRPr="008C022E">
        <w:t xml:space="preserve"> sustava</w:t>
      </w:r>
    </w:p>
    <w:p w14:paraId="3830DA74" w14:textId="77777777" w:rsidR="00D65AD2" w:rsidRPr="008C022E" w:rsidRDefault="00D65AD2" w:rsidP="00D65AD2">
      <w:pPr>
        <w:pStyle w:val="Comment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2E">
        <w:rPr>
          <w:rFonts w:ascii="Times New Roman" w:hAnsi="Times New Roman" w:cs="Times New Roman"/>
          <w:sz w:val="24"/>
          <w:szCs w:val="24"/>
          <w:shd w:val="clear" w:color="auto" w:fill="FFFFFF"/>
        </w:rPr>
        <w:t>prof. dr. sc. Blaženka Divjak</w:t>
      </w:r>
      <w:r w:rsidRPr="008C022E">
        <w:rPr>
          <w:rFonts w:ascii="Times New Roman" w:hAnsi="Times New Roman" w:cs="Times New Roman"/>
          <w:sz w:val="24"/>
          <w:szCs w:val="24"/>
        </w:rPr>
        <w:t>, ministrica znanosti i obrazovanja</w:t>
      </w:r>
    </w:p>
    <w:p w14:paraId="45395C39" w14:textId="77777777" w:rsidR="00D65AD2" w:rsidRPr="008C022E" w:rsidRDefault="00D65AD2" w:rsidP="00D65AD2">
      <w:pPr>
        <w:pStyle w:val="box453568"/>
        <w:numPr>
          <w:ilvl w:val="0"/>
          <w:numId w:val="2"/>
        </w:numPr>
        <w:spacing w:before="0" w:beforeAutospacing="0" w:after="48" w:afterAutospacing="0"/>
        <w:jc w:val="both"/>
        <w:textAlignment w:val="baseline"/>
      </w:pPr>
      <w:r w:rsidRPr="008C022E">
        <w:t xml:space="preserve">prof. dr. sc. Milan Kujundžić, </w:t>
      </w:r>
      <w:r>
        <w:t xml:space="preserve">dr. med., </w:t>
      </w:r>
      <w:r w:rsidRPr="008C022E">
        <w:t>ministar zdravstva</w:t>
      </w:r>
    </w:p>
    <w:p w14:paraId="4493C681" w14:textId="77777777" w:rsidR="00D65AD2" w:rsidRPr="008C022E" w:rsidRDefault="00D65AD2" w:rsidP="00D65AD2">
      <w:pPr>
        <w:pStyle w:val="box453568"/>
        <w:numPr>
          <w:ilvl w:val="0"/>
          <w:numId w:val="2"/>
        </w:numPr>
        <w:spacing w:before="0" w:beforeAutospacing="0" w:after="48" w:afterAutospacing="0"/>
        <w:jc w:val="both"/>
        <w:textAlignment w:val="baseline"/>
      </w:pPr>
      <w:r w:rsidRPr="002107BB">
        <w:rPr>
          <w:rStyle w:val="Strong"/>
          <w:shd w:val="clear" w:color="auto" w:fill="FFFFFF"/>
        </w:rPr>
        <w:t>izv. prof.</w:t>
      </w:r>
      <w:r w:rsidRPr="008C022E">
        <w:rPr>
          <w:rStyle w:val="Strong"/>
          <w:shd w:val="clear" w:color="auto" w:fill="FFFFFF"/>
        </w:rPr>
        <w:t xml:space="preserve"> </w:t>
      </w:r>
      <w:r w:rsidRPr="008C022E">
        <w:t>dr. sc. Vesna Bedeković, ministrica za demografiju, obitelj, mlade i socijalnu politiku</w:t>
      </w:r>
    </w:p>
    <w:p w14:paraId="74332DDC" w14:textId="77777777" w:rsidR="00D65AD2" w:rsidRPr="008C022E" w:rsidRDefault="00D65AD2" w:rsidP="00D65AD2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 w:rsidRPr="008C022E">
        <w:t>Ivan Malenica, ministar uprave</w:t>
      </w:r>
    </w:p>
    <w:p w14:paraId="6A733972" w14:textId="77777777" w:rsidR="00D65AD2" w:rsidRPr="008C022E" w:rsidRDefault="00D65AD2" w:rsidP="00D65AD2">
      <w:pPr>
        <w:pStyle w:val="box453568"/>
        <w:numPr>
          <w:ilvl w:val="0"/>
          <w:numId w:val="2"/>
        </w:numPr>
        <w:spacing w:before="0" w:beforeAutospacing="0" w:after="48" w:afterAutospacing="0"/>
        <w:jc w:val="both"/>
        <w:textAlignment w:val="baseline"/>
      </w:pPr>
      <w:r w:rsidRPr="008C022E">
        <w:t>dr. sc. Mario Banožić, ministar državne imovine</w:t>
      </w:r>
    </w:p>
    <w:p w14:paraId="616FB33D" w14:textId="77777777" w:rsidR="00D65AD2" w:rsidRPr="008C022E" w:rsidRDefault="00D65AD2" w:rsidP="00D65AD2">
      <w:pPr>
        <w:pStyle w:val="Comment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2E">
        <w:rPr>
          <w:rFonts w:ascii="Times New Roman" w:hAnsi="Times New Roman" w:cs="Times New Roman"/>
          <w:sz w:val="24"/>
          <w:szCs w:val="24"/>
        </w:rPr>
        <w:t>Dražen Bošnjaković, ministar pravosuđa</w:t>
      </w:r>
    </w:p>
    <w:p w14:paraId="153C096C" w14:textId="77777777" w:rsidR="00D65AD2" w:rsidRPr="008C022E" w:rsidRDefault="00D65AD2" w:rsidP="00D65AD2">
      <w:pPr>
        <w:pStyle w:val="Comment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2E">
        <w:rPr>
          <w:rFonts w:ascii="Times New Roman" w:hAnsi="Times New Roman" w:cs="Times New Roman"/>
          <w:sz w:val="24"/>
          <w:szCs w:val="24"/>
        </w:rPr>
        <w:t>dr. sc. Tomislav Ćorić, ministar zaštite okoliša i energetike</w:t>
      </w:r>
    </w:p>
    <w:p w14:paraId="3B423B0B" w14:textId="77777777" w:rsidR="00D65AD2" w:rsidRPr="008C022E" w:rsidRDefault="00D65AD2" w:rsidP="00D65AD2">
      <w:pPr>
        <w:pStyle w:val="Comment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2E">
        <w:rPr>
          <w:rFonts w:ascii="Times New Roman" w:hAnsi="Times New Roman" w:cs="Times New Roman"/>
          <w:sz w:val="24"/>
          <w:szCs w:val="24"/>
        </w:rPr>
        <w:t>Oleg Butković, ministar mora, prometa i infrastrukture</w:t>
      </w:r>
    </w:p>
    <w:p w14:paraId="76DFE16C" w14:textId="77777777" w:rsidR="00D65AD2" w:rsidRPr="008C022E" w:rsidRDefault="00D65AD2" w:rsidP="00D65AD2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C022E">
        <w:rPr>
          <w:shd w:val="clear" w:color="auto" w:fill="FFFFFF"/>
        </w:rPr>
        <w:t>dr. sc. Gordan Grlić Radman</w:t>
      </w:r>
      <w:r w:rsidRPr="008C022E">
        <w:t>, ministar vanjskih i europskih poslova."</w:t>
      </w:r>
      <w:r>
        <w:t>.</w:t>
      </w:r>
    </w:p>
    <w:p w14:paraId="05D7D091" w14:textId="77777777" w:rsidR="00D65AD2" w:rsidRDefault="00D65AD2" w:rsidP="00D65AD2">
      <w:pPr>
        <w:pStyle w:val="t-9-8"/>
        <w:spacing w:before="0" w:beforeAutospacing="0" w:after="0" w:afterAutospacing="0"/>
        <w:ind w:left="720"/>
        <w:jc w:val="both"/>
      </w:pPr>
    </w:p>
    <w:p w14:paraId="4369068B" w14:textId="77777777" w:rsidR="00D65AD2" w:rsidRDefault="00D65AD2" w:rsidP="00D65AD2">
      <w:pPr>
        <w:pStyle w:val="t-9-8"/>
        <w:spacing w:before="0" w:beforeAutospacing="0" w:after="0" w:afterAutospacing="0"/>
        <w:ind w:left="720"/>
        <w:jc w:val="both"/>
      </w:pPr>
    </w:p>
    <w:p w14:paraId="21AD09B4" w14:textId="77777777" w:rsidR="00D65AD2" w:rsidRDefault="00D65AD2" w:rsidP="00D65AD2">
      <w:pPr>
        <w:pStyle w:val="t-9-8"/>
        <w:spacing w:before="0" w:beforeAutospacing="0" w:after="0" w:afterAutospacing="0"/>
        <w:ind w:left="720" w:firstLine="696"/>
        <w:jc w:val="both"/>
      </w:pPr>
    </w:p>
    <w:p w14:paraId="469D40EB" w14:textId="77777777" w:rsidR="00D65AD2" w:rsidRDefault="00D65AD2" w:rsidP="00D65AD2">
      <w:pPr>
        <w:pStyle w:val="t-9-8"/>
        <w:spacing w:before="0" w:beforeAutospacing="0" w:after="0" w:afterAutospacing="0"/>
        <w:ind w:left="720" w:firstLine="696"/>
        <w:jc w:val="both"/>
      </w:pPr>
    </w:p>
    <w:p w14:paraId="6A29BADF" w14:textId="77777777" w:rsidR="00D65AD2" w:rsidRDefault="00D65AD2" w:rsidP="00D65AD2">
      <w:pPr>
        <w:pStyle w:val="t-9-8"/>
        <w:spacing w:before="0" w:beforeAutospacing="0" w:after="0" w:afterAutospacing="0"/>
        <w:ind w:left="720" w:firstLine="696"/>
        <w:jc w:val="both"/>
      </w:pPr>
    </w:p>
    <w:p w14:paraId="2F2CE15B" w14:textId="19D06119" w:rsidR="00D65AD2" w:rsidRDefault="00D65AD2" w:rsidP="00D65AD2">
      <w:pPr>
        <w:pStyle w:val="t-9-8"/>
        <w:spacing w:before="0" w:beforeAutospacing="0" w:after="0" w:afterAutospacing="0"/>
        <w:ind w:left="720" w:firstLine="696"/>
        <w:jc w:val="both"/>
      </w:pPr>
      <w:r>
        <w:lastRenderedPageBreak/>
        <w:t>Iza stavka 1. dodaje se novi stavak 2. koji glasi:</w:t>
      </w:r>
    </w:p>
    <w:p w14:paraId="67CE383F" w14:textId="77777777" w:rsidR="00D65AD2" w:rsidRDefault="00D65AD2" w:rsidP="00D65AD2">
      <w:pPr>
        <w:pStyle w:val="t-9-8"/>
        <w:spacing w:before="0" w:beforeAutospacing="0" w:after="0" w:afterAutospacing="0"/>
        <w:jc w:val="both"/>
      </w:pPr>
    </w:p>
    <w:p w14:paraId="6D50C112" w14:textId="6E45F625" w:rsidR="00D65AD2" w:rsidRDefault="00A13958" w:rsidP="00D65AD2">
      <w:pPr>
        <w:pStyle w:val="t-9-8"/>
        <w:spacing w:before="0" w:beforeAutospacing="0" w:after="0" w:afterAutospacing="0"/>
        <w:jc w:val="both"/>
      </w:pPr>
      <w:r>
        <w:t xml:space="preserve">"U radu Radne skupine sudjelovat će </w:t>
      </w:r>
      <w:r w:rsidR="00D65AD2">
        <w:t xml:space="preserve">i </w:t>
      </w:r>
      <w:r w:rsidR="00D65AD2" w:rsidRPr="003E2D64">
        <w:t>mr. sc. Zvonimir Savić, posebni savjetnik predsjednika Vlade za ekonomska pitanja"</w:t>
      </w:r>
      <w:r w:rsidR="00D65AD2">
        <w:t>.</w:t>
      </w:r>
    </w:p>
    <w:p w14:paraId="4E0BB6DD" w14:textId="77777777" w:rsidR="00D65AD2" w:rsidRDefault="00D65AD2" w:rsidP="00D65AD2">
      <w:pPr>
        <w:pStyle w:val="t-9-8"/>
        <w:spacing w:before="0" w:beforeAutospacing="0" w:after="0" w:afterAutospacing="0"/>
        <w:jc w:val="both"/>
      </w:pPr>
    </w:p>
    <w:p w14:paraId="327328B5" w14:textId="77777777" w:rsidR="00D65AD2" w:rsidRDefault="00D65AD2" w:rsidP="00D65AD2">
      <w:pPr>
        <w:pStyle w:val="t-9-8"/>
        <w:spacing w:before="0" w:beforeAutospacing="0" w:after="0" w:afterAutospacing="0"/>
        <w:jc w:val="both"/>
      </w:pPr>
      <w:r>
        <w:tab/>
      </w:r>
      <w:r>
        <w:tab/>
        <w:t>Dosadašnji stavak 2. postaje stavak 3.</w:t>
      </w:r>
    </w:p>
    <w:p w14:paraId="06ED7B3A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</w:pPr>
    </w:p>
    <w:p w14:paraId="5F9D20E2" w14:textId="77777777" w:rsidR="00D65AD2" w:rsidRPr="008C022E" w:rsidRDefault="00D65AD2" w:rsidP="00D65AD2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C022E">
        <w:rPr>
          <w:b/>
          <w:color w:val="000000"/>
        </w:rPr>
        <w:t>II.</w:t>
      </w:r>
    </w:p>
    <w:p w14:paraId="2A035C83" w14:textId="77777777" w:rsidR="00D65AD2" w:rsidRPr="008C022E" w:rsidRDefault="00D65AD2" w:rsidP="00D65AD2">
      <w:pPr>
        <w:pStyle w:val="t-9-8"/>
        <w:spacing w:before="0" w:beforeAutospacing="0" w:after="0" w:afterAutospacing="0"/>
        <w:jc w:val="center"/>
        <w:textAlignment w:val="baseline"/>
      </w:pPr>
    </w:p>
    <w:p w14:paraId="5E00E255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  <w:r>
        <w:tab/>
      </w:r>
      <w:r>
        <w:tab/>
      </w:r>
      <w:r w:rsidRPr="008C022E">
        <w:t xml:space="preserve">U točki VI. stavku 2. dodaje se nova podtočka 16. koja glasi: </w:t>
      </w:r>
    </w:p>
    <w:p w14:paraId="62F7C16D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</w:p>
    <w:p w14:paraId="55C457AD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  <w:r>
        <w:t>"</w:t>
      </w:r>
      <w:r w:rsidRPr="008C022E">
        <w:t>16. Ivan Bubić, državni tajnik Središnje</w:t>
      </w:r>
      <w:r>
        <w:t>g</w:t>
      </w:r>
      <w:r w:rsidRPr="008C022E">
        <w:t xml:space="preserve"> državno</w:t>
      </w:r>
      <w:r>
        <w:t>g</w:t>
      </w:r>
      <w:r w:rsidRPr="008C022E">
        <w:t xml:space="preserve"> ured</w:t>
      </w:r>
      <w:r>
        <w:t>a</w:t>
      </w:r>
      <w:r w:rsidRPr="008C022E">
        <w:t xml:space="preserve"> za središnju javnu nabavu – za područje provedbe objedinjene javne nabave"</w:t>
      </w:r>
      <w:r>
        <w:t>.</w:t>
      </w:r>
    </w:p>
    <w:p w14:paraId="686462F5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</w:p>
    <w:p w14:paraId="6E354C69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</w:pPr>
      <w:r>
        <w:tab/>
      </w:r>
      <w:r>
        <w:tab/>
      </w:r>
      <w:r w:rsidRPr="008C022E">
        <w:t>Dosadašnja podtočka 16. postaje podtočka 17.</w:t>
      </w:r>
    </w:p>
    <w:p w14:paraId="0DC13835" w14:textId="77777777" w:rsidR="00D65AD2" w:rsidRPr="008C022E" w:rsidRDefault="00D65AD2" w:rsidP="00D65AD2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895F7A2" w14:textId="77777777" w:rsidR="00D65AD2" w:rsidRPr="009A726A" w:rsidRDefault="00D65AD2" w:rsidP="00D65AD2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A726A">
        <w:rPr>
          <w:b/>
          <w:color w:val="000000"/>
        </w:rPr>
        <w:t>III.</w:t>
      </w:r>
    </w:p>
    <w:p w14:paraId="3C49EC66" w14:textId="77777777" w:rsidR="00D65AD2" w:rsidRPr="008C022E" w:rsidRDefault="00D65AD2" w:rsidP="00D65AD2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AFEEA21" w14:textId="77777777" w:rsidR="00D65AD2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 xml:space="preserve">U točki VIII. stavak 1. mijenja se i glasi: </w:t>
      </w:r>
    </w:p>
    <w:p w14:paraId="2068F577" w14:textId="77777777" w:rsidR="00D65AD2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59DAB45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8C022E">
        <w:rPr>
          <w:color w:val="000000"/>
        </w:rPr>
        <w:t>"Ured predsjednika Vlade Republike Hrvatske, u suradnji s Ministarstvom financija, obavlja stručne i koordinativne poslove za Radnu skupinu, prati i koordinira provedbu Europskog semestra u Republici Hrvatskoj te u tim poslovima blisko surađuje s drugim tijelima u sustavu."</w:t>
      </w:r>
      <w:r>
        <w:rPr>
          <w:color w:val="000000"/>
        </w:rPr>
        <w:t>.</w:t>
      </w:r>
    </w:p>
    <w:p w14:paraId="3CC07C7D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F749C28" w14:textId="77777777" w:rsidR="00D65AD2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 xml:space="preserve">Stavak 2. mijenja se i glasi: </w:t>
      </w:r>
    </w:p>
    <w:p w14:paraId="77976EB7" w14:textId="77777777" w:rsidR="00D65AD2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77F4790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8C022E">
        <w:rPr>
          <w:color w:val="000000"/>
        </w:rPr>
        <w:t xml:space="preserve">"Ministarstvo financija je tijelo za koordinaciju provedbe zadaća iz točke V. stavka 1. podstavka 6. ove </w:t>
      </w:r>
      <w:r w:rsidRPr="008C022E">
        <w:t xml:space="preserve">Odluke, a potpredsjednik Vlade Republike Hrvatske i ministar financija ili osoba koju ovlasti, ovlašten je potpisivati dokumente u vezi s izradom i utvrđivanjem </w:t>
      </w:r>
      <w:r w:rsidRPr="008C022E">
        <w:rPr>
          <w:color w:val="000000"/>
        </w:rPr>
        <w:t>godišnjeg programa za instrument Europske unije »Program p</w:t>
      </w:r>
      <w:r>
        <w:rPr>
          <w:color w:val="000000"/>
        </w:rPr>
        <w:t>otpore strukturnim reformama«.".</w:t>
      </w:r>
    </w:p>
    <w:p w14:paraId="38E91423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0B65EBA" w14:textId="77777777" w:rsidR="00D65AD2" w:rsidRPr="009A726A" w:rsidRDefault="00D65AD2" w:rsidP="00D65AD2">
      <w:pPr>
        <w:pStyle w:val="clanak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A726A">
        <w:rPr>
          <w:b/>
          <w:color w:val="000000"/>
        </w:rPr>
        <w:t>IV.</w:t>
      </w:r>
    </w:p>
    <w:p w14:paraId="4F5CE182" w14:textId="77777777" w:rsidR="00D65AD2" w:rsidRPr="008C022E" w:rsidRDefault="00D65AD2" w:rsidP="00D65AD2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9440D32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>U točki XI. riječi</w:t>
      </w:r>
      <w:r>
        <w:rPr>
          <w:color w:val="000000"/>
        </w:rPr>
        <w:t>:</w:t>
      </w:r>
      <w:r w:rsidRPr="008C022E">
        <w:rPr>
          <w:color w:val="000000"/>
        </w:rPr>
        <w:t xml:space="preserve"> </w:t>
      </w:r>
      <w:r>
        <w:rPr>
          <w:color w:val="000000"/>
        </w:rPr>
        <w:t>"</w:t>
      </w:r>
      <w:r w:rsidRPr="008C022E">
        <w:rPr>
          <w:color w:val="000000"/>
        </w:rPr>
        <w:t>Ministarstvom poljoprivrede</w:t>
      </w:r>
      <w:r>
        <w:rPr>
          <w:color w:val="000000"/>
        </w:rPr>
        <w:t>"</w:t>
      </w:r>
      <w:r w:rsidRPr="008C022E">
        <w:rPr>
          <w:color w:val="000000"/>
        </w:rPr>
        <w:t xml:space="preserve"> zamjenjuju se riječima</w:t>
      </w:r>
      <w:r>
        <w:rPr>
          <w:color w:val="000000"/>
        </w:rPr>
        <w:t>:</w:t>
      </w:r>
      <w:r w:rsidRPr="008C022E">
        <w:rPr>
          <w:color w:val="000000"/>
        </w:rPr>
        <w:t xml:space="preserve"> </w:t>
      </w:r>
      <w:r>
        <w:rPr>
          <w:color w:val="000000"/>
        </w:rPr>
        <w:t>"</w:t>
      </w:r>
      <w:r w:rsidRPr="008C022E">
        <w:rPr>
          <w:color w:val="000000"/>
        </w:rPr>
        <w:t>Ministarstvom financija</w:t>
      </w:r>
      <w:r>
        <w:rPr>
          <w:color w:val="000000"/>
        </w:rPr>
        <w:t>"</w:t>
      </w:r>
      <w:r w:rsidRPr="008C022E">
        <w:rPr>
          <w:color w:val="000000"/>
        </w:rPr>
        <w:t>.</w:t>
      </w:r>
    </w:p>
    <w:p w14:paraId="02BB1042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D6B6654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C4180C0" w14:textId="77777777" w:rsidR="00D65AD2" w:rsidRPr="009A726A" w:rsidRDefault="00D65AD2" w:rsidP="00D65AD2">
      <w:pPr>
        <w:pStyle w:val="clanak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A726A">
        <w:rPr>
          <w:b/>
          <w:color w:val="000000"/>
        </w:rPr>
        <w:t>V.</w:t>
      </w:r>
    </w:p>
    <w:p w14:paraId="77F54D98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8AEA633" w14:textId="77777777" w:rsidR="00D65AD2" w:rsidRPr="008C022E" w:rsidRDefault="00D65AD2" w:rsidP="00D65AD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>Ova Odluka stupa na snagu danom donošenja, a objavit će se u Narodnim novinama.</w:t>
      </w:r>
    </w:p>
    <w:p w14:paraId="236B77D0" w14:textId="5DF2DF17" w:rsidR="00D65AD2" w:rsidRDefault="00D65AD2" w:rsidP="00D65AD2"/>
    <w:p w14:paraId="6B0072AF" w14:textId="034D3E05" w:rsidR="00871FBB" w:rsidRPr="00240F1C" w:rsidRDefault="005F4890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KLASA</w:t>
      </w:r>
      <w:r w:rsidR="00871FBB" w:rsidRPr="00240F1C">
        <w:rPr>
          <w:color w:val="000000"/>
        </w:rPr>
        <w:t xml:space="preserve">: </w:t>
      </w:r>
    </w:p>
    <w:p w14:paraId="0B3C89B4" w14:textId="04739AF1" w:rsidR="00571640" w:rsidRDefault="005F4890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URBROJ</w:t>
      </w:r>
      <w:r w:rsidR="00871FBB" w:rsidRPr="00240F1C">
        <w:rPr>
          <w:color w:val="000000"/>
        </w:rPr>
        <w:t xml:space="preserve">: </w:t>
      </w:r>
    </w:p>
    <w:p w14:paraId="1C5500A1" w14:textId="3A977854" w:rsidR="003F2B84" w:rsidRPr="00240F1C" w:rsidRDefault="00871FBB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F1C">
        <w:rPr>
          <w:color w:val="000000"/>
        </w:rPr>
        <w:t xml:space="preserve">Zagreb, </w:t>
      </w:r>
    </w:p>
    <w:p w14:paraId="1B64DF75" w14:textId="077EB57E" w:rsidR="00D65AD2" w:rsidRDefault="00571640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D65AD2" w:rsidRPr="00240F1C">
        <w:rPr>
          <w:color w:val="000000"/>
        </w:rPr>
        <w:t>PREDSJEDNIK</w:t>
      </w:r>
    </w:p>
    <w:p w14:paraId="30587FF1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82A0D26" w14:textId="77777777" w:rsidR="00D65AD2" w:rsidRDefault="00E43CE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  <w:r>
        <w:rPr>
          <w:color w:val="000000"/>
        </w:rPr>
        <w:lastRenderedPageBreak/>
        <w:t xml:space="preserve">                                                                                              mr. sc. Andrej Plenković</w:t>
      </w:r>
      <w:r w:rsidR="00871FBB" w:rsidRPr="00240F1C">
        <w:rPr>
          <w:color w:val="000000"/>
        </w:rPr>
        <w:br/>
      </w:r>
    </w:p>
    <w:p w14:paraId="6D42DC10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00F3C961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49B21C88" w14:textId="39014654" w:rsidR="00CB1BB2" w:rsidRPr="00D65AD2" w:rsidRDefault="00CB1BB2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E702A">
        <w:rPr>
          <w:b/>
        </w:rPr>
        <w:t>OBRAZLOŽENJE</w:t>
      </w:r>
    </w:p>
    <w:p w14:paraId="34548DD5" w14:textId="2AD20137" w:rsidR="00CB1BB2" w:rsidRDefault="00CB1BB2" w:rsidP="0024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D0A77" w14:textId="7F206147" w:rsidR="00CB1BB2" w:rsidRPr="00210EAE" w:rsidRDefault="00CB1BB2" w:rsidP="00C9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AE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Europske unije, utemeljen na </w:t>
      </w:r>
      <w:r w:rsidR="00234EE6">
        <w:rPr>
          <w:rFonts w:ascii="Times New Roman" w:hAnsi="Times New Roman" w:cs="Times New Roman"/>
          <w:sz w:val="24"/>
          <w:szCs w:val="24"/>
        </w:rPr>
        <w:t>s</w:t>
      </w:r>
      <w:r w:rsidRPr="00210EAE">
        <w:rPr>
          <w:rFonts w:ascii="Times New Roman" w:hAnsi="Times New Roman" w:cs="Times New Roman"/>
          <w:sz w:val="24"/>
          <w:szCs w:val="24"/>
        </w:rPr>
        <w:t xml:space="preserve">trategiji </w:t>
      </w:r>
      <w:r w:rsidR="00234EE6">
        <w:rPr>
          <w:rFonts w:ascii="Times New Roman" w:hAnsi="Times New Roman" w:cs="Times New Roman"/>
          <w:sz w:val="24"/>
          <w:szCs w:val="24"/>
        </w:rPr>
        <w:t>Europa</w:t>
      </w:r>
      <w:r w:rsidRPr="00210EAE">
        <w:rPr>
          <w:rFonts w:ascii="Times New Roman" w:hAnsi="Times New Roman" w:cs="Times New Roman"/>
          <w:sz w:val="24"/>
          <w:szCs w:val="24"/>
        </w:rPr>
        <w:t xml:space="preserve"> 2020 i usmjeren ka postizanju pametnog, održivog i uključivog rasta. S istim ciljem države članice u okviru Europskog semestra usklađuju svoje proračunske i </w:t>
      </w:r>
      <w:r w:rsidR="002B7DE8" w:rsidRPr="00210EAE">
        <w:rPr>
          <w:rFonts w:ascii="Times New Roman" w:hAnsi="Times New Roman" w:cs="Times New Roman"/>
          <w:sz w:val="24"/>
          <w:szCs w:val="24"/>
        </w:rPr>
        <w:t>gospodarske</w:t>
      </w:r>
      <w:r w:rsidRPr="00210EAE">
        <w:rPr>
          <w:rFonts w:ascii="Times New Roman" w:hAnsi="Times New Roman" w:cs="Times New Roman"/>
          <w:sz w:val="24"/>
          <w:szCs w:val="24"/>
        </w:rPr>
        <w:t xml:space="preserve">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66F77ACD" w14:textId="77777777" w:rsidR="00CB1BB2" w:rsidRPr="00210EAE" w:rsidRDefault="00CB1BB2" w:rsidP="00CB1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948BC" w14:textId="099D4410" w:rsidR="00A0144D" w:rsidRPr="00210EAE" w:rsidRDefault="001B3E5C" w:rsidP="00E1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AE">
        <w:rPr>
          <w:rFonts w:ascii="Times New Roman" w:hAnsi="Times New Roman" w:cs="Times New Roman"/>
          <w:sz w:val="24"/>
          <w:szCs w:val="24"/>
        </w:rPr>
        <w:t xml:space="preserve">Za potrebe koordinacije </w:t>
      </w:r>
      <w:r w:rsidR="00B54F63" w:rsidRPr="00210EAE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45327B" w:rsidRPr="00210EAE">
        <w:rPr>
          <w:rFonts w:ascii="Times New Roman" w:hAnsi="Times New Roman" w:cs="Times New Roman"/>
          <w:sz w:val="24"/>
          <w:szCs w:val="24"/>
        </w:rPr>
        <w:t xml:space="preserve">vezano uz sudjelovanje u Europskom semestru </w:t>
      </w:r>
      <w:r w:rsidR="004C0FEF" w:rsidRPr="00210EAE">
        <w:rPr>
          <w:rFonts w:ascii="Times New Roman" w:hAnsi="Times New Roman" w:cs="Times New Roman"/>
          <w:sz w:val="24"/>
          <w:szCs w:val="24"/>
        </w:rPr>
        <w:t>Odlukom o koordinaciji aktivnosti unutar okvira za gospodarsko upravljanje Europske unije (»Narodne novine«, broj 13/17</w:t>
      </w:r>
      <w:r w:rsidR="00DC6370">
        <w:rPr>
          <w:rFonts w:ascii="Times New Roman" w:hAnsi="Times New Roman" w:cs="Times New Roman"/>
          <w:sz w:val="24"/>
          <w:szCs w:val="24"/>
        </w:rPr>
        <w:t xml:space="preserve">, </w:t>
      </w:r>
      <w:r w:rsidR="001E70F3">
        <w:rPr>
          <w:rFonts w:ascii="Times New Roman" w:hAnsi="Times New Roman" w:cs="Times New Roman"/>
          <w:sz w:val="24"/>
          <w:szCs w:val="24"/>
        </w:rPr>
        <w:t xml:space="preserve">51/17, </w:t>
      </w:r>
      <w:r w:rsidR="00DC6370" w:rsidRPr="008B38F9">
        <w:rPr>
          <w:rFonts w:ascii="Times New Roman" w:hAnsi="Times New Roman" w:cs="Times New Roman"/>
          <w:sz w:val="24"/>
          <w:szCs w:val="24"/>
        </w:rPr>
        <w:t>97/17</w:t>
      </w:r>
      <w:r w:rsidR="001E70F3">
        <w:rPr>
          <w:rFonts w:ascii="Times New Roman" w:hAnsi="Times New Roman" w:cs="Times New Roman"/>
          <w:sz w:val="24"/>
          <w:szCs w:val="24"/>
        </w:rPr>
        <w:t xml:space="preserve"> i </w:t>
      </w:r>
      <w:r w:rsidR="001E70F3" w:rsidRPr="001E70F3">
        <w:rPr>
          <w:rFonts w:ascii="Times New Roman" w:hAnsi="Times New Roman" w:cs="Times New Roman"/>
          <w:sz w:val="24"/>
          <w:szCs w:val="24"/>
        </w:rPr>
        <w:t>50/18</w:t>
      </w:r>
      <w:r w:rsidR="004C0FEF" w:rsidRPr="001E70F3">
        <w:rPr>
          <w:rFonts w:ascii="Times New Roman" w:hAnsi="Times New Roman" w:cs="Times New Roman"/>
          <w:sz w:val="24"/>
          <w:szCs w:val="24"/>
        </w:rPr>
        <w:t>)</w:t>
      </w:r>
      <w:r w:rsidR="004C0FEF" w:rsidRPr="00210EAE">
        <w:rPr>
          <w:rFonts w:ascii="Times New Roman" w:hAnsi="Times New Roman" w:cs="Times New Roman"/>
          <w:sz w:val="24"/>
          <w:szCs w:val="24"/>
        </w:rPr>
        <w:t xml:space="preserve"> osnovana je </w:t>
      </w:r>
      <w:r w:rsidRPr="00210EAE">
        <w:rPr>
          <w:rFonts w:ascii="Times New Roman" w:hAnsi="Times New Roman" w:cs="Times New Roman"/>
          <w:sz w:val="24"/>
          <w:szCs w:val="24"/>
        </w:rPr>
        <w:t>Međuresorna rad</w:t>
      </w:r>
      <w:r w:rsidR="004C0FEF" w:rsidRPr="00210EAE">
        <w:rPr>
          <w:rFonts w:ascii="Times New Roman" w:hAnsi="Times New Roman" w:cs="Times New Roman"/>
          <w:sz w:val="24"/>
          <w:szCs w:val="24"/>
        </w:rPr>
        <w:t>na skupina za Europski semestar te imenovani k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oordinatori odgovorni za 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razradu 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reformskih mjera i aktivnosti, </w:t>
      </w:r>
      <w:r w:rsidR="0020415D" w:rsidRPr="00210EAE">
        <w:rPr>
          <w:rFonts w:ascii="Times New Roman" w:hAnsi="Times New Roman" w:cs="Times New Roman"/>
          <w:sz w:val="24"/>
          <w:szCs w:val="24"/>
        </w:rPr>
        <w:t>pripremu</w:t>
      </w:r>
      <w:r w:rsidR="001F1083" w:rsidRPr="00210EAE">
        <w:rPr>
          <w:rFonts w:ascii="Times New Roman" w:hAnsi="Times New Roman" w:cs="Times New Roman"/>
          <w:sz w:val="24"/>
          <w:szCs w:val="24"/>
        </w:rPr>
        <w:t xml:space="preserve"> planova provedbe, </w:t>
      </w:r>
      <w:r w:rsidR="00CB1BB2" w:rsidRPr="00210EAE">
        <w:rPr>
          <w:rFonts w:ascii="Times New Roman" w:hAnsi="Times New Roman" w:cs="Times New Roman"/>
          <w:sz w:val="24"/>
          <w:szCs w:val="24"/>
        </w:rPr>
        <w:t>koordinaciju provedbe reformskih mjera,</w:t>
      </w:r>
      <w:r w:rsidR="00DA0414" w:rsidRPr="00210EAE">
        <w:rPr>
          <w:rFonts w:ascii="Times New Roman" w:hAnsi="Times New Roman" w:cs="Times New Roman"/>
          <w:sz w:val="24"/>
          <w:szCs w:val="24"/>
        </w:rPr>
        <w:t xml:space="preserve"> kao i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 </w:t>
      </w:r>
      <w:r w:rsidR="00234EE6">
        <w:rPr>
          <w:rFonts w:ascii="Times New Roman" w:hAnsi="Times New Roman" w:cs="Times New Roman"/>
          <w:sz w:val="24"/>
          <w:szCs w:val="24"/>
        </w:rPr>
        <w:t>p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reporuka </w:t>
      </w:r>
      <w:r w:rsidRPr="00210EAE">
        <w:rPr>
          <w:rFonts w:ascii="Times New Roman" w:hAnsi="Times New Roman" w:cs="Times New Roman"/>
          <w:sz w:val="24"/>
          <w:szCs w:val="24"/>
        </w:rPr>
        <w:t>Europske komisije</w:t>
      </w:r>
      <w:r w:rsidR="00DA0414" w:rsidRPr="00210EAE">
        <w:rPr>
          <w:rFonts w:ascii="Times New Roman" w:hAnsi="Times New Roman" w:cs="Times New Roman"/>
          <w:sz w:val="24"/>
          <w:szCs w:val="24"/>
        </w:rPr>
        <w:t xml:space="preserve"> i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 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 xml:space="preserve">mjera za postizanje ciljeva </w:t>
      </w:r>
      <w:r w:rsidR="00234E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 xml:space="preserve">trategije </w:t>
      </w:r>
      <w:r w:rsidR="00234EE6">
        <w:rPr>
          <w:rFonts w:ascii="Times New Roman" w:hAnsi="Times New Roman" w:cs="Times New Roman"/>
          <w:color w:val="000000"/>
          <w:sz w:val="24"/>
          <w:szCs w:val="24"/>
        </w:rPr>
        <w:t xml:space="preserve">Europa 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 te za izvještavanje o napretku u 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njihovoj 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provedbi. </w:t>
      </w:r>
    </w:p>
    <w:p w14:paraId="3AAE41E2" w14:textId="77777777" w:rsidR="004C0FEF" w:rsidRPr="00210EAE" w:rsidRDefault="004C0FEF" w:rsidP="00E1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341D" w14:textId="3148AA39" w:rsidR="004C0FEF" w:rsidRPr="00066D79" w:rsidRDefault="004C0FEF" w:rsidP="004C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AE">
        <w:rPr>
          <w:rFonts w:ascii="Times New Roman" w:hAnsi="Times New Roman" w:cs="Times New Roman"/>
          <w:sz w:val="24"/>
          <w:szCs w:val="24"/>
        </w:rPr>
        <w:t xml:space="preserve">Obzirom na promjene </w:t>
      </w:r>
      <w:r w:rsidR="00FD7CA5">
        <w:rPr>
          <w:rFonts w:ascii="Times New Roman" w:hAnsi="Times New Roman" w:cs="Times New Roman"/>
          <w:sz w:val="24"/>
          <w:szCs w:val="24"/>
        </w:rPr>
        <w:t>pojedinih članova Vlade</w:t>
      </w:r>
      <w:r w:rsidRPr="00210EAE">
        <w:rPr>
          <w:rFonts w:ascii="Times New Roman" w:hAnsi="Times New Roman" w:cs="Times New Roman"/>
          <w:sz w:val="24"/>
          <w:szCs w:val="24"/>
        </w:rPr>
        <w:t xml:space="preserve">, </w:t>
      </w:r>
      <w:r w:rsidR="00FD7CA5">
        <w:rPr>
          <w:rFonts w:ascii="Times New Roman" w:hAnsi="Times New Roman" w:cs="Times New Roman"/>
          <w:sz w:val="24"/>
          <w:szCs w:val="24"/>
        </w:rPr>
        <w:t xml:space="preserve">ali i širim obuhvatom strukturnih reformi, </w:t>
      </w:r>
      <w:r w:rsidRPr="00066D79">
        <w:rPr>
          <w:rFonts w:ascii="Times New Roman" w:hAnsi="Times New Roman" w:cs="Times New Roman"/>
          <w:sz w:val="24"/>
          <w:szCs w:val="24"/>
        </w:rPr>
        <w:t xml:space="preserve">pokazala </w:t>
      </w:r>
      <w:r w:rsidR="00FD7CA5" w:rsidRPr="00066D79">
        <w:rPr>
          <w:rFonts w:ascii="Times New Roman" w:hAnsi="Times New Roman" w:cs="Times New Roman"/>
          <w:sz w:val="24"/>
          <w:szCs w:val="24"/>
        </w:rPr>
        <w:t xml:space="preserve">se </w:t>
      </w:r>
      <w:r w:rsidRPr="00066D79">
        <w:rPr>
          <w:rFonts w:ascii="Times New Roman" w:hAnsi="Times New Roman" w:cs="Times New Roman"/>
          <w:sz w:val="24"/>
          <w:szCs w:val="24"/>
        </w:rPr>
        <w:t xml:space="preserve">potreba za </w:t>
      </w:r>
      <w:r w:rsidR="003D6E8C" w:rsidRPr="00066D79">
        <w:rPr>
          <w:rFonts w:ascii="Times New Roman" w:hAnsi="Times New Roman" w:cs="Times New Roman"/>
          <w:sz w:val="24"/>
          <w:szCs w:val="24"/>
        </w:rPr>
        <w:t>izmjenom Odluke</w:t>
      </w:r>
      <w:r w:rsidRPr="00066D79">
        <w:rPr>
          <w:rFonts w:ascii="Times New Roman" w:hAnsi="Times New Roman" w:cs="Times New Roman"/>
          <w:sz w:val="24"/>
          <w:szCs w:val="24"/>
        </w:rPr>
        <w:t xml:space="preserve">, odnosno imenovanjem </w:t>
      </w:r>
      <w:r w:rsidR="003D6E8C" w:rsidRPr="00066D79">
        <w:rPr>
          <w:rFonts w:ascii="Times New Roman" w:hAnsi="Times New Roman" w:cs="Times New Roman"/>
          <w:sz w:val="24"/>
          <w:szCs w:val="24"/>
        </w:rPr>
        <w:t xml:space="preserve">novog </w:t>
      </w:r>
      <w:r w:rsidR="00FD7CA5" w:rsidRPr="00066D79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295A50" w:rsidRPr="00066D79">
        <w:rPr>
          <w:rFonts w:ascii="Times New Roman" w:hAnsi="Times New Roman" w:cs="Times New Roman"/>
          <w:sz w:val="24"/>
          <w:szCs w:val="24"/>
        </w:rPr>
        <w:t xml:space="preserve">i članova Međuresorne </w:t>
      </w:r>
      <w:r w:rsidR="00825C94" w:rsidRPr="00066D79">
        <w:rPr>
          <w:rFonts w:ascii="Times New Roman" w:hAnsi="Times New Roman" w:cs="Times New Roman"/>
          <w:sz w:val="24"/>
          <w:szCs w:val="24"/>
        </w:rPr>
        <w:t>r</w:t>
      </w:r>
      <w:r w:rsidR="00FD7CA5" w:rsidRPr="00066D79">
        <w:rPr>
          <w:rFonts w:ascii="Times New Roman" w:hAnsi="Times New Roman" w:cs="Times New Roman"/>
          <w:sz w:val="24"/>
          <w:szCs w:val="24"/>
        </w:rPr>
        <w:t xml:space="preserve">adne skupine </w:t>
      </w:r>
      <w:r w:rsidR="00295A50" w:rsidRPr="00066D79">
        <w:rPr>
          <w:rFonts w:ascii="Times New Roman" w:hAnsi="Times New Roman" w:cs="Times New Roman"/>
          <w:sz w:val="24"/>
          <w:szCs w:val="24"/>
        </w:rPr>
        <w:t>te</w:t>
      </w:r>
      <w:r w:rsidRPr="00066D79">
        <w:rPr>
          <w:rFonts w:ascii="Times New Roman" w:hAnsi="Times New Roman" w:cs="Times New Roman"/>
          <w:sz w:val="24"/>
          <w:szCs w:val="24"/>
        </w:rPr>
        <w:t xml:space="preserve"> koordinatora</w:t>
      </w:r>
      <w:r w:rsidR="00066D79" w:rsidRPr="00066D79">
        <w:rPr>
          <w:rFonts w:ascii="Times New Roman" w:hAnsi="Times New Roman" w:cs="Times New Roman"/>
          <w:sz w:val="24"/>
          <w:szCs w:val="24"/>
        </w:rPr>
        <w:t xml:space="preserve"> za područje provedbe objedinjene javne nabave</w:t>
      </w:r>
      <w:r w:rsidRPr="00066D79">
        <w:rPr>
          <w:rFonts w:ascii="Times New Roman" w:hAnsi="Times New Roman" w:cs="Times New Roman"/>
          <w:sz w:val="24"/>
          <w:szCs w:val="24"/>
        </w:rPr>
        <w:t xml:space="preserve">, kao i potreba </w:t>
      </w:r>
      <w:r w:rsidR="00FD7CA5" w:rsidRPr="00066D79">
        <w:rPr>
          <w:rFonts w:ascii="Times New Roman" w:hAnsi="Times New Roman" w:cs="Times New Roman"/>
          <w:sz w:val="24"/>
          <w:szCs w:val="24"/>
        </w:rPr>
        <w:t>izmjene</w:t>
      </w:r>
      <w:r w:rsidRPr="00066D79">
        <w:rPr>
          <w:rFonts w:ascii="Times New Roman" w:hAnsi="Times New Roman" w:cs="Times New Roman"/>
          <w:sz w:val="24"/>
          <w:szCs w:val="24"/>
        </w:rPr>
        <w:t xml:space="preserve"> u dijelu koji se odnosi na ulogu Ministarstva </w:t>
      </w:r>
      <w:r w:rsidR="001E70F3" w:rsidRPr="00066D79">
        <w:rPr>
          <w:rFonts w:ascii="Times New Roman" w:hAnsi="Times New Roman" w:cs="Times New Roman"/>
          <w:sz w:val="24"/>
          <w:szCs w:val="24"/>
        </w:rPr>
        <w:t>financija</w:t>
      </w:r>
      <w:r w:rsidRPr="00066D79">
        <w:rPr>
          <w:rFonts w:ascii="Times New Roman" w:hAnsi="Times New Roman" w:cs="Times New Roman"/>
          <w:sz w:val="24"/>
          <w:szCs w:val="24"/>
        </w:rPr>
        <w:t xml:space="preserve"> kao tijela za koordinaciju</w:t>
      </w:r>
      <w:r w:rsidR="00295A50" w:rsidRPr="00066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76D7" w14:textId="77777777" w:rsidR="00CB1BB2" w:rsidRPr="00210EAE" w:rsidRDefault="00CB1BB2" w:rsidP="0024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BB2" w:rsidRPr="00210EAE" w:rsidSect="003C0BE8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0D50" w14:textId="77777777" w:rsidR="00255EDA" w:rsidRDefault="00255EDA" w:rsidP="00FA45F8">
      <w:pPr>
        <w:spacing w:after="0" w:line="240" w:lineRule="auto"/>
      </w:pPr>
      <w:r>
        <w:separator/>
      </w:r>
    </w:p>
  </w:endnote>
  <w:endnote w:type="continuationSeparator" w:id="0">
    <w:p w14:paraId="78F00962" w14:textId="77777777" w:rsidR="00255EDA" w:rsidRDefault="00255EDA" w:rsidP="00FA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0923" w14:textId="77777777" w:rsidR="00BC0C2A" w:rsidRPr="00BC0C2A" w:rsidRDefault="00BC0C2A" w:rsidP="00BC0C2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C0C2A">
      <w:rPr>
        <w:color w:val="404040"/>
        <w:spacing w:val="20"/>
        <w:sz w:val="20"/>
      </w:rPr>
      <w:t>Banski dvori | Trg Sv. Marka 2  | 10000 Zagreb | tel. 01 4569 222 | vlada.gov.hr</w:t>
    </w:r>
  </w:p>
  <w:p w14:paraId="52F976F1" w14:textId="77777777" w:rsidR="00BC0C2A" w:rsidRDefault="00BC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5CDB" w14:textId="77777777" w:rsidR="00255EDA" w:rsidRDefault="00255EDA" w:rsidP="00FA45F8">
      <w:pPr>
        <w:spacing w:after="0" w:line="240" w:lineRule="auto"/>
      </w:pPr>
      <w:r>
        <w:separator/>
      </w:r>
    </w:p>
  </w:footnote>
  <w:footnote w:type="continuationSeparator" w:id="0">
    <w:p w14:paraId="2405D4F8" w14:textId="77777777" w:rsidR="00255EDA" w:rsidRDefault="00255EDA" w:rsidP="00FA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A72"/>
    <w:multiLevelType w:val="hybridMultilevel"/>
    <w:tmpl w:val="5922C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7C0"/>
    <w:multiLevelType w:val="hybridMultilevel"/>
    <w:tmpl w:val="33B052F0"/>
    <w:lvl w:ilvl="0" w:tplc="F2DC62A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17A"/>
    <w:multiLevelType w:val="hybridMultilevel"/>
    <w:tmpl w:val="47DAF696"/>
    <w:lvl w:ilvl="0" w:tplc="19C0425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572E"/>
    <w:multiLevelType w:val="hybridMultilevel"/>
    <w:tmpl w:val="F1E6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6242"/>
    <w:multiLevelType w:val="hybridMultilevel"/>
    <w:tmpl w:val="9028E178"/>
    <w:lvl w:ilvl="0" w:tplc="7E70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7287"/>
    <w:multiLevelType w:val="hybridMultilevel"/>
    <w:tmpl w:val="90080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C4146"/>
    <w:multiLevelType w:val="hybridMultilevel"/>
    <w:tmpl w:val="C70CCDC8"/>
    <w:lvl w:ilvl="0" w:tplc="E59657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BB"/>
    <w:rsid w:val="0001100E"/>
    <w:rsid w:val="0001564E"/>
    <w:rsid w:val="00022E20"/>
    <w:rsid w:val="00030759"/>
    <w:rsid w:val="00041305"/>
    <w:rsid w:val="00046767"/>
    <w:rsid w:val="00052E91"/>
    <w:rsid w:val="0005532E"/>
    <w:rsid w:val="0006421A"/>
    <w:rsid w:val="00066D79"/>
    <w:rsid w:val="000753F4"/>
    <w:rsid w:val="00096250"/>
    <w:rsid w:val="000F2DD0"/>
    <w:rsid w:val="000F4AD8"/>
    <w:rsid w:val="001179A9"/>
    <w:rsid w:val="001237B9"/>
    <w:rsid w:val="001241D0"/>
    <w:rsid w:val="00130713"/>
    <w:rsid w:val="00135504"/>
    <w:rsid w:val="00136D08"/>
    <w:rsid w:val="0014314F"/>
    <w:rsid w:val="001605EB"/>
    <w:rsid w:val="00167BF1"/>
    <w:rsid w:val="00173C60"/>
    <w:rsid w:val="00177101"/>
    <w:rsid w:val="00183350"/>
    <w:rsid w:val="001846D4"/>
    <w:rsid w:val="0018681C"/>
    <w:rsid w:val="001941A0"/>
    <w:rsid w:val="001B3E5C"/>
    <w:rsid w:val="001E4D24"/>
    <w:rsid w:val="001E70F3"/>
    <w:rsid w:val="001F1083"/>
    <w:rsid w:val="001F4241"/>
    <w:rsid w:val="0020415D"/>
    <w:rsid w:val="00204A77"/>
    <w:rsid w:val="00210EAE"/>
    <w:rsid w:val="00222B71"/>
    <w:rsid w:val="00224383"/>
    <w:rsid w:val="00227A26"/>
    <w:rsid w:val="00234EE6"/>
    <w:rsid w:val="00240F1C"/>
    <w:rsid w:val="00255EDA"/>
    <w:rsid w:val="00283530"/>
    <w:rsid w:val="00295A50"/>
    <w:rsid w:val="002B7DE8"/>
    <w:rsid w:val="002C17BB"/>
    <w:rsid w:val="002E0690"/>
    <w:rsid w:val="002E2248"/>
    <w:rsid w:val="002E739F"/>
    <w:rsid w:val="002F60D8"/>
    <w:rsid w:val="002F6375"/>
    <w:rsid w:val="00307E74"/>
    <w:rsid w:val="00313CD3"/>
    <w:rsid w:val="003140DE"/>
    <w:rsid w:val="00323232"/>
    <w:rsid w:val="0033417A"/>
    <w:rsid w:val="00345681"/>
    <w:rsid w:val="00351F6E"/>
    <w:rsid w:val="003538A7"/>
    <w:rsid w:val="00387594"/>
    <w:rsid w:val="00391AF4"/>
    <w:rsid w:val="003934A7"/>
    <w:rsid w:val="003C0BE8"/>
    <w:rsid w:val="003C282B"/>
    <w:rsid w:val="003C6B19"/>
    <w:rsid w:val="003D2130"/>
    <w:rsid w:val="003D62A6"/>
    <w:rsid w:val="003D6E8C"/>
    <w:rsid w:val="003E13A3"/>
    <w:rsid w:val="003E17D7"/>
    <w:rsid w:val="003E3A85"/>
    <w:rsid w:val="003E42C9"/>
    <w:rsid w:val="003F2B84"/>
    <w:rsid w:val="00404FD2"/>
    <w:rsid w:val="004168EA"/>
    <w:rsid w:val="004175BC"/>
    <w:rsid w:val="0042286A"/>
    <w:rsid w:val="00424D0D"/>
    <w:rsid w:val="0045327B"/>
    <w:rsid w:val="0045330C"/>
    <w:rsid w:val="00464F67"/>
    <w:rsid w:val="00474BC0"/>
    <w:rsid w:val="00495126"/>
    <w:rsid w:val="004A450F"/>
    <w:rsid w:val="004A6353"/>
    <w:rsid w:val="004C0FEF"/>
    <w:rsid w:val="004C50C5"/>
    <w:rsid w:val="004C6A64"/>
    <w:rsid w:val="004D0271"/>
    <w:rsid w:val="004D3D29"/>
    <w:rsid w:val="004D49AF"/>
    <w:rsid w:val="004D744C"/>
    <w:rsid w:val="004F7E49"/>
    <w:rsid w:val="0051023E"/>
    <w:rsid w:val="00522A6A"/>
    <w:rsid w:val="005302D2"/>
    <w:rsid w:val="00542CA1"/>
    <w:rsid w:val="005555A6"/>
    <w:rsid w:val="00571640"/>
    <w:rsid w:val="00584971"/>
    <w:rsid w:val="0059404A"/>
    <w:rsid w:val="00597B58"/>
    <w:rsid w:val="005B0DA2"/>
    <w:rsid w:val="005B6454"/>
    <w:rsid w:val="005B7857"/>
    <w:rsid w:val="005C464C"/>
    <w:rsid w:val="005D26B7"/>
    <w:rsid w:val="005F06B6"/>
    <w:rsid w:val="005F4890"/>
    <w:rsid w:val="00605A86"/>
    <w:rsid w:val="00624E75"/>
    <w:rsid w:val="006347C1"/>
    <w:rsid w:val="00663042"/>
    <w:rsid w:val="00666422"/>
    <w:rsid w:val="006664EE"/>
    <w:rsid w:val="0066792D"/>
    <w:rsid w:val="00682C85"/>
    <w:rsid w:val="006A0637"/>
    <w:rsid w:val="006A7112"/>
    <w:rsid w:val="006B31CE"/>
    <w:rsid w:val="006B39CF"/>
    <w:rsid w:val="006B4D96"/>
    <w:rsid w:val="006D5E19"/>
    <w:rsid w:val="006F26C1"/>
    <w:rsid w:val="00707C12"/>
    <w:rsid w:val="00712720"/>
    <w:rsid w:val="00721D30"/>
    <w:rsid w:val="00736D6C"/>
    <w:rsid w:val="007448C3"/>
    <w:rsid w:val="0075038A"/>
    <w:rsid w:val="00752ABD"/>
    <w:rsid w:val="00753DBE"/>
    <w:rsid w:val="007559C8"/>
    <w:rsid w:val="007913A9"/>
    <w:rsid w:val="007A0BDF"/>
    <w:rsid w:val="007A1E91"/>
    <w:rsid w:val="007A5953"/>
    <w:rsid w:val="007B7758"/>
    <w:rsid w:val="007D41E4"/>
    <w:rsid w:val="007E4D56"/>
    <w:rsid w:val="00824F2C"/>
    <w:rsid w:val="00825C94"/>
    <w:rsid w:val="00851295"/>
    <w:rsid w:val="008718F9"/>
    <w:rsid w:val="00871FBB"/>
    <w:rsid w:val="00894C17"/>
    <w:rsid w:val="008B38F9"/>
    <w:rsid w:val="008D7776"/>
    <w:rsid w:val="008E43ED"/>
    <w:rsid w:val="008F1BA2"/>
    <w:rsid w:val="00901ABB"/>
    <w:rsid w:val="00910A49"/>
    <w:rsid w:val="00916CC0"/>
    <w:rsid w:val="00924585"/>
    <w:rsid w:val="009313AE"/>
    <w:rsid w:val="00953777"/>
    <w:rsid w:val="009569E7"/>
    <w:rsid w:val="00963389"/>
    <w:rsid w:val="00965DC9"/>
    <w:rsid w:val="009714FC"/>
    <w:rsid w:val="009762EC"/>
    <w:rsid w:val="00977A0D"/>
    <w:rsid w:val="009A09CC"/>
    <w:rsid w:val="009B5276"/>
    <w:rsid w:val="009C0264"/>
    <w:rsid w:val="009C631A"/>
    <w:rsid w:val="00A0144D"/>
    <w:rsid w:val="00A13958"/>
    <w:rsid w:val="00A14648"/>
    <w:rsid w:val="00A230F0"/>
    <w:rsid w:val="00A26065"/>
    <w:rsid w:val="00A27C41"/>
    <w:rsid w:val="00A34A58"/>
    <w:rsid w:val="00A3648C"/>
    <w:rsid w:val="00A367B6"/>
    <w:rsid w:val="00A41C20"/>
    <w:rsid w:val="00A46E6D"/>
    <w:rsid w:val="00A6598D"/>
    <w:rsid w:val="00A66E37"/>
    <w:rsid w:val="00A950EB"/>
    <w:rsid w:val="00AA7730"/>
    <w:rsid w:val="00AC5AA7"/>
    <w:rsid w:val="00AD2E05"/>
    <w:rsid w:val="00AE34C0"/>
    <w:rsid w:val="00AE702A"/>
    <w:rsid w:val="00AF02AF"/>
    <w:rsid w:val="00AF1196"/>
    <w:rsid w:val="00AF74FA"/>
    <w:rsid w:val="00B20D44"/>
    <w:rsid w:val="00B47305"/>
    <w:rsid w:val="00B53DC8"/>
    <w:rsid w:val="00B54F63"/>
    <w:rsid w:val="00B60497"/>
    <w:rsid w:val="00B6129E"/>
    <w:rsid w:val="00B67472"/>
    <w:rsid w:val="00B80418"/>
    <w:rsid w:val="00B838D3"/>
    <w:rsid w:val="00B83D9A"/>
    <w:rsid w:val="00B95BA9"/>
    <w:rsid w:val="00BC0C2A"/>
    <w:rsid w:val="00BE1B4F"/>
    <w:rsid w:val="00BF26FF"/>
    <w:rsid w:val="00BF56B3"/>
    <w:rsid w:val="00C101C9"/>
    <w:rsid w:val="00C15E73"/>
    <w:rsid w:val="00C21151"/>
    <w:rsid w:val="00C26F58"/>
    <w:rsid w:val="00C50DA4"/>
    <w:rsid w:val="00C711D7"/>
    <w:rsid w:val="00C9152A"/>
    <w:rsid w:val="00C969B0"/>
    <w:rsid w:val="00CB05BE"/>
    <w:rsid w:val="00CB0A29"/>
    <w:rsid w:val="00CB1BB2"/>
    <w:rsid w:val="00CB3F28"/>
    <w:rsid w:val="00CC1BED"/>
    <w:rsid w:val="00CE4C08"/>
    <w:rsid w:val="00CF5976"/>
    <w:rsid w:val="00D02796"/>
    <w:rsid w:val="00D42AC7"/>
    <w:rsid w:val="00D60EF7"/>
    <w:rsid w:val="00D65AD2"/>
    <w:rsid w:val="00D74E62"/>
    <w:rsid w:val="00D8213B"/>
    <w:rsid w:val="00D87490"/>
    <w:rsid w:val="00DA0414"/>
    <w:rsid w:val="00DB2B7F"/>
    <w:rsid w:val="00DC1848"/>
    <w:rsid w:val="00DC29DB"/>
    <w:rsid w:val="00DC6370"/>
    <w:rsid w:val="00E06C1B"/>
    <w:rsid w:val="00E139ED"/>
    <w:rsid w:val="00E1418E"/>
    <w:rsid w:val="00E25EF5"/>
    <w:rsid w:val="00E355C6"/>
    <w:rsid w:val="00E36853"/>
    <w:rsid w:val="00E43CE0"/>
    <w:rsid w:val="00E46539"/>
    <w:rsid w:val="00E62B3F"/>
    <w:rsid w:val="00E753C5"/>
    <w:rsid w:val="00E901FF"/>
    <w:rsid w:val="00E92298"/>
    <w:rsid w:val="00ED67CA"/>
    <w:rsid w:val="00EE5AAA"/>
    <w:rsid w:val="00EF4150"/>
    <w:rsid w:val="00F126E1"/>
    <w:rsid w:val="00F37919"/>
    <w:rsid w:val="00F461BF"/>
    <w:rsid w:val="00F6482D"/>
    <w:rsid w:val="00F70E7A"/>
    <w:rsid w:val="00F77D5F"/>
    <w:rsid w:val="00F8049C"/>
    <w:rsid w:val="00F906CE"/>
    <w:rsid w:val="00F95EF1"/>
    <w:rsid w:val="00FA3986"/>
    <w:rsid w:val="00FA45F8"/>
    <w:rsid w:val="00FB5E07"/>
    <w:rsid w:val="00FC7EAB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A41A"/>
  <w15:docId w15:val="{F3466D67-A2DE-4DAC-B758-BB23837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922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71FBB"/>
  </w:style>
  <w:style w:type="character" w:customStyle="1" w:styleId="kurziv">
    <w:name w:val="kurziv"/>
    <w:basedOn w:val="DefaultParagraphFont"/>
    <w:rsid w:val="00871FBB"/>
  </w:style>
  <w:style w:type="paragraph" w:customStyle="1" w:styleId="klasa2">
    <w:name w:val="klasa2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71FBB"/>
  </w:style>
  <w:style w:type="paragraph" w:customStyle="1" w:styleId="Default">
    <w:name w:val="Default"/>
    <w:rsid w:val="007559C8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4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2298"/>
    <w:rPr>
      <w:rFonts w:ascii="Arial" w:eastAsia="Times New Roman" w:hAnsi="Arial" w:cs="Arial"/>
      <w:b/>
      <w:bCs/>
      <w:iCs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E92298"/>
    <w:rPr>
      <w:b/>
      <w:bCs/>
    </w:rPr>
  </w:style>
  <w:style w:type="character" w:styleId="Emphasis">
    <w:name w:val="Emphasis"/>
    <w:basedOn w:val="DefaultParagraphFont"/>
    <w:uiPriority w:val="20"/>
    <w:qFormat/>
    <w:rsid w:val="00E92298"/>
    <w:rPr>
      <w:i/>
      <w:iCs/>
    </w:rPr>
  </w:style>
  <w:style w:type="paragraph" w:styleId="ListParagraph">
    <w:name w:val="List Paragraph"/>
    <w:basedOn w:val="Normal"/>
    <w:uiPriority w:val="34"/>
    <w:qFormat/>
    <w:rsid w:val="00542CA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box453568">
    <w:name w:val="box_453568"/>
    <w:basedOn w:val="Normal"/>
    <w:rsid w:val="00E6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FA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45F8"/>
  </w:style>
  <w:style w:type="paragraph" w:styleId="Footer">
    <w:name w:val="footer"/>
    <w:basedOn w:val="Normal"/>
    <w:link w:val="FooterChar"/>
    <w:uiPriority w:val="99"/>
    <w:unhideWhenUsed/>
    <w:rsid w:val="00FA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F8"/>
  </w:style>
  <w:style w:type="table" w:styleId="TableGrid">
    <w:name w:val="Table Grid"/>
    <w:basedOn w:val="TableNormal"/>
    <w:rsid w:val="00BC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FFEF-9D7F-4EC0-8FB7-1DDC49C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4920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Vlatka Šelimber</cp:lastModifiedBy>
  <cp:revision>2</cp:revision>
  <cp:lastPrinted>2017-01-20T10:33:00Z</cp:lastPrinted>
  <dcterms:created xsi:type="dcterms:W3CDTF">2019-08-01T07:46:00Z</dcterms:created>
  <dcterms:modified xsi:type="dcterms:W3CDTF">2019-08-01T07:46:00Z</dcterms:modified>
</cp:coreProperties>
</file>