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03CD" w14:textId="77777777" w:rsidR="000279A3" w:rsidRDefault="000279A3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righ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bookmarkStart w:id="0" w:name="_GoBack"/>
      <w:bookmarkEnd w:id="0"/>
    </w:p>
    <w:p w14:paraId="0DA2893F" w14:textId="77777777" w:rsidR="000279A3" w:rsidRDefault="000279A3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righ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2F77EB16" w14:textId="77777777" w:rsidR="000279A3" w:rsidRPr="00800462" w:rsidRDefault="000279A3" w:rsidP="000279A3">
      <w:r w:rsidRPr="00800462">
        <w:rPr>
          <w:noProof/>
          <w:lang w:eastAsia="hr-HR"/>
        </w:rPr>
        <w:drawing>
          <wp:inline distT="0" distB="0" distL="0" distR="0" wp14:anchorId="786F6DBD" wp14:editId="65D1E68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682837C" w14:textId="77777777" w:rsidR="000279A3" w:rsidRPr="00800462" w:rsidRDefault="000279A3" w:rsidP="000279A3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77FAF360" w14:textId="77777777" w:rsidR="000279A3" w:rsidRPr="00800462" w:rsidRDefault="000279A3" w:rsidP="000279A3">
      <w:pPr>
        <w:jc w:val="both"/>
      </w:pPr>
    </w:p>
    <w:p w14:paraId="7157A714" w14:textId="77777777" w:rsidR="000279A3" w:rsidRPr="00800462" w:rsidRDefault="000279A3" w:rsidP="000279A3">
      <w:pPr>
        <w:jc w:val="right"/>
      </w:pPr>
      <w:r w:rsidRPr="00800462">
        <w:t xml:space="preserve">Zagreb, </w:t>
      </w:r>
      <w:r>
        <w:t xml:space="preserve">22. kolovoza </w:t>
      </w:r>
      <w:r w:rsidRPr="00800462">
        <w:t>2019.</w:t>
      </w:r>
    </w:p>
    <w:p w14:paraId="4AB1982F" w14:textId="77777777" w:rsidR="000279A3" w:rsidRPr="00800462" w:rsidRDefault="000279A3" w:rsidP="000279A3">
      <w:pPr>
        <w:jc w:val="right"/>
      </w:pPr>
    </w:p>
    <w:p w14:paraId="1A282EE6" w14:textId="77777777" w:rsidR="000279A3" w:rsidRDefault="000279A3" w:rsidP="000279A3">
      <w:pPr>
        <w:jc w:val="right"/>
      </w:pPr>
    </w:p>
    <w:p w14:paraId="129BEFA5" w14:textId="77777777" w:rsidR="000279A3" w:rsidRDefault="000279A3" w:rsidP="000279A3">
      <w:pPr>
        <w:jc w:val="right"/>
      </w:pPr>
    </w:p>
    <w:p w14:paraId="0345485D" w14:textId="77777777" w:rsidR="000279A3" w:rsidRDefault="000279A3" w:rsidP="000279A3">
      <w:pPr>
        <w:jc w:val="right"/>
      </w:pPr>
    </w:p>
    <w:p w14:paraId="13F5CCD6" w14:textId="77777777" w:rsidR="000279A3" w:rsidRDefault="000279A3" w:rsidP="000279A3">
      <w:pPr>
        <w:jc w:val="right"/>
      </w:pPr>
    </w:p>
    <w:p w14:paraId="57BFF84C" w14:textId="77777777" w:rsidR="000279A3" w:rsidRDefault="000279A3" w:rsidP="000279A3">
      <w:pPr>
        <w:jc w:val="right"/>
      </w:pPr>
    </w:p>
    <w:p w14:paraId="7AA5622F" w14:textId="77777777" w:rsidR="000279A3" w:rsidRPr="00800462" w:rsidRDefault="000279A3" w:rsidP="000279A3">
      <w:pPr>
        <w:jc w:val="right"/>
      </w:pPr>
    </w:p>
    <w:p w14:paraId="35B49877" w14:textId="77777777" w:rsidR="000279A3" w:rsidRPr="00800462" w:rsidRDefault="000279A3" w:rsidP="000279A3">
      <w:pPr>
        <w:jc w:val="right"/>
      </w:pPr>
    </w:p>
    <w:p w14:paraId="6C49DC94" w14:textId="77777777" w:rsidR="000279A3" w:rsidRPr="00800462" w:rsidRDefault="000279A3" w:rsidP="000279A3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17"/>
      </w:tblGrid>
      <w:tr w:rsidR="000279A3" w:rsidRPr="00800462" w14:paraId="2E44B24F" w14:textId="77777777" w:rsidTr="00513B90">
        <w:tc>
          <w:tcPr>
            <w:tcW w:w="1951" w:type="dxa"/>
          </w:tcPr>
          <w:p w14:paraId="68A00150" w14:textId="77777777" w:rsidR="000279A3" w:rsidRPr="008972F8" w:rsidRDefault="000279A3" w:rsidP="00513B9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D5F5B76" w14:textId="77777777" w:rsidR="000279A3" w:rsidRPr="008972F8" w:rsidRDefault="000279A3" w:rsidP="000279A3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financija</w:t>
            </w:r>
          </w:p>
        </w:tc>
      </w:tr>
    </w:tbl>
    <w:p w14:paraId="1C793E84" w14:textId="77777777" w:rsidR="000279A3" w:rsidRPr="00800462" w:rsidRDefault="000279A3" w:rsidP="000279A3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27"/>
      </w:tblGrid>
      <w:tr w:rsidR="000279A3" w:rsidRPr="00800462" w14:paraId="7988A488" w14:textId="77777777" w:rsidTr="00513B90">
        <w:tc>
          <w:tcPr>
            <w:tcW w:w="1951" w:type="dxa"/>
          </w:tcPr>
          <w:p w14:paraId="7260222B" w14:textId="77777777" w:rsidR="000279A3" w:rsidRPr="008972F8" w:rsidRDefault="000279A3" w:rsidP="00513B9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0BD21D" w14:textId="24127AAD" w:rsidR="000279A3" w:rsidRPr="008972F8" w:rsidRDefault="000279A3" w:rsidP="0052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</w:t>
            </w:r>
            <w:r w:rsidRPr="000279A3">
              <w:rPr>
                <w:sz w:val="24"/>
                <w:szCs w:val="24"/>
              </w:rPr>
              <w:t xml:space="preserve"> otpisu potraživanja po Kreditnom programu zapošljavanja razvojačenih pripadnika Hrvatske vojske</w:t>
            </w:r>
          </w:p>
        </w:tc>
      </w:tr>
    </w:tbl>
    <w:p w14:paraId="0A1CFB4F" w14:textId="77777777" w:rsidR="000279A3" w:rsidRPr="00800462" w:rsidRDefault="000279A3" w:rsidP="000279A3">
      <w:pPr>
        <w:jc w:val="both"/>
      </w:pPr>
    </w:p>
    <w:p w14:paraId="14E1A998" w14:textId="77777777" w:rsidR="000279A3" w:rsidRPr="00800462" w:rsidRDefault="000279A3" w:rsidP="000279A3">
      <w:pPr>
        <w:jc w:val="both"/>
      </w:pPr>
    </w:p>
    <w:p w14:paraId="3033DFEC" w14:textId="77777777" w:rsidR="000279A3" w:rsidRPr="00800462" w:rsidRDefault="000279A3" w:rsidP="000279A3">
      <w:pPr>
        <w:jc w:val="both"/>
      </w:pPr>
    </w:p>
    <w:p w14:paraId="512220F2" w14:textId="77777777" w:rsidR="000279A3" w:rsidRPr="00800462" w:rsidRDefault="000279A3" w:rsidP="000279A3">
      <w:pPr>
        <w:jc w:val="both"/>
      </w:pPr>
    </w:p>
    <w:p w14:paraId="2556D74E" w14:textId="77777777" w:rsidR="000279A3" w:rsidRPr="00800462" w:rsidRDefault="000279A3" w:rsidP="000279A3">
      <w:pPr>
        <w:jc w:val="both"/>
      </w:pPr>
    </w:p>
    <w:p w14:paraId="0F8E9AB0" w14:textId="77777777" w:rsidR="000279A3" w:rsidRDefault="000279A3" w:rsidP="000279A3">
      <w:pPr>
        <w:pStyle w:val="Header"/>
      </w:pPr>
    </w:p>
    <w:p w14:paraId="6CD1131F" w14:textId="77777777" w:rsidR="000279A3" w:rsidRDefault="000279A3" w:rsidP="000279A3">
      <w:pPr>
        <w:pStyle w:val="Header"/>
      </w:pPr>
    </w:p>
    <w:p w14:paraId="2BD78D84" w14:textId="77777777" w:rsidR="000279A3" w:rsidRDefault="000279A3" w:rsidP="000279A3">
      <w:pPr>
        <w:pStyle w:val="Header"/>
      </w:pPr>
    </w:p>
    <w:p w14:paraId="075CC12C" w14:textId="77777777" w:rsidR="000279A3" w:rsidRDefault="000279A3" w:rsidP="000279A3">
      <w:pPr>
        <w:pStyle w:val="Header"/>
      </w:pPr>
    </w:p>
    <w:p w14:paraId="0C6B5BA7" w14:textId="77777777" w:rsidR="000279A3" w:rsidRDefault="000279A3" w:rsidP="000279A3">
      <w:pPr>
        <w:pStyle w:val="Header"/>
      </w:pPr>
    </w:p>
    <w:p w14:paraId="0DA7BEA8" w14:textId="77777777" w:rsidR="000279A3" w:rsidRDefault="000279A3" w:rsidP="000279A3">
      <w:pPr>
        <w:pStyle w:val="Header"/>
      </w:pPr>
    </w:p>
    <w:p w14:paraId="7749F437" w14:textId="77777777" w:rsidR="000279A3" w:rsidRDefault="000279A3" w:rsidP="000279A3">
      <w:pPr>
        <w:pStyle w:val="Header"/>
      </w:pPr>
    </w:p>
    <w:p w14:paraId="6B2AE33B" w14:textId="77777777" w:rsidR="000279A3" w:rsidRDefault="000279A3" w:rsidP="000279A3">
      <w:pPr>
        <w:pStyle w:val="Header"/>
      </w:pPr>
    </w:p>
    <w:p w14:paraId="675C3502" w14:textId="77777777" w:rsidR="000279A3" w:rsidRDefault="000279A3" w:rsidP="000279A3">
      <w:pPr>
        <w:pStyle w:val="Header"/>
      </w:pPr>
    </w:p>
    <w:p w14:paraId="576A8131" w14:textId="77777777" w:rsidR="000279A3" w:rsidRDefault="000279A3" w:rsidP="000279A3">
      <w:pPr>
        <w:pStyle w:val="Header"/>
      </w:pPr>
    </w:p>
    <w:p w14:paraId="2BEB0B1F" w14:textId="77777777" w:rsidR="000279A3" w:rsidRDefault="000279A3" w:rsidP="000279A3">
      <w:pPr>
        <w:pStyle w:val="Header"/>
      </w:pPr>
    </w:p>
    <w:p w14:paraId="73166153" w14:textId="77777777" w:rsidR="000279A3" w:rsidRDefault="000279A3" w:rsidP="000279A3">
      <w:pPr>
        <w:pStyle w:val="Header"/>
      </w:pPr>
    </w:p>
    <w:p w14:paraId="3CA0AEC7" w14:textId="77777777" w:rsidR="000279A3" w:rsidRDefault="000279A3" w:rsidP="000279A3">
      <w:pPr>
        <w:pStyle w:val="Header"/>
      </w:pPr>
    </w:p>
    <w:p w14:paraId="7B5DEB6B" w14:textId="77777777" w:rsidR="000279A3" w:rsidRDefault="000279A3" w:rsidP="000279A3"/>
    <w:p w14:paraId="5D1D73FC" w14:textId="77777777" w:rsidR="000279A3" w:rsidRDefault="000279A3" w:rsidP="000279A3"/>
    <w:p w14:paraId="4DF77E29" w14:textId="77777777" w:rsidR="000279A3" w:rsidRPr="005222AE" w:rsidRDefault="000279A3" w:rsidP="000279A3">
      <w:pPr>
        <w:pStyle w:val="Footer"/>
        <w:pBdr>
          <w:top w:val="single" w:sz="4" w:space="1" w:color="404040" w:themeColor="text1" w:themeTint="BF"/>
        </w:pBdr>
        <w:jc w:val="center"/>
        <w:rPr>
          <w:rFonts w:cs="Times New Roman"/>
          <w:color w:val="404040" w:themeColor="text1" w:themeTint="BF"/>
          <w:spacing w:val="20"/>
          <w:sz w:val="20"/>
        </w:rPr>
      </w:pPr>
      <w:r w:rsidRPr="005222AE">
        <w:rPr>
          <w:rFonts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AFCF26" w14:textId="77777777" w:rsidR="000279A3" w:rsidRDefault="000279A3" w:rsidP="000279A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35AABFFE" w14:textId="77777777" w:rsidR="000279A3" w:rsidRDefault="000279A3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righ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72944F48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righ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PRIJEDLOG</w:t>
      </w:r>
    </w:p>
    <w:p w14:paraId="3EB27F75" w14:textId="77777777" w:rsid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60D0808C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Na temelju članka 31. stavka 2. Zakona o Vladi Republike Hrvatske (Narodne novine, broj 150/11, 119/14, 93/16 i 116/18), članka 68. stavk</w:t>
      </w:r>
      <w:r>
        <w:rPr>
          <w:rFonts w:eastAsia="Arial Unicode MS" w:cs="Arial Unicode MS"/>
          <w:color w:val="000000"/>
          <w:u w:color="000000"/>
          <w:bdr w:val="nil"/>
          <w:lang w:eastAsia="hr-HR"/>
        </w:rPr>
        <w:t>a</w:t>
      </w: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 1. Zakona o proračunu (N</w:t>
      </w:r>
      <w:r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arodne novine, br.  87/08, 136/12 i </w:t>
      </w: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15/15) i točke VI. stavk</w:t>
      </w:r>
      <w:r>
        <w:rPr>
          <w:rFonts w:eastAsia="Arial Unicode MS" w:cs="Arial Unicode MS"/>
          <w:color w:val="000000"/>
          <w:u w:color="000000"/>
          <w:bdr w:val="nil"/>
          <w:lang w:eastAsia="hr-HR"/>
        </w:rPr>
        <w:t>a</w:t>
      </w: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 5. Odluke o izmjenama uvjeta kredita po kreditnom programu zapošljavanja razvojačenih pripadnika Hrvatske vojske (Narodne novine, broj 102/15), Vlada Republike Hrvatske je na sjednici održanoj ______ 2019.  godine donijela </w:t>
      </w:r>
    </w:p>
    <w:p w14:paraId="39E05AEB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6F0CBDF6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56E08957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 xml:space="preserve">O D L U K U </w:t>
      </w:r>
    </w:p>
    <w:p w14:paraId="7F01BBEC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00934D77" w14:textId="1A2C9125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o otpisu potraživanja po Kreditnom programu zapošljavanja razvojačenih pripadnika Hrvatske vojske</w:t>
      </w:r>
    </w:p>
    <w:p w14:paraId="2E0F841B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244BCA4A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I.</w:t>
      </w:r>
    </w:p>
    <w:p w14:paraId="0A9C4CFE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29426EC6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Odobrava se otpis dospjelih i nedospjelih potraživanja sa stanjem na dan 30. lipnja 2004. godine, u ukupnom iznosu od 13.626.467,83 kuna za korisnike 116 kredita po Kreditnom programu zapošljavanja razvojačenih pripadnika Hrvatske vojske, kojeg provodi Hrvatska banka za obnovu i razvitak </w:t>
      </w:r>
      <w:r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temeljem Ugovora o obavljanju </w:t>
      </w: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poslova u ime i za račun Republike Hrvatske, zaključenog s Ministarstvom financija 14.</w:t>
      </w:r>
      <w:r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 </w:t>
      </w: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lipnja 1996. godine. </w:t>
      </w:r>
    </w:p>
    <w:p w14:paraId="74A0707D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4A0869B4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II.</w:t>
      </w:r>
    </w:p>
    <w:p w14:paraId="3FCBEB0B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0D04D7DF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Pojedinačni iznosi potraživanja koji se otpisuju navedeni su u tablici koja je sastavni dio ove Odluke.</w:t>
      </w:r>
    </w:p>
    <w:p w14:paraId="0DDA3572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07410912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III.</w:t>
      </w:r>
    </w:p>
    <w:p w14:paraId="6505A2EC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24481818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Zadužuje se Ministarstvo hrvatskih branitelja da u suradnji sa Hrvatskom bankom </w:t>
      </w:r>
      <w:r>
        <w:rPr>
          <w:rFonts w:eastAsia="Arial Unicode MS" w:cs="Arial Unicode MS"/>
          <w:color w:val="000000"/>
          <w:u w:color="000000"/>
          <w:bdr w:val="nil"/>
          <w:lang w:eastAsia="hr-HR"/>
        </w:rPr>
        <w:t>za obnovu i razvitak u roku od osam</w:t>
      </w: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 xml:space="preserve"> dana od dana stupanja na snagu ove Odluke obavijesti poslovne banke i zaduži ih da istu provedu u poslovnim knjigama, a korisnike - dužnike pisanim putem izravno izvijeste o donesenoj Odluci.</w:t>
      </w:r>
    </w:p>
    <w:p w14:paraId="7CD11AD2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7CFEDCC7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IV.</w:t>
      </w:r>
    </w:p>
    <w:p w14:paraId="5868AD1C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42C5FDE3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Ova Odluka stupa na snagu danom donošenja.</w:t>
      </w:r>
    </w:p>
    <w:p w14:paraId="40A9CAD3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4CD6E6EE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6B660FFA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KLASA:</w:t>
      </w:r>
    </w:p>
    <w:p w14:paraId="457FC9A7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URBROJ:</w:t>
      </w:r>
    </w:p>
    <w:p w14:paraId="5267F1CB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78B3E8B0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color w:val="000000"/>
          <w:u w:color="000000"/>
          <w:bdr w:val="nil"/>
          <w:lang w:eastAsia="hr-HR"/>
        </w:rPr>
        <w:t>Zagreb,</w:t>
      </w:r>
    </w:p>
    <w:p w14:paraId="28F29004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right="252" w:firstLine="6237"/>
        <w:jc w:val="lef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PREDSJEDNIK</w:t>
      </w:r>
    </w:p>
    <w:p w14:paraId="7C8BA877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left="6373" w:firstLine="6237"/>
        <w:jc w:val="lef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14CAD438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left="6373" w:firstLine="6237"/>
        <w:jc w:val="lef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443C2CE7" w14:textId="77777777" w:rsid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6237"/>
        <w:jc w:val="lef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  <w:r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 xml:space="preserve">mr. </w:t>
      </w:r>
      <w:proofErr w:type="spellStart"/>
      <w:r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sc</w:t>
      </w:r>
      <w:proofErr w:type="spellEnd"/>
      <w:r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 xml:space="preserve">. </w:t>
      </w:r>
      <w:r w:rsidRPr="001E1177">
        <w:rPr>
          <w:rFonts w:eastAsia="Arial Unicode MS" w:cs="Arial Unicode MS"/>
          <w:b/>
          <w:color w:val="000000"/>
          <w:u w:color="000000"/>
          <w:bdr w:val="nil"/>
          <w:lang w:eastAsia="hr-HR"/>
        </w:rPr>
        <w:t>Andrej Plenković</w:t>
      </w:r>
    </w:p>
    <w:p w14:paraId="53937B79" w14:textId="3316E616" w:rsidR="000279A3" w:rsidRDefault="000279A3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6237"/>
        <w:jc w:val="lef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1085B3C2" w14:textId="77777777" w:rsidR="00525A42" w:rsidRDefault="00525A42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6237"/>
        <w:jc w:val="lef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5BF4BDD4" w14:textId="77777777" w:rsidR="000279A3" w:rsidRDefault="000279A3" w:rsidP="000279A3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eastAsia="Arial Unicode MS" w:cs="Arial Unicode MS"/>
          <w:b/>
          <w:color w:val="000000"/>
          <w:u w:color="000000"/>
          <w:bdr w:val="nil"/>
          <w:lang w:eastAsia="hr-HR"/>
        </w:rPr>
      </w:pPr>
    </w:p>
    <w:p w14:paraId="572344EE" w14:textId="77777777" w:rsidR="000279A3" w:rsidRPr="000279A3" w:rsidRDefault="000279A3" w:rsidP="000279A3">
      <w:pPr>
        <w:rPr>
          <w:rFonts w:eastAsia="Times New Roman"/>
          <w:b/>
          <w:lang w:eastAsia="hr-HR"/>
        </w:rPr>
      </w:pPr>
      <w:r w:rsidRPr="000279A3">
        <w:rPr>
          <w:rFonts w:eastAsia="Times New Roman"/>
          <w:b/>
          <w:lang w:eastAsia="hr-HR"/>
        </w:rPr>
        <w:lastRenderedPageBreak/>
        <w:t>OBRAZLOŽENJE</w:t>
      </w:r>
    </w:p>
    <w:p w14:paraId="7F185345" w14:textId="77777777" w:rsidR="000279A3" w:rsidRPr="000279A3" w:rsidRDefault="000279A3" w:rsidP="000279A3">
      <w:pPr>
        <w:rPr>
          <w:rFonts w:eastAsia="Times New Roman"/>
          <w:lang w:eastAsia="hr-HR"/>
        </w:rPr>
      </w:pPr>
    </w:p>
    <w:p w14:paraId="633F8516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16E1831F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647005D7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Vlada Republike Hrvatske donijela je dana 18. svibnja 1996. godine Program zapošljavanja razvojačenih pripadnika Hrvatske vojske, temeljem kojeg je Hrvatska banka za obnovu i razvitak (dalje u tekstu HBOR) utvrdila osnove za realizaciju istoga. Provedba ovog kreditnog programa povjerena je HBOR-u,  temeljem Ugovora o obavljanju poslova u ime i za račun Republike Hrvatske, zaključenog s Ministarstvom financija dana 14. lipnja 1996. godine. </w:t>
      </w:r>
    </w:p>
    <w:p w14:paraId="389CF12F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</w:p>
    <w:p w14:paraId="77DD5703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Prema kreditnom programu krediti su odobravani na otplatu od 5 – 8 godine, uz 1- 3  godine počeka, uz kamatnu stopu od 3% do 8% godišnje, ovisno o namjeni kredita. Kredit se osiguravao jamcima.</w:t>
      </w:r>
    </w:p>
    <w:p w14:paraId="015FFE1D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b/>
          <w:lang w:eastAsia="hr-HR"/>
        </w:rPr>
      </w:pPr>
    </w:p>
    <w:p w14:paraId="5AA440ED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Po navedenom Programu ukupno je odobreno 3655 kredita (poljoprivrednicima 1791 kredit, za osnivanje obrta 1820 kredita te poslodavcima za zapošljavanje 44 kredita) u ukupnom iznosu od 319.591.741,05 kuna.</w:t>
      </w:r>
    </w:p>
    <w:p w14:paraId="6A5BAC3F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59EBE49F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S obzirom na poteškoće koje su se javile u otplati kredita i neuspjelim pokušajima naplate istih kredita, dana 25. ožujka 1999. godine Vlada Republike Hrvatske donijela je Odluku o izmjenama uvjeta i načina kreditiranja po Kreditnom programu zapošljavanja razvojačenih pripadnika Hrvatske vojske koji su namjenski iskoristili kredit, na način: </w:t>
      </w:r>
    </w:p>
    <w:p w14:paraId="49AE8BA4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- da je produžen poček otplate odobrenih kredita za dodatne 3 godine na koji se ne bi obračunavale kamate, </w:t>
      </w:r>
    </w:p>
    <w:p w14:paraId="482FF14A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- da je omogućen </w:t>
      </w:r>
      <w:proofErr w:type="spellStart"/>
      <w:r w:rsidRPr="000279A3">
        <w:rPr>
          <w:rFonts w:eastAsia="Times New Roman"/>
          <w:lang w:eastAsia="hr-HR"/>
        </w:rPr>
        <w:t>reprogram</w:t>
      </w:r>
      <w:proofErr w:type="spellEnd"/>
      <w:r w:rsidRPr="000279A3">
        <w:rPr>
          <w:rFonts w:eastAsia="Times New Roman"/>
          <w:lang w:eastAsia="hr-HR"/>
        </w:rPr>
        <w:t xml:space="preserve"> dospjelih i nedospjelih potraživanja, počevši od 01.01.1999.g.</w:t>
      </w:r>
    </w:p>
    <w:p w14:paraId="72486E22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- te otpis kredita u slučaju smrti korisnika kredita.</w:t>
      </w:r>
    </w:p>
    <w:p w14:paraId="5FB60EC7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6661CF05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Nadalje, dana 22. kolovoza 2002. godine Vlada Republike Hrvatske donijela je Odluku o </w:t>
      </w:r>
      <w:proofErr w:type="spellStart"/>
      <w:r w:rsidRPr="000279A3">
        <w:rPr>
          <w:rFonts w:eastAsia="Times New Roman"/>
          <w:lang w:eastAsia="hr-HR"/>
        </w:rPr>
        <w:t>reprogramu</w:t>
      </w:r>
      <w:proofErr w:type="spellEnd"/>
      <w:r w:rsidRPr="000279A3">
        <w:rPr>
          <w:rFonts w:eastAsia="Times New Roman"/>
          <w:lang w:eastAsia="hr-HR"/>
        </w:rPr>
        <w:t xml:space="preserve"> kredita po Kreditnom programu zapošljavanja razvojačenih pripadnika Hrvatske vojske kojom je omogućen:</w:t>
      </w:r>
    </w:p>
    <w:p w14:paraId="514FCDC7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- daljnji </w:t>
      </w:r>
      <w:proofErr w:type="spellStart"/>
      <w:r w:rsidRPr="000279A3">
        <w:rPr>
          <w:rFonts w:eastAsia="Times New Roman"/>
          <w:lang w:eastAsia="hr-HR"/>
        </w:rPr>
        <w:t>reprogram</w:t>
      </w:r>
      <w:proofErr w:type="spellEnd"/>
      <w:r w:rsidRPr="000279A3">
        <w:rPr>
          <w:rFonts w:eastAsia="Times New Roman"/>
          <w:lang w:eastAsia="hr-HR"/>
        </w:rPr>
        <w:t xml:space="preserve"> onim korisnicima kredita koji su namjenski utrošili kredit (aktivni ili su bili aktivni poduzetnici) uz otplatu u roku od 10 godina uz smanjenje kamatne stope za 2%.</w:t>
      </w:r>
    </w:p>
    <w:p w14:paraId="7D9638C3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070C7925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Dana 11.02.2003. godine Vlada Republike Hrvatske donijela je Odluku o </w:t>
      </w:r>
      <w:proofErr w:type="spellStart"/>
      <w:r w:rsidRPr="000279A3">
        <w:rPr>
          <w:rFonts w:eastAsia="Times New Roman"/>
          <w:lang w:eastAsia="hr-HR"/>
        </w:rPr>
        <w:t>reprogramu</w:t>
      </w:r>
      <w:proofErr w:type="spellEnd"/>
      <w:r w:rsidRPr="000279A3">
        <w:rPr>
          <w:rFonts w:eastAsia="Times New Roman"/>
          <w:lang w:eastAsia="hr-HR"/>
        </w:rPr>
        <w:t xml:space="preserve"> kredita po Kreditnom programu zapošljavanja razvojačenih pripadnika Hrvatske vojske kojom je omogućen:</w:t>
      </w:r>
    </w:p>
    <w:p w14:paraId="04902DED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-daljnji </w:t>
      </w:r>
      <w:proofErr w:type="spellStart"/>
      <w:r w:rsidRPr="000279A3">
        <w:rPr>
          <w:rFonts w:eastAsia="Times New Roman"/>
          <w:lang w:eastAsia="hr-HR"/>
        </w:rPr>
        <w:t>reprogram</w:t>
      </w:r>
      <w:proofErr w:type="spellEnd"/>
      <w:r w:rsidRPr="000279A3">
        <w:rPr>
          <w:rFonts w:eastAsia="Times New Roman"/>
          <w:lang w:eastAsia="hr-HR"/>
        </w:rPr>
        <w:t xml:space="preserve"> onim korisnicima kredita koji su namjenski utrošili kredit (aktivni ili su bili aktivni poduzetnici),  otplata u roku od 10 godina uz smanjenje kamatne stope za 2%, uz </w:t>
      </w:r>
      <w:proofErr w:type="spellStart"/>
      <w:r w:rsidRPr="000279A3">
        <w:rPr>
          <w:rFonts w:eastAsia="Times New Roman"/>
          <w:lang w:eastAsia="hr-HR"/>
        </w:rPr>
        <w:t>reprogram</w:t>
      </w:r>
      <w:proofErr w:type="spellEnd"/>
      <w:r w:rsidRPr="000279A3">
        <w:rPr>
          <w:rFonts w:eastAsia="Times New Roman"/>
          <w:lang w:eastAsia="hr-HR"/>
        </w:rPr>
        <w:t xml:space="preserve"> dospjelih i nedospjelih potraživanja na dan 30.04.2003. godine a prvi anuitet dospijevao je  31.05.2003. godine.</w:t>
      </w:r>
    </w:p>
    <w:p w14:paraId="2A3E9A64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ab/>
      </w:r>
    </w:p>
    <w:p w14:paraId="3EB5B822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Isto tako, dana 11. lipnja 2004. godine Vlada Republike Hrvatske donijela je Odluku o izmjenama uvjeta kredita po Kreditnom programu zapošljavanja razvojačenih pripadnika Hrvatske vojske kojom je omogućen:</w:t>
      </w:r>
    </w:p>
    <w:p w14:paraId="5C65C6F8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-daljnji </w:t>
      </w:r>
      <w:proofErr w:type="spellStart"/>
      <w:r w:rsidRPr="000279A3">
        <w:rPr>
          <w:rFonts w:eastAsia="Times New Roman"/>
          <w:lang w:eastAsia="hr-HR"/>
        </w:rPr>
        <w:t>reprogram</w:t>
      </w:r>
      <w:proofErr w:type="spellEnd"/>
      <w:r w:rsidRPr="000279A3">
        <w:rPr>
          <w:rFonts w:eastAsia="Times New Roman"/>
          <w:lang w:eastAsia="hr-HR"/>
        </w:rPr>
        <w:t xml:space="preserve"> svim korisnicima Programa, sa stanjem na dan 30.04.2004. godine, uz produljenje roka otplate na 20 godina, uključujući poček od 5 godina, uz otpis kamata u cijelosti, te uz daljnje neobračunavanje kamata, s tim da prva rata dospijeva 01.07.2009. godine.</w:t>
      </w:r>
    </w:p>
    <w:p w14:paraId="478EF109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51C1B10C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Dana  23.  prosinca  2009. godine  donesena je Odluka Vlade  Republike Hrvatske  o izmjenama uvjeta kredita po predmetnom Kreditnom programu kojom je omogućen:</w:t>
      </w:r>
    </w:p>
    <w:p w14:paraId="0EB1FDD7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lastRenderedPageBreak/>
        <w:t xml:space="preserve">- dodatni </w:t>
      </w:r>
      <w:proofErr w:type="spellStart"/>
      <w:r w:rsidRPr="000279A3">
        <w:rPr>
          <w:rFonts w:eastAsia="Times New Roman"/>
          <w:lang w:eastAsia="hr-HR"/>
        </w:rPr>
        <w:t>reprogram</w:t>
      </w:r>
      <w:proofErr w:type="spellEnd"/>
      <w:r w:rsidRPr="000279A3">
        <w:rPr>
          <w:rFonts w:eastAsia="Times New Roman"/>
          <w:u w:val="single"/>
          <w:lang w:eastAsia="hr-HR"/>
        </w:rPr>
        <w:t xml:space="preserve"> </w:t>
      </w:r>
      <w:r w:rsidRPr="000279A3">
        <w:rPr>
          <w:rFonts w:eastAsia="Times New Roman"/>
          <w:lang w:eastAsia="hr-HR"/>
        </w:rPr>
        <w:t>svim korisnicima kredita, uz otplatu  na 26 godina, uključujući 11 godina počeka), uz otpis kamata u cijelosti, uz daljnje neobračunavanje kamata, sa stanjem na dan 30.04.2004. godine, s tim da prva rata dospijeva 31.07.2015. godine.</w:t>
      </w:r>
    </w:p>
    <w:p w14:paraId="5D63EAD5" w14:textId="77777777" w:rsidR="000279A3" w:rsidRPr="000279A3" w:rsidRDefault="000279A3" w:rsidP="000279A3">
      <w:pPr>
        <w:jc w:val="both"/>
        <w:rPr>
          <w:rFonts w:eastAsia="Times New Roman"/>
          <w:color w:val="FF0000"/>
          <w:lang w:eastAsia="hr-HR"/>
        </w:rPr>
      </w:pPr>
      <w:r w:rsidRPr="000279A3">
        <w:rPr>
          <w:rFonts w:eastAsia="Times New Roman"/>
          <w:lang w:eastAsia="hr-HR"/>
        </w:rPr>
        <w:t>Kao uvjeti za otpis utvrđeni su:</w:t>
      </w:r>
      <w:r w:rsidRPr="000279A3">
        <w:rPr>
          <w:rFonts w:eastAsia="Times New Roman"/>
          <w:color w:val="FF0000"/>
          <w:lang w:eastAsia="hr-HR"/>
        </w:rPr>
        <w:t xml:space="preserve"> </w:t>
      </w:r>
    </w:p>
    <w:p w14:paraId="5D34E364" w14:textId="77777777" w:rsidR="000279A3" w:rsidRPr="000279A3" w:rsidRDefault="000279A3" w:rsidP="000279A3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smrt korisnika kredita,</w:t>
      </w:r>
    </w:p>
    <w:p w14:paraId="51045063" w14:textId="77777777" w:rsidR="000279A3" w:rsidRPr="000279A3" w:rsidRDefault="000279A3" w:rsidP="000279A3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maligne i teške kronične bolesti s gubitkom opće radne sposobnosti korisnika kredita,</w:t>
      </w:r>
    </w:p>
    <w:p w14:paraId="2D8CD6BC" w14:textId="77777777" w:rsidR="000279A3" w:rsidRPr="000279A3" w:rsidRDefault="000279A3" w:rsidP="000279A3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težak socijalni položaja korisnika kredita, te</w:t>
      </w:r>
    </w:p>
    <w:p w14:paraId="0F16ABF0" w14:textId="77777777" w:rsidR="000279A3" w:rsidRPr="000279A3" w:rsidRDefault="000279A3" w:rsidP="000279A3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starost korisnika kredita (60 godina života).</w:t>
      </w:r>
    </w:p>
    <w:p w14:paraId="73CECE28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  </w:t>
      </w:r>
    </w:p>
    <w:p w14:paraId="5FC7C8AB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Dana 24. rujna 2015. godine donesena je nova Odluka kojom se omogućava:</w:t>
      </w:r>
    </w:p>
    <w:p w14:paraId="0E6A36F2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 - </w:t>
      </w:r>
      <w:proofErr w:type="spellStart"/>
      <w:r w:rsidRPr="000279A3">
        <w:rPr>
          <w:rFonts w:eastAsia="Times New Roman"/>
          <w:lang w:eastAsia="hr-HR"/>
        </w:rPr>
        <w:t>reprogram</w:t>
      </w:r>
      <w:proofErr w:type="spellEnd"/>
      <w:r w:rsidRPr="000279A3">
        <w:rPr>
          <w:rFonts w:eastAsia="Times New Roman"/>
          <w:lang w:eastAsia="hr-HR"/>
        </w:rPr>
        <w:t xml:space="preserve"> kredita, uz  produljenje roka otplate na 31 godinu, uključujući poček od 16 godina, bez obračunavanja daljnjih kamata, sa stanjem kredita na dan 30.  lipnja 2004. godina, </w:t>
      </w:r>
    </w:p>
    <w:p w14:paraId="1BCA87D5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s tim da prva rata dospijeva na plaćanje 31. srpnja 2020. godine. </w:t>
      </w:r>
    </w:p>
    <w:p w14:paraId="43C9A668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- Dodana su i 2 nova razloga za otpis duga: </w:t>
      </w:r>
    </w:p>
    <w:p w14:paraId="2A01CE2E" w14:textId="77777777" w:rsidR="000279A3" w:rsidRPr="000279A3" w:rsidRDefault="000279A3" w:rsidP="000279A3">
      <w:pPr>
        <w:numPr>
          <w:ilvl w:val="0"/>
          <w:numId w:val="2"/>
        </w:num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elementarna nepogoda koja je prouzročila štetne posljedice za korisnika i članove zajedničkog kućanstva te </w:t>
      </w:r>
    </w:p>
    <w:p w14:paraId="224F91DB" w14:textId="77777777" w:rsidR="000279A3" w:rsidRPr="000279A3" w:rsidRDefault="000279A3" w:rsidP="000279A3">
      <w:pPr>
        <w:numPr>
          <w:ilvl w:val="0"/>
          <w:numId w:val="2"/>
        </w:num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jednokratna otplata kredita uz popust tj. namirenje minimalno 20% od iznosa duga i otpis preostalih 80%,</w:t>
      </w:r>
    </w:p>
    <w:p w14:paraId="619B3B8C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dok je kod malignih i teških kroničnih bolesti s gubitkom opće radne sposobnosti (mislilo se na potpuni gubitak), dodan još i djelomičan gubitak.  </w:t>
      </w:r>
    </w:p>
    <w:p w14:paraId="1B486485" w14:textId="77777777" w:rsidR="000279A3" w:rsidRPr="000279A3" w:rsidRDefault="000279A3" w:rsidP="000279A3">
      <w:pPr>
        <w:tabs>
          <w:tab w:val="left" w:pos="0"/>
        </w:tabs>
        <w:ind w:left="720"/>
        <w:jc w:val="both"/>
        <w:rPr>
          <w:rFonts w:eastAsia="Times New Roman"/>
          <w:lang w:eastAsia="hr-HR"/>
        </w:rPr>
      </w:pPr>
    </w:p>
    <w:p w14:paraId="4345030E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Prema podacima o provedbi Kreditnog programa dobivenih od strane HBOR-a, a prikupljenim od poslovnih banka koje vode analitiku ovih kredita, do sada je otplaćeno  manje od 2% od ukupnog broja odobrenih kredita, dok se preostali odobreni krediti nastoje regulirati sukladno uvjetima Odluke i Naputka za provedbu iste. </w:t>
      </w:r>
    </w:p>
    <w:p w14:paraId="49930787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28949EE9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>Dana 15. ožujka 2019. godine Vlada Republike Hrvatske donijela je Odluku o otpisu potraživanja po kreditima odobrenim po Kreditnom programu zapošljavanja razvojačenih pripadnika Hrvatske vojske i kreditima odobrenim od strane bivšeg Fonda za razvoj i zapošljavanje, kojom Odlukom je odobren otpis u iznosu od 32.139.659,18 kuna.</w:t>
      </w:r>
    </w:p>
    <w:p w14:paraId="68A11474" w14:textId="77777777" w:rsidR="000279A3" w:rsidRPr="000279A3" w:rsidRDefault="000279A3" w:rsidP="000279A3">
      <w:pPr>
        <w:jc w:val="both"/>
        <w:rPr>
          <w:rFonts w:eastAsia="Times New Roman"/>
          <w:lang w:eastAsia="hr-HR"/>
        </w:rPr>
      </w:pPr>
    </w:p>
    <w:p w14:paraId="069A8EBF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Temeljem navedenih Odluka, od ukupno odobrenih 3655 kredita u iznosu od 319.591.741,05 kuna, po zahtjevu korisnika kredita i pozitivnog mišljenja stručnog povjerenstva osnovanog pri Ministarstvu hrvatskih branitelja, do sada otpisano 2114 kredita u iznosu od 240.295.706,27 kn.  </w:t>
      </w:r>
    </w:p>
    <w:p w14:paraId="7262D860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</w:p>
    <w:p w14:paraId="5513D468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Posebno se naglašava da Ministarstvo financija za provedbu ovog kreditnog programa, plaća HBOR-u naknadu u visini 1,5% godišnje, na stanje kredita. Primjerice, 2016. godine naknada koju je Ministarstvo financija platilo iznosila je  2.148.013,09 kuna, 2017. godine iznosila je </w:t>
      </w:r>
    </w:p>
    <w:p w14:paraId="74C88B98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2.843.689,82 kuna a 2018. godine 2.795.733,99 kuna. </w:t>
      </w:r>
    </w:p>
    <w:p w14:paraId="4CA0430D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color w:val="FF0000"/>
          <w:lang w:eastAsia="hr-HR"/>
        </w:rPr>
      </w:pPr>
    </w:p>
    <w:p w14:paraId="3B3914E0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Predmetnom  Odlukom predlaže se otpis 116 kredita za 115 korisnika (jedan korisnik ima dva kredita), za koje su predani zahtjevi i za koje je stručno povjerenstvo na sjednici održanoj 28. ožujka 2019. godine utvrdilo da isti ispunjavaju uvjete za otpis kredita,  u iznosu od </w:t>
      </w:r>
      <w:r w:rsidRPr="000279A3">
        <w:rPr>
          <w:rFonts w:eastAsia="Times New Roman"/>
          <w:bCs/>
          <w:lang w:eastAsia="hr-HR"/>
        </w:rPr>
        <w:t xml:space="preserve">13.626.467,83 </w:t>
      </w:r>
      <w:r w:rsidRPr="000279A3">
        <w:rPr>
          <w:rFonts w:eastAsia="Times New Roman"/>
          <w:lang w:eastAsia="hr-HR"/>
        </w:rPr>
        <w:t>kuna.</w:t>
      </w:r>
    </w:p>
    <w:p w14:paraId="17E2B656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</w:p>
    <w:p w14:paraId="6F79B65D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Iz tablice u kojoj su navedeni pojedinačni otpisi a koja je sastavni dio predmetne Odluke razvidno je da se radi o otpisima kredita u slučaju smrti korisnika, starosti korisnika, maligne i teške kronične bolesti s djelomičnim ili potpunim gubitkom radne sposobnosti korisnika kredita, teškog socijalnog položaja korisnika kredita, elementarne nepogode koja je prouzročila </w:t>
      </w:r>
      <w:r w:rsidRPr="000279A3">
        <w:rPr>
          <w:rFonts w:eastAsia="Times New Roman"/>
          <w:lang w:eastAsia="hr-HR"/>
        </w:rPr>
        <w:lastRenderedPageBreak/>
        <w:t>štetne posljedice za korisnika i članove zajedničkog kućanstva te radi jednokratne otplate kredita uz popust tj. namirenja minimalno 20% od iznosa duga uslijed čega se  otpisuje preostalih 80% duga.</w:t>
      </w:r>
    </w:p>
    <w:p w14:paraId="2B5605AC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</w:p>
    <w:p w14:paraId="1E2462F1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 xml:space="preserve">Slijedom svega iznesenoga, Ministar financija na osnovu članka 68. stavke 1. Zakona o proračunu („Narodne novine“, broj 87/08, 136/12, 15/15) i točke VI. stavka 5. Odluke sačinilo je prijedlog Vladi Republike Hrvatske za otpis potraživanja kredita u iznosu od </w:t>
      </w:r>
      <w:r w:rsidRPr="000279A3">
        <w:rPr>
          <w:rFonts w:eastAsia="Times New Roman"/>
          <w:bCs/>
          <w:lang w:eastAsia="hr-HR"/>
        </w:rPr>
        <w:t xml:space="preserve">13.626.467,83 </w:t>
      </w:r>
      <w:r w:rsidRPr="000279A3">
        <w:rPr>
          <w:rFonts w:eastAsia="Times New Roman"/>
          <w:lang w:eastAsia="hr-HR"/>
        </w:rPr>
        <w:t>kuna.</w:t>
      </w:r>
    </w:p>
    <w:p w14:paraId="74F467A7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</w:p>
    <w:p w14:paraId="5F396308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</w:p>
    <w:p w14:paraId="3799235E" w14:textId="77777777" w:rsidR="000279A3" w:rsidRPr="000279A3" w:rsidRDefault="000279A3" w:rsidP="000279A3">
      <w:pPr>
        <w:tabs>
          <w:tab w:val="left" w:pos="0"/>
        </w:tabs>
        <w:jc w:val="both"/>
        <w:rPr>
          <w:rFonts w:eastAsia="Times New Roman"/>
          <w:lang w:eastAsia="hr-HR"/>
        </w:rPr>
      </w:pPr>
      <w:r w:rsidRPr="000279A3">
        <w:rPr>
          <w:rFonts w:eastAsia="Times New Roman"/>
          <w:lang w:eastAsia="hr-HR"/>
        </w:rPr>
        <w:tab/>
      </w:r>
    </w:p>
    <w:p w14:paraId="08EE917D" w14:textId="77777777" w:rsidR="000279A3" w:rsidRPr="001E1177" w:rsidRDefault="000279A3" w:rsidP="001E1177">
      <w:pPr>
        <w:pBdr>
          <w:top w:val="nil"/>
          <w:left w:val="nil"/>
          <w:bottom w:val="nil"/>
          <w:right w:val="nil"/>
          <w:between w:val="nil"/>
          <w:bar w:val="nil"/>
        </w:pBdr>
        <w:ind w:firstLine="6237"/>
        <w:jc w:val="left"/>
        <w:rPr>
          <w:rFonts w:eastAsia="Arial Unicode MS" w:cs="Arial Unicode MS"/>
          <w:b/>
          <w:i/>
          <w:color w:val="000000"/>
          <w:u w:color="000000"/>
          <w:bdr w:val="nil"/>
          <w:lang w:eastAsia="hr-HR"/>
        </w:rPr>
      </w:pPr>
    </w:p>
    <w:p w14:paraId="43500EB3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eastAsia="Arial Unicode MS" w:cs="Arial Unicode MS"/>
          <w:b/>
          <w:i/>
          <w:color w:val="000000"/>
          <w:u w:color="000000"/>
          <w:bdr w:val="nil"/>
          <w:lang w:eastAsia="hr-HR"/>
        </w:rPr>
      </w:pPr>
    </w:p>
    <w:p w14:paraId="7150BBE5" w14:textId="77777777" w:rsidR="001E1177" w:rsidRPr="001E1177" w:rsidRDefault="001E1177" w:rsidP="001E11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u w:color="000000"/>
          <w:bdr w:val="nil"/>
          <w:lang w:eastAsia="hr-HR"/>
        </w:rPr>
      </w:pPr>
    </w:p>
    <w:p w14:paraId="41453C59" w14:textId="77777777" w:rsidR="00D2633E" w:rsidRDefault="00D2633E"/>
    <w:sectPr w:rsidR="00D2633E" w:rsidSect="00077D55">
      <w:footerReference w:type="default" r:id="rId12"/>
      <w:pgSz w:w="11900" w:h="16840"/>
      <w:pgMar w:top="1276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92FE" w14:textId="77777777" w:rsidR="00362BA0" w:rsidRDefault="00525A42">
      <w:r>
        <w:separator/>
      </w:r>
    </w:p>
  </w:endnote>
  <w:endnote w:type="continuationSeparator" w:id="0">
    <w:p w14:paraId="288C94B4" w14:textId="77777777" w:rsidR="00362BA0" w:rsidRDefault="0052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28D5" w14:textId="77777777" w:rsidR="00CF3560" w:rsidRDefault="00DA08B1">
    <w:pPr>
      <w:pStyle w:val="Footer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58CD" w14:textId="77777777" w:rsidR="00362BA0" w:rsidRDefault="00525A42">
      <w:r>
        <w:separator/>
      </w:r>
    </w:p>
  </w:footnote>
  <w:footnote w:type="continuationSeparator" w:id="0">
    <w:p w14:paraId="08A7D088" w14:textId="77777777" w:rsidR="00362BA0" w:rsidRDefault="0052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D13"/>
    <w:multiLevelType w:val="hybridMultilevel"/>
    <w:tmpl w:val="70A83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170F"/>
    <w:multiLevelType w:val="hybridMultilevel"/>
    <w:tmpl w:val="AC54B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7"/>
    <w:rsid w:val="000279A3"/>
    <w:rsid w:val="001E1177"/>
    <w:rsid w:val="00296BF9"/>
    <w:rsid w:val="00362BA0"/>
    <w:rsid w:val="00525A42"/>
    <w:rsid w:val="00D2633E"/>
    <w:rsid w:val="00D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8CCD"/>
  <w15:chartTrackingRefBased/>
  <w15:docId w15:val="{EA5914CE-9E7E-4FA5-9EED-4746AD64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1E117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jc w:val="left"/>
    </w:pPr>
    <w:rPr>
      <w:rFonts w:eastAsia="Arial Unicode MS" w:cs="Arial Unicode MS"/>
      <w:color w:val="000000"/>
      <w:u w:color="000000"/>
      <w:bdr w:val="nil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E1177"/>
    <w:rPr>
      <w:rFonts w:eastAsia="Arial Unicode MS" w:cs="Arial Unicode MS"/>
      <w:color w:val="000000"/>
      <w:u w:color="000000"/>
      <w:bdr w:val="nil"/>
      <w:lang w:eastAsia="hr-HR"/>
    </w:rPr>
  </w:style>
  <w:style w:type="paragraph" w:styleId="Header">
    <w:name w:val="header"/>
    <w:basedOn w:val="Normal"/>
    <w:link w:val="HeaderChar"/>
    <w:unhideWhenUsed/>
    <w:rsid w:val="000279A3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279A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279A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EA6C8-47E7-4424-987A-DABC4B744F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89109F-4425-4648-AB4F-B7462CA1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B12F9-C3EB-47AF-B973-8C7D93014FC1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7BF566-97E9-42F7-BD98-716A47891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Ivo Antunović</cp:lastModifiedBy>
  <cp:revision>2</cp:revision>
  <dcterms:created xsi:type="dcterms:W3CDTF">2019-08-21T17:45:00Z</dcterms:created>
  <dcterms:modified xsi:type="dcterms:W3CDTF">2019-08-21T17:45:00Z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