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67F86" w14:textId="77777777" w:rsidR="00051039" w:rsidRDefault="00051039" w:rsidP="00051039">
      <w:pPr>
        <w:jc w:val="center"/>
        <w:rPr>
          <w:lang w:eastAsia="hr-HR"/>
        </w:rPr>
      </w:pPr>
      <w:bookmarkStart w:id="0" w:name="_GoBack"/>
      <w:bookmarkEnd w:id="0"/>
    </w:p>
    <w:p w14:paraId="6D7B73AD" w14:textId="77777777" w:rsidR="00051039" w:rsidRPr="00051039" w:rsidRDefault="00051039" w:rsidP="00051039">
      <w:pPr>
        <w:jc w:val="center"/>
        <w:rPr>
          <w:lang w:eastAsia="hr-HR"/>
        </w:rPr>
      </w:pPr>
      <w:r w:rsidRPr="00051039">
        <w:rPr>
          <w:noProof/>
          <w:lang w:eastAsia="hr-HR"/>
        </w:rPr>
        <w:drawing>
          <wp:inline distT="0" distB="0" distL="0" distR="0" wp14:anchorId="6FC77F25" wp14:editId="5365A62D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039">
        <w:rPr>
          <w:lang w:eastAsia="hr-HR"/>
        </w:rPr>
        <w:fldChar w:fldCharType="begin"/>
      </w:r>
      <w:r w:rsidRPr="00051039">
        <w:rPr>
          <w:lang w:eastAsia="hr-HR"/>
        </w:rPr>
        <w:instrText xml:space="preserve"> INCLUDEPICTURE "http://www.inet.hr/~box/images/grb-rh.gif" \* MERGEFORMATINET </w:instrText>
      </w:r>
      <w:r w:rsidRPr="00051039">
        <w:rPr>
          <w:lang w:eastAsia="hr-HR"/>
        </w:rPr>
        <w:fldChar w:fldCharType="end"/>
      </w:r>
    </w:p>
    <w:p w14:paraId="34119AE0" w14:textId="77777777" w:rsidR="00051039" w:rsidRPr="00051039" w:rsidRDefault="00051039" w:rsidP="00051039">
      <w:pPr>
        <w:spacing w:before="60" w:after="1680"/>
        <w:jc w:val="center"/>
        <w:rPr>
          <w:sz w:val="28"/>
          <w:lang w:eastAsia="hr-HR"/>
        </w:rPr>
      </w:pPr>
      <w:r w:rsidRPr="00051039">
        <w:rPr>
          <w:sz w:val="28"/>
          <w:lang w:eastAsia="hr-HR"/>
        </w:rPr>
        <w:t>VLADA REPUBLIKE HRVATSKE</w:t>
      </w:r>
    </w:p>
    <w:p w14:paraId="226F53ED" w14:textId="302158BE" w:rsidR="00051039" w:rsidRPr="00051039" w:rsidRDefault="00051039" w:rsidP="00051039">
      <w:pPr>
        <w:spacing w:before="60" w:after="1680"/>
        <w:jc w:val="center"/>
        <w:rPr>
          <w:lang w:eastAsia="hr-HR"/>
        </w:rPr>
      </w:pPr>
      <w:r w:rsidRPr="00051039">
        <w:rPr>
          <w:sz w:val="28"/>
          <w:lang w:eastAsia="hr-HR"/>
        </w:rPr>
        <w:t xml:space="preserve">                                                                                              </w:t>
      </w:r>
      <w:r>
        <w:rPr>
          <w:lang w:eastAsia="hr-HR"/>
        </w:rPr>
        <w:t>Zagreb, 6</w:t>
      </w:r>
      <w:r w:rsidRPr="00051039">
        <w:rPr>
          <w:lang w:eastAsia="hr-HR"/>
        </w:rPr>
        <w:t xml:space="preserve">. </w:t>
      </w:r>
      <w:r>
        <w:rPr>
          <w:lang w:eastAsia="hr-HR"/>
        </w:rPr>
        <w:t>lip</w:t>
      </w:r>
      <w:r w:rsidRPr="00051039">
        <w:rPr>
          <w:lang w:eastAsia="hr-HR"/>
        </w:rPr>
        <w:t>nja 2019.</w:t>
      </w:r>
    </w:p>
    <w:p w14:paraId="23F368B1" w14:textId="77777777" w:rsidR="00051039" w:rsidRPr="00051039" w:rsidRDefault="00051039" w:rsidP="00051039">
      <w:pPr>
        <w:pBdr>
          <w:bottom w:val="single" w:sz="4" w:space="1" w:color="auto"/>
        </w:pBdr>
        <w:rPr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6829"/>
      </w:tblGrid>
      <w:tr w:rsidR="00051039" w:rsidRPr="00051039" w14:paraId="403837D8" w14:textId="77777777" w:rsidTr="00FB10D4">
        <w:tc>
          <w:tcPr>
            <w:tcW w:w="2243" w:type="dxa"/>
          </w:tcPr>
          <w:p w14:paraId="4C040D9D" w14:textId="77777777" w:rsidR="00051039" w:rsidRPr="00051039" w:rsidRDefault="00051039" w:rsidP="00051039">
            <w:pPr>
              <w:spacing w:line="360" w:lineRule="auto"/>
              <w:jc w:val="right"/>
            </w:pPr>
            <w:r w:rsidRPr="00051039">
              <w:rPr>
                <w:b/>
                <w:smallCaps/>
              </w:rPr>
              <w:t>PREDLAGATELJ</w:t>
            </w:r>
            <w:r w:rsidRPr="00051039">
              <w:rPr>
                <w:b/>
              </w:rPr>
              <w:t>:</w:t>
            </w:r>
          </w:p>
        </w:tc>
        <w:tc>
          <w:tcPr>
            <w:tcW w:w="7117" w:type="dxa"/>
          </w:tcPr>
          <w:p w14:paraId="528B2C88" w14:textId="17B2E348" w:rsidR="00051039" w:rsidRPr="00051039" w:rsidRDefault="00051039" w:rsidP="000510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>Agencija za ozakonjenje nezakonito izgrađenih zgrada</w:t>
            </w:r>
          </w:p>
        </w:tc>
      </w:tr>
    </w:tbl>
    <w:p w14:paraId="47C33C86" w14:textId="77777777" w:rsidR="00051039" w:rsidRPr="00051039" w:rsidRDefault="00051039" w:rsidP="00051039">
      <w:pPr>
        <w:spacing w:line="360" w:lineRule="auto"/>
        <w:rPr>
          <w:lang w:eastAsia="hr-HR"/>
        </w:rPr>
      </w:pPr>
      <w:r w:rsidRPr="00051039">
        <w:rPr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7129"/>
      </w:tblGrid>
      <w:tr w:rsidR="00051039" w:rsidRPr="00051039" w14:paraId="50DA7D15" w14:textId="77777777" w:rsidTr="00FB10D4">
        <w:tc>
          <w:tcPr>
            <w:tcW w:w="1951" w:type="dxa"/>
          </w:tcPr>
          <w:p w14:paraId="27F5BF77" w14:textId="77777777" w:rsidR="00051039" w:rsidRPr="00051039" w:rsidRDefault="00051039" w:rsidP="00051039">
            <w:pPr>
              <w:spacing w:line="360" w:lineRule="auto"/>
            </w:pPr>
            <w:r w:rsidRPr="00051039">
              <w:rPr>
                <w:b/>
                <w:smallCaps/>
              </w:rPr>
              <w:t>PREDMET</w:t>
            </w:r>
            <w:r w:rsidRPr="00051039">
              <w:rPr>
                <w:b/>
              </w:rPr>
              <w:t>:</w:t>
            </w:r>
          </w:p>
        </w:tc>
        <w:tc>
          <w:tcPr>
            <w:tcW w:w="7229" w:type="dxa"/>
          </w:tcPr>
          <w:p w14:paraId="19BF0975" w14:textId="3E5DD0D5" w:rsidR="00051039" w:rsidRPr="00051039" w:rsidRDefault="00051039" w:rsidP="000510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1039">
              <w:rPr>
                <w:bCs/>
                <w:color w:val="000000"/>
              </w:rPr>
              <w:t>Godišnje izvješće o radu Agencije za ozakonjenje nezakonito izgrađenih zgrada za 2018. godinu</w:t>
            </w:r>
          </w:p>
        </w:tc>
      </w:tr>
    </w:tbl>
    <w:p w14:paraId="68FD7594" w14:textId="77777777" w:rsidR="00051039" w:rsidRPr="00051039" w:rsidRDefault="00051039" w:rsidP="00051039">
      <w:pPr>
        <w:tabs>
          <w:tab w:val="left" w:pos="1843"/>
        </w:tabs>
        <w:spacing w:line="360" w:lineRule="auto"/>
        <w:rPr>
          <w:lang w:eastAsia="hr-HR"/>
        </w:rPr>
      </w:pPr>
      <w:r w:rsidRPr="00051039">
        <w:rPr>
          <w:lang w:eastAsia="hr-HR"/>
        </w:rPr>
        <w:t>__________________________________________________________________________</w:t>
      </w:r>
    </w:p>
    <w:p w14:paraId="5E949EA2" w14:textId="77777777" w:rsidR="00051039" w:rsidRPr="00051039" w:rsidRDefault="00051039" w:rsidP="00051039">
      <w:pPr>
        <w:spacing w:after="200" w:line="276" w:lineRule="auto"/>
        <w:rPr>
          <w:rFonts w:eastAsia="Calibri"/>
        </w:rPr>
      </w:pPr>
    </w:p>
    <w:p w14:paraId="06968DF6" w14:textId="77777777" w:rsidR="00051039" w:rsidRPr="00051039" w:rsidRDefault="00051039" w:rsidP="00051039">
      <w:pPr>
        <w:spacing w:after="200" w:line="276" w:lineRule="auto"/>
        <w:rPr>
          <w:rFonts w:eastAsia="Calibri"/>
        </w:rPr>
      </w:pPr>
    </w:p>
    <w:p w14:paraId="58D0D96D" w14:textId="77777777" w:rsidR="00051039" w:rsidRPr="00051039" w:rsidRDefault="00051039" w:rsidP="00051039">
      <w:pPr>
        <w:spacing w:after="200" w:line="276" w:lineRule="auto"/>
        <w:rPr>
          <w:rFonts w:eastAsia="Calibri"/>
        </w:rPr>
      </w:pPr>
    </w:p>
    <w:p w14:paraId="5F321A3D" w14:textId="77777777" w:rsidR="00051039" w:rsidRPr="00051039" w:rsidRDefault="00051039" w:rsidP="00051039">
      <w:pPr>
        <w:spacing w:after="200" w:line="276" w:lineRule="auto"/>
        <w:rPr>
          <w:rFonts w:eastAsia="Calibri"/>
        </w:rPr>
      </w:pPr>
    </w:p>
    <w:p w14:paraId="202588BA" w14:textId="77777777" w:rsidR="00051039" w:rsidRPr="00051039" w:rsidRDefault="00051039" w:rsidP="00051039">
      <w:pPr>
        <w:spacing w:after="200" w:line="276" w:lineRule="auto"/>
        <w:rPr>
          <w:rFonts w:eastAsia="Calibri"/>
        </w:rPr>
      </w:pPr>
    </w:p>
    <w:p w14:paraId="5AFB16FE" w14:textId="77777777" w:rsidR="00051039" w:rsidRPr="00051039" w:rsidRDefault="00051039" w:rsidP="00051039">
      <w:pPr>
        <w:spacing w:after="200" w:line="276" w:lineRule="auto"/>
        <w:rPr>
          <w:rFonts w:eastAsia="Calibri"/>
        </w:rPr>
      </w:pPr>
    </w:p>
    <w:p w14:paraId="6DADFCCA" w14:textId="77777777" w:rsidR="00051039" w:rsidRPr="00051039" w:rsidRDefault="00051039" w:rsidP="00051039">
      <w:pPr>
        <w:spacing w:after="200" w:line="276" w:lineRule="auto"/>
        <w:rPr>
          <w:rFonts w:eastAsia="Calibri"/>
        </w:rPr>
      </w:pPr>
    </w:p>
    <w:p w14:paraId="46C7CE83" w14:textId="77777777" w:rsidR="00051039" w:rsidRDefault="00051039" w:rsidP="00051039">
      <w:pPr>
        <w:spacing w:after="200" w:line="276" w:lineRule="auto"/>
        <w:rPr>
          <w:rFonts w:eastAsia="Calibri"/>
        </w:rPr>
      </w:pPr>
    </w:p>
    <w:p w14:paraId="585B95DB" w14:textId="77777777" w:rsidR="00051039" w:rsidRDefault="00051039" w:rsidP="00051039">
      <w:pPr>
        <w:spacing w:after="200" w:line="276" w:lineRule="auto"/>
        <w:rPr>
          <w:rFonts w:eastAsia="Calibri"/>
        </w:rPr>
      </w:pPr>
    </w:p>
    <w:p w14:paraId="4C90CA00" w14:textId="77777777" w:rsidR="00051039" w:rsidRPr="00051039" w:rsidRDefault="00051039" w:rsidP="00051039">
      <w:pPr>
        <w:spacing w:after="200" w:line="276" w:lineRule="auto"/>
        <w:rPr>
          <w:rFonts w:eastAsia="Calibri"/>
        </w:rPr>
      </w:pPr>
    </w:p>
    <w:p w14:paraId="7A4A5E9D" w14:textId="77777777" w:rsidR="00051039" w:rsidRPr="00051039" w:rsidRDefault="00051039" w:rsidP="00051039">
      <w:pPr>
        <w:spacing w:after="200" w:line="276" w:lineRule="auto"/>
        <w:rPr>
          <w:rFonts w:eastAsia="Calibri"/>
        </w:rPr>
      </w:pPr>
    </w:p>
    <w:p w14:paraId="121CA3E0" w14:textId="77777777" w:rsidR="00051039" w:rsidRPr="00051039" w:rsidRDefault="00051039" w:rsidP="00051039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</w:rPr>
      </w:pPr>
      <w:r w:rsidRPr="00051039">
        <w:rPr>
          <w:rFonts w:eastAsia="Calibri"/>
          <w:color w:val="404040"/>
          <w:spacing w:val="20"/>
          <w:sz w:val="20"/>
        </w:rPr>
        <w:t>Banski dvori | Trg Sv. Marka 2 | 10000 Zagreb | tel. 01 4569 222 | vlada.gov.hr</w:t>
      </w:r>
    </w:p>
    <w:p w14:paraId="312170AA" w14:textId="77777777" w:rsidR="00051039" w:rsidRDefault="00051039" w:rsidP="005F65FE">
      <w:pPr>
        <w:jc w:val="right"/>
        <w:rPr>
          <w:b/>
          <w:bCs/>
        </w:rPr>
      </w:pPr>
    </w:p>
    <w:p w14:paraId="7DA4F060" w14:textId="77777777" w:rsidR="00051039" w:rsidRDefault="00051039" w:rsidP="005F65FE">
      <w:pPr>
        <w:jc w:val="right"/>
        <w:rPr>
          <w:b/>
          <w:bCs/>
        </w:rPr>
      </w:pPr>
    </w:p>
    <w:p w14:paraId="56690993" w14:textId="77777777" w:rsidR="00D63142" w:rsidRPr="005F65FE" w:rsidRDefault="008924AA" w:rsidP="005F65FE">
      <w:pPr>
        <w:jc w:val="right"/>
        <w:rPr>
          <w:b/>
          <w:bCs/>
        </w:rPr>
      </w:pPr>
      <w:r w:rsidRPr="005F65FE">
        <w:rPr>
          <w:b/>
          <w:bCs/>
        </w:rPr>
        <w:lastRenderedPageBreak/>
        <w:t>Prijedlog</w:t>
      </w:r>
    </w:p>
    <w:p w14:paraId="56690994" w14:textId="77777777" w:rsidR="00D63142" w:rsidRPr="005F65FE" w:rsidRDefault="00D63142" w:rsidP="005F65FE">
      <w:pPr>
        <w:rPr>
          <w:b/>
          <w:bCs/>
        </w:rPr>
      </w:pPr>
    </w:p>
    <w:p w14:paraId="56690995" w14:textId="77777777" w:rsidR="008924AA" w:rsidRPr="005F65FE" w:rsidRDefault="008924AA" w:rsidP="005F65FE">
      <w:pPr>
        <w:rPr>
          <w:b/>
          <w:bCs/>
        </w:rPr>
      </w:pPr>
    </w:p>
    <w:p w14:paraId="56690996" w14:textId="77777777" w:rsidR="008924AA" w:rsidRPr="005F65FE" w:rsidRDefault="008924AA" w:rsidP="005F65FE">
      <w:pPr>
        <w:rPr>
          <w:b/>
          <w:bCs/>
        </w:rPr>
      </w:pPr>
    </w:p>
    <w:p w14:paraId="56690997" w14:textId="77777777" w:rsidR="008924AA" w:rsidRPr="005F65FE" w:rsidRDefault="008924AA" w:rsidP="005F65FE">
      <w:pPr>
        <w:rPr>
          <w:b/>
          <w:bCs/>
        </w:rPr>
      </w:pPr>
    </w:p>
    <w:p w14:paraId="56690998" w14:textId="77777777" w:rsidR="008924AA" w:rsidRPr="005F65FE" w:rsidRDefault="008924AA" w:rsidP="005F65FE">
      <w:pPr>
        <w:rPr>
          <w:b/>
          <w:bCs/>
        </w:rPr>
      </w:pPr>
    </w:p>
    <w:p w14:paraId="56690999" w14:textId="77777777" w:rsidR="008924AA" w:rsidRPr="005F65FE" w:rsidRDefault="008924AA" w:rsidP="005F65FE">
      <w:pPr>
        <w:rPr>
          <w:b/>
          <w:bCs/>
        </w:rPr>
      </w:pPr>
    </w:p>
    <w:p w14:paraId="5669099A" w14:textId="1BEAF201" w:rsidR="00D63142" w:rsidRPr="005F65FE" w:rsidRDefault="00D63142" w:rsidP="005F65FE">
      <w:pPr>
        <w:pStyle w:val="BodyText"/>
        <w:ind w:firstLine="1418"/>
      </w:pPr>
      <w:r w:rsidRPr="005F65FE">
        <w:t>Na temelju članka 31. stavka 3. Zakona o Vladi Republike Hrvatske (</w:t>
      </w:r>
      <w:r w:rsidR="001F31BE" w:rsidRPr="005F65FE">
        <w:t>Narodne novine</w:t>
      </w:r>
      <w:r w:rsidR="008924AA" w:rsidRPr="005F65FE">
        <w:t>,</w:t>
      </w:r>
      <w:r w:rsidR="001F31BE" w:rsidRPr="005F65FE">
        <w:t xml:space="preserve"> br. 150/</w:t>
      </w:r>
      <w:r w:rsidRPr="005F65FE">
        <w:t>11</w:t>
      </w:r>
      <w:r w:rsidR="001F31BE" w:rsidRPr="005F65FE">
        <w:t>, 119/</w:t>
      </w:r>
      <w:r w:rsidR="001B6586" w:rsidRPr="005F65FE">
        <w:t>14</w:t>
      </w:r>
      <w:r w:rsidR="00076E0B">
        <w:t>,</w:t>
      </w:r>
      <w:r w:rsidR="001F31BE" w:rsidRPr="005F65FE">
        <w:t xml:space="preserve"> 93/16</w:t>
      </w:r>
      <w:r w:rsidR="00076E0B">
        <w:t xml:space="preserve"> i 116/18</w:t>
      </w:r>
      <w:r w:rsidRPr="005F65FE">
        <w:t>)</w:t>
      </w:r>
      <w:r w:rsidR="008924AA" w:rsidRPr="005F65FE">
        <w:t xml:space="preserve">, a u vezi s </w:t>
      </w:r>
      <w:r w:rsidR="00460A80" w:rsidRPr="005F65FE">
        <w:t>člank</w:t>
      </w:r>
      <w:r w:rsidR="008924AA" w:rsidRPr="005F65FE">
        <w:t>om</w:t>
      </w:r>
      <w:r w:rsidR="00460A80" w:rsidRPr="005F65FE">
        <w:t xml:space="preserve"> 37.b stavk</w:t>
      </w:r>
      <w:r w:rsidR="008924AA" w:rsidRPr="005F65FE">
        <w:t>om</w:t>
      </w:r>
      <w:r w:rsidR="00460A80" w:rsidRPr="005F65FE">
        <w:t xml:space="preserve"> 4. Zakona o postupanju s nezakonito izgrađenim zgradama</w:t>
      </w:r>
      <w:r w:rsidRPr="005F65FE">
        <w:t xml:space="preserve"> </w:t>
      </w:r>
      <w:r w:rsidR="001F31BE" w:rsidRPr="005F65FE">
        <w:t>(Narodne novine</w:t>
      </w:r>
      <w:r w:rsidR="008924AA" w:rsidRPr="005F65FE">
        <w:t>,</w:t>
      </w:r>
      <w:r w:rsidR="00076E0B">
        <w:t xml:space="preserve"> br. 86/12, 143/13, </w:t>
      </w:r>
      <w:r w:rsidR="001F31BE" w:rsidRPr="005F65FE">
        <w:t>65/17</w:t>
      </w:r>
      <w:r w:rsidR="00076E0B">
        <w:t xml:space="preserve"> i 14/19</w:t>
      </w:r>
      <w:r w:rsidR="001F31BE" w:rsidRPr="005F65FE">
        <w:t>)</w:t>
      </w:r>
      <w:r w:rsidR="008924AA" w:rsidRPr="005F65FE">
        <w:t>,</w:t>
      </w:r>
      <w:r w:rsidR="001F31BE" w:rsidRPr="005F65FE">
        <w:t xml:space="preserve"> </w:t>
      </w:r>
      <w:r w:rsidRPr="005F65FE">
        <w:t xml:space="preserve">Vlada Republike Hrvatske je na sjednici održanoj _________________donijela </w:t>
      </w:r>
    </w:p>
    <w:p w14:paraId="5669099B" w14:textId="77777777" w:rsidR="00D63142" w:rsidRPr="005F65FE" w:rsidRDefault="00D63142" w:rsidP="005F65FE">
      <w:pPr>
        <w:jc w:val="center"/>
        <w:rPr>
          <w:b/>
        </w:rPr>
      </w:pPr>
    </w:p>
    <w:p w14:paraId="5669099C" w14:textId="77777777" w:rsidR="00D63142" w:rsidRPr="005F65FE" w:rsidRDefault="00D63142" w:rsidP="005F65FE">
      <w:pPr>
        <w:jc w:val="center"/>
        <w:rPr>
          <w:b/>
        </w:rPr>
      </w:pPr>
    </w:p>
    <w:p w14:paraId="5669099D" w14:textId="77777777" w:rsidR="00D63142" w:rsidRPr="005F65FE" w:rsidRDefault="00D63142" w:rsidP="005F65FE">
      <w:pPr>
        <w:jc w:val="center"/>
        <w:rPr>
          <w:b/>
        </w:rPr>
      </w:pPr>
    </w:p>
    <w:p w14:paraId="5669099E" w14:textId="77777777" w:rsidR="008924AA" w:rsidRPr="005F65FE" w:rsidRDefault="008924AA" w:rsidP="005F65FE">
      <w:pPr>
        <w:jc w:val="center"/>
        <w:rPr>
          <w:b/>
        </w:rPr>
      </w:pPr>
    </w:p>
    <w:p w14:paraId="5669099F" w14:textId="77777777" w:rsidR="00D63142" w:rsidRPr="005F65FE" w:rsidRDefault="00D63142" w:rsidP="005F65FE">
      <w:pPr>
        <w:jc w:val="center"/>
        <w:rPr>
          <w:b/>
        </w:rPr>
      </w:pPr>
    </w:p>
    <w:p w14:paraId="566909A0" w14:textId="77777777" w:rsidR="00D63142" w:rsidRPr="005F65FE" w:rsidRDefault="00D63142" w:rsidP="005F65FE">
      <w:pPr>
        <w:pStyle w:val="Heading2"/>
      </w:pPr>
      <w:r w:rsidRPr="005F65FE">
        <w:t>Z</w:t>
      </w:r>
      <w:r w:rsidR="008924AA" w:rsidRPr="005F65FE">
        <w:t xml:space="preserve"> </w:t>
      </w:r>
      <w:r w:rsidRPr="005F65FE">
        <w:t>A</w:t>
      </w:r>
      <w:r w:rsidR="008924AA" w:rsidRPr="005F65FE">
        <w:t xml:space="preserve"> </w:t>
      </w:r>
      <w:r w:rsidRPr="005F65FE">
        <w:t>K</w:t>
      </w:r>
      <w:r w:rsidR="008924AA" w:rsidRPr="005F65FE">
        <w:t xml:space="preserve"> </w:t>
      </w:r>
      <w:r w:rsidRPr="005F65FE">
        <w:t>L</w:t>
      </w:r>
      <w:r w:rsidR="008924AA" w:rsidRPr="005F65FE">
        <w:t xml:space="preserve"> </w:t>
      </w:r>
      <w:r w:rsidRPr="005F65FE">
        <w:t>J</w:t>
      </w:r>
      <w:r w:rsidR="008924AA" w:rsidRPr="005F65FE">
        <w:t xml:space="preserve"> </w:t>
      </w:r>
      <w:r w:rsidRPr="005F65FE">
        <w:t>U</w:t>
      </w:r>
      <w:r w:rsidR="008924AA" w:rsidRPr="005F65FE">
        <w:t xml:space="preserve"> </w:t>
      </w:r>
      <w:r w:rsidRPr="005F65FE">
        <w:t>Č</w:t>
      </w:r>
      <w:r w:rsidR="008924AA" w:rsidRPr="005F65FE">
        <w:t xml:space="preserve"> </w:t>
      </w:r>
      <w:r w:rsidRPr="005F65FE">
        <w:t>A</w:t>
      </w:r>
      <w:r w:rsidR="008924AA" w:rsidRPr="005F65FE">
        <w:t xml:space="preserve"> </w:t>
      </w:r>
      <w:r w:rsidRPr="005F65FE">
        <w:t>K</w:t>
      </w:r>
    </w:p>
    <w:p w14:paraId="566909A1" w14:textId="77777777" w:rsidR="00D63142" w:rsidRPr="005F65FE" w:rsidRDefault="00D63142" w:rsidP="005F65FE">
      <w:pPr>
        <w:jc w:val="center"/>
        <w:rPr>
          <w:b/>
          <w:bCs/>
        </w:rPr>
      </w:pPr>
    </w:p>
    <w:p w14:paraId="566909A2" w14:textId="77777777" w:rsidR="00D63142" w:rsidRPr="005F65FE" w:rsidRDefault="00D63142" w:rsidP="005F65FE">
      <w:pPr>
        <w:pStyle w:val="BodyText"/>
        <w:jc w:val="center"/>
        <w:rPr>
          <w:b/>
        </w:rPr>
      </w:pPr>
    </w:p>
    <w:p w14:paraId="566909A3" w14:textId="77777777" w:rsidR="00D63142" w:rsidRPr="005F65FE" w:rsidRDefault="00D63142" w:rsidP="005F65FE">
      <w:pPr>
        <w:pStyle w:val="BodyText"/>
        <w:jc w:val="center"/>
        <w:rPr>
          <w:b/>
        </w:rPr>
      </w:pPr>
    </w:p>
    <w:p w14:paraId="566909A4" w14:textId="77777777" w:rsidR="008924AA" w:rsidRPr="005F65FE" w:rsidRDefault="008924AA" w:rsidP="005F65FE">
      <w:pPr>
        <w:pStyle w:val="BodyText"/>
        <w:jc w:val="center"/>
        <w:rPr>
          <w:b/>
        </w:rPr>
      </w:pPr>
    </w:p>
    <w:p w14:paraId="566909A5" w14:textId="77777777" w:rsidR="008924AA" w:rsidRPr="005F65FE" w:rsidRDefault="008924AA" w:rsidP="005F65FE">
      <w:pPr>
        <w:pStyle w:val="BodyText"/>
        <w:jc w:val="center"/>
        <w:rPr>
          <w:b/>
        </w:rPr>
      </w:pPr>
    </w:p>
    <w:p w14:paraId="566909A6" w14:textId="68730E87" w:rsidR="00D63142" w:rsidRPr="005F65FE" w:rsidRDefault="0083056F" w:rsidP="005F65FE">
      <w:pPr>
        <w:pStyle w:val="BodyText"/>
        <w:ind w:firstLine="1418"/>
      </w:pPr>
      <w:r w:rsidRPr="005F65FE">
        <w:t>Prihvaća se</w:t>
      </w:r>
      <w:r w:rsidR="00C83DEB" w:rsidRPr="005F65FE">
        <w:t xml:space="preserve"> </w:t>
      </w:r>
      <w:r w:rsidR="005F5D14" w:rsidRPr="005F65FE">
        <w:t xml:space="preserve">Godišnje izvješće </w:t>
      </w:r>
      <w:r w:rsidR="00D63142" w:rsidRPr="005F65FE">
        <w:t xml:space="preserve">o </w:t>
      </w:r>
      <w:r w:rsidR="00460A80" w:rsidRPr="005F65FE">
        <w:t xml:space="preserve">radu </w:t>
      </w:r>
      <w:r w:rsidR="00D63142" w:rsidRPr="005F65FE">
        <w:t xml:space="preserve">Agencije za </w:t>
      </w:r>
      <w:r w:rsidR="00460A80" w:rsidRPr="005F65FE">
        <w:t>ozakonjenje nezakonito izgrađenih zgrada</w:t>
      </w:r>
      <w:r w:rsidR="00D63142" w:rsidRPr="005F65FE">
        <w:t xml:space="preserve"> za 201</w:t>
      </w:r>
      <w:r w:rsidR="007F3769">
        <w:t>8</w:t>
      </w:r>
      <w:r w:rsidR="00D63142" w:rsidRPr="005F65FE">
        <w:t xml:space="preserve">. godinu, </w:t>
      </w:r>
      <w:r w:rsidR="008924AA" w:rsidRPr="005F65FE">
        <w:t xml:space="preserve">u tekstu koji je </w:t>
      </w:r>
      <w:r w:rsidR="00460A80" w:rsidRPr="005F65FE">
        <w:t>dostavila Agencija za ozakonjenje nezakonito izgrađenih zgrada</w:t>
      </w:r>
      <w:r w:rsidR="008924AA" w:rsidRPr="005F65FE">
        <w:t xml:space="preserve"> aktom,</w:t>
      </w:r>
      <w:r w:rsidR="00D63142" w:rsidRPr="005F65FE">
        <w:t xml:space="preserve"> </w:t>
      </w:r>
      <w:r w:rsidR="008924AA" w:rsidRPr="005F65FE">
        <w:t>klase: 023-01/1</w:t>
      </w:r>
      <w:r w:rsidR="007F3769">
        <w:t>9</w:t>
      </w:r>
      <w:r w:rsidR="008924AA" w:rsidRPr="005F65FE">
        <w:t>-03/</w:t>
      </w:r>
      <w:r w:rsidR="007F3769">
        <w:t>1</w:t>
      </w:r>
      <w:r w:rsidR="008924AA" w:rsidRPr="005F65FE">
        <w:t>, urbroja: 403-1/0123-1</w:t>
      </w:r>
      <w:r w:rsidR="007F3769">
        <w:t>9</w:t>
      </w:r>
      <w:r w:rsidR="008924AA" w:rsidRPr="005F65FE">
        <w:t>-</w:t>
      </w:r>
      <w:r w:rsidR="00293CCF">
        <w:t>11</w:t>
      </w:r>
      <w:r w:rsidR="008924AA" w:rsidRPr="005F65FE">
        <w:t xml:space="preserve">, od </w:t>
      </w:r>
      <w:r w:rsidR="00300292">
        <w:t>17</w:t>
      </w:r>
      <w:r w:rsidR="008924AA" w:rsidRPr="005F65FE">
        <w:t xml:space="preserve">. </w:t>
      </w:r>
      <w:r w:rsidR="00D60BDC" w:rsidRPr="005F65FE">
        <w:t>s</w:t>
      </w:r>
      <w:r w:rsidR="007F3769">
        <w:t>vib</w:t>
      </w:r>
      <w:r w:rsidR="00D60BDC" w:rsidRPr="005F65FE">
        <w:t>nja</w:t>
      </w:r>
      <w:r w:rsidR="008924AA" w:rsidRPr="005F65FE">
        <w:t xml:space="preserve"> 201</w:t>
      </w:r>
      <w:r w:rsidR="007F3769">
        <w:t>9</w:t>
      </w:r>
      <w:r w:rsidR="008924AA" w:rsidRPr="005F65FE">
        <w:t>. godine</w:t>
      </w:r>
      <w:r w:rsidR="00D60BDC" w:rsidRPr="005F65FE">
        <w:t>.</w:t>
      </w:r>
    </w:p>
    <w:p w14:paraId="566909A7" w14:textId="77777777" w:rsidR="00D63142" w:rsidRPr="005F65FE" w:rsidRDefault="00D63142" w:rsidP="005F65FE">
      <w:pPr>
        <w:pStyle w:val="BodyText"/>
      </w:pPr>
    </w:p>
    <w:p w14:paraId="566909A8" w14:textId="77777777" w:rsidR="00D63142" w:rsidRPr="005F65FE" w:rsidRDefault="00D63142" w:rsidP="005F65FE">
      <w:pPr>
        <w:pStyle w:val="BodyText"/>
      </w:pPr>
    </w:p>
    <w:p w14:paraId="566909A9" w14:textId="77777777" w:rsidR="00D63142" w:rsidRPr="005F65FE" w:rsidRDefault="00D63142" w:rsidP="005F65FE">
      <w:pPr>
        <w:pStyle w:val="BodyText"/>
      </w:pPr>
    </w:p>
    <w:p w14:paraId="566909AA" w14:textId="77777777" w:rsidR="00D63142" w:rsidRPr="005F65FE" w:rsidRDefault="00D63142" w:rsidP="005F65FE">
      <w:pPr>
        <w:pStyle w:val="BodyText"/>
      </w:pPr>
    </w:p>
    <w:p w14:paraId="566909AB" w14:textId="77777777" w:rsidR="008924AA" w:rsidRPr="005F65FE" w:rsidRDefault="008924AA" w:rsidP="005F65FE">
      <w:pPr>
        <w:pStyle w:val="BodyText"/>
      </w:pPr>
    </w:p>
    <w:p w14:paraId="566909AC" w14:textId="77777777" w:rsidR="008924AA" w:rsidRPr="005F65FE" w:rsidRDefault="008924AA" w:rsidP="005F65FE">
      <w:pPr>
        <w:jc w:val="both"/>
        <w:rPr>
          <w:lang w:val="en-AU"/>
        </w:rPr>
      </w:pPr>
      <w:r w:rsidRPr="005F65FE">
        <w:rPr>
          <w:lang w:val="en-AU"/>
        </w:rPr>
        <w:t>Klasa:</w:t>
      </w:r>
    </w:p>
    <w:p w14:paraId="566909AD" w14:textId="77777777" w:rsidR="008924AA" w:rsidRPr="005F65FE" w:rsidRDefault="008924AA" w:rsidP="005F65FE">
      <w:pPr>
        <w:jc w:val="both"/>
        <w:rPr>
          <w:lang w:val="en-AU"/>
        </w:rPr>
      </w:pPr>
      <w:r w:rsidRPr="005F65FE">
        <w:rPr>
          <w:lang w:val="en-AU"/>
        </w:rPr>
        <w:t>Urbroj:</w:t>
      </w:r>
    </w:p>
    <w:p w14:paraId="566909AE" w14:textId="77777777" w:rsidR="008924AA" w:rsidRPr="005F65FE" w:rsidRDefault="008924AA" w:rsidP="005F65FE">
      <w:pPr>
        <w:jc w:val="both"/>
        <w:rPr>
          <w:lang w:val="en-AU"/>
        </w:rPr>
      </w:pPr>
    </w:p>
    <w:p w14:paraId="566909AF" w14:textId="77777777" w:rsidR="008924AA" w:rsidRPr="005F65FE" w:rsidRDefault="008924AA" w:rsidP="005F65FE">
      <w:pPr>
        <w:jc w:val="both"/>
        <w:rPr>
          <w:lang w:val="en-AU"/>
        </w:rPr>
      </w:pPr>
      <w:r w:rsidRPr="005F65FE">
        <w:rPr>
          <w:lang w:val="en-AU"/>
        </w:rPr>
        <w:t>Zagreb,</w:t>
      </w:r>
    </w:p>
    <w:p w14:paraId="566909B0" w14:textId="77777777" w:rsidR="008924AA" w:rsidRPr="005F65FE" w:rsidRDefault="008924AA" w:rsidP="005F65FE">
      <w:pPr>
        <w:jc w:val="both"/>
        <w:rPr>
          <w:lang w:val="en-AU"/>
        </w:rPr>
      </w:pPr>
    </w:p>
    <w:p w14:paraId="566909B1" w14:textId="77777777" w:rsidR="008924AA" w:rsidRPr="005F65FE" w:rsidRDefault="008924AA" w:rsidP="005F65FE">
      <w:pPr>
        <w:jc w:val="both"/>
        <w:rPr>
          <w:lang w:val="en-AU"/>
        </w:rPr>
      </w:pPr>
    </w:p>
    <w:p w14:paraId="566909B2" w14:textId="77777777" w:rsidR="008924AA" w:rsidRPr="005F65FE" w:rsidRDefault="008924AA" w:rsidP="005F65FE">
      <w:pPr>
        <w:jc w:val="both"/>
        <w:rPr>
          <w:lang w:val="en-AU"/>
        </w:rPr>
      </w:pPr>
    </w:p>
    <w:p w14:paraId="566909B3" w14:textId="77777777" w:rsidR="008924AA" w:rsidRPr="005F65FE" w:rsidRDefault="008924AA" w:rsidP="005F65FE">
      <w:pPr>
        <w:jc w:val="both"/>
        <w:rPr>
          <w:lang w:val="en-AU"/>
        </w:rPr>
      </w:pPr>
    </w:p>
    <w:p w14:paraId="566909B4" w14:textId="77777777" w:rsidR="008924AA" w:rsidRPr="005F65FE" w:rsidRDefault="008924AA" w:rsidP="005F65FE">
      <w:pPr>
        <w:jc w:val="both"/>
        <w:rPr>
          <w:lang w:val="en-AU"/>
        </w:rPr>
      </w:pPr>
    </w:p>
    <w:p w14:paraId="566909B5" w14:textId="77777777" w:rsidR="008924AA" w:rsidRPr="005F65FE" w:rsidRDefault="008924AA" w:rsidP="005F65FE">
      <w:pPr>
        <w:tabs>
          <w:tab w:val="center" w:pos="7371"/>
        </w:tabs>
        <w:jc w:val="both"/>
        <w:rPr>
          <w:lang w:val="en-AU"/>
        </w:rPr>
      </w:pPr>
      <w:r w:rsidRPr="005F65FE">
        <w:rPr>
          <w:lang w:val="en-AU"/>
        </w:rPr>
        <w:tab/>
        <w:t>PREDSJEDNIK</w:t>
      </w:r>
    </w:p>
    <w:p w14:paraId="566909B6" w14:textId="77777777" w:rsidR="008924AA" w:rsidRPr="005F65FE" w:rsidRDefault="008924AA" w:rsidP="005F65FE">
      <w:pPr>
        <w:tabs>
          <w:tab w:val="center" w:pos="7371"/>
        </w:tabs>
        <w:jc w:val="both"/>
        <w:rPr>
          <w:lang w:val="en-AU"/>
        </w:rPr>
      </w:pPr>
    </w:p>
    <w:p w14:paraId="566909B7" w14:textId="77777777" w:rsidR="008924AA" w:rsidRPr="005F65FE" w:rsidRDefault="008924AA" w:rsidP="005F65FE">
      <w:pPr>
        <w:tabs>
          <w:tab w:val="center" w:pos="7371"/>
        </w:tabs>
        <w:jc w:val="both"/>
        <w:rPr>
          <w:lang w:val="en-AU"/>
        </w:rPr>
      </w:pPr>
    </w:p>
    <w:p w14:paraId="566909B8" w14:textId="77777777" w:rsidR="008924AA" w:rsidRPr="005F65FE" w:rsidRDefault="008924AA" w:rsidP="005F65FE">
      <w:pPr>
        <w:tabs>
          <w:tab w:val="center" w:pos="7371"/>
        </w:tabs>
        <w:jc w:val="both"/>
        <w:rPr>
          <w:lang w:val="en-AU"/>
        </w:rPr>
      </w:pPr>
      <w:r w:rsidRPr="005F65FE">
        <w:rPr>
          <w:lang w:val="en-AU"/>
        </w:rPr>
        <w:tab/>
        <w:t>mr. sc. Andrej Plenković</w:t>
      </w:r>
    </w:p>
    <w:p w14:paraId="566909B9" w14:textId="77777777" w:rsidR="008924AA" w:rsidRPr="005F65FE" w:rsidRDefault="008924AA" w:rsidP="005F65FE">
      <w:r w:rsidRPr="005F65FE">
        <w:br w:type="page"/>
      </w:r>
    </w:p>
    <w:p w14:paraId="566909BA" w14:textId="77777777" w:rsidR="00D63142" w:rsidRPr="005F65FE" w:rsidRDefault="00D63142" w:rsidP="005F65FE">
      <w:pPr>
        <w:jc w:val="both"/>
      </w:pPr>
    </w:p>
    <w:p w14:paraId="566909BB" w14:textId="77777777" w:rsidR="00D63142" w:rsidRPr="005F65FE" w:rsidRDefault="008924AA" w:rsidP="005F65FE">
      <w:pPr>
        <w:pStyle w:val="BodyText3"/>
        <w:spacing w:after="0"/>
        <w:jc w:val="center"/>
        <w:rPr>
          <w:b/>
          <w:bCs/>
          <w:sz w:val="24"/>
          <w:szCs w:val="24"/>
          <w:lang w:val="hr-HR"/>
        </w:rPr>
      </w:pPr>
      <w:r w:rsidRPr="005F65FE">
        <w:rPr>
          <w:b/>
          <w:bCs/>
          <w:sz w:val="24"/>
          <w:szCs w:val="24"/>
          <w:lang w:val="hr-HR"/>
        </w:rPr>
        <w:t>OBRAZLOŽENJE</w:t>
      </w:r>
    </w:p>
    <w:p w14:paraId="566909BC" w14:textId="77777777" w:rsidR="009A24FE" w:rsidRPr="005F65FE" w:rsidRDefault="009A24FE" w:rsidP="005F65FE">
      <w:pPr>
        <w:pStyle w:val="BodyText3"/>
        <w:spacing w:after="0"/>
        <w:jc w:val="center"/>
        <w:rPr>
          <w:b/>
          <w:bCs/>
          <w:sz w:val="24"/>
          <w:szCs w:val="24"/>
          <w:lang w:val="hr-HR"/>
        </w:rPr>
      </w:pPr>
    </w:p>
    <w:p w14:paraId="566909BD" w14:textId="77777777" w:rsidR="00D63142" w:rsidRPr="005F65FE" w:rsidRDefault="00D63142" w:rsidP="005F65FE">
      <w:pPr>
        <w:pStyle w:val="BodyText3"/>
        <w:spacing w:after="0"/>
        <w:jc w:val="both"/>
        <w:rPr>
          <w:b/>
          <w:bCs/>
          <w:sz w:val="24"/>
          <w:szCs w:val="24"/>
          <w:lang w:val="hr-HR"/>
        </w:rPr>
      </w:pPr>
    </w:p>
    <w:p w14:paraId="566909BE" w14:textId="44513F5D" w:rsidR="00D63142" w:rsidRPr="005F65FE" w:rsidRDefault="0042495C" w:rsidP="005F65FE">
      <w:pPr>
        <w:tabs>
          <w:tab w:val="left" w:pos="720"/>
        </w:tabs>
        <w:jc w:val="both"/>
      </w:pPr>
      <w:r w:rsidRPr="005F65FE">
        <w:rPr>
          <w:bCs/>
        </w:rPr>
        <w:t>Upravno vijeće A</w:t>
      </w:r>
      <w:r w:rsidR="00460A80" w:rsidRPr="005F65FE">
        <w:rPr>
          <w:bCs/>
        </w:rPr>
        <w:t>gencije za ozakonjenje nezakonito izgrađenih</w:t>
      </w:r>
      <w:r w:rsidR="00625530" w:rsidRPr="005F65FE">
        <w:rPr>
          <w:bCs/>
        </w:rPr>
        <w:t xml:space="preserve"> zgrada</w:t>
      </w:r>
      <w:r w:rsidR="00460A80" w:rsidRPr="005F65FE">
        <w:rPr>
          <w:bCs/>
        </w:rPr>
        <w:t xml:space="preserve"> </w:t>
      </w:r>
      <w:r w:rsidRPr="005F65FE">
        <w:rPr>
          <w:bCs/>
        </w:rPr>
        <w:t xml:space="preserve">(u daljnjem tekstu: </w:t>
      </w:r>
      <w:r w:rsidR="00460A80" w:rsidRPr="005F65FE">
        <w:rPr>
          <w:bCs/>
        </w:rPr>
        <w:t>A</w:t>
      </w:r>
      <w:r w:rsidR="00656326" w:rsidRPr="005F65FE">
        <w:rPr>
          <w:bCs/>
        </w:rPr>
        <w:t>gencija</w:t>
      </w:r>
      <w:r w:rsidRPr="005F65FE">
        <w:rPr>
          <w:bCs/>
        </w:rPr>
        <w:t>)</w:t>
      </w:r>
      <w:r w:rsidR="00D63142" w:rsidRPr="005F65FE">
        <w:rPr>
          <w:bCs/>
        </w:rPr>
        <w:t xml:space="preserve"> </w:t>
      </w:r>
      <w:r w:rsidR="009A24FE" w:rsidRPr="005F65FE">
        <w:rPr>
          <w:bCs/>
        </w:rPr>
        <w:t>je</w:t>
      </w:r>
      <w:r w:rsidR="005767F2" w:rsidRPr="005F65FE">
        <w:rPr>
          <w:bCs/>
        </w:rPr>
        <w:t>,</w:t>
      </w:r>
      <w:r w:rsidR="009A24FE" w:rsidRPr="005F65FE">
        <w:rPr>
          <w:bCs/>
        </w:rPr>
        <w:t xml:space="preserve"> na sjednici održanoj </w:t>
      </w:r>
      <w:r w:rsidR="007F3769">
        <w:rPr>
          <w:bCs/>
        </w:rPr>
        <w:t>16</w:t>
      </w:r>
      <w:r w:rsidR="00B47418" w:rsidRPr="005F65FE">
        <w:rPr>
          <w:bCs/>
        </w:rPr>
        <w:t>. s</w:t>
      </w:r>
      <w:r w:rsidR="007F3769">
        <w:rPr>
          <w:bCs/>
        </w:rPr>
        <w:t>vibn</w:t>
      </w:r>
      <w:r w:rsidR="00B47418" w:rsidRPr="005F65FE">
        <w:rPr>
          <w:bCs/>
        </w:rPr>
        <w:t>ja</w:t>
      </w:r>
      <w:r w:rsidR="002531EB" w:rsidRPr="005F65FE">
        <w:rPr>
          <w:bCs/>
        </w:rPr>
        <w:t xml:space="preserve"> 201</w:t>
      </w:r>
      <w:r w:rsidR="007F3769">
        <w:rPr>
          <w:bCs/>
        </w:rPr>
        <w:t>9</w:t>
      </w:r>
      <w:r w:rsidR="00D63142" w:rsidRPr="005F65FE">
        <w:rPr>
          <w:bCs/>
        </w:rPr>
        <w:t>. godine</w:t>
      </w:r>
      <w:r w:rsidR="005767F2" w:rsidRPr="005F65FE">
        <w:rPr>
          <w:bCs/>
        </w:rPr>
        <w:t>,</w:t>
      </w:r>
      <w:r w:rsidR="00D63142" w:rsidRPr="005F65FE">
        <w:rPr>
          <w:bCs/>
        </w:rPr>
        <w:t xml:space="preserve"> </w:t>
      </w:r>
      <w:r w:rsidR="001F31BE" w:rsidRPr="005F65FE">
        <w:rPr>
          <w:bCs/>
        </w:rPr>
        <w:t xml:space="preserve">prihvatilo </w:t>
      </w:r>
      <w:r w:rsidR="00D63142" w:rsidRPr="005F65FE">
        <w:rPr>
          <w:bCs/>
        </w:rPr>
        <w:t xml:space="preserve">Godišnje izvješće o </w:t>
      </w:r>
      <w:r w:rsidR="00460A80" w:rsidRPr="005F65FE">
        <w:rPr>
          <w:bCs/>
        </w:rPr>
        <w:t>radu</w:t>
      </w:r>
      <w:r w:rsidR="00D63142" w:rsidRPr="005F65FE">
        <w:t xml:space="preserve"> A</w:t>
      </w:r>
      <w:r w:rsidR="00656326" w:rsidRPr="005F65FE">
        <w:t xml:space="preserve">gencije </w:t>
      </w:r>
      <w:r w:rsidR="00D63142" w:rsidRPr="005F65FE">
        <w:t>za 201</w:t>
      </w:r>
      <w:r w:rsidR="007F3769">
        <w:t>8</w:t>
      </w:r>
      <w:r w:rsidR="00D63142" w:rsidRPr="005F65FE">
        <w:t>.</w:t>
      </w:r>
      <w:r w:rsidRPr="005F65FE">
        <w:t xml:space="preserve"> </w:t>
      </w:r>
      <w:r w:rsidR="00D63142" w:rsidRPr="005F65FE">
        <w:t>godinu</w:t>
      </w:r>
      <w:r w:rsidR="005F5D14" w:rsidRPr="005F65FE">
        <w:t>, a</w:t>
      </w:r>
      <w:r w:rsidR="006C4F5C" w:rsidRPr="005F65FE">
        <w:t xml:space="preserve"> koje </w:t>
      </w:r>
      <w:r w:rsidR="005F5D14" w:rsidRPr="005F65FE">
        <w:t xml:space="preserve">Izvješće </w:t>
      </w:r>
      <w:r w:rsidR="001B6586" w:rsidRPr="005F65FE">
        <w:t xml:space="preserve">je izradila i podnijela </w:t>
      </w:r>
      <w:r w:rsidR="007F3769">
        <w:t xml:space="preserve">v.d. </w:t>
      </w:r>
      <w:r w:rsidR="001B6586" w:rsidRPr="005F65FE">
        <w:t>ravnateljic</w:t>
      </w:r>
      <w:r w:rsidR="007F3769">
        <w:t>e</w:t>
      </w:r>
      <w:r w:rsidR="001B6586" w:rsidRPr="005F65FE">
        <w:t xml:space="preserve"> Jasminka Kečanović Šimec, dipl.ing.arh.</w:t>
      </w:r>
    </w:p>
    <w:p w14:paraId="566909BF" w14:textId="77777777" w:rsidR="008924AA" w:rsidRPr="005F65FE" w:rsidRDefault="008924AA" w:rsidP="005F65FE">
      <w:pPr>
        <w:ind w:firstLine="708"/>
        <w:jc w:val="both"/>
      </w:pPr>
    </w:p>
    <w:p w14:paraId="566909C0" w14:textId="77777777" w:rsidR="001F31BE" w:rsidRPr="005F65FE" w:rsidRDefault="005F5D14" w:rsidP="005F65FE">
      <w:pPr>
        <w:jc w:val="both"/>
      </w:pPr>
      <w:r w:rsidRPr="005F65FE">
        <w:t xml:space="preserve">Odredbom članka </w:t>
      </w:r>
      <w:r w:rsidR="00460A80" w:rsidRPr="005F65FE">
        <w:t>37</w:t>
      </w:r>
      <w:r w:rsidR="00D63142" w:rsidRPr="005F65FE">
        <w:t>.</w:t>
      </w:r>
      <w:r w:rsidR="00460A80" w:rsidRPr="005F65FE">
        <w:t>b</w:t>
      </w:r>
      <w:r w:rsidR="00D63142" w:rsidRPr="005F65FE">
        <w:t xml:space="preserve"> </w:t>
      </w:r>
      <w:r w:rsidR="00460A80" w:rsidRPr="005F65FE">
        <w:t xml:space="preserve">Zakona o postupanju s nezakonito izgrađenim zgradama </w:t>
      </w:r>
      <w:r w:rsidR="001F31BE" w:rsidRPr="005F65FE">
        <w:t>(Narodne novine</w:t>
      </w:r>
      <w:r w:rsidR="005767F2" w:rsidRPr="005F65FE">
        <w:t>,</w:t>
      </w:r>
      <w:r w:rsidR="001F31BE" w:rsidRPr="005F65FE">
        <w:t xml:space="preserve"> br. 86/12, 143/13 i 65/17) </w:t>
      </w:r>
      <w:r w:rsidR="001B6586" w:rsidRPr="005F65FE">
        <w:t xml:space="preserve">i </w:t>
      </w:r>
      <w:r w:rsidRPr="005F65FE">
        <w:t xml:space="preserve">odredbom </w:t>
      </w:r>
      <w:r w:rsidR="001B6586" w:rsidRPr="005F65FE">
        <w:t>člank</w:t>
      </w:r>
      <w:r w:rsidRPr="005F65FE">
        <w:t>a</w:t>
      </w:r>
      <w:r w:rsidR="001B6586" w:rsidRPr="005F65FE">
        <w:t xml:space="preserve"> 13. Statuta Agencije za ozakonjenje nezakonito izgrađenih zgrada, </w:t>
      </w:r>
      <w:r w:rsidR="005767F2" w:rsidRPr="005F65FE">
        <w:t>klase</w:t>
      </w:r>
      <w:r w:rsidR="001B6586" w:rsidRPr="005F65FE">
        <w:t xml:space="preserve">: 002-01-14-01/3, </w:t>
      </w:r>
      <w:r w:rsidR="005767F2" w:rsidRPr="005F65FE">
        <w:t>urbroja</w:t>
      </w:r>
      <w:r w:rsidR="001B6586" w:rsidRPr="005F65FE">
        <w:t>: 403-01-1-1-13-3</w:t>
      </w:r>
      <w:r w:rsidR="005767F2" w:rsidRPr="005F65FE">
        <w:t>,</w:t>
      </w:r>
      <w:r w:rsidR="001B6586" w:rsidRPr="005F65FE">
        <w:t xml:space="preserve"> od 16. prosinca 2013. godine</w:t>
      </w:r>
      <w:r w:rsidR="001F31BE" w:rsidRPr="005F65FE">
        <w:t xml:space="preserve">, </w:t>
      </w:r>
      <w:r w:rsidR="005767F2" w:rsidRPr="005F65FE">
        <w:t>klase</w:t>
      </w:r>
      <w:r w:rsidR="001F31BE" w:rsidRPr="005F65FE">
        <w:t xml:space="preserve">: 002-01/14-01/18, </w:t>
      </w:r>
      <w:r w:rsidR="005767F2" w:rsidRPr="005F65FE">
        <w:t>urbroja</w:t>
      </w:r>
      <w:r w:rsidR="001F31BE" w:rsidRPr="005F65FE">
        <w:t>: 403-01-1-1-14-4</w:t>
      </w:r>
      <w:r w:rsidR="005767F2" w:rsidRPr="005F65FE">
        <w:t>,</w:t>
      </w:r>
      <w:r w:rsidR="001F31BE" w:rsidRPr="005F65FE">
        <w:t xml:space="preserve"> od 2. prosinca 2014. godine i </w:t>
      </w:r>
      <w:r w:rsidR="005767F2" w:rsidRPr="005F65FE">
        <w:t>klase</w:t>
      </w:r>
      <w:r w:rsidR="001F31BE" w:rsidRPr="005F65FE">
        <w:t xml:space="preserve">: 002-01/17-01/7, </w:t>
      </w:r>
      <w:r w:rsidR="005767F2" w:rsidRPr="005F65FE">
        <w:t>urbroja</w:t>
      </w:r>
      <w:r w:rsidR="001F31BE" w:rsidRPr="005F65FE">
        <w:t>: 403-01/0123-17-2</w:t>
      </w:r>
      <w:r w:rsidR="005767F2" w:rsidRPr="005F65FE">
        <w:t>,</w:t>
      </w:r>
      <w:r w:rsidR="001F31BE" w:rsidRPr="005F65FE">
        <w:t xml:space="preserve"> od 17. studenoga 2017. godine</w:t>
      </w:r>
      <w:r w:rsidR="00452EC0" w:rsidRPr="005F65FE">
        <w:t>,</w:t>
      </w:r>
      <w:r w:rsidR="001B6586" w:rsidRPr="005F65FE">
        <w:t xml:space="preserve"> </w:t>
      </w:r>
      <w:r w:rsidRPr="005F65FE">
        <w:t>propisano</w:t>
      </w:r>
      <w:r w:rsidR="00D63142" w:rsidRPr="005F65FE">
        <w:t xml:space="preserve"> je da </w:t>
      </w:r>
      <w:r w:rsidR="001B6586" w:rsidRPr="005F65FE">
        <w:t>A</w:t>
      </w:r>
      <w:r w:rsidRPr="005F65FE">
        <w:t>gencija za ozakonjenje nezakonito izgrađenih zgrada</w:t>
      </w:r>
      <w:r w:rsidR="001B6586" w:rsidRPr="005F65FE">
        <w:t xml:space="preserve"> najmanje jednom godišnje</w:t>
      </w:r>
      <w:r w:rsidRPr="005F65FE">
        <w:t xml:space="preserve"> podnosi </w:t>
      </w:r>
      <w:r w:rsidR="001B6586" w:rsidRPr="005F65FE">
        <w:t xml:space="preserve">Vladi </w:t>
      </w:r>
      <w:r w:rsidRPr="005F65FE">
        <w:t xml:space="preserve">Republike Hrvatske izvješće o radu </w:t>
      </w:r>
      <w:r w:rsidR="001B6586" w:rsidRPr="005F65FE">
        <w:t>A</w:t>
      </w:r>
      <w:r w:rsidR="000E0B80" w:rsidRPr="005F65FE">
        <w:t>gencije za ozakonjenje nezakonito izgrađenih zgrada</w:t>
      </w:r>
      <w:r w:rsidR="001B6586" w:rsidRPr="005F65FE">
        <w:t>.</w:t>
      </w:r>
    </w:p>
    <w:p w14:paraId="566909C1" w14:textId="77777777" w:rsidR="008924AA" w:rsidRPr="005F65FE" w:rsidRDefault="008924AA" w:rsidP="005F65FE">
      <w:pPr>
        <w:ind w:firstLine="708"/>
        <w:jc w:val="both"/>
      </w:pPr>
    </w:p>
    <w:p w14:paraId="566909C2" w14:textId="073574AA" w:rsidR="00B773BE" w:rsidRPr="005F65FE" w:rsidRDefault="00B773BE" w:rsidP="005F65FE">
      <w:pPr>
        <w:jc w:val="both"/>
      </w:pPr>
      <w:r w:rsidRPr="005F65FE">
        <w:t>U 201</w:t>
      </w:r>
      <w:r w:rsidR="00076E0B">
        <w:t>8</w:t>
      </w:r>
      <w:r w:rsidRPr="005F65FE">
        <w:t>. godini ukupno</w:t>
      </w:r>
      <w:r w:rsidR="00224801" w:rsidRPr="005F65FE">
        <w:t xml:space="preserve"> je </w:t>
      </w:r>
      <w:r w:rsidR="00194DD2">
        <w:t>u</w:t>
      </w:r>
      <w:r w:rsidRPr="005F65FE">
        <w:t xml:space="preserve"> </w:t>
      </w:r>
      <w:r w:rsidR="00076E0B">
        <w:t>70</w:t>
      </w:r>
      <w:r w:rsidRPr="005F65FE">
        <w:t>.</w:t>
      </w:r>
      <w:r w:rsidR="00076E0B">
        <w:t>128</w:t>
      </w:r>
      <w:r w:rsidR="00194DD2">
        <w:t xml:space="preserve"> predmeta donijeto</w:t>
      </w:r>
      <w:r w:rsidRPr="005F65FE">
        <w:t xml:space="preserve"> pravomoćn</w:t>
      </w:r>
      <w:r w:rsidR="00076E0B">
        <w:t>o</w:t>
      </w:r>
      <w:r w:rsidRPr="005F65FE">
        <w:t xml:space="preserve"> </w:t>
      </w:r>
      <w:r w:rsidR="00194DD2">
        <w:t>rješenje</w:t>
      </w:r>
      <w:r w:rsidRPr="005F65FE">
        <w:t xml:space="preserve">, od toga broja Agencija </w:t>
      </w:r>
      <w:r w:rsidR="005767F2" w:rsidRPr="005F65FE">
        <w:t xml:space="preserve">je </w:t>
      </w:r>
      <w:r w:rsidR="00076E0B">
        <w:t>pravomoćno riješila</w:t>
      </w:r>
      <w:r w:rsidRPr="005F65FE">
        <w:t xml:space="preserve"> </w:t>
      </w:r>
      <w:r w:rsidR="00076E0B">
        <w:t>15.256 predmeta</w:t>
      </w:r>
      <w:r w:rsidR="00224801" w:rsidRPr="005F65FE">
        <w:t xml:space="preserve"> (21,7</w:t>
      </w:r>
      <w:r w:rsidR="00076E0B">
        <w:t>6</w:t>
      </w:r>
      <w:r w:rsidR="00224801" w:rsidRPr="005F65FE">
        <w:t>%), navedeni podatci se vode u Registru izdanih rješenja o izvedenom stanju</w:t>
      </w:r>
      <w:r w:rsidR="00076E0B">
        <w:t xml:space="preserve"> u elektroničkom obliku</w:t>
      </w:r>
      <w:r w:rsidR="00224801" w:rsidRPr="005F65FE">
        <w:t>.</w:t>
      </w:r>
      <w:r w:rsidR="00937E6E" w:rsidRPr="005F65FE">
        <w:t xml:space="preserve"> </w:t>
      </w:r>
    </w:p>
    <w:p w14:paraId="566909C3" w14:textId="77777777" w:rsidR="008924AA" w:rsidRPr="005F65FE" w:rsidRDefault="008924AA" w:rsidP="005F65FE">
      <w:pPr>
        <w:jc w:val="both"/>
      </w:pPr>
    </w:p>
    <w:p w14:paraId="566909C4" w14:textId="388F3A31" w:rsidR="00B773BE" w:rsidRPr="005F65FE" w:rsidRDefault="00B773BE" w:rsidP="005F65FE">
      <w:pPr>
        <w:jc w:val="both"/>
        <w:rPr>
          <w:strike/>
        </w:rPr>
      </w:pPr>
      <w:r w:rsidRPr="005F65FE">
        <w:t>Ukupni prihod od ozakonjenja nezakonito izgrađenih zgrada u 201</w:t>
      </w:r>
      <w:r w:rsidR="00076E0B">
        <w:t>8</w:t>
      </w:r>
      <w:r w:rsidRPr="005F65FE">
        <w:t xml:space="preserve">. godini je </w:t>
      </w:r>
      <w:r w:rsidR="00385274">
        <w:t>119</w:t>
      </w:r>
      <w:r w:rsidRPr="005F65FE">
        <w:t>.3</w:t>
      </w:r>
      <w:r w:rsidR="00385274">
        <w:t>14</w:t>
      </w:r>
      <w:r w:rsidRPr="005F65FE">
        <w:t>.6</w:t>
      </w:r>
      <w:r w:rsidR="00385274">
        <w:t>59</w:t>
      </w:r>
      <w:r w:rsidRPr="005F65FE">
        <w:t>,</w:t>
      </w:r>
      <w:r w:rsidR="00385274">
        <w:t>70</w:t>
      </w:r>
      <w:r w:rsidRPr="005F65FE">
        <w:t xml:space="preserve"> kuna</w:t>
      </w:r>
      <w:r w:rsidR="00CF7D1E" w:rsidRPr="005F65FE">
        <w:t>,</w:t>
      </w:r>
      <w:r w:rsidRPr="005F65FE">
        <w:t xml:space="preserve"> od toga iznosa </w:t>
      </w:r>
      <w:r w:rsidR="00385274">
        <w:t>47.725.863,96</w:t>
      </w:r>
      <w:r w:rsidRPr="005F65FE">
        <w:t xml:space="preserve"> kuna prihod</w:t>
      </w:r>
      <w:r w:rsidR="00017453">
        <w:t xml:space="preserve"> je</w:t>
      </w:r>
      <w:r w:rsidR="00385274" w:rsidRPr="00385274">
        <w:t xml:space="preserve"> </w:t>
      </w:r>
      <w:r w:rsidR="00385274" w:rsidRPr="005F65FE">
        <w:t>državnog proračuna Republike Hrvatske</w:t>
      </w:r>
      <w:r w:rsidR="00385274">
        <w:t>, 35.794.397,91 kuna prihod</w:t>
      </w:r>
      <w:r w:rsidR="00937E6E" w:rsidRPr="005F65FE">
        <w:t xml:space="preserve"> </w:t>
      </w:r>
      <w:r w:rsidR="00017453">
        <w:t xml:space="preserve">je </w:t>
      </w:r>
      <w:r w:rsidRPr="005F65FE">
        <w:t>proračuna jedinice lokalne, odnosno područne (regionalne) samouprave čije upravno tijelo dono</w:t>
      </w:r>
      <w:r w:rsidR="00224801" w:rsidRPr="005F65FE">
        <w:t>si rješenje o izvedenom stanju i državnog proračuna Republike Hrvatske</w:t>
      </w:r>
      <w:r w:rsidRPr="005F65FE">
        <w:t xml:space="preserve"> </w:t>
      </w:r>
      <w:r w:rsidR="00224801" w:rsidRPr="005F65FE">
        <w:t>kad rješenje o izvedenom stanju donosi</w:t>
      </w:r>
      <w:r w:rsidRPr="005F65FE">
        <w:t xml:space="preserve"> Agencij</w:t>
      </w:r>
      <w:r w:rsidR="00224801" w:rsidRPr="005F65FE">
        <w:t>a</w:t>
      </w:r>
      <w:r w:rsidR="00CF7D1E" w:rsidRPr="005F65FE">
        <w:t>,</w:t>
      </w:r>
      <w:r w:rsidR="00385274">
        <w:t xml:space="preserve"> a</w:t>
      </w:r>
      <w:r w:rsidRPr="005F65FE">
        <w:t xml:space="preserve"> iznos od</w:t>
      </w:r>
      <w:r w:rsidR="00385274">
        <w:t xml:space="preserve"> 35.794.397,91 </w:t>
      </w:r>
      <w:r w:rsidRPr="005F65FE">
        <w:t>kuna je prihod proračuna jedinice lokalne samouprave na čijem se području nezakonito izgrađena zgrada nalazi</w:t>
      </w:r>
      <w:r w:rsidR="00385274">
        <w:t>.</w:t>
      </w:r>
    </w:p>
    <w:p w14:paraId="566909C5" w14:textId="77777777" w:rsidR="00B773BE" w:rsidRPr="005F65FE" w:rsidRDefault="00B773BE" w:rsidP="005F65FE">
      <w:pPr>
        <w:ind w:firstLine="708"/>
        <w:jc w:val="both"/>
      </w:pPr>
    </w:p>
    <w:p w14:paraId="566909C6" w14:textId="5763C194" w:rsidR="00D63142" w:rsidRPr="005F65FE" w:rsidRDefault="001B6586" w:rsidP="005F65FE">
      <w:pPr>
        <w:jc w:val="both"/>
      </w:pPr>
      <w:r w:rsidRPr="005F65FE">
        <w:t xml:space="preserve">Nakon što je Upravno vijeće </w:t>
      </w:r>
      <w:r w:rsidR="00625530" w:rsidRPr="005F65FE">
        <w:t xml:space="preserve">Agencije </w:t>
      </w:r>
      <w:r w:rsidR="001F31BE" w:rsidRPr="005F65FE">
        <w:t>prihvatilo</w:t>
      </w:r>
      <w:r w:rsidRPr="005F65FE">
        <w:t xml:space="preserve"> </w:t>
      </w:r>
      <w:r w:rsidR="0016392A" w:rsidRPr="005F65FE">
        <w:t>G</w:t>
      </w:r>
      <w:r w:rsidR="00D63142" w:rsidRPr="005F65FE">
        <w:t xml:space="preserve">odišnje izvješće o </w:t>
      </w:r>
      <w:r w:rsidR="0016392A" w:rsidRPr="005F65FE">
        <w:t>radu A</w:t>
      </w:r>
      <w:r w:rsidR="006C4F5C" w:rsidRPr="005F65FE">
        <w:t xml:space="preserve">gencije </w:t>
      </w:r>
      <w:r w:rsidR="0016392A" w:rsidRPr="005F65FE">
        <w:t>za 20</w:t>
      </w:r>
      <w:r w:rsidR="00076E0B">
        <w:t>18</w:t>
      </w:r>
      <w:r w:rsidR="0016392A" w:rsidRPr="005F65FE">
        <w:t>. godinu,</w:t>
      </w:r>
      <w:r w:rsidR="007F3769">
        <w:t xml:space="preserve"> v.d.</w:t>
      </w:r>
      <w:r w:rsidR="00452EC0" w:rsidRPr="005F65FE">
        <w:t xml:space="preserve"> r</w:t>
      </w:r>
      <w:r w:rsidR="0016392A" w:rsidRPr="005F65FE">
        <w:t>avnateljic</w:t>
      </w:r>
      <w:r w:rsidR="007F3769">
        <w:t xml:space="preserve">e </w:t>
      </w:r>
      <w:r w:rsidR="005F5D14" w:rsidRPr="005F65FE">
        <w:t xml:space="preserve">dostavlja isto </w:t>
      </w:r>
      <w:r w:rsidR="0016392A" w:rsidRPr="005F65FE">
        <w:t>Vladi Republike Hrvatske</w:t>
      </w:r>
      <w:r w:rsidR="00DE7470" w:rsidRPr="005F65FE">
        <w:t>.</w:t>
      </w:r>
    </w:p>
    <w:p w14:paraId="566909C7" w14:textId="77777777" w:rsidR="00D63142" w:rsidRPr="005F65FE" w:rsidRDefault="00D63142" w:rsidP="005F65FE">
      <w:pPr>
        <w:jc w:val="both"/>
      </w:pPr>
    </w:p>
    <w:p w14:paraId="566909C8" w14:textId="77777777" w:rsidR="00D63142" w:rsidRPr="005F65FE" w:rsidRDefault="00D63142" w:rsidP="005F65FE">
      <w:pPr>
        <w:jc w:val="both"/>
      </w:pPr>
    </w:p>
    <w:p w14:paraId="566909C9" w14:textId="77777777" w:rsidR="00D63142" w:rsidRPr="005F65FE" w:rsidRDefault="00D63142" w:rsidP="005F65FE">
      <w:pPr>
        <w:jc w:val="both"/>
      </w:pPr>
    </w:p>
    <w:p w14:paraId="566909CA" w14:textId="77777777" w:rsidR="00D63142" w:rsidRPr="005F65FE" w:rsidRDefault="00D63142" w:rsidP="005F65FE">
      <w:pPr>
        <w:jc w:val="both"/>
      </w:pPr>
    </w:p>
    <w:p w14:paraId="566909CB" w14:textId="77777777" w:rsidR="00D63142" w:rsidRPr="005F65FE" w:rsidRDefault="00D63142" w:rsidP="005F65FE">
      <w:pPr>
        <w:jc w:val="both"/>
      </w:pPr>
    </w:p>
    <w:p w14:paraId="566909CC" w14:textId="77777777" w:rsidR="00D63142" w:rsidRPr="005F65FE" w:rsidRDefault="00D63142" w:rsidP="005F65FE">
      <w:pPr>
        <w:jc w:val="both"/>
      </w:pPr>
    </w:p>
    <w:p w14:paraId="566909CD" w14:textId="77777777" w:rsidR="00D63142" w:rsidRPr="005F65FE" w:rsidRDefault="00D63142" w:rsidP="005F65FE">
      <w:pPr>
        <w:jc w:val="both"/>
      </w:pPr>
    </w:p>
    <w:p w14:paraId="566909CE" w14:textId="77777777" w:rsidR="00D63142" w:rsidRPr="005F65FE" w:rsidRDefault="00D63142" w:rsidP="005F65FE">
      <w:pPr>
        <w:jc w:val="both"/>
      </w:pPr>
    </w:p>
    <w:p w14:paraId="566909CF" w14:textId="77777777" w:rsidR="00AD07F1" w:rsidRPr="005F65FE" w:rsidRDefault="00AD07F1" w:rsidP="005F65FE"/>
    <w:sectPr w:rsidR="00AD07F1" w:rsidRPr="005F65FE" w:rsidSect="00892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E581A"/>
    <w:multiLevelType w:val="hybridMultilevel"/>
    <w:tmpl w:val="649C28C4"/>
    <w:lvl w:ilvl="0" w:tplc="C610C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42"/>
    <w:rsid w:val="00017453"/>
    <w:rsid w:val="00051039"/>
    <w:rsid w:val="00076E0B"/>
    <w:rsid w:val="000E0B80"/>
    <w:rsid w:val="00123BCF"/>
    <w:rsid w:val="0016392A"/>
    <w:rsid w:val="0017172C"/>
    <w:rsid w:val="00194DD2"/>
    <w:rsid w:val="001B6586"/>
    <w:rsid w:val="001F31BE"/>
    <w:rsid w:val="00224801"/>
    <w:rsid w:val="002531EB"/>
    <w:rsid w:val="00293CCF"/>
    <w:rsid w:val="00300292"/>
    <w:rsid w:val="0033512C"/>
    <w:rsid w:val="00385274"/>
    <w:rsid w:val="0042495C"/>
    <w:rsid w:val="00452EC0"/>
    <w:rsid w:val="00460A80"/>
    <w:rsid w:val="005767F2"/>
    <w:rsid w:val="005E1AC7"/>
    <w:rsid w:val="005F5D14"/>
    <w:rsid w:val="005F65FE"/>
    <w:rsid w:val="00625530"/>
    <w:rsid w:val="00656326"/>
    <w:rsid w:val="006C4F5C"/>
    <w:rsid w:val="006C6488"/>
    <w:rsid w:val="00746D88"/>
    <w:rsid w:val="007B3A34"/>
    <w:rsid w:val="007F3769"/>
    <w:rsid w:val="0083056F"/>
    <w:rsid w:val="00866EB2"/>
    <w:rsid w:val="00877732"/>
    <w:rsid w:val="008924AA"/>
    <w:rsid w:val="008A7AF6"/>
    <w:rsid w:val="008B1207"/>
    <w:rsid w:val="008D6A48"/>
    <w:rsid w:val="00937E6E"/>
    <w:rsid w:val="009A24FE"/>
    <w:rsid w:val="00AC4DA4"/>
    <w:rsid w:val="00AD07F1"/>
    <w:rsid w:val="00B47418"/>
    <w:rsid w:val="00B72758"/>
    <w:rsid w:val="00B773BE"/>
    <w:rsid w:val="00C3401A"/>
    <w:rsid w:val="00C72828"/>
    <w:rsid w:val="00C83DEB"/>
    <w:rsid w:val="00CF7D1E"/>
    <w:rsid w:val="00D60BDC"/>
    <w:rsid w:val="00D63142"/>
    <w:rsid w:val="00D63DF6"/>
    <w:rsid w:val="00D869F2"/>
    <w:rsid w:val="00DC1B85"/>
    <w:rsid w:val="00DE7470"/>
    <w:rsid w:val="00E352AD"/>
    <w:rsid w:val="00ED3B7A"/>
    <w:rsid w:val="00F11F97"/>
    <w:rsid w:val="00F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0993"/>
  <w15:docId w15:val="{5CB7A8A7-AAE5-4263-8277-6ADE2EA3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3142"/>
    <w:pPr>
      <w:keepNext/>
      <w:jc w:val="right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6314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314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D631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6314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D63142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63142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314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34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3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051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E32AB6F-1DDC-4858-AE52-3D6BA11709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CD081D-518D-4A38-8316-EB972267E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3030C7-AB1C-423B-8B1B-7917367E3A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E6638-D5C2-45C8-A8BC-089415E3F91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zaključka</vt:lpstr>
      <vt:lpstr>Prijedlog zaključka</vt:lpstr>
    </vt:vector>
  </TitlesOfParts>
  <Company>MGIPU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zaključka</dc:title>
  <dc:creator>Manuela Ban</dc:creator>
  <cp:lastModifiedBy>Vlatka Šelimber</cp:lastModifiedBy>
  <cp:revision>2</cp:revision>
  <cp:lastPrinted>2019-05-27T09:24:00Z</cp:lastPrinted>
  <dcterms:created xsi:type="dcterms:W3CDTF">2019-06-05T14:34:00Z</dcterms:created>
  <dcterms:modified xsi:type="dcterms:W3CDTF">2019-06-05T14:34:00Z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DisplayName">
    <vt:lpwstr>2018/Session-636661257064373691/SessionItem-636667298704973662/Prijedlog zaključka - God izvješće AZONIZ za 2017.docx|</vt:lpwstr>
  </property>
</Properties>
</file>