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227FA" w14:textId="77777777" w:rsidR="00B84BDE" w:rsidRPr="00D041EF" w:rsidRDefault="00B84BDE" w:rsidP="00B84BDE">
      <w:pPr>
        <w:autoSpaceDE w:val="0"/>
        <w:autoSpaceDN w:val="0"/>
        <w:adjustRightInd w:val="0"/>
        <w:spacing w:after="0" w:line="240" w:lineRule="auto"/>
        <w:jc w:val="both"/>
        <w:rPr>
          <w:rFonts w:ascii="Calibri" w:eastAsia="Calibri" w:hAnsi="Calibri" w:cs="Arial"/>
          <w:color w:val="000000"/>
          <w:lang w:eastAsia="en-US"/>
        </w:rPr>
      </w:pPr>
    </w:p>
    <w:p w14:paraId="4D6465B4"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r w:rsidRPr="00D041EF">
        <w:rPr>
          <w:rFonts w:ascii="Times New Roman" w:eastAsia="Times New Roman" w:hAnsi="Times New Roman" w:cs="Times New Roman"/>
          <w:b/>
          <w:sz w:val="24"/>
          <w:szCs w:val="24"/>
          <w:lang w:eastAsia="en-US"/>
        </w:rPr>
        <w:t xml:space="preserve">                     </w:t>
      </w:r>
    </w:p>
    <w:p w14:paraId="1F9E99F6" w14:textId="77777777" w:rsidR="00B84BDE" w:rsidRPr="00D041EF" w:rsidRDefault="00B84BDE" w:rsidP="00B84BDE">
      <w:pPr>
        <w:spacing w:after="0" w:line="240" w:lineRule="auto"/>
        <w:jc w:val="center"/>
        <w:rPr>
          <w:rFonts w:ascii="Times New Roman" w:eastAsia="Times New Roman" w:hAnsi="Times New Roman" w:cs="Times New Roman"/>
          <w:sz w:val="24"/>
          <w:szCs w:val="24"/>
          <w:lang w:eastAsia="en-US"/>
        </w:rPr>
      </w:pPr>
      <w:r w:rsidRPr="00D041EF">
        <w:rPr>
          <w:rFonts w:ascii="Times New Roman" w:eastAsia="Times New Roman" w:hAnsi="Times New Roman" w:cs="Times New Roman"/>
          <w:noProof/>
          <w:sz w:val="24"/>
          <w:szCs w:val="24"/>
        </w:rPr>
        <w:drawing>
          <wp:inline distT="0" distB="0" distL="0" distR="0" wp14:anchorId="5018A408" wp14:editId="5C59A13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041EF">
        <w:rPr>
          <w:rFonts w:ascii="Times New Roman" w:eastAsia="Times New Roman" w:hAnsi="Times New Roman" w:cs="Times New Roman"/>
          <w:sz w:val="24"/>
          <w:szCs w:val="24"/>
          <w:lang w:eastAsia="en-US"/>
        </w:rPr>
        <w:fldChar w:fldCharType="begin"/>
      </w:r>
      <w:r w:rsidRPr="00D041EF">
        <w:rPr>
          <w:rFonts w:ascii="Times New Roman" w:eastAsia="Times New Roman" w:hAnsi="Times New Roman" w:cs="Times New Roman"/>
          <w:sz w:val="24"/>
          <w:szCs w:val="24"/>
          <w:lang w:eastAsia="en-US"/>
        </w:rPr>
        <w:instrText xml:space="preserve"> INCLUDEPICTURE "http://www.inet.hr/~box/images/grb-rh.gif" \* MERGEFORMATINET </w:instrText>
      </w:r>
      <w:r w:rsidRPr="00D041EF">
        <w:rPr>
          <w:rFonts w:ascii="Times New Roman" w:eastAsia="Times New Roman" w:hAnsi="Times New Roman" w:cs="Times New Roman"/>
          <w:sz w:val="24"/>
          <w:szCs w:val="24"/>
          <w:lang w:eastAsia="en-US"/>
        </w:rPr>
        <w:fldChar w:fldCharType="end"/>
      </w:r>
    </w:p>
    <w:p w14:paraId="2285379A" w14:textId="77777777" w:rsidR="00B84BDE" w:rsidRPr="00D041EF" w:rsidRDefault="00B84BDE" w:rsidP="00B84BDE">
      <w:pPr>
        <w:spacing w:before="60" w:after="1680" w:line="240" w:lineRule="auto"/>
        <w:jc w:val="center"/>
        <w:rPr>
          <w:rFonts w:ascii="Times New Roman" w:eastAsia="Times New Roman" w:hAnsi="Times New Roman" w:cs="Times New Roman"/>
          <w:sz w:val="24"/>
          <w:szCs w:val="24"/>
          <w:lang w:eastAsia="en-US"/>
        </w:rPr>
      </w:pPr>
      <w:r w:rsidRPr="00D041EF">
        <w:rPr>
          <w:rFonts w:ascii="Times New Roman" w:eastAsia="Times New Roman" w:hAnsi="Times New Roman" w:cs="Times New Roman"/>
          <w:sz w:val="24"/>
          <w:szCs w:val="24"/>
          <w:lang w:eastAsia="en-US"/>
        </w:rPr>
        <w:t>VLADA REPUBLIKE HRVATSKE</w:t>
      </w:r>
    </w:p>
    <w:p w14:paraId="6BB2E27D" w14:textId="77777777" w:rsidR="00B84BDE" w:rsidRPr="00D041EF" w:rsidRDefault="00B84BDE" w:rsidP="00B84BDE">
      <w:pPr>
        <w:spacing w:after="0" w:line="240" w:lineRule="auto"/>
        <w:rPr>
          <w:rFonts w:ascii="Times New Roman" w:eastAsia="Times New Roman" w:hAnsi="Times New Roman" w:cs="Times New Roman"/>
          <w:sz w:val="24"/>
          <w:szCs w:val="24"/>
          <w:lang w:eastAsia="en-US"/>
        </w:rPr>
      </w:pPr>
    </w:p>
    <w:p w14:paraId="48A7C38E" w14:textId="0552C6AC" w:rsidR="00B84BDE" w:rsidRPr="00D041EF" w:rsidRDefault="00B84BDE" w:rsidP="00B84BDE">
      <w:pPr>
        <w:tabs>
          <w:tab w:val="right" w:pos="9070"/>
        </w:tabs>
        <w:spacing w:after="2400" w:line="240" w:lineRule="auto"/>
        <w:rPr>
          <w:rFonts w:ascii="Times New Roman" w:eastAsia="Times New Roman" w:hAnsi="Times New Roman" w:cs="Times New Roman"/>
          <w:b/>
          <w:sz w:val="24"/>
          <w:szCs w:val="24"/>
          <w:lang w:eastAsia="en-US"/>
        </w:rPr>
      </w:pPr>
      <w:r w:rsidRPr="00D041EF">
        <w:rPr>
          <w:rFonts w:ascii="Times New Roman" w:eastAsia="Times New Roman" w:hAnsi="Times New Roman" w:cs="Times New Roman"/>
          <w:b/>
          <w:sz w:val="24"/>
          <w:szCs w:val="24"/>
          <w:lang w:eastAsia="en-US"/>
        </w:rPr>
        <w:tab/>
      </w:r>
      <w:r>
        <w:rPr>
          <w:rFonts w:ascii="Times New Roman" w:eastAsia="Times New Roman" w:hAnsi="Times New Roman" w:cs="Times New Roman"/>
          <w:sz w:val="24"/>
          <w:szCs w:val="24"/>
          <w:lang w:eastAsia="en-US"/>
        </w:rPr>
        <w:t xml:space="preserve">Zagreb, </w:t>
      </w:r>
      <w:r w:rsidR="00346106">
        <w:rPr>
          <w:rFonts w:ascii="Times New Roman" w:eastAsia="Times New Roman" w:hAnsi="Times New Roman" w:cs="Times New Roman"/>
          <w:sz w:val="24"/>
          <w:szCs w:val="24"/>
          <w:lang w:eastAsia="en-US"/>
        </w:rPr>
        <w:t>13</w:t>
      </w:r>
      <w:r w:rsidR="003D087E">
        <w:rPr>
          <w:rFonts w:ascii="Times New Roman" w:eastAsia="Times New Roman" w:hAnsi="Times New Roman" w:cs="Times New Roman"/>
          <w:sz w:val="24"/>
          <w:szCs w:val="24"/>
          <w:lang w:eastAsia="en-US"/>
        </w:rPr>
        <w:t xml:space="preserve">. lipnja </w:t>
      </w:r>
      <w:r w:rsidRPr="00D041EF">
        <w:rPr>
          <w:rFonts w:ascii="Times New Roman" w:eastAsia="Times New Roman" w:hAnsi="Times New Roman" w:cs="Times New Roman"/>
          <w:sz w:val="24"/>
          <w:szCs w:val="24"/>
          <w:lang w:eastAsia="en-US"/>
        </w:rPr>
        <w:t>2019.</w:t>
      </w:r>
    </w:p>
    <w:p w14:paraId="6705F906"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6B2F3E3C"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r w:rsidRPr="00D041EF">
        <w:rPr>
          <w:rFonts w:ascii="Times New Roman" w:eastAsia="Times New Roman" w:hAnsi="Times New Roman" w:cs="Times New Roman"/>
          <w:b/>
          <w:sz w:val="24"/>
          <w:szCs w:val="24"/>
          <w:lang w:eastAsia="en-US"/>
        </w:rPr>
        <w:t>PREDLAGATELJ:</w:t>
      </w:r>
      <w:r w:rsidRPr="00D041EF">
        <w:rPr>
          <w:rFonts w:ascii="Times New Roman" w:eastAsia="Times New Roman" w:hAnsi="Times New Roman" w:cs="Times New Roman"/>
          <w:b/>
          <w:sz w:val="24"/>
          <w:szCs w:val="24"/>
          <w:lang w:eastAsia="en-US"/>
        </w:rPr>
        <w:tab/>
      </w:r>
      <w:r w:rsidRPr="00D041EF">
        <w:rPr>
          <w:rFonts w:ascii="Times New Roman" w:eastAsia="Times New Roman" w:hAnsi="Times New Roman" w:cs="Times New Roman"/>
          <w:sz w:val="24"/>
          <w:szCs w:val="24"/>
          <w:lang w:eastAsia="en-US"/>
        </w:rPr>
        <w:t xml:space="preserve">Ministarstvo zaštite okoliša i energetike </w:t>
      </w:r>
    </w:p>
    <w:p w14:paraId="0E736296" w14:textId="77777777" w:rsidR="00B84BDE" w:rsidRPr="00D041EF" w:rsidRDefault="00B84BDE" w:rsidP="00B84BDE">
      <w:pPr>
        <w:pBdr>
          <w:bottom w:val="single" w:sz="4" w:space="1" w:color="auto"/>
        </w:pBdr>
        <w:spacing w:after="0" w:line="240" w:lineRule="auto"/>
        <w:rPr>
          <w:rFonts w:ascii="Times New Roman" w:eastAsia="Times New Roman" w:hAnsi="Times New Roman" w:cs="Times New Roman"/>
          <w:b/>
          <w:sz w:val="24"/>
          <w:szCs w:val="24"/>
          <w:lang w:eastAsia="en-US"/>
        </w:rPr>
      </w:pPr>
    </w:p>
    <w:p w14:paraId="7B99BF6C" w14:textId="77777777" w:rsidR="00B84BDE" w:rsidRPr="00D041EF" w:rsidRDefault="00B84BDE" w:rsidP="00B84BDE">
      <w:pPr>
        <w:spacing w:after="0" w:line="240" w:lineRule="auto"/>
        <w:ind w:left="2124" w:hanging="1416"/>
        <w:rPr>
          <w:rFonts w:ascii="Times New Roman" w:eastAsia="Times New Roman" w:hAnsi="Times New Roman" w:cs="Times New Roman"/>
          <w:b/>
          <w:sz w:val="24"/>
          <w:szCs w:val="24"/>
          <w:lang w:eastAsia="en-US"/>
        </w:rPr>
      </w:pPr>
    </w:p>
    <w:p w14:paraId="54519582" w14:textId="7640DA22" w:rsidR="00B84BDE" w:rsidRPr="006D1EF4" w:rsidRDefault="00B84BDE" w:rsidP="008958DB">
      <w:pPr>
        <w:tabs>
          <w:tab w:val="left" w:pos="1418"/>
        </w:tabs>
        <w:spacing w:after="0" w:line="276" w:lineRule="auto"/>
        <w:ind w:left="1418" w:hanging="1418"/>
        <w:jc w:val="both"/>
        <w:rPr>
          <w:rFonts w:ascii="Times New Roman" w:eastAsia="Times New Roman" w:hAnsi="Times New Roman" w:cs="Times New Roman"/>
          <w:strike/>
          <w:sz w:val="24"/>
          <w:szCs w:val="24"/>
          <w:lang w:eastAsia="en-US"/>
        </w:rPr>
      </w:pPr>
      <w:r w:rsidRPr="00D041EF">
        <w:rPr>
          <w:rFonts w:ascii="Times New Roman" w:eastAsia="Times New Roman" w:hAnsi="Times New Roman" w:cs="Times New Roman"/>
          <w:b/>
          <w:sz w:val="24"/>
          <w:szCs w:val="24"/>
          <w:lang w:eastAsia="en-US"/>
        </w:rPr>
        <w:t>PREDMET:</w:t>
      </w:r>
      <w:r>
        <w:rPr>
          <w:rFonts w:ascii="Times New Roman" w:eastAsia="Times New Roman" w:hAnsi="Times New Roman" w:cs="Times New Roman"/>
          <w:b/>
          <w:sz w:val="24"/>
          <w:szCs w:val="24"/>
          <w:lang w:eastAsia="en-US"/>
        </w:rPr>
        <w:t xml:space="preserve"> </w:t>
      </w:r>
      <w:r w:rsidR="008958DB">
        <w:rPr>
          <w:rFonts w:ascii="Times New Roman" w:eastAsia="Times New Roman" w:hAnsi="Times New Roman" w:cs="Times New Roman"/>
          <w:b/>
          <w:sz w:val="24"/>
          <w:szCs w:val="24"/>
          <w:lang w:eastAsia="en-US"/>
        </w:rPr>
        <w:tab/>
      </w:r>
      <w:r w:rsidR="008958DB" w:rsidRPr="008958DB">
        <w:rPr>
          <w:rFonts w:ascii="Times New Roman" w:eastAsia="Times New Roman" w:hAnsi="Times New Roman" w:cs="Times New Roman"/>
          <w:sz w:val="24"/>
          <w:szCs w:val="24"/>
          <w:lang w:eastAsia="en-US"/>
        </w:rPr>
        <w:t xml:space="preserve">Nacrt </w:t>
      </w:r>
      <w:r w:rsidR="00346106">
        <w:rPr>
          <w:rFonts w:ascii="Times New Roman" w:eastAsia="Times New Roman" w:hAnsi="Times New Roman" w:cs="Times New Roman"/>
          <w:sz w:val="24"/>
          <w:szCs w:val="24"/>
          <w:lang w:eastAsia="en-US"/>
        </w:rPr>
        <w:t xml:space="preserve">konačnog </w:t>
      </w:r>
      <w:r w:rsidR="008958DB" w:rsidRPr="008958DB">
        <w:rPr>
          <w:rFonts w:ascii="Times New Roman" w:eastAsia="Times New Roman" w:hAnsi="Times New Roman" w:cs="Times New Roman"/>
          <w:sz w:val="24"/>
          <w:szCs w:val="24"/>
          <w:lang w:eastAsia="en-US"/>
        </w:rPr>
        <w:t xml:space="preserve">prijedloga </w:t>
      </w:r>
      <w:r w:rsidR="00346106">
        <w:rPr>
          <w:rFonts w:ascii="Times New Roman" w:eastAsia="Times New Roman" w:hAnsi="Times New Roman" w:cs="Times New Roman"/>
          <w:sz w:val="24"/>
          <w:szCs w:val="24"/>
          <w:lang w:eastAsia="en-US"/>
        </w:rPr>
        <w:t>z</w:t>
      </w:r>
      <w:r w:rsidR="008958DB" w:rsidRPr="008958DB">
        <w:rPr>
          <w:rFonts w:ascii="Times New Roman" w:eastAsia="Times New Roman" w:hAnsi="Times New Roman" w:cs="Times New Roman"/>
          <w:sz w:val="24"/>
          <w:szCs w:val="24"/>
          <w:lang w:eastAsia="en-US"/>
        </w:rPr>
        <w:t>akona</w:t>
      </w:r>
      <w:r w:rsidR="008958DB">
        <w:rPr>
          <w:rFonts w:ascii="Times New Roman" w:eastAsia="Times New Roman" w:hAnsi="Times New Roman" w:cs="Times New Roman"/>
          <w:b/>
          <w:sz w:val="24"/>
          <w:szCs w:val="24"/>
          <w:lang w:eastAsia="en-US"/>
        </w:rPr>
        <w:t xml:space="preserve"> </w:t>
      </w:r>
      <w:r w:rsidR="008958DB" w:rsidRPr="008958DB">
        <w:rPr>
          <w:rFonts w:ascii="Times New Roman" w:eastAsia="Times New Roman" w:hAnsi="Times New Roman" w:cs="Times New Roman"/>
          <w:sz w:val="24"/>
          <w:szCs w:val="24"/>
          <w:lang w:eastAsia="en-US"/>
        </w:rPr>
        <w:t>o</w:t>
      </w:r>
      <w:r w:rsidR="008958DB">
        <w:rPr>
          <w:rFonts w:ascii="Times New Roman" w:eastAsia="Times New Roman" w:hAnsi="Times New Roman" w:cs="Times New Roman"/>
          <w:sz w:val="24"/>
          <w:szCs w:val="24"/>
          <w:lang w:eastAsia="en-US"/>
        </w:rPr>
        <w:t xml:space="preserve"> potvrđivanju </w:t>
      </w:r>
      <w:r w:rsidR="00346106">
        <w:rPr>
          <w:rFonts w:ascii="Times New Roman" w:eastAsia="Times New Roman" w:hAnsi="Times New Roman" w:cs="Times New Roman"/>
          <w:sz w:val="24"/>
          <w:szCs w:val="24"/>
          <w:lang w:eastAsia="en-US"/>
        </w:rPr>
        <w:t>I</w:t>
      </w:r>
      <w:r w:rsidR="008958DB">
        <w:rPr>
          <w:rFonts w:ascii="Times New Roman" w:eastAsia="Times New Roman" w:hAnsi="Times New Roman" w:cs="Times New Roman"/>
          <w:sz w:val="24"/>
          <w:szCs w:val="24"/>
          <w:lang w:eastAsia="en-US"/>
        </w:rPr>
        <w:t>zmjene i dopune B</w:t>
      </w:r>
      <w:r w:rsidR="008958DB" w:rsidRPr="008958DB">
        <w:rPr>
          <w:rFonts w:ascii="Times New Roman" w:eastAsia="Times New Roman" w:hAnsi="Times New Roman" w:cs="Times New Roman"/>
          <w:sz w:val="24"/>
          <w:szCs w:val="24"/>
          <w:lang w:eastAsia="en-US"/>
        </w:rPr>
        <w:t>aselske konvencije o nadzoru prekograničnog prometa opasnog otpada i njegovu odlaganju</w:t>
      </w:r>
    </w:p>
    <w:p w14:paraId="58E17F0E" w14:textId="77777777" w:rsidR="00B84BDE" w:rsidRPr="00D041EF" w:rsidRDefault="00B84BDE" w:rsidP="00B84BDE">
      <w:pPr>
        <w:pBdr>
          <w:bottom w:val="single" w:sz="4" w:space="1" w:color="auto"/>
        </w:pBdr>
        <w:spacing w:after="0" w:line="240" w:lineRule="auto"/>
        <w:rPr>
          <w:rFonts w:ascii="Times New Roman" w:eastAsia="Times New Roman" w:hAnsi="Times New Roman" w:cs="Times New Roman"/>
          <w:b/>
          <w:sz w:val="24"/>
          <w:szCs w:val="24"/>
          <w:lang w:eastAsia="en-US"/>
        </w:rPr>
      </w:pPr>
    </w:p>
    <w:p w14:paraId="5DD42C54"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2FB5701A"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5E9A6A43"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64EB7DDB"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39481B84"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1E547271"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28B72A93"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15E914DC"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29D1EC07"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7558938B"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622134E1"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2EF67F78" w14:textId="77777777" w:rsidR="00B84BDE" w:rsidRDefault="00B84BDE" w:rsidP="00B84BDE">
      <w:pPr>
        <w:spacing w:after="0" w:line="240" w:lineRule="auto"/>
        <w:rPr>
          <w:rFonts w:ascii="Times New Roman" w:eastAsia="Times New Roman" w:hAnsi="Times New Roman" w:cs="Times New Roman"/>
          <w:b/>
          <w:sz w:val="24"/>
          <w:szCs w:val="24"/>
          <w:lang w:eastAsia="en-US"/>
        </w:rPr>
      </w:pPr>
    </w:p>
    <w:p w14:paraId="4184EF5E"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23DFBBA6"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592E8241" w14:textId="77777777"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14:paraId="6847E53B" w14:textId="77777777" w:rsidR="00B84BDE" w:rsidRPr="00D041EF" w:rsidRDefault="00B84BDE" w:rsidP="00B84BDE">
      <w:pPr>
        <w:spacing w:after="0" w:line="240" w:lineRule="auto"/>
        <w:rPr>
          <w:rFonts w:ascii="Times New Roman" w:eastAsia="Times New Roman" w:hAnsi="Times New Roman" w:cs="Times New Roman"/>
          <w:sz w:val="24"/>
          <w:szCs w:val="24"/>
          <w:lang w:eastAsia="en-US"/>
        </w:rPr>
      </w:pPr>
    </w:p>
    <w:p w14:paraId="2931FEAC" w14:textId="77777777" w:rsidR="00B84BDE" w:rsidRPr="00D041EF" w:rsidRDefault="00B84BDE" w:rsidP="00B84BDE">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rPr>
      </w:pPr>
      <w:r w:rsidRPr="00D041EF">
        <w:rPr>
          <w:rFonts w:ascii="Times New Roman" w:eastAsia="Times New Roman" w:hAnsi="Times New Roman" w:cs="Times New Roman"/>
          <w:color w:val="404040"/>
          <w:spacing w:val="20"/>
        </w:rPr>
        <w:t>Banski dvori | Trg Sv. Marka 2  | 10000 Zagreb | tel. 01 4569 222 | vlada.gov.hr</w:t>
      </w:r>
    </w:p>
    <w:p w14:paraId="7E03D815" w14:textId="77777777" w:rsidR="001568EC" w:rsidRPr="001568EC" w:rsidRDefault="00540CBF" w:rsidP="001568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1568EC" w:rsidRPr="001568EC">
        <w:rPr>
          <w:rFonts w:ascii="Times New Roman" w:hAnsi="Times New Roman" w:cs="Times New Roman"/>
          <w:b/>
          <w:sz w:val="24"/>
          <w:szCs w:val="24"/>
        </w:rPr>
        <w:lastRenderedPageBreak/>
        <w:t>MINISTARSTVO ZAŠTITE OKOLIŠA I ENERGETIKE</w:t>
      </w:r>
      <w:r w:rsidR="001568EC" w:rsidRPr="001568EC">
        <w:rPr>
          <w:rFonts w:ascii="Times New Roman" w:hAnsi="Times New Roman" w:cs="Times New Roman"/>
          <w:noProof/>
          <w:sz w:val="24"/>
          <w:szCs w:val="24"/>
        </w:rPr>
        <mc:AlternateContent>
          <mc:Choice Requires="wps">
            <w:drawing>
              <wp:anchor distT="0" distB="0" distL="0" distR="0" simplePos="0" relativeHeight="251659264" behindDoc="1" locked="0" layoutInCell="1" allowOverlap="1" wp14:anchorId="7589D048" wp14:editId="4308412F">
                <wp:simplePos x="0" y="0"/>
                <wp:positionH relativeFrom="page">
                  <wp:posOffset>1068705</wp:posOffset>
                </wp:positionH>
                <wp:positionV relativeFrom="paragraph">
                  <wp:posOffset>235585</wp:posOffset>
                </wp:positionV>
                <wp:extent cx="5600065" cy="0"/>
                <wp:effectExtent l="11430" t="10795" r="8255" b="825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4BBC7"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15pt,18.55pt" to="525.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ByHAIAAEI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" strokeweight=".31203mm">
                <w10:wrap type="topAndBottom" anchorx="page"/>
              </v:line>
            </w:pict>
          </mc:Fallback>
        </mc:AlternateContent>
      </w:r>
    </w:p>
    <w:p w14:paraId="7485A865" w14:textId="77777777"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14:paraId="469A13D1"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1FF70CC6" w14:textId="77777777" w:rsidR="001568EC" w:rsidRPr="001568EC" w:rsidRDefault="00AD7840" w:rsidP="006277FA">
      <w:pPr>
        <w:widowControl w:val="0"/>
        <w:tabs>
          <w:tab w:val="left" w:pos="1134"/>
        </w:tabs>
        <w:autoSpaceDE w:val="0"/>
        <w:autoSpaceDN w:val="0"/>
        <w:spacing w:after="0" w:line="240" w:lineRule="auto"/>
        <w:ind w:firstLine="709"/>
        <w:jc w:val="right"/>
        <w:rPr>
          <w:rFonts w:ascii="Times New Roman" w:eastAsia="Times New Roman" w:hAnsi="Times New Roman" w:cs="Times New Roman"/>
          <w:b/>
          <w:sz w:val="24"/>
          <w:szCs w:val="24"/>
          <w:lang w:bidi="hr-HR"/>
        </w:rPr>
      </w:pPr>
      <w:r>
        <w:rPr>
          <w:rFonts w:ascii="Times New Roman" w:eastAsia="Times New Roman" w:hAnsi="Times New Roman" w:cs="Times New Roman"/>
          <w:b/>
          <w:sz w:val="24"/>
          <w:szCs w:val="24"/>
          <w:lang w:bidi="hr-HR"/>
        </w:rPr>
        <w:t>NACRT</w:t>
      </w:r>
    </w:p>
    <w:p w14:paraId="63B1C538" w14:textId="77777777" w:rsidR="001568EC" w:rsidRPr="001568EC" w:rsidRDefault="001568EC" w:rsidP="001568EC">
      <w:pPr>
        <w:widowControl w:val="0"/>
        <w:tabs>
          <w:tab w:val="left" w:pos="1134"/>
        </w:tabs>
        <w:autoSpaceDE w:val="0"/>
        <w:autoSpaceDN w:val="0"/>
        <w:spacing w:after="0" w:line="240" w:lineRule="auto"/>
        <w:ind w:firstLine="709"/>
        <w:jc w:val="right"/>
        <w:rPr>
          <w:rFonts w:ascii="Times New Roman" w:eastAsia="Times New Roman" w:hAnsi="Times New Roman" w:cs="Times New Roman"/>
          <w:b/>
          <w:sz w:val="24"/>
          <w:szCs w:val="24"/>
          <w:lang w:bidi="hr-HR"/>
        </w:rPr>
      </w:pPr>
    </w:p>
    <w:p w14:paraId="35E7E583"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1C5CA936"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29D42F32" w14:textId="77777777" w:rsidR="001568EC" w:rsidRPr="001568EC" w:rsidRDefault="001568EC" w:rsidP="001568EC">
      <w:pPr>
        <w:widowControl w:val="0"/>
        <w:autoSpaceDE w:val="0"/>
        <w:autoSpaceDN w:val="0"/>
        <w:spacing w:after="0" w:line="240" w:lineRule="auto"/>
        <w:rPr>
          <w:rFonts w:ascii="Times New Roman" w:eastAsia="Times New Roman" w:hAnsi="Times New Roman" w:cs="Times New Roman"/>
          <w:b/>
          <w:bCs/>
          <w:sz w:val="24"/>
          <w:szCs w:val="24"/>
          <w:lang w:eastAsia="en-GB"/>
        </w:rPr>
      </w:pPr>
    </w:p>
    <w:p w14:paraId="4C235BF1"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038B1109"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091929A4"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255F21DE"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4DA2F858"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001E38BD" w14:textId="77777777"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bCs/>
          <w:sz w:val="24"/>
          <w:szCs w:val="24"/>
          <w:lang w:eastAsia="en-GB"/>
        </w:rPr>
      </w:pPr>
    </w:p>
    <w:p w14:paraId="22736C4D"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410E7DF2"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62D2AA05" w14:textId="11E232BA" w:rsidR="001568EC" w:rsidRPr="00540CBF" w:rsidRDefault="00A44217" w:rsidP="00540CBF">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KONAČNI </w:t>
      </w:r>
      <w:r w:rsidR="00540CBF" w:rsidRPr="00540CBF">
        <w:rPr>
          <w:rFonts w:ascii="Times New Roman" w:eastAsia="Times New Roman" w:hAnsi="Times New Roman" w:cs="Times New Roman"/>
          <w:b/>
          <w:bCs/>
          <w:sz w:val="24"/>
          <w:szCs w:val="24"/>
          <w:lang w:eastAsia="en-GB"/>
        </w:rPr>
        <w:t xml:space="preserve">PRIJEDLOG ZAKONA </w:t>
      </w:r>
      <w:r w:rsidR="008958DB" w:rsidRPr="008958DB">
        <w:rPr>
          <w:rFonts w:ascii="Times New Roman" w:eastAsia="Times New Roman" w:hAnsi="Times New Roman" w:cs="Times New Roman"/>
          <w:b/>
          <w:bCs/>
          <w:sz w:val="24"/>
          <w:szCs w:val="24"/>
          <w:lang w:eastAsia="en-GB"/>
        </w:rPr>
        <w:t xml:space="preserve">O POTVRĐIVANJU IZMJENE I DOPUNE BASELSKE KONVENCIJE O NADZORU PREKOGRANIČNOG PROMETA OPASNOG OTPADA I NJEGOVU ODLAGANJU </w:t>
      </w:r>
    </w:p>
    <w:p w14:paraId="46D15BA8" w14:textId="77777777" w:rsidR="001568EC" w:rsidRPr="001568EC" w:rsidRDefault="001568EC" w:rsidP="001568EC">
      <w:pPr>
        <w:tabs>
          <w:tab w:val="left" w:pos="1134"/>
        </w:tabs>
        <w:spacing w:after="0" w:line="240" w:lineRule="auto"/>
        <w:ind w:left="3035" w:right="1793" w:firstLine="709"/>
        <w:rPr>
          <w:rFonts w:ascii="Times New Roman" w:hAnsi="Times New Roman" w:cs="Times New Roman"/>
          <w:b/>
          <w:sz w:val="24"/>
          <w:szCs w:val="24"/>
        </w:rPr>
      </w:pPr>
    </w:p>
    <w:p w14:paraId="68B60DB3"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2B388BC8"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335745E2"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3620BADB"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20AD2F8A"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2F057BA7"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00658A31"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52732914"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26FBD5B6"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26426922"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5CC7F1CD"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7D942501"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375C87E8"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73D6A286" w14:textId="77777777"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14:paraId="0C25E751"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2527D2FD"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03D5EF1C"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4142A551" w14:textId="77777777" w:rsidR="001568EC" w:rsidRPr="001568EC" w:rsidRDefault="001568EC" w:rsidP="001568EC">
      <w:pPr>
        <w:widowControl w:val="0"/>
        <w:autoSpaceDE w:val="0"/>
        <w:autoSpaceDN w:val="0"/>
        <w:spacing w:after="0" w:line="240" w:lineRule="auto"/>
        <w:rPr>
          <w:rFonts w:ascii="Times New Roman" w:eastAsia="Times New Roman" w:hAnsi="Times New Roman" w:cs="Times New Roman"/>
          <w:b/>
          <w:sz w:val="24"/>
          <w:szCs w:val="24"/>
          <w:lang w:bidi="hr-HR"/>
        </w:rPr>
      </w:pPr>
    </w:p>
    <w:p w14:paraId="34CCEB58" w14:textId="77777777"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14:paraId="346D5D6B" w14:textId="77777777"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14:paraId="62A5B287" w14:textId="77777777"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14:paraId="09BECB06" w14:textId="77777777"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14:paraId="777F60D2" w14:textId="77777777"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14:paraId="6CB2489B" w14:textId="77777777"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r w:rsidRPr="001568EC">
        <w:rPr>
          <w:rFonts w:ascii="Times New Roman" w:eastAsia="Times New Roman" w:hAnsi="Times New Roman" w:cs="Times New Roman"/>
          <w:noProof/>
          <w:sz w:val="24"/>
          <w:szCs w:val="24"/>
        </w:rPr>
        <mc:AlternateContent>
          <mc:Choice Requires="wpg">
            <w:drawing>
              <wp:anchor distT="0" distB="0" distL="0" distR="0" simplePos="0" relativeHeight="251660288" behindDoc="1" locked="0" layoutInCell="1" allowOverlap="1" wp14:anchorId="2EB978A0" wp14:editId="1C554FB8">
                <wp:simplePos x="0" y="0"/>
                <wp:positionH relativeFrom="page">
                  <wp:posOffset>1024255</wp:posOffset>
                </wp:positionH>
                <wp:positionV relativeFrom="paragraph">
                  <wp:posOffset>171450</wp:posOffset>
                </wp:positionV>
                <wp:extent cx="5692775" cy="11430"/>
                <wp:effectExtent l="14605" t="5715" r="7620" b="190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775" cy="11430"/>
                          <a:chOff x="1613" y="270"/>
                          <a:chExt cx="8965" cy="18"/>
                        </a:xfrm>
                      </wpg:grpSpPr>
                      <wps:wsp>
                        <wps:cNvPr id="3" name="Line 4"/>
                        <wps:cNvCnPr>
                          <a:cxnSpLocks noChangeShapeType="1"/>
                        </wps:cNvCnPr>
                        <wps:spPr bwMode="auto">
                          <a:xfrm>
                            <a:off x="1613" y="279"/>
                            <a:ext cx="811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9739" y="279"/>
                            <a:ext cx="8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EBD79D" id="Group 2" o:spid="_x0000_s1026" style="position:absolute;margin-left:80.65pt;margin-top:13.5pt;width:448.25pt;height:.9pt;z-index:-251656192;mso-wrap-distance-left:0;mso-wrap-distance-right:0;mso-position-horizontal-relative:page" coordorigin="1613,270" coordsize="89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">
                <v:line id="Line 4" o:spid="_x0000_s1027" style="position:absolute;visibility:visible;mso-wrap-style:square" from="1613,279" to="973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" strokeweight=".31203mm"/>
                <v:line id="Line 3" o:spid="_x0000_s1028" style="position:absolute;visibility:visible;mso-wrap-style:square" from="9739,279" to="1057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" strokeweight=".31203mm"/>
                <w10:wrap type="topAndBottom" anchorx="page"/>
              </v:group>
            </w:pict>
          </mc:Fallback>
        </mc:AlternateContent>
      </w:r>
    </w:p>
    <w:p w14:paraId="0E9846F1" w14:textId="2B75C111" w:rsidR="001568EC" w:rsidRPr="001568EC" w:rsidRDefault="001568EC" w:rsidP="001568EC">
      <w:pPr>
        <w:spacing w:after="0" w:line="240" w:lineRule="auto"/>
        <w:ind w:left="1416" w:right="1702" w:firstLine="708"/>
        <w:jc w:val="center"/>
        <w:rPr>
          <w:rFonts w:ascii="Times New Roman" w:hAnsi="Times New Roman" w:cs="Times New Roman"/>
          <w:b/>
          <w:sz w:val="24"/>
          <w:szCs w:val="24"/>
        </w:rPr>
      </w:pPr>
      <w:r w:rsidRPr="001568EC">
        <w:rPr>
          <w:rFonts w:ascii="Times New Roman" w:hAnsi="Times New Roman" w:cs="Times New Roman"/>
          <w:b/>
          <w:sz w:val="24"/>
          <w:szCs w:val="24"/>
        </w:rPr>
        <w:t xml:space="preserve">Zagreb, </w:t>
      </w:r>
      <w:r w:rsidR="00F4695F">
        <w:rPr>
          <w:rFonts w:ascii="Times New Roman" w:hAnsi="Times New Roman" w:cs="Times New Roman"/>
          <w:b/>
          <w:sz w:val="24"/>
          <w:szCs w:val="24"/>
        </w:rPr>
        <w:t>lipanj</w:t>
      </w:r>
      <w:r w:rsidRPr="001568EC">
        <w:rPr>
          <w:rFonts w:ascii="Times New Roman" w:hAnsi="Times New Roman" w:cs="Times New Roman"/>
          <w:b/>
          <w:sz w:val="24"/>
          <w:szCs w:val="24"/>
        </w:rPr>
        <w:t xml:space="preserve"> 2019.</w:t>
      </w:r>
    </w:p>
    <w:p w14:paraId="02E63CEF" w14:textId="77777777" w:rsidR="001568EC" w:rsidRPr="001568EC" w:rsidRDefault="001568EC" w:rsidP="001568EC">
      <w:pPr>
        <w:rPr>
          <w:rFonts w:eastAsiaTheme="minorHAnsi"/>
          <w:lang w:eastAsia="en-US"/>
        </w:rPr>
      </w:pPr>
      <w:r w:rsidRPr="001568EC">
        <w:rPr>
          <w:rFonts w:eastAsiaTheme="minorHAnsi"/>
          <w:lang w:eastAsia="en-US"/>
        </w:rPr>
        <w:tab/>
      </w:r>
      <w:r w:rsidRPr="001568EC">
        <w:rPr>
          <w:rFonts w:eastAsiaTheme="minorHAnsi"/>
          <w:lang w:eastAsia="en-US"/>
        </w:rPr>
        <w:tab/>
      </w:r>
      <w:r w:rsidRPr="001568EC">
        <w:rPr>
          <w:rFonts w:eastAsiaTheme="minorHAnsi"/>
          <w:lang w:eastAsia="en-US"/>
        </w:rPr>
        <w:tab/>
      </w:r>
      <w:r w:rsidRPr="001568EC">
        <w:rPr>
          <w:rFonts w:eastAsiaTheme="minorHAnsi"/>
          <w:lang w:eastAsia="en-US"/>
        </w:rPr>
        <w:tab/>
      </w:r>
      <w:r w:rsidRPr="001568EC">
        <w:rPr>
          <w:rFonts w:eastAsiaTheme="minorHAnsi"/>
          <w:lang w:eastAsia="en-US"/>
        </w:rPr>
        <w:tab/>
      </w:r>
      <w:r w:rsidRPr="001568EC">
        <w:rPr>
          <w:rFonts w:eastAsiaTheme="minorHAnsi"/>
          <w:lang w:eastAsia="en-US"/>
        </w:rPr>
        <w:tab/>
        <w:t xml:space="preserve">       </w:t>
      </w:r>
    </w:p>
    <w:p w14:paraId="5E7374F6" w14:textId="77777777" w:rsidR="008958DB" w:rsidRDefault="008958DB">
      <w:pPr>
        <w:rPr>
          <w:rFonts w:ascii="Times New Roman" w:eastAsia="Calibri" w:hAnsi="Times New Roman" w:cs="Times New Roman"/>
          <w:b/>
          <w:sz w:val="24"/>
          <w:lang w:eastAsia="en-GB"/>
        </w:rPr>
      </w:pPr>
      <w:r>
        <w:rPr>
          <w:rFonts w:ascii="Times New Roman" w:eastAsia="Calibri" w:hAnsi="Times New Roman" w:cs="Times New Roman"/>
          <w:b/>
          <w:sz w:val="24"/>
          <w:lang w:eastAsia="en-GB"/>
        </w:rPr>
        <w:br w:type="page"/>
      </w:r>
    </w:p>
    <w:p w14:paraId="32A99F6F" w14:textId="2DC0C30B" w:rsidR="004A1C68" w:rsidRDefault="001A270F" w:rsidP="008958DB">
      <w:pPr>
        <w:spacing w:before="120" w:after="120" w:line="240" w:lineRule="auto"/>
        <w:jc w:val="center"/>
        <w:rPr>
          <w:rFonts w:ascii="Times New Roman" w:eastAsia="Calibri" w:hAnsi="Times New Roman" w:cs="Times New Roman"/>
          <w:b/>
          <w:sz w:val="24"/>
          <w:lang w:eastAsia="en-GB"/>
        </w:rPr>
      </w:pPr>
      <w:r>
        <w:rPr>
          <w:rFonts w:ascii="Times New Roman" w:eastAsia="Calibri" w:hAnsi="Times New Roman" w:cs="Times New Roman"/>
          <w:b/>
          <w:sz w:val="24"/>
          <w:lang w:eastAsia="en-GB"/>
        </w:rPr>
        <w:lastRenderedPageBreak/>
        <w:t xml:space="preserve">KONAČNI </w:t>
      </w:r>
      <w:r w:rsidR="008958DB" w:rsidRPr="008958DB">
        <w:rPr>
          <w:rFonts w:ascii="Times New Roman" w:eastAsia="Calibri" w:hAnsi="Times New Roman" w:cs="Times New Roman"/>
          <w:b/>
          <w:sz w:val="24"/>
          <w:lang w:eastAsia="en-GB"/>
        </w:rPr>
        <w:t>PRIJEDLOG ZAKONA O POTVRĐIVANJU IZMJENE I DOPUNE BASELSKE KONVENCIJE O NADZORU PREKOGRANIČNOG PROMETA OPASNOG OTPADA I NJEGOVU ODLAGANJU</w:t>
      </w:r>
    </w:p>
    <w:p w14:paraId="6B7880F1" w14:textId="77777777" w:rsidR="008958DB" w:rsidRPr="00540CBF" w:rsidRDefault="008958DB" w:rsidP="008958DB">
      <w:pPr>
        <w:spacing w:before="120" w:after="120" w:line="240" w:lineRule="auto"/>
        <w:jc w:val="center"/>
        <w:rPr>
          <w:rFonts w:ascii="Times New Roman" w:eastAsia="Calibri" w:hAnsi="Times New Roman" w:cs="Times New Roman"/>
          <w:sz w:val="24"/>
          <w:lang w:eastAsia="en-GB"/>
        </w:rPr>
      </w:pPr>
    </w:p>
    <w:p w14:paraId="19CC91AA" w14:textId="77777777" w:rsidR="004A546E" w:rsidRPr="004A546E" w:rsidRDefault="004A546E" w:rsidP="004A546E">
      <w:pPr>
        <w:spacing w:before="120" w:after="120" w:line="240" w:lineRule="auto"/>
        <w:jc w:val="both"/>
        <w:rPr>
          <w:rFonts w:ascii="Times New Roman" w:eastAsia="Calibri" w:hAnsi="Times New Roman" w:cs="Times New Roman"/>
          <w:sz w:val="24"/>
          <w:lang w:eastAsia="en-GB"/>
        </w:rPr>
      </w:pPr>
      <w:r w:rsidRPr="004A546E">
        <w:rPr>
          <w:rFonts w:ascii="Times New Roman" w:eastAsia="Calibri" w:hAnsi="Times New Roman" w:cs="Times New Roman"/>
          <w:b/>
          <w:sz w:val="24"/>
          <w:lang w:eastAsia="en-GB"/>
        </w:rPr>
        <w:t>I.</w:t>
      </w:r>
      <w:r w:rsidRPr="004A546E">
        <w:rPr>
          <w:rFonts w:ascii="Times New Roman" w:eastAsia="Calibri" w:hAnsi="Times New Roman" w:cs="Times New Roman"/>
          <w:b/>
          <w:sz w:val="24"/>
          <w:lang w:eastAsia="en-GB"/>
        </w:rPr>
        <w:tab/>
        <w:t>USTAVNA OSNOVA ZA DONOŠENJE ZAKONA</w:t>
      </w:r>
    </w:p>
    <w:p w14:paraId="57FCEA44" w14:textId="77777777" w:rsidR="004A546E" w:rsidRPr="004A546E" w:rsidRDefault="004A546E" w:rsidP="004A546E">
      <w:pPr>
        <w:spacing w:before="120" w:after="120" w:line="240" w:lineRule="auto"/>
        <w:jc w:val="both"/>
        <w:rPr>
          <w:rFonts w:ascii="Times New Roman" w:eastAsia="Calibri" w:hAnsi="Times New Roman" w:cs="Times New Roman"/>
          <w:sz w:val="24"/>
          <w:szCs w:val="24"/>
          <w:lang w:eastAsia="en-GB"/>
        </w:rPr>
      </w:pPr>
    </w:p>
    <w:p w14:paraId="1CB425CC" w14:textId="6081C703" w:rsidR="004A546E" w:rsidRPr="004A546E" w:rsidRDefault="004A546E" w:rsidP="00F01A53">
      <w:pPr>
        <w:spacing w:before="120" w:after="120" w:line="240" w:lineRule="auto"/>
        <w:ind w:firstLine="708"/>
        <w:jc w:val="both"/>
        <w:rPr>
          <w:rFonts w:ascii="Times New Roman" w:eastAsia="Calibri" w:hAnsi="Times New Roman" w:cs="Times New Roman"/>
          <w:sz w:val="24"/>
          <w:szCs w:val="24"/>
          <w:lang w:eastAsia="en-GB"/>
        </w:rPr>
      </w:pPr>
      <w:r w:rsidRPr="004A546E">
        <w:rPr>
          <w:rFonts w:ascii="Times New Roman" w:eastAsia="Calibri" w:hAnsi="Times New Roman" w:cs="Times New Roman"/>
          <w:sz w:val="24"/>
          <w:szCs w:val="24"/>
          <w:lang w:eastAsia="en-GB"/>
        </w:rPr>
        <w:t>Ustavna osnova za donošenje Zakona o potvrđivanju Izmjene i dopune Baselske konvencije o nadzoru prekograničnog prometa opasnog otpada i njegovu odlaganju sadržana je u članku 140. stavku 1. Ustava Republike Hrvatske (Narodne novine, br. 85/10 - pročišćeni tekst i 5/14 - Odluka Ustavnog suda Republike Hrvatske).</w:t>
      </w:r>
    </w:p>
    <w:p w14:paraId="461AB696" w14:textId="77777777" w:rsidR="004A546E" w:rsidRPr="004A546E" w:rsidRDefault="004A546E" w:rsidP="004A546E">
      <w:pPr>
        <w:spacing w:before="120" w:after="120" w:line="240" w:lineRule="auto"/>
        <w:jc w:val="both"/>
        <w:rPr>
          <w:rFonts w:ascii="Times New Roman" w:eastAsia="Calibri" w:hAnsi="Times New Roman" w:cs="Times New Roman"/>
          <w:sz w:val="24"/>
          <w:szCs w:val="24"/>
          <w:lang w:eastAsia="en-GB"/>
        </w:rPr>
      </w:pPr>
    </w:p>
    <w:p w14:paraId="09DB6A2B" w14:textId="77777777" w:rsidR="004A546E" w:rsidRPr="004A546E" w:rsidRDefault="004A546E" w:rsidP="004A546E">
      <w:pPr>
        <w:spacing w:before="120" w:after="120" w:line="240" w:lineRule="auto"/>
        <w:jc w:val="both"/>
        <w:rPr>
          <w:rFonts w:ascii="Times New Roman" w:eastAsia="Calibri" w:hAnsi="Times New Roman" w:cs="Times New Roman"/>
          <w:b/>
          <w:sz w:val="24"/>
          <w:lang w:eastAsia="en-GB"/>
        </w:rPr>
      </w:pPr>
      <w:r w:rsidRPr="004A546E">
        <w:rPr>
          <w:rFonts w:ascii="Times New Roman" w:eastAsia="Calibri" w:hAnsi="Times New Roman" w:cs="Times New Roman"/>
          <w:b/>
          <w:sz w:val="24"/>
          <w:lang w:eastAsia="en-GB"/>
        </w:rPr>
        <w:t xml:space="preserve">II. </w:t>
      </w:r>
      <w:r w:rsidRPr="004A546E">
        <w:rPr>
          <w:rFonts w:ascii="Times New Roman" w:eastAsia="Calibri" w:hAnsi="Times New Roman" w:cs="Times New Roman"/>
          <w:b/>
          <w:sz w:val="24"/>
          <w:lang w:eastAsia="en-GB"/>
        </w:rPr>
        <w:tab/>
        <w:t>OCJENA STANJA I CILJ KOJI SE DONOŠENJEM ZAKONA ŽELI POSTIĆI</w:t>
      </w:r>
    </w:p>
    <w:p w14:paraId="4184A6A6" w14:textId="77777777" w:rsidR="004A546E" w:rsidRPr="004A546E" w:rsidRDefault="004A546E" w:rsidP="004A546E">
      <w:pPr>
        <w:spacing w:before="120" w:after="120" w:line="240" w:lineRule="auto"/>
        <w:jc w:val="both"/>
        <w:rPr>
          <w:rFonts w:ascii="Times New Roman" w:eastAsia="Calibri" w:hAnsi="Times New Roman" w:cs="Times New Roman"/>
          <w:b/>
          <w:sz w:val="24"/>
          <w:lang w:eastAsia="en-GB"/>
        </w:rPr>
      </w:pPr>
    </w:p>
    <w:p w14:paraId="18F9FC88" w14:textId="08E3F7E5" w:rsidR="004A546E" w:rsidRPr="004A546E" w:rsidRDefault="004A546E" w:rsidP="00F01A53">
      <w:pPr>
        <w:spacing w:before="120" w:after="120" w:line="240" w:lineRule="auto"/>
        <w:ind w:firstLine="708"/>
        <w:jc w:val="both"/>
        <w:rPr>
          <w:rFonts w:ascii="Times New Roman" w:eastAsia="Times New Roman" w:hAnsi="Times New Roman" w:cs="Times New Roman"/>
          <w:sz w:val="24"/>
          <w:szCs w:val="24"/>
        </w:rPr>
      </w:pPr>
      <w:r w:rsidRPr="004A546E">
        <w:rPr>
          <w:rFonts w:ascii="Times New Roman" w:eastAsia="Times New Roman" w:hAnsi="Times New Roman" w:cs="Times New Roman"/>
          <w:sz w:val="24"/>
          <w:szCs w:val="24"/>
        </w:rPr>
        <w:t>Baselska konvencija o nadzoru prekograničnog prometa opasnog otpada i njegovu odlaganju (</w:t>
      </w:r>
      <w:r w:rsidR="00446909">
        <w:rPr>
          <w:rFonts w:ascii="Times New Roman" w:eastAsia="Times New Roman" w:hAnsi="Times New Roman" w:cs="Times New Roman"/>
          <w:sz w:val="24"/>
          <w:szCs w:val="24"/>
        </w:rPr>
        <w:t>u daljnjem tekstu</w:t>
      </w:r>
      <w:r w:rsidR="00F643C4">
        <w:rPr>
          <w:rFonts w:ascii="Times New Roman" w:eastAsia="Times New Roman" w:hAnsi="Times New Roman" w:cs="Times New Roman"/>
          <w:sz w:val="24"/>
          <w:szCs w:val="24"/>
        </w:rPr>
        <w:t>:</w:t>
      </w:r>
      <w:r w:rsidR="00446909">
        <w:rPr>
          <w:rFonts w:ascii="Times New Roman" w:eastAsia="Times New Roman" w:hAnsi="Times New Roman" w:cs="Times New Roman"/>
          <w:sz w:val="24"/>
          <w:szCs w:val="24"/>
        </w:rPr>
        <w:t xml:space="preserve"> </w:t>
      </w:r>
      <w:r w:rsidRPr="004A546E">
        <w:rPr>
          <w:rFonts w:ascii="Times New Roman" w:eastAsia="Times New Roman" w:hAnsi="Times New Roman" w:cs="Times New Roman"/>
          <w:sz w:val="24"/>
          <w:szCs w:val="24"/>
        </w:rPr>
        <w:t xml:space="preserve">Baselska konvencija), prihvaćena u Baselu, 22. ožujka 1989. godine, danas je najkompleksniji međunarodni ugovor iz područja zaštite okoliša, a nastala je kao međunarodni odgovor na praksu bogatih zemalja koje su kasnih 80-ih godina prošlog stoljeća, tražeći jeftiniji način da ga se riješe, počele izvoziti opasni otpad u nerazvijene zemlje i zemlje Istočne Europe. </w:t>
      </w:r>
      <w:r w:rsidR="00DE37B1">
        <w:rPr>
          <w:rFonts w:ascii="Times New Roman" w:eastAsia="Times New Roman" w:hAnsi="Times New Roman" w:cs="Times New Roman"/>
          <w:sz w:val="24"/>
          <w:szCs w:val="24"/>
        </w:rPr>
        <w:t>Baselska k</w:t>
      </w:r>
      <w:r w:rsidRPr="004A546E">
        <w:rPr>
          <w:rFonts w:ascii="Times New Roman" w:eastAsia="Times New Roman" w:hAnsi="Times New Roman" w:cs="Times New Roman"/>
          <w:sz w:val="24"/>
          <w:szCs w:val="24"/>
        </w:rPr>
        <w:t xml:space="preserve">onvencija je stupila na snagu 1992. godine i trenutno ima 187 stranaka, a cilj joj je zaštititi ljudsko zdravlje i okoliš od štetnih utjecaja koji proizlaze iz stvaranja, gospodarenja, prekograničnog prometa te zbrinjavanja opasnog i drugih vrsta otpada. Republika Hrvatska ratificirala je Baselsku konvenciju u svibnju 1994. godine, a na snagu je stupila u kolovozu iste godine. Zakon o potvrđivanju </w:t>
      </w:r>
      <w:r w:rsidRPr="004A546E">
        <w:rPr>
          <w:rFonts w:ascii="Times New Roman" w:eastAsia="Calibri" w:hAnsi="Times New Roman" w:cs="Times New Roman"/>
          <w:sz w:val="24"/>
          <w:lang w:eastAsia="en-GB"/>
        </w:rPr>
        <w:t xml:space="preserve">(ratifikaciji) </w:t>
      </w:r>
      <w:r w:rsidR="00F625D8">
        <w:rPr>
          <w:rFonts w:ascii="Times New Roman" w:eastAsia="Calibri" w:hAnsi="Times New Roman" w:cs="Times New Roman"/>
          <w:sz w:val="24"/>
          <w:lang w:eastAsia="en-GB"/>
        </w:rPr>
        <w:t>K</w:t>
      </w:r>
      <w:r w:rsidR="00F625D8" w:rsidRPr="004A546E">
        <w:rPr>
          <w:rFonts w:ascii="Times New Roman" w:eastAsia="Calibri" w:hAnsi="Times New Roman" w:cs="Times New Roman"/>
          <w:sz w:val="24"/>
          <w:lang w:eastAsia="en-GB"/>
        </w:rPr>
        <w:t xml:space="preserve">onvencije </w:t>
      </w:r>
      <w:r w:rsidRPr="004A546E">
        <w:rPr>
          <w:rFonts w:ascii="Times New Roman" w:eastAsia="Calibri" w:hAnsi="Times New Roman" w:cs="Times New Roman"/>
          <w:sz w:val="24"/>
          <w:lang w:eastAsia="en-GB"/>
        </w:rPr>
        <w:t xml:space="preserve">o nadzoru prekograničnog prometa opasnog otpada i njegovu odlaganju objavljen je u </w:t>
      </w:r>
      <w:r w:rsidRPr="004A546E">
        <w:rPr>
          <w:rFonts w:ascii="Times New Roman" w:eastAsia="Times New Roman" w:hAnsi="Times New Roman" w:cs="Times New Roman"/>
          <w:sz w:val="24"/>
          <w:szCs w:val="24"/>
        </w:rPr>
        <w:t>Narodnim novinama – Međunarodni ugovori, br</w:t>
      </w:r>
      <w:r w:rsidR="00446909">
        <w:rPr>
          <w:rFonts w:ascii="Times New Roman" w:eastAsia="Times New Roman" w:hAnsi="Times New Roman" w:cs="Times New Roman"/>
          <w:sz w:val="24"/>
          <w:szCs w:val="24"/>
        </w:rPr>
        <w:t>oj</w:t>
      </w:r>
      <w:r w:rsidRPr="004A546E">
        <w:rPr>
          <w:rFonts w:ascii="Times New Roman" w:eastAsia="Times New Roman" w:hAnsi="Times New Roman" w:cs="Times New Roman"/>
          <w:sz w:val="24"/>
          <w:szCs w:val="24"/>
        </w:rPr>
        <w:t xml:space="preserve"> 3/</w:t>
      </w:r>
      <w:r w:rsidR="006F03BE">
        <w:rPr>
          <w:rFonts w:ascii="Times New Roman" w:eastAsia="Times New Roman" w:hAnsi="Times New Roman" w:cs="Times New Roman"/>
          <w:sz w:val="24"/>
          <w:szCs w:val="24"/>
        </w:rPr>
        <w:t>9</w:t>
      </w:r>
      <w:r w:rsidRPr="004A546E">
        <w:rPr>
          <w:rFonts w:ascii="Times New Roman" w:eastAsia="Times New Roman" w:hAnsi="Times New Roman" w:cs="Times New Roman"/>
          <w:sz w:val="24"/>
          <w:szCs w:val="24"/>
        </w:rPr>
        <w:t xml:space="preserve">4. </w:t>
      </w:r>
    </w:p>
    <w:p w14:paraId="4959B929" w14:textId="284248DC" w:rsidR="004A546E" w:rsidRPr="004A546E" w:rsidRDefault="004A546E" w:rsidP="00F01A53">
      <w:pPr>
        <w:spacing w:before="120" w:after="120" w:line="240" w:lineRule="auto"/>
        <w:ind w:firstLine="708"/>
        <w:jc w:val="both"/>
        <w:rPr>
          <w:rFonts w:ascii="Times New Roman" w:eastAsia="Times New Roman" w:hAnsi="Times New Roman" w:cs="Times New Roman"/>
          <w:sz w:val="24"/>
          <w:szCs w:val="24"/>
        </w:rPr>
      </w:pPr>
      <w:r w:rsidRPr="004A546E">
        <w:rPr>
          <w:rFonts w:ascii="Times New Roman" w:eastAsia="Times New Roman" w:hAnsi="Times New Roman" w:cs="Times New Roman"/>
          <w:sz w:val="24"/>
          <w:szCs w:val="24"/>
        </w:rPr>
        <w:t xml:space="preserve">Na </w:t>
      </w:r>
      <w:r w:rsidR="005F61B5">
        <w:rPr>
          <w:rFonts w:ascii="Times New Roman" w:eastAsia="Times New Roman" w:hAnsi="Times New Roman" w:cs="Times New Roman"/>
          <w:sz w:val="24"/>
          <w:szCs w:val="24"/>
        </w:rPr>
        <w:t>d</w:t>
      </w:r>
      <w:r w:rsidRPr="004A546E">
        <w:rPr>
          <w:rFonts w:ascii="Times New Roman" w:eastAsia="Times New Roman" w:hAnsi="Times New Roman" w:cs="Times New Roman"/>
          <w:sz w:val="24"/>
          <w:szCs w:val="24"/>
        </w:rPr>
        <w:t xml:space="preserve">rugom </w:t>
      </w:r>
      <w:r w:rsidR="00F405B9">
        <w:rPr>
          <w:rFonts w:ascii="Times New Roman" w:eastAsia="Times New Roman" w:hAnsi="Times New Roman" w:cs="Times New Roman"/>
          <w:sz w:val="24"/>
          <w:szCs w:val="24"/>
        </w:rPr>
        <w:t xml:space="preserve">zasjedanju </w:t>
      </w:r>
      <w:r w:rsidRPr="004A546E">
        <w:rPr>
          <w:rFonts w:ascii="Times New Roman" w:eastAsia="Times New Roman" w:hAnsi="Times New Roman" w:cs="Times New Roman"/>
          <w:sz w:val="24"/>
          <w:szCs w:val="24"/>
        </w:rPr>
        <w:t xml:space="preserve"> Konferencije </w:t>
      </w:r>
      <w:r w:rsidR="00F405B9">
        <w:rPr>
          <w:rFonts w:ascii="Times New Roman" w:eastAsia="Times New Roman" w:hAnsi="Times New Roman" w:cs="Times New Roman"/>
          <w:sz w:val="24"/>
          <w:szCs w:val="24"/>
        </w:rPr>
        <w:t>Potpisnica</w:t>
      </w:r>
      <w:r w:rsidRPr="004A546E">
        <w:rPr>
          <w:rFonts w:ascii="Times New Roman" w:eastAsia="Times New Roman" w:hAnsi="Times New Roman" w:cs="Times New Roman"/>
          <w:sz w:val="24"/>
          <w:szCs w:val="24"/>
        </w:rPr>
        <w:t xml:space="preserve"> (COP-2) u ožujku 1994. godine, prihvaćena je Odluka II/12 kojom se zabranjuje izvoz opasnog otpada namijenjenog zbrinjavanju iz država članica OECD-a u države koje nisu članice te međunarodne organizacije. Kako Odluka II/12 nije ugrađena u tekst same Baselske konvencije, postavilo se pitanje je li ona pravno obvezujuća ili nije. Zbog toga je na </w:t>
      </w:r>
      <w:r w:rsidR="005F61B5">
        <w:rPr>
          <w:rFonts w:ascii="Times New Roman" w:eastAsia="Times New Roman" w:hAnsi="Times New Roman" w:cs="Times New Roman"/>
          <w:sz w:val="24"/>
          <w:szCs w:val="24"/>
        </w:rPr>
        <w:t>t</w:t>
      </w:r>
      <w:r w:rsidRPr="004A546E">
        <w:rPr>
          <w:rFonts w:ascii="Times New Roman" w:eastAsia="Times New Roman" w:hAnsi="Times New Roman" w:cs="Times New Roman"/>
          <w:sz w:val="24"/>
          <w:szCs w:val="24"/>
        </w:rPr>
        <w:t>reć</w:t>
      </w:r>
      <w:r w:rsidR="005F61B5">
        <w:rPr>
          <w:rFonts w:ascii="Times New Roman" w:eastAsia="Times New Roman" w:hAnsi="Times New Roman" w:cs="Times New Roman"/>
          <w:sz w:val="24"/>
          <w:szCs w:val="24"/>
        </w:rPr>
        <w:t xml:space="preserve">em zasjedanju </w:t>
      </w:r>
      <w:r w:rsidRPr="004A546E">
        <w:rPr>
          <w:rFonts w:ascii="Times New Roman" w:eastAsia="Times New Roman" w:hAnsi="Times New Roman" w:cs="Times New Roman"/>
          <w:sz w:val="24"/>
          <w:szCs w:val="24"/>
        </w:rPr>
        <w:t xml:space="preserve"> Konferencij</w:t>
      </w:r>
      <w:r w:rsidR="005F61B5">
        <w:rPr>
          <w:rFonts w:ascii="Times New Roman" w:eastAsia="Times New Roman" w:hAnsi="Times New Roman" w:cs="Times New Roman"/>
          <w:sz w:val="24"/>
          <w:szCs w:val="24"/>
        </w:rPr>
        <w:t>e</w:t>
      </w:r>
      <w:r w:rsidRPr="004A546E">
        <w:rPr>
          <w:rFonts w:ascii="Times New Roman" w:eastAsia="Times New Roman" w:hAnsi="Times New Roman" w:cs="Times New Roman"/>
          <w:sz w:val="24"/>
          <w:szCs w:val="24"/>
        </w:rPr>
        <w:t xml:space="preserve"> </w:t>
      </w:r>
      <w:r w:rsidR="005F61B5">
        <w:rPr>
          <w:rFonts w:ascii="Times New Roman" w:eastAsia="Times New Roman" w:hAnsi="Times New Roman" w:cs="Times New Roman"/>
          <w:sz w:val="24"/>
          <w:szCs w:val="24"/>
        </w:rPr>
        <w:t>Potpisnica</w:t>
      </w:r>
      <w:r w:rsidRPr="004A546E">
        <w:rPr>
          <w:rFonts w:ascii="Times New Roman" w:eastAsia="Times New Roman" w:hAnsi="Times New Roman" w:cs="Times New Roman"/>
          <w:sz w:val="24"/>
          <w:szCs w:val="24"/>
        </w:rPr>
        <w:t xml:space="preserve"> (COP-3) koja je održana u rujnu 1995. godine predloženo da se ova Odluka formalno ugradi u tekst </w:t>
      </w:r>
      <w:r w:rsidR="005F61B5">
        <w:rPr>
          <w:rFonts w:ascii="Times New Roman" w:eastAsia="Times New Roman" w:hAnsi="Times New Roman" w:cs="Times New Roman"/>
          <w:sz w:val="24"/>
          <w:szCs w:val="24"/>
        </w:rPr>
        <w:t>Baselske k</w:t>
      </w:r>
      <w:r w:rsidRPr="004A546E">
        <w:rPr>
          <w:rFonts w:ascii="Times New Roman" w:eastAsia="Times New Roman" w:hAnsi="Times New Roman" w:cs="Times New Roman"/>
          <w:sz w:val="24"/>
          <w:szCs w:val="24"/>
        </w:rPr>
        <w:t xml:space="preserve">onvencije kao Izmjena i dopuna </w:t>
      </w:r>
      <w:r w:rsidR="005F61B5">
        <w:rPr>
          <w:rFonts w:ascii="Times New Roman" w:eastAsia="Times New Roman" w:hAnsi="Times New Roman" w:cs="Times New Roman"/>
          <w:sz w:val="24"/>
          <w:szCs w:val="24"/>
        </w:rPr>
        <w:t xml:space="preserve">o čemu je donesena </w:t>
      </w:r>
      <w:r w:rsidRPr="004A546E">
        <w:rPr>
          <w:rFonts w:ascii="Times New Roman" w:eastAsia="Times New Roman" w:hAnsi="Times New Roman" w:cs="Times New Roman"/>
          <w:sz w:val="24"/>
          <w:szCs w:val="24"/>
        </w:rPr>
        <w:t>Odluk</w:t>
      </w:r>
      <w:r w:rsidR="005F61B5">
        <w:rPr>
          <w:rFonts w:ascii="Times New Roman" w:eastAsia="Times New Roman" w:hAnsi="Times New Roman" w:cs="Times New Roman"/>
          <w:sz w:val="24"/>
          <w:szCs w:val="24"/>
        </w:rPr>
        <w:t>a</w:t>
      </w:r>
      <w:r w:rsidRPr="004A546E">
        <w:rPr>
          <w:rFonts w:ascii="Times New Roman" w:eastAsia="Times New Roman" w:hAnsi="Times New Roman" w:cs="Times New Roman"/>
          <w:sz w:val="24"/>
          <w:szCs w:val="24"/>
        </w:rPr>
        <w:t xml:space="preserve"> III/1.</w:t>
      </w:r>
    </w:p>
    <w:p w14:paraId="122125E0" w14:textId="14720BB5" w:rsidR="004A546E" w:rsidRPr="004A546E" w:rsidRDefault="004A546E" w:rsidP="00F01A53">
      <w:pPr>
        <w:spacing w:before="120" w:after="120" w:line="240" w:lineRule="auto"/>
        <w:ind w:firstLine="708"/>
        <w:jc w:val="both"/>
        <w:rPr>
          <w:rFonts w:ascii="Times New Roman" w:eastAsia="Times New Roman" w:hAnsi="Times New Roman" w:cs="Times New Roman"/>
          <w:sz w:val="24"/>
          <w:szCs w:val="24"/>
        </w:rPr>
      </w:pPr>
      <w:r w:rsidRPr="004A546E">
        <w:rPr>
          <w:rFonts w:ascii="Times New Roman" w:eastAsia="Times New Roman" w:hAnsi="Times New Roman" w:cs="Times New Roman"/>
          <w:sz w:val="24"/>
          <w:szCs w:val="24"/>
        </w:rPr>
        <w:t xml:space="preserve">Izmjena i dopuna o zabrani (eng. Ban Amendment; </w:t>
      </w:r>
      <w:r w:rsidR="001B6112">
        <w:rPr>
          <w:rFonts w:ascii="Times New Roman" w:eastAsia="Times New Roman" w:hAnsi="Times New Roman" w:cs="Times New Roman"/>
          <w:sz w:val="24"/>
          <w:szCs w:val="24"/>
        </w:rPr>
        <w:t>u daljnjem tekstu</w:t>
      </w:r>
      <w:r w:rsidRPr="004A546E">
        <w:rPr>
          <w:rFonts w:ascii="Times New Roman" w:eastAsia="Times New Roman" w:hAnsi="Times New Roman" w:cs="Times New Roman"/>
          <w:sz w:val="24"/>
          <w:szCs w:val="24"/>
        </w:rPr>
        <w:t>: Izmjena i dopuna), sadržana u Odluci III/1 zabranjuje izvoz opasnog otpada na zbrinjavanje i oporabu iz država iz Dodatka VII (</w:t>
      </w:r>
      <w:r w:rsidR="00D411AE">
        <w:rPr>
          <w:rFonts w:ascii="Times New Roman" w:eastAsia="Times New Roman" w:hAnsi="Times New Roman" w:cs="Times New Roman"/>
          <w:sz w:val="24"/>
          <w:szCs w:val="24"/>
        </w:rPr>
        <w:t>P</w:t>
      </w:r>
      <w:r w:rsidR="0074334C">
        <w:rPr>
          <w:rFonts w:ascii="Times New Roman" w:eastAsia="Times New Roman" w:hAnsi="Times New Roman" w:cs="Times New Roman"/>
          <w:sz w:val="24"/>
          <w:szCs w:val="24"/>
        </w:rPr>
        <w:t>otpisnice</w:t>
      </w:r>
      <w:r w:rsidRPr="004A546E">
        <w:rPr>
          <w:rFonts w:ascii="Times New Roman" w:eastAsia="Times New Roman" w:hAnsi="Times New Roman" w:cs="Times New Roman"/>
          <w:sz w:val="24"/>
          <w:szCs w:val="24"/>
        </w:rPr>
        <w:t xml:space="preserve"> Baselske konvencije koje su članice E</w:t>
      </w:r>
      <w:r w:rsidR="002E2812">
        <w:rPr>
          <w:rFonts w:ascii="Times New Roman" w:eastAsia="Times New Roman" w:hAnsi="Times New Roman" w:cs="Times New Roman"/>
          <w:sz w:val="24"/>
          <w:szCs w:val="24"/>
        </w:rPr>
        <w:t xml:space="preserve">uropske </w:t>
      </w:r>
      <w:r w:rsidR="00682C64">
        <w:rPr>
          <w:rFonts w:ascii="Times New Roman" w:eastAsia="Times New Roman" w:hAnsi="Times New Roman" w:cs="Times New Roman"/>
          <w:sz w:val="24"/>
          <w:szCs w:val="24"/>
        </w:rPr>
        <w:t>u</w:t>
      </w:r>
      <w:r w:rsidR="002E2812">
        <w:rPr>
          <w:rFonts w:ascii="Times New Roman" w:eastAsia="Times New Roman" w:hAnsi="Times New Roman" w:cs="Times New Roman"/>
          <w:sz w:val="24"/>
          <w:szCs w:val="24"/>
        </w:rPr>
        <w:t>nije</w:t>
      </w:r>
      <w:r w:rsidRPr="004A546E">
        <w:rPr>
          <w:rFonts w:ascii="Times New Roman" w:eastAsia="Times New Roman" w:hAnsi="Times New Roman" w:cs="Times New Roman"/>
          <w:sz w:val="24"/>
          <w:szCs w:val="24"/>
        </w:rPr>
        <w:t xml:space="preserve">, OECD-a </w:t>
      </w:r>
      <w:r w:rsidR="00682C64">
        <w:rPr>
          <w:rFonts w:ascii="Times New Roman" w:eastAsia="Times New Roman" w:hAnsi="Times New Roman" w:cs="Times New Roman"/>
          <w:sz w:val="24"/>
          <w:szCs w:val="24"/>
        </w:rPr>
        <w:t>i</w:t>
      </w:r>
      <w:r w:rsidRPr="004A546E">
        <w:rPr>
          <w:rFonts w:ascii="Times New Roman" w:eastAsia="Times New Roman" w:hAnsi="Times New Roman" w:cs="Times New Roman"/>
          <w:sz w:val="24"/>
          <w:szCs w:val="24"/>
        </w:rPr>
        <w:t xml:space="preserve"> Lihtenštajn) u države koje nisu navedene u Dodatku VII (sve ostale </w:t>
      </w:r>
      <w:r w:rsidR="00F643C4">
        <w:rPr>
          <w:rFonts w:ascii="Times New Roman" w:eastAsia="Times New Roman" w:hAnsi="Times New Roman" w:cs="Times New Roman"/>
          <w:sz w:val="24"/>
          <w:szCs w:val="24"/>
        </w:rPr>
        <w:t>P</w:t>
      </w:r>
      <w:r w:rsidR="00682C64">
        <w:rPr>
          <w:rFonts w:ascii="Times New Roman" w:eastAsia="Times New Roman" w:hAnsi="Times New Roman" w:cs="Times New Roman"/>
          <w:sz w:val="24"/>
          <w:szCs w:val="24"/>
        </w:rPr>
        <w:t>otpisnice</w:t>
      </w:r>
      <w:r w:rsidRPr="004A546E">
        <w:rPr>
          <w:rFonts w:ascii="Times New Roman" w:eastAsia="Times New Roman" w:hAnsi="Times New Roman" w:cs="Times New Roman"/>
          <w:sz w:val="24"/>
          <w:szCs w:val="24"/>
        </w:rPr>
        <w:t xml:space="preserve"> </w:t>
      </w:r>
      <w:r w:rsidR="00F6001D">
        <w:rPr>
          <w:rFonts w:ascii="Times New Roman" w:eastAsia="Times New Roman" w:hAnsi="Times New Roman" w:cs="Times New Roman"/>
          <w:sz w:val="24"/>
          <w:szCs w:val="24"/>
        </w:rPr>
        <w:t>Baselske k</w:t>
      </w:r>
      <w:r w:rsidR="00F6001D" w:rsidRPr="004A546E">
        <w:rPr>
          <w:rFonts w:ascii="Times New Roman" w:eastAsia="Times New Roman" w:hAnsi="Times New Roman" w:cs="Times New Roman"/>
          <w:sz w:val="24"/>
          <w:szCs w:val="24"/>
        </w:rPr>
        <w:t>onvencije</w:t>
      </w:r>
      <w:r w:rsidRPr="004A546E">
        <w:rPr>
          <w:rFonts w:ascii="Times New Roman" w:eastAsia="Times New Roman" w:hAnsi="Times New Roman" w:cs="Times New Roman"/>
          <w:sz w:val="24"/>
          <w:szCs w:val="24"/>
        </w:rPr>
        <w:t xml:space="preserve">). </w:t>
      </w:r>
    </w:p>
    <w:p w14:paraId="1CB6BCE5" w14:textId="31F4CF06" w:rsidR="004A546E" w:rsidRPr="004A546E" w:rsidRDefault="004A546E" w:rsidP="00F01A53">
      <w:pPr>
        <w:spacing w:before="120" w:after="120" w:line="240" w:lineRule="auto"/>
        <w:ind w:firstLine="708"/>
        <w:jc w:val="both"/>
        <w:rPr>
          <w:rFonts w:ascii="Times New Roman" w:eastAsia="Times New Roman" w:hAnsi="Times New Roman" w:cs="Times New Roman"/>
          <w:sz w:val="24"/>
          <w:szCs w:val="24"/>
        </w:rPr>
      </w:pPr>
      <w:r w:rsidRPr="004A546E">
        <w:rPr>
          <w:rFonts w:ascii="Times New Roman" w:eastAsia="Times New Roman" w:hAnsi="Times New Roman" w:cs="Times New Roman"/>
          <w:sz w:val="24"/>
          <w:szCs w:val="24"/>
        </w:rPr>
        <w:t xml:space="preserve">Iako je Izmjena i dopuna </w:t>
      </w:r>
      <w:r w:rsidR="0074334C">
        <w:rPr>
          <w:rFonts w:ascii="Times New Roman" w:eastAsia="Times New Roman" w:hAnsi="Times New Roman" w:cs="Times New Roman"/>
          <w:sz w:val="24"/>
          <w:szCs w:val="24"/>
        </w:rPr>
        <w:t xml:space="preserve">trebala </w:t>
      </w:r>
      <w:r w:rsidRPr="004A546E">
        <w:rPr>
          <w:rFonts w:ascii="Times New Roman" w:eastAsia="Times New Roman" w:hAnsi="Times New Roman" w:cs="Times New Roman"/>
          <w:sz w:val="24"/>
          <w:szCs w:val="24"/>
        </w:rPr>
        <w:t>stupi</w:t>
      </w:r>
      <w:r w:rsidR="0074334C">
        <w:rPr>
          <w:rFonts w:ascii="Times New Roman" w:eastAsia="Times New Roman" w:hAnsi="Times New Roman" w:cs="Times New Roman"/>
          <w:sz w:val="24"/>
          <w:szCs w:val="24"/>
        </w:rPr>
        <w:t>ti</w:t>
      </w:r>
      <w:r w:rsidRPr="004A546E">
        <w:rPr>
          <w:rFonts w:ascii="Times New Roman" w:eastAsia="Times New Roman" w:hAnsi="Times New Roman" w:cs="Times New Roman"/>
          <w:sz w:val="24"/>
          <w:szCs w:val="24"/>
        </w:rPr>
        <w:t xml:space="preserve"> na snagu najkasnije do 1. siječnja 1998. godine, to se do danas nije dogodilo. Naime, na </w:t>
      </w:r>
      <w:r w:rsidR="00D411AE">
        <w:rPr>
          <w:rFonts w:ascii="Times New Roman" w:eastAsia="Times New Roman" w:hAnsi="Times New Roman" w:cs="Times New Roman"/>
          <w:sz w:val="24"/>
          <w:szCs w:val="24"/>
        </w:rPr>
        <w:t xml:space="preserve">trećem zasjedanju </w:t>
      </w:r>
      <w:r w:rsidRPr="004A546E">
        <w:rPr>
          <w:rFonts w:ascii="Times New Roman" w:eastAsia="Times New Roman" w:hAnsi="Times New Roman" w:cs="Times New Roman"/>
          <w:sz w:val="24"/>
          <w:szCs w:val="24"/>
        </w:rPr>
        <w:t>Konferencij</w:t>
      </w:r>
      <w:r w:rsidR="00D411AE">
        <w:rPr>
          <w:rFonts w:ascii="Times New Roman" w:eastAsia="Times New Roman" w:hAnsi="Times New Roman" w:cs="Times New Roman"/>
          <w:sz w:val="24"/>
          <w:szCs w:val="24"/>
        </w:rPr>
        <w:t>e</w:t>
      </w:r>
      <w:r w:rsidRPr="004A546E">
        <w:rPr>
          <w:rFonts w:ascii="Times New Roman" w:eastAsia="Times New Roman" w:hAnsi="Times New Roman" w:cs="Times New Roman"/>
          <w:sz w:val="24"/>
          <w:szCs w:val="24"/>
        </w:rPr>
        <w:t xml:space="preserve"> </w:t>
      </w:r>
      <w:r w:rsidR="00D411AE">
        <w:rPr>
          <w:rFonts w:ascii="Times New Roman" w:eastAsia="Times New Roman" w:hAnsi="Times New Roman" w:cs="Times New Roman"/>
          <w:sz w:val="24"/>
          <w:szCs w:val="24"/>
        </w:rPr>
        <w:t xml:space="preserve">Potpisnica (COP-3) </w:t>
      </w:r>
      <w:r w:rsidRPr="004A546E">
        <w:rPr>
          <w:rFonts w:ascii="Times New Roman" w:eastAsia="Times New Roman" w:hAnsi="Times New Roman" w:cs="Times New Roman"/>
          <w:sz w:val="24"/>
          <w:szCs w:val="24"/>
        </w:rPr>
        <w:t>na koj</w:t>
      </w:r>
      <w:r w:rsidR="00D411AE">
        <w:rPr>
          <w:rFonts w:ascii="Times New Roman" w:eastAsia="Times New Roman" w:hAnsi="Times New Roman" w:cs="Times New Roman"/>
          <w:sz w:val="24"/>
          <w:szCs w:val="24"/>
        </w:rPr>
        <w:t>em</w:t>
      </w:r>
      <w:r w:rsidRPr="004A546E">
        <w:rPr>
          <w:rFonts w:ascii="Times New Roman" w:eastAsia="Times New Roman" w:hAnsi="Times New Roman" w:cs="Times New Roman"/>
          <w:sz w:val="24"/>
          <w:szCs w:val="24"/>
        </w:rPr>
        <w:t xml:space="preserve"> je Odluka III/1 donesena nije postignut konsenzus oko ove Izmjene i dopune. Slijedom navedenog, a sukladno članku 17. stavku 5. </w:t>
      </w:r>
      <w:r w:rsidR="00D411AE">
        <w:rPr>
          <w:rFonts w:ascii="Times New Roman" w:eastAsia="Times New Roman" w:hAnsi="Times New Roman" w:cs="Times New Roman"/>
          <w:sz w:val="24"/>
          <w:szCs w:val="24"/>
        </w:rPr>
        <w:t>Baselske k</w:t>
      </w:r>
      <w:r w:rsidRPr="004A546E">
        <w:rPr>
          <w:rFonts w:ascii="Times New Roman" w:eastAsia="Times New Roman" w:hAnsi="Times New Roman" w:cs="Times New Roman"/>
          <w:sz w:val="24"/>
          <w:szCs w:val="24"/>
        </w:rPr>
        <w:t xml:space="preserve">onvencije, da bi ista stupila na snagu, treba je ratificirati tri četvrtine država koje su bile </w:t>
      </w:r>
      <w:r w:rsidR="00D411AE">
        <w:rPr>
          <w:rFonts w:ascii="Times New Roman" w:eastAsia="Times New Roman" w:hAnsi="Times New Roman" w:cs="Times New Roman"/>
          <w:sz w:val="24"/>
          <w:szCs w:val="24"/>
        </w:rPr>
        <w:t>Potpisnice</w:t>
      </w:r>
      <w:r w:rsidRPr="004A546E">
        <w:rPr>
          <w:rFonts w:ascii="Times New Roman" w:eastAsia="Times New Roman" w:hAnsi="Times New Roman" w:cs="Times New Roman"/>
          <w:sz w:val="24"/>
          <w:szCs w:val="24"/>
        </w:rPr>
        <w:t xml:space="preserve"> </w:t>
      </w:r>
      <w:r w:rsidR="00F643C4">
        <w:rPr>
          <w:rFonts w:ascii="Times New Roman" w:eastAsia="Times New Roman" w:hAnsi="Times New Roman" w:cs="Times New Roman"/>
          <w:sz w:val="24"/>
          <w:szCs w:val="24"/>
        </w:rPr>
        <w:t>Baselske k</w:t>
      </w:r>
      <w:r w:rsidRPr="004A546E">
        <w:rPr>
          <w:rFonts w:ascii="Times New Roman" w:eastAsia="Times New Roman" w:hAnsi="Times New Roman" w:cs="Times New Roman"/>
          <w:sz w:val="24"/>
          <w:szCs w:val="24"/>
        </w:rPr>
        <w:t xml:space="preserve">onvencije u vrijeme kada je odluka donesena. Kako je tada bilo 90 </w:t>
      </w:r>
      <w:r w:rsidR="00D411AE">
        <w:rPr>
          <w:rFonts w:ascii="Times New Roman" w:eastAsia="Times New Roman" w:hAnsi="Times New Roman" w:cs="Times New Roman"/>
          <w:sz w:val="24"/>
          <w:szCs w:val="24"/>
        </w:rPr>
        <w:t>Potpisnica</w:t>
      </w:r>
      <w:r w:rsidRPr="004A546E">
        <w:rPr>
          <w:rFonts w:ascii="Times New Roman" w:eastAsia="Times New Roman" w:hAnsi="Times New Roman" w:cs="Times New Roman"/>
          <w:sz w:val="24"/>
          <w:szCs w:val="24"/>
        </w:rPr>
        <w:t xml:space="preserve">, potrebna je ratifikacija barem 68 od njih. Do danas je Izmjenu i dopunu ratificiralo 95 </w:t>
      </w:r>
      <w:r w:rsidR="00D411AE">
        <w:rPr>
          <w:rFonts w:ascii="Times New Roman" w:eastAsia="Times New Roman" w:hAnsi="Times New Roman" w:cs="Times New Roman"/>
          <w:sz w:val="24"/>
          <w:szCs w:val="24"/>
        </w:rPr>
        <w:t xml:space="preserve">Potpisnica </w:t>
      </w:r>
      <w:r w:rsidRPr="004A546E">
        <w:rPr>
          <w:rFonts w:ascii="Times New Roman" w:eastAsia="Times New Roman" w:hAnsi="Times New Roman" w:cs="Times New Roman"/>
          <w:sz w:val="24"/>
          <w:szCs w:val="24"/>
        </w:rPr>
        <w:t xml:space="preserve">od kojih je 66 onih koje su bile </w:t>
      </w:r>
      <w:r w:rsidR="00D411AE">
        <w:rPr>
          <w:rFonts w:ascii="Times New Roman" w:eastAsia="Times New Roman" w:hAnsi="Times New Roman" w:cs="Times New Roman"/>
          <w:sz w:val="24"/>
          <w:szCs w:val="24"/>
        </w:rPr>
        <w:t>Potpisnice</w:t>
      </w:r>
      <w:r w:rsidRPr="004A546E">
        <w:rPr>
          <w:rFonts w:ascii="Times New Roman" w:eastAsia="Times New Roman" w:hAnsi="Times New Roman" w:cs="Times New Roman"/>
          <w:sz w:val="24"/>
          <w:szCs w:val="24"/>
        </w:rPr>
        <w:t xml:space="preserve"> 1995. godine. Iz navedenog razloga Tajništvo Baselske konvencije i međunarodna </w:t>
      </w:r>
      <w:r w:rsidRPr="004A546E">
        <w:rPr>
          <w:rFonts w:ascii="Times New Roman" w:eastAsia="Times New Roman" w:hAnsi="Times New Roman" w:cs="Times New Roman"/>
          <w:sz w:val="24"/>
          <w:szCs w:val="24"/>
        </w:rPr>
        <w:lastRenderedPageBreak/>
        <w:t>zajednica kontinuirano potiču države koje bi mogle pridonijeti stupanju Izmjen</w:t>
      </w:r>
      <w:r w:rsidR="00D411AE">
        <w:rPr>
          <w:rFonts w:ascii="Times New Roman" w:eastAsia="Times New Roman" w:hAnsi="Times New Roman" w:cs="Times New Roman"/>
          <w:sz w:val="24"/>
          <w:szCs w:val="24"/>
        </w:rPr>
        <w:t>e</w:t>
      </w:r>
      <w:r w:rsidRPr="004A546E">
        <w:rPr>
          <w:rFonts w:ascii="Times New Roman" w:eastAsia="Times New Roman" w:hAnsi="Times New Roman" w:cs="Times New Roman"/>
          <w:sz w:val="24"/>
          <w:szCs w:val="24"/>
        </w:rPr>
        <w:t xml:space="preserve"> i dopune na snagu da se odluče na ratifikaciju</w:t>
      </w:r>
      <w:r w:rsidR="003D087E">
        <w:rPr>
          <w:rFonts w:ascii="Times New Roman" w:eastAsia="Times New Roman" w:hAnsi="Times New Roman" w:cs="Times New Roman"/>
          <w:sz w:val="24"/>
          <w:szCs w:val="24"/>
        </w:rPr>
        <w:t>.</w:t>
      </w:r>
    </w:p>
    <w:p w14:paraId="297971B6" w14:textId="2EF92BF5" w:rsidR="004A546E" w:rsidRPr="004A546E" w:rsidRDefault="004A546E" w:rsidP="00F01A53">
      <w:pPr>
        <w:spacing w:before="120" w:after="120" w:line="240" w:lineRule="auto"/>
        <w:ind w:firstLine="708"/>
        <w:jc w:val="both"/>
        <w:rPr>
          <w:rFonts w:ascii="Times New Roman" w:eastAsia="Times New Roman" w:hAnsi="Times New Roman" w:cs="Times New Roman"/>
          <w:sz w:val="24"/>
          <w:szCs w:val="24"/>
        </w:rPr>
      </w:pPr>
      <w:r w:rsidRPr="004A546E">
        <w:rPr>
          <w:rFonts w:ascii="Times New Roman" w:eastAsia="Times New Roman" w:hAnsi="Times New Roman" w:cs="Times New Roman"/>
          <w:sz w:val="24"/>
          <w:szCs w:val="24"/>
        </w:rPr>
        <w:t xml:space="preserve">Republika Hrvatska bila je </w:t>
      </w:r>
      <w:r w:rsidR="00D411AE">
        <w:rPr>
          <w:rFonts w:ascii="Times New Roman" w:eastAsia="Times New Roman" w:hAnsi="Times New Roman" w:cs="Times New Roman"/>
          <w:sz w:val="24"/>
          <w:szCs w:val="24"/>
        </w:rPr>
        <w:t>Potpisnica</w:t>
      </w:r>
      <w:r w:rsidRPr="004A546E">
        <w:rPr>
          <w:rFonts w:ascii="Times New Roman" w:eastAsia="Times New Roman" w:hAnsi="Times New Roman" w:cs="Times New Roman"/>
          <w:sz w:val="24"/>
          <w:szCs w:val="24"/>
        </w:rPr>
        <w:t xml:space="preserve"> </w:t>
      </w:r>
      <w:r w:rsidR="00F643C4">
        <w:rPr>
          <w:rFonts w:ascii="Times New Roman" w:eastAsia="Times New Roman" w:hAnsi="Times New Roman" w:cs="Times New Roman"/>
          <w:sz w:val="24"/>
          <w:szCs w:val="24"/>
        </w:rPr>
        <w:t>Baselske k</w:t>
      </w:r>
      <w:r w:rsidRPr="004A546E">
        <w:rPr>
          <w:rFonts w:ascii="Times New Roman" w:eastAsia="Times New Roman" w:hAnsi="Times New Roman" w:cs="Times New Roman"/>
          <w:sz w:val="24"/>
          <w:szCs w:val="24"/>
        </w:rPr>
        <w:t>onvencije u vrijeme kada je Izmjena i dopuna donesena, međutim, do sada je nije ratificirala. Također, Republika Hrvatska je jedina država članica E</w:t>
      </w:r>
      <w:r w:rsidR="00D411AE">
        <w:rPr>
          <w:rFonts w:ascii="Times New Roman" w:eastAsia="Times New Roman" w:hAnsi="Times New Roman" w:cs="Times New Roman"/>
          <w:sz w:val="24"/>
          <w:szCs w:val="24"/>
        </w:rPr>
        <w:t>uropske unije</w:t>
      </w:r>
      <w:r w:rsidRPr="004A546E">
        <w:rPr>
          <w:rFonts w:ascii="Times New Roman" w:eastAsia="Times New Roman" w:hAnsi="Times New Roman" w:cs="Times New Roman"/>
          <w:sz w:val="24"/>
          <w:szCs w:val="24"/>
        </w:rPr>
        <w:t xml:space="preserve"> koja do sada nije ratificirala Izmjenu i dopunu iako ju primjenjuje s obzirom na to da je ista ugrađena u Uredbu (EZ-a) br. 1013/2006 Europskog parlamenta i Vijeća o pošiljkama otpada (SL L 190, 12.7.2006.) koja je pristupanjem Republike Hrvatske u punopravno članstvo E</w:t>
      </w:r>
      <w:r w:rsidR="00D411AE">
        <w:rPr>
          <w:rFonts w:ascii="Times New Roman" w:eastAsia="Times New Roman" w:hAnsi="Times New Roman" w:cs="Times New Roman"/>
          <w:sz w:val="24"/>
          <w:szCs w:val="24"/>
        </w:rPr>
        <w:t>uropske unije</w:t>
      </w:r>
      <w:r w:rsidRPr="004A546E">
        <w:rPr>
          <w:rFonts w:ascii="Times New Roman" w:eastAsia="Times New Roman" w:hAnsi="Times New Roman" w:cs="Times New Roman"/>
          <w:sz w:val="24"/>
          <w:szCs w:val="24"/>
        </w:rPr>
        <w:t xml:space="preserve"> postala obvezujući dio zakonodavstva.   </w:t>
      </w:r>
    </w:p>
    <w:p w14:paraId="330C28C3" w14:textId="77777777" w:rsidR="004A546E" w:rsidRPr="004A546E" w:rsidRDefault="004A546E" w:rsidP="004A546E">
      <w:pPr>
        <w:spacing w:before="120" w:after="120" w:line="240" w:lineRule="auto"/>
        <w:jc w:val="both"/>
        <w:rPr>
          <w:rFonts w:ascii="Times New Roman" w:eastAsia="Times New Roman" w:hAnsi="Times New Roman" w:cs="Times New Roman"/>
          <w:color w:val="FF0000"/>
          <w:sz w:val="24"/>
          <w:szCs w:val="24"/>
        </w:rPr>
      </w:pPr>
    </w:p>
    <w:p w14:paraId="74848BEA" w14:textId="77777777" w:rsidR="004A546E" w:rsidRPr="004A546E" w:rsidRDefault="004A546E" w:rsidP="004A546E">
      <w:pPr>
        <w:tabs>
          <w:tab w:val="left" w:pos="574"/>
        </w:tabs>
        <w:spacing w:before="120" w:after="120" w:line="240" w:lineRule="auto"/>
        <w:ind w:left="709" w:hanging="708"/>
        <w:jc w:val="both"/>
        <w:rPr>
          <w:rFonts w:ascii="Times New Roman" w:eastAsia="Calibri" w:hAnsi="Times New Roman" w:cs="Times New Roman"/>
          <w:b/>
          <w:sz w:val="24"/>
          <w:lang w:eastAsia="en-GB"/>
        </w:rPr>
      </w:pPr>
      <w:r w:rsidRPr="004A546E">
        <w:rPr>
          <w:rFonts w:ascii="Times New Roman" w:eastAsia="Calibri" w:hAnsi="Times New Roman" w:cs="Times New Roman"/>
          <w:b/>
          <w:sz w:val="24"/>
          <w:lang w:eastAsia="en-GB"/>
        </w:rPr>
        <w:t xml:space="preserve">III. </w:t>
      </w:r>
      <w:r w:rsidRPr="004A546E">
        <w:rPr>
          <w:rFonts w:ascii="Times New Roman" w:eastAsia="Calibri" w:hAnsi="Times New Roman" w:cs="Times New Roman"/>
          <w:b/>
          <w:sz w:val="24"/>
          <w:lang w:eastAsia="en-GB"/>
        </w:rPr>
        <w:tab/>
      </w:r>
      <w:r w:rsidRPr="004A546E">
        <w:rPr>
          <w:rFonts w:ascii="Times New Roman" w:eastAsia="Calibri" w:hAnsi="Times New Roman" w:cs="Times New Roman"/>
          <w:b/>
          <w:sz w:val="24"/>
          <w:lang w:eastAsia="en-GB"/>
        </w:rPr>
        <w:tab/>
        <w:t>OSNOVNA PITANJ</w:t>
      </w:r>
      <w:bookmarkStart w:id="0" w:name="_GoBack"/>
      <w:bookmarkEnd w:id="0"/>
      <w:r w:rsidRPr="004A546E">
        <w:rPr>
          <w:rFonts w:ascii="Times New Roman" w:eastAsia="Calibri" w:hAnsi="Times New Roman" w:cs="Times New Roman"/>
          <w:b/>
          <w:sz w:val="24"/>
          <w:lang w:eastAsia="en-GB"/>
        </w:rPr>
        <w:t>A KOJA SE PREDLAŽU UREDITI ZAKONOM</w:t>
      </w:r>
      <w:r w:rsidRPr="004A546E">
        <w:rPr>
          <w:rFonts w:ascii="Times New Roman" w:eastAsia="Calibri" w:hAnsi="Times New Roman" w:cs="Times New Roman"/>
          <w:sz w:val="24"/>
          <w:lang w:eastAsia="en-GB"/>
        </w:rPr>
        <w:t xml:space="preserve"> </w:t>
      </w:r>
    </w:p>
    <w:p w14:paraId="1BF8905D" w14:textId="77777777" w:rsidR="004A546E" w:rsidRPr="004A546E" w:rsidRDefault="004A546E" w:rsidP="004A546E">
      <w:pPr>
        <w:spacing w:before="120" w:after="120" w:line="240" w:lineRule="auto"/>
        <w:jc w:val="both"/>
        <w:rPr>
          <w:rFonts w:ascii="Times New Roman" w:eastAsia="Times New Roman" w:hAnsi="Times New Roman" w:cs="Times New Roman"/>
          <w:sz w:val="24"/>
          <w:szCs w:val="24"/>
        </w:rPr>
      </w:pPr>
    </w:p>
    <w:p w14:paraId="29C6F91B" w14:textId="7637E901" w:rsidR="004A546E" w:rsidRPr="004A546E" w:rsidRDefault="004A546E" w:rsidP="00F01A53">
      <w:pPr>
        <w:spacing w:before="120" w:after="120" w:line="240" w:lineRule="auto"/>
        <w:ind w:firstLine="708"/>
        <w:jc w:val="both"/>
        <w:rPr>
          <w:rFonts w:ascii="Times New Roman" w:eastAsia="Times New Roman" w:hAnsi="Times New Roman" w:cs="Times New Roman"/>
          <w:sz w:val="24"/>
          <w:szCs w:val="24"/>
        </w:rPr>
      </w:pPr>
      <w:r w:rsidRPr="004A546E">
        <w:rPr>
          <w:rFonts w:ascii="Times New Roman" w:eastAsia="Times New Roman" w:hAnsi="Times New Roman" w:cs="Times New Roman"/>
          <w:sz w:val="24"/>
          <w:szCs w:val="24"/>
        </w:rPr>
        <w:t>Ovim Zakonom potvrđuje se usvojena Izmjena i dopuna Baselske konvencije – dodavanje novog stavka 7</w:t>
      </w:r>
      <w:r w:rsidR="000B3108">
        <w:rPr>
          <w:rFonts w:ascii="Times New Roman" w:eastAsia="Times New Roman" w:hAnsi="Times New Roman" w:cs="Times New Roman"/>
          <w:sz w:val="24"/>
          <w:szCs w:val="24"/>
        </w:rPr>
        <w:t>.a</w:t>
      </w:r>
      <w:r w:rsidRPr="004A546E">
        <w:rPr>
          <w:rFonts w:ascii="Times New Roman" w:eastAsia="Times New Roman" w:hAnsi="Times New Roman" w:cs="Times New Roman"/>
          <w:sz w:val="24"/>
          <w:szCs w:val="24"/>
        </w:rPr>
        <w:t xml:space="preserve"> preambuli, novog članka 4</w:t>
      </w:r>
      <w:r w:rsidR="00F6001D">
        <w:rPr>
          <w:rFonts w:ascii="Times New Roman" w:eastAsia="Times New Roman" w:hAnsi="Times New Roman" w:cs="Times New Roman"/>
          <w:sz w:val="24"/>
          <w:szCs w:val="24"/>
        </w:rPr>
        <w:t>.</w:t>
      </w:r>
      <w:r w:rsidRPr="004A546E">
        <w:rPr>
          <w:rFonts w:ascii="Times New Roman" w:eastAsia="Times New Roman" w:hAnsi="Times New Roman" w:cs="Times New Roman"/>
          <w:sz w:val="24"/>
          <w:szCs w:val="24"/>
        </w:rPr>
        <w:t xml:space="preserve">A te novog Dodatka VII, kako bi njihove odredbe, u smislu članka 141. Ustava Republike Hrvatske i formalno postale dio unutarnjeg pravnog poretka Republike Hrvatske. </w:t>
      </w:r>
    </w:p>
    <w:p w14:paraId="514F58EC" w14:textId="616D6EC9" w:rsidR="004A546E" w:rsidRPr="004A546E" w:rsidRDefault="004A546E" w:rsidP="00F01A53">
      <w:pPr>
        <w:spacing w:before="120" w:after="120" w:line="240" w:lineRule="auto"/>
        <w:ind w:firstLine="708"/>
        <w:jc w:val="both"/>
        <w:rPr>
          <w:rFonts w:ascii="Times New Roman" w:eastAsia="Times New Roman" w:hAnsi="Times New Roman" w:cs="Times New Roman"/>
          <w:sz w:val="24"/>
          <w:szCs w:val="24"/>
        </w:rPr>
      </w:pPr>
      <w:r w:rsidRPr="004A546E">
        <w:rPr>
          <w:rFonts w:ascii="Times New Roman" w:eastAsia="Times New Roman" w:hAnsi="Times New Roman" w:cs="Times New Roman"/>
          <w:sz w:val="24"/>
          <w:szCs w:val="24"/>
        </w:rPr>
        <w:t>Također, ovim Zakonom tekstu</w:t>
      </w:r>
      <w:r w:rsidR="00825371">
        <w:rPr>
          <w:rFonts w:ascii="Times New Roman" w:eastAsia="Times New Roman" w:hAnsi="Times New Roman" w:cs="Times New Roman"/>
          <w:sz w:val="24"/>
          <w:szCs w:val="24"/>
        </w:rPr>
        <w:t xml:space="preserve"> Baselske</w:t>
      </w:r>
      <w:r w:rsidRPr="004A546E">
        <w:rPr>
          <w:rFonts w:ascii="Times New Roman" w:eastAsia="Times New Roman" w:hAnsi="Times New Roman" w:cs="Times New Roman"/>
          <w:sz w:val="24"/>
          <w:szCs w:val="24"/>
        </w:rPr>
        <w:t xml:space="preserve"> </w:t>
      </w:r>
      <w:r w:rsidR="00825371">
        <w:rPr>
          <w:rFonts w:ascii="Times New Roman" w:eastAsia="Times New Roman" w:hAnsi="Times New Roman" w:cs="Times New Roman"/>
          <w:sz w:val="24"/>
          <w:szCs w:val="24"/>
        </w:rPr>
        <w:t>k</w:t>
      </w:r>
      <w:r w:rsidRPr="004A546E">
        <w:rPr>
          <w:rFonts w:ascii="Times New Roman" w:eastAsia="Times New Roman" w:hAnsi="Times New Roman" w:cs="Times New Roman"/>
          <w:sz w:val="24"/>
          <w:szCs w:val="24"/>
        </w:rPr>
        <w:t>onvencije dodaje se preambula koja je greškom ispuštena iz Zakona o potvrđivanju</w:t>
      </w:r>
      <w:r w:rsidR="00F6001D">
        <w:rPr>
          <w:rFonts w:ascii="Times New Roman" w:eastAsia="Times New Roman" w:hAnsi="Times New Roman" w:cs="Times New Roman"/>
          <w:sz w:val="24"/>
          <w:szCs w:val="24"/>
        </w:rPr>
        <w:t xml:space="preserve"> </w:t>
      </w:r>
      <w:r w:rsidR="00825371" w:rsidRPr="00825371">
        <w:rPr>
          <w:rFonts w:ascii="Times New Roman" w:eastAsia="Times New Roman" w:hAnsi="Times New Roman" w:cs="Times New Roman"/>
          <w:sz w:val="24"/>
          <w:szCs w:val="24"/>
        </w:rPr>
        <w:t>(ratifikaciji)</w:t>
      </w:r>
      <w:r w:rsidR="00825371">
        <w:rPr>
          <w:rFonts w:ascii="Times New Roman" w:eastAsia="Times New Roman" w:hAnsi="Times New Roman" w:cs="Times New Roman"/>
          <w:sz w:val="24"/>
          <w:szCs w:val="24"/>
        </w:rPr>
        <w:t xml:space="preserve"> </w:t>
      </w:r>
      <w:r w:rsidRPr="004A546E">
        <w:rPr>
          <w:rFonts w:ascii="Times New Roman" w:eastAsia="Times New Roman" w:hAnsi="Times New Roman" w:cs="Times New Roman"/>
          <w:sz w:val="24"/>
          <w:szCs w:val="24"/>
        </w:rPr>
        <w:t>Konvencije o nadzoru prekograničnog prometa opasnog otpada i njegovu odlaganju, a kojoj se Izmjenom i dopunom dodaje novi stavak.</w:t>
      </w:r>
    </w:p>
    <w:p w14:paraId="3A95C3BA" w14:textId="77777777" w:rsidR="004A546E" w:rsidRPr="004A546E" w:rsidRDefault="004A546E" w:rsidP="004A546E">
      <w:pPr>
        <w:spacing w:before="120" w:after="120" w:line="240" w:lineRule="auto"/>
        <w:jc w:val="both"/>
        <w:rPr>
          <w:rFonts w:ascii="Times New Roman" w:eastAsia="Times New Roman" w:hAnsi="Times New Roman" w:cs="Times New Roman"/>
          <w:color w:val="FF0000"/>
          <w:sz w:val="24"/>
          <w:szCs w:val="24"/>
        </w:rPr>
      </w:pPr>
    </w:p>
    <w:p w14:paraId="1E827C55" w14:textId="77777777" w:rsidR="004A546E" w:rsidRDefault="004A546E" w:rsidP="004A546E">
      <w:pPr>
        <w:spacing w:before="120" w:after="120" w:line="240" w:lineRule="auto"/>
        <w:jc w:val="both"/>
        <w:rPr>
          <w:rFonts w:ascii="Times New Roman" w:eastAsia="Calibri" w:hAnsi="Times New Roman" w:cs="Times New Roman"/>
          <w:b/>
          <w:sz w:val="24"/>
          <w:lang w:eastAsia="en-GB"/>
        </w:rPr>
      </w:pPr>
      <w:r w:rsidRPr="004A546E">
        <w:rPr>
          <w:rFonts w:ascii="Times New Roman" w:eastAsia="Calibri" w:hAnsi="Times New Roman" w:cs="Times New Roman"/>
          <w:b/>
          <w:sz w:val="24"/>
          <w:lang w:eastAsia="en-GB"/>
        </w:rPr>
        <w:t>IV.</w:t>
      </w:r>
      <w:r w:rsidRPr="004A546E">
        <w:rPr>
          <w:rFonts w:ascii="Times New Roman" w:eastAsia="Calibri" w:hAnsi="Times New Roman" w:cs="Times New Roman"/>
          <w:b/>
          <w:sz w:val="24"/>
          <w:lang w:eastAsia="en-GB"/>
        </w:rPr>
        <w:tab/>
        <w:t>OCJENA I IZVORI POTREBNIH SREDSTAVA ZA PROVOĐENJE ZAKONA</w:t>
      </w:r>
    </w:p>
    <w:p w14:paraId="5280EB1C" w14:textId="77777777" w:rsidR="00F6001D" w:rsidRPr="004A546E" w:rsidRDefault="00F6001D" w:rsidP="004A546E">
      <w:pPr>
        <w:spacing w:before="120" w:after="120" w:line="240" w:lineRule="auto"/>
        <w:jc w:val="both"/>
        <w:rPr>
          <w:rFonts w:ascii="Times New Roman" w:eastAsia="Calibri" w:hAnsi="Times New Roman" w:cs="Times New Roman"/>
          <w:b/>
          <w:sz w:val="24"/>
          <w:lang w:eastAsia="en-GB"/>
        </w:rPr>
      </w:pPr>
    </w:p>
    <w:p w14:paraId="0895999F" w14:textId="77777777" w:rsidR="004A546E" w:rsidRPr="004A546E" w:rsidRDefault="004A546E" w:rsidP="00F01A53">
      <w:pPr>
        <w:spacing w:before="120" w:after="120" w:line="240" w:lineRule="auto"/>
        <w:ind w:firstLine="708"/>
        <w:jc w:val="both"/>
        <w:rPr>
          <w:rFonts w:ascii="Times New Roman" w:eastAsia="Calibri" w:hAnsi="Times New Roman" w:cs="Times New Roman"/>
          <w:sz w:val="24"/>
          <w:szCs w:val="24"/>
          <w:lang w:eastAsia="en-GB"/>
        </w:rPr>
      </w:pPr>
      <w:r w:rsidRPr="004A546E">
        <w:rPr>
          <w:rFonts w:ascii="Times New Roman" w:eastAsia="Calibri" w:hAnsi="Times New Roman" w:cs="Times New Roman"/>
          <w:sz w:val="24"/>
          <w:szCs w:val="24"/>
          <w:lang w:eastAsia="en-GB"/>
        </w:rPr>
        <w:t xml:space="preserve">Za provedbu ovoga Zakona nije potrebno osigurati dodatna financijska sredstva iz državnog proračuna Republike Hrvatske. </w:t>
      </w:r>
    </w:p>
    <w:p w14:paraId="6E331F4F" w14:textId="77777777" w:rsidR="004A546E" w:rsidRPr="004A546E" w:rsidRDefault="004A546E" w:rsidP="004A546E">
      <w:pPr>
        <w:spacing w:before="120" w:after="120" w:line="240" w:lineRule="auto"/>
        <w:jc w:val="both"/>
        <w:rPr>
          <w:rFonts w:ascii="Times New Roman" w:eastAsia="Calibri" w:hAnsi="Times New Roman" w:cs="Times New Roman"/>
          <w:sz w:val="24"/>
          <w:szCs w:val="24"/>
          <w:lang w:eastAsia="en-GB"/>
        </w:rPr>
      </w:pPr>
    </w:p>
    <w:p w14:paraId="3A44FC88" w14:textId="77777777" w:rsidR="004A546E" w:rsidRDefault="004A546E" w:rsidP="004A546E">
      <w:pPr>
        <w:spacing w:before="120" w:after="120" w:line="240" w:lineRule="auto"/>
        <w:jc w:val="both"/>
        <w:rPr>
          <w:rFonts w:ascii="Times New Roman" w:eastAsia="Calibri" w:hAnsi="Times New Roman" w:cs="Times New Roman"/>
          <w:b/>
          <w:sz w:val="24"/>
          <w:szCs w:val="24"/>
          <w:lang w:eastAsia="en-GB"/>
        </w:rPr>
      </w:pPr>
      <w:r w:rsidRPr="004A546E">
        <w:rPr>
          <w:rFonts w:ascii="Times New Roman" w:eastAsia="Calibri" w:hAnsi="Times New Roman" w:cs="Times New Roman"/>
          <w:b/>
          <w:sz w:val="24"/>
          <w:szCs w:val="24"/>
          <w:lang w:eastAsia="en-GB"/>
        </w:rPr>
        <w:t xml:space="preserve">V. </w:t>
      </w:r>
      <w:r w:rsidRPr="004A546E">
        <w:rPr>
          <w:rFonts w:ascii="Times New Roman" w:eastAsia="Calibri" w:hAnsi="Times New Roman" w:cs="Times New Roman"/>
          <w:b/>
          <w:sz w:val="24"/>
          <w:szCs w:val="24"/>
          <w:lang w:eastAsia="en-GB"/>
        </w:rPr>
        <w:tab/>
        <w:t>ZAKONI KOJIMA SE POTVRĐUJU MEĐUNARODNI UGOVORI</w:t>
      </w:r>
    </w:p>
    <w:p w14:paraId="51445E07" w14:textId="77777777" w:rsidR="00293E8E" w:rsidRPr="004A546E" w:rsidRDefault="00293E8E" w:rsidP="004A546E">
      <w:pPr>
        <w:spacing w:before="120" w:after="120" w:line="240" w:lineRule="auto"/>
        <w:jc w:val="both"/>
        <w:rPr>
          <w:rFonts w:ascii="Times New Roman" w:eastAsia="Calibri" w:hAnsi="Times New Roman" w:cs="Times New Roman"/>
          <w:b/>
          <w:sz w:val="24"/>
          <w:szCs w:val="24"/>
          <w:lang w:eastAsia="en-GB"/>
        </w:rPr>
      </w:pPr>
    </w:p>
    <w:p w14:paraId="0398B75D" w14:textId="77777777" w:rsidR="004A546E" w:rsidRDefault="004A546E" w:rsidP="00F01A53">
      <w:pPr>
        <w:spacing w:before="120" w:after="120" w:line="240" w:lineRule="auto"/>
        <w:ind w:firstLine="708"/>
        <w:jc w:val="both"/>
        <w:rPr>
          <w:rFonts w:ascii="Times New Roman" w:eastAsia="Calibri" w:hAnsi="Times New Roman" w:cs="Times New Roman"/>
          <w:sz w:val="24"/>
          <w:szCs w:val="24"/>
          <w:lang w:eastAsia="en-GB"/>
        </w:rPr>
      </w:pPr>
      <w:r w:rsidRPr="004A546E">
        <w:rPr>
          <w:rFonts w:ascii="Times New Roman" w:eastAsia="Calibri" w:hAnsi="Times New Roman" w:cs="Times New Roman"/>
          <w:sz w:val="24"/>
          <w:szCs w:val="24"/>
          <w:lang w:eastAsia="en-GB"/>
        </w:rPr>
        <w:t>Temelj za donošenje ovoga Zakona proizlazi iz članka 207.a Poslovnika Hrvatskoga sabora (Narodne novine, br. 81/13., 113/16., 69/17 i 29/18), prema kojem se zakoni kojima se, u skladu s Ustavom Republike Hrvatske potvrđuju međunarodni ugovori donose u pravilu u jednom čitanju, a postupak donošenja pokreće se podnošenjem konačnog prijedloga zakona o potvrđivanju međunarodnog ugovora.</w:t>
      </w:r>
    </w:p>
    <w:p w14:paraId="08336C68" w14:textId="5CF6ABA5" w:rsidR="000B3108" w:rsidRPr="004A546E" w:rsidRDefault="000B3108" w:rsidP="000B3108">
      <w:pPr>
        <w:spacing w:before="120" w:after="120" w:line="240" w:lineRule="auto"/>
        <w:ind w:firstLine="708"/>
        <w:jc w:val="both"/>
        <w:rPr>
          <w:rFonts w:ascii="Times New Roman" w:eastAsia="Times New Roman" w:hAnsi="Times New Roman" w:cs="Times New Roman"/>
          <w:sz w:val="24"/>
          <w:szCs w:val="24"/>
        </w:rPr>
      </w:pPr>
      <w:r w:rsidRPr="004A546E">
        <w:rPr>
          <w:rFonts w:ascii="Times New Roman" w:eastAsia="Times New Roman" w:hAnsi="Times New Roman" w:cs="Times New Roman"/>
          <w:sz w:val="24"/>
          <w:szCs w:val="24"/>
        </w:rPr>
        <w:t>Budući da su odredbe Izmjene i dopune Baselske konvencije ugrađene u Uredbu (EZ-a) br. 1013/2006 Europskog parlamenta i Vijeća o pošiljkama otpada i kao takve se primjenjuju od pristupanja Republike Hrvatske u punopravno članstvo E</w:t>
      </w:r>
      <w:r>
        <w:rPr>
          <w:rFonts w:ascii="Times New Roman" w:eastAsia="Times New Roman" w:hAnsi="Times New Roman" w:cs="Times New Roman"/>
          <w:sz w:val="24"/>
          <w:szCs w:val="24"/>
        </w:rPr>
        <w:t>uropske unije</w:t>
      </w:r>
      <w:r w:rsidRPr="004A546E">
        <w:rPr>
          <w:rFonts w:ascii="Times New Roman" w:eastAsia="Times New Roman" w:hAnsi="Times New Roman" w:cs="Times New Roman"/>
          <w:sz w:val="24"/>
          <w:szCs w:val="24"/>
        </w:rPr>
        <w:t>, donošenjem Zakona neće proisteći nikakve posljedice.</w:t>
      </w:r>
    </w:p>
    <w:p w14:paraId="38533F48" w14:textId="685B1FEF" w:rsidR="004A546E" w:rsidRPr="004A546E" w:rsidRDefault="004A546E" w:rsidP="004A546E">
      <w:pPr>
        <w:spacing w:before="120" w:after="120" w:line="240" w:lineRule="auto"/>
        <w:jc w:val="both"/>
        <w:rPr>
          <w:rFonts w:ascii="Times New Roman" w:eastAsia="Calibri" w:hAnsi="Times New Roman" w:cs="Times New Roman"/>
          <w:sz w:val="24"/>
          <w:szCs w:val="24"/>
          <w:lang w:eastAsia="en-GB"/>
        </w:rPr>
      </w:pPr>
    </w:p>
    <w:p w14:paraId="1D98C66F" w14:textId="77777777" w:rsidR="004A546E" w:rsidRDefault="004A546E">
      <w:pPr>
        <w:rPr>
          <w:rFonts w:ascii="Times New Roman" w:eastAsia="Calibri" w:hAnsi="Times New Roman" w:cs="Times New Roman"/>
          <w:b/>
          <w:noProof/>
          <w:sz w:val="24"/>
          <w:shd w:val="clear" w:color="auto" w:fill="FFFFFF"/>
          <w:lang w:eastAsia="en-GB"/>
        </w:rPr>
      </w:pPr>
      <w:r>
        <w:rPr>
          <w:rFonts w:ascii="Times New Roman" w:eastAsia="Calibri" w:hAnsi="Times New Roman" w:cs="Times New Roman"/>
          <w:b/>
          <w:noProof/>
          <w:sz w:val="24"/>
          <w:shd w:val="clear" w:color="auto" w:fill="FFFFFF"/>
          <w:lang w:eastAsia="en-GB"/>
        </w:rPr>
        <w:br w:type="page"/>
      </w:r>
    </w:p>
    <w:p w14:paraId="0493CF86" w14:textId="6F54A708" w:rsidR="004A546E" w:rsidRPr="004A546E" w:rsidRDefault="004A546E" w:rsidP="004A546E">
      <w:pPr>
        <w:spacing w:before="120" w:after="120" w:line="240" w:lineRule="auto"/>
        <w:jc w:val="center"/>
        <w:rPr>
          <w:rFonts w:ascii="Times New Roman" w:eastAsia="Calibri" w:hAnsi="Times New Roman" w:cs="Times New Roman"/>
          <w:b/>
          <w:noProof/>
          <w:sz w:val="24"/>
          <w:shd w:val="clear" w:color="auto" w:fill="FFFFFF"/>
          <w:lang w:eastAsia="en-GB"/>
        </w:rPr>
      </w:pPr>
      <w:r w:rsidRPr="004A546E">
        <w:rPr>
          <w:rFonts w:ascii="Times New Roman" w:eastAsia="Calibri" w:hAnsi="Times New Roman" w:cs="Times New Roman"/>
          <w:b/>
          <w:noProof/>
          <w:sz w:val="24"/>
          <w:shd w:val="clear" w:color="auto" w:fill="FFFFFF"/>
          <w:lang w:eastAsia="en-GB"/>
        </w:rPr>
        <w:lastRenderedPageBreak/>
        <w:t>KONAČNI PRIJEDLOG ZAKONA O POTVRĐIVANJU IZMJENE I DOPUNE BASELSKE KONVENCIJE O NADZORU PREKOGRANIČNOG PROMETA OPASNOG OTPADA I NJEGOVU ODLAGANJU</w:t>
      </w:r>
    </w:p>
    <w:p w14:paraId="358CECD8" w14:textId="77777777" w:rsidR="004A546E" w:rsidRPr="004A546E" w:rsidRDefault="004A546E" w:rsidP="004A546E">
      <w:pPr>
        <w:spacing w:before="120" w:after="120" w:line="240" w:lineRule="auto"/>
        <w:jc w:val="center"/>
        <w:rPr>
          <w:rFonts w:ascii="Times New Roman" w:eastAsia="Times New Roman" w:hAnsi="Times New Roman" w:cs="Times New Roman"/>
          <w:b/>
          <w:sz w:val="24"/>
          <w:szCs w:val="24"/>
        </w:rPr>
      </w:pPr>
    </w:p>
    <w:p w14:paraId="7A66F7E7" w14:textId="77777777" w:rsidR="004A546E" w:rsidRPr="004A546E" w:rsidRDefault="004A546E" w:rsidP="004A546E">
      <w:pPr>
        <w:spacing w:before="120" w:after="120" w:line="240" w:lineRule="auto"/>
        <w:jc w:val="center"/>
        <w:rPr>
          <w:rFonts w:ascii="Times New Roman" w:eastAsia="Times New Roman" w:hAnsi="Times New Roman" w:cs="Times New Roman"/>
          <w:b/>
          <w:sz w:val="24"/>
          <w:szCs w:val="24"/>
        </w:rPr>
      </w:pPr>
      <w:r w:rsidRPr="004A546E">
        <w:rPr>
          <w:rFonts w:ascii="Times New Roman" w:eastAsia="Times New Roman" w:hAnsi="Times New Roman" w:cs="Times New Roman"/>
          <w:b/>
          <w:sz w:val="24"/>
          <w:szCs w:val="24"/>
        </w:rPr>
        <w:t>Članak 1.</w:t>
      </w:r>
    </w:p>
    <w:p w14:paraId="5B414629" w14:textId="41E941D2" w:rsidR="004A546E" w:rsidRPr="004A546E" w:rsidRDefault="004A546E" w:rsidP="004A546E">
      <w:pPr>
        <w:spacing w:before="120" w:after="120" w:line="240" w:lineRule="auto"/>
        <w:jc w:val="both"/>
        <w:rPr>
          <w:rFonts w:ascii="Times New Roman" w:eastAsia="Times New Roman" w:hAnsi="Times New Roman" w:cs="Times New Roman"/>
          <w:sz w:val="24"/>
          <w:szCs w:val="24"/>
        </w:rPr>
      </w:pPr>
      <w:r w:rsidRPr="004A546E">
        <w:rPr>
          <w:rFonts w:ascii="Times New Roman" w:eastAsia="Times New Roman" w:hAnsi="Times New Roman" w:cs="Times New Roman"/>
          <w:sz w:val="24"/>
          <w:szCs w:val="24"/>
        </w:rPr>
        <w:t>Potvrđuje se Izmjena i dopuna Baselske konvencije</w:t>
      </w:r>
      <w:r w:rsidRPr="004A546E">
        <w:rPr>
          <w:rFonts w:ascii="Times New Roman" w:eastAsia="Calibri" w:hAnsi="Times New Roman" w:cs="Times New Roman"/>
          <w:sz w:val="24"/>
          <w:lang w:eastAsia="en-GB"/>
        </w:rPr>
        <w:t xml:space="preserve"> </w:t>
      </w:r>
      <w:r w:rsidRPr="004A546E">
        <w:rPr>
          <w:rFonts w:ascii="Times New Roman" w:eastAsia="Times New Roman" w:hAnsi="Times New Roman" w:cs="Times New Roman"/>
          <w:sz w:val="24"/>
          <w:szCs w:val="24"/>
        </w:rPr>
        <w:t xml:space="preserve">o nadzoru prekograničnog prometa opasnog otpada i njegovu odlaganju – usvojena u Ženevi, 22. rujna 1995. godine Odlukom III/I na </w:t>
      </w:r>
      <w:r w:rsidR="00E450F2">
        <w:rPr>
          <w:rFonts w:ascii="Times New Roman" w:eastAsia="Times New Roman" w:hAnsi="Times New Roman" w:cs="Times New Roman"/>
          <w:sz w:val="24"/>
          <w:szCs w:val="24"/>
        </w:rPr>
        <w:t>t</w:t>
      </w:r>
      <w:r w:rsidRPr="004A546E">
        <w:rPr>
          <w:rFonts w:ascii="Times New Roman" w:eastAsia="Times New Roman" w:hAnsi="Times New Roman" w:cs="Times New Roman"/>
          <w:sz w:val="24"/>
          <w:szCs w:val="24"/>
        </w:rPr>
        <w:t>reć</w:t>
      </w:r>
      <w:r w:rsidR="00E450F2">
        <w:rPr>
          <w:rFonts w:ascii="Times New Roman" w:eastAsia="Times New Roman" w:hAnsi="Times New Roman" w:cs="Times New Roman"/>
          <w:sz w:val="24"/>
          <w:szCs w:val="24"/>
        </w:rPr>
        <w:t>em zasjedanju K</w:t>
      </w:r>
      <w:r w:rsidRPr="004A546E">
        <w:rPr>
          <w:rFonts w:ascii="Times New Roman" w:eastAsia="Times New Roman" w:hAnsi="Times New Roman" w:cs="Times New Roman"/>
          <w:sz w:val="24"/>
          <w:szCs w:val="24"/>
        </w:rPr>
        <w:t>onferencij</w:t>
      </w:r>
      <w:r w:rsidR="00E450F2">
        <w:rPr>
          <w:rFonts w:ascii="Times New Roman" w:eastAsia="Times New Roman" w:hAnsi="Times New Roman" w:cs="Times New Roman"/>
          <w:sz w:val="24"/>
          <w:szCs w:val="24"/>
        </w:rPr>
        <w:t>e</w:t>
      </w:r>
      <w:r w:rsidRPr="004A546E">
        <w:rPr>
          <w:rFonts w:ascii="Times New Roman" w:eastAsia="Times New Roman" w:hAnsi="Times New Roman" w:cs="Times New Roman"/>
          <w:sz w:val="24"/>
          <w:szCs w:val="24"/>
        </w:rPr>
        <w:t xml:space="preserve"> </w:t>
      </w:r>
      <w:r w:rsidR="00E450F2">
        <w:rPr>
          <w:rFonts w:ascii="Times New Roman" w:eastAsia="Times New Roman" w:hAnsi="Times New Roman" w:cs="Times New Roman"/>
          <w:sz w:val="24"/>
          <w:szCs w:val="24"/>
        </w:rPr>
        <w:t>Potpisnica</w:t>
      </w:r>
      <w:r w:rsidRPr="004A546E">
        <w:rPr>
          <w:rFonts w:ascii="Times New Roman" w:eastAsia="Times New Roman" w:hAnsi="Times New Roman" w:cs="Times New Roman"/>
          <w:sz w:val="24"/>
          <w:szCs w:val="24"/>
        </w:rPr>
        <w:t xml:space="preserve">, u izvorniku na arapskom, engleskom, francuskom, kineskom, ruskom i španjolskom jeziku. </w:t>
      </w:r>
    </w:p>
    <w:p w14:paraId="722D8CCD" w14:textId="77777777" w:rsidR="004A546E" w:rsidRPr="004A546E" w:rsidRDefault="004A546E" w:rsidP="004A546E">
      <w:pPr>
        <w:spacing w:before="120" w:after="120" w:line="240" w:lineRule="auto"/>
        <w:jc w:val="both"/>
        <w:rPr>
          <w:rFonts w:ascii="Times New Roman" w:eastAsia="Times New Roman" w:hAnsi="Times New Roman" w:cs="Times New Roman"/>
          <w:sz w:val="24"/>
          <w:szCs w:val="24"/>
        </w:rPr>
      </w:pPr>
    </w:p>
    <w:p w14:paraId="587F829E" w14:textId="77777777" w:rsidR="004A546E" w:rsidRPr="004A546E" w:rsidRDefault="004A546E" w:rsidP="004A546E">
      <w:pPr>
        <w:spacing w:before="120" w:after="120" w:line="240" w:lineRule="auto"/>
        <w:jc w:val="center"/>
        <w:rPr>
          <w:rFonts w:ascii="Times New Roman" w:eastAsia="Times New Roman" w:hAnsi="Times New Roman" w:cs="Times New Roman"/>
          <w:b/>
          <w:bCs/>
          <w:sz w:val="24"/>
          <w:szCs w:val="24"/>
        </w:rPr>
      </w:pPr>
      <w:r w:rsidRPr="004A546E">
        <w:rPr>
          <w:rFonts w:ascii="Times New Roman" w:eastAsia="Times New Roman" w:hAnsi="Times New Roman" w:cs="Times New Roman"/>
          <w:b/>
          <w:bCs/>
          <w:sz w:val="24"/>
          <w:szCs w:val="24"/>
        </w:rPr>
        <w:t>Članak 2.</w:t>
      </w:r>
    </w:p>
    <w:p w14:paraId="2EC2C1D7" w14:textId="2C8EFD97" w:rsidR="004A546E" w:rsidRPr="004A546E" w:rsidRDefault="004A546E" w:rsidP="004A546E">
      <w:pPr>
        <w:spacing w:before="120" w:after="120" w:line="240" w:lineRule="auto"/>
        <w:jc w:val="both"/>
        <w:rPr>
          <w:rFonts w:ascii="Times New Roman" w:eastAsia="Times New Roman" w:hAnsi="Times New Roman" w:cs="Times New Roman"/>
          <w:sz w:val="24"/>
          <w:szCs w:val="24"/>
        </w:rPr>
      </w:pPr>
      <w:r w:rsidRPr="004A546E">
        <w:rPr>
          <w:rFonts w:ascii="Times New Roman" w:eastAsia="Times New Roman" w:hAnsi="Times New Roman" w:cs="Times New Roman"/>
          <w:sz w:val="24"/>
          <w:szCs w:val="24"/>
        </w:rPr>
        <w:t xml:space="preserve">Tekst Izmjene i dopune </w:t>
      </w:r>
      <w:r w:rsidR="00E450F2">
        <w:rPr>
          <w:rFonts w:ascii="Times New Roman" w:eastAsia="Times New Roman" w:hAnsi="Times New Roman" w:cs="Times New Roman"/>
          <w:sz w:val="24"/>
          <w:szCs w:val="24"/>
        </w:rPr>
        <w:t>Baselske k</w:t>
      </w:r>
      <w:r w:rsidRPr="004A546E">
        <w:rPr>
          <w:rFonts w:ascii="Times New Roman" w:eastAsia="Times New Roman" w:hAnsi="Times New Roman" w:cs="Times New Roman"/>
          <w:sz w:val="24"/>
          <w:szCs w:val="24"/>
        </w:rPr>
        <w:t>onvencije iz članka 1. ovog</w:t>
      </w:r>
      <w:r w:rsidR="001A61E2">
        <w:rPr>
          <w:rFonts w:ascii="Times New Roman" w:eastAsia="Times New Roman" w:hAnsi="Times New Roman" w:cs="Times New Roman"/>
          <w:sz w:val="24"/>
          <w:szCs w:val="24"/>
        </w:rPr>
        <w:t>a</w:t>
      </w:r>
      <w:r w:rsidRPr="004A546E">
        <w:rPr>
          <w:rFonts w:ascii="Times New Roman" w:eastAsia="Times New Roman" w:hAnsi="Times New Roman" w:cs="Times New Roman"/>
          <w:sz w:val="24"/>
          <w:szCs w:val="24"/>
        </w:rPr>
        <w:t xml:space="preserve"> Zakona u izvorniku na engleskom </w:t>
      </w:r>
      <w:r w:rsidR="00F6001D">
        <w:rPr>
          <w:rFonts w:ascii="Times New Roman" w:eastAsia="Times New Roman" w:hAnsi="Times New Roman" w:cs="Times New Roman"/>
          <w:sz w:val="24"/>
          <w:szCs w:val="24"/>
        </w:rPr>
        <w:t xml:space="preserve">jeziku </w:t>
      </w:r>
      <w:r w:rsidRPr="004A546E">
        <w:rPr>
          <w:rFonts w:ascii="Times New Roman" w:eastAsia="Times New Roman" w:hAnsi="Times New Roman" w:cs="Times New Roman"/>
          <w:sz w:val="24"/>
          <w:szCs w:val="24"/>
        </w:rPr>
        <w:t>i u prijevodu na hrvatski jezik, glasi:</w:t>
      </w:r>
    </w:p>
    <w:p w14:paraId="009311CD" w14:textId="46F310B3" w:rsidR="00E450F2" w:rsidRDefault="00E450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D48B79" w14:textId="77777777" w:rsidR="004A546E" w:rsidRPr="004A546E" w:rsidRDefault="004A546E" w:rsidP="004A546E">
      <w:pPr>
        <w:spacing w:before="120" w:after="120" w:line="240" w:lineRule="auto"/>
        <w:jc w:val="both"/>
        <w:rPr>
          <w:rFonts w:ascii="Times New Roman" w:eastAsia="Times New Roman" w:hAnsi="Times New Roman" w:cs="Times New Roman"/>
          <w:sz w:val="24"/>
          <w:szCs w:val="24"/>
        </w:rPr>
      </w:pPr>
    </w:p>
    <w:p w14:paraId="251E9DE5" w14:textId="3E40129A" w:rsidR="004A546E" w:rsidRPr="004A546E" w:rsidRDefault="004A546E" w:rsidP="004A546E">
      <w:pPr>
        <w:spacing w:before="120" w:after="120" w:line="240" w:lineRule="auto"/>
        <w:jc w:val="center"/>
        <w:rPr>
          <w:rFonts w:ascii="Times New Roman" w:eastAsia="Times New Roman" w:hAnsi="Times New Roman" w:cs="Times New Roman"/>
          <w:sz w:val="24"/>
          <w:szCs w:val="24"/>
        </w:rPr>
      </w:pPr>
      <w:r w:rsidRPr="004A546E">
        <w:rPr>
          <w:rFonts w:ascii="Times New Roman" w:eastAsia="Times New Roman" w:hAnsi="Times New Roman" w:cs="Times New Roman"/>
          <w:b/>
          <w:bCs/>
          <w:sz w:val="24"/>
          <w:szCs w:val="24"/>
        </w:rPr>
        <w:t xml:space="preserve">Izmjena i dopuna Baselske konvencije o nadzoru prekograničnog prometa opasnog otpada i njegovu odlaganju, usvojena na </w:t>
      </w:r>
      <w:r w:rsidR="001757B9">
        <w:rPr>
          <w:rFonts w:ascii="Times New Roman" w:eastAsia="Times New Roman" w:hAnsi="Times New Roman" w:cs="Times New Roman"/>
          <w:b/>
          <w:bCs/>
          <w:sz w:val="24"/>
          <w:szCs w:val="24"/>
        </w:rPr>
        <w:t>t</w:t>
      </w:r>
      <w:r w:rsidRPr="004A546E">
        <w:rPr>
          <w:rFonts w:ascii="Times New Roman" w:eastAsia="Times New Roman" w:hAnsi="Times New Roman" w:cs="Times New Roman"/>
          <w:b/>
          <w:bCs/>
          <w:sz w:val="24"/>
          <w:szCs w:val="24"/>
        </w:rPr>
        <w:t xml:space="preserve">rećem </w:t>
      </w:r>
      <w:r w:rsidR="00E450F2">
        <w:rPr>
          <w:rFonts w:ascii="Times New Roman" w:eastAsia="Times New Roman" w:hAnsi="Times New Roman" w:cs="Times New Roman"/>
          <w:b/>
          <w:bCs/>
          <w:sz w:val="24"/>
          <w:szCs w:val="24"/>
        </w:rPr>
        <w:t>zasjedanju</w:t>
      </w:r>
      <w:r w:rsidRPr="004A546E">
        <w:rPr>
          <w:rFonts w:ascii="Times New Roman" w:eastAsia="Times New Roman" w:hAnsi="Times New Roman" w:cs="Times New Roman"/>
          <w:b/>
          <w:bCs/>
          <w:sz w:val="24"/>
          <w:szCs w:val="24"/>
        </w:rPr>
        <w:t xml:space="preserve"> Konferencije </w:t>
      </w:r>
      <w:r w:rsidR="00E450F2">
        <w:rPr>
          <w:rFonts w:ascii="Times New Roman" w:eastAsia="Times New Roman" w:hAnsi="Times New Roman" w:cs="Times New Roman"/>
          <w:b/>
          <w:bCs/>
          <w:sz w:val="24"/>
          <w:szCs w:val="24"/>
        </w:rPr>
        <w:t>Potpisnica</w:t>
      </w:r>
      <w:r w:rsidRPr="004A546E">
        <w:rPr>
          <w:rFonts w:ascii="Times New Roman" w:eastAsia="Times New Roman" w:hAnsi="Times New Roman" w:cs="Times New Roman"/>
          <w:b/>
          <w:bCs/>
          <w:sz w:val="24"/>
          <w:szCs w:val="24"/>
        </w:rPr>
        <w:t xml:space="preserve"> u Ženevi 22. rujna 1995. godine</w:t>
      </w:r>
    </w:p>
    <w:p w14:paraId="229C2B6B" w14:textId="77777777" w:rsidR="004A546E" w:rsidRPr="004A546E" w:rsidRDefault="004A546E" w:rsidP="004A546E">
      <w:pPr>
        <w:spacing w:before="120" w:after="120" w:line="240" w:lineRule="auto"/>
        <w:jc w:val="both"/>
        <w:rPr>
          <w:rFonts w:ascii="Times New Roman" w:eastAsia="Times New Roman" w:hAnsi="Times New Roman" w:cs="Times New Roman"/>
          <w:sz w:val="24"/>
          <w:szCs w:val="24"/>
        </w:rPr>
      </w:pPr>
    </w:p>
    <w:p w14:paraId="5C3A62F3" w14:textId="6B8801B4" w:rsidR="004A546E" w:rsidRPr="004A546E" w:rsidRDefault="001757B9" w:rsidP="000C7B29">
      <w:pPr>
        <w:tabs>
          <w:tab w:val="left" w:pos="142"/>
          <w:tab w:val="left" w:pos="8364"/>
        </w:tabs>
        <w:spacing w:after="240" w:line="240" w:lineRule="auto"/>
        <w:ind w:right="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Dodaje</w:t>
      </w:r>
      <w:r w:rsidR="004A546E" w:rsidRPr="004A546E">
        <w:rPr>
          <w:rFonts w:ascii="Times New Roman" w:eastAsia="Times New Roman" w:hAnsi="Times New Roman" w:cs="Times New Roman"/>
          <w:bCs/>
          <w:sz w:val="24"/>
          <w:szCs w:val="24"/>
        </w:rPr>
        <w:t xml:space="preserve"> se novi stavak preambule 7.</w:t>
      </w:r>
      <w:r>
        <w:rPr>
          <w:rFonts w:ascii="Times New Roman" w:eastAsia="Times New Roman" w:hAnsi="Times New Roman" w:cs="Times New Roman"/>
          <w:bCs/>
          <w:sz w:val="24"/>
          <w:szCs w:val="24"/>
        </w:rPr>
        <w:t>a</w:t>
      </w:r>
      <w:r w:rsidR="004A546E" w:rsidRPr="004A546E">
        <w:rPr>
          <w:rFonts w:ascii="Times New Roman" w:eastAsia="Times New Roman" w:hAnsi="Times New Roman" w:cs="Times New Roman"/>
          <w:bCs/>
          <w:sz w:val="24"/>
          <w:szCs w:val="24"/>
        </w:rPr>
        <w:t>:</w:t>
      </w:r>
    </w:p>
    <w:p w14:paraId="7268F69D" w14:textId="77777777" w:rsidR="004A546E" w:rsidRPr="004A546E" w:rsidRDefault="004A546E" w:rsidP="000C7B29">
      <w:pPr>
        <w:tabs>
          <w:tab w:val="left" w:pos="142"/>
          <w:tab w:val="left" w:pos="8364"/>
        </w:tabs>
        <w:spacing w:after="240" w:line="240" w:lineRule="auto"/>
        <w:ind w:right="567"/>
        <w:jc w:val="both"/>
        <w:rPr>
          <w:rFonts w:ascii="Times New Roman" w:eastAsia="Times New Roman" w:hAnsi="Times New Roman" w:cs="Times New Roman"/>
          <w:bCs/>
          <w:sz w:val="24"/>
          <w:szCs w:val="24"/>
        </w:rPr>
      </w:pPr>
      <w:r w:rsidRPr="004A546E">
        <w:rPr>
          <w:rFonts w:ascii="Times New Roman" w:eastAsia="Times New Roman" w:hAnsi="Times New Roman" w:cs="Times New Roman"/>
          <w:bCs/>
          <w:sz w:val="24"/>
          <w:szCs w:val="24"/>
        </w:rPr>
        <w:t>„Uviđajući da prekogranični promet opasnog otpada, posebno u zemlje u razvoju, stvara veliki rizik da se isti neće zbrinjavati na način neštetan za okoliš kako se zahtijeva ovom Konvencijom“.</w:t>
      </w:r>
    </w:p>
    <w:p w14:paraId="3FFBE071" w14:textId="5BB655B0" w:rsidR="004A546E" w:rsidRPr="004A546E" w:rsidRDefault="00C717DD" w:rsidP="000C7B29">
      <w:pPr>
        <w:tabs>
          <w:tab w:val="left" w:pos="142"/>
          <w:tab w:val="left" w:pos="8364"/>
        </w:tabs>
        <w:spacing w:after="240" w:line="240" w:lineRule="auto"/>
        <w:ind w:right="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Dodaje</w:t>
      </w:r>
      <w:r w:rsidR="004A546E" w:rsidRPr="004A546E">
        <w:rPr>
          <w:rFonts w:ascii="Times New Roman" w:eastAsia="Times New Roman" w:hAnsi="Times New Roman" w:cs="Times New Roman"/>
          <w:bCs/>
          <w:sz w:val="24"/>
          <w:szCs w:val="24"/>
        </w:rPr>
        <w:t xml:space="preserve"> se novi članak 4.A:</w:t>
      </w:r>
    </w:p>
    <w:p w14:paraId="30AB71D2" w14:textId="4338ACD3" w:rsidR="004A546E" w:rsidRPr="004A546E" w:rsidRDefault="004A546E" w:rsidP="000C7B29">
      <w:pPr>
        <w:tabs>
          <w:tab w:val="left" w:pos="567"/>
          <w:tab w:val="left" w:pos="8364"/>
        </w:tabs>
        <w:spacing w:after="240" w:line="240" w:lineRule="auto"/>
        <w:ind w:left="567" w:right="567" w:hanging="567"/>
        <w:jc w:val="both"/>
        <w:rPr>
          <w:rFonts w:ascii="Times New Roman" w:eastAsia="Times New Roman" w:hAnsi="Times New Roman" w:cs="Times New Roman"/>
          <w:bCs/>
          <w:sz w:val="24"/>
          <w:szCs w:val="24"/>
        </w:rPr>
      </w:pPr>
      <w:r w:rsidRPr="004A546E">
        <w:rPr>
          <w:rFonts w:ascii="Times New Roman" w:eastAsia="Times New Roman" w:hAnsi="Times New Roman" w:cs="Times New Roman"/>
          <w:bCs/>
          <w:sz w:val="24"/>
          <w:szCs w:val="24"/>
        </w:rPr>
        <w:t>„1.</w:t>
      </w:r>
      <w:r w:rsidR="00C717DD">
        <w:rPr>
          <w:rFonts w:ascii="Times New Roman" w:eastAsia="Times New Roman" w:hAnsi="Times New Roman" w:cs="Times New Roman"/>
          <w:bCs/>
          <w:sz w:val="24"/>
          <w:szCs w:val="24"/>
        </w:rPr>
        <w:tab/>
      </w:r>
      <w:r w:rsidRPr="004A546E">
        <w:rPr>
          <w:rFonts w:ascii="Times New Roman" w:eastAsia="Times New Roman" w:hAnsi="Times New Roman" w:cs="Times New Roman"/>
          <w:bCs/>
          <w:sz w:val="24"/>
          <w:szCs w:val="24"/>
        </w:rPr>
        <w:t xml:space="preserve">Svaka </w:t>
      </w:r>
      <w:r w:rsidR="00C717DD">
        <w:rPr>
          <w:rFonts w:ascii="Times New Roman" w:eastAsia="Times New Roman" w:hAnsi="Times New Roman" w:cs="Times New Roman"/>
          <w:bCs/>
          <w:sz w:val="24"/>
          <w:szCs w:val="24"/>
        </w:rPr>
        <w:t>P</w:t>
      </w:r>
      <w:r w:rsidRPr="004A546E">
        <w:rPr>
          <w:rFonts w:ascii="Times New Roman" w:eastAsia="Times New Roman" w:hAnsi="Times New Roman" w:cs="Times New Roman"/>
          <w:bCs/>
          <w:sz w:val="24"/>
          <w:szCs w:val="24"/>
        </w:rPr>
        <w:t>otpisnica navedena u Dodatku VII zabranjuje sav prekogranični promet opasnog otpada koji je predviđen za postupke u skladu s Dodatkom IV A, u države koje nisu navedene u Dodatku VII.</w:t>
      </w:r>
    </w:p>
    <w:p w14:paraId="26ADE32C" w14:textId="352B88B5" w:rsidR="004A546E" w:rsidRPr="004A546E" w:rsidRDefault="004A546E" w:rsidP="000C7B29">
      <w:pPr>
        <w:tabs>
          <w:tab w:val="left" w:pos="567"/>
          <w:tab w:val="left" w:pos="8364"/>
        </w:tabs>
        <w:spacing w:after="240" w:line="240" w:lineRule="auto"/>
        <w:ind w:left="567" w:right="567" w:hanging="567"/>
        <w:jc w:val="both"/>
        <w:rPr>
          <w:rFonts w:ascii="Times New Roman" w:eastAsia="Times New Roman" w:hAnsi="Times New Roman" w:cs="Times New Roman"/>
          <w:bCs/>
          <w:sz w:val="24"/>
          <w:szCs w:val="24"/>
        </w:rPr>
      </w:pPr>
      <w:r w:rsidRPr="004A546E">
        <w:rPr>
          <w:rFonts w:ascii="Times New Roman" w:eastAsia="Times New Roman" w:hAnsi="Times New Roman" w:cs="Times New Roman"/>
          <w:bCs/>
          <w:sz w:val="24"/>
          <w:szCs w:val="24"/>
        </w:rPr>
        <w:t xml:space="preserve">2. </w:t>
      </w:r>
      <w:r w:rsidR="00C717DD">
        <w:rPr>
          <w:rFonts w:ascii="Times New Roman" w:eastAsia="Times New Roman" w:hAnsi="Times New Roman" w:cs="Times New Roman"/>
          <w:bCs/>
          <w:sz w:val="24"/>
          <w:szCs w:val="24"/>
        </w:rPr>
        <w:tab/>
      </w:r>
      <w:r w:rsidRPr="004A546E">
        <w:rPr>
          <w:rFonts w:ascii="Times New Roman" w:eastAsia="Times New Roman" w:hAnsi="Times New Roman" w:cs="Times New Roman"/>
          <w:bCs/>
          <w:sz w:val="24"/>
          <w:szCs w:val="24"/>
        </w:rPr>
        <w:t xml:space="preserve">Svaka </w:t>
      </w:r>
      <w:r w:rsidR="00C717DD">
        <w:rPr>
          <w:rFonts w:ascii="Times New Roman" w:eastAsia="Times New Roman" w:hAnsi="Times New Roman" w:cs="Times New Roman"/>
          <w:bCs/>
          <w:sz w:val="24"/>
          <w:szCs w:val="24"/>
        </w:rPr>
        <w:t>P</w:t>
      </w:r>
      <w:r w:rsidRPr="004A546E">
        <w:rPr>
          <w:rFonts w:ascii="Times New Roman" w:eastAsia="Times New Roman" w:hAnsi="Times New Roman" w:cs="Times New Roman"/>
          <w:bCs/>
          <w:sz w:val="24"/>
          <w:szCs w:val="24"/>
        </w:rPr>
        <w:t>otpisnica navedena u Dodatku VII postupno će ukinuti do 31. prosinca 1997. godine i počevši od toga datuma zabraniti sav prekogranični promet opasnog otpada iz članka 1.(i)(a) Konvencije koji je predviđen za postupke u skladu s Dodatkom IV B, u države koje nisu navedene u Dodatku VII Takav se prekogranični promet ne zabranjuje ako se otpad o kojemu je riječ ne smatra opasnim prema ovoj Konvenciji.“</w:t>
      </w:r>
    </w:p>
    <w:p w14:paraId="6AE254B8" w14:textId="622867CF" w:rsidR="004A546E" w:rsidRPr="004A546E" w:rsidRDefault="004A546E" w:rsidP="000014E0">
      <w:pPr>
        <w:tabs>
          <w:tab w:val="left" w:pos="142"/>
          <w:tab w:val="left" w:pos="8364"/>
        </w:tabs>
        <w:spacing w:after="0" w:line="240" w:lineRule="auto"/>
        <w:ind w:right="567"/>
        <w:jc w:val="both"/>
        <w:rPr>
          <w:rFonts w:ascii="Times New Roman" w:eastAsia="Times New Roman" w:hAnsi="Times New Roman" w:cs="Times New Roman"/>
          <w:bCs/>
          <w:sz w:val="24"/>
          <w:szCs w:val="24"/>
        </w:rPr>
      </w:pPr>
      <w:r w:rsidRPr="004A546E">
        <w:rPr>
          <w:rFonts w:ascii="Times New Roman" w:eastAsia="Times New Roman" w:hAnsi="Times New Roman" w:cs="Times New Roman"/>
          <w:bCs/>
          <w:sz w:val="24"/>
          <w:szCs w:val="24"/>
        </w:rPr>
        <w:t>„Dodatak VII</w:t>
      </w:r>
    </w:p>
    <w:p w14:paraId="07D8F6AE" w14:textId="77777777" w:rsidR="004A546E" w:rsidRPr="004A546E" w:rsidRDefault="004A546E" w:rsidP="000C7B29">
      <w:pPr>
        <w:tabs>
          <w:tab w:val="left" w:pos="142"/>
          <w:tab w:val="left" w:pos="8364"/>
        </w:tabs>
        <w:spacing w:after="120" w:line="240" w:lineRule="auto"/>
        <w:ind w:right="567"/>
        <w:jc w:val="both"/>
        <w:rPr>
          <w:rFonts w:ascii="Times New Roman" w:eastAsia="Times New Roman" w:hAnsi="Times New Roman" w:cs="Times New Roman"/>
          <w:bCs/>
          <w:sz w:val="24"/>
          <w:szCs w:val="24"/>
        </w:rPr>
      </w:pPr>
      <w:r w:rsidRPr="004A546E">
        <w:rPr>
          <w:rFonts w:ascii="Times New Roman" w:eastAsia="Times New Roman" w:hAnsi="Times New Roman" w:cs="Times New Roman"/>
          <w:bCs/>
          <w:sz w:val="24"/>
          <w:szCs w:val="24"/>
        </w:rPr>
        <w:t>Potpisnice i druge države koje su članice OECD-a, EZ-a i Lihtenštajn.“</w:t>
      </w:r>
    </w:p>
    <w:p w14:paraId="297C30FA" w14:textId="77777777" w:rsidR="004A546E" w:rsidRPr="004A546E" w:rsidRDefault="004A546E" w:rsidP="004A546E">
      <w:pPr>
        <w:tabs>
          <w:tab w:val="left" w:pos="142"/>
          <w:tab w:val="left" w:pos="8364"/>
        </w:tabs>
        <w:spacing w:before="120" w:after="120" w:line="240" w:lineRule="auto"/>
        <w:ind w:right="567"/>
        <w:jc w:val="both"/>
        <w:rPr>
          <w:rFonts w:ascii="Times New Roman" w:eastAsia="Times New Roman" w:hAnsi="Times New Roman" w:cs="Times New Roman"/>
          <w:bCs/>
          <w:sz w:val="24"/>
          <w:szCs w:val="24"/>
        </w:rPr>
      </w:pPr>
    </w:p>
    <w:p w14:paraId="03CF2122" w14:textId="65AC34E7" w:rsidR="00507C1F" w:rsidRDefault="00507C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7663C7" w14:textId="77777777" w:rsidR="004A546E" w:rsidRPr="004A546E" w:rsidRDefault="004A546E" w:rsidP="004A546E">
      <w:pPr>
        <w:spacing w:before="120" w:after="120" w:line="240" w:lineRule="auto"/>
        <w:jc w:val="center"/>
        <w:rPr>
          <w:rFonts w:ascii="Times New Roman" w:eastAsia="Times New Roman" w:hAnsi="Times New Roman" w:cs="Times New Roman"/>
          <w:sz w:val="24"/>
          <w:szCs w:val="24"/>
        </w:rPr>
      </w:pPr>
    </w:p>
    <w:p w14:paraId="3C36D44B" w14:textId="77777777" w:rsidR="004A546E" w:rsidRPr="004A546E" w:rsidRDefault="004A546E" w:rsidP="004A546E">
      <w:pPr>
        <w:spacing w:before="120" w:after="120" w:line="240" w:lineRule="auto"/>
        <w:jc w:val="center"/>
        <w:rPr>
          <w:rFonts w:ascii="Times New Roman" w:eastAsia="Times New Roman" w:hAnsi="Times New Roman" w:cs="Times New Roman"/>
          <w:b/>
          <w:sz w:val="24"/>
          <w:szCs w:val="24"/>
          <w:lang w:val="en-GB"/>
        </w:rPr>
      </w:pPr>
      <w:r w:rsidRPr="004A546E">
        <w:rPr>
          <w:rFonts w:ascii="Times New Roman" w:eastAsia="Times New Roman" w:hAnsi="Times New Roman" w:cs="Times New Roman"/>
          <w:b/>
          <w:sz w:val="24"/>
          <w:szCs w:val="24"/>
          <w:lang w:val="en-GB"/>
        </w:rPr>
        <w:t>Amendment to the Basel Convention on the Control of Transboundary Movements of Hazardous Wastes and their Disposal adopted at the Third Meeting of the Conference of the Parties at Geneva on 22 September 1995</w:t>
      </w:r>
    </w:p>
    <w:p w14:paraId="1E7B0AE7" w14:textId="77777777" w:rsidR="004A546E" w:rsidRPr="004A546E" w:rsidRDefault="004A546E" w:rsidP="004A546E">
      <w:pPr>
        <w:spacing w:before="120" w:after="120" w:line="240" w:lineRule="auto"/>
        <w:jc w:val="center"/>
        <w:rPr>
          <w:rFonts w:ascii="Times New Roman" w:eastAsia="Times New Roman" w:hAnsi="Times New Roman" w:cs="Times New Roman"/>
          <w:b/>
          <w:sz w:val="24"/>
          <w:szCs w:val="24"/>
          <w:lang w:val="en-GB"/>
        </w:rPr>
      </w:pPr>
    </w:p>
    <w:p w14:paraId="715E0899" w14:textId="77777777" w:rsidR="004A546E" w:rsidRPr="004A546E" w:rsidRDefault="004A546E" w:rsidP="00346890">
      <w:pPr>
        <w:spacing w:after="240" w:line="240" w:lineRule="auto"/>
        <w:jc w:val="both"/>
        <w:rPr>
          <w:rFonts w:ascii="Times New Roman" w:eastAsia="Times New Roman" w:hAnsi="Times New Roman" w:cs="Times New Roman"/>
          <w:sz w:val="24"/>
          <w:szCs w:val="24"/>
          <w:lang w:val="en-GB"/>
        </w:rPr>
      </w:pPr>
      <w:r w:rsidRPr="004A546E">
        <w:rPr>
          <w:rFonts w:ascii="Times New Roman" w:eastAsia="Times New Roman" w:hAnsi="Times New Roman" w:cs="Times New Roman"/>
          <w:sz w:val="24"/>
          <w:szCs w:val="24"/>
          <w:lang w:val="en-GB"/>
        </w:rPr>
        <w:t xml:space="preserve">Insert new preambular paragraph 7 bis: </w:t>
      </w:r>
    </w:p>
    <w:p w14:paraId="2E7C474F" w14:textId="0AD6A598" w:rsidR="004A546E" w:rsidRPr="004A546E" w:rsidRDefault="004A546E" w:rsidP="00346890">
      <w:pPr>
        <w:spacing w:after="240" w:line="240" w:lineRule="auto"/>
        <w:jc w:val="both"/>
        <w:rPr>
          <w:rFonts w:ascii="Times New Roman" w:eastAsia="Times New Roman" w:hAnsi="Times New Roman" w:cs="Times New Roman"/>
          <w:sz w:val="24"/>
          <w:szCs w:val="24"/>
          <w:lang w:val="en-GB"/>
        </w:rPr>
      </w:pPr>
      <w:r w:rsidRPr="004A546E">
        <w:rPr>
          <w:rFonts w:ascii="Times New Roman" w:eastAsia="Times New Roman" w:hAnsi="Times New Roman" w:cs="Times New Roman"/>
          <w:sz w:val="24"/>
          <w:szCs w:val="24"/>
          <w:lang w:val="en-GB"/>
        </w:rPr>
        <w:t>“R</w:t>
      </w:r>
      <w:r w:rsidR="00346890" w:rsidRPr="004A546E">
        <w:rPr>
          <w:rFonts w:ascii="Times New Roman" w:eastAsia="Times New Roman" w:hAnsi="Times New Roman" w:cs="Times New Roman"/>
          <w:sz w:val="24"/>
          <w:szCs w:val="24"/>
          <w:lang w:val="en-GB"/>
        </w:rPr>
        <w:t>ecognizing</w:t>
      </w:r>
      <w:r w:rsidRPr="004A546E">
        <w:rPr>
          <w:rFonts w:ascii="Times New Roman" w:eastAsia="Times New Roman" w:hAnsi="Times New Roman" w:cs="Times New Roman"/>
          <w:sz w:val="24"/>
          <w:szCs w:val="24"/>
          <w:lang w:val="en-GB"/>
        </w:rPr>
        <w:t xml:space="preserve"> that transboundary movements of hazardous wastes, especially to developing countries, have a high risk of not constituting an environmentally sound management of hazardous wastes as required by this Convention”</w:t>
      </w:r>
      <w:r w:rsidR="00507C1F">
        <w:rPr>
          <w:rFonts w:ascii="Times New Roman" w:eastAsia="Times New Roman" w:hAnsi="Times New Roman" w:cs="Times New Roman"/>
          <w:sz w:val="24"/>
          <w:szCs w:val="24"/>
          <w:lang w:val="en-GB"/>
        </w:rPr>
        <w:t>.</w:t>
      </w:r>
    </w:p>
    <w:p w14:paraId="542A2678" w14:textId="77777777" w:rsidR="004A546E" w:rsidRPr="004A546E" w:rsidRDefault="004A546E" w:rsidP="00346890">
      <w:pPr>
        <w:spacing w:after="240" w:line="240" w:lineRule="auto"/>
        <w:jc w:val="both"/>
        <w:rPr>
          <w:rFonts w:ascii="Times New Roman" w:eastAsia="Times New Roman" w:hAnsi="Times New Roman" w:cs="Times New Roman"/>
          <w:sz w:val="24"/>
          <w:szCs w:val="24"/>
          <w:lang w:val="en-GB"/>
        </w:rPr>
      </w:pPr>
      <w:r w:rsidRPr="004A546E">
        <w:rPr>
          <w:rFonts w:ascii="Times New Roman" w:eastAsia="Times New Roman" w:hAnsi="Times New Roman" w:cs="Times New Roman"/>
          <w:sz w:val="24"/>
          <w:szCs w:val="24"/>
          <w:lang w:val="en-GB"/>
        </w:rPr>
        <w:t xml:space="preserve">Insert new Article 4A: </w:t>
      </w:r>
    </w:p>
    <w:p w14:paraId="19CF0010" w14:textId="43236B28" w:rsidR="004A546E" w:rsidRPr="004A546E" w:rsidRDefault="004A546E" w:rsidP="000014E0">
      <w:pPr>
        <w:spacing w:after="240" w:line="240" w:lineRule="auto"/>
        <w:ind w:left="708" w:hanging="648"/>
        <w:jc w:val="both"/>
        <w:rPr>
          <w:rFonts w:ascii="Times New Roman" w:eastAsia="Times New Roman" w:hAnsi="Times New Roman" w:cs="Times New Roman"/>
          <w:sz w:val="24"/>
          <w:szCs w:val="24"/>
          <w:lang w:val="en-GB"/>
        </w:rPr>
      </w:pPr>
      <w:r w:rsidRPr="004A546E">
        <w:rPr>
          <w:rFonts w:ascii="Times New Roman" w:eastAsia="Times New Roman" w:hAnsi="Times New Roman" w:cs="Times New Roman"/>
          <w:sz w:val="24"/>
          <w:szCs w:val="24"/>
          <w:lang w:val="en-GB"/>
        </w:rPr>
        <w:t xml:space="preserve">“1. </w:t>
      </w:r>
      <w:r w:rsidR="006F1CE5">
        <w:rPr>
          <w:rFonts w:ascii="Times New Roman" w:eastAsia="Times New Roman" w:hAnsi="Times New Roman" w:cs="Times New Roman"/>
          <w:sz w:val="24"/>
          <w:szCs w:val="24"/>
          <w:lang w:val="en-GB"/>
        </w:rPr>
        <w:tab/>
      </w:r>
      <w:r w:rsidRPr="004A546E">
        <w:rPr>
          <w:rFonts w:ascii="Times New Roman" w:eastAsia="Times New Roman" w:hAnsi="Times New Roman" w:cs="Times New Roman"/>
          <w:sz w:val="24"/>
          <w:szCs w:val="24"/>
          <w:lang w:val="en-GB"/>
        </w:rPr>
        <w:t xml:space="preserve">Each Party listed in Annex VII shall prohibit all transboundary movements of hazardous wastes which are destined for operations according to Annex IV A, to States not listed in Annex VII. </w:t>
      </w:r>
    </w:p>
    <w:p w14:paraId="45B3E7D4" w14:textId="625B6D1C" w:rsidR="004A546E" w:rsidRPr="004A546E" w:rsidRDefault="004A546E" w:rsidP="000014E0">
      <w:pPr>
        <w:spacing w:after="240" w:line="240" w:lineRule="auto"/>
        <w:ind w:left="705" w:hanging="705"/>
        <w:jc w:val="both"/>
        <w:rPr>
          <w:rFonts w:ascii="Times New Roman" w:eastAsia="Times New Roman" w:hAnsi="Times New Roman" w:cs="Times New Roman"/>
          <w:sz w:val="24"/>
          <w:szCs w:val="24"/>
          <w:lang w:val="en-GB"/>
        </w:rPr>
      </w:pPr>
      <w:r w:rsidRPr="004A546E">
        <w:rPr>
          <w:rFonts w:ascii="Times New Roman" w:eastAsia="Times New Roman" w:hAnsi="Times New Roman" w:cs="Times New Roman"/>
          <w:sz w:val="24"/>
          <w:szCs w:val="24"/>
          <w:lang w:val="en-GB"/>
        </w:rPr>
        <w:t xml:space="preserve">2. </w:t>
      </w:r>
      <w:r w:rsidR="006F1CE5">
        <w:rPr>
          <w:rFonts w:ascii="Times New Roman" w:eastAsia="Times New Roman" w:hAnsi="Times New Roman" w:cs="Times New Roman"/>
          <w:sz w:val="24"/>
          <w:szCs w:val="24"/>
          <w:lang w:val="en-GB"/>
        </w:rPr>
        <w:tab/>
      </w:r>
      <w:r w:rsidRPr="004A546E">
        <w:rPr>
          <w:rFonts w:ascii="Times New Roman" w:eastAsia="Times New Roman" w:hAnsi="Times New Roman" w:cs="Times New Roman"/>
          <w:sz w:val="24"/>
          <w:szCs w:val="24"/>
          <w:lang w:val="en-GB"/>
        </w:rPr>
        <w:t>Each Party listed in Annex VII shall phase out by 31 December 1997, and prohibit as of that date, all transboundary movements of hazardous wastes under Article 1(i)</w:t>
      </w:r>
      <w:r w:rsidR="006F1CE5">
        <w:rPr>
          <w:rFonts w:ascii="Times New Roman" w:eastAsia="Times New Roman" w:hAnsi="Times New Roman" w:cs="Times New Roman"/>
          <w:sz w:val="24"/>
          <w:szCs w:val="24"/>
          <w:lang w:val="en-GB"/>
        </w:rPr>
        <w:t xml:space="preserve"> </w:t>
      </w:r>
      <w:r w:rsidRPr="004A546E">
        <w:rPr>
          <w:rFonts w:ascii="Times New Roman" w:eastAsia="Times New Roman" w:hAnsi="Times New Roman" w:cs="Times New Roman"/>
          <w:sz w:val="24"/>
          <w:szCs w:val="24"/>
          <w:lang w:val="en-GB"/>
        </w:rPr>
        <w:t xml:space="preserve">(a) of the Convention which are destined for operations according to Annex IV B to States not listed in Annex VII. Such transboundary movement shall not be prohibited unless the wastes in question are characterised as hazardous under the Convention.” </w:t>
      </w:r>
    </w:p>
    <w:p w14:paraId="7E4C2C1B" w14:textId="77777777" w:rsidR="004A546E" w:rsidRPr="004A546E" w:rsidRDefault="004A546E" w:rsidP="000014E0">
      <w:pPr>
        <w:spacing w:after="0" w:line="240" w:lineRule="auto"/>
        <w:jc w:val="both"/>
        <w:rPr>
          <w:rFonts w:ascii="Times New Roman" w:eastAsia="Times New Roman" w:hAnsi="Times New Roman" w:cs="Times New Roman"/>
          <w:sz w:val="24"/>
          <w:szCs w:val="24"/>
          <w:lang w:val="en-GB"/>
        </w:rPr>
      </w:pPr>
      <w:r w:rsidRPr="004A546E">
        <w:rPr>
          <w:rFonts w:ascii="Times New Roman" w:eastAsia="Times New Roman" w:hAnsi="Times New Roman" w:cs="Times New Roman"/>
          <w:sz w:val="24"/>
          <w:szCs w:val="24"/>
          <w:lang w:val="en-GB"/>
        </w:rPr>
        <w:t xml:space="preserve">“Annex VII </w:t>
      </w:r>
    </w:p>
    <w:p w14:paraId="33879EDF" w14:textId="77777777" w:rsidR="004A546E" w:rsidRPr="004A546E" w:rsidRDefault="004A546E" w:rsidP="000014E0">
      <w:pPr>
        <w:spacing w:after="0" w:line="240" w:lineRule="auto"/>
        <w:jc w:val="both"/>
        <w:rPr>
          <w:rFonts w:ascii="Times New Roman" w:eastAsia="Times New Roman" w:hAnsi="Times New Roman" w:cs="Times New Roman"/>
          <w:sz w:val="24"/>
          <w:szCs w:val="24"/>
          <w:lang w:val="en-GB"/>
        </w:rPr>
      </w:pPr>
      <w:r w:rsidRPr="004A546E">
        <w:rPr>
          <w:rFonts w:ascii="Times New Roman" w:eastAsia="Times New Roman" w:hAnsi="Times New Roman" w:cs="Times New Roman"/>
          <w:sz w:val="24"/>
          <w:szCs w:val="24"/>
          <w:lang w:val="en-GB"/>
        </w:rPr>
        <w:t>Parties and other States which are members of OECD, EC, Liechtenstein.”</w:t>
      </w:r>
    </w:p>
    <w:p w14:paraId="74E69A4A" w14:textId="77777777" w:rsidR="004A546E" w:rsidRPr="004A546E" w:rsidRDefault="004A546E" w:rsidP="004A546E">
      <w:pPr>
        <w:spacing w:before="120" w:after="120" w:line="240" w:lineRule="auto"/>
        <w:jc w:val="both"/>
        <w:rPr>
          <w:rFonts w:ascii="Times New Roman" w:eastAsia="Times New Roman" w:hAnsi="Times New Roman" w:cs="Times New Roman"/>
          <w:sz w:val="24"/>
          <w:szCs w:val="24"/>
          <w:lang w:val="en-GB"/>
        </w:rPr>
      </w:pPr>
    </w:p>
    <w:p w14:paraId="44125C51" w14:textId="77777777" w:rsidR="00346890" w:rsidRDefault="003468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DB9FB73" w14:textId="2C834C49" w:rsidR="004A546E" w:rsidRPr="004A546E" w:rsidRDefault="004A546E" w:rsidP="004A546E">
      <w:pPr>
        <w:spacing w:before="120" w:after="120" w:line="240" w:lineRule="auto"/>
        <w:jc w:val="center"/>
        <w:rPr>
          <w:rFonts w:ascii="Times New Roman" w:eastAsia="Times New Roman" w:hAnsi="Times New Roman" w:cs="Times New Roman"/>
          <w:b/>
          <w:sz w:val="24"/>
          <w:szCs w:val="24"/>
        </w:rPr>
      </w:pPr>
      <w:r w:rsidRPr="004A546E">
        <w:rPr>
          <w:rFonts w:ascii="Times New Roman" w:eastAsia="Times New Roman" w:hAnsi="Times New Roman" w:cs="Times New Roman"/>
          <w:b/>
          <w:sz w:val="24"/>
          <w:szCs w:val="24"/>
        </w:rPr>
        <w:lastRenderedPageBreak/>
        <w:t>Članak 3.</w:t>
      </w:r>
    </w:p>
    <w:p w14:paraId="72F03A46" w14:textId="77777777" w:rsidR="004A546E" w:rsidRPr="004A546E" w:rsidRDefault="004A546E" w:rsidP="004A546E">
      <w:pPr>
        <w:spacing w:before="120" w:after="120" w:line="240" w:lineRule="auto"/>
        <w:jc w:val="both"/>
        <w:rPr>
          <w:rFonts w:ascii="Times New Roman" w:eastAsia="Times New Roman" w:hAnsi="Times New Roman" w:cs="Times New Roman"/>
          <w:b/>
          <w:bCs/>
          <w:color w:val="000000"/>
          <w:sz w:val="24"/>
          <w:szCs w:val="24"/>
          <w:lang w:val="en-GB"/>
        </w:rPr>
      </w:pPr>
      <w:r w:rsidRPr="004A546E">
        <w:rPr>
          <w:rFonts w:ascii="Times New Roman" w:eastAsia="Calibri" w:hAnsi="Times New Roman" w:cs="Times New Roman"/>
          <w:sz w:val="24"/>
          <w:szCs w:val="24"/>
          <w:lang w:eastAsia="en-GB"/>
        </w:rPr>
        <w:t>Objavljuje se tekst preambule koja je sastavni dio Konvencije o nadzoru prekograničnog prometa opasnog otpada i njegovu odlaganju, sastavljene u Baselu 22. ožujka 1989. godine, objavljene u Narodnim novinama – Međunarodni ugovori, broj 3/94, u izvorniku na engleskom jeziku i u prijevodu na hrvatski jezik:</w:t>
      </w:r>
      <w:r w:rsidRPr="004A546E">
        <w:rPr>
          <w:rFonts w:ascii="Times New Roman" w:eastAsia="Times New Roman" w:hAnsi="Times New Roman" w:cs="Times New Roman"/>
          <w:b/>
          <w:bCs/>
          <w:color w:val="000000"/>
          <w:sz w:val="24"/>
          <w:szCs w:val="24"/>
          <w:lang w:val="en-GB"/>
        </w:rPr>
        <w:t xml:space="preserve"> </w:t>
      </w:r>
    </w:p>
    <w:p w14:paraId="04F884EC" w14:textId="77777777" w:rsidR="004A546E" w:rsidRPr="004A546E" w:rsidRDefault="004A546E" w:rsidP="004A546E">
      <w:pPr>
        <w:spacing w:before="120" w:after="120" w:line="240" w:lineRule="auto"/>
        <w:jc w:val="both"/>
        <w:rPr>
          <w:rFonts w:ascii="Times New Roman" w:eastAsia="Times New Roman" w:hAnsi="Times New Roman" w:cs="Times New Roman"/>
          <w:b/>
          <w:bCs/>
          <w:color w:val="000000"/>
          <w:sz w:val="24"/>
          <w:szCs w:val="24"/>
          <w:lang w:val="en-GB"/>
        </w:rPr>
      </w:pPr>
    </w:p>
    <w:p w14:paraId="40F0FB5D" w14:textId="77777777" w:rsidR="00794EFA" w:rsidRDefault="00794EF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4D0FFE04" w14:textId="0C3AA5A2" w:rsidR="004A546E" w:rsidRPr="004A546E" w:rsidRDefault="004A546E" w:rsidP="004A546E">
      <w:pPr>
        <w:spacing w:before="120" w:after="120" w:line="240" w:lineRule="auto"/>
        <w:jc w:val="center"/>
        <w:rPr>
          <w:rFonts w:ascii="Times New Roman" w:eastAsia="Times New Roman" w:hAnsi="Times New Roman" w:cs="Times New Roman"/>
          <w:bCs/>
          <w:sz w:val="24"/>
          <w:szCs w:val="24"/>
        </w:rPr>
      </w:pPr>
      <w:r w:rsidRPr="004A546E">
        <w:rPr>
          <w:rFonts w:ascii="Times New Roman" w:eastAsia="Times New Roman" w:hAnsi="Times New Roman" w:cs="Times New Roman"/>
          <w:bCs/>
          <w:sz w:val="24"/>
          <w:szCs w:val="24"/>
        </w:rPr>
        <w:lastRenderedPageBreak/>
        <w:t>PREAMBULA</w:t>
      </w:r>
    </w:p>
    <w:p w14:paraId="7990C6B3" w14:textId="77777777" w:rsidR="004A546E" w:rsidRPr="004A546E" w:rsidRDefault="004A546E" w:rsidP="004A546E">
      <w:pPr>
        <w:spacing w:before="120" w:after="120" w:line="240" w:lineRule="auto"/>
        <w:jc w:val="center"/>
        <w:rPr>
          <w:rFonts w:ascii="Times New Roman" w:eastAsia="Times New Roman" w:hAnsi="Times New Roman" w:cs="Times New Roman"/>
          <w:bCs/>
          <w:sz w:val="24"/>
          <w:szCs w:val="24"/>
        </w:rPr>
      </w:pPr>
    </w:p>
    <w:p w14:paraId="4223CCC5" w14:textId="6F3BE465" w:rsidR="004A546E" w:rsidRPr="004A546E" w:rsidRDefault="00794EFA" w:rsidP="004A546E">
      <w:pPr>
        <w:spacing w:before="12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Potpisnice</w:t>
      </w:r>
      <w:r w:rsidRPr="004A546E">
        <w:rPr>
          <w:rFonts w:ascii="Times New Roman" w:eastAsia="Times New Roman" w:hAnsi="Times New Roman" w:cs="Times New Roman"/>
          <w:bCs/>
          <w:sz w:val="24"/>
          <w:szCs w:val="24"/>
        </w:rPr>
        <w:t xml:space="preserve"> ove </w:t>
      </w:r>
      <w:r>
        <w:rPr>
          <w:rFonts w:ascii="Times New Roman" w:eastAsia="Times New Roman" w:hAnsi="Times New Roman" w:cs="Times New Roman"/>
          <w:bCs/>
          <w:sz w:val="24"/>
          <w:szCs w:val="24"/>
        </w:rPr>
        <w:t>K</w:t>
      </w:r>
      <w:r w:rsidRPr="004A546E">
        <w:rPr>
          <w:rFonts w:ascii="Times New Roman" w:eastAsia="Times New Roman" w:hAnsi="Times New Roman" w:cs="Times New Roman"/>
          <w:bCs/>
          <w:sz w:val="24"/>
          <w:szCs w:val="24"/>
        </w:rPr>
        <w:t>onvencije,</w:t>
      </w:r>
    </w:p>
    <w:p w14:paraId="72737243" w14:textId="4CC81CA6" w:rsidR="004A546E" w:rsidRPr="004A546E" w:rsidRDefault="00F66155" w:rsidP="000014E0">
      <w:pPr>
        <w:spacing w:before="120" w:after="12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S</w:t>
      </w:r>
      <w:r w:rsidRPr="000014E0">
        <w:rPr>
          <w:rFonts w:ascii="Times New Roman" w:eastAsia="Times New Roman" w:hAnsi="Times New Roman" w:cs="Times New Roman"/>
          <w:bCs/>
          <w:sz w:val="24"/>
          <w:szCs w:val="24"/>
          <w:u w:val="single"/>
        </w:rPr>
        <w:t>vjesne</w:t>
      </w:r>
      <w:r w:rsidR="004A546E" w:rsidRPr="004A546E">
        <w:rPr>
          <w:rFonts w:ascii="Times New Roman" w:eastAsia="Times New Roman" w:hAnsi="Times New Roman" w:cs="Times New Roman"/>
          <w:bCs/>
          <w:sz w:val="24"/>
          <w:szCs w:val="24"/>
        </w:rPr>
        <w:t xml:space="preserve"> rizika ugrožavanja čovjekovog zdravlja i okoliša uzrokovanog opasnim otpadom i drugim vrstama otpada te njegovim prekograničnim prometom</w:t>
      </w:r>
      <w:r w:rsidR="004579A3">
        <w:rPr>
          <w:rFonts w:ascii="Times New Roman" w:eastAsia="Times New Roman" w:hAnsi="Times New Roman" w:cs="Times New Roman"/>
          <w:bCs/>
          <w:sz w:val="24"/>
          <w:szCs w:val="24"/>
        </w:rPr>
        <w:t>,</w:t>
      </w:r>
    </w:p>
    <w:p w14:paraId="51F3663B" w14:textId="7E5786A4" w:rsidR="004A546E" w:rsidRPr="004A546E" w:rsidRDefault="004A546E" w:rsidP="000014E0">
      <w:pPr>
        <w:spacing w:before="120" w:after="120" w:line="240" w:lineRule="auto"/>
        <w:ind w:firstLine="708"/>
        <w:jc w:val="both"/>
        <w:rPr>
          <w:rFonts w:ascii="Times New Roman" w:eastAsia="Times New Roman" w:hAnsi="Times New Roman" w:cs="Times New Roman"/>
          <w:bCs/>
          <w:sz w:val="24"/>
          <w:szCs w:val="24"/>
        </w:rPr>
      </w:pPr>
      <w:r w:rsidRPr="000014E0">
        <w:rPr>
          <w:rFonts w:ascii="Times New Roman" w:eastAsia="Times New Roman" w:hAnsi="Times New Roman" w:cs="Times New Roman"/>
          <w:bCs/>
          <w:sz w:val="24"/>
          <w:szCs w:val="24"/>
          <w:u w:val="single"/>
        </w:rPr>
        <w:t>I</w:t>
      </w:r>
      <w:r w:rsidR="00FD5C29" w:rsidRPr="000014E0">
        <w:rPr>
          <w:rFonts w:ascii="Times New Roman" w:eastAsia="Times New Roman" w:hAnsi="Times New Roman" w:cs="Times New Roman"/>
          <w:bCs/>
          <w:sz w:val="24"/>
          <w:szCs w:val="24"/>
          <w:u w:val="single"/>
        </w:rPr>
        <w:t>majući na umu</w:t>
      </w:r>
      <w:r w:rsidRPr="004A546E">
        <w:rPr>
          <w:rFonts w:ascii="Times New Roman" w:eastAsia="Times New Roman" w:hAnsi="Times New Roman" w:cs="Times New Roman"/>
          <w:bCs/>
          <w:sz w:val="24"/>
          <w:szCs w:val="24"/>
        </w:rPr>
        <w:t xml:space="preserve"> sve veću prijetnju za čovjekovo zdravlje i okoliš uzrokovanu povećanim stvaranjem i složenošću, te prekograničnim prometom opasnog otpada i drugih vrsta otpada</w:t>
      </w:r>
      <w:r w:rsidR="004579A3">
        <w:rPr>
          <w:rFonts w:ascii="Times New Roman" w:eastAsia="Times New Roman" w:hAnsi="Times New Roman" w:cs="Times New Roman"/>
          <w:bCs/>
          <w:sz w:val="24"/>
          <w:szCs w:val="24"/>
        </w:rPr>
        <w:t>,</w:t>
      </w:r>
    </w:p>
    <w:p w14:paraId="01A5C2E0" w14:textId="5488FB94" w:rsidR="004A546E" w:rsidRPr="004A546E" w:rsidRDefault="004A546E" w:rsidP="000014E0">
      <w:pPr>
        <w:spacing w:before="120" w:after="120" w:line="240" w:lineRule="auto"/>
        <w:ind w:firstLine="708"/>
        <w:jc w:val="both"/>
        <w:rPr>
          <w:rFonts w:ascii="Times New Roman" w:eastAsia="Times New Roman" w:hAnsi="Times New Roman" w:cs="Times New Roman"/>
          <w:bCs/>
          <w:sz w:val="24"/>
          <w:szCs w:val="24"/>
        </w:rPr>
      </w:pPr>
      <w:r w:rsidRPr="000014E0">
        <w:rPr>
          <w:rFonts w:ascii="Times New Roman" w:eastAsia="Times New Roman" w:hAnsi="Times New Roman" w:cs="Times New Roman"/>
          <w:bCs/>
          <w:sz w:val="24"/>
          <w:szCs w:val="24"/>
          <w:u w:val="single"/>
        </w:rPr>
        <w:t>I</w:t>
      </w:r>
      <w:r w:rsidR="008528C1" w:rsidRPr="000014E0">
        <w:rPr>
          <w:rFonts w:ascii="Times New Roman" w:eastAsia="Times New Roman" w:hAnsi="Times New Roman" w:cs="Times New Roman"/>
          <w:bCs/>
          <w:sz w:val="24"/>
          <w:szCs w:val="24"/>
          <w:u w:val="single"/>
        </w:rPr>
        <w:t>majući također na umu</w:t>
      </w:r>
      <w:r w:rsidRPr="004A546E">
        <w:rPr>
          <w:rFonts w:ascii="Times New Roman" w:eastAsia="Times New Roman" w:hAnsi="Times New Roman" w:cs="Times New Roman"/>
          <w:bCs/>
          <w:sz w:val="24"/>
          <w:szCs w:val="24"/>
        </w:rPr>
        <w:t xml:space="preserve"> da je najučinkovitiji način zaštite čovjekovog zdravlja i okoliša od opasnosti koje predstavlja takav otpad smanjenje njegovog stvaranja na najmanju moguću mjeru u smislu količine i/ili potencijala opasnosti</w:t>
      </w:r>
      <w:r w:rsidR="004579A3">
        <w:rPr>
          <w:rFonts w:ascii="Times New Roman" w:eastAsia="Times New Roman" w:hAnsi="Times New Roman" w:cs="Times New Roman"/>
          <w:bCs/>
          <w:sz w:val="24"/>
          <w:szCs w:val="24"/>
        </w:rPr>
        <w:t>,</w:t>
      </w:r>
    </w:p>
    <w:p w14:paraId="4F31ABE5" w14:textId="6F5C2EA2" w:rsidR="004A546E" w:rsidRPr="004A546E" w:rsidRDefault="004A546E" w:rsidP="000014E0">
      <w:pPr>
        <w:spacing w:before="120" w:after="120" w:line="240" w:lineRule="auto"/>
        <w:ind w:firstLine="708"/>
        <w:jc w:val="both"/>
        <w:rPr>
          <w:rFonts w:ascii="Times New Roman" w:eastAsia="Times New Roman" w:hAnsi="Times New Roman" w:cs="Times New Roman"/>
          <w:bCs/>
          <w:sz w:val="24"/>
          <w:szCs w:val="24"/>
        </w:rPr>
      </w:pPr>
      <w:r w:rsidRPr="000014E0">
        <w:rPr>
          <w:rFonts w:ascii="Times New Roman" w:eastAsia="Times New Roman" w:hAnsi="Times New Roman" w:cs="Times New Roman"/>
          <w:bCs/>
          <w:sz w:val="24"/>
          <w:szCs w:val="24"/>
          <w:u w:val="single"/>
        </w:rPr>
        <w:t>U</w:t>
      </w:r>
      <w:r w:rsidR="00CB4F7D" w:rsidRPr="000014E0">
        <w:rPr>
          <w:rFonts w:ascii="Times New Roman" w:eastAsia="Times New Roman" w:hAnsi="Times New Roman" w:cs="Times New Roman"/>
          <w:bCs/>
          <w:sz w:val="24"/>
          <w:szCs w:val="24"/>
          <w:u w:val="single"/>
        </w:rPr>
        <w:t>vjerene</w:t>
      </w:r>
      <w:r w:rsidRPr="004A546E">
        <w:rPr>
          <w:rFonts w:ascii="Times New Roman" w:eastAsia="Times New Roman" w:hAnsi="Times New Roman" w:cs="Times New Roman"/>
          <w:bCs/>
          <w:sz w:val="24"/>
          <w:szCs w:val="24"/>
        </w:rPr>
        <w:t xml:space="preserve"> da države trebaju poduzeti potrebne mjere kako bi osigurale da je zbrinjavanje opasnog otpada i drugih vrsta otpada, uključujući njihov prekogranični promet i odlaganje u skladu sa zaštitom čovjekova zdravlja i okoliša bez obzira na mjesto njihova odlaganja</w:t>
      </w:r>
      <w:r w:rsidR="004579A3">
        <w:rPr>
          <w:rFonts w:ascii="Times New Roman" w:eastAsia="Times New Roman" w:hAnsi="Times New Roman" w:cs="Times New Roman"/>
          <w:bCs/>
          <w:sz w:val="24"/>
          <w:szCs w:val="24"/>
        </w:rPr>
        <w:t>,</w:t>
      </w:r>
    </w:p>
    <w:p w14:paraId="3F9C4397" w14:textId="4EA51D67" w:rsidR="004A546E" w:rsidRPr="004A546E" w:rsidRDefault="004A546E" w:rsidP="000014E0">
      <w:pPr>
        <w:spacing w:before="120" w:after="120" w:line="240" w:lineRule="auto"/>
        <w:ind w:firstLine="708"/>
        <w:jc w:val="both"/>
        <w:rPr>
          <w:rFonts w:ascii="Times New Roman" w:eastAsia="Times New Roman" w:hAnsi="Times New Roman" w:cs="Times New Roman"/>
          <w:bCs/>
          <w:sz w:val="24"/>
          <w:szCs w:val="24"/>
        </w:rPr>
      </w:pPr>
      <w:r w:rsidRPr="000014E0">
        <w:rPr>
          <w:rFonts w:ascii="Times New Roman" w:eastAsia="Times New Roman" w:hAnsi="Times New Roman" w:cs="Times New Roman"/>
          <w:bCs/>
          <w:sz w:val="24"/>
          <w:szCs w:val="24"/>
          <w:u w:val="single"/>
        </w:rPr>
        <w:t>P</w:t>
      </w:r>
      <w:r w:rsidR="00F437E1" w:rsidRPr="00F437E1">
        <w:rPr>
          <w:rFonts w:ascii="Times New Roman" w:eastAsia="Times New Roman" w:hAnsi="Times New Roman" w:cs="Times New Roman"/>
          <w:bCs/>
          <w:sz w:val="24"/>
          <w:szCs w:val="24"/>
          <w:u w:val="single"/>
        </w:rPr>
        <w:t>rimjećujući</w:t>
      </w:r>
      <w:r w:rsidRPr="004A546E">
        <w:rPr>
          <w:rFonts w:ascii="Times New Roman" w:eastAsia="Times New Roman" w:hAnsi="Times New Roman" w:cs="Times New Roman"/>
          <w:bCs/>
          <w:sz w:val="24"/>
          <w:szCs w:val="24"/>
        </w:rPr>
        <w:t xml:space="preserve"> da države trebaju osigurati da proizvođač obavlja svoje dužnosti s obzirom na prijevoz i odlaganje opasnog otpada i drugih vrsta otpada na način koji je sukladan zaštiti okoliša, bez obzira na mjesto odlaganja</w:t>
      </w:r>
      <w:r w:rsidR="004579A3">
        <w:rPr>
          <w:rFonts w:ascii="Times New Roman" w:eastAsia="Times New Roman" w:hAnsi="Times New Roman" w:cs="Times New Roman"/>
          <w:bCs/>
          <w:sz w:val="24"/>
          <w:szCs w:val="24"/>
        </w:rPr>
        <w:t>,</w:t>
      </w:r>
    </w:p>
    <w:p w14:paraId="071F2F53" w14:textId="77777777" w:rsidR="00E71F95" w:rsidRDefault="00E71F9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68D9BD29" w14:textId="70EF57C2" w:rsidR="004A546E" w:rsidRPr="004A546E" w:rsidRDefault="004A546E" w:rsidP="000014E0">
      <w:pPr>
        <w:spacing w:before="120" w:after="120" w:line="240" w:lineRule="auto"/>
        <w:ind w:firstLine="708"/>
        <w:jc w:val="both"/>
        <w:rPr>
          <w:rFonts w:ascii="Times New Roman" w:eastAsia="Times New Roman" w:hAnsi="Times New Roman" w:cs="Times New Roman"/>
          <w:bCs/>
          <w:sz w:val="24"/>
          <w:szCs w:val="24"/>
        </w:rPr>
      </w:pPr>
      <w:r w:rsidRPr="000014E0">
        <w:rPr>
          <w:rFonts w:ascii="Times New Roman" w:eastAsia="Times New Roman" w:hAnsi="Times New Roman" w:cs="Times New Roman"/>
          <w:bCs/>
          <w:sz w:val="24"/>
          <w:szCs w:val="24"/>
          <w:u w:val="single"/>
        </w:rPr>
        <w:lastRenderedPageBreak/>
        <w:t>U</w:t>
      </w:r>
      <w:r w:rsidR="00EC7471" w:rsidRPr="000014E0">
        <w:rPr>
          <w:rFonts w:ascii="Times New Roman" w:eastAsia="Times New Roman" w:hAnsi="Times New Roman" w:cs="Times New Roman"/>
          <w:bCs/>
          <w:sz w:val="24"/>
          <w:szCs w:val="24"/>
          <w:u w:val="single"/>
        </w:rPr>
        <w:t xml:space="preserve"> potpunosti uviđajući</w:t>
      </w:r>
      <w:r w:rsidRPr="004A546E">
        <w:rPr>
          <w:rFonts w:ascii="Times New Roman" w:eastAsia="Times New Roman" w:hAnsi="Times New Roman" w:cs="Times New Roman"/>
          <w:bCs/>
          <w:sz w:val="24"/>
          <w:szCs w:val="24"/>
        </w:rPr>
        <w:t xml:space="preserve"> suvereno pravo svake države da zabrani ulazak ili odlaganje stranog opasnog otpada i drugih vrsta otpada na svom državnom području</w:t>
      </w:r>
      <w:r w:rsidR="004579A3">
        <w:rPr>
          <w:rFonts w:ascii="Times New Roman" w:eastAsia="Times New Roman" w:hAnsi="Times New Roman" w:cs="Times New Roman"/>
          <w:bCs/>
          <w:sz w:val="24"/>
          <w:szCs w:val="24"/>
        </w:rPr>
        <w:t>,</w:t>
      </w:r>
    </w:p>
    <w:p w14:paraId="043ACEC6" w14:textId="7D030368" w:rsidR="004A546E" w:rsidRPr="004A546E" w:rsidRDefault="004A546E" w:rsidP="000014E0">
      <w:pPr>
        <w:spacing w:before="120" w:after="120" w:line="240" w:lineRule="auto"/>
        <w:ind w:firstLine="708"/>
        <w:jc w:val="both"/>
        <w:rPr>
          <w:rFonts w:ascii="Times New Roman" w:eastAsia="Times New Roman" w:hAnsi="Times New Roman" w:cs="Times New Roman"/>
          <w:bCs/>
          <w:sz w:val="24"/>
          <w:szCs w:val="24"/>
        </w:rPr>
      </w:pPr>
      <w:r w:rsidRPr="000014E0">
        <w:rPr>
          <w:rFonts w:ascii="Times New Roman" w:eastAsia="Times New Roman" w:hAnsi="Times New Roman" w:cs="Times New Roman"/>
          <w:bCs/>
          <w:sz w:val="24"/>
          <w:szCs w:val="24"/>
          <w:u w:val="single"/>
        </w:rPr>
        <w:t>U</w:t>
      </w:r>
      <w:r w:rsidR="00E7466F" w:rsidRPr="000014E0">
        <w:rPr>
          <w:rFonts w:ascii="Times New Roman" w:eastAsia="Times New Roman" w:hAnsi="Times New Roman" w:cs="Times New Roman"/>
          <w:bCs/>
          <w:sz w:val="24"/>
          <w:szCs w:val="24"/>
          <w:u w:val="single"/>
        </w:rPr>
        <w:t>viđajući također</w:t>
      </w:r>
      <w:r w:rsidRPr="004A546E">
        <w:rPr>
          <w:rFonts w:ascii="Times New Roman" w:eastAsia="Times New Roman" w:hAnsi="Times New Roman" w:cs="Times New Roman"/>
          <w:bCs/>
          <w:sz w:val="24"/>
          <w:szCs w:val="24"/>
        </w:rPr>
        <w:t xml:space="preserve"> povećanu želju zabrane prekograničnog prometa opasnog otpada i njegovog odlaganja u drugim zemljama, posebno zemljama u razvoju</w:t>
      </w:r>
      <w:r w:rsidR="004579A3">
        <w:rPr>
          <w:rFonts w:ascii="Times New Roman" w:eastAsia="Times New Roman" w:hAnsi="Times New Roman" w:cs="Times New Roman"/>
          <w:bCs/>
          <w:sz w:val="24"/>
          <w:szCs w:val="24"/>
        </w:rPr>
        <w:t>,</w:t>
      </w:r>
    </w:p>
    <w:p w14:paraId="5F1B4597" w14:textId="4CCED954" w:rsidR="004A546E" w:rsidRPr="004A546E" w:rsidRDefault="004A546E" w:rsidP="000014E0">
      <w:pPr>
        <w:spacing w:before="120" w:after="120" w:line="240" w:lineRule="auto"/>
        <w:ind w:firstLine="708"/>
        <w:jc w:val="both"/>
        <w:rPr>
          <w:rFonts w:ascii="Times New Roman" w:eastAsia="Times New Roman" w:hAnsi="Times New Roman" w:cs="Times New Roman"/>
          <w:bCs/>
          <w:sz w:val="24"/>
          <w:szCs w:val="24"/>
        </w:rPr>
      </w:pPr>
      <w:r w:rsidRPr="000014E0">
        <w:rPr>
          <w:rFonts w:ascii="Times New Roman" w:eastAsia="Times New Roman" w:hAnsi="Times New Roman" w:cs="Times New Roman"/>
          <w:bCs/>
          <w:sz w:val="24"/>
          <w:szCs w:val="24"/>
          <w:u w:val="single"/>
        </w:rPr>
        <w:t>U</w:t>
      </w:r>
      <w:r w:rsidR="008F4AF0" w:rsidRPr="008F4AF0">
        <w:rPr>
          <w:rFonts w:ascii="Times New Roman" w:eastAsia="Times New Roman" w:hAnsi="Times New Roman" w:cs="Times New Roman"/>
          <w:bCs/>
          <w:sz w:val="24"/>
          <w:szCs w:val="24"/>
          <w:u w:val="single"/>
        </w:rPr>
        <w:t>vjerene</w:t>
      </w:r>
      <w:r w:rsidR="008F4AF0" w:rsidRPr="004A546E">
        <w:rPr>
          <w:rFonts w:ascii="Times New Roman" w:eastAsia="Times New Roman" w:hAnsi="Times New Roman" w:cs="Times New Roman"/>
          <w:bCs/>
          <w:sz w:val="24"/>
          <w:szCs w:val="24"/>
        </w:rPr>
        <w:t xml:space="preserve"> </w:t>
      </w:r>
      <w:r w:rsidRPr="004A546E">
        <w:rPr>
          <w:rFonts w:ascii="Times New Roman" w:eastAsia="Times New Roman" w:hAnsi="Times New Roman" w:cs="Times New Roman"/>
          <w:bCs/>
          <w:sz w:val="24"/>
          <w:szCs w:val="24"/>
        </w:rPr>
        <w:t>da se opasni otpad i druge vrste otpada trebaju, u onoj mjeri u kojoj je to u skladu s učinkovitim zbrinjavanjem na način neštetan za okoliš, odlagati u državi u kojoj su nastali</w:t>
      </w:r>
      <w:r w:rsidR="004579A3">
        <w:rPr>
          <w:rFonts w:ascii="Times New Roman" w:eastAsia="Times New Roman" w:hAnsi="Times New Roman" w:cs="Times New Roman"/>
          <w:bCs/>
          <w:sz w:val="24"/>
          <w:szCs w:val="24"/>
        </w:rPr>
        <w:t>,</w:t>
      </w:r>
    </w:p>
    <w:p w14:paraId="34498C85" w14:textId="28BA6185" w:rsidR="004A546E" w:rsidRPr="004A546E" w:rsidRDefault="004A546E" w:rsidP="000014E0">
      <w:pPr>
        <w:spacing w:before="120" w:after="120" w:line="240" w:lineRule="auto"/>
        <w:ind w:firstLine="708"/>
        <w:jc w:val="both"/>
        <w:rPr>
          <w:rFonts w:ascii="Times New Roman" w:eastAsia="Times New Roman" w:hAnsi="Times New Roman" w:cs="Times New Roman"/>
          <w:bCs/>
          <w:sz w:val="24"/>
          <w:szCs w:val="24"/>
        </w:rPr>
      </w:pPr>
      <w:r w:rsidRPr="000014E0">
        <w:rPr>
          <w:rFonts w:ascii="Times New Roman" w:eastAsia="Times New Roman" w:hAnsi="Times New Roman" w:cs="Times New Roman"/>
          <w:bCs/>
          <w:sz w:val="24"/>
          <w:szCs w:val="24"/>
          <w:u w:val="single"/>
        </w:rPr>
        <w:t>S</w:t>
      </w:r>
      <w:r w:rsidR="00265373" w:rsidRPr="00265373">
        <w:rPr>
          <w:rFonts w:ascii="Times New Roman" w:eastAsia="Times New Roman" w:hAnsi="Times New Roman" w:cs="Times New Roman"/>
          <w:bCs/>
          <w:sz w:val="24"/>
          <w:szCs w:val="24"/>
          <w:u w:val="single"/>
        </w:rPr>
        <w:t>vjesne također</w:t>
      </w:r>
      <w:r w:rsidRPr="004A546E">
        <w:rPr>
          <w:rFonts w:ascii="Times New Roman" w:eastAsia="Times New Roman" w:hAnsi="Times New Roman" w:cs="Times New Roman"/>
          <w:bCs/>
          <w:sz w:val="24"/>
          <w:szCs w:val="24"/>
        </w:rPr>
        <w:t xml:space="preserve"> da prekogranični promet takvog otpada iz države u kojoj je nastao, u svaku drugu državu treba dozvoliti samo ako se odvija u uvjetima koji ne ugrožavaju zdravlje ljudi i okoliš, i u uvjetima koji su u skladu s odredbama ove Konvencije</w:t>
      </w:r>
      <w:r w:rsidR="004579A3">
        <w:rPr>
          <w:rFonts w:ascii="Times New Roman" w:eastAsia="Times New Roman" w:hAnsi="Times New Roman" w:cs="Times New Roman"/>
          <w:bCs/>
          <w:sz w:val="24"/>
          <w:szCs w:val="24"/>
        </w:rPr>
        <w:t>,</w:t>
      </w:r>
    </w:p>
    <w:p w14:paraId="04A09BEB" w14:textId="461A6727" w:rsidR="004A546E" w:rsidRPr="004A546E" w:rsidRDefault="004A546E" w:rsidP="000014E0">
      <w:pPr>
        <w:spacing w:before="120" w:after="120" w:line="240" w:lineRule="auto"/>
        <w:ind w:firstLine="708"/>
        <w:jc w:val="both"/>
        <w:rPr>
          <w:rFonts w:ascii="Times New Roman" w:eastAsia="Times New Roman" w:hAnsi="Times New Roman" w:cs="Times New Roman"/>
          <w:bCs/>
          <w:sz w:val="24"/>
          <w:szCs w:val="24"/>
        </w:rPr>
      </w:pPr>
      <w:r w:rsidRPr="000014E0">
        <w:rPr>
          <w:rFonts w:ascii="Times New Roman" w:eastAsia="Times New Roman" w:hAnsi="Times New Roman" w:cs="Times New Roman"/>
          <w:bCs/>
          <w:sz w:val="24"/>
          <w:szCs w:val="24"/>
          <w:u w:val="single"/>
        </w:rPr>
        <w:t>S</w:t>
      </w:r>
      <w:r w:rsidR="00B724AE" w:rsidRPr="000014E0">
        <w:rPr>
          <w:rFonts w:ascii="Times New Roman" w:eastAsia="Times New Roman" w:hAnsi="Times New Roman" w:cs="Times New Roman"/>
          <w:bCs/>
          <w:sz w:val="24"/>
          <w:szCs w:val="24"/>
          <w:u w:val="single"/>
        </w:rPr>
        <w:t xml:space="preserve">matrajući </w:t>
      </w:r>
      <w:r w:rsidRPr="004A546E">
        <w:rPr>
          <w:rFonts w:ascii="Times New Roman" w:eastAsia="Times New Roman" w:hAnsi="Times New Roman" w:cs="Times New Roman"/>
          <w:bCs/>
          <w:sz w:val="24"/>
          <w:szCs w:val="24"/>
        </w:rPr>
        <w:t>da će pojačani nadzor prekograničnog prometa opasnog otpada i drugih vrsta otpada djelovati kao poticaj za njihovo zbrinjavanje na način neštetan za okoliš i smanjenje količine takvog prekograničnog prometa</w:t>
      </w:r>
      <w:r w:rsidR="004579A3">
        <w:rPr>
          <w:rFonts w:ascii="Times New Roman" w:eastAsia="Times New Roman" w:hAnsi="Times New Roman" w:cs="Times New Roman"/>
          <w:bCs/>
          <w:sz w:val="24"/>
          <w:szCs w:val="24"/>
        </w:rPr>
        <w:t>,</w:t>
      </w:r>
    </w:p>
    <w:p w14:paraId="208A326E" w14:textId="0C8BD516" w:rsidR="004A546E" w:rsidRPr="004A546E" w:rsidRDefault="004A546E" w:rsidP="000014E0">
      <w:pPr>
        <w:spacing w:before="120" w:after="120" w:line="240" w:lineRule="auto"/>
        <w:ind w:firstLine="708"/>
        <w:jc w:val="both"/>
        <w:rPr>
          <w:rFonts w:ascii="Times New Roman" w:eastAsia="Times New Roman" w:hAnsi="Times New Roman" w:cs="Times New Roman"/>
          <w:bCs/>
          <w:sz w:val="24"/>
          <w:szCs w:val="24"/>
        </w:rPr>
      </w:pPr>
      <w:r w:rsidRPr="000014E0">
        <w:rPr>
          <w:rFonts w:ascii="Times New Roman" w:eastAsia="Times New Roman" w:hAnsi="Times New Roman" w:cs="Times New Roman"/>
          <w:bCs/>
          <w:sz w:val="24"/>
          <w:szCs w:val="24"/>
          <w:u w:val="single"/>
        </w:rPr>
        <w:t>U</w:t>
      </w:r>
      <w:r w:rsidR="00910AB5" w:rsidRPr="00910AB5">
        <w:rPr>
          <w:rFonts w:ascii="Times New Roman" w:eastAsia="Times New Roman" w:hAnsi="Times New Roman" w:cs="Times New Roman"/>
          <w:bCs/>
          <w:sz w:val="24"/>
          <w:szCs w:val="24"/>
          <w:u w:val="single"/>
        </w:rPr>
        <w:t>vjerene</w:t>
      </w:r>
      <w:r w:rsidRPr="004A546E">
        <w:rPr>
          <w:rFonts w:ascii="Times New Roman" w:eastAsia="Times New Roman" w:hAnsi="Times New Roman" w:cs="Times New Roman"/>
          <w:bCs/>
          <w:sz w:val="24"/>
          <w:szCs w:val="24"/>
        </w:rPr>
        <w:t xml:space="preserve"> da države trebaju poduzeti mjere radi primjerene razmjene informacija o i nadzor</w:t>
      </w:r>
      <w:r w:rsidR="004579A3">
        <w:rPr>
          <w:rFonts w:ascii="Times New Roman" w:eastAsia="Times New Roman" w:hAnsi="Times New Roman" w:cs="Times New Roman"/>
          <w:bCs/>
          <w:sz w:val="24"/>
          <w:szCs w:val="24"/>
        </w:rPr>
        <w:t>a</w:t>
      </w:r>
      <w:r w:rsidRPr="004A546E">
        <w:rPr>
          <w:rFonts w:ascii="Times New Roman" w:eastAsia="Times New Roman" w:hAnsi="Times New Roman" w:cs="Times New Roman"/>
          <w:bCs/>
          <w:sz w:val="24"/>
          <w:szCs w:val="24"/>
        </w:rPr>
        <w:t xml:space="preserve"> prekograničnog prometa opasnog otpada i drugih vrsta otpada iz i u te države</w:t>
      </w:r>
      <w:r w:rsidR="004579A3">
        <w:rPr>
          <w:rFonts w:ascii="Times New Roman" w:eastAsia="Times New Roman" w:hAnsi="Times New Roman" w:cs="Times New Roman"/>
          <w:bCs/>
          <w:sz w:val="24"/>
          <w:szCs w:val="24"/>
        </w:rPr>
        <w:t>,</w:t>
      </w:r>
    </w:p>
    <w:p w14:paraId="70BD784E" w14:textId="4F3B7FA1" w:rsidR="004A546E" w:rsidRPr="004A546E" w:rsidRDefault="004A546E" w:rsidP="000014E0">
      <w:pPr>
        <w:spacing w:before="120" w:after="120" w:line="240" w:lineRule="auto"/>
        <w:ind w:firstLine="708"/>
        <w:jc w:val="both"/>
        <w:rPr>
          <w:rFonts w:ascii="Times New Roman" w:eastAsia="Times New Roman" w:hAnsi="Times New Roman" w:cs="Times New Roman"/>
          <w:bCs/>
          <w:sz w:val="24"/>
          <w:szCs w:val="24"/>
        </w:rPr>
      </w:pPr>
      <w:r w:rsidRPr="000014E0">
        <w:rPr>
          <w:rFonts w:ascii="Times New Roman" w:eastAsia="Times New Roman" w:hAnsi="Times New Roman" w:cs="Times New Roman"/>
          <w:bCs/>
          <w:sz w:val="24"/>
          <w:szCs w:val="24"/>
          <w:u w:val="single"/>
        </w:rPr>
        <w:t>P</w:t>
      </w:r>
      <w:r w:rsidR="00223C45" w:rsidRPr="00223C45">
        <w:rPr>
          <w:rFonts w:ascii="Times New Roman" w:eastAsia="Times New Roman" w:hAnsi="Times New Roman" w:cs="Times New Roman"/>
          <w:bCs/>
          <w:sz w:val="24"/>
          <w:szCs w:val="24"/>
          <w:u w:val="single"/>
        </w:rPr>
        <w:t>rimjećujući</w:t>
      </w:r>
      <w:r w:rsidRPr="004A546E">
        <w:rPr>
          <w:rFonts w:ascii="Times New Roman" w:eastAsia="Times New Roman" w:hAnsi="Times New Roman" w:cs="Times New Roman"/>
          <w:bCs/>
          <w:sz w:val="24"/>
          <w:szCs w:val="24"/>
        </w:rPr>
        <w:t xml:space="preserve"> da se niz međunarodnih i regionalnih sporazuma bavi pitanjem zaštite i očuvanja okoliša s obzirom na provoz opasne robe</w:t>
      </w:r>
      <w:r w:rsidR="004579A3">
        <w:rPr>
          <w:rFonts w:ascii="Times New Roman" w:eastAsia="Times New Roman" w:hAnsi="Times New Roman" w:cs="Times New Roman"/>
          <w:bCs/>
          <w:sz w:val="24"/>
          <w:szCs w:val="24"/>
        </w:rPr>
        <w:t>,</w:t>
      </w:r>
    </w:p>
    <w:p w14:paraId="2FBD3A14" w14:textId="59826126" w:rsidR="004A546E" w:rsidRPr="004A546E" w:rsidRDefault="004A546E" w:rsidP="000014E0">
      <w:pPr>
        <w:spacing w:before="120" w:after="120" w:line="240" w:lineRule="auto"/>
        <w:ind w:firstLine="708"/>
        <w:jc w:val="both"/>
        <w:rPr>
          <w:rFonts w:ascii="Times New Roman" w:eastAsia="Times New Roman" w:hAnsi="Times New Roman" w:cs="Times New Roman"/>
          <w:bCs/>
          <w:sz w:val="24"/>
          <w:szCs w:val="24"/>
        </w:rPr>
      </w:pPr>
      <w:r w:rsidRPr="000014E0">
        <w:rPr>
          <w:rFonts w:ascii="Times New Roman" w:eastAsia="Times New Roman" w:hAnsi="Times New Roman" w:cs="Times New Roman"/>
          <w:bCs/>
          <w:sz w:val="24"/>
          <w:szCs w:val="24"/>
          <w:u w:val="single"/>
        </w:rPr>
        <w:t>U</w:t>
      </w:r>
      <w:r w:rsidR="00421FE0" w:rsidRPr="00421FE0">
        <w:rPr>
          <w:rFonts w:ascii="Times New Roman" w:eastAsia="Times New Roman" w:hAnsi="Times New Roman" w:cs="Times New Roman"/>
          <w:bCs/>
          <w:sz w:val="24"/>
          <w:szCs w:val="24"/>
          <w:u w:val="single"/>
        </w:rPr>
        <w:t>zimajući u obzir</w:t>
      </w:r>
      <w:r w:rsidRPr="004A546E">
        <w:rPr>
          <w:rFonts w:ascii="Times New Roman" w:eastAsia="Times New Roman" w:hAnsi="Times New Roman" w:cs="Times New Roman"/>
          <w:bCs/>
          <w:sz w:val="24"/>
          <w:szCs w:val="24"/>
        </w:rPr>
        <w:t xml:space="preserve"> Deklaraciju s Konferencije Ujedinjenih naroda o ljudskom okolišu (Stockholm, 1972.), Kairske smjernice i načela o zbrinjavanju opasnog otpada bez štetnog utjecaja na okoliš koje je usvojilo Upravno vijeće Programa Ujedinjenih naroda za okoliš (UNEP) odlukom 14/30 od 17. lipnja 1987., preporuke stručnog odbora Ujedinjenih naroda o prijevozu opasne robe (koje su utvrđene 1957., a ažuriraju se svake dvije godine), relevantne preporuke, deklaracije, instrumente i propise usvojene u okviru sustava Ujedinjenih naroda te posao i studije koje se provode u okviru drugih međunarodnih i regionalnih organizacija</w:t>
      </w:r>
      <w:r w:rsidR="004579A3">
        <w:rPr>
          <w:rFonts w:ascii="Times New Roman" w:eastAsia="Times New Roman" w:hAnsi="Times New Roman" w:cs="Times New Roman"/>
          <w:bCs/>
          <w:sz w:val="24"/>
          <w:szCs w:val="24"/>
        </w:rPr>
        <w:t>,</w:t>
      </w:r>
    </w:p>
    <w:p w14:paraId="0969E0EB" w14:textId="11FD5E09" w:rsidR="004A546E" w:rsidRPr="004A546E" w:rsidRDefault="004A546E" w:rsidP="000014E0">
      <w:pPr>
        <w:spacing w:before="120" w:after="120" w:line="240" w:lineRule="auto"/>
        <w:ind w:firstLine="708"/>
        <w:jc w:val="both"/>
        <w:rPr>
          <w:rFonts w:ascii="Times New Roman" w:eastAsia="Times New Roman" w:hAnsi="Times New Roman" w:cs="Times New Roman"/>
          <w:bCs/>
          <w:sz w:val="24"/>
          <w:szCs w:val="24"/>
        </w:rPr>
      </w:pPr>
      <w:r w:rsidRPr="000014E0">
        <w:rPr>
          <w:rFonts w:ascii="Times New Roman" w:eastAsia="Times New Roman" w:hAnsi="Times New Roman" w:cs="Times New Roman"/>
          <w:bCs/>
          <w:sz w:val="24"/>
          <w:szCs w:val="24"/>
          <w:u w:val="single"/>
        </w:rPr>
        <w:t>I</w:t>
      </w:r>
      <w:r w:rsidR="00FE5C1C" w:rsidRPr="00FE5C1C">
        <w:rPr>
          <w:rFonts w:ascii="Times New Roman" w:eastAsia="Times New Roman" w:hAnsi="Times New Roman" w:cs="Times New Roman"/>
          <w:bCs/>
          <w:sz w:val="24"/>
          <w:szCs w:val="24"/>
          <w:u w:val="single"/>
        </w:rPr>
        <w:t>majući na umu</w:t>
      </w:r>
      <w:r w:rsidRPr="004A546E">
        <w:rPr>
          <w:rFonts w:ascii="Times New Roman" w:eastAsia="Times New Roman" w:hAnsi="Times New Roman" w:cs="Times New Roman"/>
          <w:bCs/>
          <w:sz w:val="24"/>
          <w:szCs w:val="24"/>
        </w:rPr>
        <w:t xml:space="preserve"> duh, načela, ciljeve i funkcije Svjetske povelje o prirodi koje je Glavna skupština Ujedinjenih naroda usvojila na svojoj 37. sjednici (1982.) kao etičko pravilo u pogledu zaštite ljudskog okoliša i očuvanja prirodnih resursa</w:t>
      </w:r>
      <w:r w:rsidR="004579A3">
        <w:rPr>
          <w:rFonts w:ascii="Times New Roman" w:eastAsia="Times New Roman" w:hAnsi="Times New Roman" w:cs="Times New Roman"/>
          <w:bCs/>
          <w:sz w:val="24"/>
          <w:szCs w:val="24"/>
        </w:rPr>
        <w:t>,</w:t>
      </w:r>
    </w:p>
    <w:p w14:paraId="3DE64E12" w14:textId="5597389A" w:rsidR="004A546E" w:rsidRPr="004A546E" w:rsidRDefault="004A546E" w:rsidP="000014E0">
      <w:pPr>
        <w:spacing w:before="120" w:after="120" w:line="240" w:lineRule="auto"/>
        <w:ind w:firstLine="708"/>
        <w:jc w:val="both"/>
        <w:rPr>
          <w:rFonts w:ascii="Times New Roman" w:eastAsia="Times New Roman" w:hAnsi="Times New Roman" w:cs="Times New Roman"/>
          <w:bCs/>
          <w:sz w:val="24"/>
          <w:szCs w:val="24"/>
        </w:rPr>
      </w:pPr>
      <w:r w:rsidRPr="000014E0">
        <w:rPr>
          <w:rFonts w:ascii="Times New Roman" w:eastAsia="Times New Roman" w:hAnsi="Times New Roman" w:cs="Times New Roman"/>
          <w:bCs/>
          <w:sz w:val="24"/>
          <w:szCs w:val="24"/>
          <w:u w:val="single"/>
        </w:rPr>
        <w:t>P</w:t>
      </w:r>
      <w:r w:rsidR="00DE7A40" w:rsidRPr="00DE7A40">
        <w:rPr>
          <w:rFonts w:ascii="Times New Roman" w:eastAsia="Times New Roman" w:hAnsi="Times New Roman" w:cs="Times New Roman"/>
          <w:bCs/>
          <w:sz w:val="24"/>
          <w:szCs w:val="24"/>
          <w:u w:val="single"/>
        </w:rPr>
        <w:t>otvrđujući</w:t>
      </w:r>
      <w:r w:rsidRPr="004A546E">
        <w:rPr>
          <w:rFonts w:ascii="Times New Roman" w:eastAsia="Times New Roman" w:hAnsi="Times New Roman" w:cs="Times New Roman"/>
          <w:bCs/>
          <w:sz w:val="24"/>
          <w:szCs w:val="24"/>
        </w:rPr>
        <w:t xml:space="preserve"> da su države odgovorne za ispunjavanje svojih međunarodnih obveza u pogledu zaštite zdravlja ljudi, te zaštite i očuvanja okoliša, a odgovorne su u skladu s međunarodnim pravom</w:t>
      </w:r>
      <w:r w:rsidR="004579A3">
        <w:rPr>
          <w:rFonts w:ascii="Times New Roman" w:eastAsia="Times New Roman" w:hAnsi="Times New Roman" w:cs="Times New Roman"/>
          <w:bCs/>
          <w:sz w:val="24"/>
          <w:szCs w:val="24"/>
        </w:rPr>
        <w:t>,</w:t>
      </w:r>
    </w:p>
    <w:p w14:paraId="474DD2F1" w14:textId="6C2B652E" w:rsidR="004A546E" w:rsidRPr="004A546E" w:rsidRDefault="004A546E" w:rsidP="000014E0">
      <w:pPr>
        <w:spacing w:before="120" w:after="120" w:line="240" w:lineRule="auto"/>
        <w:ind w:firstLine="708"/>
        <w:jc w:val="both"/>
        <w:rPr>
          <w:rFonts w:ascii="Times New Roman" w:eastAsia="Times New Roman" w:hAnsi="Times New Roman" w:cs="Times New Roman"/>
          <w:bCs/>
          <w:sz w:val="24"/>
          <w:szCs w:val="24"/>
        </w:rPr>
      </w:pPr>
      <w:r w:rsidRPr="000014E0">
        <w:rPr>
          <w:rFonts w:ascii="Times New Roman" w:eastAsia="Times New Roman" w:hAnsi="Times New Roman" w:cs="Times New Roman"/>
          <w:bCs/>
          <w:sz w:val="24"/>
          <w:szCs w:val="24"/>
          <w:u w:val="single"/>
        </w:rPr>
        <w:t>U</w:t>
      </w:r>
      <w:r w:rsidR="00D42A1D" w:rsidRPr="00D42A1D">
        <w:rPr>
          <w:rFonts w:ascii="Times New Roman" w:eastAsia="Times New Roman" w:hAnsi="Times New Roman" w:cs="Times New Roman"/>
          <w:bCs/>
          <w:sz w:val="24"/>
          <w:szCs w:val="24"/>
          <w:u w:val="single"/>
        </w:rPr>
        <w:t>viđajući</w:t>
      </w:r>
      <w:r w:rsidR="00D42A1D" w:rsidRPr="004A546E">
        <w:rPr>
          <w:rFonts w:ascii="Times New Roman" w:eastAsia="Times New Roman" w:hAnsi="Times New Roman" w:cs="Times New Roman"/>
          <w:bCs/>
          <w:sz w:val="24"/>
          <w:szCs w:val="24"/>
        </w:rPr>
        <w:t xml:space="preserve"> </w:t>
      </w:r>
      <w:r w:rsidRPr="004A546E">
        <w:rPr>
          <w:rFonts w:ascii="Times New Roman" w:eastAsia="Times New Roman" w:hAnsi="Times New Roman" w:cs="Times New Roman"/>
          <w:bCs/>
          <w:sz w:val="24"/>
          <w:szCs w:val="24"/>
        </w:rPr>
        <w:t>da se u slučaju materijalne povrede odredaba ove Konvencije ili nekog njenog protokola, primjenjuje odgovarajuće međunarodno pravo ugovora</w:t>
      </w:r>
      <w:r w:rsidR="004579A3">
        <w:rPr>
          <w:rFonts w:ascii="Times New Roman" w:eastAsia="Times New Roman" w:hAnsi="Times New Roman" w:cs="Times New Roman"/>
          <w:bCs/>
          <w:sz w:val="24"/>
          <w:szCs w:val="24"/>
        </w:rPr>
        <w:t>,</w:t>
      </w:r>
    </w:p>
    <w:p w14:paraId="3A6B20C8" w14:textId="77777777" w:rsidR="00617C0F" w:rsidRDefault="00617C0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0FA24F8E" w14:textId="37412B34" w:rsidR="004A546E" w:rsidRPr="004A546E" w:rsidRDefault="004A546E" w:rsidP="000014E0">
      <w:pPr>
        <w:spacing w:before="120" w:after="120" w:line="240" w:lineRule="auto"/>
        <w:ind w:firstLine="708"/>
        <w:jc w:val="both"/>
        <w:rPr>
          <w:rFonts w:ascii="Times New Roman" w:eastAsia="Times New Roman" w:hAnsi="Times New Roman" w:cs="Times New Roman"/>
          <w:bCs/>
          <w:sz w:val="24"/>
          <w:szCs w:val="24"/>
        </w:rPr>
      </w:pPr>
      <w:r w:rsidRPr="000014E0">
        <w:rPr>
          <w:rFonts w:ascii="Times New Roman" w:eastAsia="Times New Roman" w:hAnsi="Times New Roman" w:cs="Times New Roman"/>
          <w:bCs/>
          <w:sz w:val="24"/>
          <w:szCs w:val="24"/>
          <w:u w:val="single"/>
        </w:rPr>
        <w:lastRenderedPageBreak/>
        <w:t>S</w:t>
      </w:r>
      <w:r w:rsidR="008D38FB" w:rsidRPr="008D38FB">
        <w:rPr>
          <w:rFonts w:ascii="Times New Roman" w:eastAsia="Times New Roman" w:hAnsi="Times New Roman" w:cs="Times New Roman"/>
          <w:bCs/>
          <w:sz w:val="24"/>
          <w:szCs w:val="24"/>
          <w:u w:val="single"/>
        </w:rPr>
        <w:t>vjesne</w:t>
      </w:r>
      <w:r w:rsidRPr="004A546E">
        <w:rPr>
          <w:rFonts w:ascii="Times New Roman" w:eastAsia="Times New Roman" w:hAnsi="Times New Roman" w:cs="Times New Roman"/>
          <w:bCs/>
          <w:sz w:val="24"/>
          <w:szCs w:val="24"/>
        </w:rPr>
        <w:t xml:space="preserve"> potrebe nastavljanja razvoja i primjene niskootpadnih tehnologija neštetne za okoliš, mogućnosti recikliranja, dobrih sustava vođenja kućanstava i upravljanja s ciljem smanjenja na najmanju moguću mjeru proizvodnje opasnog i drugih vrsta otpada</w:t>
      </w:r>
      <w:r w:rsidR="004579A3">
        <w:rPr>
          <w:rFonts w:ascii="Times New Roman" w:eastAsia="Times New Roman" w:hAnsi="Times New Roman" w:cs="Times New Roman"/>
          <w:bCs/>
          <w:sz w:val="24"/>
          <w:szCs w:val="24"/>
        </w:rPr>
        <w:t>,</w:t>
      </w:r>
    </w:p>
    <w:p w14:paraId="60D2B28E" w14:textId="12E4F166" w:rsidR="004A546E" w:rsidRPr="004A546E" w:rsidRDefault="004A546E" w:rsidP="000014E0">
      <w:pPr>
        <w:spacing w:before="120" w:after="120" w:line="240" w:lineRule="auto"/>
        <w:ind w:firstLine="708"/>
        <w:jc w:val="both"/>
        <w:rPr>
          <w:rFonts w:ascii="Times New Roman" w:eastAsia="Times New Roman" w:hAnsi="Times New Roman" w:cs="Times New Roman"/>
          <w:bCs/>
          <w:sz w:val="24"/>
          <w:szCs w:val="24"/>
        </w:rPr>
      </w:pPr>
      <w:r w:rsidRPr="000014E0">
        <w:rPr>
          <w:rFonts w:ascii="Times New Roman" w:eastAsia="Times New Roman" w:hAnsi="Times New Roman" w:cs="Times New Roman"/>
          <w:bCs/>
          <w:sz w:val="24"/>
          <w:szCs w:val="24"/>
          <w:u w:val="single"/>
        </w:rPr>
        <w:t>S</w:t>
      </w:r>
      <w:r w:rsidR="008D38FB" w:rsidRPr="008D38FB">
        <w:rPr>
          <w:rFonts w:ascii="Times New Roman" w:eastAsia="Times New Roman" w:hAnsi="Times New Roman" w:cs="Times New Roman"/>
          <w:bCs/>
          <w:sz w:val="24"/>
          <w:szCs w:val="24"/>
          <w:u w:val="single"/>
        </w:rPr>
        <w:t>vjesne također</w:t>
      </w:r>
      <w:r w:rsidRPr="004A546E">
        <w:rPr>
          <w:rFonts w:ascii="Times New Roman" w:eastAsia="Times New Roman" w:hAnsi="Times New Roman" w:cs="Times New Roman"/>
          <w:bCs/>
          <w:sz w:val="24"/>
          <w:szCs w:val="24"/>
        </w:rPr>
        <w:t xml:space="preserve"> rastuće međunarodne zabrinutosti u pogledu potrebe strožeg nadzora prekograničnog prometa opasnog otpada i drugih vrsta otpada, te o potrebi smanjenja takvog prometa na najmanju moguću mjeru</w:t>
      </w:r>
      <w:r w:rsidR="004579A3">
        <w:rPr>
          <w:rFonts w:ascii="Times New Roman" w:eastAsia="Times New Roman" w:hAnsi="Times New Roman" w:cs="Times New Roman"/>
          <w:bCs/>
          <w:sz w:val="24"/>
          <w:szCs w:val="24"/>
        </w:rPr>
        <w:t>,</w:t>
      </w:r>
    </w:p>
    <w:p w14:paraId="0E18E5BA" w14:textId="45B85FB5" w:rsidR="004A546E" w:rsidRPr="004A546E" w:rsidRDefault="004A546E" w:rsidP="000014E0">
      <w:pPr>
        <w:spacing w:before="120" w:after="120" w:line="240" w:lineRule="auto"/>
        <w:ind w:firstLine="708"/>
        <w:jc w:val="both"/>
        <w:rPr>
          <w:rFonts w:ascii="Times New Roman" w:eastAsia="Times New Roman" w:hAnsi="Times New Roman" w:cs="Times New Roman"/>
          <w:bCs/>
          <w:sz w:val="24"/>
          <w:szCs w:val="24"/>
        </w:rPr>
      </w:pPr>
      <w:r w:rsidRPr="000014E0">
        <w:rPr>
          <w:rFonts w:ascii="Times New Roman" w:eastAsia="Times New Roman" w:hAnsi="Times New Roman" w:cs="Times New Roman"/>
          <w:bCs/>
          <w:sz w:val="24"/>
          <w:szCs w:val="24"/>
          <w:u w:val="single"/>
        </w:rPr>
        <w:t>Z</w:t>
      </w:r>
      <w:r w:rsidR="00E35086" w:rsidRPr="00E35086">
        <w:rPr>
          <w:rFonts w:ascii="Times New Roman" w:eastAsia="Times New Roman" w:hAnsi="Times New Roman" w:cs="Times New Roman"/>
          <w:bCs/>
          <w:sz w:val="24"/>
          <w:szCs w:val="24"/>
          <w:u w:val="single"/>
        </w:rPr>
        <w:t>abrinute</w:t>
      </w:r>
      <w:r w:rsidRPr="004A546E">
        <w:rPr>
          <w:rFonts w:ascii="Times New Roman" w:eastAsia="Times New Roman" w:hAnsi="Times New Roman" w:cs="Times New Roman"/>
          <w:bCs/>
          <w:sz w:val="24"/>
          <w:szCs w:val="24"/>
        </w:rPr>
        <w:t xml:space="preserve"> zbog problema nezakonitog prekograničnog prometa opasnog otpada i drugih vrsta otpada</w:t>
      </w:r>
      <w:r w:rsidR="004579A3">
        <w:rPr>
          <w:rFonts w:ascii="Times New Roman" w:eastAsia="Times New Roman" w:hAnsi="Times New Roman" w:cs="Times New Roman"/>
          <w:bCs/>
          <w:sz w:val="24"/>
          <w:szCs w:val="24"/>
        </w:rPr>
        <w:t>,</w:t>
      </w:r>
    </w:p>
    <w:p w14:paraId="77D0BEF4" w14:textId="6DEC15D9" w:rsidR="008C22C1" w:rsidRPr="004A546E" w:rsidRDefault="00B21F1B" w:rsidP="000014E0">
      <w:pPr>
        <w:spacing w:before="120" w:after="12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U</w:t>
      </w:r>
      <w:r w:rsidRPr="000014E0">
        <w:rPr>
          <w:rFonts w:ascii="Times New Roman" w:eastAsia="Times New Roman" w:hAnsi="Times New Roman" w:cs="Times New Roman"/>
          <w:bCs/>
          <w:sz w:val="24"/>
          <w:szCs w:val="24"/>
          <w:u w:val="single"/>
        </w:rPr>
        <w:t>zimajući u obzir također</w:t>
      </w:r>
      <w:r w:rsidR="004A546E" w:rsidRPr="004A546E">
        <w:rPr>
          <w:rFonts w:ascii="Times New Roman" w:eastAsia="Times New Roman" w:hAnsi="Times New Roman" w:cs="Times New Roman"/>
          <w:bCs/>
          <w:sz w:val="24"/>
          <w:szCs w:val="24"/>
        </w:rPr>
        <w:t xml:space="preserve"> ograničene mogućnosti zemalja u razvoju da zbrinu opasan i druge vrste otpad</w:t>
      </w:r>
      <w:r w:rsidR="00E35086">
        <w:rPr>
          <w:rFonts w:ascii="Times New Roman" w:eastAsia="Times New Roman" w:hAnsi="Times New Roman" w:cs="Times New Roman"/>
          <w:bCs/>
          <w:sz w:val="24"/>
          <w:szCs w:val="24"/>
        </w:rPr>
        <w:t>a</w:t>
      </w:r>
      <w:r w:rsidR="004579A3">
        <w:rPr>
          <w:rFonts w:ascii="Times New Roman" w:eastAsia="Times New Roman" w:hAnsi="Times New Roman" w:cs="Times New Roman"/>
          <w:bCs/>
          <w:sz w:val="24"/>
          <w:szCs w:val="24"/>
        </w:rPr>
        <w:t>,</w:t>
      </w:r>
    </w:p>
    <w:p w14:paraId="4F59EE14" w14:textId="7D6484C8" w:rsidR="004A546E" w:rsidRPr="004A546E" w:rsidRDefault="004A546E" w:rsidP="000014E0">
      <w:pPr>
        <w:spacing w:before="120" w:after="120" w:line="240" w:lineRule="auto"/>
        <w:ind w:firstLine="708"/>
        <w:jc w:val="both"/>
        <w:rPr>
          <w:rFonts w:ascii="Times New Roman" w:eastAsia="Times New Roman" w:hAnsi="Times New Roman" w:cs="Times New Roman"/>
          <w:bCs/>
          <w:sz w:val="24"/>
          <w:szCs w:val="24"/>
        </w:rPr>
      </w:pPr>
      <w:r w:rsidRPr="000014E0">
        <w:rPr>
          <w:rFonts w:ascii="Times New Roman" w:eastAsia="Times New Roman" w:hAnsi="Times New Roman" w:cs="Times New Roman"/>
          <w:bCs/>
          <w:sz w:val="24"/>
          <w:szCs w:val="24"/>
          <w:u w:val="single"/>
        </w:rPr>
        <w:t>U</w:t>
      </w:r>
      <w:r w:rsidR="001E7B03" w:rsidRPr="001E7B03">
        <w:rPr>
          <w:rFonts w:ascii="Times New Roman" w:eastAsia="Times New Roman" w:hAnsi="Times New Roman" w:cs="Times New Roman"/>
          <w:bCs/>
          <w:sz w:val="24"/>
          <w:szCs w:val="24"/>
          <w:u w:val="single"/>
        </w:rPr>
        <w:t>viđajući</w:t>
      </w:r>
      <w:r w:rsidRPr="004A546E">
        <w:rPr>
          <w:rFonts w:ascii="Times New Roman" w:eastAsia="Times New Roman" w:hAnsi="Times New Roman" w:cs="Times New Roman"/>
          <w:bCs/>
          <w:sz w:val="24"/>
          <w:szCs w:val="24"/>
        </w:rPr>
        <w:t xml:space="preserve"> potrebu promicanja prijenosa tehnologije za zbrinjavanje bez štetnog utjecaja na okoliš opasnog otpada i drugih vrsta otpada proizvedenog na lokalnoj razini, posebno u zemlje u razvoju sukladno duhu Kairskih smjernica i odluci 14/16 Upravnog vijeća (UNEP-a) o promicanju prijenosa tehnologije za zaštitu okoliša</w:t>
      </w:r>
      <w:r w:rsidR="004579A3">
        <w:rPr>
          <w:rFonts w:ascii="Times New Roman" w:eastAsia="Times New Roman" w:hAnsi="Times New Roman" w:cs="Times New Roman"/>
          <w:bCs/>
          <w:sz w:val="24"/>
          <w:szCs w:val="24"/>
        </w:rPr>
        <w:t>,</w:t>
      </w:r>
    </w:p>
    <w:p w14:paraId="480F53E6" w14:textId="7C8CCD2F" w:rsidR="004A546E" w:rsidRPr="004A546E" w:rsidRDefault="004A546E" w:rsidP="000014E0">
      <w:pPr>
        <w:spacing w:before="120" w:after="120" w:line="240" w:lineRule="auto"/>
        <w:ind w:firstLine="708"/>
        <w:jc w:val="both"/>
        <w:rPr>
          <w:rFonts w:ascii="Times New Roman" w:eastAsia="Times New Roman" w:hAnsi="Times New Roman" w:cs="Times New Roman"/>
          <w:bCs/>
          <w:sz w:val="24"/>
          <w:szCs w:val="24"/>
        </w:rPr>
      </w:pPr>
      <w:r w:rsidRPr="000014E0">
        <w:rPr>
          <w:rFonts w:ascii="Times New Roman" w:eastAsia="Times New Roman" w:hAnsi="Times New Roman" w:cs="Times New Roman"/>
          <w:bCs/>
          <w:sz w:val="24"/>
          <w:szCs w:val="24"/>
          <w:u w:val="single"/>
        </w:rPr>
        <w:t>U</w:t>
      </w:r>
      <w:r w:rsidR="00BF68F1" w:rsidRPr="00BF68F1">
        <w:rPr>
          <w:rFonts w:ascii="Times New Roman" w:eastAsia="Times New Roman" w:hAnsi="Times New Roman" w:cs="Times New Roman"/>
          <w:bCs/>
          <w:sz w:val="24"/>
          <w:szCs w:val="24"/>
          <w:u w:val="single"/>
        </w:rPr>
        <w:t>viđajući također</w:t>
      </w:r>
      <w:r w:rsidRPr="004A546E">
        <w:rPr>
          <w:rFonts w:ascii="Times New Roman" w:eastAsia="Times New Roman" w:hAnsi="Times New Roman" w:cs="Times New Roman"/>
          <w:bCs/>
          <w:sz w:val="24"/>
          <w:szCs w:val="24"/>
        </w:rPr>
        <w:t xml:space="preserve"> da opasan otpad i druge vrste otpad</w:t>
      </w:r>
      <w:r w:rsidR="00E35086">
        <w:rPr>
          <w:rFonts w:ascii="Times New Roman" w:eastAsia="Times New Roman" w:hAnsi="Times New Roman" w:cs="Times New Roman"/>
          <w:bCs/>
          <w:sz w:val="24"/>
          <w:szCs w:val="24"/>
        </w:rPr>
        <w:t>a</w:t>
      </w:r>
      <w:r w:rsidRPr="004A546E">
        <w:rPr>
          <w:rFonts w:ascii="Times New Roman" w:eastAsia="Times New Roman" w:hAnsi="Times New Roman" w:cs="Times New Roman"/>
          <w:bCs/>
          <w:sz w:val="24"/>
          <w:szCs w:val="24"/>
        </w:rPr>
        <w:t xml:space="preserve"> treba prevoziti u skladu s odgovarajućim međunarodnim konvencijama i preporukama</w:t>
      </w:r>
      <w:r w:rsidR="004579A3">
        <w:rPr>
          <w:rFonts w:ascii="Times New Roman" w:eastAsia="Times New Roman" w:hAnsi="Times New Roman" w:cs="Times New Roman"/>
          <w:bCs/>
          <w:sz w:val="24"/>
          <w:szCs w:val="24"/>
        </w:rPr>
        <w:t>,</w:t>
      </w:r>
    </w:p>
    <w:p w14:paraId="0F128835" w14:textId="65BA922E" w:rsidR="004A546E" w:rsidRPr="004A546E" w:rsidRDefault="004A546E" w:rsidP="000014E0">
      <w:pPr>
        <w:spacing w:before="120" w:after="120" w:line="240" w:lineRule="auto"/>
        <w:ind w:firstLine="708"/>
        <w:jc w:val="both"/>
        <w:rPr>
          <w:rFonts w:ascii="Times New Roman" w:eastAsia="Times New Roman" w:hAnsi="Times New Roman" w:cs="Times New Roman"/>
          <w:bCs/>
          <w:sz w:val="24"/>
          <w:szCs w:val="24"/>
        </w:rPr>
      </w:pPr>
      <w:r w:rsidRPr="000014E0">
        <w:rPr>
          <w:rFonts w:ascii="Times New Roman" w:eastAsia="Times New Roman" w:hAnsi="Times New Roman" w:cs="Times New Roman"/>
          <w:bCs/>
          <w:sz w:val="24"/>
          <w:szCs w:val="24"/>
          <w:u w:val="single"/>
        </w:rPr>
        <w:t>U</w:t>
      </w:r>
      <w:r w:rsidR="00930208" w:rsidRPr="00930208">
        <w:rPr>
          <w:rFonts w:ascii="Times New Roman" w:eastAsia="Times New Roman" w:hAnsi="Times New Roman" w:cs="Times New Roman"/>
          <w:bCs/>
          <w:sz w:val="24"/>
          <w:szCs w:val="24"/>
          <w:u w:val="single"/>
        </w:rPr>
        <w:t>vjerene također</w:t>
      </w:r>
      <w:r w:rsidRPr="004A546E">
        <w:rPr>
          <w:rFonts w:ascii="Times New Roman" w:eastAsia="Times New Roman" w:hAnsi="Times New Roman" w:cs="Times New Roman"/>
          <w:bCs/>
          <w:sz w:val="24"/>
          <w:szCs w:val="24"/>
        </w:rPr>
        <w:t xml:space="preserve"> da prekogranični promet opasnog otpada i drugih vrsta otpada treba dozvoliti samo ako </w:t>
      </w:r>
      <w:r w:rsidR="00E35086">
        <w:rPr>
          <w:rFonts w:ascii="Times New Roman" w:eastAsia="Times New Roman" w:hAnsi="Times New Roman" w:cs="Times New Roman"/>
          <w:bCs/>
          <w:sz w:val="24"/>
          <w:szCs w:val="24"/>
        </w:rPr>
        <w:t xml:space="preserve">je </w:t>
      </w:r>
      <w:r w:rsidRPr="004A546E">
        <w:rPr>
          <w:rFonts w:ascii="Times New Roman" w:eastAsia="Times New Roman" w:hAnsi="Times New Roman" w:cs="Times New Roman"/>
          <w:bCs/>
          <w:sz w:val="24"/>
          <w:szCs w:val="24"/>
        </w:rPr>
        <w:t>prijevoz i krajnje odlaganje takvog otpada neštetno za okoliš,</w:t>
      </w:r>
      <w:r w:rsidR="00930208">
        <w:rPr>
          <w:rFonts w:ascii="Times New Roman" w:eastAsia="Times New Roman" w:hAnsi="Times New Roman" w:cs="Times New Roman"/>
          <w:bCs/>
          <w:sz w:val="24"/>
          <w:szCs w:val="24"/>
        </w:rPr>
        <w:t xml:space="preserve"> i</w:t>
      </w:r>
    </w:p>
    <w:p w14:paraId="55001113" w14:textId="24D57A32" w:rsidR="004A546E" w:rsidRPr="004A546E" w:rsidRDefault="004A546E" w:rsidP="00F6001D">
      <w:pPr>
        <w:spacing w:before="120" w:after="120" w:line="240" w:lineRule="auto"/>
        <w:ind w:firstLine="708"/>
        <w:jc w:val="both"/>
        <w:rPr>
          <w:rFonts w:ascii="Times New Roman" w:eastAsia="Times New Roman" w:hAnsi="Times New Roman" w:cs="Times New Roman"/>
          <w:bCs/>
          <w:sz w:val="24"/>
          <w:szCs w:val="24"/>
        </w:rPr>
      </w:pPr>
      <w:r w:rsidRPr="000014E0">
        <w:rPr>
          <w:rFonts w:ascii="Times New Roman" w:eastAsia="Times New Roman" w:hAnsi="Times New Roman" w:cs="Times New Roman"/>
          <w:bCs/>
          <w:sz w:val="24"/>
          <w:szCs w:val="24"/>
          <w:u w:val="single"/>
        </w:rPr>
        <w:t>O</w:t>
      </w:r>
      <w:r w:rsidR="00930208" w:rsidRPr="00930208">
        <w:rPr>
          <w:rFonts w:ascii="Times New Roman" w:eastAsia="Times New Roman" w:hAnsi="Times New Roman" w:cs="Times New Roman"/>
          <w:bCs/>
          <w:sz w:val="24"/>
          <w:szCs w:val="24"/>
          <w:u w:val="single"/>
        </w:rPr>
        <w:t>dlučne</w:t>
      </w:r>
      <w:r w:rsidR="00930208" w:rsidRPr="004A546E">
        <w:rPr>
          <w:rFonts w:ascii="Times New Roman" w:eastAsia="Times New Roman" w:hAnsi="Times New Roman" w:cs="Times New Roman"/>
          <w:bCs/>
          <w:sz w:val="24"/>
          <w:szCs w:val="24"/>
        </w:rPr>
        <w:t xml:space="preserve"> </w:t>
      </w:r>
      <w:r w:rsidRPr="004A546E">
        <w:rPr>
          <w:rFonts w:ascii="Times New Roman" w:eastAsia="Times New Roman" w:hAnsi="Times New Roman" w:cs="Times New Roman"/>
          <w:bCs/>
          <w:sz w:val="24"/>
          <w:szCs w:val="24"/>
        </w:rPr>
        <w:t>zaštititi, putem strogog nadzora, zdravlje ljudi i okoliš od štetnih učinaka do kojih može doći zbog proizvodnje i zbrinjavanja opasnog otpada i drugih vrsta otpada,</w:t>
      </w:r>
    </w:p>
    <w:p w14:paraId="7E9BEC1A" w14:textId="77777777" w:rsidR="004A546E" w:rsidRPr="004A546E" w:rsidRDefault="004A546E" w:rsidP="000014E0">
      <w:pPr>
        <w:spacing w:before="120" w:after="120" w:line="240" w:lineRule="auto"/>
        <w:ind w:firstLine="708"/>
        <w:jc w:val="both"/>
        <w:rPr>
          <w:rFonts w:ascii="Times New Roman" w:eastAsia="Times New Roman" w:hAnsi="Times New Roman" w:cs="Times New Roman"/>
          <w:bCs/>
          <w:sz w:val="24"/>
          <w:szCs w:val="24"/>
        </w:rPr>
      </w:pPr>
      <w:r w:rsidRPr="004A546E">
        <w:rPr>
          <w:rFonts w:ascii="Times New Roman" w:eastAsia="Times New Roman" w:hAnsi="Times New Roman" w:cs="Times New Roman"/>
          <w:bCs/>
          <w:sz w:val="24"/>
          <w:szCs w:val="24"/>
        </w:rPr>
        <w:t>SPORAZUMJELE SU SE:</w:t>
      </w:r>
    </w:p>
    <w:p w14:paraId="3EBD985B" w14:textId="77777777" w:rsidR="004A546E" w:rsidRPr="004A546E" w:rsidRDefault="004A546E" w:rsidP="004A546E">
      <w:pPr>
        <w:spacing w:before="120" w:after="120" w:line="240" w:lineRule="auto"/>
        <w:jc w:val="both"/>
        <w:rPr>
          <w:rFonts w:ascii="Times New Roman" w:eastAsia="Times New Roman" w:hAnsi="Times New Roman" w:cs="Times New Roman"/>
          <w:bCs/>
          <w:sz w:val="24"/>
          <w:szCs w:val="24"/>
        </w:rPr>
      </w:pPr>
    </w:p>
    <w:p w14:paraId="07D19BA4" w14:textId="77777777" w:rsidR="004A546E" w:rsidRPr="004A546E" w:rsidRDefault="004A546E" w:rsidP="004A546E">
      <w:pPr>
        <w:spacing w:before="120" w:after="120" w:line="240" w:lineRule="auto"/>
        <w:jc w:val="both"/>
        <w:rPr>
          <w:rFonts w:ascii="Times New Roman" w:eastAsia="Times New Roman" w:hAnsi="Times New Roman" w:cs="Times New Roman"/>
          <w:bCs/>
          <w:sz w:val="24"/>
          <w:szCs w:val="24"/>
        </w:rPr>
      </w:pPr>
    </w:p>
    <w:p w14:paraId="2D041E2E" w14:textId="77777777" w:rsidR="00D6260D" w:rsidRDefault="00D6260D">
      <w:pPr>
        <w:rPr>
          <w:rFonts w:ascii="Times New Roman" w:eastAsia="Times New Roman" w:hAnsi="Times New Roman" w:cs="Times New Roman"/>
          <w:b/>
          <w:bCs/>
          <w:color w:val="000000"/>
          <w:sz w:val="24"/>
          <w:szCs w:val="24"/>
          <w:lang w:val="en-GB"/>
        </w:rPr>
      </w:pPr>
      <w:r>
        <w:rPr>
          <w:rFonts w:ascii="Times New Roman" w:eastAsia="Times New Roman" w:hAnsi="Times New Roman" w:cs="Times New Roman"/>
          <w:b/>
          <w:bCs/>
          <w:color w:val="000000"/>
          <w:sz w:val="24"/>
          <w:szCs w:val="24"/>
          <w:lang w:val="en-GB"/>
        </w:rPr>
        <w:br w:type="page"/>
      </w:r>
    </w:p>
    <w:p w14:paraId="0F4CA498" w14:textId="4A07EC61" w:rsidR="004A546E" w:rsidRPr="000014E0" w:rsidRDefault="004A546E" w:rsidP="004A546E">
      <w:pPr>
        <w:spacing w:before="120" w:after="120" w:line="240" w:lineRule="auto"/>
        <w:jc w:val="center"/>
        <w:rPr>
          <w:rFonts w:ascii="Times New Roman" w:eastAsia="Times New Roman" w:hAnsi="Times New Roman" w:cs="Times New Roman"/>
          <w:bCs/>
          <w:color w:val="000000"/>
          <w:sz w:val="24"/>
          <w:szCs w:val="24"/>
          <w:lang w:val="en-GB"/>
        </w:rPr>
      </w:pPr>
      <w:r w:rsidRPr="000014E0">
        <w:rPr>
          <w:rFonts w:ascii="Times New Roman" w:eastAsia="Times New Roman" w:hAnsi="Times New Roman" w:cs="Times New Roman"/>
          <w:bCs/>
          <w:color w:val="000000"/>
          <w:sz w:val="24"/>
          <w:szCs w:val="24"/>
          <w:lang w:val="en-GB"/>
        </w:rPr>
        <w:lastRenderedPageBreak/>
        <w:t>PREAMBLE</w:t>
      </w:r>
    </w:p>
    <w:p w14:paraId="0A530FAC" w14:textId="77777777" w:rsidR="004A546E" w:rsidRPr="004A546E" w:rsidRDefault="004A546E" w:rsidP="004A546E">
      <w:pPr>
        <w:spacing w:before="120" w:after="120" w:line="240" w:lineRule="auto"/>
        <w:jc w:val="center"/>
        <w:rPr>
          <w:rFonts w:ascii="Times New Roman" w:eastAsia="Times New Roman" w:hAnsi="Times New Roman" w:cs="Times New Roman"/>
          <w:color w:val="000000"/>
          <w:sz w:val="24"/>
          <w:szCs w:val="24"/>
          <w:lang w:val="en-GB"/>
        </w:rPr>
      </w:pPr>
    </w:p>
    <w:p w14:paraId="2F8CF2A8" w14:textId="3A7798BB" w:rsidR="004A546E" w:rsidRPr="004A546E" w:rsidRDefault="00D6260D" w:rsidP="004A546E">
      <w:pPr>
        <w:spacing w:before="120" w:after="12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T</w:t>
      </w:r>
      <w:r w:rsidRPr="004A546E">
        <w:rPr>
          <w:rFonts w:ascii="Times New Roman" w:eastAsia="Times New Roman" w:hAnsi="Times New Roman" w:cs="Times New Roman"/>
          <w:color w:val="000000"/>
          <w:sz w:val="24"/>
          <w:szCs w:val="24"/>
          <w:lang w:val="en-GB"/>
        </w:rPr>
        <w:t xml:space="preserve">he </w:t>
      </w:r>
      <w:r>
        <w:rPr>
          <w:rFonts w:ascii="Times New Roman" w:eastAsia="Times New Roman" w:hAnsi="Times New Roman" w:cs="Times New Roman"/>
          <w:color w:val="000000"/>
          <w:sz w:val="24"/>
          <w:szCs w:val="24"/>
          <w:lang w:val="en-GB"/>
        </w:rPr>
        <w:t>P</w:t>
      </w:r>
      <w:r w:rsidRPr="004A546E">
        <w:rPr>
          <w:rFonts w:ascii="Times New Roman" w:eastAsia="Times New Roman" w:hAnsi="Times New Roman" w:cs="Times New Roman"/>
          <w:color w:val="000000"/>
          <w:sz w:val="24"/>
          <w:szCs w:val="24"/>
          <w:lang w:val="en-GB"/>
        </w:rPr>
        <w:t xml:space="preserve">arties to this </w:t>
      </w:r>
      <w:r>
        <w:rPr>
          <w:rFonts w:ascii="Times New Roman" w:eastAsia="Times New Roman" w:hAnsi="Times New Roman" w:cs="Times New Roman"/>
          <w:color w:val="000000"/>
          <w:sz w:val="24"/>
          <w:szCs w:val="24"/>
          <w:lang w:val="en-GB"/>
        </w:rPr>
        <w:t>C</w:t>
      </w:r>
      <w:r w:rsidRPr="004A546E">
        <w:rPr>
          <w:rFonts w:ascii="Times New Roman" w:eastAsia="Times New Roman" w:hAnsi="Times New Roman" w:cs="Times New Roman"/>
          <w:color w:val="000000"/>
          <w:sz w:val="24"/>
          <w:szCs w:val="24"/>
          <w:lang w:val="en-GB"/>
        </w:rPr>
        <w:t>onvention,</w:t>
      </w:r>
    </w:p>
    <w:p w14:paraId="4D45E136" w14:textId="26ABEA67" w:rsidR="004A546E" w:rsidRPr="004A546E" w:rsidRDefault="00D6260D" w:rsidP="000014E0">
      <w:pPr>
        <w:spacing w:before="120" w:after="120" w:line="240" w:lineRule="auto"/>
        <w:ind w:firstLine="708"/>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u w:val="single"/>
          <w:lang w:val="en-GB"/>
        </w:rPr>
        <w:t>A</w:t>
      </w:r>
      <w:r w:rsidRPr="000014E0">
        <w:rPr>
          <w:rFonts w:ascii="Times New Roman" w:eastAsia="Times New Roman" w:hAnsi="Times New Roman" w:cs="Times New Roman"/>
          <w:color w:val="000000"/>
          <w:sz w:val="24"/>
          <w:szCs w:val="24"/>
          <w:u w:val="single"/>
          <w:lang w:val="en-GB"/>
        </w:rPr>
        <w:t>ware</w:t>
      </w:r>
      <w:r w:rsidRPr="004A546E">
        <w:rPr>
          <w:rFonts w:ascii="Times New Roman" w:eastAsia="Times New Roman" w:hAnsi="Times New Roman" w:cs="Times New Roman"/>
          <w:color w:val="000000"/>
          <w:sz w:val="24"/>
          <w:szCs w:val="24"/>
          <w:lang w:val="en-GB"/>
        </w:rPr>
        <w:t xml:space="preserve"> of the risk of damage to human health and the environment caused by hazardous wastes and other wastes and the transboundary movement thereof</w:t>
      </w:r>
      <w:r w:rsidR="004579A3">
        <w:rPr>
          <w:rFonts w:ascii="Times New Roman" w:eastAsia="Times New Roman" w:hAnsi="Times New Roman" w:cs="Times New Roman"/>
          <w:color w:val="000000"/>
          <w:sz w:val="24"/>
          <w:szCs w:val="24"/>
          <w:lang w:val="en-GB"/>
        </w:rPr>
        <w:t>,</w:t>
      </w:r>
    </w:p>
    <w:p w14:paraId="0CDDA7B7" w14:textId="69824545" w:rsidR="004A546E" w:rsidRPr="004A546E" w:rsidRDefault="00D6260D"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0014E0">
        <w:rPr>
          <w:rFonts w:ascii="Times New Roman" w:eastAsia="Times New Roman" w:hAnsi="Times New Roman" w:cs="Times New Roman"/>
          <w:color w:val="000000"/>
          <w:sz w:val="24"/>
          <w:szCs w:val="24"/>
          <w:u w:val="single"/>
          <w:lang w:val="en-GB"/>
        </w:rPr>
        <w:t>Mindful</w:t>
      </w:r>
      <w:r w:rsidRPr="004A546E">
        <w:rPr>
          <w:rFonts w:ascii="Times New Roman" w:eastAsia="Times New Roman" w:hAnsi="Times New Roman" w:cs="Times New Roman"/>
          <w:color w:val="000000"/>
          <w:sz w:val="24"/>
          <w:szCs w:val="24"/>
          <w:lang w:val="en-GB"/>
        </w:rPr>
        <w:t xml:space="preserve"> of the growing threat to human health and the environment posed by the increased generation and complexity, and the transboundary movement of hazardous wastes and other wastes</w:t>
      </w:r>
      <w:r w:rsidR="004579A3">
        <w:rPr>
          <w:rFonts w:ascii="Times New Roman" w:eastAsia="Times New Roman" w:hAnsi="Times New Roman" w:cs="Times New Roman"/>
          <w:color w:val="000000"/>
          <w:sz w:val="24"/>
          <w:szCs w:val="24"/>
          <w:lang w:val="en-GB"/>
        </w:rPr>
        <w:t>,</w:t>
      </w:r>
    </w:p>
    <w:p w14:paraId="2E77DBD1" w14:textId="63BEC4E0" w:rsidR="004A546E" w:rsidRPr="004A546E" w:rsidRDefault="00D6260D"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4852BF">
        <w:rPr>
          <w:rFonts w:ascii="Times New Roman" w:eastAsia="Times New Roman" w:hAnsi="Times New Roman" w:cs="Times New Roman"/>
          <w:color w:val="000000"/>
          <w:sz w:val="24"/>
          <w:szCs w:val="24"/>
          <w:u w:val="single"/>
          <w:lang w:val="en-GB"/>
        </w:rPr>
        <w:t>M</w:t>
      </w:r>
      <w:r w:rsidRPr="000014E0">
        <w:rPr>
          <w:rFonts w:ascii="Times New Roman" w:eastAsia="Times New Roman" w:hAnsi="Times New Roman" w:cs="Times New Roman"/>
          <w:color w:val="000000"/>
          <w:sz w:val="24"/>
          <w:szCs w:val="24"/>
          <w:u w:val="single"/>
          <w:lang w:val="en-GB"/>
        </w:rPr>
        <w:t>indful also</w:t>
      </w:r>
      <w:r w:rsidRPr="004A546E">
        <w:rPr>
          <w:rFonts w:ascii="Times New Roman" w:eastAsia="Times New Roman" w:hAnsi="Times New Roman" w:cs="Times New Roman"/>
          <w:color w:val="000000"/>
          <w:sz w:val="24"/>
          <w:szCs w:val="24"/>
          <w:lang w:val="en-GB"/>
        </w:rPr>
        <w:t xml:space="preserve"> that the most effective way of protecting human health and the environment from the dangers posed by such wastes is the reduction of their generation to a minimum in terms of quantity and /or hazard potential</w:t>
      </w:r>
      <w:r w:rsidR="004579A3">
        <w:rPr>
          <w:rFonts w:ascii="Times New Roman" w:eastAsia="Times New Roman" w:hAnsi="Times New Roman" w:cs="Times New Roman"/>
          <w:color w:val="000000"/>
          <w:sz w:val="24"/>
          <w:szCs w:val="24"/>
          <w:lang w:val="en-GB"/>
        </w:rPr>
        <w:t>,</w:t>
      </w:r>
    </w:p>
    <w:p w14:paraId="4738AD94" w14:textId="76F6013D" w:rsidR="004A546E" w:rsidRPr="004A546E" w:rsidRDefault="00D6260D"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0014E0">
        <w:rPr>
          <w:rFonts w:ascii="Times New Roman" w:eastAsia="Times New Roman" w:hAnsi="Times New Roman" w:cs="Times New Roman"/>
          <w:color w:val="000000"/>
          <w:sz w:val="24"/>
          <w:szCs w:val="24"/>
          <w:u w:val="single"/>
          <w:lang w:val="en-GB"/>
        </w:rPr>
        <w:t>Convinced</w:t>
      </w:r>
      <w:r w:rsidRPr="004A546E">
        <w:rPr>
          <w:rFonts w:ascii="Times New Roman" w:eastAsia="Times New Roman" w:hAnsi="Times New Roman" w:cs="Times New Roman"/>
          <w:color w:val="000000"/>
          <w:sz w:val="24"/>
          <w:szCs w:val="24"/>
          <w:lang w:val="en-GB"/>
        </w:rPr>
        <w:t xml:space="preserve"> that states should take necessary measures to ensure that the management of hazardous wastes and other wastes including their transboundary movement and disposal is consistent with the protection of human health and the environment whatever the place of their disposal</w:t>
      </w:r>
      <w:r w:rsidR="004579A3">
        <w:rPr>
          <w:rFonts w:ascii="Times New Roman" w:eastAsia="Times New Roman" w:hAnsi="Times New Roman" w:cs="Times New Roman"/>
          <w:color w:val="000000"/>
          <w:sz w:val="24"/>
          <w:szCs w:val="24"/>
          <w:lang w:val="en-GB"/>
        </w:rPr>
        <w:t>,</w:t>
      </w:r>
    </w:p>
    <w:p w14:paraId="6467D9A2" w14:textId="6B266694" w:rsidR="004A546E" w:rsidRPr="004A546E" w:rsidRDefault="00D6260D"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0014E0">
        <w:rPr>
          <w:rFonts w:ascii="Times New Roman" w:eastAsia="Times New Roman" w:hAnsi="Times New Roman" w:cs="Times New Roman"/>
          <w:color w:val="000000"/>
          <w:sz w:val="24"/>
          <w:szCs w:val="24"/>
          <w:u w:val="single"/>
          <w:lang w:val="en-GB"/>
        </w:rPr>
        <w:t>Noting</w:t>
      </w:r>
      <w:r w:rsidRPr="004A546E">
        <w:rPr>
          <w:rFonts w:ascii="Times New Roman" w:eastAsia="Times New Roman" w:hAnsi="Times New Roman" w:cs="Times New Roman"/>
          <w:color w:val="000000"/>
          <w:sz w:val="24"/>
          <w:szCs w:val="24"/>
          <w:lang w:val="en-GB"/>
        </w:rPr>
        <w:t xml:space="preserve"> that states should ensure that the generator should carry out duties with regard to the transport and disposal of hazardous wastes and other wastes in a manner that is consistent with the protection of the environment, whatever the place of disposal</w:t>
      </w:r>
      <w:r w:rsidR="004579A3">
        <w:rPr>
          <w:rFonts w:ascii="Times New Roman" w:eastAsia="Times New Roman" w:hAnsi="Times New Roman" w:cs="Times New Roman"/>
          <w:color w:val="000000"/>
          <w:sz w:val="24"/>
          <w:szCs w:val="24"/>
          <w:lang w:val="en-GB"/>
        </w:rPr>
        <w:t>,</w:t>
      </w:r>
    </w:p>
    <w:p w14:paraId="5DE0AE7C" w14:textId="77777777" w:rsidR="00D6260D" w:rsidRDefault="00D6260D">
      <w:pP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br w:type="page"/>
      </w:r>
    </w:p>
    <w:p w14:paraId="7F151801" w14:textId="40B75D70" w:rsidR="004A546E" w:rsidRPr="004A546E" w:rsidRDefault="004A546E"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0014E0">
        <w:rPr>
          <w:rFonts w:ascii="Times New Roman" w:eastAsia="Times New Roman" w:hAnsi="Times New Roman" w:cs="Times New Roman"/>
          <w:color w:val="000000"/>
          <w:sz w:val="24"/>
          <w:szCs w:val="24"/>
          <w:u w:val="single"/>
          <w:lang w:val="en-GB"/>
        </w:rPr>
        <w:lastRenderedPageBreak/>
        <w:t>F</w:t>
      </w:r>
      <w:r w:rsidR="0041494B" w:rsidRPr="0041494B">
        <w:rPr>
          <w:rFonts w:ascii="Times New Roman" w:eastAsia="Times New Roman" w:hAnsi="Times New Roman" w:cs="Times New Roman"/>
          <w:color w:val="000000"/>
          <w:sz w:val="24"/>
          <w:szCs w:val="24"/>
          <w:u w:val="single"/>
          <w:lang w:val="en-GB"/>
        </w:rPr>
        <w:t>ully recognizing</w:t>
      </w:r>
      <w:r w:rsidRPr="004A546E">
        <w:rPr>
          <w:rFonts w:ascii="Times New Roman" w:eastAsia="Times New Roman" w:hAnsi="Times New Roman" w:cs="Times New Roman"/>
          <w:color w:val="000000"/>
          <w:sz w:val="24"/>
          <w:szCs w:val="24"/>
          <w:lang w:val="en-GB"/>
        </w:rPr>
        <w:t xml:space="preserve"> that any State has the sovereign right to ban the entry or disposal of foreign hazardous wastes and other wastes in its territory</w:t>
      </w:r>
      <w:r w:rsidR="004579A3">
        <w:rPr>
          <w:rFonts w:ascii="Times New Roman" w:eastAsia="Times New Roman" w:hAnsi="Times New Roman" w:cs="Times New Roman"/>
          <w:color w:val="000000"/>
          <w:sz w:val="24"/>
          <w:szCs w:val="24"/>
          <w:lang w:val="en-GB"/>
        </w:rPr>
        <w:t>,</w:t>
      </w:r>
    </w:p>
    <w:p w14:paraId="6746DDBD" w14:textId="6B2DA742" w:rsidR="004A546E" w:rsidRPr="004A546E" w:rsidRDefault="004A546E"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0014E0">
        <w:rPr>
          <w:rFonts w:ascii="Times New Roman" w:eastAsia="Times New Roman" w:hAnsi="Times New Roman" w:cs="Times New Roman"/>
          <w:color w:val="000000"/>
          <w:sz w:val="24"/>
          <w:szCs w:val="24"/>
          <w:u w:val="single"/>
          <w:lang w:val="en-GB"/>
        </w:rPr>
        <w:t>R</w:t>
      </w:r>
      <w:r w:rsidR="0041494B" w:rsidRPr="0041494B">
        <w:rPr>
          <w:rFonts w:ascii="Times New Roman" w:eastAsia="Times New Roman" w:hAnsi="Times New Roman" w:cs="Times New Roman"/>
          <w:color w:val="000000"/>
          <w:sz w:val="24"/>
          <w:szCs w:val="24"/>
          <w:u w:val="single"/>
          <w:lang w:val="en-GB"/>
        </w:rPr>
        <w:t>ecognizing also</w:t>
      </w:r>
      <w:r w:rsidRPr="004A546E">
        <w:rPr>
          <w:rFonts w:ascii="Times New Roman" w:eastAsia="Times New Roman" w:hAnsi="Times New Roman" w:cs="Times New Roman"/>
          <w:color w:val="000000"/>
          <w:sz w:val="24"/>
          <w:szCs w:val="24"/>
          <w:lang w:val="en-GB"/>
        </w:rPr>
        <w:t xml:space="preserve"> the increasing desire for the prohibition of transboundary movements of hazardous wastes and their disposal in other States, especially developing countries</w:t>
      </w:r>
      <w:r w:rsidR="004579A3">
        <w:rPr>
          <w:rFonts w:ascii="Times New Roman" w:eastAsia="Times New Roman" w:hAnsi="Times New Roman" w:cs="Times New Roman"/>
          <w:color w:val="000000"/>
          <w:sz w:val="24"/>
          <w:szCs w:val="24"/>
          <w:lang w:val="en-GB"/>
        </w:rPr>
        <w:t>,</w:t>
      </w:r>
    </w:p>
    <w:p w14:paraId="24B593C6" w14:textId="4B9F120C" w:rsidR="004A546E" w:rsidRPr="004A546E" w:rsidRDefault="004A546E"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0014E0">
        <w:rPr>
          <w:rFonts w:ascii="Times New Roman" w:eastAsia="Times New Roman" w:hAnsi="Times New Roman" w:cs="Times New Roman"/>
          <w:color w:val="000000"/>
          <w:sz w:val="24"/>
          <w:szCs w:val="24"/>
          <w:u w:val="single"/>
          <w:lang w:val="en-GB"/>
        </w:rPr>
        <w:t>C</w:t>
      </w:r>
      <w:r w:rsidR="0041494B" w:rsidRPr="0041494B">
        <w:rPr>
          <w:rFonts w:ascii="Times New Roman" w:eastAsia="Times New Roman" w:hAnsi="Times New Roman" w:cs="Times New Roman"/>
          <w:color w:val="000000"/>
          <w:sz w:val="24"/>
          <w:szCs w:val="24"/>
          <w:u w:val="single"/>
          <w:lang w:val="en-GB"/>
        </w:rPr>
        <w:t>onvinced</w:t>
      </w:r>
      <w:r w:rsidRPr="004A546E">
        <w:rPr>
          <w:rFonts w:ascii="Times New Roman" w:eastAsia="Times New Roman" w:hAnsi="Times New Roman" w:cs="Times New Roman"/>
          <w:color w:val="000000"/>
          <w:sz w:val="24"/>
          <w:szCs w:val="24"/>
          <w:lang w:val="en-GB"/>
        </w:rPr>
        <w:t xml:space="preserve"> that hazardous wastes and other wastes should, as far as is compatible with environmentally sound and efficient management, be disposed of in the State where they were generated</w:t>
      </w:r>
      <w:r w:rsidR="004579A3">
        <w:rPr>
          <w:rFonts w:ascii="Times New Roman" w:eastAsia="Times New Roman" w:hAnsi="Times New Roman" w:cs="Times New Roman"/>
          <w:color w:val="000000"/>
          <w:sz w:val="24"/>
          <w:szCs w:val="24"/>
          <w:lang w:val="en-GB"/>
        </w:rPr>
        <w:t>,</w:t>
      </w:r>
    </w:p>
    <w:p w14:paraId="64F2CCEC" w14:textId="5B4AF9E9" w:rsidR="004A546E" w:rsidRPr="004A546E" w:rsidRDefault="004A546E"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0014E0">
        <w:rPr>
          <w:rFonts w:ascii="Times New Roman" w:eastAsia="Times New Roman" w:hAnsi="Times New Roman" w:cs="Times New Roman"/>
          <w:color w:val="000000"/>
          <w:sz w:val="24"/>
          <w:szCs w:val="24"/>
          <w:u w:val="single"/>
          <w:lang w:val="en-GB"/>
        </w:rPr>
        <w:t>A</w:t>
      </w:r>
      <w:r w:rsidR="00E667C3" w:rsidRPr="00E667C3">
        <w:rPr>
          <w:rFonts w:ascii="Times New Roman" w:eastAsia="Times New Roman" w:hAnsi="Times New Roman" w:cs="Times New Roman"/>
          <w:color w:val="000000"/>
          <w:sz w:val="24"/>
          <w:szCs w:val="24"/>
          <w:u w:val="single"/>
          <w:lang w:val="en-GB"/>
        </w:rPr>
        <w:t>ware also</w:t>
      </w:r>
      <w:r w:rsidRPr="004A546E">
        <w:rPr>
          <w:rFonts w:ascii="Times New Roman" w:eastAsia="Times New Roman" w:hAnsi="Times New Roman" w:cs="Times New Roman"/>
          <w:color w:val="000000"/>
          <w:sz w:val="24"/>
          <w:szCs w:val="24"/>
          <w:lang w:val="en-GB"/>
        </w:rPr>
        <w:t xml:space="preserve"> that transboundary movements of such wastes from the State of their generation to any other State should be permitted only when conducted under conditions which do not endanger human health and the environment, and under conditions in conformity with the provisions of this Convention</w:t>
      </w:r>
      <w:r w:rsidR="004579A3">
        <w:rPr>
          <w:rFonts w:ascii="Times New Roman" w:eastAsia="Times New Roman" w:hAnsi="Times New Roman" w:cs="Times New Roman"/>
          <w:color w:val="000000"/>
          <w:sz w:val="24"/>
          <w:szCs w:val="24"/>
          <w:lang w:val="en-GB"/>
        </w:rPr>
        <w:t>,</w:t>
      </w:r>
    </w:p>
    <w:p w14:paraId="51AC6A33" w14:textId="65C4C7DB" w:rsidR="004A546E" w:rsidRPr="004A546E" w:rsidRDefault="004A546E"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0014E0">
        <w:rPr>
          <w:rFonts w:ascii="Times New Roman" w:eastAsia="Times New Roman" w:hAnsi="Times New Roman" w:cs="Times New Roman"/>
          <w:color w:val="000000"/>
          <w:sz w:val="24"/>
          <w:szCs w:val="24"/>
          <w:u w:val="single"/>
          <w:lang w:val="en-GB"/>
        </w:rPr>
        <w:t>C</w:t>
      </w:r>
      <w:r w:rsidR="00E667C3" w:rsidRPr="00E667C3">
        <w:rPr>
          <w:rFonts w:ascii="Times New Roman" w:eastAsia="Times New Roman" w:hAnsi="Times New Roman" w:cs="Times New Roman"/>
          <w:color w:val="000000"/>
          <w:sz w:val="24"/>
          <w:szCs w:val="24"/>
          <w:u w:val="single"/>
          <w:lang w:val="en-GB"/>
        </w:rPr>
        <w:t>onsidering</w:t>
      </w:r>
      <w:r w:rsidRPr="004A546E">
        <w:rPr>
          <w:rFonts w:ascii="Times New Roman" w:eastAsia="Times New Roman" w:hAnsi="Times New Roman" w:cs="Times New Roman"/>
          <w:color w:val="000000"/>
          <w:sz w:val="24"/>
          <w:szCs w:val="24"/>
          <w:lang w:val="en-GB"/>
        </w:rPr>
        <w:t xml:space="preserve"> that enhanced control of transboundary movement of hazardous wastes and other wastes will act as an incentive for their environmentally sound management and for the reduction of the volume of such transboundary movement</w:t>
      </w:r>
      <w:r w:rsidR="004579A3">
        <w:rPr>
          <w:rFonts w:ascii="Times New Roman" w:eastAsia="Times New Roman" w:hAnsi="Times New Roman" w:cs="Times New Roman"/>
          <w:color w:val="000000"/>
          <w:sz w:val="24"/>
          <w:szCs w:val="24"/>
          <w:lang w:val="en-GB"/>
        </w:rPr>
        <w:t>,</w:t>
      </w:r>
    </w:p>
    <w:p w14:paraId="5E731904" w14:textId="6EBEDC54" w:rsidR="004A546E" w:rsidRPr="004A546E" w:rsidRDefault="004A546E"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0014E0">
        <w:rPr>
          <w:rFonts w:ascii="Times New Roman" w:eastAsia="Times New Roman" w:hAnsi="Times New Roman" w:cs="Times New Roman"/>
          <w:color w:val="000000"/>
          <w:sz w:val="24"/>
          <w:szCs w:val="24"/>
          <w:u w:val="single"/>
          <w:lang w:val="en-GB"/>
        </w:rPr>
        <w:t>C</w:t>
      </w:r>
      <w:r w:rsidR="00E667C3" w:rsidRPr="00E667C3">
        <w:rPr>
          <w:rFonts w:ascii="Times New Roman" w:eastAsia="Times New Roman" w:hAnsi="Times New Roman" w:cs="Times New Roman"/>
          <w:color w:val="000000"/>
          <w:sz w:val="24"/>
          <w:szCs w:val="24"/>
          <w:u w:val="single"/>
          <w:lang w:val="en-GB"/>
        </w:rPr>
        <w:t>onvinced</w:t>
      </w:r>
      <w:r w:rsidRPr="004A546E">
        <w:rPr>
          <w:rFonts w:ascii="Times New Roman" w:eastAsia="Times New Roman" w:hAnsi="Times New Roman" w:cs="Times New Roman"/>
          <w:color w:val="000000"/>
          <w:sz w:val="24"/>
          <w:szCs w:val="24"/>
          <w:lang w:val="en-GB"/>
        </w:rPr>
        <w:t xml:space="preserve"> that States should take measures for the proper exchange of information on and control of the transboundary movement of hazardous wastes and other wastes from and to those States</w:t>
      </w:r>
      <w:r w:rsidR="004579A3">
        <w:rPr>
          <w:rFonts w:ascii="Times New Roman" w:eastAsia="Times New Roman" w:hAnsi="Times New Roman" w:cs="Times New Roman"/>
          <w:color w:val="000000"/>
          <w:sz w:val="24"/>
          <w:szCs w:val="24"/>
          <w:lang w:val="en-GB"/>
        </w:rPr>
        <w:t>,</w:t>
      </w:r>
    </w:p>
    <w:p w14:paraId="00939D47" w14:textId="3EF90A49" w:rsidR="004A546E" w:rsidRPr="004A546E" w:rsidRDefault="004A546E"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0014E0">
        <w:rPr>
          <w:rFonts w:ascii="Times New Roman" w:eastAsia="Times New Roman" w:hAnsi="Times New Roman" w:cs="Times New Roman"/>
          <w:color w:val="000000"/>
          <w:sz w:val="24"/>
          <w:szCs w:val="24"/>
          <w:u w:val="single"/>
          <w:lang w:val="en-GB"/>
        </w:rPr>
        <w:t>N</w:t>
      </w:r>
      <w:r w:rsidR="00E667C3" w:rsidRPr="00E667C3">
        <w:rPr>
          <w:rFonts w:ascii="Times New Roman" w:eastAsia="Times New Roman" w:hAnsi="Times New Roman" w:cs="Times New Roman"/>
          <w:color w:val="000000"/>
          <w:sz w:val="24"/>
          <w:szCs w:val="24"/>
          <w:u w:val="single"/>
          <w:lang w:val="en-GB"/>
        </w:rPr>
        <w:t>oting</w:t>
      </w:r>
      <w:r w:rsidRPr="004A546E">
        <w:rPr>
          <w:rFonts w:ascii="Times New Roman" w:eastAsia="Times New Roman" w:hAnsi="Times New Roman" w:cs="Times New Roman"/>
          <w:color w:val="000000"/>
          <w:sz w:val="24"/>
          <w:szCs w:val="24"/>
          <w:lang w:val="en-GB"/>
        </w:rPr>
        <w:t xml:space="preserve"> that a number of international and regional agreements have addressed the issue of protection and preservation of the environment with regard to the transit of dangerous goods</w:t>
      </w:r>
      <w:r w:rsidR="004579A3">
        <w:rPr>
          <w:rFonts w:ascii="Times New Roman" w:eastAsia="Times New Roman" w:hAnsi="Times New Roman" w:cs="Times New Roman"/>
          <w:color w:val="000000"/>
          <w:sz w:val="24"/>
          <w:szCs w:val="24"/>
          <w:lang w:val="en-GB"/>
        </w:rPr>
        <w:t>,</w:t>
      </w:r>
    </w:p>
    <w:p w14:paraId="3A0552B5" w14:textId="3D4A06BE" w:rsidR="004A546E" w:rsidRPr="004A546E" w:rsidRDefault="004A546E"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0014E0">
        <w:rPr>
          <w:rFonts w:ascii="Times New Roman" w:eastAsia="Times New Roman" w:hAnsi="Times New Roman" w:cs="Times New Roman"/>
          <w:color w:val="000000"/>
          <w:sz w:val="24"/>
          <w:szCs w:val="24"/>
          <w:u w:val="single"/>
          <w:lang w:val="en-GB"/>
        </w:rPr>
        <w:t>T</w:t>
      </w:r>
      <w:r w:rsidR="006906B3" w:rsidRPr="006906B3">
        <w:rPr>
          <w:rFonts w:ascii="Times New Roman" w:eastAsia="Times New Roman" w:hAnsi="Times New Roman" w:cs="Times New Roman"/>
          <w:color w:val="000000"/>
          <w:sz w:val="24"/>
          <w:szCs w:val="24"/>
          <w:u w:val="single"/>
          <w:lang w:val="en-GB"/>
        </w:rPr>
        <w:t>aking into account</w:t>
      </w:r>
      <w:r w:rsidRPr="004A546E">
        <w:rPr>
          <w:rFonts w:ascii="Times New Roman" w:eastAsia="Times New Roman" w:hAnsi="Times New Roman" w:cs="Times New Roman"/>
          <w:color w:val="000000"/>
          <w:sz w:val="24"/>
          <w:szCs w:val="24"/>
          <w:lang w:val="en-GB"/>
        </w:rPr>
        <w:t xml:space="preserve"> the Declaration of the United Nations Conference on the Human Environment (Stockholm, 1972), the Cairo Guidelines and Principles for the Environmentally Sound Management of Hazardous Wastes adopted by the Governing Council of the United Nations Environment Programme (UNEP) by decision 14/30 of 17 June 1987, the recommendations of the United Nations Committee of Experts on the Transport of Dangerous Goods (formulated in 1957 and updated biennially), relevant recommendations, declarations, instruments and regulations adopted within the United Nations system and the work and studies done within other international and regional organizations</w:t>
      </w:r>
      <w:r w:rsidR="004579A3">
        <w:rPr>
          <w:rFonts w:ascii="Times New Roman" w:eastAsia="Times New Roman" w:hAnsi="Times New Roman" w:cs="Times New Roman"/>
          <w:color w:val="000000"/>
          <w:sz w:val="24"/>
          <w:szCs w:val="24"/>
          <w:lang w:val="en-GB"/>
        </w:rPr>
        <w:t>,</w:t>
      </w:r>
    </w:p>
    <w:p w14:paraId="7942C025" w14:textId="5AD830BB" w:rsidR="004A546E" w:rsidRPr="004A546E" w:rsidRDefault="004A546E"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0014E0">
        <w:rPr>
          <w:rFonts w:ascii="Times New Roman" w:eastAsia="Times New Roman" w:hAnsi="Times New Roman" w:cs="Times New Roman"/>
          <w:color w:val="000000"/>
          <w:sz w:val="24"/>
          <w:szCs w:val="24"/>
          <w:u w:val="single"/>
          <w:lang w:val="en-GB"/>
        </w:rPr>
        <w:t>M</w:t>
      </w:r>
      <w:r w:rsidR="006906B3" w:rsidRPr="006906B3">
        <w:rPr>
          <w:rFonts w:ascii="Times New Roman" w:eastAsia="Times New Roman" w:hAnsi="Times New Roman" w:cs="Times New Roman"/>
          <w:color w:val="000000"/>
          <w:sz w:val="24"/>
          <w:szCs w:val="24"/>
          <w:u w:val="single"/>
          <w:lang w:val="en-GB"/>
        </w:rPr>
        <w:t>indful</w:t>
      </w:r>
      <w:r w:rsidRPr="004A546E">
        <w:rPr>
          <w:rFonts w:ascii="Times New Roman" w:eastAsia="Times New Roman" w:hAnsi="Times New Roman" w:cs="Times New Roman"/>
          <w:color w:val="000000"/>
          <w:sz w:val="24"/>
          <w:szCs w:val="24"/>
          <w:lang w:val="en-GB"/>
        </w:rPr>
        <w:t xml:space="preserve"> of the spirit, principles, aims and functions of the World Charter for Nature adopted by the General Assembly of the United Nations at its 37th session (1982) as the rule of ethics in respect of the protection of the human environment and the conservation of natural resources</w:t>
      </w:r>
      <w:r w:rsidR="004579A3">
        <w:rPr>
          <w:rFonts w:ascii="Times New Roman" w:eastAsia="Times New Roman" w:hAnsi="Times New Roman" w:cs="Times New Roman"/>
          <w:color w:val="000000"/>
          <w:sz w:val="24"/>
          <w:szCs w:val="24"/>
          <w:lang w:val="en-GB"/>
        </w:rPr>
        <w:t>,</w:t>
      </w:r>
    </w:p>
    <w:p w14:paraId="10D2414F" w14:textId="4CEE86B3" w:rsidR="004A546E" w:rsidRPr="004A546E" w:rsidRDefault="004A546E"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0014E0">
        <w:rPr>
          <w:rFonts w:ascii="Times New Roman" w:eastAsia="Times New Roman" w:hAnsi="Times New Roman" w:cs="Times New Roman"/>
          <w:color w:val="000000"/>
          <w:sz w:val="24"/>
          <w:szCs w:val="24"/>
          <w:u w:val="single"/>
          <w:lang w:val="en-GB"/>
        </w:rPr>
        <w:t>A</w:t>
      </w:r>
      <w:r w:rsidR="006906B3" w:rsidRPr="006906B3">
        <w:rPr>
          <w:rFonts w:ascii="Times New Roman" w:eastAsia="Times New Roman" w:hAnsi="Times New Roman" w:cs="Times New Roman"/>
          <w:color w:val="000000"/>
          <w:sz w:val="24"/>
          <w:szCs w:val="24"/>
          <w:u w:val="single"/>
          <w:lang w:val="en-GB"/>
        </w:rPr>
        <w:t>ffirming</w:t>
      </w:r>
      <w:r w:rsidRPr="004A546E">
        <w:rPr>
          <w:rFonts w:ascii="Times New Roman" w:eastAsia="Times New Roman" w:hAnsi="Times New Roman" w:cs="Times New Roman"/>
          <w:color w:val="000000"/>
          <w:sz w:val="24"/>
          <w:szCs w:val="24"/>
          <w:lang w:val="en-GB"/>
        </w:rPr>
        <w:t xml:space="preserve"> that States are responsible for the fulfilment of their international obligations concerning the protection of human health and protection and preservation of the environment, and are liable in accordance with international law</w:t>
      </w:r>
      <w:r w:rsidR="004579A3">
        <w:rPr>
          <w:rFonts w:ascii="Times New Roman" w:eastAsia="Times New Roman" w:hAnsi="Times New Roman" w:cs="Times New Roman"/>
          <w:color w:val="000000"/>
          <w:sz w:val="24"/>
          <w:szCs w:val="24"/>
          <w:lang w:val="en-GB"/>
        </w:rPr>
        <w:t>,</w:t>
      </w:r>
    </w:p>
    <w:p w14:paraId="6D201C88" w14:textId="5762FC2A" w:rsidR="004A546E" w:rsidRPr="004A546E" w:rsidRDefault="004A546E"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0014E0">
        <w:rPr>
          <w:rFonts w:ascii="Times New Roman" w:eastAsia="Times New Roman" w:hAnsi="Times New Roman" w:cs="Times New Roman"/>
          <w:color w:val="000000"/>
          <w:sz w:val="24"/>
          <w:szCs w:val="24"/>
          <w:u w:val="single"/>
          <w:lang w:val="en-GB"/>
        </w:rPr>
        <w:t>R</w:t>
      </w:r>
      <w:r w:rsidR="006906B3" w:rsidRPr="006906B3">
        <w:rPr>
          <w:rFonts w:ascii="Times New Roman" w:eastAsia="Times New Roman" w:hAnsi="Times New Roman" w:cs="Times New Roman"/>
          <w:color w:val="000000"/>
          <w:sz w:val="24"/>
          <w:szCs w:val="24"/>
          <w:u w:val="single"/>
          <w:lang w:val="en-GB"/>
        </w:rPr>
        <w:t>ecognizing</w:t>
      </w:r>
      <w:r w:rsidRPr="004A546E">
        <w:rPr>
          <w:rFonts w:ascii="Times New Roman" w:eastAsia="Times New Roman" w:hAnsi="Times New Roman" w:cs="Times New Roman"/>
          <w:color w:val="000000"/>
          <w:sz w:val="24"/>
          <w:szCs w:val="24"/>
          <w:lang w:val="en-GB"/>
        </w:rPr>
        <w:t xml:space="preserve"> that in the case of a material breach of the provisions of this Convention or any protocol thereto the relevant international law of treaties shall apply</w:t>
      </w:r>
      <w:r w:rsidR="004579A3">
        <w:rPr>
          <w:rFonts w:ascii="Times New Roman" w:eastAsia="Times New Roman" w:hAnsi="Times New Roman" w:cs="Times New Roman"/>
          <w:color w:val="000000"/>
          <w:sz w:val="24"/>
          <w:szCs w:val="24"/>
          <w:lang w:val="en-GB"/>
        </w:rPr>
        <w:t>,</w:t>
      </w:r>
    </w:p>
    <w:p w14:paraId="52FAAB90" w14:textId="77777777" w:rsidR="00C2308B" w:rsidRDefault="00C2308B">
      <w:pP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br w:type="page"/>
      </w:r>
    </w:p>
    <w:p w14:paraId="03F38D63" w14:textId="7CA5E4FE" w:rsidR="004A546E" w:rsidRPr="004A546E" w:rsidRDefault="004A546E"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0014E0">
        <w:rPr>
          <w:rFonts w:ascii="Times New Roman" w:eastAsia="Times New Roman" w:hAnsi="Times New Roman" w:cs="Times New Roman"/>
          <w:color w:val="000000"/>
          <w:sz w:val="24"/>
          <w:szCs w:val="24"/>
          <w:u w:val="single"/>
          <w:lang w:val="en-GB"/>
        </w:rPr>
        <w:lastRenderedPageBreak/>
        <w:t>A</w:t>
      </w:r>
      <w:r w:rsidR="00B42A61" w:rsidRPr="00B42A61">
        <w:rPr>
          <w:rFonts w:ascii="Times New Roman" w:eastAsia="Times New Roman" w:hAnsi="Times New Roman" w:cs="Times New Roman"/>
          <w:color w:val="000000"/>
          <w:sz w:val="24"/>
          <w:szCs w:val="24"/>
          <w:u w:val="single"/>
          <w:lang w:val="en-GB"/>
        </w:rPr>
        <w:t>ware</w:t>
      </w:r>
      <w:r w:rsidRPr="004A546E">
        <w:rPr>
          <w:rFonts w:ascii="Times New Roman" w:eastAsia="Times New Roman" w:hAnsi="Times New Roman" w:cs="Times New Roman"/>
          <w:color w:val="000000"/>
          <w:sz w:val="24"/>
          <w:szCs w:val="24"/>
          <w:lang w:val="en-GB"/>
        </w:rPr>
        <w:t xml:space="preserve"> of the need to continue the development and implementation of environmentally sound low-waste technologies, recycling options, good house-keeping and management systems with a view to reducing to a minimum the generation of hazardous wastes and other wastes</w:t>
      </w:r>
      <w:r w:rsidR="004579A3">
        <w:rPr>
          <w:rFonts w:ascii="Times New Roman" w:eastAsia="Times New Roman" w:hAnsi="Times New Roman" w:cs="Times New Roman"/>
          <w:color w:val="000000"/>
          <w:sz w:val="24"/>
          <w:szCs w:val="24"/>
          <w:lang w:val="en-GB"/>
        </w:rPr>
        <w:t>,</w:t>
      </w:r>
    </w:p>
    <w:p w14:paraId="3183CBBC" w14:textId="04A5ADD0" w:rsidR="004A546E" w:rsidRPr="004A546E" w:rsidRDefault="004A546E"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0014E0">
        <w:rPr>
          <w:rFonts w:ascii="Times New Roman" w:eastAsia="Times New Roman" w:hAnsi="Times New Roman" w:cs="Times New Roman"/>
          <w:color w:val="000000"/>
          <w:sz w:val="24"/>
          <w:szCs w:val="24"/>
          <w:u w:val="single"/>
          <w:lang w:val="en-GB"/>
        </w:rPr>
        <w:t>A</w:t>
      </w:r>
      <w:r w:rsidR="00B42A61" w:rsidRPr="00B42A61">
        <w:rPr>
          <w:rFonts w:ascii="Times New Roman" w:eastAsia="Times New Roman" w:hAnsi="Times New Roman" w:cs="Times New Roman"/>
          <w:color w:val="000000"/>
          <w:sz w:val="24"/>
          <w:szCs w:val="24"/>
          <w:u w:val="single"/>
          <w:lang w:val="en-GB"/>
        </w:rPr>
        <w:t>ware also</w:t>
      </w:r>
      <w:r w:rsidRPr="004A546E">
        <w:rPr>
          <w:rFonts w:ascii="Times New Roman" w:eastAsia="Times New Roman" w:hAnsi="Times New Roman" w:cs="Times New Roman"/>
          <w:color w:val="000000"/>
          <w:sz w:val="24"/>
          <w:szCs w:val="24"/>
          <w:lang w:val="en-GB"/>
        </w:rPr>
        <w:t xml:space="preserve"> of the growing international concern about the need for stringent control of transboundary movement of hazardous wastes and other wastes, and of the need as far as possible to reduce such movement to a minimum</w:t>
      </w:r>
      <w:r w:rsidR="004579A3">
        <w:rPr>
          <w:rFonts w:ascii="Times New Roman" w:eastAsia="Times New Roman" w:hAnsi="Times New Roman" w:cs="Times New Roman"/>
          <w:color w:val="000000"/>
          <w:sz w:val="24"/>
          <w:szCs w:val="24"/>
          <w:lang w:val="en-GB"/>
        </w:rPr>
        <w:t>,</w:t>
      </w:r>
    </w:p>
    <w:p w14:paraId="282BAAB0" w14:textId="06A42347" w:rsidR="004A546E" w:rsidRPr="004A546E" w:rsidRDefault="004A546E"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0014E0">
        <w:rPr>
          <w:rFonts w:ascii="Times New Roman" w:eastAsia="Times New Roman" w:hAnsi="Times New Roman" w:cs="Times New Roman"/>
          <w:color w:val="000000"/>
          <w:sz w:val="24"/>
          <w:szCs w:val="24"/>
          <w:u w:val="single"/>
          <w:lang w:val="en-GB"/>
        </w:rPr>
        <w:t>C</w:t>
      </w:r>
      <w:r w:rsidR="006826FF" w:rsidRPr="006826FF">
        <w:rPr>
          <w:rFonts w:ascii="Times New Roman" w:eastAsia="Times New Roman" w:hAnsi="Times New Roman" w:cs="Times New Roman"/>
          <w:color w:val="000000"/>
          <w:sz w:val="24"/>
          <w:szCs w:val="24"/>
          <w:u w:val="single"/>
          <w:lang w:val="en-GB"/>
        </w:rPr>
        <w:t>oncerned</w:t>
      </w:r>
      <w:r w:rsidRPr="004A546E">
        <w:rPr>
          <w:rFonts w:ascii="Times New Roman" w:eastAsia="Times New Roman" w:hAnsi="Times New Roman" w:cs="Times New Roman"/>
          <w:color w:val="000000"/>
          <w:sz w:val="24"/>
          <w:szCs w:val="24"/>
          <w:lang w:val="en-GB"/>
        </w:rPr>
        <w:t xml:space="preserve"> about the problem of illegal transboundary traffic in hazardous wastes and other wastes</w:t>
      </w:r>
      <w:r w:rsidR="004579A3">
        <w:rPr>
          <w:rFonts w:ascii="Times New Roman" w:eastAsia="Times New Roman" w:hAnsi="Times New Roman" w:cs="Times New Roman"/>
          <w:color w:val="000000"/>
          <w:sz w:val="24"/>
          <w:szCs w:val="24"/>
          <w:lang w:val="en-GB"/>
        </w:rPr>
        <w:t>,</w:t>
      </w:r>
    </w:p>
    <w:p w14:paraId="2E3FEF0A" w14:textId="6A2F8A60" w:rsidR="004A546E" w:rsidRPr="004A546E" w:rsidRDefault="004A546E"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0014E0">
        <w:rPr>
          <w:rFonts w:ascii="Times New Roman" w:eastAsia="Times New Roman" w:hAnsi="Times New Roman" w:cs="Times New Roman"/>
          <w:color w:val="000000"/>
          <w:sz w:val="24"/>
          <w:szCs w:val="24"/>
          <w:u w:val="single"/>
          <w:lang w:val="en-GB"/>
        </w:rPr>
        <w:t>T</w:t>
      </w:r>
      <w:r w:rsidR="00DF05C3" w:rsidRPr="00DF05C3">
        <w:rPr>
          <w:rFonts w:ascii="Times New Roman" w:eastAsia="Times New Roman" w:hAnsi="Times New Roman" w:cs="Times New Roman"/>
          <w:color w:val="000000"/>
          <w:sz w:val="24"/>
          <w:szCs w:val="24"/>
          <w:u w:val="single"/>
          <w:lang w:val="en-GB"/>
        </w:rPr>
        <w:t>aking into account also</w:t>
      </w:r>
      <w:r w:rsidRPr="004A546E">
        <w:rPr>
          <w:rFonts w:ascii="Times New Roman" w:eastAsia="Times New Roman" w:hAnsi="Times New Roman" w:cs="Times New Roman"/>
          <w:color w:val="000000"/>
          <w:sz w:val="24"/>
          <w:szCs w:val="24"/>
          <w:lang w:val="en-GB"/>
        </w:rPr>
        <w:t xml:space="preserve"> the limited capabilities of the developing countries to manage hazardous wastes and other wastes</w:t>
      </w:r>
      <w:r w:rsidR="004579A3">
        <w:rPr>
          <w:rFonts w:ascii="Times New Roman" w:eastAsia="Times New Roman" w:hAnsi="Times New Roman" w:cs="Times New Roman"/>
          <w:color w:val="000000"/>
          <w:sz w:val="24"/>
          <w:szCs w:val="24"/>
          <w:lang w:val="en-GB"/>
        </w:rPr>
        <w:t>,</w:t>
      </w:r>
    </w:p>
    <w:p w14:paraId="65C228F3" w14:textId="70F038B2" w:rsidR="004A546E" w:rsidRPr="004A546E" w:rsidRDefault="004A546E"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0014E0">
        <w:rPr>
          <w:rFonts w:ascii="Times New Roman" w:eastAsia="Times New Roman" w:hAnsi="Times New Roman" w:cs="Times New Roman"/>
          <w:color w:val="000000"/>
          <w:sz w:val="24"/>
          <w:szCs w:val="24"/>
          <w:u w:val="single"/>
          <w:lang w:val="en-GB"/>
        </w:rPr>
        <w:t>R</w:t>
      </w:r>
      <w:r w:rsidR="00685403" w:rsidRPr="00685403">
        <w:rPr>
          <w:rFonts w:ascii="Times New Roman" w:eastAsia="Times New Roman" w:hAnsi="Times New Roman" w:cs="Times New Roman"/>
          <w:color w:val="000000"/>
          <w:sz w:val="24"/>
          <w:szCs w:val="24"/>
          <w:u w:val="single"/>
          <w:lang w:val="en-GB"/>
        </w:rPr>
        <w:t>ecognizing</w:t>
      </w:r>
      <w:r w:rsidRPr="004A546E">
        <w:rPr>
          <w:rFonts w:ascii="Times New Roman" w:eastAsia="Times New Roman" w:hAnsi="Times New Roman" w:cs="Times New Roman"/>
          <w:color w:val="000000"/>
          <w:sz w:val="24"/>
          <w:szCs w:val="24"/>
          <w:lang w:val="en-GB"/>
        </w:rPr>
        <w:t xml:space="preserve"> the need to promote the transfer of technology for the sound management of hazardous wastes and other wastes produced locally, particularly to the developing countries in accordance with the spirit of the Cairo Guidelines and decision 14/16 of the Governing Council of UNEP on promotion of the transfer of environmental protection technology</w:t>
      </w:r>
      <w:r w:rsidR="004579A3">
        <w:rPr>
          <w:rFonts w:ascii="Times New Roman" w:eastAsia="Times New Roman" w:hAnsi="Times New Roman" w:cs="Times New Roman"/>
          <w:color w:val="000000"/>
          <w:sz w:val="24"/>
          <w:szCs w:val="24"/>
          <w:lang w:val="en-GB"/>
        </w:rPr>
        <w:t>,</w:t>
      </w:r>
    </w:p>
    <w:p w14:paraId="64A9D5B5" w14:textId="29785161" w:rsidR="004A546E" w:rsidRPr="004A546E" w:rsidRDefault="004A546E"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0014E0">
        <w:rPr>
          <w:rFonts w:ascii="Times New Roman" w:eastAsia="Times New Roman" w:hAnsi="Times New Roman" w:cs="Times New Roman"/>
          <w:color w:val="000000"/>
          <w:sz w:val="24"/>
          <w:szCs w:val="24"/>
          <w:u w:val="single"/>
          <w:lang w:val="en-GB"/>
        </w:rPr>
        <w:t>R</w:t>
      </w:r>
      <w:r w:rsidR="00BE37F3" w:rsidRPr="00BE37F3">
        <w:rPr>
          <w:rFonts w:ascii="Times New Roman" w:eastAsia="Times New Roman" w:hAnsi="Times New Roman" w:cs="Times New Roman"/>
          <w:color w:val="000000"/>
          <w:sz w:val="24"/>
          <w:szCs w:val="24"/>
          <w:u w:val="single"/>
          <w:lang w:val="en-GB"/>
        </w:rPr>
        <w:t>ecognizing also</w:t>
      </w:r>
      <w:r w:rsidRPr="004A546E">
        <w:rPr>
          <w:rFonts w:ascii="Times New Roman" w:eastAsia="Times New Roman" w:hAnsi="Times New Roman" w:cs="Times New Roman"/>
          <w:color w:val="000000"/>
          <w:sz w:val="24"/>
          <w:szCs w:val="24"/>
          <w:lang w:val="en-GB"/>
        </w:rPr>
        <w:t xml:space="preserve"> that hazardous wastes and other wastes should be transported in accordance with relevant international conventions and recommendations</w:t>
      </w:r>
      <w:r w:rsidR="004579A3">
        <w:rPr>
          <w:rFonts w:ascii="Times New Roman" w:eastAsia="Times New Roman" w:hAnsi="Times New Roman" w:cs="Times New Roman"/>
          <w:color w:val="000000"/>
          <w:sz w:val="24"/>
          <w:szCs w:val="24"/>
          <w:lang w:val="en-GB"/>
        </w:rPr>
        <w:t>,</w:t>
      </w:r>
    </w:p>
    <w:p w14:paraId="62785C04" w14:textId="56CE42E0" w:rsidR="004A546E" w:rsidRPr="004A546E" w:rsidRDefault="004A546E"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0014E0">
        <w:rPr>
          <w:rFonts w:ascii="Times New Roman" w:eastAsia="Times New Roman" w:hAnsi="Times New Roman" w:cs="Times New Roman"/>
          <w:color w:val="000000"/>
          <w:sz w:val="24"/>
          <w:szCs w:val="24"/>
          <w:u w:val="single"/>
          <w:lang w:val="en-GB"/>
        </w:rPr>
        <w:t>C</w:t>
      </w:r>
      <w:r w:rsidR="009636F6" w:rsidRPr="009636F6">
        <w:rPr>
          <w:rFonts w:ascii="Times New Roman" w:eastAsia="Times New Roman" w:hAnsi="Times New Roman" w:cs="Times New Roman"/>
          <w:color w:val="000000"/>
          <w:sz w:val="24"/>
          <w:szCs w:val="24"/>
          <w:u w:val="single"/>
          <w:lang w:val="en-GB"/>
        </w:rPr>
        <w:t>onvinced also</w:t>
      </w:r>
      <w:r w:rsidRPr="004A546E">
        <w:rPr>
          <w:rFonts w:ascii="Times New Roman" w:eastAsia="Times New Roman" w:hAnsi="Times New Roman" w:cs="Times New Roman"/>
          <w:color w:val="000000"/>
          <w:sz w:val="24"/>
          <w:szCs w:val="24"/>
          <w:lang w:val="en-GB"/>
        </w:rPr>
        <w:t xml:space="preserve"> that the transboundary movement of hazardous Wastes and other wastes should be permitted only when the transport and the ultimate disposal of such wastes is environmentally sound</w:t>
      </w:r>
      <w:r w:rsidR="004579A3">
        <w:rPr>
          <w:rFonts w:ascii="Times New Roman" w:eastAsia="Times New Roman" w:hAnsi="Times New Roman" w:cs="Times New Roman"/>
          <w:color w:val="000000"/>
          <w:sz w:val="24"/>
          <w:szCs w:val="24"/>
          <w:lang w:val="en-GB"/>
        </w:rPr>
        <w:t>,</w:t>
      </w:r>
    </w:p>
    <w:p w14:paraId="3E6EE86F" w14:textId="0EF238F4" w:rsidR="004A546E" w:rsidRPr="004A546E" w:rsidRDefault="004A546E"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0014E0">
        <w:rPr>
          <w:rFonts w:ascii="Times New Roman" w:eastAsia="Times New Roman" w:hAnsi="Times New Roman" w:cs="Times New Roman"/>
          <w:color w:val="000000"/>
          <w:sz w:val="24"/>
          <w:szCs w:val="24"/>
          <w:u w:val="single"/>
          <w:lang w:val="en-GB"/>
        </w:rPr>
        <w:t>D</w:t>
      </w:r>
      <w:r w:rsidR="009636F6" w:rsidRPr="009636F6">
        <w:rPr>
          <w:rFonts w:ascii="Times New Roman" w:eastAsia="Times New Roman" w:hAnsi="Times New Roman" w:cs="Times New Roman"/>
          <w:color w:val="000000"/>
          <w:sz w:val="24"/>
          <w:szCs w:val="24"/>
          <w:u w:val="single"/>
          <w:lang w:val="en-GB"/>
        </w:rPr>
        <w:t>etermined</w:t>
      </w:r>
      <w:r w:rsidRPr="004A546E">
        <w:rPr>
          <w:rFonts w:ascii="Times New Roman" w:eastAsia="Times New Roman" w:hAnsi="Times New Roman" w:cs="Times New Roman"/>
          <w:color w:val="000000"/>
          <w:sz w:val="24"/>
          <w:szCs w:val="24"/>
          <w:lang w:val="en-GB"/>
        </w:rPr>
        <w:t xml:space="preserve"> to protect, by strict control, human health and the environment against the adverse effects which may result from the generation and management of hazardous wastes and other wastes</w:t>
      </w:r>
      <w:r w:rsidR="004579A3">
        <w:rPr>
          <w:rFonts w:ascii="Times New Roman" w:eastAsia="Times New Roman" w:hAnsi="Times New Roman" w:cs="Times New Roman"/>
          <w:color w:val="000000"/>
          <w:sz w:val="24"/>
          <w:szCs w:val="24"/>
          <w:lang w:val="en-GB"/>
        </w:rPr>
        <w:t>,</w:t>
      </w:r>
    </w:p>
    <w:p w14:paraId="3FD7C224" w14:textId="77777777" w:rsidR="004A546E" w:rsidRPr="004A546E" w:rsidRDefault="004A546E" w:rsidP="000014E0">
      <w:pPr>
        <w:spacing w:before="120" w:after="120" w:line="240" w:lineRule="auto"/>
        <w:ind w:firstLine="708"/>
        <w:jc w:val="both"/>
        <w:rPr>
          <w:rFonts w:ascii="Times New Roman" w:eastAsia="Times New Roman" w:hAnsi="Times New Roman" w:cs="Times New Roman"/>
          <w:color w:val="000000"/>
          <w:sz w:val="24"/>
          <w:szCs w:val="24"/>
          <w:lang w:val="en-GB"/>
        </w:rPr>
      </w:pPr>
      <w:r w:rsidRPr="004A546E">
        <w:rPr>
          <w:rFonts w:ascii="Times New Roman" w:eastAsia="Times New Roman" w:hAnsi="Times New Roman" w:cs="Times New Roman"/>
          <w:color w:val="000000"/>
          <w:sz w:val="24"/>
          <w:szCs w:val="24"/>
          <w:lang w:val="en-GB"/>
        </w:rPr>
        <w:t>HAVE AGREED AS FOLLOWS:</w:t>
      </w:r>
    </w:p>
    <w:p w14:paraId="533FB46C" w14:textId="77777777" w:rsidR="004A546E" w:rsidRPr="004A546E" w:rsidRDefault="004A546E" w:rsidP="004A546E">
      <w:pPr>
        <w:spacing w:before="120" w:after="120" w:line="240" w:lineRule="auto"/>
        <w:jc w:val="center"/>
        <w:rPr>
          <w:rFonts w:ascii="Times New Roman" w:eastAsia="Times New Roman" w:hAnsi="Times New Roman" w:cs="Times New Roman"/>
          <w:b/>
          <w:bCs/>
          <w:sz w:val="24"/>
          <w:szCs w:val="24"/>
        </w:rPr>
      </w:pPr>
    </w:p>
    <w:p w14:paraId="08D501E0" w14:textId="77777777" w:rsidR="00C2308B" w:rsidRDefault="00C2308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DF968CD" w14:textId="1F408257" w:rsidR="004A546E" w:rsidRPr="004A546E" w:rsidRDefault="004A546E" w:rsidP="004A546E">
      <w:pPr>
        <w:spacing w:before="120" w:after="120" w:line="240" w:lineRule="auto"/>
        <w:jc w:val="center"/>
        <w:rPr>
          <w:rFonts w:ascii="Times New Roman" w:eastAsia="Times New Roman" w:hAnsi="Times New Roman" w:cs="Times New Roman"/>
          <w:sz w:val="24"/>
          <w:szCs w:val="24"/>
        </w:rPr>
      </w:pPr>
      <w:r w:rsidRPr="004A546E">
        <w:rPr>
          <w:rFonts w:ascii="Times New Roman" w:eastAsia="Times New Roman" w:hAnsi="Times New Roman" w:cs="Times New Roman"/>
          <w:b/>
          <w:bCs/>
          <w:sz w:val="24"/>
          <w:szCs w:val="24"/>
        </w:rPr>
        <w:lastRenderedPageBreak/>
        <w:t>Članak 4.</w:t>
      </w:r>
    </w:p>
    <w:p w14:paraId="74366AF1" w14:textId="77777777" w:rsidR="004A546E" w:rsidRPr="004A546E" w:rsidRDefault="004A546E" w:rsidP="004A546E">
      <w:pPr>
        <w:spacing w:before="120" w:after="120" w:line="240" w:lineRule="auto"/>
        <w:jc w:val="both"/>
        <w:rPr>
          <w:rFonts w:ascii="Times New Roman" w:eastAsia="Calibri" w:hAnsi="Times New Roman" w:cs="Times New Roman"/>
          <w:sz w:val="24"/>
          <w:szCs w:val="24"/>
          <w:lang w:eastAsia="en-US"/>
        </w:rPr>
      </w:pPr>
      <w:r w:rsidRPr="004A546E">
        <w:rPr>
          <w:rFonts w:ascii="Times New Roman" w:eastAsia="Calibri" w:hAnsi="Times New Roman" w:cs="Times New Roman"/>
          <w:sz w:val="24"/>
          <w:szCs w:val="24"/>
          <w:lang w:eastAsia="en-GB"/>
        </w:rPr>
        <w:t>Provedba ovoga Zakona u djelokrugu je središnjeg tijela državne uprave nadležnog za poslove zaštite okoliša.</w:t>
      </w:r>
      <w:r w:rsidRPr="004A546E">
        <w:rPr>
          <w:rFonts w:ascii="Times New Roman" w:eastAsia="Calibri" w:hAnsi="Times New Roman" w:cs="Times New Roman"/>
          <w:sz w:val="24"/>
          <w:szCs w:val="24"/>
          <w:lang w:eastAsia="en-US"/>
        </w:rPr>
        <w:t xml:space="preserve"> </w:t>
      </w:r>
    </w:p>
    <w:p w14:paraId="66B1A406" w14:textId="77777777" w:rsidR="004A546E" w:rsidRPr="004A546E" w:rsidRDefault="004A546E" w:rsidP="004A546E">
      <w:pPr>
        <w:spacing w:before="120" w:after="120" w:line="240" w:lineRule="auto"/>
        <w:jc w:val="both"/>
        <w:rPr>
          <w:rFonts w:ascii="Times New Roman" w:eastAsia="Calibri" w:hAnsi="Times New Roman" w:cs="Times New Roman"/>
          <w:sz w:val="24"/>
          <w:szCs w:val="24"/>
          <w:lang w:eastAsia="en-US"/>
        </w:rPr>
      </w:pPr>
    </w:p>
    <w:p w14:paraId="47EE596A" w14:textId="77777777" w:rsidR="004A546E" w:rsidRPr="004A546E" w:rsidRDefault="004A546E" w:rsidP="004A546E">
      <w:pPr>
        <w:spacing w:before="120" w:after="120" w:line="240" w:lineRule="auto"/>
        <w:jc w:val="center"/>
        <w:rPr>
          <w:rFonts w:ascii="Times New Roman" w:eastAsia="Calibri" w:hAnsi="Times New Roman" w:cs="Times New Roman"/>
          <w:b/>
          <w:sz w:val="24"/>
          <w:szCs w:val="24"/>
          <w:lang w:eastAsia="en-GB"/>
        </w:rPr>
      </w:pPr>
      <w:r w:rsidRPr="004A546E">
        <w:rPr>
          <w:rFonts w:ascii="Times New Roman" w:eastAsia="Calibri" w:hAnsi="Times New Roman" w:cs="Times New Roman"/>
          <w:b/>
          <w:sz w:val="24"/>
          <w:szCs w:val="24"/>
          <w:lang w:eastAsia="en-US"/>
        </w:rPr>
        <w:t>Članak 5.</w:t>
      </w:r>
    </w:p>
    <w:p w14:paraId="1DE90C2E" w14:textId="77777777" w:rsidR="004A546E" w:rsidRPr="004A546E" w:rsidRDefault="004A546E" w:rsidP="004A546E">
      <w:pPr>
        <w:spacing w:before="120" w:after="120" w:line="240" w:lineRule="auto"/>
        <w:jc w:val="both"/>
        <w:rPr>
          <w:rFonts w:ascii="Times New Roman" w:eastAsia="Calibri" w:hAnsi="Times New Roman" w:cs="Times New Roman"/>
          <w:sz w:val="24"/>
          <w:szCs w:val="24"/>
          <w:lang w:eastAsia="en-US"/>
        </w:rPr>
      </w:pPr>
      <w:r w:rsidRPr="004A546E">
        <w:rPr>
          <w:rFonts w:ascii="Times New Roman" w:eastAsia="Calibri" w:hAnsi="Times New Roman" w:cs="Times New Roman"/>
          <w:sz w:val="24"/>
          <w:szCs w:val="24"/>
          <w:lang w:eastAsia="en-US"/>
        </w:rPr>
        <w:t>Na dan stupanja na snagu ovoga Zakona, Izmjena i dopuna Konvencije iz članka l. ovoga Zakona nije na snazi u odnosu na Republiku Hrvatsku, te će se podatak o njenom stupanju na snagu objaviti sukladno odredbi članka 30. stavka 3. Zakona o sklapanju i izvršavanju međunarodnih ugovora.</w:t>
      </w:r>
    </w:p>
    <w:p w14:paraId="1084FDEE" w14:textId="77777777" w:rsidR="004A546E" w:rsidRPr="004A546E" w:rsidRDefault="004A546E" w:rsidP="004A546E">
      <w:pPr>
        <w:spacing w:before="120" w:after="120" w:line="240" w:lineRule="auto"/>
        <w:jc w:val="center"/>
        <w:rPr>
          <w:rFonts w:ascii="Times New Roman" w:eastAsia="Times New Roman" w:hAnsi="Times New Roman" w:cs="Times New Roman"/>
          <w:b/>
          <w:bCs/>
          <w:sz w:val="24"/>
          <w:szCs w:val="24"/>
        </w:rPr>
      </w:pPr>
    </w:p>
    <w:p w14:paraId="590E564C" w14:textId="77777777" w:rsidR="004A546E" w:rsidRPr="004A546E" w:rsidRDefault="004A546E" w:rsidP="004A546E">
      <w:pPr>
        <w:spacing w:before="120" w:after="120" w:line="240" w:lineRule="auto"/>
        <w:jc w:val="center"/>
        <w:rPr>
          <w:rFonts w:ascii="Times New Roman" w:eastAsia="Times New Roman" w:hAnsi="Times New Roman" w:cs="Times New Roman"/>
          <w:sz w:val="24"/>
          <w:szCs w:val="24"/>
        </w:rPr>
      </w:pPr>
      <w:r w:rsidRPr="004A546E">
        <w:rPr>
          <w:rFonts w:ascii="Times New Roman" w:eastAsia="Times New Roman" w:hAnsi="Times New Roman" w:cs="Times New Roman"/>
          <w:b/>
          <w:bCs/>
          <w:sz w:val="24"/>
          <w:szCs w:val="24"/>
        </w:rPr>
        <w:t>Članak 6.</w:t>
      </w:r>
    </w:p>
    <w:p w14:paraId="16117C5A" w14:textId="042A94A1" w:rsidR="004A546E" w:rsidRPr="004A546E" w:rsidRDefault="004A546E" w:rsidP="004A546E">
      <w:pPr>
        <w:spacing w:before="120" w:after="120" w:line="240" w:lineRule="auto"/>
        <w:jc w:val="both"/>
        <w:rPr>
          <w:rFonts w:ascii="Times New Roman" w:eastAsia="Times New Roman" w:hAnsi="Times New Roman" w:cs="Times New Roman"/>
          <w:sz w:val="24"/>
          <w:szCs w:val="24"/>
        </w:rPr>
      </w:pPr>
      <w:r w:rsidRPr="004A546E">
        <w:rPr>
          <w:rFonts w:ascii="Times New Roman" w:eastAsia="Times New Roman" w:hAnsi="Times New Roman" w:cs="Times New Roman"/>
          <w:sz w:val="24"/>
          <w:szCs w:val="24"/>
        </w:rPr>
        <w:t>Ovaj Zakon stupa na snagu osmog</w:t>
      </w:r>
      <w:r w:rsidR="005A6331">
        <w:rPr>
          <w:rFonts w:ascii="Times New Roman" w:eastAsia="Times New Roman" w:hAnsi="Times New Roman" w:cs="Times New Roman"/>
          <w:sz w:val="24"/>
          <w:szCs w:val="24"/>
        </w:rPr>
        <w:t>a</w:t>
      </w:r>
      <w:r w:rsidRPr="004A546E">
        <w:rPr>
          <w:rFonts w:ascii="Times New Roman" w:eastAsia="Times New Roman" w:hAnsi="Times New Roman" w:cs="Times New Roman"/>
          <w:sz w:val="24"/>
          <w:szCs w:val="24"/>
        </w:rPr>
        <w:t xml:space="preserve"> dana od dana objave u Narodnim novinama. </w:t>
      </w:r>
    </w:p>
    <w:p w14:paraId="41E3F4B2" w14:textId="77777777" w:rsidR="00540CBF" w:rsidRPr="00540CBF" w:rsidRDefault="00540CBF" w:rsidP="00540CBF">
      <w:pPr>
        <w:spacing w:before="120" w:after="120" w:line="240" w:lineRule="auto"/>
        <w:jc w:val="center"/>
        <w:rPr>
          <w:rFonts w:ascii="Times New Roman" w:eastAsia="Calibri" w:hAnsi="Times New Roman" w:cs="Times New Roman"/>
          <w:b/>
          <w:noProof/>
          <w:sz w:val="24"/>
          <w:shd w:val="clear" w:color="auto" w:fill="FFFFFF"/>
          <w:lang w:eastAsia="en-GB"/>
        </w:rPr>
      </w:pPr>
    </w:p>
    <w:p w14:paraId="6A5E9E72" w14:textId="77777777" w:rsidR="00540CBF" w:rsidRPr="00540CBF" w:rsidRDefault="00540CBF" w:rsidP="00540CBF">
      <w:pPr>
        <w:spacing w:before="120" w:after="120" w:line="240" w:lineRule="auto"/>
        <w:jc w:val="center"/>
        <w:rPr>
          <w:rFonts w:ascii="Times New Roman" w:eastAsia="Times New Roman" w:hAnsi="Times New Roman" w:cs="Times New Roman"/>
          <w:b/>
          <w:sz w:val="24"/>
          <w:szCs w:val="24"/>
        </w:rPr>
      </w:pPr>
    </w:p>
    <w:p w14:paraId="27DAE1A7" w14:textId="77777777" w:rsidR="004A546E" w:rsidRDefault="004A546E">
      <w:pPr>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br w:type="page"/>
      </w:r>
    </w:p>
    <w:p w14:paraId="6035DEF6" w14:textId="64BE31C0" w:rsidR="004A546E" w:rsidRPr="004A546E" w:rsidRDefault="004A546E" w:rsidP="004A546E">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OBRAZLOŽENJ</w:t>
      </w:r>
      <w:r w:rsidRPr="004A546E">
        <w:rPr>
          <w:rFonts w:ascii="Times New Roman" w:eastAsia="Times New Roman" w:hAnsi="Times New Roman" w:cs="Times New Roman"/>
          <w:b/>
          <w:bCs/>
          <w:kern w:val="36"/>
          <w:sz w:val="24"/>
          <w:szCs w:val="24"/>
        </w:rPr>
        <w:t>E</w:t>
      </w:r>
    </w:p>
    <w:p w14:paraId="1B13B262" w14:textId="5DAF2654" w:rsidR="004A546E" w:rsidRPr="004A546E" w:rsidRDefault="004A546E" w:rsidP="004A546E">
      <w:pPr>
        <w:spacing w:before="120" w:after="120" w:line="240" w:lineRule="auto"/>
        <w:rPr>
          <w:rFonts w:ascii="Times New Roman" w:eastAsia="Times New Roman" w:hAnsi="Times New Roman" w:cs="Times New Roman"/>
          <w:sz w:val="24"/>
          <w:szCs w:val="24"/>
        </w:rPr>
      </w:pPr>
      <w:r w:rsidRPr="004A546E">
        <w:rPr>
          <w:rFonts w:ascii="Times New Roman" w:eastAsia="Times New Roman" w:hAnsi="Times New Roman" w:cs="Times New Roman"/>
          <w:sz w:val="24"/>
          <w:szCs w:val="24"/>
        </w:rPr>
        <w:t xml:space="preserve">  </w:t>
      </w:r>
    </w:p>
    <w:p w14:paraId="525C5F70" w14:textId="77777777" w:rsidR="004A546E" w:rsidRPr="004A546E" w:rsidRDefault="004A546E" w:rsidP="004A546E">
      <w:pPr>
        <w:spacing w:before="120" w:after="120" w:line="240" w:lineRule="auto"/>
        <w:rPr>
          <w:rFonts w:ascii="Times New Roman" w:eastAsia="Times New Roman" w:hAnsi="Times New Roman" w:cs="Times New Roman"/>
          <w:sz w:val="24"/>
          <w:szCs w:val="24"/>
        </w:rPr>
      </w:pPr>
      <w:r w:rsidRPr="004A546E">
        <w:rPr>
          <w:rFonts w:ascii="Times New Roman" w:eastAsia="Times New Roman" w:hAnsi="Times New Roman" w:cs="Times New Roman"/>
          <w:b/>
          <w:bCs/>
          <w:sz w:val="24"/>
          <w:szCs w:val="24"/>
        </w:rPr>
        <w:t xml:space="preserve">Uz članak 1. </w:t>
      </w:r>
    </w:p>
    <w:p w14:paraId="3CC626E0" w14:textId="5BA24201" w:rsidR="004A546E" w:rsidRPr="004A546E" w:rsidRDefault="004A546E" w:rsidP="004A546E">
      <w:pPr>
        <w:spacing w:before="120" w:after="120" w:line="240" w:lineRule="auto"/>
        <w:jc w:val="both"/>
        <w:rPr>
          <w:rFonts w:ascii="Times New Roman" w:eastAsia="Times New Roman" w:hAnsi="Times New Roman" w:cs="Times New Roman"/>
          <w:sz w:val="24"/>
          <w:szCs w:val="24"/>
        </w:rPr>
      </w:pPr>
      <w:r w:rsidRPr="004A546E">
        <w:rPr>
          <w:rFonts w:ascii="Times New Roman" w:eastAsia="Times New Roman" w:hAnsi="Times New Roman" w:cs="Times New Roman"/>
          <w:sz w:val="24"/>
          <w:szCs w:val="24"/>
        </w:rPr>
        <w:t xml:space="preserve">Člankom 1. potvrđuje se Izmjena i dopuna </w:t>
      </w:r>
      <w:r w:rsidR="00712FA4">
        <w:rPr>
          <w:rFonts w:ascii="Times New Roman" w:eastAsia="Times New Roman" w:hAnsi="Times New Roman" w:cs="Times New Roman"/>
          <w:sz w:val="24"/>
          <w:szCs w:val="24"/>
        </w:rPr>
        <w:t>Baselske k</w:t>
      </w:r>
      <w:r w:rsidRPr="004A546E">
        <w:rPr>
          <w:rFonts w:ascii="Times New Roman" w:eastAsia="Times New Roman" w:hAnsi="Times New Roman" w:cs="Times New Roman"/>
          <w:sz w:val="24"/>
          <w:szCs w:val="24"/>
        </w:rPr>
        <w:t>onvencije u skladu s odredbom članka 140. stavka 1. Ustava R</w:t>
      </w:r>
      <w:r w:rsidR="00712FA4">
        <w:rPr>
          <w:rFonts w:ascii="Times New Roman" w:eastAsia="Times New Roman" w:hAnsi="Times New Roman" w:cs="Times New Roman"/>
          <w:sz w:val="24"/>
          <w:szCs w:val="24"/>
        </w:rPr>
        <w:t xml:space="preserve">epublike </w:t>
      </w:r>
      <w:r w:rsidRPr="004A546E">
        <w:rPr>
          <w:rFonts w:ascii="Times New Roman" w:eastAsia="Times New Roman" w:hAnsi="Times New Roman" w:cs="Times New Roman"/>
          <w:sz w:val="24"/>
          <w:szCs w:val="24"/>
        </w:rPr>
        <w:t>H</w:t>
      </w:r>
      <w:r w:rsidR="00712FA4">
        <w:rPr>
          <w:rFonts w:ascii="Times New Roman" w:eastAsia="Times New Roman" w:hAnsi="Times New Roman" w:cs="Times New Roman"/>
          <w:sz w:val="24"/>
          <w:szCs w:val="24"/>
        </w:rPr>
        <w:t>rvatske</w:t>
      </w:r>
      <w:r w:rsidRPr="004A546E">
        <w:rPr>
          <w:rFonts w:ascii="Times New Roman" w:eastAsia="Times New Roman" w:hAnsi="Times New Roman" w:cs="Times New Roman"/>
          <w:sz w:val="24"/>
          <w:szCs w:val="24"/>
        </w:rPr>
        <w:t xml:space="preserve">, čime se izražava pristanak biti vezan odredbama Izmjene i dopune </w:t>
      </w:r>
      <w:r w:rsidR="00F625D8">
        <w:rPr>
          <w:rFonts w:ascii="Times New Roman" w:eastAsia="Times New Roman" w:hAnsi="Times New Roman" w:cs="Times New Roman"/>
          <w:sz w:val="24"/>
          <w:szCs w:val="24"/>
        </w:rPr>
        <w:t>Baselske k</w:t>
      </w:r>
      <w:r w:rsidRPr="004A546E">
        <w:rPr>
          <w:rFonts w:ascii="Times New Roman" w:eastAsia="Times New Roman" w:hAnsi="Times New Roman" w:cs="Times New Roman"/>
          <w:sz w:val="24"/>
          <w:szCs w:val="24"/>
        </w:rPr>
        <w:t>onvencije, na temelju čega će taj pristanak biti izražen i na međunarodnoj razini polaganjem isprave o ratifikaciji kod depozitara, glavnog tajnika U</w:t>
      </w:r>
      <w:r w:rsidR="00712FA4">
        <w:rPr>
          <w:rFonts w:ascii="Times New Roman" w:eastAsia="Times New Roman" w:hAnsi="Times New Roman" w:cs="Times New Roman"/>
          <w:sz w:val="24"/>
          <w:szCs w:val="24"/>
        </w:rPr>
        <w:t xml:space="preserve">jedinjenih </w:t>
      </w:r>
      <w:r w:rsidR="004C7269">
        <w:rPr>
          <w:rFonts w:ascii="Times New Roman" w:eastAsia="Times New Roman" w:hAnsi="Times New Roman" w:cs="Times New Roman"/>
          <w:sz w:val="24"/>
          <w:szCs w:val="24"/>
        </w:rPr>
        <w:t>n</w:t>
      </w:r>
      <w:r w:rsidR="00712FA4">
        <w:rPr>
          <w:rFonts w:ascii="Times New Roman" w:eastAsia="Times New Roman" w:hAnsi="Times New Roman" w:cs="Times New Roman"/>
          <w:sz w:val="24"/>
          <w:szCs w:val="24"/>
        </w:rPr>
        <w:t>aroda</w:t>
      </w:r>
      <w:r w:rsidRPr="004A546E">
        <w:rPr>
          <w:rFonts w:ascii="Times New Roman" w:eastAsia="Times New Roman" w:hAnsi="Times New Roman" w:cs="Times New Roman"/>
          <w:sz w:val="24"/>
          <w:szCs w:val="24"/>
        </w:rPr>
        <w:t xml:space="preserve">. </w:t>
      </w:r>
    </w:p>
    <w:p w14:paraId="18CE3B64" w14:textId="77777777" w:rsidR="004A546E" w:rsidRPr="004A546E" w:rsidRDefault="004A546E" w:rsidP="004A546E">
      <w:pPr>
        <w:spacing w:before="120" w:after="120" w:line="240" w:lineRule="auto"/>
        <w:rPr>
          <w:rFonts w:ascii="Times New Roman" w:eastAsia="Times New Roman" w:hAnsi="Times New Roman" w:cs="Times New Roman"/>
          <w:sz w:val="24"/>
          <w:szCs w:val="24"/>
        </w:rPr>
      </w:pPr>
      <w:r w:rsidRPr="004A546E">
        <w:rPr>
          <w:rFonts w:ascii="Times New Roman" w:eastAsia="Times New Roman" w:hAnsi="Times New Roman" w:cs="Times New Roman"/>
          <w:sz w:val="24"/>
          <w:szCs w:val="24"/>
        </w:rPr>
        <w:t> </w:t>
      </w:r>
    </w:p>
    <w:p w14:paraId="3AC920E7" w14:textId="77777777" w:rsidR="004A546E" w:rsidRPr="004A546E" w:rsidRDefault="004A546E" w:rsidP="004A546E">
      <w:pPr>
        <w:spacing w:before="120" w:after="120" w:line="240" w:lineRule="auto"/>
        <w:rPr>
          <w:rFonts w:ascii="Times New Roman" w:eastAsia="Times New Roman" w:hAnsi="Times New Roman" w:cs="Times New Roman"/>
          <w:sz w:val="24"/>
          <w:szCs w:val="24"/>
        </w:rPr>
      </w:pPr>
      <w:r w:rsidRPr="004A546E">
        <w:rPr>
          <w:rFonts w:ascii="Times New Roman" w:eastAsia="Times New Roman" w:hAnsi="Times New Roman" w:cs="Times New Roman"/>
          <w:b/>
          <w:bCs/>
          <w:sz w:val="24"/>
          <w:szCs w:val="24"/>
        </w:rPr>
        <w:t xml:space="preserve">Uz članak 2. </w:t>
      </w:r>
    </w:p>
    <w:p w14:paraId="510012E3" w14:textId="77777777" w:rsidR="004A546E" w:rsidRPr="004A546E" w:rsidRDefault="004A546E" w:rsidP="004A546E">
      <w:pPr>
        <w:spacing w:before="120" w:after="120" w:line="240" w:lineRule="auto"/>
        <w:jc w:val="both"/>
        <w:rPr>
          <w:rFonts w:ascii="Times New Roman" w:eastAsia="Times New Roman" w:hAnsi="Times New Roman" w:cs="Times New Roman"/>
          <w:sz w:val="24"/>
          <w:szCs w:val="24"/>
        </w:rPr>
      </w:pPr>
      <w:r w:rsidRPr="004A546E">
        <w:rPr>
          <w:rFonts w:ascii="Times New Roman" w:eastAsia="Times New Roman" w:hAnsi="Times New Roman" w:cs="Times New Roman"/>
          <w:sz w:val="24"/>
          <w:szCs w:val="24"/>
        </w:rPr>
        <w:t>Članak 2. sadrži tekst Izmjene i dopune Baselske konvencije o nadzoru prekograničnog prometa opasnog otpada i njegovu odlaganju, u izvorniku na engleskom jeziku i u prijevodu na hrvatski jezik.</w:t>
      </w:r>
    </w:p>
    <w:p w14:paraId="0AE1678F" w14:textId="77777777" w:rsidR="004A546E" w:rsidRPr="004A546E" w:rsidRDefault="004A546E" w:rsidP="004A546E">
      <w:pPr>
        <w:spacing w:before="120" w:after="120" w:line="240" w:lineRule="auto"/>
        <w:rPr>
          <w:rFonts w:ascii="Times New Roman" w:eastAsia="Times New Roman" w:hAnsi="Times New Roman" w:cs="Times New Roman"/>
          <w:sz w:val="24"/>
          <w:szCs w:val="24"/>
        </w:rPr>
      </w:pPr>
      <w:r w:rsidRPr="004A546E">
        <w:rPr>
          <w:rFonts w:ascii="Times New Roman" w:eastAsia="Times New Roman" w:hAnsi="Times New Roman" w:cs="Times New Roman"/>
          <w:sz w:val="24"/>
          <w:szCs w:val="24"/>
        </w:rPr>
        <w:t xml:space="preserve">  </w:t>
      </w:r>
    </w:p>
    <w:p w14:paraId="044E8B4E" w14:textId="77777777" w:rsidR="004A546E" w:rsidRPr="004A546E" w:rsidRDefault="004A546E" w:rsidP="004A546E">
      <w:pPr>
        <w:spacing w:before="120" w:after="120" w:line="240" w:lineRule="auto"/>
        <w:rPr>
          <w:rFonts w:ascii="Times New Roman" w:eastAsia="Times New Roman" w:hAnsi="Times New Roman" w:cs="Times New Roman"/>
          <w:sz w:val="24"/>
          <w:szCs w:val="24"/>
        </w:rPr>
      </w:pPr>
      <w:r w:rsidRPr="004A546E">
        <w:rPr>
          <w:rFonts w:ascii="Times New Roman" w:eastAsia="Times New Roman" w:hAnsi="Times New Roman" w:cs="Times New Roman"/>
          <w:b/>
          <w:bCs/>
          <w:sz w:val="24"/>
          <w:szCs w:val="24"/>
        </w:rPr>
        <w:t xml:space="preserve">Uz članak 3. </w:t>
      </w:r>
    </w:p>
    <w:p w14:paraId="37755FEB" w14:textId="2AB0091D" w:rsidR="00117CD5" w:rsidRPr="004A546E" w:rsidRDefault="004A546E" w:rsidP="000014E0">
      <w:pPr>
        <w:spacing w:before="120" w:after="120" w:line="240" w:lineRule="auto"/>
        <w:jc w:val="both"/>
        <w:rPr>
          <w:rFonts w:ascii="Times New Roman" w:eastAsia="Times New Roman" w:hAnsi="Times New Roman" w:cs="Times New Roman"/>
          <w:sz w:val="24"/>
          <w:szCs w:val="24"/>
        </w:rPr>
      </w:pPr>
      <w:r w:rsidRPr="004A546E">
        <w:rPr>
          <w:rFonts w:ascii="Times New Roman" w:eastAsia="Calibri" w:hAnsi="Times New Roman" w:cs="Times New Roman"/>
          <w:sz w:val="24"/>
          <w:szCs w:val="24"/>
          <w:lang w:eastAsia="en-US"/>
        </w:rPr>
        <w:t xml:space="preserve">Članak 3. sadrži tekst preambule koja je dio </w:t>
      </w:r>
      <w:r w:rsidR="004C7269">
        <w:rPr>
          <w:rFonts w:ascii="Times New Roman" w:eastAsia="Calibri" w:hAnsi="Times New Roman" w:cs="Times New Roman"/>
          <w:sz w:val="24"/>
          <w:szCs w:val="24"/>
          <w:lang w:eastAsia="en-US"/>
        </w:rPr>
        <w:t>Baselske k</w:t>
      </w:r>
      <w:r w:rsidRPr="004A546E">
        <w:rPr>
          <w:rFonts w:ascii="Times New Roman" w:eastAsia="Calibri" w:hAnsi="Times New Roman" w:cs="Times New Roman"/>
          <w:sz w:val="24"/>
          <w:szCs w:val="24"/>
          <w:lang w:eastAsia="en-US"/>
        </w:rPr>
        <w:t xml:space="preserve">onvencije </w:t>
      </w:r>
      <w:r w:rsidR="00117CD5" w:rsidRPr="004A546E">
        <w:rPr>
          <w:rFonts w:ascii="Times New Roman" w:eastAsia="Calibri" w:hAnsi="Times New Roman" w:cs="Times New Roman"/>
          <w:sz w:val="24"/>
          <w:szCs w:val="24"/>
          <w:lang w:eastAsia="en-US"/>
        </w:rPr>
        <w:t>u izvorniku na engleskom jeziku i u prijevodu na hrvatski jezik</w:t>
      </w:r>
      <w:r w:rsidRPr="004A546E">
        <w:rPr>
          <w:rFonts w:ascii="Times New Roman" w:eastAsia="Calibri" w:hAnsi="Times New Roman" w:cs="Times New Roman"/>
          <w:sz w:val="24"/>
          <w:szCs w:val="24"/>
          <w:lang w:eastAsia="en-US"/>
        </w:rPr>
        <w:t xml:space="preserve">, </w:t>
      </w:r>
      <w:r w:rsidR="00117CD5">
        <w:rPr>
          <w:rFonts w:ascii="Times New Roman" w:eastAsia="Calibri" w:hAnsi="Times New Roman" w:cs="Times New Roman"/>
          <w:sz w:val="24"/>
          <w:szCs w:val="24"/>
          <w:lang w:eastAsia="en-US"/>
        </w:rPr>
        <w:t xml:space="preserve">zbog toga jer </w:t>
      </w:r>
      <w:r w:rsidR="00117CD5" w:rsidRPr="004A546E">
        <w:rPr>
          <w:rFonts w:ascii="Times New Roman" w:eastAsia="Calibri" w:hAnsi="Times New Roman" w:cs="Times New Roman"/>
          <w:sz w:val="24"/>
          <w:szCs w:val="24"/>
          <w:lang w:eastAsia="en-US"/>
        </w:rPr>
        <w:t xml:space="preserve">nije bila sadržana u objavljenom tekstu </w:t>
      </w:r>
      <w:r w:rsidR="00117CD5" w:rsidRPr="004A546E">
        <w:rPr>
          <w:rFonts w:ascii="Times New Roman" w:eastAsia="Times New Roman" w:hAnsi="Times New Roman" w:cs="Times New Roman"/>
          <w:sz w:val="24"/>
          <w:szCs w:val="24"/>
        </w:rPr>
        <w:t>Zakon</w:t>
      </w:r>
      <w:r w:rsidR="00117CD5">
        <w:rPr>
          <w:rFonts w:ascii="Times New Roman" w:eastAsia="Times New Roman" w:hAnsi="Times New Roman" w:cs="Times New Roman"/>
          <w:sz w:val="24"/>
          <w:szCs w:val="24"/>
        </w:rPr>
        <w:t>a</w:t>
      </w:r>
      <w:r w:rsidR="00117CD5" w:rsidRPr="004A546E">
        <w:rPr>
          <w:rFonts w:ascii="Times New Roman" w:eastAsia="Times New Roman" w:hAnsi="Times New Roman" w:cs="Times New Roman"/>
          <w:sz w:val="24"/>
          <w:szCs w:val="24"/>
        </w:rPr>
        <w:t xml:space="preserve"> o potvrđivanju </w:t>
      </w:r>
      <w:r w:rsidR="00117CD5" w:rsidRPr="004A546E">
        <w:rPr>
          <w:rFonts w:ascii="Times New Roman" w:eastAsia="Calibri" w:hAnsi="Times New Roman" w:cs="Times New Roman"/>
          <w:sz w:val="24"/>
          <w:lang w:eastAsia="en-GB"/>
        </w:rPr>
        <w:t xml:space="preserve">(ratifikaciji) </w:t>
      </w:r>
      <w:r w:rsidR="00F625D8">
        <w:rPr>
          <w:rFonts w:ascii="Times New Roman" w:eastAsia="Calibri" w:hAnsi="Times New Roman" w:cs="Times New Roman"/>
          <w:sz w:val="24"/>
          <w:lang w:eastAsia="en-GB"/>
        </w:rPr>
        <w:t>K</w:t>
      </w:r>
      <w:r w:rsidR="00F625D8" w:rsidRPr="004A546E">
        <w:rPr>
          <w:rFonts w:ascii="Times New Roman" w:eastAsia="Calibri" w:hAnsi="Times New Roman" w:cs="Times New Roman"/>
          <w:sz w:val="24"/>
          <w:lang w:eastAsia="en-GB"/>
        </w:rPr>
        <w:t xml:space="preserve">onvencije </w:t>
      </w:r>
      <w:r w:rsidR="00117CD5" w:rsidRPr="004A546E">
        <w:rPr>
          <w:rFonts w:ascii="Times New Roman" w:eastAsia="Calibri" w:hAnsi="Times New Roman" w:cs="Times New Roman"/>
          <w:sz w:val="24"/>
          <w:lang w:eastAsia="en-GB"/>
        </w:rPr>
        <w:t xml:space="preserve">o nadzoru prekograničnog prometa opasnog otpada i njegovu odlaganju </w:t>
      </w:r>
      <w:r w:rsidR="00117CD5">
        <w:rPr>
          <w:rFonts w:ascii="Times New Roman" w:eastAsia="Calibri" w:hAnsi="Times New Roman" w:cs="Times New Roman"/>
          <w:sz w:val="24"/>
          <w:lang w:eastAsia="en-GB"/>
        </w:rPr>
        <w:t xml:space="preserve">koji je </w:t>
      </w:r>
      <w:r w:rsidR="00117CD5" w:rsidRPr="004A546E">
        <w:rPr>
          <w:rFonts w:ascii="Times New Roman" w:eastAsia="Calibri" w:hAnsi="Times New Roman" w:cs="Times New Roman"/>
          <w:sz w:val="24"/>
          <w:lang w:eastAsia="en-GB"/>
        </w:rPr>
        <w:t xml:space="preserve">objavljen </w:t>
      </w:r>
      <w:r w:rsidR="00117CD5">
        <w:rPr>
          <w:rFonts w:ascii="Times New Roman" w:eastAsia="Calibri" w:hAnsi="Times New Roman" w:cs="Times New Roman"/>
          <w:sz w:val="24"/>
          <w:lang w:eastAsia="en-GB"/>
        </w:rPr>
        <w:t>u</w:t>
      </w:r>
      <w:r w:rsidR="00117CD5" w:rsidRPr="004A546E">
        <w:rPr>
          <w:rFonts w:ascii="Times New Roman" w:eastAsia="Calibri" w:hAnsi="Times New Roman" w:cs="Times New Roman"/>
          <w:sz w:val="24"/>
          <w:lang w:eastAsia="en-GB"/>
        </w:rPr>
        <w:t xml:space="preserve"> </w:t>
      </w:r>
      <w:r w:rsidR="00117CD5" w:rsidRPr="004A546E">
        <w:rPr>
          <w:rFonts w:ascii="Times New Roman" w:eastAsia="Times New Roman" w:hAnsi="Times New Roman" w:cs="Times New Roman"/>
          <w:sz w:val="24"/>
          <w:szCs w:val="24"/>
        </w:rPr>
        <w:t>Narodnim novinama – Međunarodni ugovori, br. 3/</w:t>
      </w:r>
      <w:r w:rsidR="00117CD5">
        <w:rPr>
          <w:rFonts w:ascii="Times New Roman" w:eastAsia="Times New Roman" w:hAnsi="Times New Roman" w:cs="Times New Roman"/>
          <w:sz w:val="24"/>
          <w:szCs w:val="24"/>
        </w:rPr>
        <w:t>9</w:t>
      </w:r>
      <w:r w:rsidR="00117CD5" w:rsidRPr="004A546E">
        <w:rPr>
          <w:rFonts w:ascii="Times New Roman" w:eastAsia="Times New Roman" w:hAnsi="Times New Roman" w:cs="Times New Roman"/>
          <w:sz w:val="24"/>
          <w:szCs w:val="24"/>
        </w:rPr>
        <w:t xml:space="preserve">4. </w:t>
      </w:r>
    </w:p>
    <w:p w14:paraId="25601319" w14:textId="77777777" w:rsidR="004A546E" w:rsidRPr="004A546E" w:rsidRDefault="004A546E" w:rsidP="004A546E">
      <w:pPr>
        <w:spacing w:before="120" w:after="120" w:line="240" w:lineRule="auto"/>
        <w:rPr>
          <w:rFonts w:ascii="Times New Roman" w:eastAsia="Times New Roman" w:hAnsi="Times New Roman" w:cs="Times New Roman"/>
          <w:sz w:val="24"/>
          <w:szCs w:val="24"/>
        </w:rPr>
      </w:pPr>
      <w:r w:rsidRPr="004A546E">
        <w:rPr>
          <w:rFonts w:ascii="Times New Roman" w:eastAsia="Times New Roman" w:hAnsi="Times New Roman" w:cs="Times New Roman"/>
          <w:sz w:val="24"/>
          <w:szCs w:val="24"/>
        </w:rPr>
        <w:t xml:space="preserve">  </w:t>
      </w:r>
    </w:p>
    <w:p w14:paraId="71C96EAF" w14:textId="77777777" w:rsidR="004A546E" w:rsidRPr="004A546E" w:rsidRDefault="004A546E" w:rsidP="004A546E">
      <w:pPr>
        <w:spacing w:before="120" w:after="120" w:line="240" w:lineRule="auto"/>
        <w:rPr>
          <w:rFonts w:ascii="Times New Roman" w:eastAsia="Times New Roman" w:hAnsi="Times New Roman" w:cs="Times New Roman"/>
          <w:sz w:val="24"/>
          <w:szCs w:val="24"/>
        </w:rPr>
      </w:pPr>
      <w:r w:rsidRPr="004A546E">
        <w:rPr>
          <w:rFonts w:ascii="Times New Roman" w:eastAsia="Times New Roman" w:hAnsi="Times New Roman" w:cs="Times New Roman"/>
          <w:b/>
          <w:bCs/>
          <w:sz w:val="24"/>
          <w:szCs w:val="24"/>
        </w:rPr>
        <w:t xml:space="preserve">Uz članak 4. </w:t>
      </w:r>
    </w:p>
    <w:p w14:paraId="57A83026" w14:textId="53CE35D0" w:rsidR="004A546E" w:rsidRPr="004A546E" w:rsidRDefault="004A546E" w:rsidP="004A546E">
      <w:pPr>
        <w:spacing w:before="120" w:after="120" w:line="240" w:lineRule="auto"/>
        <w:rPr>
          <w:rFonts w:ascii="Times New Roman" w:eastAsia="Calibri" w:hAnsi="Times New Roman" w:cs="Times New Roman"/>
          <w:sz w:val="24"/>
          <w:szCs w:val="24"/>
          <w:lang w:eastAsia="en-US"/>
        </w:rPr>
      </w:pPr>
      <w:r w:rsidRPr="004A546E">
        <w:rPr>
          <w:rFonts w:ascii="Times New Roman" w:eastAsia="Calibri" w:hAnsi="Times New Roman" w:cs="Times New Roman"/>
          <w:sz w:val="24"/>
          <w:szCs w:val="24"/>
          <w:lang w:eastAsia="en-US"/>
        </w:rPr>
        <w:t>Člankom 4. utvrđuje se da je provedba ovoga Zakona u djelokrugu središnjeg tijela državne uprave nadležnog za poslove zaštite okoliša</w:t>
      </w:r>
      <w:r w:rsidR="004C7269">
        <w:rPr>
          <w:rFonts w:ascii="Times New Roman" w:eastAsia="Calibri" w:hAnsi="Times New Roman" w:cs="Times New Roman"/>
          <w:sz w:val="24"/>
          <w:szCs w:val="24"/>
          <w:lang w:eastAsia="en-US"/>
        </w:rPr>
        <w:t>.</w:t>
      </w:r>
    </w:p>
    <w:p w14:paraId="6A4C1651" w14:textId="77777777" w:rsidR="004A546E" w:rsidRPr="004A546E" w:rsidRDefault="004A546E" w:rsidP="004A546E">
      <w:pPr>
        <w:spacing w:before="120" w:after="120" w:line="240" w:lineRule="auto"/>
        <w:rPr>
          <w:rFonts w:ascii="Times New Roman" w:eastAsia="Times New Roman" w:hAnsi="Times New Roman" w:cs="Times New Roman"/>
          <w:sz w:val="24"/>
          <w:szCs w:val="24"/>
        </w:rPr>
      </w:pPr>
      <w:r w:rsidRPr="004A546E">
        <w:rPr>
          <w:rFonts w:ascii="Times New Roman" w:eastAsia="Times New Roman" w:hAnsi="Times New Roman" w:cs="Times New Roman"/>
          <w:sz w:val="24"/>
          <w:szCs w:val="24"/>
        </w:rPr>
        <w:t xml:space="preserve"> </w:t>
      </w:r>
    </w:p>
    <w:p w14:paraId="04010C94" w14:textId="77777777" w:rsidR="004A546E" w:rsidRPr="004A546E" w:rsidRDefault="004A546E" w:rsidP="004A546E">
      <w:pPr>
        <w:spacing w:before="120" w:after="120" w:line="240" w:lineRule="auto"/>
        <w:rPr>
          <w:rFonts w:ascii="Times New Roman" w:eastAsia="Times New Roman" w:hAnsi="Times New Roman" w:cs="Times New Roman"/>
          <w:b/>
          <w:bCs/>
          <w:sz w:val="24"/>
          <w:szCs w:val="24"/>
        </w:rPr>
      </w:pPr>
      <w:r w:rsidRPr="004A546E">
        <w:rPr>
          <w:rFonts w:ascii="Times New Roman" w:eastAsia="Times New Roman" w:hAnsi="Times New Roman" w:cs="Times New Roman"/>
          <w:b/>
          <w:bCs/>
          <w:sz w:val="24"/>
          <w:szCs w:val="24"/>
        </w:rPr>
        <w:t xml:space="preserve">Uz članak 5. </w:t>
      </w:r>
    </w:p>
    <w:p w14:paraId="374C3380" w14:textId="77777777" w:rsidR="004A546E" w:rsidRPr="004A546E" w:rsidRDefault="004A546E" w:rsidP="00FD5140">
      <w:pPr>
        <w:spacing w:before="120" w:after="120" w:line="240" w:lineRule="auto"/>
        <w:jc w:val="both"/>
        <w:rPr>
          <w:rFonts w:ascii="Times New Roman" w:eastAsia="Calibri" w:hAnsi="Times New Roman" w:cs="Times New Roman"/>
          <w:sz w:val="24"/>
          <w:szCs w:val="24"/>
          <w:lang w:eastAsia="en-US"/>
        </w:rPr>
      </w:pPr>
      <w:r w:rsidRPr="004A546E">
        <w:rPr>
          <w:rFonts w:ascii="Times New Roman" w:eastAsia="Calibri" w:hAnsi="Times New Roman" w:cs="Times New Roman"/>
          <w:sz w:val="24"/>
          <w:szCs w:val="24"/>
          <w:lang w:eastAsia="en-US"/>
        </w:rPr>
        <w:t>Člankom 5. utvrđuje se da na dan stupanja na snagu ovoga Zakona, Izmjena i dopuna Baselske konvencije o nadzoru prekograničnog prometa opasnog otpada i njegovu odlaganju nije na snazi u odnosu na Republiku Hrvatsku, te će se podatak o njenom stupanju na snagu objaviti sukladno odredbi članka 30. stavka 3. Zakona o sklapanju i izvršavanju međunarodnih ugovora.</w:t>
      </w:r>
    </w:p>
    <w:p w14:paraId="01609603" w14:textId="77777777" w:rsidR="004A546E" w:rsidRPr="004A546E" w:rsidRDefault="004A546E" w:rsidP="004A546E">
      <w:pPr>
        <w:spacing w:before="120" w:after="120" w:line="276" w:lineRule="auto"/>
        <w:jc w:val="both"/>
        <w:rPr>
          <w:rFonts w:ascii="Times New Roman" w:eastAsia="Calibri" w:hAnsi="Times New Roman" w:cs="Times New Roman"/>
          <w:sz w:val="24"/>
          <w:szCs w:val="24"/>
          <w:lang w:eastAsia="en-US"/>
        </w:rPr>
      </w:pPr>
    </w:p>
    <w:p w14:paraId="7167A2C4" w14:textId="77777777" w:rsidR="004A546E" w:rsidRPr="004A546E" w:rsidRDefault="004A546E" w:rsidP="004A546E">
      <w:pPr>
        <w:spacing w:before="120" w:after="120" w:line="276" w:lineRule="auto"/>
        <w:jc w:val="both"/>
        <w:rPr>
          <w:rFonts w:ascii="Times New Roman" w:eastAsia="Calibri" w:hAnsi="Times New Roman" w:cs="Times New Roman"/>
          <w:b/>
          <w:sz w:val="24"/>
          <w:szCs w:val="24"/>
          <w:lang w:eastAsia="en-US"/>
        </w:rPr>
      </w:pPr>
      <w:r w:rsidRPr="004A546E">
        <w:rPr>
          <w:rFonts w:ascii="Times New Roman" w:eastAsia="Calibri" w:hAnsi="Times New Roman" w:cs="Times New Roman"/>
          <w:b/>
          <w:sz w:val="24"/>
          <w:szCs w:val="24"/>
          <w:lang w:eastAsia="en-US"/>
        </w:rPr>
        <w:t>Uz članak 6.</w:t>
      </w:r>
    </w:p>
    <w:p w14:paraId="2FDC2374" w14:textId="77777777" w:rsidR="004A546E" w:rsidRPr="004A546E" w:rsidRDefault="004A546E" w:rsidP="004A546E">
      <w:pPr>
        <w:spacing w:before="120" w:after="120" w:line="240" w:lineRule="auto"/>
        <w:rPr>
          <w:rFonts w:ascii="Times New Roman" w:eastAsia="Calibri" w:hAnsi="Times New Roman" w:cs="Times New Roman"/>
          <w:sz w:val="24"/>
          <w:szCs w:val="24"/>
          <w:lang w:eastAsia="en-US"/>
        </w:rPr>
      </w:pPr>
      <w:r w:rsidRPr="004A546E">
        <w:rPr>
          <w:rFonts w:ascii="Times New Roman" w:eastAsia="Times New Roman" w:hAnsi="Times New Roman" w:cs="Times New Roman"/>
          <w:sz w:val="24"/>
          <w:szCs w:val="24"/>
        </w:rPr>
        <w:t xml:space="preserve">Člankom 6. uređuje se stupanje na snagu Zakona. </w:t>
      </w:r>
    </w:p>
    <w:p w14:paraId="55BD093F" w14:textId="77777777" w:rsidR="00FC5D02" w:rsidRDefault="00565714" w:rsidP="004A546E">
      <w:pPr>
        <w:spacing w:before="120" w:after="120"/>
      </w:pPr>
    </w:p>
    <w:sectPr w:rsidR="00FC5D02" w:rsidSect="00540CBF">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DF73F" w14:textId="77777777" w:rsidR="00565714" w:rsidRDefault="00565714" w:rsidP="00540CBF">
      <w:pPr>
        <w:spacing w:after="0" w:line="240" w:lineRule="auto"/>
      </w:pPr>
      <w:r>
        <w:separator/>
      </w:r>
    </w:p>
  </w:endnote>
  <w:endnote w:type="continuationSeparator" w:id="0">
    <w:p w14:paraId="13106A73" w14:textId="77777777" w:rsidR="00565714" w:rsidRDefault="00565714" w:rsidP="0054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50907"/>
      <w:docPartObj>
        <w:docPartGallery w:val="Page Numbers (Bottom of Page)"/>
        <w:docPartUnique/>
      </w:docPartObj>
    </w:sdtPr>
    <w:sdtEndPr/>
    <w:sdtContent>
      <w:p w14:paraId="30979DDD" w14:textId="48C9832D" w:rsidR="00540CBF" w:rsidRDefault="00540CBF" w:rsidP="00540CBF">
        <w:pPr>
          <w:pStyle w:val="Podnoje"/>
          <w:jc w:val="center"/>
        </w:pPr>
        <w:r>
          <w:fldChar w:fldCharType="begin"/>
        </w:r>
        <w:r>
          <w:instrText>PAGE   \* MERGEFORMAT</w:instrText>
        </w:r>
        <w:r>
          <w:fldChar w:fldCharType="separate"/>
        </w:r>
        <w:r w:rsidR="000E0BB8">
          <w:rPr>
            <w:noProof/>
          </w:rPr>
          <w:t>15</w:t>
        </w:r>
        <w:r>
          <w:fldChar w:fldCharType="end"/>
        </w:r>
      </w:p>
    </w:sdtContent>
  </w:sdt>
  <w:p w14:paraId="438FE567" w14:textId="77777777" w:rsidR="00540CBF" w:rsidRDefault="00540CB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C72CF" w14:textId="77777777" w:rsidR="00565714" w:rsidRDefault="00565714" w:rsidP="00540CBF">
      <w:pPr>
        <w:spacing w:after="0" w:line="240" w:lineRule="auto"/>
      </w:pPr>
      <w:r>
        <w:separator/>
      </w:r>
    </w:p>
  </w:footnote>
  <w:footnote w:type="continuationSeparator" w:id="0">
    <w:p w14:paraId="471D2E79" w14:textId="77777777" w:rsidR="00565714" w:rsidRDefault="00565714" w:rsidP="00540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823"/>
    <w:multiLevelType w:val="hybridMultilevel"/>
    <w:tmpl w:val="E85001DC"/>
    <w:lvl w:ilvl="0" w:tplc="041A000F">
      <w:start w:val="1"/>
      <w:numFmt w:val="decimal"/>
      <w:lvlText w:val="%1."/>
      <w:lvlJc w:val="left"/>
      <w:pPr>
        <w:ind w:left="1146" w:hanging="360"/>
      </w:pPr>
      <w:rPr>
        <w:rFont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 w15:restartNumberingAfterBreak="0">
    <w:nsid w:val="2370269B"/>
    <w:multiLevelType w:val="hybridMultilevel"/>
    <w:tmpl w:val="551C7626"/>
    <w:lvl w:ilvl="0" w:tplc="6658AF36">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15:restartNumberingAfterBreak="0">
    <w:nsid w:val="4D993DB8"/>
    <w:multiLevelType w:val="hybridMultilevel"/>
    <w:tmpl w:val="3490069A"/>
    <w:lvl w:ilvl="0" w:tplc="B0E6F742">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56FF4FFF"/>
    <w:multiLevelType w:val="hybridMultilevel"/>
    <w:tmpl w:val="D042149A"/>
    <w:lvl w:ilvl="0" w:tplc="1AE650D8">
      <w:start w:val="1"/>
      <w:numFmt w:val="decimal"/>
      <w:lvlText w:val="(%1)"/>
      <w:lvlJc w:val="left"/>
      <w:pPr>
        <w:ind w:left="801" w:hanging="375"/>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5ED71DCD"/>
    <w:multiLevelType w:val="hybridMultilevel"/>
    <w:tmpl w:val="CF3E177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5" w15:restartNumberingAfterBreak="0">
    <w:nsid w:val="6AF3285B"/>
    <w:multiLevelType w:val="hybridMultilevel"/>
    <w:tmpl w:val="B3704DF0"/>
    <w:lvl w:ilvl="0" w:tplc="792CF2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BCD3ACB"/>
    <w:multiLevelType w:val="hybridMultilevel"/>
    <w:tmpl w:val="D0A0FF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19"/>
    <w:rsid w:val="00001302"/>
    <w:rsid w:val="000014E0"/>
    <w:rsid w:val="000326E4"/>
    <w:rsid w:val="00056621"/>
    <w:rsid w:val="00060C13"/>
    <w:rsid w:val="000850BE"/>
    <w:rsid w:val="00094390"/>
    <w:rsid w:val="000A66B2"/>
    <w:rsid w:val="000B3108"/>
    <w:rsid w:val="000C247C"/>
    <w:rsid w:val="000C7B29"/>
    <w:rsid w:val="000D3DAC"/>
    <w:rsid w:val="000E0BB8"/>
    <w:rsid w:val="000E52F3"/>
    <w:rsid w:val="000E5A4D"/>
    <w:rsid w:val="0010732B"/>
    <w:rsid w:val="00110AA8"/>
    <w:rsid w:val="00112FE1"/>
    <w:rsid w:val="00117CD5"/>
    <w:rsid w:val="001202AA"/>
    <w:rsid w:val="0012299B"/>
    <w:rsid w:val="001251DE"/>
    <w:rsid w:val="0014055E"/>
    <w:rsid w:val="00151E1D"/>
    <w:rsid w:val="001568EC"/>
    <w:rsid w:val="00160F8D"/>
    <w:rsid w:val="00161A19"/>
    <w:rsid w:val="001757B9"/>
    <w:rsid w:val="00181786"/>
    <w:rsid w:val="001972DE"/>
    <w:rsid w:val="001A270F"/>
    <w:rsid w:val="001A61E2"/>
    <w:rsid w:val="001B6112"/>
    <w:rsid w:val="001D3AF7"/>
    <w:rsid w:val="001E707A"/>
    <w:rsid w:val="001E7B03"/>
    <w:rsid w:val="001F1A15"/>
    <w:rsid w:val="002056A2"/>
    <w:rsid w:val="0021112A"/>
    <w:rsid w:val="00221E7D"/>
    <w:rsid w:val="00223C45"/>
    <w:rsid w:val="00242842"/>
    <w:rsid w:val="00265373"/>
    <w:rsid w:val="00281B24"/>
    <w:rsid w:val="00282A48"/>
    <w:rsid w:val="00284BE4"/>
    <w:rsid w:val="00293E8E"/>
    <w:rsid w:val="00295AD4"/>
    <w:rsid w:val="002E2812"/>
    <w:rsid w:val="002F0B99"/>
    <w:rsid w:val="003216D7"/>
    <w:rsid w:val="0032173A"/>
    <w:rsid w:val="00346106"/>
    <w:rsid w:val="00346890"/>
    <w:rsid w:val="00347C13"/>
    <w:rsid w:val="00355C15"/>
    <w:rsid w:val="00364360"/>
    <w:rsid w:val="0037375C"/>
    <w:rsid w:val="00385DCB"/>
    <w:rsid w:val="0038724E"/>
    <w:rsid w:val="0039578D"/>
    <w:rsid w:val="00396AC6"/>
    <w:rsid w:val="003C51D3"/>
    <w:rsid w:val="003D087E"/>
    <w:rsid w:val="003D7381"/>
    <w:rsid w:val="0041494B"/>
    <w:rsid w:val="00421258"/>
    <w:rsid w:val="00421FE0"/>
    <w:rsid w:val="00425792"/>
    <w:rsid w:val="00446909"/>
    <w:rsid w:val="004579A3"/>
    <w:rsid w:val="0046754E"/>
    <w:rsid w:val="00473713"/>
    <w:rsid w:val="004852BF"/>
    <w:rsid w:val="004A1C68"/>
    <w:rsid w:val="004A546E"/>
    <w:rsid w:val="004A70E9"/>
    <w:rsid w:val="004B1E47"/>
    <w:rsid w:val="004C406C"/>
    <w:rsid w:val="004C7269"/>
    <w:rsid w:val="004D29C2"/>
    <w:rsid w:val="004E1334"/>
    <w:rsid w:val="004E7700"/>
    <w:rsid w:val="00507C1F"/>
    <w:rsid w:val="00540CBF"/>
    <w:rsid w:val="00565714"/>
    <w:rsid w:val="00575CFB"/>
    <w:rsid w:val="005A6331"/>
    <w:rsid w:val="005B7366"/>
    <w:rsid w:val="005C4E15"/>
    <w:rsid w:val="005C69E2"/>
    <w:rsid w:val="005D18DD"/>
    <w:rsid w:val="005E18EA"/>
    <w:rsid w:val="005F2308"/>
    <w:rsid w:val="005F61B5"/>
    <w:rsid w:val="00601268"/>
    <w:rsid w:val="00617C0F"/>
    <w:rsid w:val="00623232"/>
    <w:rsid w:val="006277FA"/>
    <w:rsid w:val="00646CD7"/>
    <w:rsid w:val="00650923"/>
    <w:rsid w:val="006826FF"/>
    <w:rsid w:val="00682C64"/>
    <w:rsid w:val="00685403"/>
    <w:rsid w:val="006906B3"/>
    <w:rsid w:val="006B7CD8"/>
    <w:rsid w:val="006C1885"/>
    <w:rsid w:val="006C368A"/>
    <w:rsid w:val="006D1EF4"/>
    <w:rsid w:val="006E5071"/>
    <w:rsid w:val="006F0157"/>
    <w:rsid w:val="006F03BE"/>
    <w:rsid w:val="006F1CE5"/>
    <w:rsid w:val="0070269E"/>
    <w:rsid w:val="007065E1"/>
    <w:rsid w:val="00712FA4"/>
    <w:rsid w:val="00732205"/>
    <w:rsid w:val="0074334C"/>
    <w:rsid w:val="007439E8"/>
    <w:rsid w:val="0078099E"/>
    <w:rsid w:val="00786AA4"/>
    <w:rsid w:val="00794EFA"/>
    <w:rsid w:val="007A1EE6"/>
    <w:rsid w:val="007B4653"/>
    <w:rsid w:val="007B7B27"/>
    <w:rsid w:val="007C13BF"/>
    <w:rsid w:val="007C3CAE"/>
    <w:rsid w:val="007D4B63"/>
    <w:rsid w:val="007D6144"/>
    <w:rsid w:val="007F42C0"/>
    <w:rsid w:val="008061E8"/>
    <w:rsid w:val="00806367"/>
    <w:rsid w:val="0081524C"/>
    <w:rsid w:val="00825371"/>
    <w:rsid w:val="008528C1"/>
    <w:rsid w:val="00863AF9"/>
    <w:rsid w:val="0086631D"/>
    <w:rsid w:val="008757AA"/>
    <w:rsid w:val="00882286"/>
    <w:rsid w:val="008958DB"/>
    <w:rsid w:val="008A50AF"/>
    <w:rsid w:val="008C22C1"/>
    <w:rsid w:val="008C35CA"/>
    <w:rsid w:val="008C4628"/>
    <w:rsid w:val="008C4687"/>
    <w:rsid w:val="008C526C"/>
    <w:rsid w:val="008D2983"/>
    <w:rsid w:val="008D38FB"/>
    <w:rsid w:val="008F4AF0"/>
    <w:rsid w:val="00910AB5"/>
    <w:rsid w:val="0092726A"/>
    <w:rsid w:val="00930208"/>
    <w:rsid w:val="0094147F"/>
    <w:rsid w:val="00943875"/>
    <w:rsid w:val="009636F6"/>
    <w:rsid w:val="009702D1"/>
    <w:rsid w:val="00972FEC"/>
    <w:rsid w:val="00984D11"/>
    <w:rsid w:val="00991667"/>
    <w:rsid w:val="009F0CE1"/>
    <w:rsid w:val="00A27351"/>
    <w:rsid w:val="00A27EBF"/>
    <w:rsid w:val="00A323A0"/>
    <w:rsid w:val="00A35575"/>
    <w:rsid w:val="00A44217"/>
    <w:rsid w:val="00A60E4C"/>
    <w:rsid w:val="00A74727"/>
    <w:rsid w:val="00A931D4"/>
    <w:rsid w:val="00A972C8"/>
    <w:rsid w:val="00AB1327"/>
    <w:rsid w:val="00AB282B"/>
    <w:rsid w:val="00AB4931"/>
    <w:rsid w:val="00AB5468"/>
    <w:rsid w:val="00AB62E3"/>
    <w:rsid w:val="00AD7840"/>
    <w:rsid w:val="00AF74FB"/>
    <w:rsid w:val="00B20D92"/>
    <w:rsid w:val="00B21F1B"/>
    <w:rsid w:val="00B26A9D"/>
    <w:rsid w:val="00B33169"/>
    <w:rsid w:val="00B42A61"/>
    <w:rsid w:val="00B64277"/>
    <w:rsid w:val="00B65657"/>
    <w:rsid w:val="00B724AE"/>
    <w:rsid w:val="00B7504C"/>
    <w:rsid w:val="00B84BDE"/>
    <w:rsid w:val="00B875D3"/>
    <w:rsid w:val="00BC36AD"/>
    <w:rsid w:val="00BD2923"/>
    <w:rsid w:val="00BE2F40"/>
    <w:rsid w:val="00BE37F3"/>
    <w:rsid w:val="00BF044F"/>
    <w:rsid w:val="00BF68F1"/>
    <w:rsid w:val="00C003E9"/>
    <w:rsid w:val="00C048CC"/>
    <w:rsid w:val="00C151C5"/>
    <w:rsid w:val="00C2308B"/>
    <w:rsid w:val="00C5193E"/>
    <w:rsid w:val="00C54B80"/>
    <w:rsid w:val="00C717DD"/>
    <w:rsid w:val="00C808F7"/>
    <w:rsid w:val="00C852BB"/>
    <w:rsid w:val="00CB4F7D"/>
    <w:rsid w:val="00CD65EA"/>
    <w:rsid w:val="00CE0F45"/>
    <w:rsid w:val="00CE53D9"/>
    <w:rsid w:val="00CE655B"/>
    <w:rsid w:val="00D041FF"/>
    <w:rsid w:val="00D146C3"/>
    <w:rsid w:val="00D201D8"/>
    <w:rsid w:val="00D3735D"/>
    <w:rsid w:val="00D411AE"/>
    <w:rsid w:val="00D42A1D"/>
    <w:rsid w:val="00D44FBA"/>
    <w:rsid w:val="00D6260D"/>
    <w:rsid w:val="00DA4382"/>
    <w:rsid w:val="00DB74EE"/>
    <w:rsid w:val="00DC2C53"/>
    <w:rsid w:val="00DC45CC"/>
    <w:rsid w:val="00DE37B1"/>
    <w:rsid w:val="00DE7A40"/>
    <w:rsid w:val="00DF05C3"/>
    <w:rsid w:val="00E124FD"/>
    <w:rsid w:val="00E17907"/>
    <w:rsid w:val="00E20A62"/>
    <w:rsid w:val="00E35086"/>
    <w:rsid w:val="00E36769"/>
    <w:rsid w:val="00E450F2"/>
    <w:rsid w:val="00E60892"/>
    <w:rsid w:val="00E667C3"/>
    <w:rsid w:val="00E71C72"/>
    <w:rsid w:val="00E71F95"/>
    <w:rsid w:val="00E7466F"/>
    <w:rsid w:val="00E842DC"/>
    <w:rsid w:val="00E876A0"/>
    <w:rsid w:val="00E92E01"/>
    <w:rsid w:val="00EB0FF6"/>
    <w:rsid w:val="00EC7471"/>
    <w:rsid w:val="00ED1548"/>
    <w:rsid w:val="00ED1D24"/>
    <w:rsid w:val="00ED6F3D"/>
    <w:rsid w:val="00EF05BD"/>
    <w:rsid w:val="00EF741A"/>
    <w:rsid w:val="00F0162B"/>
    <w:rsid w:val="00F01A53"/>
    <w:rsid w:val="00F114F4"/>
    <w:rsid w:val="00F11FF7"/>
    <w:rsid w:val="00F225CE"/>
    <w:rsid w:val="00F330F5"/>
    <w:rsid w:val="00F3793D"/>
    <w:rsid w:val="00F405B9"/>
    <w:rsid w:val="00F437E1"/>
    <w:rsid w:val="00F4695F"/>
    <w:rsid w:val="00F6001D"/>
    <w:rsid w:val="00F625D8"/>
    <w:rsid w:val="00F643C4"/>
    <w:rsid w:val="00F66155"/>
    <w:rsid w:val="00F67FFC"/>
    <w:rsid w:val="00FB64F3"/>
    <w:rsid w:val="00FC363D"/>
    <w:rsid w:val="00FD126D"/>
    <w:rsid w:val="00FD5140"/>
    <w:rsid w:val="00FD5C29"/>
    <w:rsid w:val="00FE5C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067A8"/>
  <w15:docId w15:val="{1633175A-2607-481B-B16E-26E082FC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BDE"/>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B84BDE"/>
    <w:pPr>
      <w:spacing w:before="100" w:beforeAutospacing="1" w:after="105" w:line="240" w:lineRule="auto"/>
      <w:jc w:val="center"/>
    </w:pPr>
    <w:rPr>
      <w:rFonts w:ascii="Times New Roman" w:hAnsi="Times New Roman" w:cs="Times New Roman"/>
      <w:sz w:val="32"/>
      <w:szCs w:val="32"/>
    </w:rPr>
  </w:style>
  <w:style w:type="character" w:customStyle="1" w:styleId="zadanifontodlomka0">
    <w:name w:val="zadanifontodlomka"/>
    <w:basedOn w:val="Zadanifontodlomka"/>
    <w:rsid w:val="00B84BDE"/>
    <w:rPr>
      <w:rFonts w:ascii="Times New Roman" w:hAnsi="Times New Roman" w:cs="Times New Roman" w:hint="default"/>
      <w:b w:val="0"/>
      <w:bCs w:val="0"/>
      <w:sz w:val="32"/>
      <w:szCs w:val="32"/>
    </w:rPr>
  </w:style>
  <w:style w:type="paragraph" w:styleId="Zaglavlje">
    <w:name w:val="header"/>
    <w:basedOn w:val="Normal"/>
    <w:link w:val="ZaglavljeChar"/>
    <w:uiPriority w:val="99"/>
    <w:unhideWhenUsed/>
    <w:rsid w:val="00540CB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0CBF"/>
    <w:rPr>
      <w:rFonts w:eastAsiaTheme="minorEastAsia"/>
      <w:lang w:eastAsia="hr-HR"/>
    </w:rPr>
  </w:style>
  <w:style w:type="paragraph" w:styleId="Podnoje">
    <w:name w:val="footer"/>
    <w:basedOn w:val="Normal"/>
    <w:link w:val="PodnojeChar"/>
    <w:uiPriority w:val="99"/>
    <w:unhideWhenUsed/>
    <w:rsid w:val="00540CB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0CBF"/>
    <w:rPr>
      <w:rFonts w:eastAsiaTheme="minorEastAsia"/>
      <w:lang w:eastAsia="hr-HR"/>
    </w:rPr>
  </w:style>
  <w:style w:type="paragraph" w:styleId="Odlomakpopisa">
    <w:name w:val="List Paragraph"/>
    <w:basedOn w:val="Normal"/>
    <w:uiPriority w:val="34"/>
    <w:qFormat/>
    <w:rsid w:val="00984D11"/>
    <w:pPr>
      <w:ind w:left="720"/>
      <w:contextualSpacing/>
    </w:pPr>
  </w:style>
  <w:style w:type="paragraph" w:styleId="Tekstbalonia">
    <w:name w:val="Balloon Text"/>
    <w:basedOn w:val="Normal"/>
    <w:link w:val="TekstbaloniaChar"/>
    <w:uiPriority w:val="99"/>
    <w:semiHidden/>
    <w:unhideWhenUsed/>
    <w:rsid w:val="003D738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D7381"/>
    <w:rPr>
      <w:rFonts w:ascii="Segoe UI" w:eastAsiaTheme="minorEastAsia" w:hAnsi="Segoe UI" w:cs="Segoe UI"/>
      <w:sz w:val="18"/>
      <w:szCs w:val="18"/>
      <w:lang w:eastAsia="hr-HR"/>
    </w:rPr>
  </w:style>
  <w:style w:type="character" w:styleId="Referencakomentara">
    <w:name w:val="annotation reference"/>
    <w:basedOn w:val="Zadanifontodlomka"/>
    <w:uiPriority w:val="99"/>
    <w:semiHidden/>
    <w:unhideWhenUsed/>
    <w:rsid w:val="00056621"/>
    <w:rPr>
      <w:sz w:val="16"/>
      <w:szCs w:val="16"/>
    </w:rPr>
  </w:style>
  <w:style w:type="paragraph" w:styleId="Tekstkomentara">
    <w:name w:val="annotation text"/>
    <w:basedOn w:val="Normal"/>
    <w:link w:val="TekstkomentaraChar"/>
    <w:uiPriority w:val="99"/>
    <w:semiHidden/>
    <w:unhideWhenUsed/>
    <w:rsid w:val="00056621"/>
    <w:pPr>
      <w:spacing w:line="240" w:lineRule="auto"/>
    </w:pPr>
    <w:rPr>
      <w:sz w:val="20"/>
      <w:szCs w:val="20"/>
    </w:rPr>
  </w:style>
  <w:style w:type="character" w:customStyle="1" w:styleId="TekstkomentaraChar">
    <w:name w:val="Tekst komentara Char"/>
    <w:basedOn w:val="Zadanifontodlomka"/>
    <w:link w:val="Tekstkomentara"/>
    <w:uiPriority w:val="99"/>
    <w:semiHidden/>
    <w:rsid w:val="00056621"/>
    <w:rPr>
      <w:rFonts w:eastAsiaTheme="minorEastAsia"/>
      <w:sz w:val="20"/>
      <w:szCs w:val="20"/>
      <w:lang w:eastAsia="hr-HR"/>
    </w:rPr>
  </w:style>
  <w:style w:type="paragraph" w:styleId="Predmetkomentara">
    <w:name w:val="annotation subject"/>
    <w:basedOn w:val="Tekstkomentara"/>
    <w:next w:val="Tekstkomentara"/>
    <w:link w:val="PredmetkomentaraChar"/>
    <w:uiPriority w:val="99"/>
    <w:semiHidden/>
    <w:unhideWhenUsed/>
    <w:rsid w:val="00056621"/>
    <w:rPr>
      <w:b/>
      <w:bCs/>
    </w:rPr>
  </w:style>
  <w:style w:type="character" w:customStyle="1" w:styleId="PredmetkomentaraChar">
    <w:name w:val="Predmet komentara Char"/>
    <w:basedOn w:val="TekstkomentaraChar"/>
    <w:link w:val="Predmetkomentara"/>
    <w:uiPriority w:val="99"/>
    <w:semiHidden/>
    <w:rsid w:val="00056621"/>
    <w:rPr>
      <w:rFonts w:eastAsiaTheme="minorEastAsia"/>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EF6EA-2915-4AE8-B886-5FD0C050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3325</Words>
  <Characters>18956</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Palinić Galović</dc:creator>
  <cp:lastModifiedBy>Sanja Radović</cp:lastModifiedBy>
  <cp:revision>5</cp:revision>
  <cp:lastPrinted>2019-06-03T10:47:00Z</cp:lastPrinted>
  <dcterms:created xsi:type="dcterms:W3CDTF">2019-06-03T12:24:00Z</dcterms:created>
  <dcterms:modified xsi:type="dcterms:W3CDTF">2019-06-03T12:27:00Z</dcterms:modified>
</cp:coreProperties>
</file>