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AACDB" w14:textId="77777777" w:rsidR="00427B6C" w:rsidRDefault="00427B6C" w:rsidP="00D2489C">
      <w:pPr>
        <w:spacing w:after="0" w:line="276" w:lineRule="auto"/>
        <w:rPr>
          <w:szCs w:val="24"/>
        </w:rPr>
      </w:pPr>
    </w:p>
    <w:p w14:paraId="08C5F097" w14:textId="77777777" w:rsidR="00CB07CF" w:rsidRPr="00CB07CF" w:rsidRDefault="00CB07CF" w:rsidP="00CB07CF">
      <w:pPr>
        <w:spacing w:after="200" w:line="276" w:lineRule="auto"/>
        <w:ind w:left="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r w:rsidRPr="00CB07CF">
        <w:rPr>
          <w:rFonts w:ascii="Calibri" w:eastAsia="Calibri" w:hAnsi="Calibri"/>
          <w:noProof/>
          <w:color w:val="auto"/>
          <w:sz w:val="22"/>
        </w:rPr>
        <w:drawing>
          <wp:inline distT="0" distB="0" distL="0" distR="0" wp14:anchorId="40B2D3F4" wp14:editId="277A09D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7CF">
        <w:rPr>
          <w:rFonts w:ascii="Calibri" w:eastAsia="Calibri" w:hAnsi="Calibri"/>
          <w:color w:val="auto"/>
          <w:sz w:val="22"/>
          <w:lang w:eastAsia="en-US"/>
        </w:rPr>
        <w:fldChar w:fldCharType="begin"/>
      </w:r>
      <w:r w:rsidRPr="00CB07CF">
        <w:rPr>
          <w:rFonts w:ascii="Calibri" w:eastAsia="Calibri" w:hAnsi="Calibri"/>
          <w:color w:val="auto"/>
          <w:sz w:val="22"/>
          <w:lang w:eastAsia="en-US"/>
        </w:rPr>
        <w:instrText xml:space="preserve"> INCLUDEPICTURE "http://www.inet.hr/~box/images/grb-rh.gif" \* MERGEFORMATINET </w:instrText>
      </w:r>
      <w:r w:rsidRPr="00CB07CF">
        <w:rPr>
          <w:rFonts w:ascii="Calibri" w:eastAsia="Calibri" w:hAnsi="Calibri"/>
          <w:color w:val="auto"/>
          <w:sz w:val="22"/>
          <w:lang w:eastAsia="en-US"/>
        </w:rPr>
        <w:fldChar w:fldCharType="end"/>
      </w:r>
    </w:p>
    <w:p w14:paraId="2CAB9455" w14:textId="77777777" w:rsidR="00CB07CF" w:rsidRPr="00CB07CF" w:rsidRDefault="00CB07CF" w:rsidP="00CB07CF">
      <w:pPr>
        <w:spacing w:before="60" w:after="1680" w:line="276" w:lineRule="auto"/>
        <w:ind w:left="0" w:firstLine="0"/>
        <w:jc w:val="center"/>
        <w:rPr>
          <w:rFonts w:eastAsia="Calibri"/>
          <w:color w:val="auto"/>
          <w:sz w:val="28"/>
          <w:lang w:eastAsia="en-US"/>
        </w:rPr>
      </w:pPr>
      <w:r w:rsidRPr="00CB07CF">
        <w:rPr>
          <w:rFonts w:eastAsia="Calibri"/>
          <w:color w:val="auto"/>
          <w:sz w:val="28"/>
          <w:lang w:eastAsia="en-US"/>
        </w:rPr>
        <w:t>VLADA REPUBLIKE HRVATSKE</w:t>
      </w:r>
    </w:p>
    <w:p w14:paraId="4D664DEF" w14:textId="77777777" w:rsidR="00CB07CF" w:rsidRPr="00CB07CF" w:rsidRDefault="00CB07CF" w:rsidP="00CB07CF">
      <w:pPr>
        <w:spacing w:after="200" w:line="276" w:lineRule="auto"/>
        <w:ind w:left="0" w:firstLine="0"/>
        <w:jc w:val="right"/>
        <w:rPr>
          <w:rFonts w:eastAsia="Calibri"/>
          <w:color w:val="auto"/>
          <w:szCs w:val="24"/>
          <w:lang w:eastAsia="en-US"/>
        </w:rPr>
      </w:pPr>
      <w:r w:rsidRPr="00CB07CF">
        <w:rPr>
          <w:rFonts w:eastAsia="Calibri"/>
          <w:color w:val="auto"/>
          <w:szCs w:val="24"/>
          <w:lang w:eastAsia="en-US"/>
        </w:rPr>
        <w:t>Zagreb, 19. lipnja 2019.</w:t>
      </w:r>
    </w:p>
    <w:p w14:paraId="68C8A097" w14:textId="77777777" w:rsidR="00CB07CF" w:rsidRPr="00CB07CF" w:rsidRDefault="00CB07CF" w:rsidP="00CB07CF">
      <w:pPr>
        <w:spacing w:after="200" w:line="276" w:lineRule="auto"/>
        <w:ind w:left="0" w:firstLine="0"/>
        <w:jc w:val="right"/>
        <w:rPr>
          <w:rFonts w:eastAsia="Calibri"/>
          <w:color w:val="auto"/>
          <w:szCs w:val="24"/>
          <w:lang w:eastAsia="en-US"/>
        </w:rPr>
      </w:pPr>
    </w:p>
    <w:p w14:paraId="73C5A7BB" w14:textId="77777777" w:rsidR="00CB07CF" w:rsidRPr="00CB07CF" w:rsidRDefault="00CB07CF" w:rsidP="00CB07CF">
      <w:pPr>
        <w:spacing w:after="200" w:line="276" w:lineRule="auto"/>
        <w:ind w:left="0" w:firstLine="0"/>
        <w:jc w:val="right"/>
        <w:rPr>
          <w:rFonts w:eastAsia="Calibri"/>
          <w:color w:val="auto"/>
          <w:szCs w:val="24"/>
          <w:lang w:eastAsia="en-US"/>
        </w:rPr>
      </w:pPr>
    </w:p>
    <w:p w14:paraId="00C099D6" w14:textId="77777777" w:rsidR="00CB07CF" w:rsidRPr="00CB07CF" w:rsidRDefault="00CB07CF" w:rsidP="00CB07CF">
      <w:pPr>
        <w:spacing w:after="200" w:line="276" w:lineRule="auto"/>
        <w:ind w:left="0" w:firstLine="0"/>
        <w:jc w:val="right"/>
        <w:rPr>
          <w:rFonts w:eastAsia="Calibri"/>
          <w:color w:val="auto"/>
          <w:szCs w:val="24"/>
          <w:lang w:eastAsia="en-US"/>
        </w:rPr>
      </w:pPr>
    </w:p>
    <w:p w14:paraId="77DA659B" w14:textId="77777777" w:rsidR="00CB07CF" w:rsidRPr="00CB07CF" w:rsidRDefault="00CB07CF" w:rsidP="00CB07CF">
      <w:pPr>
        <w:spacing w:after="200" w:line="276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CB07CF">
        <w:rPr>
          <w:rFonts w:eastAsia="Calibri"/>
          <w:color w:val="auto"/>
          <w:szCs w:val="24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CB07CF" w:rsidRPr="00CB07CF" w14:paraId="371F0999" w14:textId="77777777" w:rsidTr="00FA5BA0">
        <w:tc>
          <w:tcPr>
            <w:tcW w:w="1951" w:type="dxa"/>
          </w:tcPr>
          <w:p w14:paraId="1078D45D" w14:textId="77777777" w:rsidR="00CB07CF" w:rsidRPr="00CB07CF" w:rsidRDefault="00CB07CF" w:rsidP="00CB07CF">
            <w:pPr>
              <w:spacing w:after="200" w:line="360" w:lineRule="auto"/>
              <w:ind w:left="0" w:firstLine="0"/>
              <w:jc w:val="right"/>
              <w:rPr>
                <w:rFonts w:ascii="Calibri" w:eastAsia="Calibri" w:hAnsi="Calibri"/>
                <w:color w:val="auto"/>
                <w:szCs w:val="24"/>
                <w:lang w:eastAsia="en-US"/>
              </w:rPr>
            </w:pPr>
            <w:r w:rsidRPr="00CB07CF">
              <w:rPr>
                <w:rFonts w:ascii="Calibri" w:eastAsia="Calibri" w:hAnsi="Calibri"/>
                <w:color w:val="auto"/>
                <w:szCs w:val="24"/>
                <w:lang w:eastAsia="en-US"/>
              </w:rPr>
              <w:t xml:space="preserve"> </w:t>
            </w:r>
            <w:r w:rsidRPr="00CB07CF">
              <w:rPr>
                <w:rFonts w:ascii="Calibri" w:eastAsia="Calibri" w:hAnsi="Calibri"/>
                <w:b/>
                <w:smallCaps/>
                <w:color w:val="auto"/>
                <w:szCs w:val="24"/>
                <w:lang w:eastAsia="en-US"/>
              </w:rPr>
              <w:t>Predlagatelj</w:t>
            </w:r>
            <w:r w:rsidRPr="00CB07CF">
              <w:rPr>
                <w:rFonts w:ascii="Calibri" w:eastAsia="Calibri" w:hAnsi="Calibri"/>
                <w:b/>
                <w:color w:val="auto"/>
                <w:szCs w:val="24"/>
                <w:lang w:eastAsia="en-US"/>
              </w:rPr>
              <w:t>:</w:t>
            </w:r>
          </w:p>
        </w:tc>
        <w:tc>
          <w:tcPr>
            <w:tcW w:w="7229" w:type="dxa"/>
          </w:tcPr>
          <w:p w14:paraId="0677A5C4" w14:textId="77777777" w:rsidR="00CB07CF" w:rsidRPr="00CB07CF" w:rsidRDefault="00CB07CF" w:rsidP="00CB07CF">
            <w:pPr>
              <w:spacing w:after="200" w:line="360" w:lineRule="auto"/>
              <w:ind w:left="0" w:firstLine="0"/>
              <w:jc w:val="left"/>
              <w:rPr>
                <w:rFonts w:ascii="Calibri" w:eastAsia="Calibri" w:hAnsi="Calibri"/>
                <w:color w:val="auto"/>
                <w:szCs w:val="24"/>
                <w:lang w:eastAsia="en-US"/>
              </w:rPr>
            </w:pPr>
            <w:r w:rsidRPr="00CB07CF">
              <w:rPr>
                <w:rFonts w:ascii="Calibri" w:eastAsia="Calibri" w:hAnsi="Calibri"/>
                <w:color w:val="auto"/>
                <w:szCs w:val="24"/>
                <w:lang w:eastAsia="en-US"/>
              </w:rPr>
              <w:t>Ministarstvo za demografiju, obitelj, mlade i socijalnu politiku</w:t>
            </w:r>
          </w:p>
        </w:tc>
      </w:tr>
    </w:tbl>
    <w:p w14:paraId="3CC011AB" w14:textId="77777777" w:rsidR="00CB07CF" w:rsidRPr="00CB07CF" w:rsidRDefault="00CB07CF" w:rsidP="00CB07CF">
      <w:pPr>
        <w:spacing w:after="200" w:line="276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CB07CF">
        <w:rPr>
          <w:rFonts w:eastAsia="Calibri"/>
          <w:color w:val="auto"/>
          <w:szCs w:val="24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CB07CF" w:rsidRPr="00CB07CF" w14:paraId="4383C7E7" w14:textId="77777777" w:rsidTr="00FA5BA0">
        <w:tc>
          <w:tcPr>
            <w:tcW w:w="1951" w:type="dxa"/>
          </w:tcPr>
          <w:p w14:paraId="2F7293DB" w14:textId="77777777" w:rsidR="00CB07CF" w:rsidRPr="00CB07CF" w:rsidRDefault="00CB07CF" w:rsidP="00CB07CF">
            <w:pPr>
              <w:spacing w:after="200" w:line="360" w:lineRule="auto"/>
              <w:ind w:left="0" w:firstLine="0"/>
              <w:jc w:val="right"/>
              <w:rPr>
                <w:rFonts w:ascii="Calibri" w:eastAsia="Calibri" w:hAnsi="Calibri"/>
                <w:color w:val="auto"/>
                <w:szCs w:val="24"/>
                <w:lang w:eastAsia="en-US"/>
              </w:rPr>
            </w:pPr>
            <w:r w:rsidRPr="00CB07CF">
              <w:rPr>
                <w:rFonts w:ascii="Calibri" w:eastAsia="Calibri" w:hAnsi="Calibri"/>
                <w:b/>
                <w:smallCaps/>
                <w:color w:val="auto"/>
                <w:szCs w:val="24"/>
                <w:lang w:eastAsia="en-US"/>
              </w:rPr>
              <w:t>Predmet</w:t>
            </w:r>
            <w:r w:rsidRPr="00CB07CF">
              <w:rPr>
                <w:rFonts w:ascii="Calibri" w:eastAsia="Calibri" w:hAnsi="Calibri"/>
                <w:b/>
                <w:color w:val="auto"/>
                <w:szCs w:val="24"/>
                <w:lang w:eastAsia="en-US"/>
              </w:rPr>
              <w:t>:</w:t>
            </w:r>
          </w:p>
        </w:tc>
        <w:tc>
          <w:tcPr>
            <w:tcW w:w="7229" w:type="dxa"/>
          </w:tcPr>
          <w:p w14:paraId="599EFE04" w14:textId="77777777" w:rsidR="00CB07CF" w:rsidRPr="00CB07CF" w:rsidRDefault="00CB07CF" w:rsidP="00CB07CF">
            <w:pPr>
              <w:spacing w:after="200" w:line="360" w:lineRule="auto"/>
              <w:ind w:left="0" w:firstLine="0"/>
              <w:rPr>
                <w:rFonts w:ascii="Calibri" w:eastAsia="Calibri" w:hAnsi="Calibri"/>
                <w:color w:val="auto"/>
                <w:szCs w:val="24"/>
                <w:lang w:eastAsia="en-US"/>
              </w:rPr>
            </w:pPr>
            <w:r w:rsidRPr="00CB07CF">
              <w:rPr>
                <w:rFonts w:ascii="Calibri" w:eastAsia="Calibri" w:hAnsi="Calibri"/>
                <w:color w:val="auto"/>
                <w:szCs w:val="24"/>
                <w:lang w:eastAsia="en-US"/>
              </w:rPr>
              <w:t xml:space="preserve">Prijedlog protokola o postupanju u slučaju nasilja u obitelji  </w:t>
            </w:r>
          </w:p>
        </w:tc>
      </w:tr>
    </w:tbl>
    <w:p w14:paraId="3198CAB3" w14:textId="77777777" w:rsidR="00CB07CF" w:rsidRPr="00CB07CF" w:rsidRDefault="00CB07CF" w:rsidP="00CB07CF">
      <w:pPr>
        <w:spacing w:after="200" w:line="276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CB07CF">
        <w:rPr>
          <w:rFonts w:eastAsia="Calibri"/>
          <w:color w:val="auto"/>
          <w:szCs w:val="24"/>
          <w:lang w:eastAsia="en-US"/>
        </w:rPr>
        <w:t>__________________________________________________________________________</w:t>
      </w:r>
    </w:p>
    <w:p w14:paraId="4DA51070" w14:textId="77777777" w:rsidR="00CB07CF" w:rsidRPr="00CB07CF" w:rsidRDefault="00CB07CF" w:rsidP="00CB07CF">
      <w:pPr>
        <w:spacing w:after="200" w:line="276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14:paraId="5074899B" w14:textId="77777777" w:rsidR="00CB07CF" w:rsidRPr="00CB07CF" w:rsidRDefault="00CB07CF" w:rsidP="00CB07CF">
      <w:pPr>
        <w:spacing w:after="200" w:line="276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14:paraId="21CFCEE2" w14:textId="77777777" w:rsidR="00CB07CF" w:rsidRPr="00CB07CF" w:rsidRDefault="00CB07CF" w:rsidP="00CB07CF">
      <w:pPr>
        <w:spacing w:after="200" w:line="276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14:paraId="3C408A32" w14:textId="77777777" w:rsidR="00CB07CF" w:rsidRPr="00CB07CF" w:rsidRDefault="00CB07CF" w:rsidP="00CB07CF">
      <w:pPr>
        <w:spacing w:after="200" w:line="276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14:paraId="13026EB1" w14:textId="77777777" w:rsidR="00CB07CF" w:rsidRPr="00CB07CF" w:rsidRDefault="00CB07CF" w:rsidP="00CB07CF">
      <w:pPr>
        <w:spacing w:after="200" w:line="276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14:paraId="5F5D3D90" w14:textId="77777777" w:rsidR="00CB07CF" w:rsidRPr="00CB07CF" w:rsidRDefault="00CB07CF" w:rsidP="00CB07CF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14:paraId="170F9F2C" w14:textId="77777777" w:rsidR="00CB07CF" w:rsidRPr="00CB07CF" w:rsidRDefault="00CB07CF" w:rsidP="00CB07CF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14:paraId="4D5A1700" w14:textId="77777777" w:rsidR="00CB07CF" w:rsidRPr="00CB07CF" w:rsidRDefault="00CB07CF" w:rsidP="00CB07CF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14:paraId="143147CD" w14:textId="77777777" w:rsidR="00CB07CF" w:rsidRPr="00CB07CF" w:rsidRDefault="00CB07CF" w:rsidP="00CB07CF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14:paraId="419C2D0F" w14:textId="77777777" w:rsidR="00CB07CF" w:rsidRPr="00CB07CF" w:rsidRDefault="00CB07CF" w:rsidP="00CB07CF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ind w:left="0" w:firstLine="0"/>
        <w:jc w:val="center"/>
        <w:rPr>
          <w:rFonts w:eastAsia="Calibri"/>
          <w:color w:val="404040"/>
          <w:spacing w:val="20"/>
          <w:sz w:val="20"/>
          <w:lang w:eastAsia="en-US"/>
        </w:rPr>
      </w:pPr>
      <w:r w:rsidRPr="00CB07CF">
        <w:rPr>
          <w:rFonts w:eastAsia="Calibri"/>
          <w:color w:val="404040"/>
          <w:spacing w:val="20"/>
          <w:sz w:val="20"/>
          <w:lang w:eastAsia="en-US"/>
        </w:rPr>
        <w:t>Banski dvori | Trg Sv. Marka 2  | 10000 Zagreb | tel. 01 4569 222 | vlada.gov.hr</w:t>
      </w:r>
    </w:p>
    <w:p w14:paraId="1F796B06" w14:textId="77777777" w:rsidR="00CB07CF" w:rsidRPr="00CB07CF" w:rsidRDefault="00CB07CF" w:rsidP="00CB07CF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ind w:left="0" w:firstLine="0"/>
        <w:jc w:val="center"/>
        <w:rPr>
          <w:rFonts w:eastAsia="Calibri"/>
          <w:color w:val="404040"/>
          <w:spacing w:val="20"/>
          <w:sz w:val="20"/>
          <w:lang w:eastAsia="en-US"/>
        </w:rPr>
      </w:pPr>
    </w:p>
    <w:p w14:paraId="100B7F1A" w14:textId="77777777" w:rsidR="00CB07CF" w:rsidRDefault="00CB07CF" w:rsidP="00CB07CF">
      <w:pPr>
        <w:spacing w:after="0" w:line="276" w:lineRule="auto"/>
        <w:jc w:val="right"/>
        <w:rPr>
          <w:szCs w:val="24"/>
        </w:rPr>
      </w:pPr>
    </w:p>
    <w:p w14:paraId="2417CB95" w14:textId="77777777" w:rsidR="003B5BBD" w:rsidRDefault="00CB07CF" w:rsidP="00CB07CF">
      <w:pPr>
        <w:spacing w:after="0" w:line="276" w:lineRule="auto"/>
        <w:jc w:val="right"/>
        <w:rPr>
          <w:szCs w:val="24"/>
        </w:rPr>
      </w:pPr>
      <w:r>
        <w:rPr>
          <w:szCs w:val="24"/>
        </w:rPr>
        <w:t>Prijedlog</w:t>
      </w:r>
    </w:p>
    <w:p w14:paraId="3FE9E361" w14:textId="77777777" w:rsidR="00CB07CF" w:rsidRDefault="00CB07CF" w:rsidP="00CB07CF">
      <w:pPr>
        <w:spacing w:after="0" w:line="276" w:lineRule="auto"/>
        <w:jc w:val="right"/>
        <w:rPr>
          <w:szCs w:val="24"/>
        </w:rPr>
      </w:pPr>
    </w:p>
    <w:p w14:paraId="0AC4C853" w14:textId="77777777" w:rsidR="00CB07CF" w:rsidRDefault="00CB07CF" w:rsidP="00CB07CF">
      <w:pPr>
        <w:spacing w:after="0" w:line="276" w:lineRule="auto"/>
        <w:jc w:val="right"/>
        <w:rPr>
          <w:szCs w:val="24"/>
        </w:rPr>
      </w:pPr>
    </w:p>
    <w:p w14:paraId="3A45C197" w14:textId="77777777" w:rsidR="00427B6C" w:rsidRDefault="00427B6C" w:rsidP="00D2489C">
      <w:pPr>
        <w:spacing w:after="0" w:line="276" w:lineRule="auto"/>
        <w:rPr>
          <w:szCs w:val="24"/>
        </w:rPr>
      </w:pPr>
    </w:p>
    <w:p w14:paraId="2120827E" w14:textId="77777777" w:rsidR="009B68AE" w:rsidRPr="00D2489C" w:rsidRDefault="00D2489C" w:rsidP="00D2489C">
      <w:pPr>
        <w:spacing w:after="0" w:line="276" w:lineRule="auto"/>
        <w:rPr>
          <w:color w:val="231F20"/>
          <w:szCs w:val="24"/>
        </w:rPr>
      </w:pPr>
      <w:r w:rsidRPr="00D2489C">
        <w:rPr>
          <w:szCs w:val="24"/>
        </w:rPr>
        <w:t xml:space="preserve">Na temelju članka 31. stavka </w:t>
      </w:r>
      <w:r w:rsidR="009B68AE" w:rsidRPr="00D2489C">
        <w:rPr>
          <w:szCs w:val="24"/>
        </w:rPr>
        <w:t xml:space="preserve">3. Zakona o Vladi Republike Hrvatske („Narodne Novine“ 150/11, 119/14, 93/16, 116/18) </w:t>
      </w:r>
      <w:r w:rsidR="009B68AE" w:rsidRPr="00D2489C">
        <w:rPr>
          <w:color w:val="231F20"/>
          <w:szCs w:val="24"/>
        </w:rPr>
        <w:t>Vlada Republike Hrvatske je na sjednici održanoj ________________ donijela</w:t>
      </w:r>
    </w:p>
    <w:p w14:paraId="773ADDEF" w14:textId="77777777" w:rsidR="009A7A64" w:rsidRPr="00D2489C" w:rsidRDefault="009A7A64" w:rsidP="00D2489C">
      <w:pPr>
        <w:spacing w:after="0" w:line="276" w:lineRule="auto"/>
        <w:rPr>
          <w:color w:val="231F20"/>
          <w:szCs w:val="24"/>
        </w:rPr>
      </w:pPr>
    </w:p>
    <w:p w14:paraId="28610293" w14:textId="77777777" w:rsidR="001616F5" w:rsidRPr="00D2489C" w:rsidRDefault="001616F5" w:rsidP="00D2489C">
      <w:pPr>
        <w:spacing w:after="0" w:line="276" w:lineRule="auto"/>
        <w:rPr>
          <w:color w:val="231F20"/>
          <w:szCs w:val="24"/>
        </w:rPr>
      </w:pPr>
    </w:p>
    <w:p w14:paraId="2CAC98D8" w14:textId="77777777" w:rsidR="001616F5" w:rsidRPr="00D2489C" w:rsidRDefault="009A7A64" w:rsidP="00D2489C">
      <w:pPr>
        <w:spacing w:line="276" w:lineRule="auto"/>
        <w:ind w:left="0" w:right="1318" w:firstLine="708"/>
        <w:jc w:val="center"/>
      </w:pPr>
      <w:r w:rsidRPr="00D2489C">
        <w:t>Z A K LJ U ČA K</w:t>
      </w:r>
    </w:p>
    <w:p w14:paraId="74706F55" w14:textId="77777777" w:rsidR="009A7A64" w:rsidRDefault="009A7A64" w:rsidP="00D2489C">
      <w:pPr>
        <w:spacing w:line="276" w:lineRule="auto"/>
        <w:ind w:left="0" w:right="1318" w:firstLine="708"/>
        <w:jc w:val="center"/>
      </w:pPr>
    </w:p>
    <w:p w14:paraId="186BFA0E" w14:textId="77777777" w:rsidR="00CB07CF" w:rsidRPr="00D2489C" w:rsidRDefault="00CB07CF" w:rsidP="00D2489C">
      <w:pPr>
        <w:spacing w:line="276" w:lineRule="auto"/>
        <w:ind w:left="0" w:right="1318" w:firstLine="708"/>
        <w:jc w:val="center"/>
      </w:pPr>
    </w:p>
    <w:p w14:paraId="0164AD67" w14:textId="77777777" w:rsidR="009A7A64" w:rsidRDefault="009A7A64" w:rsidP="00562140">
      <w:pPr>
        <w:pStyle w:val="NoSpacing"/>
      </w:pPr>
      <w:r w:rsidRPr="00D2489C">
        <w:t xml:space="preserve">1. </w:t>
      </w:r>
      <w:r w:rsidR="00427B6C" w:rsidRPr="00D2489C">
        <w:t xml:space="preserve">Donosi </w:t>
      </w:r>
      <w:r w:rsidRPr="00D2489C">
        <w:t>se Protokol o postupanju u slučaju nasilja u obitelji, u tekstu koji je Vladi Republike Hrvatske dostavilo Ministarstvo za demografiju, obitelj, mlade i socijalnu politiku, klase: 555-03/18-01/2</w:t>
      </w:r>
      <w:r w:rsidR="00923E2E">
        <w:t>,</w:t>
      </w:r>
      <w:r w:rsidRPr="00D2489C">
        <w:t xml:space="preserve"> urbroja: 519-04-2-2/1-19-</w:t>
      </w:r>
      <w:r w:rsidR="00427B6C" w:rsidRPr="00D2489C">
        <w:t>58</w:t>
      </w:r>
      <w:r w:rsidRPr="00D2489C">
        <w:t xml:space="preserve"> od 11. lipnja 2019.</w:t>
      </w:r>
      <w:r w:rsidR="00D2489C" w:rsidRPr="00D2489C">
        <w:t xml:space="preserve"> godine.</w:t>
      </w:r>
    </w:p>
    <w:p w14:paraId="0E5CF262" w14:textId="77777777" w:rsidR="00562140" w:rsidRPr="00D2489C" w:rsidRDefault="00562140" w:rsidP="00562140">
      <w:pPr>
        <w:pStyle w:val="NoSpacing"/>
      </w:pPr>
    </w:p>
    <w:p w14:paraId="1ECB424B" w14:textId="77777777" w:rsidR="00EB1275" w:rsidRDefault="00562140" w:rsidP="00562140">
      <w:pPr>
        <w:pStyle w:val="NoSpacing"/>
      </w:pPr>
      <w:r>
        <w:t>2</w:t>
      </w:r>
      <w:r w:rsidR="00EB1275" w:rsidRPr="00D2489C">
        <w:t>. Zadužuje se Ministarstvo za demografiju, obitelj, mlade i socijalnu politiku da o ovome Zaključku izvijesti nadležna tijela, nositelje provedbe i sudionike Protokola o postupanju u slučaju nasilja u obitelji</w:t>
      </w:r>
      <w:r>
        <w:t>.</w:t>
      </w:r>
    </w:p>
    <w:p w14:paraId="76BAE80F" w14:textId="77777777" w:rsidR="00562140" w:rsidRDefault="00562140" w:rsidP="00562140">
      <w:pPr>
        <w:pStyle w:val="NoSpacing"/>
      </w:pPr>
    </w:p>
    <w:p w14:paraId="7B658177" w14:textId="77777777" w:rsidR="00562140" w:rsidRDefault="00562140" w:rsidP="00562140">
      <w:pPr>
        <w:pStyle w:val="NoSpacing"/>
      </w:pPr>
      <w:r>
        <w:t xml:space="preserve">3. </w:t>
      </w:r>
      <w:r w:rsidRPr="000178B3">
        <w:t>Protokol o postupanju u slučaju nasilja u obitelji</w:t>
      </w:r>
      <w:r>
        <w:t xml:space="preserve"> objavit će se na mrežnim  stranicama Ministarstva</w:t>
      </w:r>
      <w:r w:rsidRPr="000178B3">
        <w:t xml:space="preserve"> za demografiju, obitelj, mlade i socijalnu politiku</w:t>
      </w:r>
      <w:r>
        <w:t>,</w:t>
      </w:r>
      <w:r w:rsidRPr="000178B3">
        <w:t xml:space="preserve"> </w:t>
      </w:r>
      <w:r>
        <w:t xml:space="preserve">Ministarstva unutarnjih poslova, Ministarstva pravosuđa, Ministarstva znanosti i obrazovanja i Ministarstva zdravstva. </w:t>
      </w:r>
    </w:p>
    <w:p w14:paraId="0024BE20" w14:textId="77777777" w:rsidR="00562140" w:rsidRPr="00562140" w:rsidRDefault="00562140" w:rsidP="00562140">
      <w:pPr>
        <w:pStyle w:val="NoSpacing"/>
      </w:pPr>
    </w:p>
    <w:p w14:paraId="1C9E89E6" w14:textId="239FE490" w:rsidR="009A7A64" w:rsidRPr="00562140" w:rsidRDefault="00562140" w:rsidP="00562140">
      <w:pPr>
        <w:pStyle w:val="NoSpacing"/>
      </w:pPr>
      <w:r>
        <w:lastRenderedPageBreak/>
        <w:t xml:space="preserve">4. </w:t>
      </w:r>
      <w:r w:rsidRPr="00D2489C">
        <w:t>Donošenjem Protokola o postupanju u slučaju nasilj</w:t>
      </w:r>
      <w:r>
        <w:t>a u obitelji iz točke 1. ovoga Z</w:t>
      </w:r>
      <w:r w:rsidRPr="00D2489C">
        <w:t>aključka prestaje se primjenjivati Protokol o postupanju u slučaju nasilja u obitelji od 15. rujna 2005. i Izmjene i dopune Protokola o postupanju u slučaj</w:t>
      </w:r>
      <w:r w:rsidR="00934E52">
        <w:t>u nasilja u obitelji od 7. rujna</w:t>
      </w:r>
      <w:r w:rsidRPr="00D2489C">
        <w:t xml:space="preserve"> 2006.</w:t>
      </w:r>
    </w:p>
    <w:p w14:paraId="091CFFD8" w14:textId="77777777" w:rsidR="009A7A64" w:rsidRPr="00D2489C" w:rsidRDefault="009A7A64" w:rsidP="00562140">
      <w:pPr>
        <w:pStyle w:val="NoSpacing"/>
      </w:pPr>
    </w:p>
    <w:p w14:paraId="388FC7AD" w14:textId="77777777" w:rsidR="009A7A64" w:rsidRPr="00D2489C" w:rsidRDefault="009A7A64" w:rsidP="00562140">
      <w:pPr>
        <w:pStyle w:val="NoSpacing"/>
      </w:pPr>
    </w:p>
    <w:p w14:paraId="7EEC1940" w14:textId="77777777" w:rsidR="009A7A64" w:rsidRPr="00D2489C" w:rsidRDefault="009A7A64" w:rsidP="00562140">
      <w:pPr>
        <w:pStyle w:val="NoSpacing"/>
      </w:pPr>
    </w:p>
    <w:p w14:paraId="4291B18C" w14:textId="77777777" w:rsidR="00562140" w:rsidRDefault="008902BB" w:rsidP="00562140">
      <w:pPr>
        <w:pStyle w:val="NoSpacing"/>
      </w:pPr>
      <w:r w:rsidRPr="00D2489C">
        <w:t xml:space="preserve">KLASA: </w:t>
      </w:r>
    </w:p>
    <w:p w14:paraId="6A552717" w14:textId="77777777" w:rsidR="001A7D84" w:rsidRDefault="008902BB" w:rsidP="00562140">
      <w:pPr>
        <w:pStyle w:val="NoSpacing"/>
      </w:pPr>
      <w:r w:rsidRPr="00D2489C">
        <w:t>URBROJ:</w:t>
      </w:r>
    </w:p>
    <w:p w14:paraId="5FC99863" w14:textId="77777777" w:rsidR="00562140" w:rsidRPr="00D2489C" w:rsidRDefault="00562140" w:rsidP="00562140">
      <w:pPr>
        <w:pStyle w:val="NoSpacing"/>
      </w:pPr>
      <w:bookmarkStart w:id="0" w:name="_GoBack"/>
      <w:bookmarkEnd w:id="0"/>
    </w:p>
    <w:p w14:paraId="53E7F18B" w14:textId="77777777" w:rsidR="001A7D84" w:rsidRDefault="008902BB" w:rsidP="00562140">
      <w:pPr>
        <w:pStyle w:val="NoSpacing"/>
      </w:pPr>
      <w:r w:rsidRPr="00D2489C">
        <w:t>Zagreb,</w:t>
      </w:r>
      <w:r w:rsidRPr="00D2489C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80744" cy="9144"/>
                <wp:effectExtent l="0" t="0" r="0" b="0"/>
                <wp:docPr id="6960" name="Group 6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0744" cy="9144"/>
                          <a:chOff x="0" y="0"/>
                          <a:chExt cx="1380744" cy="9144"/>
                        </a:xfrm>
                      </wpg:grpSpPr>
                      <wps:wsp>
                        <wps:cNvPr id="6959" name="Shape 6959"/>
                        <wps:cNvSpPr/>
                        <wps:spPr>
                          <a:xfrm>
                            <a:off x="0" y="0"/>
                            <a:ext cx="13807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744" h="9144">
                                <a:moveTo>
                                  <a:pt x="0" y="4573"/>
                                </a:moveTo>
                                <a:lnTo>
                                  <a:pt x="1380744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6960" style="width:108.72pt;height:0.720032pt;mso-position-horizontal-relative:char;mso-position-vertical-relative:line" coordsize="13807,91">
                <v:shape id="Shape 6959" style="position:absolute;width:13807;height:91;left:0;top:0;" coordsize="1380744,9144" path="m0,4573l1380744,4573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42A4AB3" w14:textId="77777777" w:rsidR="0070715E" w:rsidRDefault="0070715E" w:rsidP="00D2489C">
      <w:pPr>
        <w:spacing w:after="34" w:line="276" w:lineRule="auto"/>
        <w:ind w:left="0" w:right="14"/>
      </w:pPr>
    </w:p>
    <w:p w14:paraId="65806966" w14:textId="77777777" w:rsidR="00CB07CF" w:rsidRDefault="00CB07CF" w:rsidP="00D2489C">
      <w:pPr>
        <w:spacing w:after="34" w:line="276" w:lineRule="auto"/>
        <w:ind w:left="0" w:right="14"/>
      </w:pPr>
    </w:p>
    <w:p w14:paraId="0A586CFD" w14:textId="77777777" w:rsidR="00CB07CF" w:rsidRPr="00D2489C" w:rsidRDefault="00CB07CF" w:rsidP="00D2489C">
      <w:pPr>
        <w:spacing w:after="34" w:line="276" w:lineRule="auto"/>
        <w:ind w:left="0" w:right="14"/>
      </w:pPr>
    </w:p>
    <w:p w14:paraId="7D59CDD8" w14:textId="77777777" w:rsidR="009B68AE" w:rsidRPr="00D2489C" w:rsidRDefault="008902BB" w:rsidP="00D2489C">
      <w:pPr>
        <w:spacing w:line="276" w:lineRule="auto"/>
        <w:ind w:left="6408" w:right="374"/>
      </w:pPr>
      <w:r w:rsidRPr="00D2489C">
        <w:t xml:space="preserve">Predsjednik </w:t>
      </w:r>
    </w:p>
    <w:p w14:paraId="793AD08D" w14:textId="77777777" w:rsidR="001A7D84" w:rsidRDefault="009B68AE" w:rsidP="00D2489C">
      <w:pPr>
        <w:spacing w:line="276" w:lineRule="auto"/>
        <w:ind w:left="6408" w:right="374"/>
      </w:pPr>
      <w:r w:rsidRPr="00D2489C">
        <w:t>m</w:t>
      </w:r>
      <w:r w:rsidR="008902BB" w:rsidRPr="00D2489C">
        <w:t>r. sc. Andrej Plenković</w:t>
      </w:r>
    </w:p>
    <w:p w14:paraId="605F9F71" w14:textId="77777777" w:rsidR="00CB07CF" w:rsidRDefault="00CB07CF" w:rsidP="00D2489C">
      <w:pPr>
        <w:spacing w:line="276" w:lineRule="auto"/>
        <w:ind w:left="6408" w:right="374"/>
      </w:pPr>
    </w:p>
    <w:p w14:paraId="4F749362" w14:textId="77777777" w:rsidR="00CB07CF" w:rsidRDefault="00CB07CF" w:rsidP="00D2489C">
      <w:pPr>
        <w:spacing w:line="276" w:lineRule="auto"/>
        <w:ind w:left="6408" w:right="374"/>
      </w:pPr>
    </w:p>
    <w:p w14:paraId="4646EE91" w14:textId="77777777" w:rsidR="00CB07CF" w:rsidRDefault="00CB07CF" w:rsidP="00D2489C">
      <w:pPr>
        <w:spacing w:line="276" w:lineRule="auto"/>
        <w:ind w:left="6408" w:right="374"/>
      </w:pPr>
    </w:p>
    <w:p w14:paraId="2A3B13F5" w14:textId="77777777" w:rsidR="00CB07CF" w:rsidRDefault="00CB07CF" w:rsidP="00D2489C">
      <w:pPr>
        <w:spacing w:line="276" w:lineRule="auto"/>
        <w:ind w:left="6408" w:right="374"/>
      </w:pPr>
    </w:p>
    <w:p w14:paraId="37796B55" w14:textId="77777777" w:rsidR="00CB07CF" w:rsidRDefault="00CB07CF" w:rsidP="00D2489C">
      <w:pPr>
        <w:spacing w:line="276" w:lineRule="auto"/>
        <w:ind w:left="6408" w:right="374"/>
      </w:pPr>
    </w:p>
    <w:p w14:paraId="481760BD" w14:textId="77777777" w:rsidR="00CB07CF" w:rsidRDefault="00CB07CF" w:rsidP="00D2489C">
      <w:pPr>
        <w:spacing w:line="276" w:lineRule="auto"/>
        <w:ind w:left="6408" w:right="374"/>
      </w:pPr>
    </w:p>
    <w:p w14:paraId="43E709BA" w14:textId="77777777" w:rsidR="00CB07CF" w:rsidRPr="00CB07CF" w:rsidRDefault="00CB07CF" w:rsidP="00CB07CF">
      <w:pPr>
        <w:spacing w:after="0" w:line="259" w:lineRule="auto"/>
        <w:ind w:left="0" w:firstLine="0"/>
        <w:jc w:val="center"/>
        <w:rPr>
          <w:rFonts w:eastAsiaTheme="minorHAnsi"/>
          <w:color w:val="auto"/>
          <w:szCs w:val="24"/>
          <w:lang w:eastAsia="en-US"/>
        </w:rPr>
      </w:pPr>
      <w:r w:rsidRPr="00CB07CF">
        <w:rPr>
          <w:rFonts w:eastAsiaTheme="minorHAnsi"/>
          <w:color w:val="auto"/>
          <w:szCs w:val="24"/>
          <w:lang w:eastAsia="en-US"/>
        </w:rPr>
        <w:t>Obrazloženje</w:t>
      </w:r>
    </w:p>
    <w:p w14:paraId="116D00F6" w14:textId="77777777" w:rsidR="00CB07CF" w:rsidRPr="00CB07CF" w:rsidRDefault="00CB07CF" w:rsidP="00CB07CF">
      <w:pPr>
        <w:spacing w:after="0" w:line="259" w:lineRule="auto"/>
        <w:ind w:left="0" w:firstLine="0"/>
        <w:jc w:val="center"/>
        <w:rPr>
          <w:rFonts w:eastAsiaTheme="minorHAnsi"/>
          <w:color w:val="auto"/>
          <w:szCs w:val="24"/>
          <w:lang w:eastAsia="en-US"/>
        </w:rPr>
      </w:pPr>
    </w:p>
    <w:p w14:paraId="1DCA8F6C" w14:textId="77777777" w:rsidR="00CB07CF" w:rsidRPr="00CB07CF" w:rsidRDefault="00CB07CF" w:rsidP="00CB07CF">
      <w:pPr>
        <w:spacing w:after="0" w:line="259" w:lineRule="auto"/>
        <w:ind w:left="0" w:firstLine="0"/>
        <w:jc w:val="center"/>
        <w:rPr>
          <w:rFonts w:eastAsiaTheme="minorHAnsi"/>
          <w:color w:val="auto"/>
          <w:szCs w:val="24"/>
          <w:lang w:eastAsia="en-US"/>
        </w:rPr>
      </w:pPr>
    </w:p>
    <w:p w14:paraId="7EECE298" w14:textId="77777777" w:rsidR="00CB07CF" w:rsidRPr="00CB07CF" w:rsidRDefault="00CB07CF" w:rsidP="00CB07CF">
      <w:pPr>
        <w:spacing w:after="0" w:line="259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CB07CF">
        <w:rPr>
          <w:rFonts w:eastAsiaTheme="minorHAnsi"/>
          <w:color w:val="auto"/>
          <w:szCs w:val="24"/>
          <w:lang w:eastAsia="en-US"/>
        </w:rPr>
        <w:t xml:space="preserve">Važeći Protokol o postupanju u slučaju nasilja u obitelji Vlada Republike Hrvatske usvojila je 15. rujna 2005. godine te njegove izmjene i dopune 7. rujna 2006. godine. Protokol se temeljio  na tada važećim međunarodnim dokumentima, nacionalnim zakonskim i podzakonskim aktima te na sadržaju i obvezama propisanim Nacionalnom strategijom zaštite od nasilja u obitelji za razdoblje od 2005. do 2007. godine. Protokol u svojim završnim odredbama sadrži obvezu ažuriranja teksta sukladno izmjenama odnosno dopunama relevantnih propisa. Također, mjerom 7. spomenute važeće Nacionalne strategije zaštite od nasilja u obitelji za razdoblje od 2017. do </w:t>
      </w:r>
      <w:r w:rsidRPr="00CB07CF">
        <w:rPr>
          <w:rFonts w:eastAsiaTheme="minorHAnsi"/>
          <w:color w:val="auto"/>
          <w:szCs w:val="24"/>
          <w:lang w:eastAsia="en-US"/>
        </w:rPr>
        <w:lastRenderedPageBreak/>
        <w:t>2022., predviđeno je donošenje izmjena i dopuna Protokola o postupanju u slučaju nasilja u obitelji, sukladno novim zakonskim propisima.</w:t>
      </w:r>
    </w:p>
    <w:p w14:paraId="60BDE28B" w14:textId="77777777" w:rsidR="00CB07CF" w:rsidRPr="00CB07CF" w:rsidRDefault="00CB07CF" w:rsidP="00CB07CF">
      <w:pPr>
        <w:spacing w:after="0" w:line="259" w:lineRule="auto"/>
        <w:ind w:left="0" w:firstLine="0"/>
        <w:rPr>
          <w:rFonts w:eastAsiaTheme="minorHAnsi"/>
          <w:color w:val="auto"/>
          <w:szCs w:val="24"/>
          <w:lang w:eastAsia="en-US"/>
        </w:rPr>
      </w:pPr>
    </w:p>
    <w:p w14:paraId="6FA8DC1D" w14:textId="77777777" w:rsidR="00CB07CF" w:rsidRPr="00CB07CF" w:rsidRDefault="00CB07CF" w:rsidP="00CB07CF">
      <w:pPr>
        <w:spacing w:after="0" w:line="259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CB07CF">
        <w:rPr>
          <w:rFonts w:eastAsiaTheme="minorHAnsi"/>
          <w:color w:val="auto"/>
          <w:szCs w:val="24"/>
          <w:lang w:eastAsia="en-US"/>
        </w:rPr>
        <w:t xml:space="preserve">Normativni okvir za donošenje ovog Protokola o postupanju u slučaju nasilja u obitelji čine međunarodno obvezujući i nacionalni dokumenti koji uređuju područje zaštite od nasilja u obitelji. Republika Hrvatska je stranka ili potpisnica brojnih međunarodnih pravnih dokumenata Ujedinjenih naroda i Vijeća Europe iz područja zaštite žrtava nasilja, koji zajedno s nacionalnim zakonodavstvom te strateškim dokumentima čine pravni okvir usmjeren zaštiti žrtava nasilja u obitelji i nasilja nad ženama. Od međunarodnih dokumenata kojima se propisuje potreba zaštite žena od nasilja i zaštita od nasilja u obitelji ističemo Konvenciju za zaštitu ljudskih prava i temeljnih sloboda Vijeća Europe, Konvenciju Ujedinjenih naroda o uklanjanju svih oblika diskriminacije žena (CEDAW), Konvenciju o pravima djeteta, Konvenciju Ujedinjenih naroda o pravima osoba s invaliditetom,  Konvenciju Vijeća Europe o sprječavanju i borbi protiv nasilja nad ženama i nasilja u obitelji, Opću preporuku br. 19. iz 1992. godine Odbora Ujedinjenih naroda za uklanjanje diskriminacije žena, Deklaraciju Ujedinjenih naroda o uklanjanju nasilja nad ženama iz 1993. godine, Preporuku Rec (2002)5 Odbora ministara Europe, Pekinšku platformu iz 1995. godine te Rezoluciju o uklanjanju nasilja nad ženama donesenu  na 57. zasjedanju Komisije za ljudska prava. </w:t>
      </w:r>
    </w:p>
    <w:p w14:paraId="3C113AC6" w14:textId="77777777" w:rsidR="00CB07CF" w:rsidRPr="00CB07CF" w:rsidRDefault="00CB07CF" w:rsidP="00CB07CF">
      <w:pPr>
        <w:spacing w:after="0" w:line="259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CB07CF">
        <w:rPr>
          <w:rFonts w:eastAsiaTheme="minorHAnsi"/>
          <w:color w:val="auto"/>
          <w:szCs w:val="24"/>
          <w:lang w:eastAsia="en-US"/>
        </w:rPr>
        <w:t xml:space="preserve">Nacionalni dokumenti na kojima se temelji zaštiti od nasilja u obitelji i nasilja nad ženama su Nacionalna strategija zaštite od nasilja u obitelji za razdoblje od 2017. do 2022. godine, Zakon o zaštiti od nasilja u obitelji (Narodne novine, broj 70/17), Zakon o potvrđivanju Konvencije Vijeća Europe o sprečavanju i borbi protiv nasilja nad ženama i nasilja u obitelji (Narodne novine broj 3/18- međunarodni ugovori).  </w:t>
      </w:r>
    </w:p>
    <w:p w14:paraId="7C0889AE" w14:textId="77777777" w:rsidR="00CB07CF" w:rsidRPr="00CB07CF" w:rsidRDefault="00CB07CF" w:rsidP="00CB07CF">
      <w:pPr>
        <w:spacing w:after="0" w:line="259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CB07CF">
        <w:rPr>
          <w:rFonts w:eastAsiaTheme="minorHAnsi"/>
          <w:color w:val="auto"/>
          <w:szCs w:val="24"/>
          <w:lang w:eastAsia="en-US"/>
        </w:rPr>
        <w:t xml:space="preserve">Područje nasilja u obitelji u Republici Hrvatskoj uređeno je kaznenim i prekršajnim zakonodavstvom: Kaznenim zakonom (Narodne novine, broj 125/11, 144/12, 56/15, 61/15, 101/17, 118/18)  i procesnim odredbama Zakona o kaznenom postupku (Narodne novine, broj 152/08, 76/09, 80/11, 121/11, 91/12, 143/12, 56/13, 145/13, 152/14, 70/17), a prekršajno-pravno materijalnim odredbama Zakona o zaštiti nasilja u obitelji uz supsidijarnu primjenu Prekršajnog zakona (Narodne novine, broj 107/07, 39/13, 157/13, 110/15, 70/17, 118/18),  Zakona o kaznenom postupku i Zakona o sudovima za mladež (Narodne novine, broj 84/11, 143/12, 148/13, 56/15). </w:t>
      </w:r>
    </w:p>
    <w:p w14:paraId="6E96CA8D" w14:textId="77777777" w:rsidR="00CB07CF" w:rsidRPr="00CB07CF" w:rsidRDefault="00CB07CF" w:rsidP="00CB07CF">
      <w:pPr>
        <w:spacing w:after="0" w:line="259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CB07CF">
        <w:rPr>
          <w:rFonts w:eastAsiaTheme="minorHAnsi"/>
          <w:color w:val="auto"/>
          <w:szCs w:val="24"/>
          <w:lang w:eastAsia="en-US"/>
        </w:rPr>
        <w:t xml:space="preserve">Osim navedenih, zakonodavni okvir za postupanje u slučaju nasilja u obitelji predstavljaju i Zakon o socijalnoj skrbi (Narodne novine, broj 157/13, 152/14, 99/15, 52/16, 16/17, 130/17), </w:t>
      </w:r>
      <w:r w:rsidRPr="00CB07CF">
        <w:rPr>
          <w:rFonts w:eastAsiaTheme="minorHAnsi"/>
          <w:color w:val="auto"/>
          <w:szCs w:val="24"/>
          <w:lang w:eastAsia="en-US"/>
        </w:rPr>
        <w:lastRenderedPageBreak/>
        <w:t>Obiteljski zakon (Narodne novine, broj 103/15), Zakon o policijskim poslovima i ovlastima (Narodne novine, broj 76/09, 92/14),  Zakon o zaštiti svjedoka (Narodne novine, broj 163/03, 18/11, 73/17), Zakon o novčanoj naknadi žrtvama kaznenih djela (Narodne novine, broj 80/08, 27/11),  Zakon o suzbijanju diskriminacije (Narodne novine, broj 85/08, 112/12) i Zakon o ravnopravnosti spolova (Narodne novine, broj 82/08, 69/17) te Zakon o životnom partnerstvu osoba istog spola (Narodne novine, broj 92/14).</w:t>
      </w:r>
    </w:p>
    <w:p w14:paraId="29E56442" w14:textId="77777777" w:rsidR="00CB07CF" w:rsidRPr="00CB07CF" w:rsidRDefault="00CB07CF" w:rsidP="00CB07CF">
      <w:pPr>
        <w:spacing w:after="0" w:line="259" w:lineRule="auto"/>
        <w:ind w:left="0" w:firstLine="0"/>
        <w:rPr>
          <w:rFonts w:eastAsiaTheme="minorHAnsi"/>
          <w:color w:val="auto"/>
          <w:szCs w:val="24"/>
          <w:lang w:eastAsia="en-US"/>
        </w:rPr>
      </w:pPr>
    </w:p>
    <w:p w14:paraId="6043F424" w14:textId="77777777" w:rsidR="00CB07CF" w:rsidRPr="00CB07CF" w:rsidRDefault="00CB07CF" w:rsidP="00CB07CF">
      <w:pPr>
        <w:spacing w:after="0" w:line="259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CB07CF">
        <w:rPr>
          <w:rFonts w:eastAsiaTheme="minorHAnsi"/>
          <w:color w:val="auto"/>
          <w:szCs w:val="24"/>
          <w:lang w:eastAsia="en-US"/>
        </w:rPr>
        <w:t>Svrha Protokola je osiguranje pravovremene i učinkovite provedbe postojećih propisa o zaštiti žrtve nasilja u obitelji sukladno ovlastima nadležnih tijela, unaprjeđenje suradnje i dugoročno utjecanje na smanjenje nasilničkog ponašanja. Sprečavanje nasilja u obitelji i zaštitu žrtve nije moguće provesti bez međusobne suradnje i povezanosti nadležnih tijela koja se bave zaštitom žrtava nasilja. Postupke u vezi s nasiljem u obitelji treba provoditi žurno, bez odgode, uvažavajući prava žrtve i s osobitim senzibilitetom za žene, djecu, osobe s invaliditetom i starije osobe kao žrtve  nasilja u obitelji. Postupke u vezi s nasiljem u obitelji treba provoditi žurno, bez odgode, uvažavajući prava svih žrtava.</w:t>
      </w:r>
    </w:p>
    <w:p w14:paraId="29FA03D0" w14:textId="77777777" w:rsidR="00CB07CF" w:rsidRPr="00CB07CF" w:rsidRDefault="00CB07CF" w:rsidP="00CB07CF">
      <w:pPr>
        <w:spacing w:after="0" w:line="259" w:lineRule="auto"/>
        <w:ind w:left="0" w:firstLine="0"/>
        <w:rPr>
          <w:rFonts w:eastAsiaTheme="minorHAnsi"/>
          <w:color w:val="auto"/>
          <w:szCs w:val="24"/>
          <w:lang w:eastAsia="en-US"/>
        </w:rPr>
      </w:pPr>
    </w:p>
    <w:p w14:paraId="77710A44" w14:textId="77777777" w:rsidR="00CB07CF" w:rsidRPr="00CB07CF" w:rsidRDefault="00CB07CF" w:rsidP="00CB07CF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CB07CF">
        <w:rPr>
          <w:rFonts w:eastAsiaTheme="minorHAnsi"/>
          <w:color w:val="auto"/>
          <w:szCs w:val="24"/>
          <w:lang w:eastAsia="en-US"/>
        </w:rPr>
        <w:t>Uz unapređenje međuresorne suradnje, Prijedlogom protokola jača se uloga organizacija civilnog društva te uloga medija u formiranju stavova javnosti o nasilju u obitelji te promicanju svijesti o ravnopravnosti žena i muškaraca.</w:t>
      </w:r>
    </w:p>
    <w:p w14:paraId="46A3CC63" w14:textId="77777777" w:rsidR="00CB07CF" w:rsidRPr="00CB07CF" w:rsidRDefault="00CB07CF" w:rsidP="00CB07CF">
      <w:pPr>
        <w:spacing w:after="0" w:line="259" w:lineRule="auto"/>
        <w:ind w:left="0" w:firstLine="0"/>
        <w:rPr>
          <w:rFonts w:eastAsiaTheme="minorHAnsi"/>
          <w:color w:val="auto"/>
          <w:szCs w:val="24"/>
          <w:lang w:eastAsia="en-US"/>
        </w:rPr>
      </w:pPr>
    </w:p>
    <w:p w14:paraId="14E4CB35" w14:textId="77777777" w:rsidR="00CB07CF" w:rsidRPr="00CB07CF" w:rsidRDefault="00CB07CF" w:rsidP="00CB07CF">
      <w:pPr>
        <w:spacing w:after="0" w:line="259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CB07CF">
        <w:rPr>
          <w:rFonts w:eastAsiaTheme="minorHAnsi"/>
          <w:color w:val="auto"/>
          <w:szCs w:val="24"/>
          <w:lang w:eastAsia="en-US"/>
        </w:rPr>
        <w:t>Protokol nema financijskog učinka jer je provedba zadataka koji proizlaze iz Protokola osigurana na pozicijama nadležnih tijela u okviru redovnih djelatnosti.</w:t>
      </w:r>
    </w:p>
    <w:p w14:paraId="2854708B" w14:textId="77777777" w:rsidR="00CB07CF" w:rsidRDefault="00CB07CF" w:rsidP="00CB07CF">
      <w:pPr>
        <w:spacing w:line="276" w:lineRule="auto"/>
        <w:ind w:left="0" w:right="374"/>
      </w:pPr>
    </w:p>
    <w:sectPr w:rsidR="00CB07CF">
      <w:headerReference w:type="default" r:id="rId8"/>
      <w:pgSz w:w="11750" w:h="16934"/>
      <w:pgMar w:top="1364" w:right="1325" w:bottom="1850" w:left="12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E56EE" w14:textId="77777777" w:rsidR="00311F95" w:rsidRDefault="00311F95" w:rsidP="00A7430D">
      <w:pPr>
        <w:spacing w:after="0" w:line="240" w:lineRule="auto"/>
      </w:pPr>
      <w:r>
        <w:separator/>
      </w:r>
    </w:p>
  </w:endnote>
  <w:endnote w:type="continuationSeparator" w:id="0">
    <w:p w14:paraId="2939E1B2" w14:textId="77777777" w:rsidR="00311F95" w:rsidRDefault="00311F95" w:rsidP="00A7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897B9" w14:textId="77777777" w:rsidR="00311F95" w:rsidRDefault="00311F95" w:rsidP="00A7430D">
      <w:pPr>
        <w:spacing w:after="0" w:line="240" w:lineRule="auto"/>
      </w:pPr>
      <w:r>
        <w:separator/>
      </w:r>
    </w:p>
  </w:footnote>
  <w:footnote w:type="continuationSeparator" w:id="0">
    <w:p w14:paraId="4FB17EE7" w14:textId="77777777" w:rsidR="00311F95" w:rsidRDefault="00311F95" w:rsidP="00A7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92813" w14:textId="77777777" w:rsidR="00CB07CF" w:rsidRDefault="00CB07CF">
    <w:pPr>
      <w:pStyle w:val="Header"/>
    </w:pPr>
  </w:p>
  <w:p w14:paraId="15332B16" w14:textId="77777777" w:rsidR="00A7430D" w:rsidRDefault="00A743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4AD"/>
    <w:multiLevelType w:val="hybridMultilevel"/>
    <w:tmpl w:val="2A36E7CC"/>
    <w:lvl w:ilvl="0" w:tplc="B96CEB94">
      <w:start w:val="1"/>
      <w:numFmt w:val="bullet"/>
      <w:lvlText w:val="•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B96CEB94">
      <w:start w:val="1"/>
      <w:numFmt w:val="bullet"/>
      <w:lvlText w:val="•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239A1C60">
      <w:start w:val="1"/>
      <w:numFmt w:val="bullet"/>
      <w:lvlText w:val="▪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C8AD65C">
      <w:start w:val="1"/>
      <w:numFmt w:val="bullet"/>
      <w:lvlText w:val="•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16A64612">
      <w:start w:val="1"/>
      <w:numFmt w:val="bullet"/>
      <w:lvlText w:val="o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AA5C00FE">
      <w:start w:val="1"/>
      <w:numFmt w:val="bullet"/>
      <w:lvlText w:val="▪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5CF23BDE">
      <w:start w:val="1"/>
      <w:numFmt w:val="bullet"/>
      <w:lvlText w:val="•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2F4270B6">
      <w:start w:val="1"/>
      <w:numFmt w:val="bullet"/>
      <w:lvlText w:val="o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5A225C96">
      <w:start w:val="1"/>
      <w:numFmt w:val="bullet"/>
      <w:lvlText w:val="▪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137502"/>
    <w:multiLevelType w:val="hybridMultilevel"/>
    <w:tmpl w:val="4D16B96C"/>
    <w:lvl w:ilvl="0" w:tplc="C332F234">
      <w:start w:val="1"/>
      <w:numFmt w:val="bullet"/>
      <w:lvlText w:val="-"/>
      <w:lvlJc w:val="left"/>
      <w:pPr>
        <w:ind w:left="436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66A68E1"/>
    <w:multiLevelType w:val="hybridMultilevel"/>
    <w:tmpl w:val="A90EFC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61621"/>
    <w:multiLevelType w:val="hybridMultilevel"/>
    <w:tmpl w:val="3EC0B244"/>
    <w:lvl w:ilvl="0" w:tplc="C332F2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F3BF5"/>
    <w:multiLevelType w:val="hybridMultilevel"/>
    <w:tmpl w:val="ED56893E"/>
    <w:lvl w:ilvl="0" w:tplc="C332F23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527AD"/>
    <w:multiLevelType w:val="hybridMultilevel"/>
    <w:tmpl w:val="A976976A"/>
    <w:lvl w:ilvl="0" w:tplc="041A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AF215BD"/>
    <w:multiLevelType w:val="hybridMultilevel"/>
    <w:tmpl w:val="4BE642A4"/>
    <w:lvl w:ilvl="0" w:tplc="B96CEB94">
      <w:start w:val="1"/>
      <w:numFmt w:val="bullet"/>
      <w:lvlText w:val="•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B96CEB94">
      <w:start w:val="1"/>
      <w:numFmt w:val="bullet"/>
      <w:lvlText w:val="•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239A1C60">
      <w:start w:val="1"/>
      <w:numFmt w:val="bullet"/>
      <w:lvlText w:val="▪"/>
      <w:lvlJc w:val="left"/>
      <w:pPr>
        <w:ind w:left="1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C8AD65C">
      <w:start w:val="1"/>
      <w:numFmt w:val="bullet"/>
      <w:lvlText w:val="•"/>
      <w:lvlJc w:val="left"/>
      <w:pPr>
        <w:ind w:left="2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16A64612">
      <w:start w:val="1"/>
      <w:numFmt w:val="bullet"/>
      <w:lvlText w:val="o"/>
      <w:lvlJc w:val="left"/>
      <w:pPr>
        <w:ind w:left="2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AA5C00FE">
      <w:start w:val="1"/>
      <w:numFmt w:val="bullet"/>
      <w:lvlText w:val="▪"/>
      <w:lvlJc w:val="left"/>
      <w:pPr>
        <w:ind w:left="3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5CF23BDE">
      <w:start w:val="1"/>
      <w:numFmt w:val="bullet"/>
      <w:lvlText w:val="•"/>
      <w:lvlJc w:val="left"/>
      <w:pPr>
        <w:ind w:left="4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2F4270B6">
      <w:start w:val="1"/>
      <w:numFmt w:val="bullet"/>
      <w:lvlText w:val="o"/>
      <w:lvlJc w:val="left"/>
      <w:pPr>
        <w:ind w:left="5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5A225C96">
      <w:start w:val="1"/>
      <w:numFmt w:val="bullet"/>
      <w:lvlText w:val="▪"/>
      <w:lvlJc w:val="left"/>
      <w:pPr>
        <w:ind w:left="5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4C411A"/>
    <w:multiLevelType w:val="hybridMultilevel"/>
    <w:tmpl w:val="6D4456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A2C33"/>
    <w:multiLevelType w:val="hybridMultilevel"/>
    <w:tmpl w:val="A2204510"/>
    <w:lvl w:ilvl="0" w:tplc="041A0003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7F907BA1"/>
    <w:multiLevelType w:val="hybridMultilevel"/>
    <w:tmpl w:val="FDCAE8A6"/>
    <w:lvl w:ilvl="0" w:tplc="35AA03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96CEB94">
      <w:start w:val="1"/>
      <w:numFmt w:val="bullet"/>
      <w:lvlText w:val="•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239A1C60">
      <w:start w:val="1"/>
      <w:numFmt w:val="bullet"/>
      <w:lvlText w:val="▪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C8AD65C">
      <w:start w:val="1"/>
      <w:numFmt w:val="bullet"/>
      <w:lvlText w:val="•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16A64612">
      <w:start w:val="1"/>
      <w:numFmt w:val="bullet"/>
      <w:lvlText w:val="o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AA5C00FE">
      <w:start w:val="1"/>
      <w:numFmt w:val="bullet"/>
      <w:lvlText w:val="▪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5CF23BDE">
      <w:start w:val="1"/>
      <w:numFmt w:val="bullet"/>
      <w:lvlText w:val="•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2F4270B6">
      <w:start w:val="1"/>
      <w:numFmt w:val="bullet"/>
      <w:lvlText w:val="o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5A225C96">
      <w:start w:val="1"/>
      <w:numFmt w:val="bullet"/>
      <w:lvlText w:val="▪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84"/>
    <w:rsid w:val="000178B3"/>
    <w:rsid w:val="00054328"/>
    <w:rsid w:val="000912DB"/>
    <w:rsid w:val="00134815"/>
    <w:rsid w:val="001616F5"/>
    <w:rsid w:val="00187A88"/>
    <w:rsid w:val="001A7D84"/>
    <w:rsid w:val="00215F9D"/>
    <w:rsid w:val="002828D8"/>
    <w:rsid w:val="00311F95"/>
    <w:rsid w:val="00336EC6"/>
    <w:rsid w:val="003B5BBD"/>
    <w:rsid w:val="00427B6C"/>
    <w:rsid w:val="00455BEB"/>
    <w:rsid w:val="004676C5"/>
    <w:rsid w:val="005131DB"/>
    <w:rsid w:val="0052495D"/>
    <w:rsid w:val="00562140"/>
    <w:rsid w:val="005D4369"/>
    <w:rsid w:val="00643195"/>
    <w:rsid w:val="00644727"/>
    <w:rsid w:val="0067742E"/>
    <w:rsid w:val="0070715E"/>
    <w:rsid w:val="007A47D2"/>
    <w:rsid w:val="007B1B92"/>
    <w:rsid w:val="00817B76"/>
    <w:rsid w:val="00833675"/>
    <w:rsid w:val="00870FEA"/>
    <w:rsid w:val="008902BB"/>
    <w:rsid w:val="008F7F16"/>
    <w:rsid w:val="00923E2E"/>
    <w:rsid w:val="00934E52"/>
    <w:rsid w:val="00975041"/>
    <w:rsid w:val="009A7A64"/>
    <w:rsid w:val="009B68AE"/>
    <w:rsid w:val="00A63531"/>
    <w:rsid w:val="00A704EF"/>
    <w:rsid w:val="00A7430D"/>
    <w:rsid w:val="00AE269F"/>
    <w:rsid w:val="00B02264"/>
    <w:rsid w:val="00B802E7"/>
    <w:rsid w:val="00CB07CF"/>
    <w:rsid w:val="00CB306D"/>
    <w:rsid w:val="00D2489C"/>
    <w:rsid w:val="00D4632C"/>
    <w:rsid w:val="00D67EE3"/>
    <w:rsid w:val="00EB1275"/>
    <w:rsid w:val="00FC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4604"/>
  <w15:docId w15:val="{278DA2BD-0DF1-4861-BC02-0395413F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70" w:lineRule="auto"/>
      <w:ind w:left="122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30D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74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30D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A7430D"/>
    <w:pPr>
      <w:ind w:left="720"/>
      <w:contextualSpacing/>
    </w:pPr>
  </w:style>
  <w:style w:type="paragraph" w:styleId="NoSpacing">
    <w:name w:val="No Spacing"/>
    <w:uiPriority w:val="1"/>
    <w:qFormat/>
    <w:rsid w:val="00562140"/>
    <w:pPr>
      <w:spacing w:after="0" w:line="240" w:lineRule="auto"/>
      <w:ind w:left="122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styleId="TableGrid">
    <w:name w:val="Table Grid"/>
    <w:basedOn w:val="TableNormal"/>
    <w:rsid w:val="00CB0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FAB15D-5B1D-44E4-8028-A2BE6677BEA3}"/>
</file>

<file path=customXml/itemProps2.xml><?xml version="1.0" encoding="utf-8"?>
<ds:datastoreItem xmlns:ds="http://schemas.openxmlformats.org/officeDocument/2006/customXml" ds:itemID="{9AEDD97D-4744-4664-B1E2-75C058B49FD9}"/>
</file>

<file path=customXml/itemProps3.xml><?xml version="1.0" encoding="utf-8"?>
<ds:datastoreItem xmlns:ds="http://schemas.openxmlformats.org/officeDocument/2006/customXml" ds:itemID="{BF36ADF5-0E91-4E69-92B6-347CDA21B40B}"/>
</file>

<file path=customXml/itemProps4.xml><?xml version="1.0" encoding="utf-8"?>
<ds:datastoreItem xmlns:ds="http://schemas.openxmlformats.org/officeDocument/2006/customXml" ds:itemID="{AD7E1C0C-4584-4BF3-9C51-37F7D48C96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Prijedlog</vt:lpstr>
    </vt:vector>
  </TitlesOfParts>
  <Company/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Ergovac</dc:creator>
  <cp:keywords/>
  <cp:lastModifiedBy>Ines Uglešić</cp:lastModifiedBy>
  <cp:revision>3</cp:revision>
  <dcterms:created xsi:type="dcterms:W3CDTF">2019-06-17T09:58:00Z</dcterms:created>
  <dcterms:modified xsi:type="dcterms:W3CDTF">2019-06-18T14:45:00Z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