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DE4AB" w14:textId="77777777" w:rsidR="00FD70F5" w:rsidRPr="00FD70F5" w:rsidRDefault="00FD70F5" w:rsidP="00FD70F5">
      <w:pPr>
        <w:pStyle w:val="Default"/>
        <w:jc w:val="center"/>
        <w:rPr>
          <w:rFonts w:ascii="Times New Roman" w:hAnsi="Times New Roman" w:cs="Times New Roman"/>
          <w:b/>
          <w:bCs/>
          <w:color w:val="auto"/>
        </w:rPr>
      </w:pPr>
      <w:bookmarkStart w:id="0" w:name="_GoBack"/>
      <w:bookmarkEnd w:id="0"/>
    </w:p>
    <w:p w14:paraId="04C7A7FD" w14:textId="446EA781" w:rsidR="00FD70F5" w:rsidRPr="00FD70F5" w:rsidRDefault="00FD70F5" w:rsidP="00FD70F5">
      <w:pPr>
        <w:jc w:val="center"/>
        <w:rPr>
          <w:rFonts w:ascii="Times New Roman" w:hAnsi="Times New Roman"/>
          <w:sz w:val="24"/>
          <w:szCs w:val="24"/>
        </w:rPr>
      </w:pPr>
      <w:r w:rsidRPr="00FD70F5">
        <w:rPr>
          <w:rFonts w:ascii="Times New Roman" w:hAnsi="Times New Roman"/>
          <w:noProof/>
          <w:sz w:val="24"/>
          <w:szCs w:val="24"/>
          <w:lang w:eastAsia="hr-HR"/>
        </w:rPr>
        <w:drawing>
          <wp:inline distT="0" distB="0" distL="0" distR="0" wp14:anchorId="1CBECB7D" wp14:editId="5E914B4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D70F5">
        <w:rPr>
          <w:rFonts w:ascii="Times New Roman" w:hAnsi="Times New Roman"/>
          <w:sz w:val="24"/>
          <w:szCs w:val="24"/>
        </w:rPr>
        <w:fldChar w:fldCharType="begin"/>
      </w:r>
      <w:r w:rsidRPr="00FD70F5">
        <w:rPr>
          <w:rFonts w:ascii="Times New Roman" w:hAnsi="Times New Roman"/>
          <w:sz w:val="24"/>
          <w:szCs w:val="24"/>
        </w:rPr>
        <w:instrText xml:space="preserve"> INCLUDEPICTURE "http://www.inet.hr/~box/images/grb-rh.gif" \* MERGEFORMATINET </w:instrText>
      </w:r>
      <w:r w:rsidRPr="00FD70F5">
        <w:rPr>
          <w:rFonts w:ascii="Times New Roman" w:hAnsi="Times New Roman"/>
          <w:sz w:val="24"/>
          <w:szCs w:val="24"/>
        </w:rPr>
        <w:fldChar w:fldCharType="end"/>
      </w:r>
    </w:p>
    <w:p w14:paraId="7A84361A" w14:textId="77777777" w:rsidR="00FD70F5" w:rsidRPr="00FD70F5" w:rsidRDefault="00FD70F5" w:rsidP="00FD70F5">
      <w:pPr>
        <w:spacing w:before="60" w:after="1680"/>
        <w:jc w:val="center"/>
        <w:rPr>
          <w:rFonts w:ascii="Times New Roman" w:hAnsi="Times New Roman"/>
          <w:sz w:val="24"/>
          <w:szCs w:val="24"/>
        </w:rPr>
      </w:pPr>
      <w:r w:rsidRPr="00FD70F5">
        <w:rPr>
          <w:rFonts w:ascii="Times New Roman" w:hAnsi="Times New Roman"/>
          <w:sz w:val="24"/>
          <w:szCs w:val="24"/>
        </w:rPr>
        <w:t>VLADA REPUBLIKE HRVATSKE</w:t>
      </w:r>
    </w:p>
    <w:p w14:paraId="3D1C6F31" w14:textId="77777777" w:rsidR="00FD70F5" w:rsidRPr="00FD70F5" w:rsidRDefault="00FD70F5" w:rsidP="00FD70F5">
      <w:pPr>
        <w:rPr>
          <w:rFonts w:ascii="Times New Roman" w:hAnsi="Times New Roman"/>
          <w:sz w:val="24"/>
          <w:szCs w:val="24"/>
        </w:rPr>
      </w:pPr>
    </w:p>
    <w:p w14:paraId="06E28C70" w14:textId="0D295EBC" w:rsidR="00FD70F5" w:rsidRPr="00FD70F5" w:rsidRDefault="001F64DE" w:rsidP="00FD70F5">
      <w:pPr>
        <w:jc w:val="right"/>
        <w:rPr>
          <w:rFonts w:ascii="Times New Roman" w:hAnsi="Times New Roman"/>
          <w:sz w:val="24"/>
          <w:szCs w:val="24"/>
        </w:rPr>
      </w:pPr>
      <w:r>
        <w:rPr>
          <w:rFonts w:ascii="Times New Roman" w:hAnsi="Times New Roman"/>
          <w:sz w:val="24"/>
          <w:szCs w:val="24"/>
        </w:rPr>
        <w:t>Zagreb, 27</w:t>
      </w:r>
      <w:r w:rsidR="00FD70F5" w:rsidRPr="00FD70F5">
        <w:rPr>
          <w:rFonts w:ascii="Times New Roman" w:hAnsi="Times New Roman"/>
          <w:sz w:val="24"/>
          <w:szCs w:val="24"/>
        </w:rPr>
        <w:t>. lipnja 2019.</w:t>
      </w:r>
    </w:p>
    <w:p w14:paraId="3C324BCD" w14:textId="77777777" w:rsidR="00FD70F5" w:rsidRPr="00FD70F5" w:rsidRDefault="00FD70F5" w:rsidP="00FD70F5">
      <w:pPr>
        <w:jc w:val="right"/>
        <w:rPr>
          <w:rFonts w:ascii="Times New Roman" w:hAnsi="Times New Roman"/>
          <w:sz w:val="24"/>
          <w:szCs w:val="24"/>
        </w:rPr>
      </w:pPr>
    </w:p>
    <w:p w14:paraId="7092CA44" w14:textId="77777777" w:rsidR="00FD70F5" w:rsidRPr="00FD70F5" w:rsidRDefault="00FD70F5" w:rsidP="00FD70F5">
      <w:pPr>
        <w:jc w:val="right"/>
        <w:rPr>
          <w:rFonts w:ascii="Times New Roman" w:hAnsi="Times New Roman"/>
          <w:sz w:val="24"/>
          <w:szCs w:val="24"/>
        </w:rPr>
      </w:pPr>
    </w:p>
    <w:p w14:paraId="4A6687E4" w14:textId="77777777" w:rsidR="00FD70F5" w:rsidRPr="00FD70F5" w:rsidRDefault="00FD70F5" w:rsidP="00FD70F5">
      <w:pPr>
        <w:jc w:val="right"/>
        <w:rPr>
          <w:rFonts w:ascii="Times New Roman" w:hAnsi="Times New Roman"/>
          <w:sz w:val="24"/>
          <w:szCs w:val="24"/>
        </w:rPr>
      </w:pPr>
    </w:p>
    <w:p w14:paraId="5A7812F6" w14:textId="77777777" w:rsidR="00FD70F5" w:rsidRPr="00FD70F5" w:rsidRDefault="00FD70F5" w:rsidP="00FD70F5">
      <w:pPr>
        <w:jc w:val="right"/>
        <w:rPr>
          <w:rFonts w:ascii="Times New Roman" w:hAnsi="Times New Roman"/>
          <w:sz w:val="24"/>
          <w:szCs w:val="24"/>
        </w:rPr>
      </w:pPr>
    </w:p>
    <w:p w14:paraId="65D1EADC" w14:textId="3A3058D1" w:rsidR="00FD70F5" w:rsidRPr="00FD70F5" w:rsidRDefault="00FD70F5" w:rsidP="00FD70F5">
      <w:pPr>
        <w:rPr>
          <w:rFonts w:ascii="Times New Roman" w:hAnsi="Times New Roman"/>
          <w:sz w:val="24"/>
          <w:szCs w:val="24"/>
        </w:rPr>
      </w:pPr>
    </w:p>
    <w:p w14:paraId="412BEA8A" w14:textId="77777777" w:rsidR="00FD70F5" w:rsidRPr="00FD70F5" w:rsidRDefault="00FD70F5" w:rsidP="00FD70F5">
      <w:pPr>
        <w:rPr>
          <w:rFonts w:ascii="Times New Roman" w:hAnsi="Times New Roman"/>
          <w:sz w:val="24"/>
          <w:szCs w:val="24"/>
        </w:rPr>
      </w:pPr>
      <w:r w:rsidRPr="00FD70F5">
        <w:rPr>
          <w:rFonts w:ascii="Times New Roman" w:hAnsi="Times New Roman"/>
          <w:sz w:val="24"/>
          <w:szCs w:val="24"/>
        </w:rPr>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FD70F5" w:rsidRPr="00FD70F5" w14:paraId="71D0F40C" w14:textId="77777777" w:rsidTr="00732501">
        <w:tc>
          <w:tcPr>
            <w:tcW w:w="1951" w:type="dxa"/>
          </w:tcPr>
          <w:p w14:paraId="4CD18A32" w14:textId="77777777" w:rsidR="00FD70F5" w:rsidRPr="00FD70F5" w:rsidRDefault="00FD70F5" w:rsidP="00732501">
            <w:pPr>
              <w:spacing w:line="360" w:lineRule="auto"/>
              <w:jc w:val="right"/>
              <w:rPr>
                <w:sz w:val="24"/>
                <w:szCs w:val="24"/>
              </w:rPr>
            </w:pPr>
            <w:r w:rsidRPr="00FD70F5">
              <w:rPr>
                <w:b/>
                <w:smallCaps/>
                <w:sz w:val="24"/>
                <w:szCs w:val="24"/>
              </w:rPr>
              <w:t>Predlagatelj</w:t>
            </w:r>
            <w:r w:rsidRPr="00FD70F5">
              <w:rPr>
                <w:b/>
                <w:sz w:val="24"/>
                <w:szCs w:val="24"/>
              </w:rPr>
              <w:t>:</w:t>
            </w:r>
          </w:p>
        </w:tc>
        <w:tc>
          <w:tcPr>
            <w:tcW w:w="7229" w:type="dxa"/>
          </w:tcPr>
          <w:p w14:paraId="1DAF86BE" w14:textId="2EA65780" w:rsidR="00FD70F5" w:rsidRPr="00FD70F5" w:rsidRDefault="00FD70F5" w:rsidP="00732501">
            <w:pPr>
              <w:spacing w:line="360" w:lineRule="auto"/>
              <w:rPr>
                <w:sz w:val="24"/>
                <w:szCs w:val="24"/>
              </w:rPr>
            </w:pPr>
            <w:r>
              <w:rPr>
                <w:sz w:val="24"/>
                <w:szCs w:val="24"/>
              </w:rPr>
              <w:t>Središnji državni ured za razvoj digitalnog društva</w:t>
            </w:r>
          </w:p>
        </w:tc>
      </w:tr>
    </w:tbl>
    <w:p w14:paraId="782F6612" w14:textId="77777777" w:rsidR="00FD70F5" w:rsidRPr="00FD70F5" w:rsidRDefault="00FD70F5" w:rsidP="00FD70F5">
      <w:pPr>
        <w:rPr>
          <w:rFonts w:ascii="Times New Roman" w:hAnsi="Times New Roman"/>
          <w:sz w:val="24"/>
          <w:szCs w:val="24"/>
        </w:rPr>
      </w:pPr>
      <w:r w:rsidRPr="00FD70F5">
        <w:rPr>
          <w:rFonts w:ascii="Times New Roman" w:hAnsi="Times New Roman"/>
          <w:sz w:val="24"/>
          <w:szCs w:val="24"/>
        </w:rPr>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FD70F5" w:rsidRPr="00FD70F5" w14:paraId="66485BC9" w14:textId="77777777" w:rsidTr="00FD70F5">
        <w:tc>
          <w:tcPr>
            <w:tcW w:w="1939" w:type="dxa"/>
          </w:tcPr>
          <w:p w14:paraId="4D6BA82A" w14:textId="77777777" w:rsidR="00FD70F5" w:rsidRPr="00FD70F5" w:rsidRDefault="00FD70F5" w:rsidP="00732501">
            <w:pPr>
              <w:spacing w:line="360" w:lineRule="auto"/>
              <w:jc w:val="right"/>
              <w:rPr>
                <w:sz w:val="24"/>
                <w:szCs w:val="24"/>
              </w:rPr>
            </w:pPr>
            <w:r w:rsidRPr="00FD70F5">
              <w:rPr>
                <w:smallCaps/>
                <w:sz w:val="24"/>
                <w:szCs w:val="24"/>
              </w:rPr>
              <w:t>Predmet</w:t>
            </w:r>
            <w:r w:rsidRPr="00FD70F5">
              <w:rPr>
                <w:sz w:val="24"/>
                <w:szCs w:val="24"/>
              </w:rPr>
              <w:t>:</w:t>
            </w:r>
          </w:p>
        </w:tc>
        <w:tc>
          <w:tcPr>
            <w:tcW w:w="7133" w:type="dxa"/>
          </w:tcPr>
          <w:p w14:paraId="361F3531" w14:textId="394CD3F1" w:rsidR="00FD70F5" w:rsidRPr="00FD70F5" w:rsidRDefault="00FD70F5" w:rsidP="00732501">
            <w:pPr>
              <w:spacing w:line="360" w:lineRule="auto"/>
              <w:jc w:val="both"/>
              <w:rPr>
                <w:sz w:val="24"/>
                <w:szCs w:val="24"/>
                <w:highlight w:val="yellow"/>
              </w:rPr>
            </w:pPr>
            <w:r w:rsidRPr="00FD70F5">
              <w:rPr>
                <w:sz w:val="24"/>
                <w:szCs w:val="24"/>
              </w:rPr>
              <w:t xml:space="preserve">Prijedlog uredbe o unutarnjem ustrojstvu Središnjeg državnog ureda za razvoj digitalnog društva </w:t>
            </w:r>
          </w:p>
        </w:tc>
      </w:tr>
    </w:tbl>
    <w:p w14:paraId="6755F8FE" w14:textId="77777777" w:rsidR="00FD70F5" w:rsidRPr="00FD70F5" w:rsidRDefault="00FD70F5" w:rsidP="00FD70F5">
      <w:pPr>
        <w:rPr>
          <w:rFonts w:ascii="Times New Roman" w:hAnsi="Times New Roman"/>
          <w:sz w:val="24"/>
          <w:szCs w:val="24"/>
        </w:rPr>
      </w:pPr>
      <w:r w:rsidRPr="00FD70F5">
        <w:rPr>
          <w:rFonts w:ascii="Times New Roman" w:hAnsi="Times New Roman"/>
          <w:sz w:val="24"/>
          <w:szCs w:val="24"/>
        </w:rPr>
        <w:t>________________________________________________________________________</w:t>
      </w:r>
    </w:p>
    <w:p w14:paraId="0BBF3E3D" w14:textId="1A577CEC" w:rsidR="00FD70F5" w:rsidRDefault="00FD70F5" w:rsidP="00FD70F5">
      <w:pPr>
        <w:rPr>
          <w:rFonts w:ascii="Times New Roman" w:hAnsi="Times New Roman"/>
          <w:sz w:val="24"/>
          <w:szCs w:val="24"/>
        </w:rPr>
      </w:pPr>
    </w:p>
    <w:p w14:paraId="29602767" w14:textId="71F41CDD" w:rsidR="00FD70F5" w:rsidRDefault="00FD70F5" w:rsidP="00FD70F5">
      <w:pPr>
        <w:rPr>
          <w:rFonts w:ascii="Times New Roman" w:hAnsi="Times New Roman"/>
          <w:sz w:val="24"/>
          <w:szCs w:val="24"/>
        </w:rPr>
      </w:pPr>
    </w:p>
    <w:p w14:paraId="7F3FD2EC" w14:textId="23C4AF6B" w:rsidR="00FD70F5" w:rsidRPr="00FD70F5" w:rsidRDefault="00FD70F5" w:rsidP="00FD70F5">
      <w:pPr>
        <w:rPr>
          <w:rFonts w:ascii="Times New Roman" w:hAnsi="Times New Roman"/>
          <w:sz w:val="24"/>
          <w:szCs w:val="24"/>
        </w:rPr>
      </w:pPr>
    </w:p>
    <w:p w14:paraId="42C3741D" w14:textId="77777777" w:rsidR="00FD70F5" w:rsidRPr="00FD70F5" w:rsidRDefault="00FD70F5" w:rsidP="00FD70F5">
      <w:pPr>
        <w:rPr>
          <w:rFonts w:ascii="Times New Roman" w:hAnsi="Times New Roman"/>
          <w:sz w:val="24"/>
          <w:szCs w:val="24"/>
        </w:rPr>
      </w:pPr>
    </w:p>
    <w:p w14:paraId="5F4A6116" w14:textId="77777777" w:rsidR="00FD70F5" w:rsidRPr="00FD70F5" w:rsidRDefault="00FD70F5" w:rsidP="00FD70F5">
      <w:pPr>
        <w:rPr>
          <w:rFonts w:ascii="Times New Roman" w:hAnsi="Times New Roman"/>
          <w:sz w:val="24"/>
          <w:szCs w:val="24"/>
        </w:rPr>
      </w:pPr>
    </w:p>
    <w:p w14:paraId="437B800E" w14:textId="77777777" w:rsidR="00FD70F5" w:rsidRPr="00FD70F5" w:rsidRDefault="00FD70F5" w:rsidP="00FD70F5">
      <w:pPr>
        <w:rPr>
          <w:rFonts w:ascii="Times New Roman" w:hAnsi="Times New Roman"/>
          <w:sz w:val="24"/>
          <w:szCs w:val="24"/>
        </w:rPr>
      </w:pPr>
    </w:p>
    <w:p w14:paraId="73EC649C" w14:textId="77777777" w:rsidR="00FD70F5" w:rsidRPr="00FD70F5" w:rsidRDefault="00FD70F5" w:rsidP="00FD70F5">
      <w:pPr>
        <w:rPr>
          <w:rFonts w:ascii="Times New Roman" w:hAnsi="Times New Roman"/>
          <w:sz w:val="24"/>
          <w:szCs w:val="24"/>
        </w:rPr>
      </w:pPr>
    </w:p>
    <w:p w14:paraId="4EDCB878" w14:textId="77777777" w:rsidR="00FD70F5" w:rsidRPr="00FD70F5" w:rsidRDefault="00FD70F5" w:rsidP="00FD70F5">
      <w:pPr>
        <w:tabs>
          <w:tab w:val="left" w:pos="5715"/>
        </w:tabs>
        <w:rPr>
          <w:rFonts w:ascii="Times New Roman" w:hAnsi="Times New Roman"/>
          <w:sz w:val="24"/>
          <w:szCs w:val="24"/>
        </w:rPr>
      </w:pPr>
    </w:p>
    <w:p w14:paraId="049DC0EB" w14:textId="77777777" w:rsidR="00FD70F5" w:rsidRPr="00FD70F5" w:rsidRDefault="00FD70F5" w:rsidP="00FD70F5">
      <w:pPr>
        <w:tabs>
          <w:tab w:val="left" w:pos="5715"/>
        </w:tabs>
        <w:rPr>
          <w:rFonts w:ascii="Times New Roman" w:hAnsi="Times New Roman"/>
          <w:sz w:val="24"/>
          <w:szCs w:val="24"/>
        </w:rPr>
      </w:pPr>
    </w:p>
    <w:p w14:paraId="32FEAB5F" w14:textId="77777777" w:rsidR="00FD70F5" w:rsidRPr="00FD70F5" w:rsidRDefault="00FD70F5" w:rsidP="00FD70F5">
      <w:pPr>
        <w:rPr>
          <w:rFonts w:ascii="Times New Roman" w:hAnsi="Times New Roman"/>
          <w:sz w:val="24"/>
          <w:szCs w:val="24"/>
        </w:rPr>
      </w:pPr>
    </w:p>
    <w:p w14:paraId="6F013799" w14:textId="77777777" w:rsidR="00FD70F5" w:rsidRPr="00FD70F5" w:rsidRDefault="00FD70F5" w:rsidP="00FD70F5">
      <w:pPr>
        <w:pStyle w:val="Footer"/>
        <w:pBdr>
          <w:top w:val="single" w:sz="4" w:space="1" w:color="404040" w:themeColor="text1" w:themeTint="BF"/>
        </w:pBdr>
        <w:jc w:val="center"/>
        <w:rPr>
          <w:rFonts w:ascii="Times New Roman" w:hAnsi="Times New Roman"/>
          <w:color w:val="404040" w:themeColor="text1" w:themeTint="BF"/>
          <w:spacing w:val="20"/>
        </w:rPr>
      </w:pPr>
      <w:r w:rsidRPr="00FD70F5">
        <w:rPr>
          <w:rFonts w:ascii="Times New Roman" w:hAnsi="Times New Roman"/>
          <w:color w:val="404040" w:themeColor="text1" w:themeTint="BF"/>
          <w:spacing w:val="20"/>
        </w:rPr>
        <w:t>Banski dvori | Trg Sv. Marka 2 | 10000 Zagreb | tel. 01 4569 222 | vlada.gov.hr</w:t>
      </w:r>
    </w:p>
    <w:p w14:paraId="615DB647" w14:textId="77777777" w:rsidR="0051713A" w:rsidRDefault="0051713A" w:rsidP="007B21FE">
      <w:pPr>
        <w:spacing w:line="276" w:lineRule="auto"/>
        <w:ind w:firstLine="408"/>
        <w:jc w:val="both"/>
        <w:textAlignment w:val="baseline"/>
        <w:rPr>
          <w:rStyle w:val="Zadanifontodlomka1"/>
          <w:rFonts w:ascii="Arial" w:eastAsia="Times New Roman" w:hAnsi="Arial" w:cs="Arial"/>
          <w:color w:val="231F20"/>
          <w:sz w:val="24"/>
          <w:szCs w:val="24"/>
          <w:lang w:eastAsia="hr-HR"/>
        </w:rPr>
      </w:pPr>
    </w:p>
    <w:p w14:paraId="427FD5BC" w14:textId="3FF31A1D" w:rsidR="0051713A" w:rsidRPr="001E5453" w:rsidRDefault="0051713A" w:rsidP="0051713A">
      <w:pPr>
        <w:jc w:val="center"/>
        <w:rPr>
          <w:rFonts w:ascii="Times New Roman" w:hAnsi="Times New Roman"/>
          <w:sz w:val="24"/>
          <w:szCs w:val="24"/>
        </w:rPr>
      </w:pPr>
      <w:r w:rsidRPr="001E5453">
        <w:rPr>
          <w:rFonts w:ascii="Times New Roman" w:hAnsi="Times New Roman"/>
          <w:sz w:val="24"/>
          <w:szCs w:val="24"/>
        </w:rPr>
        <w:t>REPUBLIKA HRVATSKA</w:t>
      </w:r>
    </w:p>
    <w:p w14:paraId="3D3758D3" w14:textId="5BBCB864" w:rsidR="0051713A" w:rsidRPr="001E5453" w:rsidRDefault="0051713A" w:rsidP="0051713A">
      <w:pPr>
        <w:jc w:val="center"/>
        <w:rPr>
          <w:rFonts w:ascii="Times New Roman" w:hAnsi="Times New Roman"/>
          <w:sz w:val="24"/>
          <w:szCs w:val="24"/>
        </w:rPr>
      </w:pPr>
      <w:r w:rsidRPr="001E5453">
        <w:rPr>
          <w:rFonts w:ascii="Times New Roman" w:hAnsi="Times New Roman"/>
          <w:sz w:val="24"/>
          <w:szCs w:val="24"/>
        </w:rPr>
        <w:t>SREDIŠNJI DRŽAVNI URED ZA RAZVOJ DIGITALNOG DRUŠTVA</w:t>
      </w:r>
    </w:p>
    <w:p w14:paraId="71FAAC4B" w14:textId="77777777" w:rsidR="0051713A" w:rsidRPr="001E5453" w:rsidRDefault="0051713A" w:rsidP="0051713A">
      <w:pPr>
        <w:jc w:val="right"/>
        <w:rPr>
          <w:rFonts w:ascii="Times New Roman" w:hAnsi="Times New Roman"/>
          <w:sz w:val="24"/>
          <w:szCs w:val="24"/>
        </w:rPr>
      </w:pPr>
    </w:p>
    <w:p w14:paraId="0F577417" w14:textId="77777777" w:rsidR="0051713A" w:rsidRPr="001E5453" w:rsidRDefault="0051713A" w:rsidP="0051713A">
      <w:pPr>
        <w:jc w:val="center"/>
        <w:rPr>
          <w:rFonts w:ascii="Times New Roman" w:hAnsi="Times New Roman"/>
          <w:sz w:val="24"/>
          <w:szCs w:val="24"/>
        </w:rPr>
      </w:pPr>
    </w:p>
    <w:p w14:paraId="290D5D3D" w14:textId="77777777" w:rsidR="0051713A" w:rsidRPr="001E5453" w:rsidRDefault="0051713A" w:rsidP="0051713A">
      <w:pPr>
        <w:jc w:val="center"/>
        <w:rPr>
          <w:rFonts w:ascii="Times New Roman" w:hAnsi="Times New Roman"/>
          <w:sz w:val="24"/>
          <w:szCs w:val="24"/>
        </w:rPr>
      </w:pPr>
    </w:p>
    <w:p w14:paraId="00BEC08F" w14:textId="161FC45C" w:rsidR="0051713A" w:rsidRPr="001E5453" w:rsidRDefault="0051713A" w:rsidP="0051713A">
      <w:pPr>
        <w:jc w:val="right"/>
        <w:rPr>
          <w:rFonts w:ascii="Times New Roman" w:hAnsi="Times New Roman"/>
          <w:sz w:val="24"/>
          <w:szCs w:val="24"/>
        </w:rPr>
      </w:pPr>
      <w:r w:rsidRPr="001E5453">
        <w:rPr>
          <w:rFonts w:ascii="Times New Roman" w:hAnsi="Times New Roman"/>
          <w:sz w:val="24"/>
          <w:szCs w:val="24"/>
        </w:rPr>
        <w:t xml:space="preserve">                                                                                                          PRIJEDLOG</w:t>
      </w:r>
    </w:p>
    <w:p w14:paraId="30EDE7CC" w14:textId="77777777" w:rsidR="0051713A" w:rsidRPr="001E5453" w:rsidRDefault="0051713A" w:rsidP="0051713A">
      <w:pPr>
        <w:jc w:val="center"/>
        <w:rPr>
          <w:rFonts w:ascii="Times New Roman" w:hAnsi="Times New Roman"/>
          <w:sz w:val="24"/>
          <w:szCs w:val="24"/>
        </w:rPr>
      </w:pPr>
    </w:p>
    <w:p w14:paraId="31E23947" w14:textId="77777777" w:rsidR="0051713A" w:rsidRPr="001E5453" w:rsidRDefault="0051713A" w:rsidP="0051713A">
      <w:pPr>
        <w:jc w:val="center"/>
        <w:rPr>
          <w:rFonts w:ascii="Times New Roman" w:hAnsi="Times New Roman"/>
          <w:sz w:val="24"/>
          <w:szCs w:val="24"/>
        </w:rPr>
      </w:pPr>
    </w:p>
    <w:p w14:paraId="4EBC38AA" w14:textId="1286965F" w:rsidR="0051713A" w:rsidRDefault="0051713A" w:rsidP="0051713A">
      <w:pPr>
        <w:jc w:val="center"/>
        <w:rPr>
          <w:rFonts w:ascii="Times New Roman" w:hAnsi="Times New Roman"/>
          <w:sz w:val="24"/>
          <w:szCs w:val="24"/>
        </w:rPr>
      </w:pPr>
    </w:p>
    <w:p w14:paraId="5043812B" w14:textId="48BF3379" w:rsidR="001E5453" w:rsidRDefault="001E5453" w:rsidP="0051713A">
      <w:pPr>
        <w:jc w:val="center"/>
        <w:rPr>
          <w:rFonts w:ascii="Times New Roman" w:hAnsi="Times New Roman"/>
          <w:sz w:val="24"/>
          <w:szCs w:val="24"/>
        </w:rPr>
      </w:pPr>
    </w:p>
    <w:p w14:paraId="6A269587" w14:textId="77777777" w:rsidR="001E5453" w:rsidRPr="001E5453" w:rsidRDefault="001E5453" w:rsidP="0051713A">
      <w:pPr>
        <w:jc w:val="center"/>
        <w:rPr>
          <w:rFonts w:ascii="Times New Roman" w:hAnsi="Times New Roman"/>
          <w:sz w:val="24"/>
          <w:szCs w:val="24"/>
        </w:rPr>
      </w:pPr>
    </w:p>
    <w:p w14:paraId="25D6A81D" w14:textId="77777777" w:rsidR="0051713A" w:rsidRPr="001E5453" w:rsidRDefault="0051713A" w:rsidP="0051713A">
      <w:pPr>
        <w:jc w:val="center"/>
        <w:rPr>
          <w:rFonts w:ascii="Times New Roman" w:hAnsi="Times New Roman"/>
          <w:sz w:val="24"/>
          <w:szCs w:val="24"/>
        </w:rPr>
      </w:pPr>
    </w:p>
    <w:p w14:paraId="5F9943B6" w14:textId="77777777" w:rsidR="001E5453" w:rsidRDefault="0051713A" w:rsidP="0051713A">
      <w:pPr>
        <w:jc w:val="center"/>
        <w:rPr>
          <w:rFonts w:ascii="Times New Roman" w:hAnsi="Times New Roman"/>
          <w:sz w:val="24"/>
          <w:szCs w:val="24"/>
        </w:rPr>
      </w:pPr>
      <w:r w:rsidRPr="001E5453">
        <w:rPr>
          <w:rFonts w:ascii="Times New Roman" w:hAnsi="Times New Roman"/>
          <w:sz w:val="24"/>
          <w:szCs w:val="24"/>
        </w:rPr>
        <w:t xml:space="preserve">UREDBA O UNUTARNJEM USTROJSTVU </w:t>
      </w:r>
    </w:p>
    <w:p w14:paraId="36FC344E" w14:textId="65433D73" w:rsidR="0051713A" w:rsidRPr="001E5453" w:rsidRDefault="0051713A" w:rsidP="0051713A">
      <w:pPr>
        <w:jc w:val="center"/>
        <w:rPr>
          <w:rFonts w:ascii="Times New Roman" w:hAnsi="Times New Roman"/>
          <w:sz w:val="24"/>
          <w:szCs w:val="24"/>
        </w:rPr>
      </w:pPr>
      <w:r w:rsidRPr="001E5453">
        <w:rPr>
          <w:rFonts w:ascii="Times New Roman" w:hAnsi="Times New Roman"/>
          <w:sz w:val="24"/>
          <w:szCs w:val="24"/>
        </w:rPr>
        <w:t>SREDIŠNJEG DRŽAVNOG UREDA ZA RAZVOJ DIGITALNOG DRUŠTVA</w:t>
      </w:r>
    </w:p>
    <w:p w14:paraId="046F7107" w14:textId="77777777" w:rsidR="0051713A" w:rsidRPr="001E5453" w:rsidRDefault="0051713A" w:rsidP="0051713A">
      <w:pPr>
        <w:jc w:val="center"/>
        <w:rPr>
          <w:rFonts w:ascii="Times New Roman" w:hAnsi="Times New Roman"/>
          <w:sz w:val="24"/>
          <w:szCs w:val="24"/>
        </w:rPr>
      </w:pPr>
    </w:p>
    <w:p w14:paraId="424FC11B" w14:textId="77777777" w:rsidR="0051713A" w:rsidRPr="001E5453" w:rsidRDefault="0051713A" w:rsidP="0051713A">
      <w:pPr>
        <w:jc w:val="center"/>
        <w:rPr>
          <w:rFonts w:ascii="Times New Roman" w:hAnsi="Times New Roman"/>
          <w:sz w:val="24"/>
          <w:szCs w:val="24"/>
        </w:rPr>
      </w:pPr>
    </w:p>
    <w:p w14:paraId="08AFFF0E" w14:textId="77777777" w:rsidR="0051713A" w:rsidRPr="001E5453" w:rsidRDefault="0051713A" w:rsidP="0051713A">
      <w:pPr>
        <w:jc w:val="center"/>
        <w:rPr>
          <w:rFonts w:ascii="Times New Roman" w:hAnsi="Times New Roman"/>
          <w:sz w:val="24"/>
          <w:szCs w:val="24"/>
        </w:rPr>
      </w:pPr>
    </w:p>
    <w:p w14:paraId="62D8722F" w14:textId="77777777" w:rsidR="0051713A" w:rsidRPr="001E5453" w:rsidRDefault="0051713A" w:rsidP="0051713A">
      <w:pPr>
        <w:jc w:val="center"/>
        <w:rPr>
          <w:rFonts w:ascii="Times New Roman" w:hAnsi="Times New Roman"/>
          <w:sz w:val="24"/>
          <w:szCs w:val="24"/>
        </w:rPr>
      </w:pPr>
    </w:p>
    <w:p w14:paraId="24A15476" w14:textId="77777777" w:rsidR="0051713A" w:rsidRPr="001E5453" w:rsidRDefault="0051713A" w:rsidP="0051713A">
      <w:pPr>
        <w:jc w:val="center"/>
        <w:rPr>
          <w:rFonts w:ascii="Times New Roman" w:hAnsi="Times New Roman"/>
          <w:sz w:val="24"/>
          <w:szCs w:val="24"/>
        </w:rPr>
      </w:pPr>
    </w:p>
    <w:p w14:paraId="5C31EF1C" w14:textId="77777777" w:rsidR="0051713A" w:rsidRPr="001E5453" w:rsidRDefault="0051713A" w:rsidP="0051713A">
      <w:pPr>
        <w:jc w:val="center"/>
        <w:rPr>
          <w:rFonts w:ascii="Times New Roman" w:hAnsi="Times New Roman"/>
          <w:sz w:val="24"/>
          <w:szCs w:val="24"/>
        </w:rPr>
      </w:pPr>
    </w:p>
    <w:p w14:paraId="02AEE083" w14:textId="77777777" w:rsidR="0051713A" w:rsidRPr="001E5453" w:rsidRDefault="0051713A" w:rsidP="0051713A">
      <w:pPr>
        <w:jc w:val="center"/>
        <w:rPr>
          <w:rFonts w:ascii="Times New Roman" w:hAnsi="Times New Roman"/>
          <w:sz w:val="24"/>
          <w:szCs w:val="24"/>
        </w:rPr>
      </w:pPr>
    </w:p>
    <w:p w14:paraId="09E7C52E" w14:textId="6C3D99E2" w:rsidR="0051713A" w:rsidRPr="001E5453" w:rsidRDefault="0051713A" w:rsidP="0051713A">
      <w:pPr>
        <w:jc w:val="center"/>
        <w:rPr>
          <w:rFonts w:ascii="Times New Roman" w:hAnsi="Times New Roman"/>
          <w:sz w:val="24"/>
          <w:szCs w:val="24"/>
        </w:rPr>
      </w:pPr>
    </w:p>
    <w:p w14:paraId="124571A9" w14:textId="0D260BEE" w:rsidR="0051713A" w:rsidRPr="001E5453" w:rsidRDefault="0051713A" w:rsidP="0051713A">
      <w:pPr>
        <w:jc w:val="center"/>
        <w:rPr>
          <w:rFonts w:ascii="Times New Roman" w:hAnsi="Times New Roman"/>
          <w:sz w:val="24"/>
          <w:szCs w:val="24"/>
        </w:rPr>
      </w:pPr>
    </w:p>
    <w:p w14:paraId="07A47165" w14:textId="12C36E7C" w:rsidR="0051713A" w:rsidRDefault="0051713A" w:rsidP="0051713A">
      <w:pPr>
        <w:jc w:val="center"/>
        <w:rPr>
          <w:rFonts w:ascii="Times New Roman" w:hAnsi="Times New Roman"/>
          <w:sz w:val="24"/>
          <w:szCs w:val="24"/>
        </w:rPr>
      </w:pPr>
    </w:p>
    <w:p w14:paraId="6E723D79" w14:textId="2FAD2E2A" w:rsidR="001E5453" w:rsidRDefault="001E5453" w:rsidP="0051713A">
      <w:pPr>
        <w:jc w:val="center"/>
        <w:rPr>
          <w:rFonts w:ascii="Times New Roman" w:hAnsi="Times New Roman"/>
          <w:sz w:val="24"/>
          <w:szCs w:val="24"/>
        </w:rPr>
      </w:pPr>
    </w:p>
    <w:p w14:paraId="21D0C79E" w14:textId="6186C160" w:rsidR="001E5453" w:rsidRDefault="001E5453" w:rsidP="0051713A">
      <w:pPr>
        <w:jc w:val="center"/>
        <w:rPr>
          <w:rFonts w:ascii="Times New Roman" w:hAnsi="Times New Roman"/>
          <w:sz w:val="24"/>
          <w:szCs w:val="24"/>
        </w:rPr>
      </w:pPr>
    </w:p>
    <w:p w14:paraId="09B57CEF" w14:textId="77777777" w:rsidR="001E5453" w:rsidRPr="001E5453" w:rsidRDefault="001E5453" w:rsidP="0051713A">
      <w:pPr>
        <w:jc w:val="center"/>
        <w:rPr>
          <w:rFonts w:ascii="Times New Roman" w:hAnsi="Times New Roman"/>
          <w:sz w:val="24"/>
          <w:szCs w:val="24"/>
        </w:rPr>
      </w:pPr>
    </w:p>
    <w:p w14:paraId="4EA5A176" w14:textId="77777777" w:rsidR="0051713A" w:rsidRPr="001E5453" w:rsidRDefault="0051713A" w:rsidP="0051713A">
      <w:pPr>
        <w:jc w:val="center"/>
        <w:rPr>
          <w:rFonts w:ascii="Times New Roman" w:hAnsi="Times New Roman"/>
          <w:sz w:val="24"/>
          <w:szCs w:val="24"/>
        </w:rPr>
      </w:pPr>
    </w:p>
    <w:p w14:paraId="1B84230C" w14:textId="374149B5" w:rsidR="0051713A" w:rsidRPr="001E5453" w:rsidRDefault="0051713A" w:rsidP="0051713A">
      <w:pPr>
        <w:jc w:val="center"/>
        <w:rPr>
          <w:rFonts w:ascii="Times New Roman" w:hAnsi="Times New Roman"/>
          <w:sz w:val="24"/>
          <w:szCs w:val="24"/>
        </w:rPr>
      </w:pPr>
      <w:r w:rsidRPr="001E5453">
        <w:rPr>
          <w:rFonts w:ascii="Times New Roman" w:hAnsi="Times New Roman"/>
          <w:sz w:val="24"/>
          <w:szCs w:val="24"/>
        </w:rPr>
        <w:t>ZAGREB, LIPANJ 2019.</w:t>
      </w:r>
    </w:p>
    <w:p w14:paraId="5EB584D9" w14:textId="74B66420" w:rsidR="0051713A" w:rsidRPr="001E5453" w:rsidRDefault="0051713A" w:rsidP="0051713A">
      <w:pPr>
        <w:jc w:val="center"/>
        <w:rPr>
          <w:rFonts w:ascii="Times New Roman" w:hAnsi="Times New Roman"/>
          <w:sz w:val="24"/>
          <w:szCs w:val="24"/>
        </w:rPr>
      </w:pPr>
    </w:p>
    <w:p w14:paraId="1274D05C" w14:textId="0349C40F" w:rsidR="006E0B08" w:rsidRPr="001E5453" w:rsidRDefault="00A93479" w:rsidP="007B21FE">
      <w:pPr>
        <w:spacing w:line="276" w:lineRule="auto"/>
        <w:ind w:firstLine="408"/>
        <w:jc w:val="both"/>
        <w:textAlignment w:val="baseline"/>
        <w:rPr>
          <w:rStyle w:val="Zadanifontodlomka1"/>
          <w:rFonts w:ascii="Times New Roman" w:eastAsia="Times New Roman" w:hAnsi="Times New Roman"/>
          <w:color w:val="231F20"/>
          <w:sz w:val="24"/>
          <w:szCs w:val="24"/>
          <w:lang w:eastAsia="hr-HR"/>
        </w:rPr>
      </w:pPr>
      <w:r>
        <w:rPr>
          <w:rStyle w:val="Zadanifontodlomka1"/>
          <w:rFonts w:ascii="Arial" w:eastAsia="Times New Roman" w:hAnsi="Arial" w:cs="Arial"/>
          <w:color w:val="231F20"/>
          <w:sz w:val="24"/>
          <w:szCs w:val="24"/>
          <w:lang w:eastAsia="hr-HR"/>
        </w:rPr>
        <w:lastRenderedPageBreak/>
        <w:t xml:space="preserve">                                                                                            </w:t>
      </w:r>
      <w:r w:rsidRPr="001E5453">
        <w:rPr>
          <w:rStyle w:val="Zadanifontodlomka1"/>
          <w:rFonts w:ascii="Times New Roman" w:eastAsia="Times New Roman" w:hAnsi="Times New Roman"/>
          <w:color w:val="231F20"/>
          <w:sz w:val="24"/>
          <w:szCs w:val="24"/>
          <w:lang w:eastAsia="hr-HR"/>
        </w:rPr>
        <w:t>PRIJEDLOG</w:t>
      </w:r>
    </w:p>
    <w:p w14:paraId="51C2D6D2" w14:textId="77777777" w:rsidR="00A93479" w:rsidRPr="001E5453" w:rsidRDefault="00A93479" w:rsidP="007B21FE">
      <w:pPr>
        <w:spacing w:line="276" w:lineRule="auto"/>
        <w:ind w:firstLine="408"/>
        <w:jc w:val="both"/>
        <w:textAlignment w:val="baseline"/>
        <w:rPr>
          <w:rStyle w:val="Zadanifontodlomka1"/>
          <w:rFonts w:ascii="Times New Roman" w:eastAsia="Times New Roman" w:hAnsi="Times New Roman"/>
          <w:color w:val="231F20"/>
          <w:sz w:val="24"/>
          <w:szCs w:val="24"/>
          <w:lang w:eastAsia="hr-HR"/>
        </w:rPr>
      </w:pPr>
    </w:p>
    <w:p w14:paraId="40CA7341" w14:textId="05B9F4DB" w:rsidR="00ED4A3E" w:rsidRPr="001E5453" w:rsidRDefault="007D5656" w:rsidP="007B21FE">
      <w:pPr>
        <w:spacing w:line="276" w:lineRule="auto"/>
        <w:ind w:firstLine="408"/>
        <w:jc w:val="both"/>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 xml:space="preserve">Na temelju članka 63. stavka 2. Zakona o sustavu državne uprave (»Narodne novine«, br. 150/11, 12/13 – Odluka Ustavnog suda Republike Hrvatske, </w:t>
      </w:r>
      <w:r w:rsidRPr="001E5453">
        <w:rPr>
          <w:rStyle w:val="Zadanifontodlomka1"/>
          <w:rFonts w:ascii="Times New Roman" w:hAnsi="Times New Roman"/>
          <w:color w:val="231F20"/>
          <w:sz w:val="24"/>
          <w:szCs w:val="24"/>
        </w:rPr>
        <w:t>93/16 i</w:t>
      </w:r>
      <w:r w:rsidR="00A177E4">
        <w:rPr>
          <w:rStyle w:val="Zadanifontodlomka1"/>
          <w:rFonts w:ascii="Times New Roman" w:hAnsi="Times New Roman"/>
          <w:color w:val="231F20"/>
          <w:sz w:val="24"/>
          <w:szCs w:val="24"/>
        </w:rPr>
        <w:t xml:space="preserve"> </w:t>
      </w:r>
      <w:r w:rsidRPr="001E5453">
        <w:rPr>
          <w:rStyle w:val="Zadanifontodlomka1"/>
          <w:rFonts w:ascii="Times New Roman" w:hAnsi="Times New Roman"/>
          <w:color w:val="231F20"/>
          <w:sz w:val="24"/>
          <w:szCs w:val="24"/>
        </w:rPr>
        <w:t>104/16), Vlada</w:t>
      </w:r>
      <w:r w:rsidRPr="001E5453">
        <w:rPr>
          <w:rStyle w:val="Zadanifontodlomka1"/>
          <w:rFonts w:ascii="Times New Roman" w:eastAsia="Times New Roman" w:hAnsi="Times New Roman"/>
          <w:color w:val="231F20"/>
          <w:sz w:val="24"/>
          <w:szCs w:val="24"/>
          <w:lang w:eastAsia="hr-HR"/>
        </w:rPr>
        <w:t xml:space="preserve"> Republike Hrvatske je na sjednici održanoj xx. xx. </w:t>
      </w:r>
      <w:r w:rsidRPr="001E5453">
        <w:rPr>
          <w:rStyle w:val="Zadanifontodlomka1"/>
          <w:rFonts w:ascii="Times New Roman" w:hAnsi="Times New Roman"/>
          <w:color w:val="231F20"/>
          <w:sz w:val="24"/>
          <w:szCs w:val="24"/>
        </w:rPr>
        <w:t>2019.</w:t>
      </w:r>
      <w:r w:rsidRPr="001E5453">
        <w:rPr>
          <w:rStyle w:val="Zadanifontodlomka1"/>
          <w:rFonts w:ascii="Times New Roman" w:eastAsia="Times New Roman" w:hAnsi="Times New Roman"/>
          <w:color w:val="231F20"/>
          <w:sz w:val="24"/>
          <w:szCs w:val="24"/>
          <w:lang w:eastAsia="hr-HR"/>
        </w:rPr>
        <w:t xml:space="preserve"> godine donijela</w:t>
      </w:r>
    </w:p>
    <w:p w14:paraId="2879FEBD" w14:textId="77777777" w:rsidR="002F7D49" w:rsidRPr="001E5453" w:rsidRDefault="002F7D49" w:rsidP="007B21FE">
      <w:pPr>
        <w:spacing w:line="276" w:lineRule="auto"/>
        <w:ind w:firstLine="408"/>
        <w:jc w:val="both"/>
        <w:textAlignment w:val="baseline"/>
        <w:rPr>
          <w:rFonts w:ascii="Times New Roman" w:hAnsi="Times New Roman"/>
          <w:sz w:val="24"/>
          <w:szCs w:val="24"/>
        </w:rPr>
      </w:pPr>
    </w:p>
    <w:p w14:paraId="31B460ED" w14:textId="12F0CFA7" w:rsidR="00ED4A3E" w:rsidRPr="001E5453" w:rsidRDefault="00677080" w:rsidP="00677080">
      <w:pPr>
        <w:tabs>
          <w:tab w:val="center" w:pos="4536"/>
          <w:tab w:val="left" w:pos="8130"/>
        </w:tabs>
        <w:spacing w:before="153" w:line="240" w:lineRule="auto"/>
        <w:textAlignment w:val="baseline"/>
        <w:rPr>
          <w:rFonts w:ascii="Times New Roman" w:hAnsi="Times New Roman"/>
          <w:sz w:val="24"/>
          <w:szCs w:val="24"/>
        </w:rPr>
      </w:pPr>
      <w:r>
        <w:rPr>
          <w:rStyle w:val="Zadanifontodlomka1"/>
          <w:rFonts w:ascii="Times New Roman" w:eastAsia="Times New Roman" w:hAnsi="Times New Roman"/>
          <w:b/>
          <w:bCs/>
          <w:color w:val="231F20"/>
          <w:sz w:val="24"/>
          <w:szCs w:val="24"/>
          <w:lang w:eastAsia="hr-HR"/>
        </w:rPr>
        <w:tab/>
      </w:r>
      <w:r w:rsidR="007D5656" w:rsidRPr="001E5453">
        <w:rPr>
          <w:rStyle w:val="Zadanifontodlomka1"/>
          <w:rFonts w:ascii="Times New Roman" w:eastAsia="Times New Roman" w:hAnsi="Times New Roman"/>
          <w:b/>
          <w:bCs/>
          <w:color w:val="231F20"/>
          <w:sz w:val="24"/>
          <w:szCs w:val="24"/>
          <w:lang w:eastAsia="hr-HR"/>
        </w:rPr>
        <w:t>UREDBU</w:t>
      </w:r>
      <w:r>
        <w:rPr>
          <w:rStyle w:val="Zadanifontodlomka1"/>
          <w:rFonts w:ascii="Times New Roman" w:eastAsia="Times New Roman" w:hAnsi="Times New Roman"/>
          <w:b/>
          <w:bCs/>
          <w:color w:val="231F20"/>
          <w:sz w:val="24"/>
          <w:szCs w:val="24"/>
          <w:lang w:eastAsia="hr-HR"/>
        </w:rPr>
        <w:tab/>
      </w:r>
    </w:p>
    <w:p w14:paraId="6FF74102" w14:textId="7E195D0F" w:rsidR="00ED4A3E" w:rsidRPr="001E5453" w:rsidRDefault="007D5656" w:rsidP="007B21FE">
      <w:pPr>
        <w:spacing w:before="68" w:line="240" w:lineRule="auto"/>
        <w:jc w:val="center"/>
        <w:textAlignment w:val="baseline"/>
        <w:rPr>
          <w:rStyle w:val="Zadanifontodlomka1"/>
          <w:rFonts w:ascii="Times New Roman" w:eastAsia="Times New Roman" w:hAnsi="Times New Roman"/>
          <w:b/>
          <w:bCs/>
          <w:color w:val="231F20"/>
          <w:sz w:val="24"/>
          <w:szCs w:val="24"/>
          <w:lang w:eastAsia="hr-HR"/>
        </w:rPr>
      </w:pPr>
      <w:r w:rsidRPr="001E5453">
        <w:rPr>
          <w:rStyle w:val="Zadanifontodlomka1"/>
          <w:rFonts w:ascii="Times New Roman" w:eastAsia="Times New Roman" w:hAnsi="Times New Roman"/>
          <w:b/>
          <w:bCs/>
          <w:color w:val="231F20"/>
          <w:sz w:val="24"/>
          <w:szCs w:val="24"/>
          <w:lang w:eastAsia="hr-HR"/>
        </w:rPr>
        <w:t>O UNUTARNJEM USTROJSTVU SREDIŠNJEG DRŽAVNOG UREDA ZA RAZVOJ DIGITALNOG DRUŠTVA</w:t>
      </w:r>
    </w:p>
    <w:p w14:paraId="2E13F492" w14:textId="77777777" w:rsidR="00AA3F6A" w:rsidRPr="001E5453" w:rsidRDefault="00AA3F6A" w:rsidP="007B21FE">
      <w:pPr>
        <w:spacing w:before="68" w:line="240" w:lineRule="auto"/>
        <w:jc w:val="center"/>
        <w:textAlignment w:val="baseline"/>
        <w:rPr>
          <w:rFonts w:ascii="Times New Roman" w:hAnsi="Times New Roman"/>
          <w:sz w:val="24"/>
          <w:szCs w:val="24"/>
        </w:rPr>
      </w:pPr>
    </w:p>
    <w:p w14:paraId="7B85CC8E" w14:textId="77777777" w:rsidR="00ED4A3E" w:rsidRPr="001E5453" w:rsidRDefault="007D5656" w:rsidP="007B21FE">
      <w:pPr>
        <w:spacing w:before="272"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I. OPĆE ODREDBE</w:t>
      </w:r>
    </w:p>
    <w:p w14:paraId="570553E7" w14:textId="77777777" w:rsidR="00ED4A3E" w:rsidRPr="001E5453" w:rsidRDefault="007D5656" w:rsidP="007B21FE">
      <w:pPr>
        <w:spacing w:before="34"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Članak 1.</w:t>
      </w:r>
    </w:p>
    <w:p w14:paraId="0270A98D" w14:textId="6433221F" w:rsidR="00ED4A3E" w:rsidRPr="001E5453" w:rsidRDefault="007D5656" w:rsidP="007B21FE">
      <w:pPr>
        <w:spacing w:line="276" w:lineRule="auto"/>
        <w:ind w:firstLine="408"/>
        <w:jc w:val="both"/>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Ovom Uredbom uređuje se unutarnje ustrojstvo Središnjeg državnog ureda za razvoj digitalnog društva (u daljnjem tekstu: Središnji državni ured), nazivi unutarnjih ustrojstvenih jedinica, njihov djelokrug, način upravljanja, okvirni broj državnih službenika i namještenika i druga pitanja od značaja za rad Središnjeg državnog ureda.</w:t>
      </w:r>
    </w:p>
    <w:p w14:paraId="37253787" w14:textId="77777777" w:rsidR="00ED4A3E" w:rsidRPr="001E5453" w:rsidRDefault="007D5656" w:rsidP="007B21FE">
      <w:pPr>
        <w:spacing w:before="272"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II. UNUTARNJE USTROJSTVO I DJELOKRUG</w:t>
      </w:r>
    </w:p>
    <w:p w14:paraId="29CFFD74" w14:textId="77777777" w:rsidR="00ED4A3E" w:rsidRPr="001E5453" w:rsidRDefault="007D5656" w:rsidP="007B21FE">
      <w:pPr>
        <w:spacing w:before="34"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Članak 2.</w:t>
      </w:r>
    </w:p>
    <w:p w14:paraId="2B3B1998"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Za obavljanje poslova iz djelokruga Središnjeg državnog ureda, ustrojavaju se sljedeće unutarnje ustrojstvene jedinice:</w:t>
      </w:r>
    </w:p>
    <w:p w14:paraId="15519684" w14:textId="77777777" w:rsidR="00ED4A3E" w:rsidRPr="001E5453" w:rsidRDefault="007D5656" w:rsidP="007B21FE">
      <w:pPr>
        <w:pStyle w:val="Odlomakpopisa1"/>
        <w:numPr>
          <w:ilvl w:val="0"/>
          <w:numId w:val="17"/>
        </w:numPr>
        <w:spacing w:line="276" w:lineRule="auto"/>
        <w:textAlignment w:val="baseline"/>
        <w:rPr>
          <w:rFonts w:ascii="Times New Roman" w:hAnsi="Times New Roman"/>
          <w:sz w:val="24"/>
          <w:szCs w:val="24"/>
        </w:rPr>
      </w:pPr>
      <w:r w:rsidRPr="001E5453">
        <w:rPr>
          <w:rStyle w:val="Zadanifontodlomka1"/>
          <w:rFonts w:ascii="Times New Roman" w:hAnsi="Times New Roman"/>
          <w:sz w:val="24"/>
          <w:szCs w:val="24"/>
        </w:rPr>
        <w:t>Kabinet državnog tajnika Središnjeg državnog ureda</w:t>
      </w:r>
    </w:p>
    <w:p w14:paraId="76080590" w14:textId="77777777" w:rsidR="00ED4A3E" w:rsidRPr="001E5453" w:rsidRDefault="007D5656" w:rsidP="007B21FE">
      <w:pPr>
        <w:pStyle w:val="Odlomakpopisa1"/>
        <w:numPr>
          <w:ilvl w:val="0"/>
          <w:numId w:val="17"/>
        </w:numPr>
        <w:spacing w:line="276" w:lineRule="auto"/>
        <w:textAlignment w:val="baseline"/>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Glavno tajništvo</w:t>
      </w:r>
    </w:p>
    <w:p w14:paraId="2CCA6DAF" w14:textId="4E2CFA01" w:rsidR="00ED4A3E" w:rsidRPr="001E5453" w:rsidRDefault="00605F55" w:rsidP="007B21FE">
      <w:pPr>
        <w:pStyle w:val="Odlomakpopisa1"/>
        <w:numPr>
          <w:ilvl w:val="0"/>
          <w:numId w:val="17"/>
        </w:numPr>
        <w:spacing w:line="276" w:lineRule="auto"/>
        <w:textAlignment w:val="baseline"/>
        <w:rPr>
          <w:rFonts w:ascii="Times New Roman" w:hAnsi="Times New Roman"/>
          <w:sz w:val="24"/>
          <w:szCs w:val="24"/>
        </w:rPr>
      </w:pPr>
      <w:r w:rsidRPr="001E5453">
        <w:rPr>
          <w:rStyle w:val="Zadanifontodlomka1"/>
          <w:rFonts w:ascii="Times New Roman" w:eastAsia="Times New Roman" w:hAnsi="Times New Roman"/>
          <w:sz w:val="24"/>
          <w:szCs w:val="24"/>
          <w:lang w:eastAsia="hr-HR"/>
        </w:rPr>
        <w:t>Sektor za planiranje i strategiju razvoja digitalnog društva</w:t>
      </w:r>
    </w:p>
    <w:p w14:paraId="6CDE9C87" w14:textId="1BBD454F" w:rsidR="00ED4A3E" w:rsidRPr="001E5453" w:rsidRDefault="00605F55" w:rsidP="007B21FE">
      <w:pPr>
        <w:pStyle w:val="Odlomakpopisa1"/>
        <w:numPr>
          <w:ilvl w:val="0"/>
          <w:numId w:val="17"/>
        </w:numPr>
        <w:spacing w:line="276" w:lineRule="auto"/>
        <w:textAlignment w:val="baseline"/>
        <w:rPr>
          <w:rFonts w:ascii="Times New Roman" w:hAnsi="Times New Roman"/>
          <w:sz w:val="24"/>
          <w:szCs w:val="24"/>
        </w:rPr>
      </w:pPr>
      <w:r w:rsidRPr="001E5453">
        <w:rPr>
          <w:rStyle w:val="Zadanifontodlomka1"/>
          <w:rFonts w:ascii="Times New Roman" w:eastAsia="Times New Roman" w:hAnsi="Times New Roman"/>
          <w:sz w:val="24"/>
          <w:szCs w:val="24"/>
          <w:lang w:eastAsia="hr-HR"/>
        </w:rPr>
        <w:t xml:space="preserve">Sektor </w:t>
      </w:r>
      <w:r w:rsidR="007847FB" w:rsidRPr="001E5453">
        <w:rPr>
          <w:rStyle w:val="Zadanifontodlomka1"/>
          <w:rFonts w:ascii="Times New Roman" w:eastAsia="Times New Roman" w:hAnsi="Times New Roman"/>
          <w:sz w:val="24"/>
          <w:szCs w:val="24"/>
          <w:lang w:eastAsia="hr-HR"/>
        </w:rPr>
        <w:t>razvoja digitalne infrastrukture i usluga u javnom sektoru</w:t>
      </w:r>
    </w:p>
    <w:p w14:paraId="3327CB99" w14:textId="47EDD3CF" w:rsidR="00ED4A3E" w:rsidRPr="001E5453" w:rsidRDefault="007D5656" w:rsidP="007B21FE">
      <w:pPr>
        <w:pStyle w:val="Odlomakpopisa1"/>
        <w:numPr>
          <w:ilvl w:val="0"/>
          <w:numId w:val="17"/>
        </w:numPr>
        <w:spacing w:line="276" w:lineRule="auto"/>
        <w:textAlignment w:val="baseline"/>
        <w:rPr>
          <w:rFonts w:ascii="Times New Roman" w:hAnsi="Times New Roman"/>
          <w:sz w:val="24"/>
          <w:szCs w:val="24"/>
        </w:rPr>
      </w:pPr>
      <w:r w:rsidRPr="001E5453">
        <w:rPr>
          <w:rStyle w:val="Zadanifontodlomka1"/>
          <w:rFonts w:ascii="Times New Roman" w:eastAsia="Times New Roman" w:hAnsi="Times New Roman"/>
          <w:sz w:val="24"/>
          <w:szCs w:val="24"/>
          <w:lang w:eastAsia="hr-HR"/>
        </w:rPr>
        <w:t xml:space="preserve">Sektor za </w:t>
      </w:r>
      <w:r w:rsidR="008F0C1E" w:rsidRPr="001E5453">
        <w:rPr>
          <w:rStyle w:val="Zadanifontodlomka1"/>
          <w:rFonts w:ascii="Times New Roman" w:eastAsia="Times New Roman" w:hAnsi="Times New Roman"/>
          <w:sz w:val="24"/>
          <w:szCs w:val="24"/>
          <w:lang w:eastAsia="hr-HR"/>
        </w:rPr>
        <w:t xml:space="preserve">službene dokumente i </w:t>
      </w:r>
      <w:r w:rsidRPr="001E5453">
        <w:rPr>
          <w:rStyle w:val="Zadanifontodlomka1"/>
          <w:rFonts w:ascii="Times New Roman" w:eastAsia="Times New Roman" w:hAnsi="Times New Roman"/>
          <w:sz w:val="24"/>
          <w:szCs w:val="24"/>
          <w:lang w:eastAsia="hr-HR"/>
        </w:rPr>
        <w:t>informa</w:t>
      </w:r>
      <w:r w:rsidR="008F0C1E" w:rsidRPr="001E5453">
        <w:rPr>
          <w:rStyle w:val="Zadanifontodlomka1"/>
          <w:rFonts w:ascii="Times New Roman" w:eastAsia="Times New Roman" w:hAnsi="Times New Roman"/>
          <w:sz w:val="24"/>
          <w:szCs w:val="24"/>
          <w:lang w:eastAsia="hr-HR"/>
        </w:rPr>
        <w:t>ci</w:t>
      </w:r>
      <w:r w:rsidRPr="001E5453">
        <w:rPr>
          <w:rStyle w:val="Zadanifontodlomka1"/>
          <w:rFonts w:ascii="Times New Roman" w:eastAsia="Times New Roman" w:hAnsi="Times New Roman"/>
          <w:sz w:val="24"/>
          <w:szCs w:val="24"/>
          <w:lang w:eastAsia="hr-HR"/>
        </w:rPr>
        <w:t>je</w:t>
      </w:r>
    </w:p>
    <w:p w14:paraId="18BA7D6F" w14:textId="19A80BBE" w:rsidR="00ED4A3E" w:rsidRPr="001E5453" w:rsidRDefault="007D5656" w:rsidP="007B21FE">
      <w:pPr>
        <w:pStyle w:val="Odlomakpopisa1"/>
        <w:numPr>
          <w:ilvl w:val="0"/>
          <w:numId w:val="17"/>
        </w:numPr>
        <w:spacing w:line="276" w:lineRule="auto"/>
        <w:textAlignment w:val="baseline"/>
        <w:rPr>
          <w:rFonts w:ascii="Times New Roman" w:hAnsi="Times New Roman"/>
          <w:sz w:val="24"/>
          <w:szCs w:val="24"/>
        </w:rPr>
      </w:pPr>
      <w:r w:rsidRPr="001E5453">
        <w:rPr>
          <w:rStyle w:val="Zadanifontodlomka1"/>
          <w:rFonts w:ascii="Times New Roman" w:eastAsia="Times New Roman" w:hAnsi="Times New Roman"/>
          <w:sz w:val="24"/>
          <w:szCs w:val="24"/>
          <w:lang w:eastAsia="hr-HR"/>
        </w:rPr>
        <w:t>S</w:t>
      </w:r>
      <w:r w:rsidR="00605F55" w:rsidRPr="001E5453">
        <w:rPr>
          <w:rStyle w:val="Zadanifontodlomka1"/>
          <w:rFonts w:ascii="Times New Roman" w:eastAsia="Times New Roman" w:hAnsi="Times New Roman"/>
          <w:sz w:val="24"/>
          <w:szCs w:val="24"/>
          <w:lang w:eastAsia="hr-HR"/>
        </w:rPr>
        <w:t>ektor za razvoj kibernetičke sigurnosti digitalnog društva</w:t>
      </w:r>
      <w:r w:rsidR="00605F55" w:rsidRPr="001E5453" w:rsidDel="00605F55">
        <w:rPr>
          <w:rStyle w:val="Zadanifontodlomka1"/>
          <w:rFonts w:ascii="Times New Roman" w:eastAsia="Times New Roman" w:hAnsi="Times New Roman"/>
          <w:sz w:val="24"/>
          <w:szCs w:val="24"/>
          <w:lang w:eastAsia="hr-HR"/>
        </w:rPr>
        <w:t xml:space="preserve"> </w:t>
      </w:r>
    </w:p>
    <w:p w14:paraId="456ABE6D" w14:textId="041C0C18" w:rsidR="00ED4A3E" w:rsidRPr="001E5453" w:rsidRDefault="00605F55" w:rsidP="007B21FE">
      <w:pPr>
        <w:pStyle w:val="Odlomakpopisa1"/>
        <w:numPr>
          <w:ilvl w:val="0"/>
          <w:numId w:val="17"/>
        </w:numPr>
        <w:spacing w:line="276" w:lineRule="auto"/>
        <w:textAlignment w:val="baseline"/>
        <w:rPr>
          <w:rFonts w:ascii="Times New Roman" w:hAnsi="Times New Roman"/>
          <w:sz w:val="24"/>
          <w:szCs w:val="24"/>
        </w:rPr>
      </w:pPr>
      <w:r w:rsidRPr="001E5453">
        <w:rPr>
          <w:rStyle w:val="Zadanifontodlomka1"/>
          <w:rFonts w:ascii="Times New Roman" w:hAnsi="Times New Roman"/>
          <w:sz w:val="24"/>
          <w:szCs w:val="24"/>
          <w:lang w:eastAsia="hr-HR"/>
        </w:rPr>
        <w:t>Sektor za razvoj registara i baza podataka digitalnog društva</w:t>
      </w:r>
    </w:p>
    <w:p w14:paraId="57A3D642" w14:textId="77777777" w:rsidR="00ED4A3E" w:rsidRPr="001E5453" w:rsidRDefault="007D5656" w:rsidP="007B21FE">
      <w:pPr>
        <w:pStyle w:val="Naslov11"/>
        <w:numPr>
          <w:ilvl w:val="0"/>
          <w:numId w:val="16"/>
        </w:numPr>
        <w:spacing w:after="160" w:line="276" w:lineRule="auto"/>
        <w:jc w:val="left"/>
        <w:outlineLvl w:val="9"/>
        <w:rPr>
          <w:szCs w:val="24"/>
        </w:rPr>
      </w:pPr>
      <w:r w:rsidRPr="001E5453">
        <w:rPr>
          <w:szCs w:val="24"/>
        </w:rPr>
        <w:t>KABINET DRŽAVNOG TAJNIKA SREDIŠNJEG DRŽAVNOG UREDA</w:t>
      </w:r>
    </w:p>
    <w:p w14:paraId="435F797E" w14:textId="77777777" w:rsidR="00ED4A3E" w:rsidRPr="001E5453" w:rsidRDefault="007D5656" w:rsidP="007B21FE">
      <w:pPr>
        <w:pStyle w:val="box454033"/>
        <w:spacing w:before="103" w:after="160" w:line="276" w:lineRule="auto"/>
        <w:jc w:val="center"/>
        <w:textAlignment w:val="baseline"/>
        <w:rPr>
          <w:color w:val="231F20"/>
        </w:rPr>
      </w:pPr>
      <w:r w:rsidRPr="001E5453">
        <w:rPr>
          <w:color w:val="231F20"/>
        </w:rPr>
        <w:t>Članak 3.</w:t>
      </w:r>
    </w:p>
    <w:p w14:paraId="40C4B69B" w14:textId="58902A84"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Kabinet državnog tajnika Središnjeg državnog ureda obavlja stručne i administrativne poslove za državnog tajnika Središnjeg državnog ureda i zamjenika državnog tajnika Središnjeg državnog ureda</w:t>
      </w:r>
      <w:r w:rsidR="00B30DC4" w:rsidRPr="001E5453">
        <w:rPr>
          <w:rStyle w:val="Zadanifontodlomka1"/>
          <w:rFonts w:ascii="Times New Roman" w:eastAsia="Times New Roman" w:hAnsi="Times New Roman"/>
          <w:color w:val="231F20"/>
          <w:sz w:val="24"/>
          <w:szCs w:val="24"/>
          <w:lang w:eastAsia="hr-HR"/>
        </w:rPr>
        <w:t>;</w:t>
      </w:r>
      <w:r w:rsidRPr="001E5453">
        <w:rPr>
          <w:rStyle w:val="Zadanifontodlomka1"/>
          <w:rFonts w:ascii="Times New Roman" w:eastAsia="Times New Roman" w:hAnsi="Times New Roman"/>
          <w:color w:val="231F20"/>
          <w:sz w:val="24"/>
          <w:szCs w:val="24"/>
          <w:lang w:eastAsia="hr-HR"/>
        </w:rPr>
        <w:t xml:space="preserve"> protokolarne poslove i poslove javnog informiranja</w:t>
      </w:r>
      <w:r w:rsidR="00B30DC4" w:rsidRPr="001E5453">
        <w:rPr>
          <w:rStyle w:val="Zadanifontodlomka1"/>
          <w:rFonts w:ascii="Times New Roman" w:eastAsia="Times New Roman" w:hAnsi="Times New Roman"/>
          <w:color w:val="231F20"/>
          <w:sz w:val="24"/>
          <w:szCs w:val="24"/>
          <w:lang w:eastAsia="hr-HR"/>
        </w:rPr>
        <w:t>;</w:t>
      </w:r>
      <w:r w:rsidRPr="001E5453">
        <w:rPr>
          <w:rStyle w:val="Zadanifontodlomka1"/>
          <w:rFonts w:ascii="Times New Roman" w:eastAsia="Times New Roman" w:hAnsi="Times New Roman"/>
          <w:color w:val="231F20"/>
          <w:sz w:val="24"/>
          <w:szCs w:val="24"/>
          <w:lang w:eastAsia="hr-HR"/>
        </w:rPr>
        <w:t xml:space="preserve"> poslove u </w:t>
      </w:r>
      <w:r w:rsidRPr="001E5453">
        <w:rPr>
          <w:rStyle w:val="Zadanifontodlomka1"/>
          <w:rFonts w:ascii="Times New Roman" w:eastAsia="Times New Roman" w:hAnsi="Times New Roman"/>
          <w:color w:val="231F20"/>
          <w:sz w:val="24"/>
          <w:szCs w:val="24"/>
          <w:lang w:eastAsia="hr-HR"/>
        </w:rPr>
        <w:lastRenderedPageBreak/>
        <w:t>vezi predstavki i pritužbi</w:t>
      </w:r>
      <w:r w:rsidR="007D09D3">
        <w:rPr>
          <w:rStyle w:val="Zadanifontodlomka1"/>
          <w:rFonts w:ascii="Times New Roman" w:eastAsia="Times New Roman" w:hAnsi="Times New Roman"/>
          <w:color w:val="231F20"/>
          <w:sz w:val="24"/>
          <w:szCs w:val="24"/>
          <w:lang w:eastAsia="hr-HR"/>
        </w:rPr>
        <w:t>;</w:t>
      </w:r>
      <w:r w:rsidRPr="001E5453">
        <w:rPr>
          <w:rStyle w:val="Zadanifontodlomka1"/>
          <w:rFonts w:ascii="Times New Roman" w:eastAsia="Times New Roman" w:hAnsi="Times New Roman"/>
          <w:color w:val="231F20"/>
          <w:sz w:val="24"/>
          <w:szCs w:val="24"/>
          <w:lang w:eastAsia="hr-HR"/>
        </w:rPr>
        <w:t xml:space="preserve"> </w:t>
      </w:r>
      <w:r w:rsidR="007D09D3" w:rsidRPr="004E0671">
        <w:rPr>
          <w:rStyle w:val="Zadanifontodlomka1"/>
          <w:rFonts w:ascii="Times New Roman" w:eastAsia="Times New Roman" w:hAnsi="Times New Roman"/>
          <w:color w:val="231F20"/>
          <w:sz w:val="24"/>
          <w:szCs w:val="24"/>
          <w:lang w:eastAsia="hr-HR"/>
        </w:rPr>
        <w:t>pruža stručnu podršku provođenju reformi Vlade Republike Hrvatske</w:t>
      </w:r>
      <w:r w:rsidRPr="004E0671">
        <w:rPr>
          <w:rStyle w:val="Zadanifontodlomka1"/>
          <w:rFonts w:ascii="Times New Roman" w:eastAsia="Times New Roman" w:hAnsi="Times New Roman"/>
          <w:color w:val="231F20"/>
          <w:sz w:val="24"/>
          <w:szCs w:val="24"/>
          <w:lang w:eastAsia="hr-HR"/>
        </w:rPr>
        <w:t>; koordinira poslove međunarodne suradnje iz djelokruga Središnjeg državnog ureda kao i druge stručne i</w:t>
      </w:r>
      <w:r w:rsidRPr="001E5453">
        <w:rPr>
          <w:rStyle w:val="Zadanifontodlomka1"/>
          <w:rFonts w:ascii="Times New Roman" w:eastAsia="Times New Roman" w:hAnsi="Times New Roman"/>
          <w:color w:val="231F20"/>
          <w:sz w:val="24"/>
          <w:szCs w:val="24"/>
          <w:lang w:eastAsia="hr-HR"/>
        </w:rPr>
        <w:t xml:space="preserve"> administrativne poslove u vezi s realizacijom programa rada i aktivnosti državnog tajnika Središnjeg državnog ureda i zamjenika državnog tajnika Središnjeg državnog ureda; </w:t>
      </w:r>
      <w:r w:rsidR="00472445" w:rsidRPr="001E5453">
        <w:rPr>
          <w:rStyle w:val="Zadanifontodlomka1"/>
          <w:rFonts w:ascii="Times New Roman" w:eastAsia="Times New Roman" w:hAnsi="Times New Roman"/>
          <w:color w:val="231F20"/>
          <w:sz w:val="24"/>
          <w:szCs w:val="24"/>
          <w:lang w:eastAsia="hr-HR"/>
        </w:rPr>
        <w:t>koordinira</w:t>
      </w:r>
      <w:r w:rsidRPr="001E5453">
        <w:rPr>
          <w:rStyle w:val="Zadanifontodlomka1"/>
          <w:rFonts w:ascii="Times New Roman" w:eastAsia="Times New Roman" w:hAnsi="Times New Roman"/>
          <w:color w:val="231F20"/>
          <w:sz w:val="24"/>
          <w:szCs w:val="24"/>
          <w:lang w:eastAsia="hr-HR"/>
        </w:rPr>
        <w:t xml:space="preserve"> poslove u vezi s provedbom zakona kojim se uređuje pravo na pristup informacijama; koordinira izradu strateškog plana Središnjeg državnog ureda za trogodišnje razdoblje; obavlja i druge poslove iz svoga djelokruga.</w:t>
      </w:r>
    </w:p>
    <w:p w14:paraId="559E3E5C" w14:textId="77777777" w:rsidR="00ED4A3E" w:rsidRPr="001E5453" w:rsidRDefault="007D5656" w:rsidP="007B21FE">
      <w:pPr>
        <w:pStyle w:val="Naslov11"/>
        <w:numPr>
          <w:ilvl w:val="0"/>
          <w:numId w:val="16"/>
        </w:numPr>
        <w:spacing w:after="160" w:line="276" w:lineRule="auto"/>
        <w:jc w:val="left"/>
        <w:outlineLvl w:val="9"/>
        <w:rPr>
          <w:szCs w:val="24"/>
          <w:lang w:eastAsia="hr-HR"/>
        </w:rPr>
      </w:pPr>
      <w:bookmarkStart w:id="1" w:name="_Hlk1138367"/>
      <w:r w:rsidRPr="001E5453">
        <w:rPr>
          <w:szCs w:val="24"/>
          <w:lang w:eastAsia="hr-HR"/>
        </w:rPr>
        <w:t>GLAVNO TAJNIŠTVO</w:t>
      </w:r>
    </w:p>
    <w:p w14:paraId="32CB3866" w14:textId="77777777" w:rsidR="00ED4A3E" w:rsidRPr="001E5453" w:rsidRDefault="007D5656" w:rsidP="007B21FE">
      <w:pPr>
        <w:spacing w:before="34"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Članak 4.</w:t>
      </w:r>
    </w:p>
    <w:p w14:paraId="393F66E3" w14:textId="39F05852"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Glavno tajništvo obavlja pravne poslove, poslove upravljanja ljudskim potencijalima, financijsko-planske, računovodstvene, organizacijske</w:t>
      </w:r>
      <w:r w:rsidR="00971429" w:rsidRPr="001E5453">
        <w:rPr>
          <w:rStyle w:val="Zadanifontodlomka1"/>
          <w:rFonts w:ascii="Times New Roman" w:eastAsia="Times New Roman" w:hAnsi="Times New Roman"/>
          <w:color w:val="231F20"/>
          <w:sz w:val="24"/>
          <w:szCs w:val="24"/>
          <w:lang w:eastAsia="hr-HR"/>
        </w:rPr>
        <w:t xml:space="preserve"> </w:t>
      </w:r>
      <w:r w:rsidRPr="001E5453">
        <w:rPr>
          <w:rStyle w:val="Zadanifontodlomka1"/>
          <w:rFonts w:ascii="Times New Roman" w:eastAsia="Times New Roman" w:hAnsi="Times New Roman"/>
          <w:color w:val="231F20"/>
          <w:sz w:val="24"/>
          <w:szCs w:val="24"/>
          <w:lang w:eastAsia="hr-HR"/>
        </w:rPr>
        <w:t>te opće, pomoćne, tehničke i druge poslove koji se odnose na tehničko usklađivanje rada unutarnjih ustrojstvenih jedinica za potrebe Središnjeg državnog ureda; obavlja stručne poslove međunarodne suradnje iz djelokruga Središnjeg državnog ureda; koordinira izradu godišnjeg plana i prati njegovo izvršavanje; koordinira poslove na razvoju sustava unutarnjih kontrola; obavlja stručne poslove vezane uz izradu strateškog plana Središnjeg državnog ureda za trogodišnje razdoblje; izrađuje prijedlog financijskog plana za tekuću godinu te prati njegovo ostvarivanje i obavlja nadzor nad namjenskim trošenjem sredstava; izrađuje pravilnike, odluke, rješenja i zaključke iz svog djelokruga; obavlja poslove u vezi radno-pravnog statusa službenika i namještenika, njihovog stručnog osposobljavanja i usavršavanja te napredovanja i nagrađivanja; obavlja poslove planiranja, upravljanja i razvoja ljudskih potencijala; vodi knjigovodstvenu evidenciju i analitiku; obavlja poslove planiranja i nabave robe, radova i usluga; poslove uredskog poslovanja;</w:t>
      </w:r>
      <w:r w:rsidRPr="001E5453">
        <w:rPr>
          <w:rStyle w:val="Zadanifontodlomka1"/>
          <w:rFonts w:ascii="Times New Roman" w:hAnsi="Times New Roman"/>
          <w:sz w:val="24"/>
          <w:szCs w:val="24"/>
        </w:rPr>
        <w:t xml:space="preserve"> </w:t>
      </w:r>
      <w:r w:rsidRPr="001E5453">
        <w:rPr>
          <w:rStyle w:val="Zadanifontodlomka1"/>
          <w:rFonts w:ascii="Times New Roman" w:eastAsia="Times New Roman" w:hAnsi="Times New Roman"/>
          <w:color w:val="231F20"/>
          <w:sz w:val="24"/>
          <w:szCs w:val="24"/>
          <w:lang w:eastAsia="hr-HR"/>
        </w:rPr>
        <w:t>sudjeluje u izradi strateškog plana Središnjeg državnog ureda za trogodišnje razdoblje;</w:t>
      </w:r>
      <w:r w:rsidRPr="001E5453">
        <w:rPr>
          <w:rStyle w:val="Zadanifontodlomka1"/>
          <w:rFonts w:ascii="Times New Roman" w:hAnsi="Times New Roman"/>
          <w:color w:val="231F20"/>
          <w:sz w:val="24"/>
          <w:szCs w:val="24"/>
        </w:rPr>
        <w:t xml:space="preserve"> </w:t>
      </w:r>
      <w:r w:rsidRPr="001E5453">
        <w:rPr>
          <w:rStyle w:val="Zadanifontodlomka1"/>
          <w:rFonts w:ascii="Times New Roman" w:eastAsia="Times New Roman" w:hAnsi="Times New Roman"/>
          <w:color w:val="231F20"/>
          <w:sz w:val="24"/>
          <w:szCs w:val="24"/>
          <w:lang w:eastAsia="hr-HR"/>
        </w:rPr>
        <w:t>skrbi o urednom i pravilnom održavanju i korištenju imovine, sredstava za rad, opremanju prostora Središnjeg državnog ureda</w:t>
      </w:r>
      <w:r w:rsidR="0001243F" w:rsidRPr="001E5453">
        <w:rPr>
          <w:rStyle w:val="Zadanifontodlomka1"/>
          <w:rFonts w:ascii="Times New Roman" w:eastAsia="Times New Roman" w:hAnsi="Times New Roman"/>
          <w:color w:val="231F20"/>
          <w:sz w:val="24"/>
          <w:szCs w:val="24"/>
          <w:lang w:eastAsia="hr-HR"/>
        </w:rPr>
        <w:t xml:space="preserve"> i okoliša</w:t>
      </w:r>
      <w:r w:rsidRPr="001E5453">
        <w:rPr>
          <w:rStyle w:val="Zadanifontodlomka1"/>
          <w:rFonts w:ascii="Times New Roman" w:eastAsia="Times New Roman" w:hAnsi="Times New Roman"/>
          <w:color w:val="231F20"/>
          <w:sz w:val="24"/>
          <w:szCs w:val="24"/>
          <w:lang w:eastAsia="hr-HR"/>
        </w:rPr>
        <w:t>, voznom parku, tehničkoj ispravnosti, načinu održavanja sredstava i opreme, te obavlja i druge poslove iz svog djelokruga.</w:t>
      </w:r>
    </w:p>
    <w:p w14:paraId="4CD1AADE" w14:textId="37487EE5" w:rsidR="00ED4A3E" w:rsidRPr="001E5453" w:rsidRDefault="007D5656" w:rsidP="007B21FE">
      <w:pPr>
        <w:spacing w:line="276" w:lineRule="auto"/>
        <w:ind w:firstLine="408"/>
        <w:jc w:val="both"/>
        <w:textAlignment w:val="baseline"/>
        <w:rPr>
          <w:rFonts w:ascii="Times New Roman" w:hAnsi="Times New Roman"/>
          <w:sz w:val="24"/>
          <w:szCs w:val="24"/>
        </w:rPr>
      </w:pPr>
      <w:bookmarkStart w:id="2" w:name="_Hlk1138392"/>
      <w:bookmarkEnd w:id="1"/>
      <w:r w:rsidRPr="001E5453">
        <w:rPr>
          <w:rStyle w:val="Zadanifontodlomka1"/>
          <w:rFonts w:ascii="Times New Roman" w:eastAsia="Times New Roman" w:hAnsi="Times New Roman"/>
          <w:color w:val="231F20"/>
          <w:sz w:val="24"/>
          <w:szCs w:val="24"/>
          <w:lang w:eastAsia="hr-HR"/>
        </w:rPr>
        <w:t>U Glavnom tajništvu ustrojavaju se:</w:t>
      </w:r>
    </w:p>
    <w:p w14:paraId="2294E3F0" w14:textId="647EC972" w:rsidR="00ED4A3E" w:rsidRPr="001E5453" w:rsidRDefault="00A143E5" w:rsidP="007B21FE">
      <w:pPr>
        <w:spacing w:line="276" w:lineRule="auto"/>
        <w:ind w:firstLine="408"/>
        <w:jc w:val="both"/>
        <w:textAlignment w:val="baseline"/>
        <w:rPr>
          <w:rFonts w:ascii="Times New Roman" w:hAnsi="Times New Roman"/>
          <w:color w:val="FF0000"/>
          <w:sz w:val="24"/>
          <w:szCs w:val="24"/>
        </w:rPr>
      </w:pPr>
      <w:r w:rsidRPr="001E5453">
        <w:rPr>
          <w:rStyle w:val="Zadanifontodlomka1"/>
          <w:rFonts w:ascii="Times New Roman" w:eastAsia="Times New Roman" w:hAnsi="Times New Roman"/>
          <w:sz w:val="24"/>
          <w:szCs w:val="24"/>
          <w:lang w:eastAsia="hr-HR"/>
        </w:rPr>
        <w:t>2.1</w:t>
      </w:r>
      <w:r w:rsidR="00DE5BB2" w:rsidRPr="001E5453">
        <w:rPr>
          <w:rStyle w:val="Zadanifontodlomka1"/>
          <w:rFonts w:ascii="Times New Roman" w:eastAsia="Times New Roman" w:hAnsi="Times New Roman"/>
          <w:sz w:val="24"/>
          <w:szCs w:val="24"/>
          <w:lang w:eastAsia="hr-HR"/>
        </w:rPr>
        <w:t>.</w:t>
      </w:r>
      <w:r w:rsidRPr="001E5453">
        <w:rPr>
          <w:rStyle w:val="Zadanifontodlomka1"/>
          <w:rFonts w:ascii="Times New Roman" w:eastAsia="Times New Roman" w:hAnsi="Times New Roman"/>
          <w:sz w:val="24"/>
          <w:szCs w:val="24"/>
          <w:lang w:eastAsia="hr-HR"/>
        </w:rPr>
        <w:t xml:space="preserve"> </w:t>
      </w:r>
      <w:r w:rsidR="007D5656" w:rsidRPr="001E5453">
        <w:rPr>
          <w:rStyle w:val="Zadanifontodlomka1"/>
          <w:rFonts w:ascii="Times New Roman" w:eastAsia="Times New Roman" w:hAnsi="Times New Roman"/>
          <w:sz w:val="24"/>
          <w:szCs w:val="24"/>
          <w:lang w:eastAsia="hr-HR"/>
        </w:rPr>
        <w:t>Služba za pravne poslove i upravljanje ljudskim potencijalima</w:t>
      </w:r>
    </w:p>
    <w:p w14:paraId="44F92722" w14:textId="6F03046F" w:rsidR="00ED4A3E" w:rsidRPr="001E5453" w:rsidRDefault="00A143E5"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sz w:val="24"/>
          <w:szCs w:val="24"/>
          <w:lang w:eastAsia="hr-HR"/>
        </w:rPr>
        <w:t>2.2</w:t>
      </w:r>
      <w:r w:rsidR="00DE5BB2" w:rsidRPr="001E5453">
        <w:rPr>
          <w:rStyle w:val="Zadanifontodlomka1"/>
          <w:rFonts w:ascii="Times New Roman" w:eastAsia="Times New Roman" w:hAnsi="Times New Roman"/>
          <w:sz w:val="24"/>
          <w:szCs w:val="24"/>
          <w:lang w:eastAsia="hr-HR"/>
        </w:rPr>
        <w:t>.</w:t>
      </w:r>
      <w:r w:rsidRPr="001E5453">
        <w:rPr>
          <w:rStyle w:val="Zadanifontodlomka1"/>
          <w:rFonts w:ascii="Times New Roman" w:eastAsia="Times New Roman" w:hAnsi="Times New Roman"/>
          <w:color w:val="FF0000"/>
          <w:sz w:val="24"/>
          <w:szCs w:val="24"/>
          <w:lang w:eastAsia="hr-HR"/>
        </w:rPr>
        <w:t xml:space="preserve"> </w:t>
      </w:r>
      <w:r w:rsidR="007D5656" w:rsidRPr="001E5453">
        <w:rPr>
          <w:rStyle w:val="Zadanifontodlomka1"/>
          <w:rFonts w:ascii="Times New Roman" w:eastAsia="Times New Roman" w:hAnsi="Times New Roman"/>
          <w:color w:val="231F20"/>
          <w:sz w:val="24"/>
          <w:szCs w:val="24"/>
          <w:lang w:eastAsia="hr-HR"/>
        </w:rPr>
        <w:t>Služba za financijsko upravljanje, nabavu i opće poslove</w:t>
      </w:r>
    </w:p>
    <w:p w14:paraId="793892B8" w14:textId="0D7A7D9B" w:rsidR="00ED4A3E" w:rsidRDefault="00DE5BB2" w:rsidP="007B21FE">
      <w:pPr>
        <w:pStyle w:val="Naslov21"/>
        <w:spacing w:after="160"/>
        <w:rPr>
          <w:rStyle w:val="Zadanifontodlomka1"/>
          <w:rFonts w:ascii="Times New Roman" w:hAnsi="Times New Roman" w:cs="Times New Roman"/>
        </w:rPr>
      </w:pPr>
      <w:r w:rsidRPr="001E5453">
        <w:rPr>
          <w:rStyle w:val="Zadanifontodlomka1"/>
          <w:rFonts w:ascii="Times New Roman" w:hAnsi="Times New Roman" w:cs="Times New Roman"/>
        </w:rPr>
        <w:t xml:space="preserve">. </w:t>
      </w:r>
      <w:r w:rsidR="007D5656" w:rsidRPr="001E5453">
        <w:rPr>
          <w:rStyle w:val="Zadanifontodlomka1"/>
          <w:rFonts w:ascii="Times New Roman" w:hAnsi="Times New Roman" w:cs="Times New Roman"/>
        </w:rPr>
        <w:t>Služba za pravne poslove i upravljanje ljudskim potencijalima</w:t>
      </w:r>
    </w:p>
    <w:p w14:paraId="0A619A6D" w14:textId="77777777" w:rsidR="00ED4A3E" w:rsidRPr="001E5453" w:rsidRDefault="007D5656" w:rsidP="007B21FE">
      <w:pPr>
        <w:spacing w:before="34"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Članak 5.</w:t>
      </w:r>
    </w:p>
    <w:p w14:paraId="5D6E0B8E" w14:textId="2DBBDD46" w:rsidR="00ED4A3E" w:rsidRPr="001E5453" w:rsidRDefault="007D5656" w:rsidP="007B21FE">
      <w:pPr>
        <w:spacing w:line="276" w:lineRule="auto"/>
        <w:ind w:firstLine="408"/>
        <w:jc w:val="both"/>
        <w:textAlignment w:val="baseline"/>
        <w:rPr>
          <w:rFonts w:ascii="Times New Roman" w:hAnsi="Times New Roman"/>
          <w:sz w:val="24"/>
          <w:szCs w:val="24"/>
        </w:rPr>
      </w:pPr>
      <w:bookmarkStart w:id="3" w:name="_Hlk1138410"/>
      <w:bookmarkEnd w:id="2"/>
      <w:r w:rsidRPr="001E5453">
        <w:rPr>
          <w:rStyle w:val="Zadanifontodlomka1"/>
          <w:rFonts w:ascii="Times New Roman" w:eastAsia="Times New Roman" w:hAnsi="Times New Roman"/>
          <w:color w:val="231F20"/>
          <w:sz w:val="24"/>
          <w:szCs w:val="24"/>
          <w:lang w:eastAsia="hr-HR"/>
        </w:rPr>
        <w:t xml:space="preserve">Služba za pravne poslove i upravljanje ljudskim potencijalima obavlja poslove upravljanja i razvoja ljudskih potencijala; poslove koji se odnose na planiranje i zapošljavanje novih zaposlenika te izrađuje rješenja o prijemu i rasporedu na radna mjesta i ugovore o radu; obavlja poslove vezane za stručno osposobljavanje i usavršavanje u Središnjem državnom uredu; izrađuje sve vrste akata kojima se uređuju prava i obveze koje proizlaze po osnovi rada za državne službenike i namještenike te akte za rad Središnjeg državnog ureda iz svog djelokruga; vodi i ažurira </w:t>
      </w:r>
      <w:r w:rsidR="00BA7A41" w:rsidRPr="001E5453">
        <w:rPr>
          <w:rStyle w:val="Zadanifontodlomka1"/>
          <w:rFonts w:ascii="Times New Roman" w:eastAsia="Times New Roman" w:hAnsi="Times New Roman"/>
          <w:color w:val="231F20"/>
          <w:sz w:val="24"/>
          <w:szCs w:val="24"/>
          <w:lang w:eastAsia="hr-HR"/>
        </w:rPr>
        <w:t xml:space="preserve">propisane </w:t>
      </w:r>
      <w:r w:rsidRPr="001E5453">
        <w:rPr>
          <w:rStyle w:val="Zadanifontodlomka1"/>
          <w:rFonts w:ascii="Times New Roman" w:eastAsia="Times New Roman" w:hAnsi="Times New Roman"/>
          <w:color w:val="231F20"/>
          <w:sz w:val="24"/>
          <w:szCs w:val="24"/>
          <w:lang w:eastAsia="hr-HR"/>
        </w:rPr>
        <w:t xml:space="preserve">očevidnike i Registar zaposlenih u javnom sektoru za </w:t>
      </w:r>
      <w:r w:rsidRPr="001E5453">
        <w:rPr>
          <w:rStyle w:val="Zadanifontodlomka1"/>
          <w:rFonts w:ascii="Times New Roman" w:eastAsia="Times New Roman" w:hAnsi="Times New Roman"/>
          <w:color w:val="231F20"/>
          <w:sz w:val="24"/>
          <w:szCs w:val="24"/>
          <w:lang w:eastAsia="hr-HR"/>
        </w:rPr>
        <w:lastRenderedPageBreak/>
        <w:t>službenike i namještenike zaposlene u Središnjem državnom uredu; vodi brigu i čuva osobne dosjee i druge evidencije o zaposlenicima; brine o izobrazbi i etici zaposlenika; obavlja poslove iz svog djelokruga vezano uz lake i teške povrede službene dužnosti; izdaje potvrde</w:t>
      </w:r>
      <w:r w:rsidR="0001243F" w:rsidRPr="001E5453">
        <w:rPr>
          <w:rStyle w:val="Zadanifontodlomka1"/>
          <w:rFonts w:ascii="Times New Roman" w:eastAsia="Times New Roman" w:hAnsi="Times New Roman"/>
          <w:color w:val="231F20"/>
          <w:sz w:val="24"/>
          <w:szCs w:val="24"/>
          <w:lang w:eastAsia="hr-HR"/>
        </w:rPr>
        <w:t xml:space="preserve"> i dokumentaciju</w:t>
      </w:r>
      <w:r w:rsidRPr="001E5453">
        <w:rPr>
          <w:rStyle w:val="Zadanifontodlomka1"/>
          <w:rFonts w:ascii="Times New Roman" w:eastAsia="Times New Roman" w:hAnsi="Times New Roman"/>
          <w:color w:val="231F20"/>
          <w:sz w:val="24"/>
          <w:szCs w:val="24"/>
          <w:lang w:eastAsia="hr-HR"/>
        </w:rPr>
        <w:t xml:space="preserve"> po službenoj dužnosti i na osobni zahtjev službenika i namještenika; </w:t>
      </w:r>
      <w:r w:rsidR="00892729" w:rsidRPr="001E5453">
        <w:rPr>
          <w:rStyle w:val="Zadanifontodlomka1"/>
          <w:rFonts w:ascii="Times New Roman" w:eastAsia="Times New Roman" w:hAnsi="Times New Roman"/>
          <w:color w:val="231F20"/>
          <w:sz w:val="24"/>
          <w:szCs w:val="24"/>
          <w:lang w:eastAsia="hr-HR"/>
        </w:rPr>
        <w:t xml:space="preserve">obavlja stručne i administrativne poslove izrade nacrta prijedloga zakona i drugih provedbenih akata </w:t>
      </w:r>
      <w:r w:rsidRPr="001E5453">
        <w:rPr>
          <w:rStyle w:val="Zadanifontodlomka1"/>
          <w:rFonts w:ascii="Times New Roman" w:eastAsia="Times New Roman" w:hAnsi="Times New Roman"/>
          <w:color w:val="231F20"/>
          <w:sz w:val="24"/>
          <w:szCs w:val="24"/>
          <w:lang w:eastAsia="hr-HR"/>
        </w:rPr>
        <w:t>iz djelokruga</w:t>
      </w:r>
      <w:r w:rsidR="00892729" w:rsidRPr="001E5453">
        <w:rPr>
          <w:rStyle w:val="Zadanifontodlomka1"/>
          <w:rFonts w:ascii="Times New Roman" w:eastAsia="Times New Roman" w:hAnsi="Times New Roman"/>
          <w:color w:val="231F20"/>
          <w:sz w:val="24"/>
          <w:szCs w:val="24"/>
          <w:lang w:eastAsia="hr-HR"/>
        </w:rPr>
        <w:t xml:space="preserve"> Središnjeg državnog ureda;</w:t>
      </w:r>
      <w:r w:rsidRPr="001E5453">
        <w:rPr>
          <w:rStyle w:val="Zadanifontodlomka1"/>
          <w:rFonts w:ascii="Times New Roman" w:eastAsia="Times New Roman" w:hAnsi="Times New Roman"/>
          <w:color w:val="231F20"/>
          <w:sz w:val="24"/>
          <w:szCs w:val="24"/>
          <w:lang w:eastAsia="hr-HR"/>
        </w:rPr>
        <w:t xml:space="preserve"> izrađuje pravne akte iz svog djelokruga; </w:t>
      </w:r>
      <w:r w:rsidR="00892729" w:rsidRPr="001E5453">
        <w:rPr>
          <w:rStyle w:val="Zadanifontodlomka1"/>
          <w:rFonts w:ascii="Times New Roman" w:eastAsia="Times New Roman" w:hAnsi="Times New Roman"/>
          <w:color w:val="231F20"/>
          <w:sz w:val="24"/>
          <w:szCs w:val="24"/>
          <w:lang w:eastAsia="hr-HR"/>
        </w:rPr>
        <w:t>obavlja stručne i administrativne poslove pri davanju mišljenja na nacrte prijedloga zakona i drugih akata i</w:t>
      </w:r>
      <w:r w:rsidR="008847FD" w:rsidRPr="001E5453">
        <w:rPr>
          <w:rStyle w:val="Zadanifontodlomka1"/>
          <w:rFonts w:ascii="Times New Roman" w:eastAsia="Times New Roman" w:hAnsi="Times New Roman"/>
          <w:color w:val="231F20"/>
          <w:sz w:val="24"/>
          <w:szCs w:val="24"/>
          <w:lang w:eastAsia="hr-HR"/>
        </w:rPr>
        <w:t>z djelokruga drugih tijela državne uprave</w:t>
      </w:r>
      <w:r w:rsidRPr="001E5453">
        <w:rPr>
          <w:rStyle w:val="Zadanifontodlomka1"/>
          <w:rFonts w:ascii="Times New Roman" w:eastAsia="Times New Roman" w:hAnsi="Times New Roman"/>
          <w:color w:val="231F20"/>
          <w:sz w:val="24"/>
          <w:szCs w:val="24"/>
          <w:lang w:eastAsia="hr-HR"/>
        </w:rPr>
        <w:t xml:space="preserve">; obavlja uredsko poslovanje; obavlja poslove primitka i otpreme pismena; poslove klasifikacije i urudžbiranja pismena, akata i predmeta te evidentiranja istih u odgovarajuće upisnike uredskog poslovanja; brine i obavlja poslove vezane uz popise i opise gradiva s medijima i rokovima čuvanja; obavlja sve poslove vezane uz pismohranu; </w:t>
      </w:r>
      <w:r w:rsidRPr="001E5453">
        <w:rPr>
          <w:rStyle w:val="Zadanifontodlomka1"/>
          <w:rFonts w:ascii="Times New Roman" w:hAnsi="Times New Roman"/>
          <w:color w:val="000000"/>
          <w:sz w:val="24"/>
          <w:szCs w:val="24"/>
        </w:rPr>
        <w:t xml:space="preserve">obavlja pravne poslove </w:t>
      </w:r>
      <w:r w:rsidR="00892729" w:rsidRPr="001E5453">
        <w:rPr>
          <w:rStyle w:val="Zadanifontodlomka1"/>
          <w:rFonts w:ascii="Times New Roman" w:hAnsi="Times New Roman"/>
          <w:color w:val="000000"/>
          <w:sz w:val="24"/>
          <w:szCs w:val="24"/>
        </w:rPr>
        <w:t xml:space="preserve">vezano uz sklapanje </w:t>
      </w:r>
      <w:r w:rsidRPr="001E5453">
        <w:rPr>
          <w:rStyle w:val="Zadanifontodlomka1"/>
          <w:rFonts w:ascii="Times New Roman" w:hAnsi="Times New Roman"/>
          <w:color w:val="000000"/>
          <w:sz w:val="24"/>
          <w:szCs w:val="24"/>
        </w:rPr>
        <w:t>ugovora o javnoj nabavi radi nabave robe, radova ili usluga</w:t>
      </w:r>
      <w:r w:rsidR="00892729" w:rsidRPr="001E5453">
        <w:rPr>
          <w:rStyle w:val="Zadanifontodlomka1"/>
          <w:rFonts w:ascii="Times New Roman" w:hAnsi="Times New Roman"/>
          <w:color w:val="000000"/>
          <w:sz w:val="24"/>
          <w:szCs w:val="24"/>
        </w:rPr>
        <w:t>;</w:t>
      </w:r>
      <w:r w:rsidRPr="001E5453">
        <w:rPr>
          <w:rStyle w:val="Zadanifontodlomka1"/>
          <w:rFonts w:ascii="Times New Roman" w:hAnsi="Times New Roman"/>
          <w:color w:val="000000"/>
          <w:sz w:val="24"/>
          <w:szCs w:val="24"/>
        </w:rPr>
        <w:t xml:space="preserve"> </w:t>
      </w:r>
      <w:r w:rsidRPr="001E5453">
        <w:rPr>
          <w:rFonts w:ascii="Times New Roman" w:eastAsia="Times New Roman" w:hAnsi="Times New Roman"/>
          <w:color w:val="000000"/>
          <w:sz w:val="24"/>
          <w:szCs w:val="24"/>
          <w:lang w:eastAsia="hr-HR"/>
        </w:rPr>
        <w:t xml:space="preserve">priprema i podnosi optužne prijedloge za pokretanje prekršajnih postupaka te izdavanje prekršajnih naloga sukladno nadležnostima Središnjeg državnog ureda i prekršajnim odredbama sadržanim u relevantnim pravnim propisima; </w:t>
      </w:r>
      <w:r w:rsidRPr="001E5453">
        <w:rPr>
          <w:rFonts w:ascii="Times New Roman" w:eastAsia="Times New Roman" w:hAnsi="Times New Roman"/>
          <w:color w:val="231F20"/>
          <w:sz w:val="24"/>
          <w:szCs w:val="24"/>
          <w:lang w:eastAsia="hr-HR"/>
        </w:rPr>
        <w:t>sudjeluje u izradi strateškog plana Središnjeg državnog ureda za trogodišnje razdoblje; obavlja i druge poslove iz svog djelokruga</w:t>
      </w:r>
    </w:p>
    <w:p w14:paraId="61BE3D1F" w14:textId="77777777" w:rsidR="00ED4A3E" w:rsidRPr="001E5453" w:rsidRDefault="00ED4A3E" w:rsidP="007B21FE">
      <w:pPr>
        <w:spacing w:line="276" w:lineRule="auto"/>
        <w:ind w:firstLine="408"/>
        <w:jc w:val="both"/>
        <w:textAlignment w:val="baseline"/>
        <w:rPr>
          <w:rFonts w:ascii="Times New Roman" w:hAnsi="Times New Roman"/>
          <w:sz w:val="24"/>
          <w:szCs w:val="24"/>
        </w:rPr>
      </w:pPr>
    </w:p>
    <w:p w14:paraId="5A3BB5BD" w14:textId="4FB5120C" w:rsidR="00ED4A3E" w:rsidRPr="001E5453" w:rsidRDefault="00DE5BB2" w:rsidP="007B21FE">
      <w:pPr>
        <w:pStyle w:val="Naslov21"/>
        <w:spacing w:after="160"/>
        <w:rPr>
          <w:rFonts w:ascii="Times New Roman" w:hAnsi="Times New Roman" w:cs="Times New Roman"/>
        </w:rPr>
      </w:pPr>
      <w:bookmarkStart w:id="4" w:name="_Hlk1138445"/>
      <w:bookmarkEnd w:id="3"/>
      <w:r w:rsidRPr="001E5453">
        <w:rPr>
          <w:rFonts w:ascii="Times New Roman" w:hAnsi="Times New Roman" w:cs="Times New Roman"/>
        </w:rPr>
        <w:t xml:space="preserve">. </w:t>
      </w:r>
      <w:r w:rsidR="007D5656" w:rsidRPr="001E5453">
        <w:rPr>
          <w:rFonts w:ascii="Times New Roman" w:hAnsi="Times New Roman" w:cs="Times New Roman"/>
        </w:rPr>
        <w:t>Služba za financijsko upravljanje, nabavu i opće poslove</w:t>
      </w:r>
    </w:p>
    <w:p w14:paraId="3FB7E795" w14:textId="77777777" w:rsidR="00ED4A3E" w:rsidRPr="001E5453" w:rsidRDefault="007D5656" w:rsidP="007B21FE">
      <w:pPr>
        <w:spacing w:before="34"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Članak 6.</w:t>
      </w:r>
    </w:p>
    <w:p w14:paraId="0D3C0364" w14:textId="09809B61"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 xml:space="preserve">Služba za financijsko upravljanje, nabavu i opće poslove obavlja upravne i stručne poslove koji se odnose na izradu prijedloga državnog proračuna, izradu mjesečnih financijskih planova, izrađuje propisana financijska, statistička i ostala izvješća sukladno zakonima i ostalim propisima, obavlja financijske poslove, izvršava plaćanja za odobrene tekuće i kapitalne izdatke po pozicijama državnog proračuna; obavlja poslove obračuna plaća i naknada zaposlenima; vodi blagajničko poslovanje, priprema i izrađuje periodične obračune te završni račun; organizira godišnji popis imovine i obveza, vodi knjigovodstvo osnovnih sredstava, sitnog inventara i uredskog materijala; obavlja i poslove koordinacije razvoja sustava unutarnjih kontrola unutar Središnjeg državnog ureda, što uključuje izradu prijedloga internih akata te izradu internih uputa za potrebe primjene i razvoja sustava unutarnjih kontrola; pružanje savjeta i potpore rukovoditeljima u oblikovanju i razvoju sustava unutarnjih kontrola; koordinaciju provođenja samoprocjene sustava unutarnjih kontrola putem Izjave o fiskalnoj odgovornosti; obavlja poslove područne riznice u skladu s autorizacijama i utvrđenim poslovnim procesima Državne riznice; </w:t>
      </w:r>
      <w:r w:rsidRPr="001E5453">
        <w:rPr>
          <w:rStyle w:val="Zadanifontodlomka1"/>
          <w:rFonts w:ascii="Times New Roman" w:hAnsi="Times New Roman"/>
          <w:color w:val="000000"/>
          <w:sz w:val="24"/>
          <w:szCs w:val="24"/>
        </w:rPr>
        <w:t>obavlja administrativne i stručne poslove vezane za pripremu i provođenje postupaka javne nabave iz nadležnosti Središnjeg državnog ureda i stručne pomoći pri sklapanju ugovora o javnoj nabavi radi nabave robe, radova ili usluga; daje stručnu podršku pri pripremi ugovaranja promjena po sklopljenim ugovorima ili raskidima ugovora; daje stručnu podršku pri sastavljanju očitovanja po žalbama i dostavlja dokumentaciju nadležnom tijelu za postupanje po žalbama; brine o zaštiti na radu; skrbi o urednom i pravilnom korištenju imovine, sredstava za rad, opremanju prostora Središnjeg državnog ureda</w:t>
      </w:r>
      <w:r w:rsidRPr="001E5453">
        <w:rPr>
          <w:rStyle w:val="Zadanifontodlomka1"/>
          <w:rFonts w:ascii="Times New Roman" w:eastAsia="Times New Roman" w:hAnsi="Times New Roman"/>
          <w:color w:val="231F20"/>
          <w:sz w:val="24"/>
          <w:szCs w:val="24"/>
          <w:lang w:eastAsia="hr-HR"/>
        </w:rPr>
        <w:t xml:space="preserve">, korištenju vozila, o načinu održavanja prostora, sredstava i opreme </w:t>
      </w:r>
      <w:r w:rsidRPr="001E5453">
        <w:rPr>
          <w:rStyle w:val="Zadanifontodlomka1"/>
          <w:rFonts w:ascii="Times New Roman" w:eastAsia="Times New Roman" w:hAnsi="Times New Roman"/>
          <w:color w:val="231F20"/>
          <w:sz w:val="24"/>
          <w:szCs w:val="24"/>
          <w:lang w:eastAsia="hr-HR"/>
        </w:rPr>
        <w:lastRenderedPageBreak/>
        <w:t>Središnjeg državnog ureda; sudjeluje u izradi strateškog plana Središnjeg državnog ureda za trogodišnje razdoblje; obavlja i druge poslove iz svog djelokruga.</w:t>
      </w:r>
    </w:p>
    <w:p w14:paraId="525AD903" w14:textId="77777777" w:rsidR="00ED4A3E" w:rsidRPr="001E5453" w:rsidRDefault="00ED4A3E" w:rsidP="007B21FE">
      <w:pPr>
        <w:spacing w:line="276" w:lineRule="auto"/>
        <w:ind w:firstLine="408"/>
        <w:jc w:val="both"/>
        <w:textAlignment w:val="baseline"/>
        <w:rPr>
          <w:rFonts w:ascii="Times New Roman" w:hAnsi="Times New Roman"/>
          <w:sz w:val="24"/>
          <w:szCs w:val="24"/>
        </w:rPr>
      </w:pPr>
    </w:p>
    <w:p w14:paraId="02441F16" w14:textId="77777777" w:rsidR="00ED4A3E" w:rsidRPr="001E5453" w:rsidRDefault="007D5656" w:rsidP="007B21FE">
      <w:pPr>
        <w:pStyle w:val="Naslov91"/>
        <w:numPr>
          <w:ilvl w:val="0"/>
          <w:numId w:val="0"/>
        </w:numPr>
        <w:spacing w:after="160"/>
        <w:ind w:firstLine="408"/>
        <w:rPr>
          <w:rFonts w:ascii="Times New Roman" w:hAnsi="Times New Roman"/>
          <w:sz w:val="24"/>
          <w:szCs w:val="24"/>
        </w:rPr>
      </w:pPr>
      <w:r w:rsidRPr="001E5453">
        <w:rPr>
          <w:rStyle w:val="Zadanifontodlomka1"/>
          <w:rFonts w:ascii="Times New Roman" w:hAnsi="Times New Roman"/>
          <w:i w:val="0"/>
          <w:sz w:val="24"/>
          <w:szCs w:val="24"/>
          <w:lang w:eastAsia="hr-HR"/>
        </w:rPr>
        <w:t>3. SEKTOR ZA PLANIRANJE I STRATEGIJU RAZVOJA DIGITALNOG DRUŠTVA</w:t>
      </w:r>
    </w:p>
    <w:p w14:paraId="0A693E0D" w14:textId="02FD32DF" w:rsidR="00ED4A3E" w:rsidRPr="001E5453" w:rsidRDefault="007D5656" w:rsidP="007B21FE">
      <w:pPr>
        <w:spacing w:before="34"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Članak 7.</w:t>
      </w:r>
      <w:r w:rsidR="00C10821" w:rsidRPr="001E5453">
        <w:rPr>
          <w:rStyle w:val="Zadanifontodlomka1"/>
          <w:rFonts w:ascii="Times New Roman" w:eastAsia="Times New Roman" w:hAnsi="Times New Roman"/>
          <w:color w:val="231F20"/>
          <w:sz w:val="24"/>
          <w:szCs w:val="24"/>
          <w:lang w:eastAsia="hr-HR"/>
        </w:rPr>
        <w:t xml:space="preserve"> </w:t>
      </w:r>
    </w:p>
    <w:p w14:paraId="027E2EE7" w14:textId="1B249FAC" w:rsidR="00ED4A3E" w:rsidRDefault="007D5656" w:rsidP="007B21FE">
      <w:pPr>
        <w:spacing w:line="276" w:lineRule="auto"/>
        <w:ind w:firstLine="408"/>
        <w:jc w:val="both"/>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 xml:space="preserve">Sektor za planiranje i strategiju razvoja digitalnog društva obavlja stručne i administrativne poslove u području popularizacije digitalnih vještina, uključivosti i digitalnog društva građana u cjelini; </w:t>
      </w:r>
      <w:r w:rsidR="005D4E7C" w:rsidRPr="001E5453">
        <w:rPr>
          <w:rStyle w:val="Zadanifontodlomka1"/>
          <w:rFonts w:ascii="Times New Roman" w:eastAsia="Times New Roman" w:hAnsi="Times New Roman"/>
          <w:color w:val="231F20"/>
          <w:sz w:val="24"/>
          <w:szCs w:val="24"/>
          <w:lang w:eastAsia="hr-HR"/>
        </w:rPr>
        <w:t xml:space="preserve">obavlja poslove praćenja i izvješćivanja razvoja digitalnog društva u području gospodarstva i javne uprave; obavlja poslove prikupljanja, analize i dostave podataka vezanih za razvoj digitalnog društva u Republici Hrvatskoj i EU; </w:t>
      </w:r>
      <w:r w:rsidRPr="001E5453">
        <w:rPr>
          <w:rStyle w:val="Zadanifontodlomka1"/>
          <w:rFonts w:ascii="Times New Roman" w:eastAsia="Times New Roman" w:hAnsi="Times New Roman"/>
          <w:color w:val="231F20"/>
          <w:sz w:val="24"/>
          <w:szCs w:val="24"/>
          <w:lang w:eastAsia="hr-HR"/>
        </w:rPr>
        <w:t xml:space="preserve">koordinira izradu i predlaže </w:t>
      </w:r>
      <w:r w:rsidRPr="001E5453">
        <w:rPr>
          <w:rStyle w:val="Zadanifontodlomka1"/>
          <w:rFonts w:ascii="Times New Roman" w:hAnsi="Times New Roman"/>
          <w:color w:val="231F20"/>
          <w:sz w:val="24"/>
          <w:szCs w:val="24"/>
        </w:rPr>
        <w:t>strategiju digitalnog razvoja Republike Hrvatske</w:t>
      </w:r>
      <w:r w:rsidRPr="001E5453">
        <w:rPr>
          <w:rStyle w:val="Zadanifontodlomka1"/>
          <w:rFonts w:ascii="Times New Roman" w:eastAsia="Times New Roman" w:hAnsi="Times New Roman"/>
          <w:color w:val="231F20"/>
          <w:sz w:val="24"/>
          <w:szCs w:val="24"/>
          <w:lang w:eastAsia="hr-HR"/>
        </w:rPr>
        <w:t xml:space="preserve">; </w:t>
      </w:r>
      <w:bookmarkEnd w:id="4"/>
      <w:r w:rsidRPr="001E5453">
        <w:rPr>
          <w:rStyle w:val="Zadanifontodlomka1"/>
          <w:rFonts w:ascii="Times New Roman" w:eastAsia="Times New Roman" w:hAnsi="Times New Roman"/>
          <w:color w:val="231F20"/>
          <w:sz w:val="24"/>
          <w:szCs w:val="24"/>
          <w:lang w:eastAsia="hr-HR"/>
        </w:rPr>
        <w:t xml:space="preserve">koordinira izradu nacrta politika u području razvoja digitalnog društva i ekonomije; obavlja poslove pripreme i provedbe aktivnosti i metodologija za praćenje napretka i procjenu učinaka politika za razvoj digitalnog društva; sudjeluje u pripremi sadržaja i stajališta vezanih za programe i radne skupine EU koji su u nadležnosti Središnjeg državnog ureda; </w:t>
      </w:r>
      <w:r w:rsidRPr="001E5453">
        <w:rPr>
          <w:rStyle w:val="Zadanifontodlomka1"/>
          <w:rFonts w:ascii="Times New Roman" w:hAnsi="Times New Roman"/>
          <w:color w:val="231F20"/>
          <w:sz w:val="24"/>
          <w:szCs w:val="24"/>
        </w:rPr>
        <w:t>obavlja stručne i administrativne poslove potpore Vijeću za državnu informacijsku infrastrukturu</w:t>
      </w:r>
      <w:r w:rsidRPr="001E5453">
        <w:rPr>
          <w:rStyle w:val="Zadanifontodlomka1"/>
          <w:rFonts w:ascii="Times New Roman" w:eastAsia="Times New Roman" w:hAnsi="Times New Roman"/>
          <w:color w:val="231F20"/>
          <w:sz w:val="24"/>
          <w:szCs w:val="24"/>
          <w:lang w:eastAsia="hr-HR"/>
        </w:rPr>
        <w:t xml:space="preserve">; </w:t>
      </w:r>
      <w:r w:rsidR="00F86587" w:rsidRPr="001E5453">
        <w:rPr>
          <w:rStyle w:val="Zadanifontodlomka1"/>
          <w:rFonts w:ascii="Times New Roman" w:eastAsia="Times New Roman" w:hAnsi="Times New Roman"/>
          <w:color w:val="231F20"/>
          <w:sz w:val="24"/>
          <w:szCs w:val="24"/>
          <w:lang w:eastAsia="hr-HR"/>
        </w:rPr>
        <w:t xml:space="preserve">predlaže </w:t>
      </w:r>
      <w:r w:rsidR="006C7805" w:rsidRPr="001E5453">
        <w:rPr>
          <w:rStyle w:val="Zadanifontodlomka1"/>
          <w:rFonts w:ascii="Times New Roman" w:eastAsia="Times New Roman" w:hAnsi="Times New Roman"/>
          <w:color w:val="231F20"/>
          <w:sz w:val="24"/>
          <w:szCs w:val="24"/>
          <w:lang w:eastAsia="hr-HR"/>
        </w:rPr>
        <w:t>razvoj programskih rješenja</w:t>
      </w:r>
      <w:r w:rsidR="005D4E7C" w:rsidRPr="001E5453">
        <w:rPr>
          <w:rStyle w:val="Zadanifontodlomka1"/>
          <w:rFonts w:ascii="Times New Roman" w:eastAsia="Times New Roman" w:hAnsi="Times New Roman"/>
          <w:color w:val="231F20"/>
          <w:sz w:val="24"/>
          <w:szCs w:val="24"/>
          <w:lang w:eastAsia="hr-HR"/>
        </w:rPr>
        <w:t xml:space="preserve"> u nadležnosti Ureda</w:t>
      </w:r>
      <w:r w:rsidR="00F86587" w:rsidRPr="001E5453">
        <w:rPr>
          <w:rStyle w:val="Zadanifontodlomka1"/>
          <w:rFonts w:ascii="Times New Roman" w:eastAsia="Times New Roman" w:hAnsi="Times New Roman"/>
          <w:color w:val="231F20"/>
          <w:sz w:val="24"/>
          <w:szCs w:val="24"/>
          <w:lang w:eastAsia="hr-HR"/>
        </w:rPr>
        <w:t>; izrađuje i objavljuje teh</w:t>
      </w:r>
      <w:r w:rsidR="005C3C7B" w:rsidRPr="001E5453">
        <w:rPr>
          <w:rStyle w:val="Zadanifontodlomka1"/>
          <w:rFonts w:ascii="Times New Roman" w:eastAsia="Times New Roman" w:hAnsi="Times New Roman"/>
          <w:color w:val="231F20"/>
          <w:sz w:val="24"/>
          <w:szCs w:val="24"/>
          <w:lang w:eastAsia="hr-HR"/>
        </w:rPr>
        <w:t>ničke upute za dostavu sadržaja</w:t>
      </w:r>
      <w:r w:rsidR="006C7805" w:rsidRPr="001E5453">
        <w:rPr>
          <w:rStyle w:val="Zadanifontodlomka1"/>
          <w:rFonts w:ascii="Times New Roman" w:eastAsia="Times New Roman" w:hAnsi="Times New Roman"/>
          <w:color w:val="231F20"/>
          <w:sz w:val="24"/>
          <w:szCs w:val="24"/>
          <w:lang w:eastAsia="hr-HR"/>
        </w:rPr>
        <w:t xml:space="preserve"> za registre, baze podataka i portale</w:t>
      </w:r>
      <w:r w:rsidR="00F86587" w:rsidRPr="001E5453">
        <w:rPr>
          <w:rStyle w:val="Zadanifontodlomka1"/>
          <w:rFonts w:ascii="Times New Roman" w:eastAsia="Times New Roman" w:hAnsi="Times New Roman"/>
          <w:color w:val="231F20"/>
          <w:sz w:val="24"/>
          <w:szCs w:val="24"/>
          <w:lang w:eastAsia="hr-HR"/>
        </w:rPr>
        <w:t>; prikuplja, obrađuje i analizira prijedloge za objavu otvorenih podatka; priprema, izrađuje</w:t>
      </w:r>
      <w:r w:rsidR="006C7805" w:rsidRPr="001E5453">
        <w:rPr>
          <w:rStyle w:val="Zadanifontodlomka1"/>
          <w:rFonts w:ascii="Times New Roman" w:eastAsia="Times New Roman" w:hAnsi="Times New Roman"/>
          <w:color w:val="231F20"/>
          <w:sz w:val="24"/>
          <w:szCs w:val="24"/>
          <w:lang w:eastAsia="hr-HR"/>
        </w:rPr>
        <w:t>,</w:t>
      </w:r>
      <w:r w:rsidR="00F86587" w:rsidRPr="001E5453">
        <w:rPr>
          <w:rStyle w:val="Zadanifontodlomka1"/>
          <w:rFonts w:ascii="Times New Roman" w:eastAsia="Times New Roman" w:hAnsi="Times New Roman"/>
          <w:color w:val="231F20"/>
          <w:sz w:val="24"/>
          <w:szCs w:val="24"/>
          <w:lang w:eastAsia="hr-HR"/>
        </w:rPr>
        <w:t xml:space="preserve"> predlaže </w:t>
      </w:r>
      <w:r w:rsidR="006C7805" w:rsidRPr="001E5453">
        <w:rPr>
          <w:rStyle w:val="Zadanifontodlomka1"/>
          <w:rFonts w:ascii="Times New Roman" w:eastAsia="Times New Roman" w:hAnsi="Times New Roman"/>
          <w:color w:val="231F20"/>
          <w:sz w:val="24"/>
          <w:szCs w:val="24"/>
          <w:lang w:eastAsia="hr-HR"/>
        </w:rPr>
        <w:t xml:space="preserve">akte vezane za </w:t>
      </w:r>
      <w:r w:rsidR="00F86587" w:rsidRPr="001E5453">
        <w:rPr>
          <w:rStyle w:val="Zadanifontodlomka1"/>
          <w:rFonts w:ascii="Times New Roman" w:eastAsia="Times New Roman" w:hAnsi="Times New Roman"/>
          <w:color w:val="231F20"/>
          <w:sz w:val="24"/>
          <w:szCs w:val="24"/>
          <w:lang w:eastAsia="hr-HR"/>
        </w:rPr>
        <w:t>otvoren</w:t>
      </w:r>
      <w:r w:rsidR="006C7805" w:rsidRPr="001E5453">
        <w:rPr>
          <w:rStyle w:val="Zadanifontodlomka1"/>
          <w:rFonts w:ascii="Times New Roman" w:eastAsia="Times New Roman" w:hAnsi="Times New Roman"/>
          <w:color w:val="231F20"/>
          <w:sz w:val="24"/>
          <w:szCs w:val="24"/>
          <w:lang w:eastAsia="hr-HR"/>
        </w:rPr>
        <w:t>e</w:t>
      </w:r>
      <w:r w:rsidR="00F86587" w:rsidRPr="001E5453">
        <w:rPr>
          <w:rStyle w:val="Zadanifontodlomka1"/>
          <w:rFonts w:ascii="Times New Roman" w:eastAsia="Times New Roman" w:hAnsi="Times New Roman"/>
          <w:color w:val="231F20"/>
          <w:sz w:val="24"/>
          <w:szCs w:val="24"/>
          <w:lang w:eastAsia="hr-HR"/>
        </w:rPr>
        <w:t xml:space="preserve"> </w:t>
      </w:r>
      <w:r w:rsidR="00F75F94" w:rsidRPr="001E5453">
        <w:rPr>
          <w:rStyle w:val="Zadanifontodlomka1"/>
          <w:rFonts w:ascii="Times New Roman" w:eastAsia="Times New Roman" w:hAnsi="Times New Roman"/>
          <w:color w:val="231F20"/>
          <w:sz w:val="24"/>
          <w:szCs w:val="24"/>
          <w:lang w:eastAsia="hr-HR"/>
        </w:rPr>
        <w:t>podatke</w:t>
      </w:r>
      <w:r w:rsidR="00F86587" w:rsidRPr="001E5453">
        <w:rPr>
          <w:rStyle w:val="Zadanifontodlomka1"/>
          <w:rFonts w:ascii="Times New Roman" w:eastAsia="Times New Roman" w:hAnsi="Times New Roman"/>
          <w:color w:val="231F20"/>
          <w:sz w:val="24"/>
          <w:szCs w:val="24"/>
          <w:lang w:eastAsia="hr-HR"/>
        </w:rPr>
        <w:t>; prati nacionalnu i EU regulativu iz područja ponovne uporabe informacija javnog sektora;</w:t>
      </w:r>
      <w:r w:rsidRPr="001E5453">
        <w:rPr>
          <w:rStyle w:val="Zadanifontodlomka1"/>
          <w:rFonts w:ascii="Times New Roman" w:eastAsia="Times New Roman" w:hAnsi="Times New Roman"/>
          <w:color w:val="231F20"/>
          <w:sz w:val="24"/>
          <w:szCs w:val="24"/>
          <w:lang w:eastAsia="hr-HR"/>
        </w:rPr>
        <w:t xml:space="preserve"> </w:t>
      </w:r>
      <w:r w:rsidR="00A13CB7" w:rsidRPr="001E5453">
        <w:rPr>
          <w:rFonts w:ascii="Times New Roman" w:hAnsi="Times New Roman"/>
          <w:color w:val="231F20"/>
          <w:sz w:val="24"/>
          <w:szCs w:val="24"/>
        </w:rPr>
        <w:t xml:space="preserve">obavlja stručne poslove koji se odnose na pripremu, provedbu, praćenje, vrednovanje, razvoj i koordinaciju programa i projekata financiranih sredstvima Europske unije; obavlja stručne poslove koji se odnose na poslove međunarodne suradnje Središnjeg državnog ureda; </w:t>
      </w:r>
      <w:r w:rsidRPr="001E5453">
        <w:rPr>
          <w:rStyle w:val="Zadanifontodlomka1"/>
          <w:rFonts w:ascii="Times New Roman" w:eastAsia="Times New Roman" w:hAnsi="Times New Roman"/>
          <w:color w:val="231F20"/>
          <w:sz w:val="24"/>
          <w:szCs w:val="24"/>
          <w:lang w:eastAsia="hr-HR"/>
        </w:rPr>
        <w:t>sudjeluje u izradi strateškog plana Središnjeg državnog ureda za trogodišnje razdoblje; obavlja i druge poslove i projekte iz svog djelokruga.</w:t>
      </w:r>
    </w:p>
    <w:p w14:paraId="5098B592" w14:textId="77777777" w:rsidR="00AA34AF" w:rsidRPr="001E5453" w:rsidRDefault="00AA34AF" w:rsidP="007B21FE">
      <w:pPr>
        <w:spacing w:line="276" w:lineRule="auto"/>
        <w:ind w:firstLine="408"/>
        <w:jc w:val="both"/>
        <w:textAlignment w:val="baseline"/>
        <w:rPr>
          <w:rFonts w:ascii="Times New Roman" w:hAnsi="Times New Roman"/>
          <w:sz w:val="24"/>
          <w:szCs w:val="24"/>
        </w:rPr>
      </w:pPr>
    </w:p>
    <w:p w14:paraId="6FECE84B" w14:textId="63E57A62" w:rsidR="00ED4A3E" w:rsidRPr="001E5453" w:rsidRDefault="007D5656" w:rsidP="007B21FE">
      <w:pPr>
        <w:pStyle w:val="Naslov91"/>
        <w:numPr>
          <w:ilvl w:val="0"/>
          <w:numId w:val="0"/>
        </w:numPr>
        <w:spacing w:after="160"/>
        <w:ind w:firstLine="408"/>
        <w:rPr>
          <w:rFonts w:ascii="Times New Roman" w:hAnsi="Times New Roman"/>
          <w:sz w:val="24"/>
          <w:szCs w:val="24"/>
        </w:rPr>
      </w:pPr>
      <w:r w:rsidRPr="001E5453">
        <w:rPr>
          <w:rStyle w:val="Zadanifontodlomka1"/>
          <w:rFonts w:ascii="Times New Roman" w:hAnsi="Times New Roman"/>
          <w:i w:val="0"/>
          <w:sz w:val="24"/>
          <w:szCs w:val="24"/>
          <w:lang w:eastAsia="hr-HR"/>
        </w:rPr>
        <w:t xml:space="preserve">4. </w:t>
      </w:r>
      <w:r w:rsidR="007F26E5" w:rsidRPr="001E5453">
        <w:rPr>
          <w:rStyle w:val="Zadanifontodlomka1"/>
          <w:rFonts w:ascii="Times New Roman" w:hAnsi="Times New Roman"/>
          <w:i w:val="0"/>
          <w:sz w:val="24"/>
          <w:szCs w:val="24"/>
          <w:lang w:eastAsia="hr-HR"/>
        </w:rPr>
        <w:t xml:space="preserve">SEKTOR </w:t>
      </w:r>
      <w:r w:rsidR="007847FB" w:rsidRPr="001E5453">
        <w:rPr>
          <w:rStyle w:val="Zadanifontodlomka1"/>
          <w:rFonts w:ascii="Times New Roman" w:hAnsi="Times New Roman"/>
          <w:i w:val="0"/>
          <w:sz w:val="24"/>
          <w:szCs w:val="24"/>
          <w:lang w:eastAsia="hr-HR"/>
        </w:rPr>
        <w:t>RAZVOJA DIGITALNE INFRASTRUKTURE I USLUGA U JAVNOM SEKTORU</w:t>
      </w:r>
    </w:p>
    <w:p w14:paraId="6B2AAB32" w14:textId="77777777" w:rsidR="00ED4A3E" w:rsidRPr="001E5453" w:rsidRDefault="007D5656" w:rsidP="007B21FE">
      <w:pPr>
        <w:spacing w:before="34"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Članak 8.</w:t>
      </w:r>
    </w:p>
    <w:p w14:paraId="5EF691D3" w14:textId="14AAE9A3"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Sektor za razvoj</w:t>
      </w:r>
      <w:r w:rsidR="00F75F94" w:rsidRPr="001E5453">
        <w:rPr>
          <w:rStyle w:val="Zadanifontodlomka1"/>
          <w:rFonts w:ascii="Times New Roman" w:eastAsia="Times New Roman" w:hAnsi="Times New Roman"/>
          <w:color w:val="231F20"/>
          <w:sz w:val="24"/>
          <w:szCs w:val="24"/>
          <w:lang w:eastAsia="hr-HR"/>
        </w:rPr>
        <w:t xml:space="preserve"> digitalnog društva i primjenu novih tehnologija</w:t>
      </w:r>
      <w:r w:rsidRPr="001E5453">
        <w:rPr>
          <w:rStyle w:val="Zadanifontodlomka1"/>
          <w:rFonts w:ascii="Times New Roman" w:eastAsia="Times New Roman" w:hAnsi="Times New Roman"/>
          <w:color w:val="231F20"/>
          <w:sz w:val="24"/>
          <w:szCs w:val="24"/>
          <w:lang w:eastAsia="hr-HR"/>
        </w:rPr>
        <w:t xml:space="preserve"> </w:t>
      </w:r>
      <w:r w:rsidR="00F75F94" w:rsidRPr="001E5453">
        <w:rPr>
          <w:rStyle w:val="Zadanifontodlomka1"/>
          <w:rFonts w:ascii="Times New Roman" w:eastAsia="Times New Roman" w:hAnsi="Times New Roman"/>
          <w:color w:val="231F20"/>
          <w:sz w:val="24"/>
          <w:szCs w:val="24"/>
          <w:lang w:eastAsia="hr-HR"/>
        </w:rPr>
        <w:t xml:space="preserve">obavlja stručne i administrativne poslove u području </w:t>
      </w:r>
      <w:r w:rsidRPr="001E5453">
        <w:rPr>
          <w:rStyle w:val="Zadanifontodlomka1"/>
          <w:rFonts w:ascii="Times New Roman" w:eastAsia="Times New Roman" w:hAnsi="Times New Roman"/>
          <w:color w:val="231F20"/>
          <w:sz w:val="24"/>
          <w:szCs w:val="24"/>
          <w:lang w:eastAsia="hr-HR"/>
        </w:rPr>
        <w:t>informacijsk</w:t>
      </w:r>
      <w:r w:rsidR="00F75F94" w:rsidRPr="001E5453">
        <w:rPr>
          <w:rStyle w:val="Zadanifontodlomka1"/>
          <w:rFonts w:ascii="Times New Roman" w:eastAsia="Times New Roman" w:hAnsi="Times New Roman"/>
          <w:color w:val="231F20"/>
          <w:sz w:val="24"/>
          <w:szCs w:val="24"/>
          <w:lang w:eastAsia="hr-HR"/>
        </w:rPr>
        <w:t>ih</w:t>
      </w:r>
      <w:r w:rsidRPr="001E5453">
        <w:rPr>
          <w:rStyle w:val="Zadanifontodlomka1"/>
          <w:rFonts w:ascii="Times New Roman" w:eastAsia="Times New Roman" w:hAnsi="Times New Roman"/>
          <w:color w:val="231F20"/>
          <w:sz w:val="24"/>
          <w:szCs w:val="24"/>
          <w:lang w:eastAsia="hr-HR"/>
        </w:rPr>
        <w:t xml:space="preserve"> i </w:t>
      </w:r>
      <w:r w:rsidR="00F75F94" w:rsidRPr="001E5453">
        <w:rPr>
          <w:rStyle w:val="Zadanifontodlomka1"/>
          <w:rFonts w:ascii="Times New Roman" w:eastAsia="Times New Roman" w:hAnsi="Times New Roman"/>
          <w:color w:val="231F20"/>
          <w:sz w:val="24"/>
          <w:szCs w:val="24"/>
          <w:lang w:eastAsia="hr-HR"/>
        </w:rPr>
        <w:t>komunikacijskih</w:t>
      </w:r>
      <w:r w:rsidRPr="001E5453">
        <w:rPr>
          <w:rStyle w:val="Zadanifontodlomka1"/>
          <w:rFonts w:ascii="Times New Roman" w:eastAsia="Times New Roman" w:hAnsi="Times New Roman"/>
          <w:color w:val="231F20"/>
          <w:sz w:val="24"/>
          <w:szCs w:val="24"/>
          <w:lang w:eastAsia="hr-HR"/>
        </w:rPr>
        <w:t xml:space="preserve"> tehnologij</w:t>
      </w:r>
      <w:r w:rsidR="00F75F94" w:rsidRPr="001E5453">
        <w:rPr>
          <w:rStyle w:val="Zadanifontodlomka1"/>
          <w:rFonts w:ascii="Times New Roman" w:eastAsia="Times New Roman" w:hAnsi="Times New Roman"/>
          <w:color w:val="231F20"/>
          <w:sz w:val="24"/>
          <w:szCs w:val="24"/>
          <w:lang w:eastAsia="hr-HR"/>
        </w:rPr>
        <w:t>a;</w:t>
      </w:r>
      <w:r w:rsidRPr="001E5453">
        <w:rPr>
          <w:rStyle w:val="Zadanifontodlomka1"/>
          <w:rFonts w:ascii="Times New Roman" w:eastAsia="Times New Roman" w:hAnsi="Times New Roman"/>
          <w:color w:val="231F20"/>
          <w:sz w:val="24"/>
          <w:szCs w:val="24"/>
          <w:lang w:eastAsia="hr-HR"/>
        </w:rPr>
        <w:t xml:space="preserve"> koordinira razvoj i </w:t>
      </w:r>
      <w:r w:rsidRPr="001E5453">
        <w:rPr>
          <w:rStyle w:val="Zadanifontodlomka1"/>
          <w:rFonts w:ascii="Times New Roman" w:hAnsi="Times New Roman"/>
          <w:sz w:val="24"/>
          <w:szCs w:val="24"/>
        </w:rPr>
        <w:t>primjene informacijske i komunikacijske tehnologije u tijelima državne uprave i drugim državnim tijelima;</w:t>
      </w:r>
      <w:r w:rsidRPr="001E5453">
        <w:rPr>
          <w:rStyle w:val="Zadanifontodlomka1"/>
          <w:rFonts w:ascii="Times New Roman" w:eastAsia="Times New Roman" w:hAnsi="Times New Roman"/>
          <w:color w:val="231F20"/>
          <w:sz w:val="24"/>
          <w:szCs w:val="24"/>
          <w:lang w:eastAsia="hr-HR"/>
        </w:rPr>
        <w:t xml:space="preserve"> obavlja poslove sustavnog unaprjeđivanja</w:t>
      </w:r>
      <w:r w:rsidR="00A6049E" w:rsidRPr="001E5453">
        <w:rPr>
          <w:rStyle w:val="Zadanifontodlomka1"/>
          <w:rFonts w:ascii="Times New Roman" w:eastAsia="Times New Roman" w:hAnsi="Times New Roman"/>
          <w:color w:val="231F20"/>
          <w:sz w:val="24"/>
          <w:szCs w:val="24"/>
          <w:lang w:eastAsia="hr-HR"/>
        </w:rPr>
        <w:t>, analizira i predlaže</w:t>
      </w:r>
      <w:r w:rsidRPr="001E5453">
        <w:rPr>
          <w:rStyle w:val="Zadanifontodlomka1"/>
          <w:rFonts w:ascii="Times New Roman" w:eastAsia="Times New Roman" w:hAnsi="Times New Roman"/>
          <w:color w:val="231F20"/>
          <w:sz w:val="24"/>
          <w:szCs w:val="24"/>
          <w:lang w:eastAsia="hr-HR"/>
        </w:rPr>
        <w:t xml:space="preserve"> standard</w:t>
      </w:r>
      <w:r w:rsidR="00A6049E" w:rsidRPr="001E5453">
        <w:rPr>
          <w:rStyle w:val="Zadanifontodlomka1"/>
          <w:rFonts w:ascii="Times New Roman" w:eastAsia="Times New Roman" w:hAnsi="Times New Roman"/>
          <w:color w:val="231F20"/>
          <w:sz w:val="24"/>
          <w:szCs w:val="24"/>
          <w:lang w:eastAsia="hr-HR"/>
        </w:rPr>
        <w:t>e i politike vezane uz</w:t>
      </w:r>
      <w:r w:rsidRPr="001E5453">
        <w:rPr>
          <w:rStyle w:val="Zadanifontodlomka1"/>
          <w:rFonts w:ascii="Times New Roman" w:eastAsia="Times New Roman" w:hAnsi="Times New Roman"/>
          <w:color w:val="231F20"/>
          <w:sz w:val="24"/>
          <w:szCs w:val="24"/>
          <w:lang w:eastAsia="hr-HR"/>
        </w:rPr>
        <w:t xml:space="preserve"> javn</w:t>
      </w:r>
      <w:r w:rsidR="00A6049E" w:rsidRPr="001E5453">
        <w:rPr>
          <w:rStyle w:val="Zadanifontodlomka1"/>
          <w:rFonts w:ascii="Times New Roman" w:eastAsia="Times New Roman" w:hAnsi="Times New Roman"/>
          <w:color w:val="231F20"/>
          <w:sz w:val="24"/>
          <w:szCs w:val="24"/>
          <w:lang w:eastAsia="hr-HR"/>
        </w:rPr>
        <w:t>e</w:t>
      </w:r>
      <w:r w:rsidRPr="001E5453">
        <w:rPr>
          <w:rStyle w:val="Zadanifontodlomka1"/>
          <w:rFonts w:ascii="Times New Roman" w:eastAsia="Times New Roman" w:hAnsi="Times New Roman"/>
          <w:color w:val="231F20"/>
          <w:sz w:val="24"/>
          <w:szCs w:val="24"/>
          <w:lang w:eastAsia="hr-HR"/>
        </w:rPr>
        <w:t xml:space="preserve"> (digitaln</w:t>
      </w:r>
      <w:r w:rsidR="00A6049E" w:rsidRPr="001E5453">
        <w:rPr>
          <w:rStyle w:val="Zadanifontodlomka1"/>
          <w:rFonts w:ascii="Times New Roman" w:eastAsia="Times New Roman" w:hAnsi="Times New Roman"/>
          <w:color w:val="231F20"/>
          <w:sz w:val="24"/>
          <w:szCs w:val="24"/>
          <w:lang w:eastAsia="hr-HR"/>
        </w:rPr>
        <w:t>e</w:t>
      </w:r>
      <w:r w:rsidRPr="001E5453">
        <w:rPr>
          <w:rStyle w:val="Zadanifontodlomka1"/>
          <w:rFonts w:ascii="Times New Roman" w:eastAsia="Times New Roman" w:hAnsi="Times New Roman"/>
          <w:color w:val="231F20"/>
          <w:sz w:val="24"/>
          <w:szCs w:val="24"/>
          <w:lang w:eastAsia="hr-HR"/>
        </w:rPr>
        <w:t>) elektronič</w:t>
      </w:r>
      <w:r w:rsidR="00A6049E" w:rsidRPr="001E5453">
        <w:rPr>
          <w:rStyle w:val="Zadanifontodlomka1"/>
          <w:rFonts w:ascii="Times New Roman" w:eastAsia="Times New Roman" w:hAnsi="Times New Roman"/>
          <w:color w:val="231F20"/>
          <w:sz w:val="24"/>
          <w:szCs w:val="24"/>
          <w:lang w:eastAsia="hr-HR"/>
        </w:rPr>
        <w:t>ke</w:t>
      </w:r>
      <w:r w:rsidRPr="001E5453">
        <w:rPr>
          <w:rStyle w:val="Zadanifontodlomka1"/>
          <w:rFonts w:ascii="Times New Roman" w:eastAsia="Times New Roman" w:hAnsi="Times New Roman"/>
          <w:color w:val="231F20"/>
          <w:sz w:val="24"/>
          <w:szCs w:val="24"/>
          <w:lang w:eastAsia="hr-HR"/>
        </w:rPr>
        <w:t xml:space="preserve"> uslug</w:t>
      </w:r>
      <w:r w:rsidR="00A6049E" w:rsidRPr="001E5453">
        <w:rPr>
          <w:rStyle w:val="Zadanifontodlomka1"/>
          <w:rFonts w:ascii="Times New Roman" w:eastAsia="Times New Roman" w:hAnsi="Times New Roman"/>
          <w:color w:val="231F20"/>
          <w:sz w:val="24"/>
          <w:szCs w:val="24"/>
          <w:lang w:eastAsia="hr-HR"/>
        </w:rPr>
        <w:t>e</w:t>
      </w:r>
      <w:r w:rsidRPr="001E5453">
        <w:rPr>
          <w:rStyle w:val="Zadanifontodlomka1"/>
          <w:rFonts w:ascii="Times New Roman" w:eastAsia="Times New Roman" w:hAnsi="Times New Roman"/>
          <w:color w:val="231F20"/>
          <w:sz w:val="24"/>
          <w:szCs w:val="24"/>
          <w:lang w:eastAsia="hr-HR"/>
        </w:rPr>
        <w:t>,</w:t>
      </w:r>
      <w:r w:rsidR="005D4E7C" w:rsidRPr="001E5453">
        <w:rPr>
          <w:rStyle w:val="Zadanifontodlomka1"/>
          <w:rFonts w:ascii="Times New Roman" w:eastAsia="Times New Roman" w:hAnsi="Times New Roman"/>
          <w:color w:val="231F20"/>
          <w:sz w:val="24"/>
          <w:szCs w:val="24"/>
          <w:lang w:eastAsia="hr-HR"/>
        </w:rPr>
        <w:t xml:space="preserve"> </w:t>
      </w:r>
      <w:r w:rsidRPr="001E5453">
        <w:rPr>
          <w:rStyle w:val="Zadanifontodlomka1"/>
          <w:rFonts w:ascii="Times New Roman" w:eastAsia="Times New Roman" w:hAnsi="Times New Roman"/>
          <w:color w:val="231F20"/>
          <w:sz w:val="24"/>
          <w:szCs w:val="24"/>
          <w:lang w:eastAsia="hr-HR"/>
        </w:rPr>
        <w:t>informacijske, komunikacijske, računalne</w:t>
      </w:r>
      <w:r w:rsidR="00A6049E" w:rsidRPr="001E5453">
        <w:rPr>
          <w:rStyle w:val="Zadanifontodlomka1"/>
          <w:rFonts w:ascii="Times New Roman" w:eastAsia="Times New Roman" w:hAnsi="Times New Roman"/>
          <w:color w:val="231F20"/>
          <w:sz w:val="24"/>
          <w:szCs w:val="24"/>
          <w:lang w:eastAsia="hr-HR"/>
        </w:rPr>
        <w:t>, programske</w:t>
      </w:r>
      <w:r w:rsidRPr="001E5453">
        <w:rPr>
          <w:rStyle w:val="Zadanifontodlomka1"/>
          <w:rFonts w:ascii="Times New Roman" w:eastAsia="Times New Roman" w:hAnsi="Times New Roman"/>
          <w:color w:val="231F20"/>
          <w:sz w:val="24"/>
          <w:szCs w:val="24"/>
          <w:lang w:eastAsia="hr-HR"/>
        </w:rPr>
        <w:t xml:space="preserve"> i smještajne infrastrukture </w:t>
      </w:r>
      <w:r w:rsidRPr="001E5453">
        <w:rPr>
          <w:rStyle w:val="Zadanifontodlomka1"/>
          <w:rFonts w:ascii="Times New Roman" w:hAnsi="Times New Roman"/>
          <w:sz w:val="24"/>
          <w:szCs w:val="24"/>
        </w:rPr>
        <w:t>u tijelima državne uprave i drugim državnim tijelima</w:t>
      </w:r>
      <w:r w:rsidRPr="001E5453">
        <w:rPr>
          <w:rStyle w:val="Zadanifontodlomka1"/>
          <w:rFonts w:ascii="Times New Roman" w:eastAsia="Times New Roman" w:hAnsi="Times New Roman"/>
          <w:color w:val="231F20"/>
          <w:sz w:val="24"/>
          <w:szCs w:val="24"/>
          <w:lang w:eastAsia="hr-HR"/>
        </w:rPr>
        <w:t>; prati provedbu primjene usvojenih standarda elektroničkih usluga, informacijske, komunikacijske, računalne</w:t>
      </w:r>
      <w:r w:rsidR="00A6049E" w:rsidRPr="001E5453">
        <w:rPr>
          <w:rStyle w:val="Zadanifontodlomka1"/>
          <w:rFonts w:ascii="Times New Roman" w:eastAsia="Times New Roman" w:hAnsi="Times New Roman"/>
          <w:color w:val="231F20"/>
          <w:sz w:val="24"/>
          <w:szCs w:val="24"/>
          <w:lang w:eastAsia="hr-HR"/>
        </w:rPr>
        <w:t>, programske</w:t>
      </w:r>
      <w:r w:rsidRPr="001E5453">
        <w:rPr>
          <w:rStyle w:val="Zadanifontodlomka1"/>
          <w:rFonts w:ascii="Times New Roman" w:eastAsia="Times New Roman" w:hAnsi="Times New Roman"/>
          <w:color w:val="231F20"/>
          <w:sz w:val="24"/>
          <w:szCs w:val="24"/>
          <w:lang w:eastAsia="hr-HR"/>
        </w:rPr>
        <w:t xml:space="preserve"> i smještajne infrastrukture </w:t>
      </w:r>
      <w:r w:rsidRPr="001E5453">
        <w:rPr>
          <w:rStyle w:val="Zadanifontodlomka1"/>
          <w:rFonts w:ascii="Times New Roman" w:hAnsi="Times New Roman"/>
          <w:sz w:val="24"/>
          <w:szCs w:val="24"/>
        </w:rPr>
        <w:t>u tijelima državne uprave i drugim državnim tijelima</w:t>
      </w:r>
      <w:r w:rsidRPr="001E5453">
        <w:rPr>
          <w:rStyle w:val="Zadanifontodlomka1"/>
          <w:rFonts w:ascii="Times New Roman" w:eastAsia="Times New Roman" w:hAnsi="Times New Roman"/>
          <w:color w:val="231F20"/>
          <w:sz w:val="24"/>
          <w:szCs w:val="24"/>
          <w:lang w:eastAsia="hr-HR"/>
        </w:rPr>
        <w:t xml:space="preserve">; </w:t>
      </w:r>
      <w:r w:rsidR="00A12B10" w:rsidRPr="001E5453">
        <w:rPr>
          <w:rStyle w:val="Zadanifontodlomka1"/>
          <w:rFonts w:ascii="Times New Roman" w:eastAsia="Times New Roman" w:hAnsi="Times New Roman"/>
          <w:color w:val="231F20"/>
          <w:sz w:val="24"/>
          <w:szCs w:val="24"/>
          <w:lang w:eastAsia="hr-HR"/>
        </w:rPr>
        <w:t xml:space="preserve">izrađuje smjernice za nabavu računalno komunikacijske opreme za tijela državne uprave i druga državna tijela; </w:t>
      </w:r>
      <w:r w:rsidRPr="001E5453">
        <w:rPr>
          <w:rStyle w:val="Zadanifontodlomka1"/>
          <w:rFonts w:ascii="Times New Roman" w:eastAsia="Times New Roman" w:hAnsi="Times New Roman"/>
          <w:color w:val="231F20"/>
          <w:sz w:val="24"/>
          <w:szCs w:val="24"/>
          <w:lang w:eastAsia="hr-HR"/>
        </w:rPr>
        <w:t xml:space="preserve">koordinira međusobnu komunikaciju </w:t>
      </w:r>
      <w:r w:rsidRPr="001E5453">
        <w:rPr>
          <w:rStyle w:val="Zadanifontodlomka1"/>
          <w:rFonts w:ascii="Times New Roman" w:hAnsi="Times New Roman"/>
          <w:sz w:val="24"/>
          <w:szCs w:val="24"/>
        </w:rPr>
        <w:t xml:space="preserve">tijela državne uprave i drugih državnih tijela na području digitalnog </w:t>
      </w:r>
      <w:r w:rsidRPr="001E5453">
        <w:rPr>
          <w:rStyle w:val="Zadanifontodlomka1"/>
          <w:rFonts w:ascii="Times New Roman" w:hAnsi="Times New Roman"/>
          <w:sz w:val="24"/>
          <w:szCs w:val="24"/>
        </w:rPr>
        <w:lastRenderedPageBreak/>
        <w:t>povezivanja i razmjene podataka;</w:t>
      </w:r>
      <w:r w:rsidRPr="001E5453">
        <w:rPr>
          <w:rStyle w:val="Zadanifontodlomka1"/>
          <w:rFonts w:ascii="Times New Roman" w:eastAsia="Times New Roman" w:hAnsi="Times New Roman"/>
          <w:color w:val="231F20"/>
          <w:sz w:val="24"/>
          <w:szCs w:val="24"/>
          <w:lang w:eastAsia="hr-HR"/>
        </w:rPr>
        <w:t xml:space="preserve"> surađuje s javnim i privatnim sektorom koji djeluju u području standardizacije digitalnog društva; </w:t>
      </w:r>
      <w:r w:rsidRPr="001E5453">
        <w:rPr>
          <w:rFonts w:ascii="Times New Roman" w:eastAsia="Times New Roman" w:hAnsi="Times New Roman"/>
          <w:color w:val="231F20"/>
          <w:sz w:val="24"/>
          <w:szCs w:val="24"/>
          <w:lang w:eastAsia="hr-HR"/>
        </w:rPr>
        <w:t xml:space="preserve">sudjeluje u </w:t>
      </w:r>
      <w:r w:rsidRPr="001E5453">
        <w:rPr>
          <w:rFonts w:ascii="Times New Roman" w:eastAsia="Times New Roman" w:hAnsi="Times New Roman"/>
          <w:sz w:val="24"/>
          <w:szCs w:val="24"/>
          <w:lang w:eastAsia="hr-HR"/>
        </w:rPr>
        <w:t>pripremi sadržaja i stajališta vezanih za programe i radne skupine EU koji su u nadležnosti Središnjeg državnog ureda;</w:t>
      </w:r>
      <w:r w:rsidRPr="001E5453">
        <w:rPr>
          <w:rStyle w:val="Zadanifontodlomka1"/>
          <w:rFonts w:ascii="Times New Roman" w:eastAsia="Times New Roman" w:hAnsi="Times New Roman"/>
          <w:color w:val="231F20"/>
          <w:sz w:val="24"/>
          <w:szCs w:val="24"/>
          <w:lang w:eastAsia="hr-HR"/>
        </w:rPr>
        <w:t xml:space="preserve"> </w:t>
      </w:r>
      <w:r w:rsidR="00661EBA" w:rsidRPr="001E5453">
        <w:rPr>
          <w:rStyle w:val="Zadanifontodlomka1"/>
          <w:rFonts w:ascii="Times New Roman" w:eastAsia="Times New Roman" w:hAnsi="Times New Roman"/>
          <w:color w:val="231F20"/>
          <w:sz w:val="24"/>
          <w:szCs w:val="24"/>
          <w:lang w:eastAsia="hr-HR"/>
        </w:rPr>
        <w:t>koordinira</w:t>
      </w:r>
      <w:r w:rsidR="00A12B10" w:rsidRPr="001E5453">
        <w:rPr>
          <w:rStyle w:val="Zadanifontodlomka1"/>
          <w:rFonts w:ascii="Times New Roman" w:eastAsia="Times New Roman" w:hAnsi="Times New Roman"/>
          <w:color w:val="231F20"/>
          <w:sz w:val="24"/>
          <w:szCs w:val="24"/>
          <w:lang w:eastAsia="hr-HR"/>
        </w:rPr>
        <w:t xml:space="preserve"> i prati</w:t>
      </w:r>
      <w:r w:rsidR="00661EBA" w:rsidRPr="001E5453">
        <w:rPr>
          <w:rStyle w:val="Zadanifontodlomka1"/>
          <w:rFonts w:ascii="Times New Roman" w:eastAsia="Times New Roman" w:hAnsi="Times New Roman"/>
          <w:color w:val="231F20"/>
          <w:sz w:val="24"/>
          <w:szCs w:val="24"/>
          <w:lang w:eastAsia="hr-HR"/>
        </w:rPr>
        <w:t xml:space="preserve"> projekte državne informacijske infrastrukture</w:t>
      </w:r>
      <w:r w:rsidR="00A12B10" w:rsidRPr="001E5453">
        <w:rPr>
          <w:rStyle w:val="Zadanifontodlomka1"/>
          <w:rFonts w:ascii="Times New Roman" w:eastAsia="Times New Roman" w:hAnsi="Times New Roman"/>
          <w:color w:val="231F20"/>
          <w:sz w:val="24"/>
          <w:szCs w:val="24"/>
          <w:lang w:eastAsia="hr-HR"/>
        </w:rPr>
        <w:t xml:space="preserve"> u tijelima državne uprave i drugim državnim tijelima</w:t>
      </w:r>
      <w:r w:rsidR="00661EBA" w:rsidRPr="001E5453">
        <w:rPr>
          <w:rStyle w:val="Zadanifontodlomka1"/>
          <w:rFonts w:ascii="Times New Roman" w:eastAsia="Times New Roman" w:hAnsi="Times New Roman"/>
          <w:color w:val="231F20"/>
          <w:sz w:val="24"/>
          <w:szCs w:val="24"/>
          <w:lang w:eastAsia="hr-HR"/>
        </w:rPr>
        <w:t xml:space="preserve">; </w:t>
      </w:r>
      <w:r w:rsidR="00A13CB7" w:rsidRPr="001E5453">
        <w:rPr>
          <w:rFonts w:ascii="Times New Roman" w:hAnsi="Times New Roman"/>
          <w:color w:val="231F20"/>
          <w:sz w:val="24"/>
          <w:szCs w:val="24"/>
        </w:rPr>
        <w:t xml:space="preserve">obavlja stručne poslove koji se odnose na pripremu, provedbu, praćenje, vrednovanje, razvoj i koordinaciju programa i projekata financiranih sredstvima Europske unije; obavlja stručne poslove koji se odnose na poslove međunarodne suradnje Središnjeg državnog ureda; </w:t>
      </w:r>
      <w:r w:rsidR="00CD4833" w:rsidRPr="001E5453">
        <w:rPr>
          <w:rStyle w:val="Zadanifontodlomka1"/>
          <w:rFonts w:ascii="Times New Roman" w:eastAsia="Times New Roman" w:hAnsi="Times New Roman"/>
          <w:color w:val="231F20"/>
          <w:sz w:val="24"/>
          <w:szCs w:val="24"/>
          <w:lang w:eastAsia="hr-HR"/>
        </w:rPr>
        <w:t>pruža informatičku podršku radu Ureda;</w:t>
      </w:r>
      <w:r w:rsidRPr="001E5453">
        <w:rPr>
          <w:rStyle w:val="Zadanifontodlomka1"/>
          <w:rFonts w:ascii="Times New Roman" w:eastAsia="Times New Roman" w:hAnsi="Times New Roman"/>
          <w:color w:val="231F20"/>
          <w:sz w:val="24"/>
          <w:szCs w:val="24"/>
          <w:lang w:eastAsia="hr-HR"/>
        </w:rPr>
        <w:t xml:space="preserve"> sudjeluje u izradi strateškog plana Središnjeg državnog ureda za trogodišnje razdoblje; obavlja i druge poslove </w:t>
      </w:r>
      <w:r w:rsidR="00BE1ED2" w:rsidRPr="001E5453">
        <w:rPr>
          <w:rStyle w:val="Zadanifontodlomka1"/>
          <w:rFonts w:ascii="Times New Roman" w:hAnsi="Times New Roman"/>
          <w:color w:val="231F20"/>
          <w:sz w:val="24"/>
          <w:szCs w:val="24"/>
        </w:rPr>
        <w:t xml:space="preserve">i </w:t>
      </w:r>
      <w:r w:rsidRPr="001E5453">
        <w:rPr>
          <w:rStyle w:val="Zadanifontodlomka1"/>
          <w:rFonts w:ascii="Times New Roman" w:hAnsi="Times New Roman"/>
          <w:color w:val="231F20"/>
          <w:sz w:val="24"/>
          <w:szCs w:val="24"/>
        </w:rPr>
        <w:t>projekte</w:t>
      </w:r>
      <w:r w:rsidRPr="001E5453">
        <w:rPr>
          <w:rStyle w:val="Zadanifontodlomka1"/>
          <w:rFonts w:ascii="Times New Roman" w:eastAsia="Times New Roman" w:hAnsi="Times New Roman"/>
          <w:color w:val="231F20"/>
          <w:sz w:val="24"/>
          <w:szCs w:val="24"/>
          <w:lang w:eastAsia="hr-HR"/>
        </w:rPr>
        <w:t xml:space="preserve"> iz svog djelokruga.</w:t>
      </w:r>
    </w:p>
    <w:p w14:paraId="344544D0" w14:textId="77777777" w:rsidR="00ED4A3E" w:rsidRPr="001E5453" w:rsidRDefault="00ED4A3E" w:rsidP="007B21FE">
      <w:pPr>
        <w:spacing w:line="276" w:lineRule="auto"/>
        <w:jc w:val="both"/>
        <w:textAlignment w:val="baseline"/>
        <w:rPr>
          <w:rFonts w:ascii="Times New Roman" w:eastAsia="Times New Roman" w:hAnsi="Times New Roman"/>
          <w:color w:val="231F20"/>
          <w:sz w:val="24"/>
          <w:szCs w:val="24"/>
          <w:lang w:eastAsia="hr-HR"/>
        </w:rPr>
      </w:pPr>
    </w:p>
    <w:p w14:paraId="606DAE63" w14:textId="466EB9F2" w:rsidR="00ED4A3E" w:rsidRPr="001E5453" w:rsidRDefault="007D5656" w:rsidP="007B21FE">
      <w:pPr>
        <w:pStyle w:val="Naslov91"/>
        <w:numPr>
          <w:ilvl w:val="0"/>
          <w:numId w:val="0"/>
        </w:numPr>
        <w:spacing w:after="160"/>
        <w:ind w:firstLine="408"/>
        <w:rPr>
          <w:rFonts w:ascii="Times New Roman" w:hAnsi="Times New Roman"/>
          <w:sz w:val="24"/>
          <w:szCs w:val="24"/>
        </w:rPr>
      </w:pPr>
      <w:r w:rsidRPr="001E5453">
        <w:rPr>
          <w:rStyle w:val="Zadanifontodlomka1"/>
          <w:rFonts w:ascii="Times New Roman" w:hAnsi="Times New Roman"/>
          <w:i w:val="0"/>
          <w:sz w:val="24"/>
          <w:szCs w:val="24"/>
          <w:lang w:eastAsia="hr-HR"/>
        </w:rPr>
        <w:t xml:space="preserve">5. </w:t>
      </w:r>
      <w:r w:rsidR="008503C6" w:rsidRPr="001E5453">
        <w:rPr>
          <w:rStyle w:val="Zadanifontodlomka1"/>
          <w:rFonts w:ascii="Times New Roman" w:hAnsi="Times New Roman"/>
          <w:i w:val="0"/>
          <w:sz w:val="24"/>
          <w:szCs w:val="24"/>
          <w:lang w:eastAsia="hr-HR"/>
        </w:rPr>
        <w:t>SEKTOR ZA SLUŽBENE DOKUMENTE I INFORMACIJE</w:t>
      </w:r>
    </w:p>
    <w:p w14:paraId="6AC7E919" w14:textId="77777777" w:rsidR="00ED4A3E" w:rsidRPr="001E5453" w:rsidRDefault="007D5656" w:rsidP="007B21FE">
      <w:pPr>
        <w:spacing w:line="276" w:lineRule="auto"/>
        <w:jc w:val="center"/>
        <w:rPr>
          <w:rFonts w:ascii="Times New Roman" w:hAnsi="Times New Roman"/>
          <w:sz w:val="24"/>
          <w:szCs w:val="24"/>
          <w:lang w:eastAsia="hr-HR"/>
        </w:rPr>
      </w:pPr>
      <w:r w:rsidRPr="001E5453">
        <w:rPr>
          <w:rFonts w:ascii="Times New Roman" w:hAnsi="Times New Roman"/>
          <w:sz w:val="24"/>
          <w:szCs w:val="24"/>
          <w:lang w:eastAsia="hr-HR"/>
        </w:rPr>
        <w:t>Članak 9.</w:t>
      </w:r>
    </w:p>
    <w:p w14:paraId="450BA458" w14:textId="7BD1BDE5" w:rsidR="00A77982" w:rsidRPr="001E5453" w:rsidRDefault="00A77982" w:rsidP="007B21FE">
      <w:pPr>
        <w:spacing w:line="276" w:lineRule="auto"/>
        <w:ind w:firstLine="408"/>
        <w:jc w:val="both"/>
        <w:textAlignment w:val="baseline"/>
        <w:rPr>
          <w:rStyle w:val="Zadanifontodlomka1"/>
          <w:rFonts w:ascii="Times New Roman" w:eastAsia="Times New Roman" w:hAnsi="Times New Roman"/>
          <w:sz w:val="24"/>
          <w:szCs w:val="24"/>
          <w:lang w:eastAsia="hr-HR"/>
        </w:rPr>
      </w:pPr>
      <w:r w:rsidRPr="001E5453">
        <w:rPr>
          <w:rStyle w:val="Zadanifontodlomka1"/>
          <w:rFonts w:ascii="Times New Roman" w:eastAsia="Times New Roman" w:hAnsi="Times New Roman"/>
          <w:sz w:val="24"/>
          <w:szCs w:val="24"/>
          <w:lang w:eastAsia="hr-HR"/>
        </w:rPr>
        <w:t>Sektor za službene dokumente i informacije osigurava jedinstvenu</w:t>
      </w:r>
      <w:r w:rsidR="00661EBA" w:rsidRPr="001E5453">
        <w:rPr>
          <w:rStyle w:val="Zadanifontodlomka1"/>
          <w:rFonts w:ascii="Times New Roman" w:eastAsia="Times New Roman" w:hAnsi="Times New Roman"/>
          <w:sz w:val="24"/>
          <w:szCs w:val="24"/>
          <w:lang w:eastAsia="hr-HR"/>
        </w:rPr>
        <w:t xml:space="preserve">, </w:t>
      </w:r>
      <w:r w:rsidRPr="001E5453">
        <w:rPr>
          <w:rStyle w:val="Zadanifontodlomka1"/>
          <w:rFonts w:ascii="Times New Roman" w:eastAsia="Times New Roman" w:hAnsi="Times New Roman"/>
          <w:sz w:val="24"/>
          <w:szCs w:val="24"/>
          <w:lang w:eastAsia="hr-HR"/>
        </w:rPr>
        <w:t xml:space="preserve">trajnu </w:t>
      </w:r>
      <w:r w:rsidR="00661EBA" w:rsidRPr="001E5453">
        <w:rPr>
          <w:rStyle w:val="Zadanifontodlomka1"/>
          <w:rFonts w:ascii="Times New Roman" w:eastAsia="Times New Roman" w:hAnsi="Times New Roman"/>
          <w:sz w:val="24"/>
          <w:szCs w:val="24"/>
          <w:lang w:eastAsia="hr-HR"/>
        </w:rPr>
        <w:t xml:space="preserve">i ponovnu </w:t>
      </w:r>
      <w:r w:rsidRPr="001E5453">
        <w:rPr>
          <w:rStyle w:val="Zadanifontodlomka1"/>
          <w:rFonts w:ascii="Times New Roman" w:eastAsia="Times New Roman" w:hAnsi="Times New Roman"/>
          <w:sz w:val="24"/>
          <w:szCs w:val="24"/>
          <w:lang w:eastAsia="hr-HR"/>
        </w:rPr>
        <w:t xml:space="preserve">dostupnost javnih službenih dokumenata i informacija Republike Hrvatske svim korisnicima pod jednakim uvjetima i nepristrano; uspostavlja, gradi i održava Središnji katalog službenih dokumenata Republike Hrvatske </w:t>
      </w:r>
      <w:r w:rsidR="00661EBA" w:rsidRPr="001E5453">
        <w:rPr>
          <w:rStyle w:val="Zadanifontodlomka1"/>
          <w:rFonts w:ascii="Times New Roman" w:eastAsia="Times New Roman" w:hAnsi="Times New Roman"/>
          <w:sz w:val="24"/>
          <w:szCs w:val="24"/>
          <w:lang w:eastAsia="hr-HR"/>
        </w:rPr>
        <w:t>u digitalnom obliku</w:t>
      </w:r>
      <w:r w:rsidRPr="001E5453">
        <w:rPr>
          <w:rStyle w:val="Zadanifontodlomka1"/>
          <w:rFonts w:ascii="Times New Roman" w:eastAsia="Times New Roman" w:hAnsi="Times New Roman"/>
          <w:sz w:val="24"/>
          <w:szCs w:val="24"/>
          <w:lang w:eastAsia="hr-HR"/>
        </w:rPr>
        <w:t xml:space="preserve">; izrađuje i vodi baze podataka o tijelima javne vlasti u ulozi stvaratelja službenih dokumenata; </w:t>
      </w:r>
      <w:r w:rsidR="00661EBA" w:rsidRPr="001E5453">
        <w:rPr>
          <w:rStyle w:val="Zadanifontodlomka1"/>
          <w:rFonts w:ascii="Times New Roman" w:eastAsia="Times New Roman" w:hAnsi="Times New Roman"/>
          <w:sz w:val="24"/>
          <w:szCs w:val="24"/>
          <w:lang w:eastAsia="hr-HR"/>
        </w:rPr>
        <w:t>i</w:t>
      </w:r>
      <w:r w:rsidRPr="001E5453">
        <w:rPr>
          <w:rStyle w:val="Zadanifontodlomka1"/>
          <w:rFonts w:ascii="Times New Roman" w:eastAsia="Times New Roman" w:hAnsi="Times New Roman"/>
          <w:sz w:val="24"/>
          <w:szCs w:val="24"/>
          <w:lang w:eastAsia="hr-HR"/>
        </w:rPr>
        <w:t>zrađuje i vodi baze podataka o političkim strankama registriranim u Republici Hrvatskoj;</w:t>
      </w:r>
      <w:r w:rsidR="00A12B10" w:rsidRPr="001E5453">
        <w:rPr>
          <w:rStyle w:val="Zadanifontodlomka1"/>
          <w:rFonts w:ascii="Times New Roman" w:eastAsia="Times New Roman" w:hAnsi="Times New Roman"/>
          <w:sz w:val="24"/>
          <w:szCs w:val="24"/>
          <w:lang w:eastAsia="hr-HR"/>
        </w:rPr>
        <w:t xml:space="preserve"> pruža podršku korisnicima; </w:t>
      </w:r>
      <w:r w:rsidR="00A12B10" w:rsidRPr="001E5453">
        <w:rPr>
          <w:rStyle w:val="Zadanifontodlomka1"/>
          <w:rFonts w:ascii="Times New Roman" w:eastAsia="Times New Roman" w:hAnsi="Times New Roman"/>
          <w:color w:val="231F20"/>
          <w:sz w:val="24"/>
          <w:szCs w:val="24"/>
          <w:lang w:eastAsia="hr-HR"/>
        </w:rPr>
        <w:t xml:space="preserve">obavlja stručne, administrativne i druge poslove održavanja sadržaja Središnjeg državnog portala i Portala otvorenih podataka; koordinira rad tijela odgovornih za sadržaj i podatke Središnjeg državnog portala i Portala otvorenih podataka; </w:t>
      </w:r>
      <w:r w:rsidRPr="001E5453">
        <w:rPr>
          <w:rFonts w:ascii="Times New Roman" w:eastAsia="Times New Roman" w:hAnsi="Times New Roman"/>
          <w:color w:val="231F20"/>
          <w:sz w:val="24"/>
          <w:szCs w:val="24"/>
          <w:lang w:eastAsia="hr-HR"/>
        </w:rPr>
        <w:t xml:space="preserve">sudjeluje u </w:t>
      </w:r>
      <w:r w:rsidRPr="001E5453">
        <w:rPr>
          <w:rFonts w:ascii="Times New Roman" w:eastAsia="Times New Roman" w:hAnsi="Times New Roman"/>
          <w:sz w:val="24"/>
          <w:szCs w:val="24"/>
          <w:lang w:eastAsia="hr-HR"/>
        </w:rPr>
        <w:t xml:space="preserve">pripremi sadržaja i stajališta vezanih za programe i radne skupine EU koji su u nadležnosti Središnjeg državnog ureda; </w:t>
      </w:r>
      <w:r w:rsidR="00BD6F5F" w:rsidRPr="001E5453">
        <w:rPr>
          <w:rFonts w:ascii="Times New Roman" w:hAnsi="Times New Roman"/>
          <w:color w:val="231F20"/>
          <w:sz w:val="24"/>
          <w:szCs w:val="24"/>
        </w:rPr>
        <w:t>obavlja stručne poslove koji se odnose na pripremu, provedbu, praćenje, vrednovanje,</w:t>
      </w:r>
      <w:r w:rsidR="00A177E4">
        <w:rPr>
          <w:rFonts w:ascii="Times New Roman" w:hAnsi="Times New Roman"/>
          <w:color w:val="231F20"/>
          <w:sz w:val="24"/>
          <w:szCs w:val="24"/>
        </w:rPr>
        <w:t xml:space="preserve"> </w:t>
      </w:r>
      <w:r w:rsidR="00BD6F5F" w:rsidRPr="001E5453">
        <w:rPr>
          <w:rFonts w:ascii="Times New Roman" w:hAnsi="Times New Roman"/>
          <w:color w:val="231F20"/>
          <w:sz w:val="24"/>
          <w:szCs w:val="24"/>
        </w:rPr>
        <w:t xml:space="preserve">razvoj i koordinaciju programa i projekata financiranih sredstvima Europske unije; obavlja stručne poslove koji se odnose na poslove međunarodne suradnje Središnjeg državnog ureda; </w:t>
      </w:r>
      <w:r w:rsidRPr="001E5453">
        <w:rPr>
          <w:rStyle w:val="Zadanifontodlomka1"/>
          <w:rFonts w:ascii="Times New Roman" w:hAnsi="Times New Roman"/>
          <w:sz w:val="24"/>
          <w:szCs w:val="24"/>
        </w:rPr>
        <w:t xml:space="preserve">sudjeluje u izradi </w:t>
      </w:r>
      <w:r w:rsidRPr="001E5453">
        <w:rPr>
          <w:rStyle w:val="Zadanifontodlomka1"/>
          <w:rFonts w:ascii="Times New Roman" w:eastAsia="Times New Roman" w:hAnsi="Times New Roman"/>
          <w:sz w:val="24"/>
          <w:szCs w:val="24"/>
          <w:lang w:eastAsia="hr-HR"/>
        </w:rPr>
        <w:t>strateškog plana Središnjeg državnog ureda za trogodišnje razdoblje</w:t>
      </w:r>
      <w:r w:rsidRPr="001E5453">
        <w:rPr>
          <w:rStyle w:val="Zadanifontodlomka1"/>
          <w:rFonts w:ascii="Times New Roman" w:hAnsi="Times New Roman"/>
          <w:sz w:val="24"/>
          <w:szCs w:val="24"/>
        </w:rPr>
        <w:t>; obavlja i druge poslove iz svog djelokruga</w:t>
      </w:r>
      <w:r w:rsidRPr="001E5453">
        <w:rPr>
          <w:rStyle w:val="Zadanifontodlomka1"/>
          <w:rFonts w:ascii="Times New Roman" w:eastAsia="Times New Roman" w:hAnsi="Times New Roman"/>
          <w:sz w:val="24"/>
          <w:szCs w:val="24"/>
          <w:lang w:eastAsia="hr-HR"/>
        </w:rPr>
        <w:t>.</w:t>
      </w:r>
    </w:p>
    <w:p w14:paraId="6AACA97F" w14:textId="77777777" w:rsidR="00A77982" w:rsidRPr="001E5453" w:rsidRDefault="00A77982" w:rsidP="007B21FE">
      <w:pPr>
        <w:spacing w:line="276" w:lineRule="auto"/>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U Sektoru za službene dokumente i informacije ustrojavaju se:</w:t>
      </w:r>
    </w:p>
    <w:p w14:paraId="7CEF4BB1" w14:textId="70822CE6" w:rsidR="00A77982" w:rsidRPr="001E5453" w:rsidRDefault="00DE5BB2" w:rsidP="007B21FE">
      <w:pPr>
        <w:spacing w:line="276" w:lineRule="auto"/>
        <w:ind w:left="708"/>
        <w:rPr>
          <w:rFonts w:ascii="Times New Roman" w:hAnsi="Times New Roman"/>
          <w:sz w:val="24"/>
          <w:szCs w:val="24"/>
        </w:rPr>
      </w:pPr>
      <w:r w:rsidRPr="001E5453">
        <w:rPr>
          <w:rStyle w:val="Zadanifontodlomka1"/>
          <w:rFonts w:ascii="Times New Roman" w:hAnsi="Times New Roman"/>
          <w:sz w:val="24"/>
          <w:szCs w:val="24"/>
          <w:lang w:eastAsia="hr-HR"/>
        </w:rPr>
        <w:t xml:space="preserve">5.1. </w:t>
      </w:r>
      <w:r w:rsidR="00A77982" w:rsidRPr="001E5453">
        <w:rPr>
          <w:rStyle w:val="Zadanifontodlomka1"/>
          <w:rFonts w:ascii="Times New Roman" w:hAnsi="Times New Roman"/>
          <w:sz w:val="24"/>
          <w:szCs w:val="24"/>
          <w:lang w:eastAsia="hr-HR"/>
        </w:rPr>
        <w:t>Služba za prikupljanje službenih dokumenata i informacija</w:t>
      </w:r>
    </w:p>
    <w:p w14:paraId="0337CE59" w14:textId="4D016BE4" w:rsidR="00A77982" w:rsidRPr="001E5453" w:rsidRDefault="00DE5BB2" w:rsidP="007B21FE">
      <w:pPr>
        <w:spacing w:line="276" w:lineRule="auto"/>
        <w:ind w:left="708"/>
        <w:rPr>
          <w:rFonts w:ascii="Times New Roman" w:hAnsi="Times New Roman"/>
          <w:sz w:val="24"/>
          <w:szCs w:val="24"/>
        </w:rPr>
      </w:pPr>
      <w:r w:rsidRPr="001E5453">
        <w:rPr>
          <w:rStyle w:val="Zadanifontodlomka1"/>
          <w:rFonts w:ascii="Times New Roman" w:hAnsi="Times New Roman"/>
          <w:sz w:val="24"/>
          <w:szCs w:val="24"/>
          <w:lang w:eastAsia="hr-HR"/>
        </w:rPr>
        <w:t xml:space="preserve">5.2. </w:t>
      </w:r>
      <w:r w:rsidR="00A77982" w:rsidRPr="001E5453">
        <w:rPr>
          <w:rStyle w:val="Zadanifontodlomka1"/>
          <w:rFonts w:ascii="Times New Roman" w:hAnsi="Times New Roman"/>
          <w:sz w:val="24"/>
          <w:szCs w:val="24"/>
          <w:lang w:eastAsia="hr-HR"/>
        </w:rPr>
        <w:t>Služba za obradu i objavu službenih dokumenata i informacija</w:t>
      </w:r>
    </w:p>
    <w:p w14:paraId="250A7E50" w14:textId="77777777" w:rsidR="00FF44AF" w:rsidRPr="001E5453" w:rsidRDefault="00FF44AF" w:rsidP="007B21FE">
      <w:pPr>
        <w:spacing w:line="276" w:lineRule="auto"/>
        <w:rPr>
          <w:rFonts w:ascii="Times New Roman" w:hAnsi="Times New Roman"/>
          <w:sz w:val="24"/>
          <w:szCs w:val="24"/>
        </w:rPr>
      </w:pPr>
    </w:p>
    <w:p w14:paraId="242287C5" w14:textId="4A94D8E1" w:rsidR="00A77982" w:rsidRPr="001E5453" w:rsidRDefault="00EE1665" w:rsidP="007B21FE">
      <w:pPr>
        <w:spacing w:line="276" w:lineRule="auto"/>
        <w:rPr>
          <w:rFonts w:ascii="Times New Roman" w:hAnsi="Times New Roman"/>
          <w:sz w:val="24"/>
          <w:szCs w:val="24"/>
          <w:lang w:eastAsia="hr-HR"/>
        </w:rPr>
      </w:pPr>
      <w:r w:rsidRPr="001E5453">
        <w:rPr>
          <w:rFonts w:ascii="Times New Roman" w:hAnsi="Times New Roman"/>
          <w:sz w:val="24"/>
          <w:szCs w:val="24"/>
        </w:rPr>
        <w:t>5.1</w:t>
      </w:r>
      <w:r w:rsidR="00DE5BB2" w:rsidRPr="001E5453">
        <w:rPr>
          <w:rFonts w:ascii="Times New Roman" w:hAnsi="Times New Roman"/>
          <w:sz w:val="24"/>
          <w:szCs w:val="24"/>
        </w:rPr>
        <w:t>.</w:t>
      </w:r>
      <w:r w:rsidRPr="001E5453">
        <w:rPr>
          <w:rFonts w:ascii="Times New Roman" w:hAnsi="Times New Roman"/>
          <w:sz w:val="24"/>
          <w:szCs w:val="24"/>
        </w:rPr>
        <w:t xml:space="preserve"> Služba </w:t>
      </w:r>
      <w:r w:rsidR="00A77982" w:rsidRPr="001E5453">
        <w:rPr>
          <w:rFonts w:ascii="Times New Roman" w:hAnsi="Times New Roman"/>
          <w:sz w:val="24"/>
          <w:szCs w:val="24"/>
        </w:rPr>
        <w:t>za prikupljanje službenih dokumenata i informacija</w:t>
      </w:r>
      <w:r w:rsidR="00A77982" w:rsidRPr="001E5453">
        <w:rPr>
          <w:rFonts w:ascii="Times New Roman" w:hAnsi="Times New Roman"/>
          <w:sz w:val="24"/>
          <w:szCs w:val="24"/>
          <w:lang w:eastAsia="hr-HR"/>
        </w:rPr>
        <w:t xml:space="preserve"> </w:t>
      </w:r>
    </w:p>
    <w:p w14:paraId="39EFF3B1" w14:textId="4426EB6D" w:rsidR="00EE1665" w:rsidRPr="001E5453" w:rsidRDefault="00EE1665" w:rsidP="007B21FE">
      <w:pPr>
        <w:spacing w:line="276" w:lineRule="auto"/>
        <w:jc w:val="center"/>
        <w:rPr>
          <w:rFonts w:ascii="Times New Roman" w:hAnsi="Times New Roman"/>
          <w:sz w:val="24"/>
          <w:szCs w:val="24"/>
          <w:lang w:eastAsia="hr-HR"/>
        </w:rPr>
      </w:pPr>
      <w:r w:rsidRPr="001E5453">
        <w:rPr>
          <w:rFonts w:ascii="Times New Roman" w:hAnsi="Times New Roman"/>
          <w:sz w:val="24"/>
          <w:szCs w:val="24"/>
          <w:lang w:eastAsia="hr-HR"/>
        </w:rPr>
        <w:t>Članak 10.</w:t>
      </w:r>
    </w:p>
    <w:p w14:paraId="0100142D" w14:textId="389FA928" w:rsidR="00A77982" w:rsidRPr="001E5453" w:rsidRDefault="00A77982" w:rsidP="007B21FE">
      <w:pPr>
        <w:spacing w:line="276" w:lineRule="auto"/>
        <w:ind w:firstLine="708"/>
        <w:jc w:val="both"/>
        <w:textAlignment w:val="baseline"/>
        <w:rPr>
          <w:rFonts w:ascii="Times New Roman" w:hAnsi="Times New Roman"/>
          <w:sz w:val="24"/>
          <w:szCs w:val="24"/>
        </w:rPr>
      </w:pPr>
      <w:r w:rsidRPr="001E5453">
        <w:rPr>
          <w:rFonts w:ascii="Times New Roman" w:eastAsia="Times New Roman" w:hAnsi="Times New Roman"/>
          <w:sz w:val="24"/>
          <w:szCs w:val="24"/>
          <w:lang w:eastAsia="hr-HR"/>
        </w:rPr>
        <w:t xml:space="preserve">Služba </w:t>
      </w:r>
      <w:r w:rsidRPr="001E5453">
        <w:rPr>
          <w:rStyle w:val="Zadanifontodlomka1"/>
          <w:rFonts w:ascii="Times New Roman" w:eastAsia="Times New Roman" w:hAnsi="Times New Roman"/>
          <w:sz w:val="24"/>
          <w:szCs w:val="24"/>
          <w:lang w:eastAsia="hr-HR"/>
        </w:rPr>
        <w:t xml:space="preserve">za prikupljanje službenih dokumenata i informacija izrađuje pravila i kriterije za prikupljanje i razmjenu službenih dokumenata i podataka; prikuplja dokumente tijela javne vlasti za potrebe Središnjeg kataloga službenih dokumenata Republike Hrvatske te ostale podatke potrebne za </w:t>
      </w:r>
      <w:r w:rsidR="00A40213" w:rsidRPr="001E5453">
        <w:rPr>
          <w:rStyle w:val="Zadanifontodlomka1"/>
          <w:rFonts w:ascii="Times New Roman" w:eastAsia="Times New Roman" w:hAnsi="Times New Roman"/>
          <w:sz w:val="24"/>
          <w:szCs w:val="24"/>
          <w:lang w:eastAsia="hr-HR"/>
        </w:rPr>
        <w:t xml:space="preserve">održavanje </w:t>
      </w:r>
      <w:r w:rsidRPr="001E5453">
        <w:rPr>
          <w:rStyle w:val="Zadanifontodlomka1"/>
          <w:rFonts w:ascii="Times New Roman" w:eastAsia="Times New Roman" w:hAnsi="Times New Roman"/>
          <w:sz w:val="24"/>
          <w:szCs w:val="24"/>
          <w:lang w:eastAsia="hr-HR"/>
        </w:rPr>
        <w:t xml:space="preserve">normativnih baza; izgrađuje fizičke i digitalne zbirke </w:t>
      </w:r>
      <w:r w:rsidRPr="001E5453">
        <w:rPr>
          <w:rStyle w:val="Zadanifontodlomka1"/>
          <w:rFonts w:ascii="Times New Roman" w:eastAsia="Times New Roman" w:hAnsi="Times New Roman"/>
          <w:sz w:val="24"/>
          <w:szCs w:val="24"/>
          <w:lang w:eastAsia="hr-HR"/>
        </w:rPr>
        <w:lastRenderedPageBreak/>
        <w:t xml:space="preserve">dokumenata; prikuplja i arhivira </w:t>
      </w:r>
      <w:r w:rsidR="00A40213" w:rsidRPr="001E5453">
        <w:rPr>
          <w:rStyle w:val="Zadanifontodlomka1"/>
          <w:rFonts w:ascii="Times New Roman" w:eastAsia="Times New Roman" w:hAnsi="Times New Roman"/>
          <w:sz w:val="24"/>
          <w:szCs w:val="24"/>
          <w:lang w:eastAsia="hr-HR"/>
        </w:rPr>
        <w:t xml:space="preserve">službene </w:t>
      </w:r>
      <w:r w:rsidRPr="001E5453">
        <w:rPr>
          <w:rStyle w:val="Zadanifontodlomka1"/>
          <w:rFonts w:ascii="Times New Roman" w:eastAsia="Times New Roman" w:hAnsi="Times New Roman"/>
          <w:sz w:val="24"/>
          <w:szCs w:val="24"/>
          <w:lang w:eastAsia="hr-HR"/>
        </w:rPr>
        <w:t>dokument</w:t>
      </w:r>
      <w:r w:rsidR="00A40213" w:rsidRPr="001E5453">
        <w:rPr>
          <w:rStyle w:val="Zadanifontodlomka1"/>
          <w:rFonts w:ascii="Times New Roman" w:eastAsia="Times New Roman" w:hAnsi="Times New Roman"/>
          <w:sz w:val="24"/>
          <w:szCs w:val="24"/>
          <w:lang w:eastAsia="hr-HR"/>
        </w:rPr>
        <w:t>e</w:t>
      </w:r>
      <w:r w:rsidRPr="001E5453">
        <w:rPr>
          <w:rStyle w:val="Zadanifontodlomka1"/>
          <w:rFonts w:ascii="Times New Roman" w:eastAsia="Times New Roman" w:hAnsi="Times New Roman"/>
          <w:sz w:val="24"/>
          <w:szCs w:val="24"/>
          <w:lang w:eastAsia="hr-HR"/>
        </w:rPr>
        <w:t xml:space="preserve">; temeljem službenih informacija </w:t>
      </w:r>
      <w:r w:rsidR="00A40213" w:rsidRPr="001E5453">
        <w:rPr>
          <w:rStyle w:val="Zadanifontodlomka1"/>
          <w:rFonts w:ascii="Times New Roman" w:eastAsia="Times New Roman" w:hAnsi="Times New Roman"/>
          <w:sz w:val="24"/>
          <w:szCs w:val="24"/>
          <w:lang w:eastAsia="hr-HR"/>
        </w:rPr>
        <w:t xml:space="preserve"> prikuplja, unosi i ažurira podatke u </w:t>
      </w:r>
      <w:r w:rsidRPr="001E5453">
        <w:rPr>
          <w:rStyle w:val="Zadanifontodlomka1"/>
          <w:rFonts w:ascii="Times New Roman" w:eastAsia="Times New Roman" w:hAnsi="Times New Roman"/>
          <w:sz w:val="24"/>
          <w:szCs w:val="24"/>
          <w:lang w:eastAsia="hr-HR"/>
        </w:rPr>
        <w:t>baze podataka o tijelima javne vlasti</w:t>
      </w:r>
      <w:r w:rsidR="00A40213" w:rsidRPr="001E5453">
        <w:rPr>
          <w:rStyle w:val="Zadanifontodlomka1"/>
          <w:rFonts w:ascii="Times New Roman" w:eastAsia="Times New Roman" w:hAnsi="Times New Roman"/>
          <w:sz w:val="24"/>
          <w:szCs w:val="24"/>
          <w:lang w:eastAsia="hr-HR"/>
        </w:rPr>
        <w:t xml:space="preserve">, </w:t>
      </w:r>
      <w:r w:rsidRPr="001E5453">
        <w:rPr>
          <w:rStyle w:val="Zadanifontodlomka1"/>
          <w:rFonts w:ascii="Times New Roman" w:eastAsia="Times New Roman" w:hAnsi="Times New Roman"/>
          <w:sz w:val="24"/>
          <w:szCs w:val="24"/>
          <w:lang w:eastAsia="hr-HR"/>
        </w:rPr>
        <w:t xml:space="preserve">političkim strankama registriranim u Republici Hrvatskoj </w:t>
      </w:r>
      <w:r w:rsidR="00A40213" w:rsidRPr="001E5453">
        <w:rPr>
          <w:rStyle w:val="Zadanifontodlomka1"/>
          <w:rFonts w:ascii="Times New Roman" w:eastAsia="Times New Roman" w:hAnsi="Times New Roman"/>
          <w:sz w:val="24"/>
          <w:szCs w:val="24"/>
          <w:lang w:eastAsia="hr-HR"/>
        </w:rPr>
        <w:t>te</w:t>
      </w:r>
      <w:r w:rsidRPr="001E5453">
        <w:rPr>
          <w:rStyle w:val="Zadanifontodlomka1"/>
          <w:rFonts w:ascii="Times New Roman" w:eastAsia="Times New Roman" w:hAnsi="Times New Roman"/>
          <w:sz w:val="24"/>
          <w:szCs w:val="24"/>
          <w:lang w:eastAsia="hr-HR"/>
        </w:rPr>
        <w:t xml:space="preserve"> druge baze propisane zakonima i pozitivnim propisima Republike Hrvatske stavljene u nadležnost Središnjeg državnog ureda; pretražuje službene informacijske izvore iz Središnjeg kataloga službenih dokumenata Republike Hrvatske, drugih tijela javne vlasti Republike Hrvatske, stranih zemalja, Europske unije i drugih međunarodnih organizacija te drugih srodnih institucija; organizira podatke i dokumentacijsku građu</w:t>
      </w:r>
      <w:r w:rsidR="00A40213" w:rsidRPr="001E5453">
        <w:rPr>
          <w:rStyle w:val="Zadanifontodlomka1"/>
          <w:rFonts w:ascii="Times New Roman" w:eastAsia="Times New Roman" w:hAnsi="Times New Roman"/>
          <w:sz w:val="24"/>
          <w:szCs w:val="24"/>
          <w:lang w:eastAsia="hr-HR"/>
        </w:rPr>
        <w:t>;</w:t>
      </w:r>
      <w:r w:rsidRPr="001E5453">
        <w:rPr>
          <w:rStyle w:val="Zadanifontodlomka1"/>
          <w:rFonts w:ascii="Times New Roman" w:eastAsia="Times New Roman" w:hAnsi="Times New Roman"/>
          <w:sz w:val="24"/>
          <w:szCs w:val="24"/>
          <w:lang w:eastAsia="hr-HR"/>
        </w:rPr>
        <w:t xml:space="preserve"> </w:t>
      </w:r>
      <w:r w:rsidR="00A40213" w:rsidRPr="001E5453">
        <w:rPr>
          <w:rStyle w:val="Zadanifontodlomka1"/>
          <w:rFonts w:ascii="Times New Roman" w:eastAsia="Times New Roman" w:hAnsi="Times New Roman"/>
          <w:sz w:val="24"/>
          <w:szCs w:val="24"/>
          <w:lang w:eastAsia="hr-HR"/>
        </w:rPr>
        <w:t xml:space="preserve">zaprima, evidentira i odgovara na korisničke upite; </w:t>
      </w:r>
      <w:r w:rsidRPr="001E5453">
        <w:rPr>
          <w:rStyle w:val="Zadanifontodlomka1"/>
          <w:rFonts w:ascii="Times New Roman" w:eastAsia="Times New Roman" w:hAnsi="Times New Roman"/>
          <w:sz w:val="24"/>
          <w:szCs w:val="24"/>
          <w:lang w:eastAsia="hr-HR"/>
        </w:rPr>
        <w:t>planira i provodi edukaciju korisnika iz djelokruga Središnjeg državnog ureda; sudjeluje u izradi strateškog plana Središnjeg državnog ureda za trogodišnje razdoblje; obavlja i druge poslove iz svog djelokruga.</w:t>
      </w:r>
    </w:p>
    <w:p w14:paraId="27C2F436" w14:textId="0718AFB5" w:rsidR="00ED4A3E" w:rsidRPr="001E5453" w:rsidRDefault="00ED4A3E" w:rsidP="007B21FE">
      <w:pPr>
        <w:spacing w:line="276" w:lineRule="auto"/>
        <w:ind w:firstLine="408"/>
        <w:jc w:val="both"/>
        <w:textAlignment w:val="baseline"/>
        <w:rPr>
          <w:rFonts w:ascii="Times New Roman" w:hAnsi="Times New Roman"/>
          <w:sz w:val="24"/>
          <w:szCs w:val="24"/>
        </w:rPr>
      </w:pPr>
    </w:p>
    <w:p w14:paraId="5BD0FEE1" w14:textId="4B50FB6A" w:rsidR="00EE1665"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hAnsi="Times New Roman"/>
          <w:sz w:val="24"/>
          <w:szCs w:val="24"/>
          <w:lang w:eastAsia="hr-HR"/>
        </w:rPr>
        <w:t xml:space="preserve"> </w:t>
      </w:r>
      <w:r w:rsidR="00EE1665" w:rsidRPr="001E5453">
        <w:rPr>
          <w:rStyle w:val="Zadanifontodlomka1"/>
          <w:rFonts w:ascii="Times New Roman" w:hAnsi="Times New Roman"/>
          <w:sz w:val="24"/>
          <w:szCs w:val="24"/>
          <w:lang w:eastAsia="hr-HR"/>
        </w:rPr>
        <w:t>5.2</w:t>
      </w:r>
      <w:r w:rsidR="00DE5BB2" w:rsidRPr="001E5453">
        <w:rPr>
          <w:rStyle w:val="Zadanifontodlomka1"/>
          <w:rFonts w:ascii="Times New Roman" w:hAnsi="Times New Roman"/>
          <w:sz w:val="24"/>
          <w:szCs w:val="24"/>
          <w:lang w:eastAsia="hr-HR"/>
        </w:rPr>
        <w:t>.</w:t>
      </w:r>
      <w:r w:rsidR="00EE1665" w:rsidRPr="001E5453">
        <w:rPr>
          <w:rStyle w:val="Zadanifontodlomka1"/>
          <w:rFonts w:ascii="Times New Roman" w:hAnsi="Times New Roman"/>
          <w:sz w:val="24"/>
          <w:szCs w:val="24"/>
          <w:lang w:eastAsia="hr-HR"/>
        </w:rPr>
        <w:t xml:space="preserve"> Služba </w:t>
      </w:r>
      <w:r w:rsidR="00A77982" w:rsidRPr="001E5453">
        <w:rPr>
          <w:rStyle w:val="Zadanifontodlomka1"/>
          <w:rFonts w:ascii="Times New Roman" w:hAnsi="Times New Roman"/>
          <w:sz w:val="24"/>
          <w:szCs w:val="24"/>
          <w:lang w:eastAsia="hr-HR"/>
        </w:rPr>
        <w:t>za obradu i objavu službenih dokumenata i informacija</w:t>
      </w:r>
    </w:p>
    <w:p w14:paraId="7BCEF193" w14:textId="2F81EF9F" w:rsidR="00EE1665" w:rsidRPr="001E5453" w:rsidRDefault="00EE1665" w:rsidP="007B21FE">
      <w:pPr>
        <w:spacing w:line="276" w:lineRule="auto"/>
        <w:jc w:val="center"/>
        <w:rPr>
          <w:rFonts w:ascii="Times New Roman" w:hAnsi="Times New Roman"/>
          <w:sz w:val="24"/>
          <w:szCs w:val="24"/>
          <w:lang w:eastAsia="hr-HR"/>
        </w:rPr>
      </w:pPr>
      <w:r w:rsidRPr="001E5453">
        <w:rPr>
          <w:rFonts w:ascii="Times New Roman" w:hAnsi="Times New Roman"/>
          <w:sz w:val="24"/>
          <w:szCs w:val="24"/>
          <w:lang w:eastAsia="hr-HR"/>
        </w:rPr>
        <w:t>Članak 1</w:t>
      </w:r>
      <w:r w:rsidR="00A77982" w:rsidRPr="001E5453">
        <w:rPr>
          <w:rFonts w:ascii="Times New Roman" w:hAnsi="Times New Roman"/>
          <w:sz w:val="24"/>
          <w:szCs w:val="24"/>
          <w:lang w:eastAsia="hr-HR"/>
        </w:rPr>
        <w:t>1</w:t>
      </w:r>
      <w:r w:rsidRPr="001E5453">
        <w:rPr>
          <w:rFonts w:ascii="Times New Roman" w:hAnsi="Times New Roman"/>
          <w:sz w:val="24"/>
          <w:szCs w:val="24"/>
          <w:lang w:eastAsia="hr-HR"/>
        </w:rPr>
        <w:t>.</w:t>
      </w:r>
    </w:p>
    <w:p w14:paraId="0B51EB73" w14:textId="08AEAC17" w:rsidR="00A77982" w:rsidRPr="001E5453" w:rsidRDefault="00A77982" w:rsidP="007B21FE">
      <w:pPr>
        <w:spacing w:line="276" w:lineRule="auto"/>
        <w:ind w:firstLine="408"/>
        <w:jc w:val="both"/>
        <w:textAlignment w:val="baseline"/>
        <w:rPr>
          <w:rStyle w:val="Zadanifontodlomka1"/>
          <w:rFonts w:ascii="Times New Roman" w:eastAsia="Times New Roman" w:hAnsi="Times New Roman"/>
          <w:sz w:val="24"/>
          <w:szCs w:val="24"/>
          <w:lang w:eastAsia="hr-HR"/>
        </w:rPr>
      </w:pPr>
      <w:r w:rsidRPr="001E5453">
        <w:rPr>
          <w:rStyle w:val="Zadanifontodlomka1"/>
          <w:rFonts w:ascii="Times New Roman" w:eastAsia="Times New Roman" w:hAnsi="Times New Roman"/>
          <w:sz w:val="24"/>
          <w:szCs w:val="24"/>
          <w:lang w:eastAsia="hr-HR"/>
        </w:rPr>
        <w:t xml:space="preserve">Služba za obradu i objavu službenih dokumenata i informacija izrađuje pravila i preporuke za formalnu i sadržajnu obradu službenih dokumenata i informacija; obrađuje dokumente i informacije i brine o njihovoj objavi; razvija i održava informacijski sustav za potrebe informacijskih i dokumentacijskih poslova; </w:t>
      </w:r>
      <w:r w:rsidR="00264BE9" w:rsidRPr="001E5453">
        <w:rPr>
          <w:rStyle w:val="Zadanifontodlomka1"/>
          <w:rFonts w:ascii="Times New Roman" w:eastAsia="Times New Roman" w:hAnsi="Times New Roman"/>
          <w:sz w:val="24"/>
          <w:szCs w:val="24"/>
          <w:lang w:eastAsia="hr-HR"/>
        </w:rPr>
        <w:t xml:space="preserve">obavlja poslove </w:t>
      </w:r>
      <w:r w:rsidR="00264BE9" w:rsidRPr="001E5453">
        <w:rPr>
          <w:rStyle w:val="Zadanifontodlomka1"/>
          <w:rFonts w:ascii="Times New Roman" w:eastAsia="Times New Roman" w:hAnsi="Times New Roman"/>
          <w:color w:val="231F20"/>
          <w:sz w:val="24"/>
          <w:szCs w:val="24"/>
          <w:lang w:eastAsia="hr-HR"/>
        </w:rPr>
        <w:t>održavanja sadržaja Središnjeg državnog portala i Portala otvorenih podataka; koordinira rad tijela odgovornih za sadržaj i podatke Središnjeg državnog portala i Portala otvorenih podataka</w:t>
      </w:r>
      <w:r w:rsidR="009228CD" w:rsidRPr="001E5453">
        <w:rPr>
          <w:rStyle w:val="Zadanifontodlomka1"/>
          <w:rFonts w:ascii="Times New Roman" w:eastAsia="Times New Roman" w:hAnsi="Times New Roman"/>
          <w:color w:val="231F20"/>
          <w:sz w:val="24"/>
          <w:szCs w:val="24"/>
          <w:lang w:eastAsia="hr-HR"/>
        </w:rPr>
        <w:t>;</w:t>
      </w:r>
      <w:r w:rsidR="00264BE9" w:rsidRPr="001E5453">
        <w:rPr>
          <w:rStyle w:val="Zadanifontodlomka1"/>
          <w:rFonts w:ascii="Times New Roman" w:eastAsia="Times New Roman" w:hAnsi="Times New Roman"/>
          <w:sz w:val="24"/>
          <w:szCs w:val="24"/>
          <w:lang w:eastAsia="hr-HR"/>
        </w:rPr>
        <w:t xml:space="preserve"> </w:t>
      </w:r>
      <w:r w:rsidRPr="001E5453">
        <w:rPr>
          <w:rStyle w:val="Zadanifontodlomka1"/>
          <w:rFonts w:ascii="Times New Roman" w:eastAsia="Times New Roman" w:hAnsi="Times New Roman"/>
          <w:sz w:val="24"/>
          <w:szCs w:val="24"/>
          <w:lang w:eastAsia="hr-HR"/>
        </w:rPr>
        <w:t>sudjeluje u izradi strateškog plana Središnjeg državnog ureda za trogodišnje razdoblje; obavlja i druge poslove iz svog djelokruga.</w:t>
      </w:r>
    </w:p>
    <w:p w14:paraId="60C24B7B" w14:textId="77777777" w:rsidR="00A77982" w:rsidRPr="001E5453" w:rsidRDefault="00A77982" w:rsidP="007B21FE">
      <w:pPr>
        <w:spacing w:line="276" w:lineRule="auto"/>
        <w:ind w:firstLine="408"/>
        <w:jc w:val="both"/>
        <w:textAlignment w:val="baseline"/>
        <w:rPr>
          <w:rStyle w:val="Zadanifontodlomka1"/>
          <w:rFonts w:ascii="Times New Roman" w:eastAsia="Times New Roman" w:hAnsi="Times New Roman"/>
          <w:sz w:val="24"/>
          <w:szCs w:val="24"/>
          <w:lang w:eastAsia="hr-HR"/>
        </w:rPr>
      </w:pPr>
    </w:p>
    <w:p w14:paraId="18D68A13" w14:textId="77777777" w:rsidR="00A77982" w:rsidRPr="001E5453" w:rsidRDefault="00A77982" w:rsidP="007B21FE">
      <w:pPr>
        <w:spacing w:line="276" w:lineRule="auto"/>
        <w:jc w:val="both"/>
        <w:textAlignment w:val="baseline"/>
        <w:rPr>
          <w:rFonts w:ascii="Times New Roman" w:hAnsi="Times New Roman"/>
          <w:sz w:val="24"/>
          <w:szCs w:val="24"/>
        </w:rPr>
      </w:pPr>
      <w:r w:rsidRPr="001E5453">
        <w:rPr>
          <w:rStyle w:val="Zadanifontodlomka1"/>
          <w:rFonts w:ascii="Times New Roman" w:eastAsia="Times New Roman" w:hAnsi="Times New Roman"/>
          <w:sz w:val="24"/>
          <w:szCs w:val="24"/>
          <w:lang w:eastAsia="hr-HR"/>
        </w:rPr>
        <w:t>U Službi za obradu i objavu službenih dokumenata i podataka ustrojavaju se sljedeće ustrojstvene jedinice:</w:t>
      </w:r>
    </w:p>
    <w:p w14:paraId="797BACF4" w14:textId="77777777" w:rsidR="00A77982" w:rsidRPr="001E5453" w:rsidRDefault="00A77982" w:rsidP="007B21FE">
      <w:pPr>
        <w:spacing w:line="276" w:lineRule="auto"/>
        <w:ind w:firstLine="408"/>
        <w:jc w:val="both"/>
        <w:textAlignment w:val="baseline"/>
        <w:rPr>
          <w:rStyle w:val="Zadanifontodlomka1"/>
          <w:rFonts w:ascii="Times New Roman" w:eastAsia="Times New Roman" w:hAnsi="Times New Roman"/>
          <w:sz w:val="24"/>
          <w:szCs w:val="24"/>
        </w:rPr>
      </w:pPr>
    </w:p>
    <w:p w14:paraId="18A6F35F" w14:textId="7CC9FCE0" w:rsidR="00A77982" w:rsidRPr="001E5453" w:rsidRDefault="00DE5BB2" w:rsidP="007B21FE">
      <w:pPr>
        <w:spacing w:line="276" w:lineRule="auto"/>
        <w:ind w:firstLine="408"/>
        <w:jc w:val="both"/>
        <w:textAlignment w:val="baseline"/>
        <w:rPr>
          <w:rStyle w:val="Zadanifontodlomka1"/>
          <w:rFonts w:ascii="Times New Roman" w:eastAsia="Times New Roman" w:hAnsi="Times New Roman"/>
          <w:sz w:val="24"/>
          <w:szCs w:val="24"/>
          <w:lang w:eastAsia="hr-HR"/>
        </w:rPr>
      </w:pPr>
      <w:r w:rsidRPr="001E5453">
        <w:rPr>
          <w:rStyle w:val="Zadanifontodlomka1"/>
          <w:rFonts w:ascii="Times New Roman" w:eastAsia="Times New Roman" w:hAnsi="Times New Roman"/>
          <w:sz w:val="24"/>
          <w:szCs w:val="24"/>
          <w:lang w:eastAsia="hr-HR"/>
        </w:rPr>
        <w:t xml:space="preserve">5.2.1. </w:t>
      </w:r>
      <w:r w:rsidR="00A77982" w:rsidRPr="001E5453">
        <w:rPr>
          <w:rStyle w:val="Zadanifontodlomka1"/>
          <w:rFonts w:ascii="Times New Roman" w:eastAsia="Times New Roman" w:hAnsi="Times New Roman"/>
          <w:sz w:val="24"/>
          <w:szCs w:val="24"/>
          <w:lang w:eastAsia="hr-HR"/>
        </w:rPr>
        <w:t>Odjel za obradu službenih dokumenata i informacija</w:t>
      </w:r>
    </w:p>
    <w:p w14:paraId="57D3382F" w14:textId="7695DA14" w:rsidR="00A77982" w:rsidRPr="001E5453" w:rsidRDefault="00DE5BB2" w:rsidP="007B21FE">
      <w:pPr>
        <w:spacing w:line="276" w:lineRule="auto"/>
        <w:ind w:firstLine="408"/>
        <w:jc w:val="both"/>
        <w:textAlignment w:val="baseline"/>
        <w:rPr>
          <w:rStyle w:val="Zadanifontodlomka1"/>
          <w:rFonts w:ascii="Times New Roman" w:eastAsia="Times New Roman" w:hAnsi="Times New Roman"/>
          <w:sz w:val="24"/>
          <w:szCs w:val="24"/>
          <w:lang w:eastAsia="hr-HR"/>
        </w:rPr>
      </w:pPr>
      <w:r w:rsidRPr="001E5453">
        <w:rPr>
          <w:rStyle w:val="Zadanifontodlomka1"/>
          <w:rFonts w:ascii="Times New Roman" w:eastAsia="Times New Roman" w:hAnsi="Times New Roman"/>
          <w:sz w:val="24"/>
          <w:szCs w:val="24"/>
          <w:lang w:eastAsia="hr-HR"/>
        </w:rPr>
        <w:t xml:space="preserve">5.2.2. </w:t>
      </w:r>
      <w:r w:rsidR="00A77982" w:rsidRPr="001E5453">
        <w:rPr>
          <w:rStyle w:val="Zadanifontodlomka1"/>
          <w:rFonts w:ascii="Times New Roman" w:eastAsia="Times New Roman" w:hAnsi="Times New Roman"/>
          <w:sz w:val="24"/>
          <w:szCs w:val="24"/>
          <w:lang w:eastAsia="hr-HR"/>
        </w:rPr>
        <w:t>Odjel za objavu službenih dokumenata i informacija</w:t>
      </w:r>
    </w:p>
    <w:p w14:paraId="449E5250" w14:textId="3E303E40" w:rsidR="00ED4A3E" w:rsidRPr="001E5453" w:rsidRDefault="00ED4A3E" w:rsidP="007B21FE">
      <w:pPr>
        <w:spacing w:line="276" w:lineRule="auto"/>
        <w:ind w:firstLine="408"/>
        <w:jc w:val="both"/>
        <w:textAlignment w:val="baseline"/>
        <w:rPr>
          <w:rFonts w:ascii="Times New Roman" w:hAnsi="Times New Roman"/>
          <w:sz w:val="24"/>
          <w:szCs w:val="24"/>
        </w:rPr>
      </w:pPr>
    </w:p>
    <w:p w14:paraId="6A398DBD" w14:textId="77777777" w:rsidR="00414A42" w:rsidRPr="001E5453" w:rsidRDefault="001171DD" w:rsidP="007B21FE">
      <w:pPr>
        <w:spacing w:line="276" w:lineRule="auto"/>
        <w:ind w:firstLine="408"/>
        <w:jc w:val="both"/>
        <w:textAlignment w:val="baseline"/>
        <w:rPr>
          <w:rStyle w:val="Zadanifontodlomka1"/>
          <w:rFonts w:ascii="Times New Roman" w:eastAsia="Times New Roman" w:hAnsi="Times New Roman"/>
          <w:sz w:val="24"/>
          <w:szCs w:val="24"/>
          <w:lang w:eastAsia="hr-HR"/>
        </w:rPr>
      </w:pPr>
      <w:r w:rsidRPr="001E5453">
        <w:rPr>
          <w:rStyle w:val="Zadanifontodlomka1"/>
          <w:rFonts w:ascii="Times New Roman" w:eastAsia="Times New Roman" w:hAnsi="Times New Roman"/>
          <w:sz w:val="24"/>
          <w:szCs w:val="24"/>
          <w:lang w:eastAsia="hr-HR"/>
        </w:rPr>
        <w:t xml:space="preserve">5.2.1. </w:t>
      </w:r>
      <w:r w:rsidR="00414A42" w:rsidRPr="001E5453">
        <w:rPr>
          <w:rStyle w:val="Zadanifontodlomka1"/>
          <w:rFonts w:ascii="Times New Roman" w:eastAsia="Times New Roman" w:hAnsi="Times New Roman"/>
          <w:sz w:val="24"/>
          <w:szCs w:val="24"/>
          <w:lang w:eastAsia="hr-HR"/>
        </w:rPr>
        <w:t>Odjel za obradu službenih dokumenata i informacija</w:t>
      </w:r>
    </w:p>
    <w:p w14:paraId="72A1D4B1" w14:textId="166D20C6" w:rsidR="00EE1665" w:rsidRPr="001E5453" w:rsidRDefault="00EE1665" w:rsidP="007B21FE">
      <w:pPr>
        <w:spacing w:line="276" w:lineRule="auto"/>
        <w:jc w:val="center"/>
        <w:rPr>
          <w:rFonts w:ascii="Times New Roman" w:hAnsi="Times New Roman"/>
          <w:sz w:val="24"/>
          <w:szCs w:val="24"/>
          <w:lang w:eastAsia="hr-HR"/>
        </w:rPr>
      </w:pPr>
      <w:r w:rsidRPr="001E5453">
        <w:rPr>
          <w:rFonts w:ascii="Times New Roman" w:hAnsi="Times New Roman"/>
          <w:sz w:val="24"/>
          <w:szCs w:val="24"/>
          <w:lang w:eastAsia="hr-HR"/>
        </w:rPr>
        <w:t>Članak 1</w:t>
      </w:r>
      <w:r w:rsidR="00A77982" w:rsidRPr="001E5453">
        <w:rPr>
          <w:rFonts w:ascii="Times New Roman" w:hAnsi="Times New Roman"/>
          <w:sz w:val="24"/>
          <w:szCs w:val="24"/>
          <w:lang w:eastAsia="hr-HR"/>
        </w:rPr>
        <w:t>2</w:t>
      </w:r>
      <w:r w:rsidRPr="001E5453">
        <w:rPr>
          <w:rFonts w:ascii="Times New Roman" w:hAnsi="Times New Roman"/>
          <w:sz w:val="24"/>
          <w:szCs w:val="24"/>
          <w:lang w:eastAsia="hr-HR"/>
        </w:rPr>
        <w:t>.</w:t>
      </w:r>
    </w:p>
    <w:p w14:paraId="37B58F57" w14:textId="5B9DF50C" w:rsidR="00414A42" w:rsidRPr="001E5453" w:rsidRDefault="00E30E14" w:rsidP="007B21FE">
      <w:pPr>
        <w:spacing w:line="276" w:lineRule="auto"/>
        <w:ind w:firstLine="408"/>
        <w:jc w:val="both"/>
        <w:textAlignment w:val="baseline"/>
        <w:rPr>
          <w:rStyle w:val="Zadanifontodlomka1"/>
          <w:rFonts w:ascii="Times New Roman" w:eastAsia="Times New Roman" w:hAnsi="Times New Roman"/>
          <w:sz w:val="24"/>
          <w:szCs w:val="24"/>
          <w:lang w:eastAsia="hr-HR"/>
        </w:rPr>
      </w:pPr>
      <w:r w:rsidRPr="001E5453">
        <w:rPr>
          <w:rStyle w:val="Zadanifontodlomka1"/>
          <w:rFonts w:ascii="Times New Roman" w:eastAsia="Times New Roman" w:hAnsi="Times New Roman"/>
          <w:sz w:val="24"/>
          <w:szCs w:val="24"/>
          <w:lang w:eastAsia="hr-HR"/>
        </w:rPr>
        <w:t xml:space="preserve"> Odjel za obradu službenih dokumenata i informacija održava normativne baze podataka te baze podataka Središnjeg kataloga službenih dokumenata i adresara Republike Hrvatske</w:t>
      </w:r>
      <w:r w:rsidR="00414A42" w:rsidRPr="001E5453">
        <w:rPr>
          <w:rStyle w:val="Zadanifontodlomka1"/>
          <w:rFonts w:ascii="Times New Roman" w:eastAsia="Times New Roman" w:hAnsi="Times New Roman"/>
          <w:sz w:val="24"/>
          <w:szCs w:val="24"/>
          <w:lang w:eastAsia="hr-HR"/>
        </w:rPr>
        <w:t xml:space="preserve">; formalno i sadržajno obrađuje službene dokumente i podatke; </w:t>
      </w:r>
      <w:r w:rsidR="00414A42" w:rsidRPr="001E5453">
        <w:rPr>
          <w:rStyle w:val="Zadanifontodlomka1"/>
          <w:rFonts w:ascii="Times New Roman" w:hAnsi="Times New Roman"/>
          <w:sz w:val="24"/>
          <w:szCs w:val="24"/>
        </w:rPr>
        <w:t>sudjeluje u razvoju alata za računalom potpomognutu formalnu i sadržajnu obradu</w:t>
      </w:r>
      <w:r w:rsidR="00414A42" w:rsidRPr="001E5453">
        <w:rPr>
          <w:rStyle w:val="Zadanifontodlomka1"/>
          <w:rFonts w:ascii="Times New Roman" w:eastAsia="Times New Roman" w:hAnsi="Times New Roman"/>
          <w:sz w:val="24"/>
          <w:szCs w:val="24"/>
          <w:lang w:eastAsia="hr-HR"/>
        </w:rPr>
        <w:t>; sudjeluje u izradi strateškog plana Središnjeg državnog ureda za trogodišnje razdoblje; obavlja i druge poslove iz svog djelokruga.</w:t>
      </w:r>
    </w:p>
    <w:p w14:paraId="127725E7" w14:textId="10A4CBC6" w:rsidR="00ED4A3E" w:rsidRPr="001E5453" w:rsidRDefault="00ED4A3E" w:rsidP="007B21FE">
      <w:pPr>
        <w:spacing w:line="276" w:lineRule="auto"/>
        <w:ind w:firstLine="408"/>
        <w:jc w:val="both"/>
        <w:textAlignment w:val="baseline"/>
        <w:rPr>
          <w:rFonts w:ascii="Times New Roman" w:hAnsi="Times New Roman"/>
          <w:sz w:val="24"/>
          <w:szCs w:val="24"/>
        </w:rPr>
      </w:pPr>
    </w:p>
    <w:p w14:paraId="696C2ECE" w14:textId="77777777" w:rsidR="00414A42" w:rsidRPr="001E5453" w:rsidRDefault="001171DD" w:rsidP="007B21FE">
      <w:pPr>
        <w:spacing w:line="276" w:lineRule="auto"/>
        <w:ind w:firstLine="408"/>
        <w:jc w:val="both"/>
        <w:textAlignment w:val="baseline"/>
        <w:rPr>
          <w:rStyle w:val="Zadanifontodlomka1"/>
          <w:rFonts w:ascii="Times New Roman" w:eastAsia="Times New Roman" w:hAnsi="Times New Roman"/>
          <w:sz w:val="24"/>
          <w:szCs w:val="24"/>
          <w:lang w:eastAsia="hr-HR"/>
        </w:rPr>
      </w:pPr>
      <w:r w:rsidRPr="001E5453">
        <w:rPr>
          <w:rStyle w:val="Zadanifontodlomka1"/>
          <w:rFonts w:ascii="Times New Roman" w:eastAsia="Times New Roman" w:hAnsi="Times New Roman"/>
          <w:sz w:val="24"/>
          <w:szCs w:val="24"/>
          <w:lang w:eastAsia="hr-HR"/>
        </w:rPr>
        <w:t>5.2.2.</w:t>
      </w:r>
      <w:r w:rsidR="00414A42" w:rsidRPr="001E5453">
        <w:rPr>
          <w:rStyle w:val="Zadanifontodlomka1"/>
          <w:rFonts w:ascii="Times New Roman" w:eastAsia="Times New Roman" w:hAnsi="Times New Roman"/>
          <w:sz w:val="24"/>
          <w:szCs w:val="24"/>
          <w:lang w:eastAsia="hr-HR"/>
        </w:rPr>
        <w:t xml:space="preserve"> Odjel za objavu službenih dokumenata i informacija</w:t>
      </w:r>
    </w:p>
    <w:p w14:paraId="6E5E2796" w14:textId="688CC66E" w:rsidR="00414A42" w:rsidRPr="001E5453" w:rsidRDefault="00414A42" w:rsidP="007B21FE">
      <w:pPr>
        <w:spacing w:line="276" w:lineRule="auto"/>
        <w:jc w:val="center"/>
        <w:rPr>
          <w:rFonts w:ascii="Times New Roman" w:hAnsi="Times New Roman"/>
          <w:sz w:val="24"/>
          <w:szCs w:val="24"/>
          <w:lang w:eastAsia="hr-HR"/>
        </w:rPr>
      </w:pPr>
      <w:r w:rsidRPr="001E5453">
        <w:rPr>
          <w:rFonts w:ascii="Times New Roman" w:hAnsi="Times New Roman"/>
          <w:sz w:val="24"/>
          <w:szCs w:val="24"/>
          <w:lang w:eastAsia="hr-HR"/>
        </w:rPr>
        <w:t>Članak 13.</w:t>
      </w:r>
    </w:p>
    <w:p w14:paraId="1068A727" w14:textId="10787AD2" w:rsidR="00C4749F" w:rsidRPr="001E5453" w:rsidRDefault="00C4749F" w:rsidP="007B21FE">
      <w:pPr>
        <w:spacing w:line="276" w:lineRule="auto"/>
        <w:ind w:firstLine="408"/>
        <w:jc w:val="both"/>
        <w:textAlignment w:val="baseline"/>
        <w:rPr>
          <w:rStyle w:val="Zadanifontodlomka1"/>
          <w:rFonts w:ascii="Times New Roman" w:eastAsia="Times New Roman" w:hAnsi="Times New Roman"/>
          <w:sz w:val="24"/>
          <w:szCs w:val="24"/>
          <w:lang w:eastAsia="hr-HR"/>
        </w:rPr>
      </w:pPr>
      <w:r w:rsidRPr="001E5453">
        <w:rPr>
          <w:rStyle w:val="Zadanifontodlomka1"/>
          <w:rFonts w:ascii="Times New Roman" w:eastAsia="Times New Roman" w:hAnsi="Times New Roman"/>
          <w:sz w:val="24"/>
          <w:szCs w:val="24"/>
          <w:lang w:eastAsia="hr-HR"/>
        </w:rPr>
        <w:t>Odjel za objavu službenih dokumenata i informacija prati razvoj programske podrške za potrebe informacijskih i dokumentacijskih poslova</w:t>
      </w:r>
      <w:r w:rsidR="00C2377F" w:rsidRPr="001E5453">
        <w:rPr>
          <w:rStyle w:val="Zadanifontodlomka1"/>
          <w:rFonts w:ascii="Times New Roman" w:eastAsia="Times New Roman" w:hAnsi="Times New Roman"/>
          <w:sz w:val="24"/>
          <w:szCs w:val="24"/>
          <w:lang w:eastAsia="hr-HR"/>
        </w:rPr>
        <w:t xml:space="preserve"> za potrebe Središnjeg kataloga službenih dokumenata i adresara Republike Hrvatske;</w:t>
      </w:r>
      <w:r w:rsidR="00B64442" w:rsidRPr="001E5453">
        <w:rPr>
          <w:rStyle w:val="Zadanifontodlomka1"/>
          <w:rFonts w:ascii="Times New Roman" w:eastAsia="Times New Roman" w:hAnsi="Times New Roman"/>
          <w:sz w:val="24"/>
          <w:szCs w:val="24"/>
          <w:lang w:eastAsia="hr-HR"/>
        </w:rPr>
        <w:t xml:space="preserve"> predlaže i provodi unaprjeđenje i održavanje Središnjeg kataloga službenih dokumenata Republike Hrvatske</w:t>
      </w:r>
      <w:r w:rsidRPr="001E5453">
        <w:rPr>
          <w:rStyle w:val="Zadanifontodlomka1"/>
          <w:rFonts w:ascii="Times New Roman" w:eastAsia="Times New Roman" w:hAnsi="Times New Roman"/>
          <w:sz w:val="24"/>
          <w:szCs w:val="24"/>
          <w:lang w:eastAsia="hr-HR"/>
        </w:rPr>
        <w:t>; priprema podatke za objavu</w:t>
      </w:r>
      <w:r w:rsidR="00A40213" w:rsidRPr="001E5453">
        <w:rPr>
          <w:rStyle w:val="Zadanifontodlomka1"/>
          <w:rFonts w:ascii="Times New Roman" w:eastAsia="Times New Roman" w:hAnsi="Times New Roman"/>
          <w:sz w:val="24"/>
          <w:szCs w:val="24"/>
          <w:lang w:eastAsia="hr-HR"/>
        </w:rPr>
        <w:t xml:space="preserve"> na Središnjem državnom portalu i Portalu otvorenih podataka</w:t>
      </w:r>
      <w:r w:rsidRPr="001E5453">
        <w:rPr>
          <w:rStyle w:val="Zadanifontodlomka1"/>
          <w:rFonts w:ascii="Times New Roman" w:eastAsia="Times New Roman" w:hAnsi="Times New Roman"/>
          <w:sz w:val="24"/>
          <w:szCs w:val="24"/>
          <w:lang w:eastAsia="hr-HR"/>
        </w:rPr>
        <w:t>;</w:t>
      </w:r>
      <w:r w:rsidR="00521707" w:rsidRPr="001E5453">
        <w:rPr>
          <w:rStyle w:val="Zadanifontodlomka1"/>
          <w:rFonts w:ascii="Times New Roman" w:eastAsia="Times New Roman" w:hAnsi="Times New Roman"/>
          <w:sz w:val="24"/>
          <w:szCs w:val="24"/>
          <w:lang w:eastAsia="hr-HR"/>
        </w:rPr>
        <w:t xml:space="preserve"> </w:t>
      </w:r>
      <w:r w:rsidR="003A5047" w:rsidRPr="001E5453">
        <w:rPr>
          <w:rStyle w:val="Zadanifontodlomka1"/>
          <w:rFonts w:ascii="Times New Roman" w:eastAsia="Times New Roman" w:hAnsi="Times New Roman"/>
          <w:color w:val="231F20"/>
          <w:sz w:val="24"/>
          <w:szCs w:val="24"/>
          <w:lang w:eastAsia="hr-HR"/>
        </w:rPr>
        <w:t xml:space="preserve">obavlja stručne, administrativne i druge poslove održavanja sadržaja Središnjeg državnog portala i Portala otvorenih podataka; koordinira rad tijela odgovornih za sadržaj i podatke Središnjeg državnog portala i Portala otvorenih podataka; </w:t>
      </w:r>
      <w:r w:rsidRPr="001E5453">
        <w:rPr>
          <w:rStyle w:val="Zadanifontodlomka1"/>
          <w:rFonts w:ascii="Times New Roman" w:eastAsia="Times New Roman" w:hAnsi="Times New Roman"/>
          <w:sz w:val="24"/>
          <w:szCs w:val="24"/>
          <w:lang w:eastAsia="hr-HR"/>
        </w:rPr>
        <w:t xml:space="preserve">sudjeluje u izradi strateškog plana Središnjeg državnog ureda za trogodišnje razdoblje; obavlja i druge poslove iz svog djelokruga. </w:t>
      </w:r>
    </w:p>
    <w:p w14:paraId="77FF6665" w14:textId="77777777" w:rsidR="00C4749F" w:rsidRPr="001E5453" w:rsidRDefault="00C4749F" w:rsidP="007B21FE">
      <w:pPr>
        <w:spacing w:line="276" w:lineRule="auto"/>
        <w:jc w:val="center"/>
        <w:rPr>
          <w:rFonts w:ascii="Times New Roman" w:hAnsi="Times New Roman"/>
          <w:sz w:val="24"/>
          <w:szCs w:val="24"/>
          <w:lang w:eastAsia="hr-HR"/>
        </w:rPr>
      </w:pPr>
    </w:p>
    <w:p w14:paraId="7FF5D160" w14:textId="081AEEAB" w:rsidR="00ED4A3E" w:rsidRPr="001E5453" w:rsidRDefault="007D5656" w:rsidP="007B21FE">
      <w:pPr>
        <w:pStyle w:val="Naslov91"/>
        <w:numPr>
          <w:ilvl w:val="0"/>
          <w:numId w:val="0"/>
        </w:numPr>
        <w:spacing w:after="160"/>
        <w:ind w:firstLine="408"/>
        <w:rPr>
          <w:rFonts w:ascii="Times New Roman" w:hAnsi="Times New Roman"/>
          <w:sz w:val="24"/>
          <w:szCs w:val="24"/>
        </w:rPr>
      </w:pPr>
      <w:r w:rsidRPr="001E5453">
        <w:rPr>
          <w:rStyle w:val="Zadanifontodlomka1"/>
          <w:rFonts w:ascii="Times New Roman" w:hAnsi="Times New Roman"/>
          <w:i w:val="0"/>
          <w:sz w:val="24"/>
          <w:szCs w:val="24"/>
          <w:lang w:eastAsia="hr-HR"/>
        </w:rPr>
        <w:t xml:space="preserve">6. SEKTOR ZA </w:t>
      </w:r>
      <w:r w:rsidR="009B4202" w:rsidRPr="001E5453">
        <w:rPr>
          <w:rStyle w:val="Zadanifontodlomka1"/>
          <w:rFonts w:ascii="Times New Roman" w:hAnsi="Times New Roman"/>
          <w:i w:val="0"/>
          <w:sz w:val="24"/>
          <w:szCs w:val="24"/>
          <w:lang w:eastAsia="hr-HR"/>
        </w:rPr>
        <w:t xml:space="preserve">RAZVOJ </w:t>
      </w:r>
      <w:r w:rsidRPr="001E5453">
        <w:rPr>
          <w:rStyle w:val="Zadanifontodlomka1"/>
          <w:rFonts w:ascii="Times New Roman" w:hAnsi="Times New Roman"/>
          <w:i w:val="0"/>
          <w:sz w:val="24"/>
          <w:szCs w:val="24"/>
          <w:lang w:eastAsia="hr-HR"/>
        </w:rPr>
        <w:t>KIBERNETIČK</w:t>
      </w:r>
      <w:r w:rsidR="009B4202" w:rsidRPr="001E5453">
        <w:rPr>
          <w:rStyle w:val="Zadanifontodlomka1"/>
          <w:rFonts w:ascii="Times New Roman" w:hAnsi="Times New Roman"/>
          <w:i w:val="0"/>
          <w:sz w:val="24"/>
          <w:szCs w:val="24"/>
          <w:lang w:eastAsia="hr-HR"/>
        </w:rPr>
        <w:t>E</w:t>
      </w:r>
      <w:r w:rsidR="00CC4AF0" w:rsidRPr="001E5453">
        <w:rPr>
          <w:rStyle w:val="Zadanifontodlomka1"/>
          <w:rFonts w:ascii="Times New Roman" w:hAnsi="Times New Roman"/>
          <w:i w:val="0"/>
          <w:sz w:val="24"/>
          <w:szCs w:val="24"/>
          <w:lang w:eastAsia="hr-HR"/>
        </w:rPr>
        <w:t xml:space="preserve"> SIGURNOST</w:t>
      </w:r>
      <w:r w:rsidR="009B4202" w:rsidRPr="001E5453">
        <w:rPr>
          <w:rStyle w:val="Zadanifontodlomka1"/>
          <w:rFonts w:ascii="Times New Roman" w:hAnsi="Times New Roman"/>
          <w:i w:val="0"/>
          <w:sz w:val="24"/>
          <w:szCs w:val="24"/>
          <w:lang w:eastAsia="hr-HR"/>
        </w:rPr>
        <w:t>I</w:t>
      </w:r>
      <w:r w:rsidR="00CC4AF0" w:rsidRPr="001E5453">
        <w:rPr>
          <w:rStyle w:val="Zadanifontodlomka1"/>
          <w:rFonts w:ascii="Times New Roman" w:hAnsi="Times New Roman"/>
          <w:i w:val="0"/>
          <w:sz w:val="24"/>
          <w:szCs w:val="24"/>
          <w:lang w:eastAsia="hr-HR"/>
        </w:rPr>
        <w:t xml:space="preserve"> DIGI</w:t>
      </w:r>
      <w:r w:rsidRPr="001E5453">
        <w:rPr>
          <w:rStyle w:val="Zadanifontodlomka1"/>
          <w:rFonts w:ascii="Times New Roman" w:hAnsi="Times New Roman"/>
          <w:i w:val="0"/>
          <w:sz w:val="24"/>
          <w:szCs w:val="24"/>
          <w:lang w:eastAsia="hr-HR"/>
        </w:rPr>
        <w:t>TALNOG DRUŠTVA</w:t>
      </w:r>
    </w:p>
    <w:p w14:paraId="67AC7974" w14:textId="5ADDE54D" w:rsidR="00ED4A3E" w:rsidRPr="001E5453" w:rsidRDefault="007D5656" w:rsidP="007B21FE">
      <w:pPr>
        <w:spacing w:line="276" w:lineRule="auto"/>
        <w:ind w:firstLine="408"/>
        <w:jc w:val="center"/>
        <w:textAlignment w:val="baseline"/>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Članak 1</w:t>
      </w:r>
      <w:r w:rsidR="00625216" w:rsidRPr="001E5453">
        <w:rPr>
          <w:rFonts w:ascii="Times New Roman" w:eastAsia="Times New Roman" w:hAnsi="Times New Roman"/>
          <w:sz w:val="24"/>
          <w:szCs w:val="24"/>
          <w:lang w:eastAsia="hr-HR"/>
        </w:rPr>
        <w:t>4</w:t>
      </w:r>
      <w:r w:rsidRPr="001E5453">
        <w:rPr>
          <w:rFonts w:ascii="Times New Roman" w:eastAsia="Times New Roman" w:hAnsi="Times New Roman"/>
          <w:sz w:val="24"/>
          <w:szCs w:val="24"/>
          <w:lang w:eastAsia="hr-HR"/>
        </w:rPr>
        <w:t>.</w:t>
      </w:r>
    </w:p>
    <w:p w14:paraId="7A83BBBB" w14:textId="386EF66C"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sz w:val="24"/>
          <w:szCs w:val="24"/>
          <w:lang w:eastAsia="hr-HR"/>
        </w:rPr>
        <w:t xml:space="preserve">Sektor za </w:t>
      </w:r>
      <w:r w:rsidR="00904EDB" w:rsidRPr="001E5453">
        <w:rPr>
          <w:rStyle w:val="Zadanifontodlomka1"/>
          <w:rFonts w:ascii="Times New Roman" w:eastAsia="Times New Roman" w:hAnsi="Times New Roman"/>
          <w:sz w:val="24"/>
          <w:szCs w:val="24"/>
          <w:lang w:eastAsia="hr-HR"/>
        </w:rPr>
        <w:t xml:space="preserve">razvoj kibernetičke sigurnosti digitalnog društva </w:t>
      </w:r>
      <w:r w:rsidRPr="001E5453">
        <w:rPr>
          <w:rStyle w:val="Zadanifontodlomka1"/>
          <w:rFonts w:ascii="Times New Roman" w:eastAsia="Times New Roman" w:hAnsi="Times New Roman"/>
          <w:sz w:val="24"/>
          <w:szCs w:val="24"/>
          <w:lang w:eastAsia="hr-HR"/>
        </w:rPr>
        <w:t>prati, koordinira i provodi mjere kibernetičke sigurnosti propisane zakonom koji uređuje područje kibernetičke sigurnosti; obavlja inspekcijske poslove kao sektorski nadležno tijelo propisane zakonom koji uređuje područje kibernetičke sigurnosti</w:t>
      </w:r>
      <w:r w:rsidR="00661EBA" w:rsidRPr="001E5453">
        <w:rPr>
          <w:rStyle w:val="Zadanifontodlomka1"/>
          <w:rFonts w:ascii="Times New Roman" w:eastAsia="Times New Roman" w:hAnsi="Times New Roman"/>
          <w:sz w:val="24"/>
          <w:szCs w:val="24"/>
          <w:lang w:eastAsia="hr-HR"/>
        </w:rPr>
        <w:t>;</w:t>
      </w:r>
      <w:r w:rsidRPr="001E5453">
        <w:rPr>
          <w:rStyle w:val="Zadanifontodlomka1"/>
          <w:rFonts w:ascii="Times New Roman" w:eastAsia="Times New Roman" w:hAnsi="Times New Roman"/>
          <w:sz w:val="24"/>
          <w:szCs w:val="24"/>
          <w:lang w:eastAsia="hr-HR"/>
        </w:rPr>
        <w:t xml:space="preserve"> </w:t>
      </w:r>
      <w:r w:rsidR="00F87F29" w:rsidRPr="001E5453">
        <w:rPr>
          <w:rStyle w:val="Zadanifontodlomka1"/>
          <w:rFonts w:ascii="Times New Roman" w:eastAsia="Times New Roman" w:hAnsi="Times New Roman"/>
          <w:sz w:val="24"/>
          <w:szCs w:val="24"/>
          <w:lang w:eastAsia="hr-HR"/>
        </w:rPr>
        <w:t>predlaže i izrađuje</w:t>
      </w:r>
      <w:r w:rsidRPr="001E5453">
        <w:rPr>
          <w:rStyle w:val="Zadanifontodlomka1"/>
          <w:rFonts w:ascii="Times New Roman" w:eastAsia="Times New Roman" w:hAnsi="Times New Roman"/>
          <w:sz w:val="24"/>
          <w:szCs w:val="24"/>
          <w:lang w:eastAsia="hr-HR"/>
        </w:rPr>
        <w:t xml:space="preserve"> smjernice i pravilnike sukladno zakonu koji uređuje područje kibernetičke sigurnosti</w:t>
      </w:r>
      <w:r w:rsidR="00661EBA" w:rsidRPr="001E5453">
        <w:rPr>
          <w:rStyle w:val="Zadanifontodlomka1"/>
          <w:rFonts w:ascii="Times New Roman" w:eastAsia="Times New Roman" w:hAnsi="Times New Roman"/>
          <w:sz w:val="24"/>
          <w:szCs w:val="24"/>
          <w:lang w:eastAsia="hr-HR"/>
        </w:rPr>
        <w:t>;</w:t>
      </w:r>
      <w:r w:rsidRPr="001E5453">
        <w:rPr>
          <w:rStyle w:val="Zadanifontodlomka1"/>
          <w:rFonts w:ascii="Times New Roman" w:eastAsia="Times New Roman" w:hAnsi="Times New Roman"/>
          <w:sz w:val="24"/>
          <w:szCs w:val="24"/>
          <w:lang w:eastAsia="hr-HR"/>
        </w:rPr>
        <w:t xml:space="preserve"> provodi identifikaciju operatora </w:t>
      </w:r>
      <w:r w:rsidR="00793F3C" w:rsidRPr="001E5453">
        <w:rPr>
          <w:rStyle w:val="Zadanifontodlomka1"/>
          <w:rFonts w:ascii="Times New Roman" w:eastAsia="Times New Roman" w:hAnsi="Times New Roman"/>
          <w:sz w:val="24"/>
          <w:szCs w:val="24"/>
          <w:lang w:eastAsia="hr-HR"/>
        </w:rPr>
        <w:t xml:space="preserve">ključnih usluga </w:t>
      </w:r>
      <w:r w:rsidRPr="001E5453">
        <w:rPr>
          <w:rStyle w:val="Zadanifontodlomka1"/>
          <w:rFonts w:ascii="Times New Roman" w:eastAsia="Times New Roman" w:hAnsi="Times New Roman"/>
          <w:sz w:val="24"/>
          <w:szCs w:val="24"/>
          <w:lang w:eastAsia="hr-HR"/>
        </w:rPr>
        <w:t xml:space="preserve">sukladno zakonu koji uređuje područje kibernetičke sigurnosti; </w:t>
      </w:r>
      <w:r w:rsidR="00793F3C" w:rsidRPr="001E5453">
        <w:rPr>
          <w:rStyle w:val="Zadanifontodlomka1"/>
          <w:rFonts w:ascii="Times New Roman" w:eastAsia="Times New Roman" w:hAnsi="Times New Roman"/>
          <w:sz w:val="24"/>
          <w:szCs w:val="24"/>
          <w:lang w:eastAsia="hr-HR"/>
        </w:rPr>
        <w:t xml:space="preserve">provodi nadzor operatora ključnih usluga sukladno zakonu; </w:t>
      </w:r>
      <w:r w:rsidRPr="001E5453">
        <w:rPr>
          <w:rStyle w:val="Zadanifontodlomka1"/>
          <w:rFonts w:ascii="Times New Roman" w:eastAsia="Times New Roman" w:hAnsi="Times New Roman"/>
          <w:sz w:val="24"/>
          <w:szCs w:val="24"/>
          <w:lang w:eastAsia="hr-HR"/>
        </w:rPr>
        <w:t>koordinira rad ostalih tijela u području kibernetičkih pitanja vezano za programe EU</w:t>
      </w:r>
      <w:r w:rsidRPr="001E5453">
        <w:rPr>
          <w:rStyle w:val="Zadanifontodlomka1"/>
          <w:rFonts w:ascii="Times New Roman" w:eastAsia="Times New Roman" w:hAnsi="Times New Roman"/>
          <w:color w:val="231F20"/>
          <w:sz w:val="24"/>
          <w:szCs w:val="24"/>
          <w:lang w:eastAsia="hr-HR"/>
        </w:rPr>
        <w:t xml:space="preserve">; </w:t>
      </w:r>
      <w:r w:rsidRPr="001E5453">
        <w:rPr>
          <w:rFonts w:ascii="Times New Roman" w:eastAsia="Times New Roman" w:hAnsi="Times New Roman"/>
          <w:color w:val="231F20"/>
          <w:sz w:val="24"/>
          <w:szCs w:val="24"/>
          <w:lang w:eastAsia="hr-HR"/>
        </w:rPr>
        <w:t xml:space="preserve">sudjeluje u </w:t>
      </w:r>
      <w:r w:rsidRPr="001E5453">
        <w:rPr>
          <w:rFonts w:ascii="Times New Roman" w:eastAsia="Times New Roman" w:hAnsi="Times New Roman"/>
          <w:sz w:val="24"/>
          <w:szCs w:val="24"/>
          <w:lang w:eastAsia="hr-HR"/>
        </w:rPr>
        <w:t xml:space="preserve">pripremi sadržaja i stajališta vezanih za programe i radne skupine EU koji su u nadležnosti Središnjeg državnog ureda; </w:t>
      </w:r>
      <w:r w:rsidR="00A13CB7" w:rsidRPr="001E5453">
        <w:rPr>
          <w:rFonts w:ascii="Times New Roman" w:hAnsi="Times New Roman"/>
          <w:color w:val="231F20"/>
          <w:sz w:val="24"/>
          <w:szCs w:val="24"/>
        </w:rPr>
        <w:t xml:space="preserve">obavlja stručne poslove koji se odnose na pripremu, provedbu, praćenje, vrednovanje, razvoj i koordinaciju programa i projekata financiranih sredstvima Europske unije; obavlja stručne poslove koji se odnose na poslove međunarodne suradnje Središnjeg državnog ureda; </w:t>
      </w:r>
      <w:r w:rsidRPr="001E5453">
        <w:rPr>
          <w:rStyle w:val="Zadanifontodlomka1"/>
          <w:rFonts w:ascii="Times New Roman" w:eastAsia="Times New Roman" w:hAnsi="Times New Roman"/>
          <w:color w:val="231F20"/>
          <w:sz w:val="24"/>
          <w:szCs w:val="24"/>
          <w:lang w:eastAsia="hr-HR"/>
        </w:rPr>
        <w:t xml:space="preserve">sudjeluje u izradi strateškog plana Središnjeg državnog ureda za trogodišnje razdoblje; obavlja i druge poslove iz svog djelokruga. </w:t>
      </w:r>
    </w:p>
    <w:p w14:paraId="2AC5FE34" w14:textId="77777777" w:rsidR="00ED4A3E" w:rsidRPr="001E5453" w:rsidRDefault="00ED4A3E" w:rsidP="007B21FE">
      <w:pPr>
        <w:spacing w:line="276" w:lineRule="auto"/>
        <w:textAlignment w:val="baseline"/>
        <w:rPr>
          <w:rFonts w:ascii="Times New Roman" w:eastAsia="Times New Roman" w:hAnsi="Times New Roman"/>
          <w:sz w:val="24"/>
          <w:szCs w:val="24"/>
          <w:lang w:eastAsia="hr-HR"/>
        </w:rPr>
      </w:pPr>
    </w:p>
    <w:p w14:paraId="08B5E1BE" w14:textId="603E7FCC" w:rsidR="00ED4A3E" w:rsidRPr="001E5453" w:rsidRDefault="007D5656" w:rsidP="007B21FE">
      <w:pPr>
        <w:pStyle w:val="Naslov21"/>
        <w:numPr>
          <w:ilvl w:val="0"/>
          <w:numId w:val="22"/>
        </w:numPr>
        <w:spacing w:after="160"/>
        <w:rPr>
          <w:rFonts w:ascii="Times New Roman" w:hAnsi="Times New Roman" w:cs="Times New Roman"/>
        </w:rPr>
      </w:pPr>
      <w:r w:rsidRPr="001E5453">
        <w:rPr>
          <w:rStyle w:val="Zadanifontodlomka1"/>
          <w:rFonts w:ascii="Times New Roman" w:hAnsi="Times New Roman" w:cs="Times New Roman"/>
        </w:rPr>
        <w:t xml:space="preserve">SEKTOR ZA </w:t>
      </w:r>
      <w:r w:rsidR="00793F3C" w:rsidRPr="001E5453">
        <w:rPr>
          <w:rStyle w:val="Zadanifontodlomka1"/>
          <w:rFonts w:ascii="Times New Roman" w:hAnsi="Times New Roman" w:cs="Times New Roman"/>
        </w:rPr>
        <w:t xml:space="preserve">RAZVOJ </w:t>
      </w:r>
      <w:r w:rsidRPr="001E5453">
        <w:rPr>
          <w:rStyle w:val="Zadanifontodlomka1"/>
          <w:rFonts w:ascii="Times New Roman" w:hAnsi="Times New Roman" w:cs="Times New Roman"/>
        </w:rPr>
        <w:t>REGIST</w:t>
      </w:r>
      <w:r w:rsidR="00793F3C" w:rsidRPr="001E5453">
        <w:rPr>
          <w:rStyle w:val="Zadanifontodlomka1"/>
          <w:rFonts w:ascii="Times New Roman" w:hAnsi="Times New Roman" w:cs="Times New Roman"/>
        </w:rPr>
        <w:t>ARA</w:t>
      </w:r>
      <w:r w:rsidRPr="001E5453">
        <w:rPr>
          <w:rStyle w:val="Zadanifontodlomka1"/>
          <w:rFonts w:ascii="Times New Roman" w:hAnsi="Times New Roman" w:cs="Times New Roman"/>
        </w:rPr>
        <w:t xml:space="preserve"> I BAZ</w:t>
      </w:r>
      <w:r w:rsidR="00793F3C" w:rsidRPr="001E5453">
        <w:rPr>
          <w:rStyle w:val="Zadanifontodlomka1"/>
          <w:rFonts w:ascii="Times New Roman" w:hAnsi="Times New Roman" w:cs="Times New Roman"/>
        </w:rPr>
        <w:t>A</w:t>
      </w:r>
      <w:r w:rsidRPr="001E5453">
        <w:rPr>
          <w:rStyle w:val="Zadanifontodlomka1"/>
          <w:rFonts w:ascii="Times New Roman" w:hAnsi="Times New Roman" w:cs="Times New Roman"/>
        </w:rPr>
        <w:t xml:space="preserve"> PODATAKA </w:t>
      </w:r>
      <w:r w:rsidR="00551610" w:rsidRPr="001E5453">
        <w:rPr>
          <w:rStyle w:val="Zadanifontodlomka1"/>
          <w:rFonts w:ascii="Times New Roman" w:hAnsi="Times New Roman" w:cs="Times New Roman"/>
        </w:rPr>
        <w:t>DIGITALNOG DRUŠTVA</w:t>
      </w:r>
    </w:p>
    <w:p w14:paraId="44A1E920" w14:textId="20FC4A4E" w:rsidR="00ED4A3E" w:rsidRPr="001E5453" w:rsidRDefault="007D5656" w:rsidP="007B21FE">
      <w:pPr>
        <w:spacing w:line="276" w:lineRule="auto"/>
        <w:jc w:val="center"/>
        <w:rPr>
          <w:rFonts w:ascii="Times New Roman" w:hAnsi="Times New Roman"/>
          <w:sz w:val="24"/>
          <w:szCs w:val="24"/>
        </w:rPr>
      </w:pPr>
      <w:r w:rsidRPr="001E5453">
        <w:rPr>
          <w:rFonts w:ascii="Times New Roman" w:hAnsi="Times New Roman"/>
          <w:sz w:val="24"/>
          <w:szCs w:val="24"/>
        </w:rPr>
        <w:t xml:space="preserve">Članak </w:t>
      </w:r>
      <w:r w:rsidR="00625216" w:rsidRPr="001E5453">
        <w:rPr>
          <w:rFonts w:ascii="Times New Roman" w:hAnsi="Times New Roman"/>
          <w:sz w:val="24"/>
          <w:szCs w:val="24"/>
        </w:rPr>
        <w:t>15</w:t>
      </w:r>
      <w:r w:rsidRPr="001E5453">
        <w:rPr>
          <w:rFonts w:ascii="Times New Roman" w:hAnsi="Times New Roman"/>
          <w:sz w:val="24"/>
          <w:szCs w:val="24"/>
        </w:rPr>
        <w:t>.</w:t>
      </w:r>
    </w:p>
    <w:p w14:paraId="127945D2" w14:textId="09A08AB7" w:rsidR="00ED4A3E" w:rsidRPr="001E5453" w:rsidRDefault="007D5656" w:rsidP="007B21FE">
      <w:pPr>
        <w:spacing w:line="276" w:lineRule="auto"/>
        <w:ind w:firstLine="360"/>
        <w:jc w:val="both"/>
        <w:textAlignment w:val="baseline"/>
        <w:rPr>
          <w:rFonts w:ascii="Times New Roman" w:hAnsi="Times New Roman"/>
          <w:sz w:val="24"/>
          <w:szCs w:val="24"/>
        </w:rPr>
      </w:pPr>
      <w:r w:rsidRPr="001E5453">
        <w:rPr>
          <w:rStyle w:val="Zadanifontodlomka1"/>
          <w:rFonts w:ascii="Times New Roman" w:eastAsia="Times New Roman" w:hAnsi="Times New Roman"/>
          <w:sz w:val="24"/>
          <w:szCs w:val="24"/>
          <w:lang w:eastAsia="hr-HR"/>
        </w:rPr>
        <w:t xml:space="preserve">Sektor za </w:t>
      </w:r>
      <w:r w:rsidR="00904EDB" w:rsidRPr="001E5453">
        <w:rPr>
          <w:rStyle w:val="Zadanifontodlomka1"/>
          <w:rFonts w:ascii="Times New Roman" w:eastAsia="Times New Roman" w:hAnsi="Times New Roman"/>
          <w:sz w:val="24"/>
          <w:szCs w:val="24"/>
          <w:lang w:eastAsia="hr-HR"/>
        </w:rPr>
        <w:t xml:space="preserve">razvoj registara </w:t>
      </w:r>
      <w:r w:rsidRPr="001E5453">
        <w:rPr>
          <w:rStyle w:val="Zadanifontodlomka1"/>
          <w:rFonts w:ascii="Times New Roman" w:eastAsia="Times New Roman" w:hAnsi="Times New Roman"/>
          <w:sz w:val="24"/>
          <w:szCs w:val="24"/>
          <w:lang w:eastAsia="hr-HR"/>
        </w:rPr>
        <w:t>i baz</w:t>
      </w:r>
      <w:r w:rsidR="00904EDB" w:rsidRPr="001E5453">
        <w:rPr>
          <w:rStyle w:val="Zadanifontodlomka1"/>
          <w:rFonts w:ascii="Times New Roman" w:eastAsia="Times New Roman" w:hAnsi="Times New Roman"/>
          <w:sz w:val="24"/>
          <w:szCs w:val="24"/>
          <w:lang w:eastAsia="hr-HR"/>
        </w:rPr>
        <w:t>a</w:t>
      </w:r>
      <w:r w:rsidRPr="001E5453">
        <w:rPr>
          <w:rStyle w:val="Zadanifontodlomka1"/>
          <w:rFonts w:ascii="Times New Roman" w:eastAsia="Times New Roman" w:hAnsi="Times New Roman"/>
          <w:sz w:val="24"/>
          <w:szCs w:val="24"/>
          <w:lang w:eastAsia="hr-HR"/>
        </w:rPr>
        <w:t xml:space="preserve"> podataka</w:t>
      </w:r>
      <w:r w:rsidR="00904EDB" w:rsidRPr="001E5453">
        <w:rPr>
          <w:rStyle w:val="Zadanifontodlomka1"/>
          <w:rFonts w:ascii="Times New Roman" w:eastAsia="Times New Roman" w:hAnsi="Times New Roman"/>
          <w:sz w:val="24"/>
          <w:szCs w:val="24"/>
          <w:lang w:eastAsia="hr-HR"/>
        </w:rPr>
        <w:t xml:space="preserve"> digitalnog društva</w:t>
      </w:r>
      <w:r w:rsidRPr="001E5453">
        <w:rPr>
          <w:rStyle w:val="Zadanifontodlomka1"/>
          <w:rFonts w:ascii="Times New Roman" w:eastAsia="Times New Roman" w:hAnsi="Times New Roman"/>
          <w:sz w:val="24"/>
          <w:szCs w:val="24"/>
          <w:lang w:eastAsia="hr-HR"/>
        </w:rPr>
        <w:t xml:space="preserve"> obavlja poslove pripreme i provedbe upravljanja Središnjim registrom državne imovine; obavlja stručne poslove vezane uz tehničku i tehnološku nadogradnju Središnjeg registra državne imovine; obavlja poslove pripreme i prijedlog</w:t>
      </w:r>
      <w:r w:rsidR="00904EDB" w:rsidRPr="001E5453">
        <w:rPr>
          <w:rStyle w:val="Zadanifontodlomka1"/>
          <w:rFonts w:ascii="Times New Roman" w:eastAsia="Times New Roman" w:hAnsi="Times New Roman"/>
          <w:sz w:val="24"/>
          <w:szCs w:val="24"/>
          <w:lang w:eastAsia="hr-HR"/>
        </w:rPr>
        <w:t>e</w:t>
      </w:r>
      <w:r w:rsidRPr="001E5453">
        <w:rPr>
          <w:rStyle w:val="Zadanifontodlomka1"/>
          <w:rFonts w:ascii="Times New Roman" w:eastAsia="Times New Roman" w:hAnsi="Times New Roman"/>
          <w:sz w:val="24"/>
          <w:szCs w:val="24"/>
          <w:lang w:eastAsia="hr-HR"/>
        </w:rPr>
        <w:t xml:space="preserve"> </w:t>
      </w:r>
      <w:r w:rsidR="00D365B1" w:rsidRPr="001E5453">
        <w:rPr>
          <w:rStyle w:val="Zadanifontodlomka1"/>
          <w:rFonts w:ascii="Times New Roman" w:eastAsia="Times New Roman" w:hAnsi="Times New Roman"/>
          <w:sz w:val="24"/>
          <w:szCs w:val="24"/>
          <w:lang w:eastAsia="hr-HR"/>
        </w:rPr>
        <w:t>propisa koji uređuju područje struk</w:t>
      </w:r>
      <w:r w:rsidRPr="001E5453">
        <w:rPr>
          <w:rStyle w:val="Zadanifontodlomka1"/>
          <w:rFonts w:ascii="Times New Roman" w:eastAsia="Times New Roman" w:hAnsi="Times New Roman"/>
          <w:sz w:val="24"/>
          <w:szCs w:val="24"/>
          <w:lang w:eastAsia="hr-HR"/>
        </w:rPr>
        <w:t>tur</w:t>
      </w:r>
      <w:r w:rsidR="00D365B1" w:rsidRPr="001E5453">
        <w:rPr>
          <w:rStyle w:val="Zadanifontodlomka1"/>
          <w:rFonts w:ascii="Times New Roman" w:eastAsia="Times New Roman" w:hAnsi="Times New Roman"/>
          <w:sz w:val="24"/>
          <w:szCs w:val="24"/>
          <w:lang w:eastAsia="hr-HR"/>
        </w:rPr>
        <w:t>e</w:t>
      </w:r>
      <w:r w:rsidRPr="001E5453">
        <w:rPr>
          <w:rStyle w:val="Zadanifontodlomka1"/>
          <w:rFonts w:ascii="Times New Roman" w:eastAsia="Times New Roman" w:hAnsi="Times New Roman"/>
          <w:sz w:val="24"/>
          <w:szCs w:val="24"/>
          <w:lang w:eastAsia="hr-HR"/>
        </w:rPr>
        <w:t xml:space="preserve"> podataka i način</w:t>
      </w:r>
      <w:r w:rsidR="00D365B1" w:rsidRPr="001E5453">
        <w:rPr>
          <w:rStyle w:val="Zadanifontodlomka1"/>
          <w:rFonts w:ascii="Times New Roman" w:eastAsia="Times New Roman" w:hAnsi="Times New Roman"/>
          <w:sz w:val="24"/>
          <w:szCs w:val="24"/>
          <w:lang w:eastAsia="hr-HR"/>
        </w:rPr>
        <w:t>a</w:t>
      </w:r>
      <w:r w:rsidRPr="001E5453">
        <w:rPr>
          <w:rStyle w:val="Zadanifontodlomka1"/>
          <w:rFonts w:ascii="Times New Roman" w:eastAsia="Times New Roman" w:hAnsi="Times New Roman"/>
          <w:sz w:val="24"/>
          <w:szCs w:val="24"/>
          <w:lang w:eastAsia="hr-HR"/>
        </w:rPr>
        <w:t xml:space="preserve"> upravljanja Središnjim registrom državne imovine; </w:t>
      </w:r>
      <w:r w:rsidR="00BE6699" w:rsidRPr="001E5453">
        <w:rPr>
          <w:rStyle w:val="Zadanifontodlomka1"/>
          <w:rFonts w:ascii="Times New Roman" w:eastAsia="Times New Roman" w:hAnsi="Times New Roman"/>
          <w:sz w:val="24"/>
          <w:szCs w:val="24"/>
          <w:lang w:eastAsia="hr-HR"/>
        </w:rPr>
        <w:t xml:space="preserve">omogućuje korisnicima dostavu i unos podataka u </w:t>
      </w:r>
      <w:r w:rsidR="00BE6699" w:rsidRPr="001E5453">
        <w:rPr>
          <w:rStyle w:val="Zadanifontodlomka1"/>
          <w:rFonts w:ascii="Times New Roman" w:eastAsia="Times New Roman" w:hAnsi="Times New Roman"/>
          <w:sz w:val="24"/>
          <w:szCs w:val="24"/>
          <w:lang w:eastAsia="hr-HR"/>
        </w:rPr>
        <w:lastRenderedPageBreak/>
        <w:t>Središnji registar državne imovine; omogućuje pristup podacima o pojavnim oblicima iz Središnjeg registra državne imovine ovlaštenim osobama i tijelima državne uprave</w:t>
      </w:r>
      <w:r w:rsidRPr="001E5453">
        <w:rPr>
          <w:rStyle w:val="Zadanifontodlomka1"/>
          <w:rFonts w:ascii="Times New Roman" w:eastAsia="Times New Roman" w:hAnsi="Times New Roman"/>
          <w:sz w:val="24"/>
          <w:szCs w:val="24"/>
          <w:lang w:eastAsia="hr-HR"/>
        </w:rPr>
        <w:t>;</w:t>
      </w:r>
      <w:r w:rsidRPr="001E5453">
        <w:rPr>
          <w:rStyle w:val="Zadanifontodlomka1"/>
          <w:rFonts w:ascii="Times New Roman" w:eastAsia="Times New Roman" w:hAnsi="Times New Roman"/>
          <w:color w:val="231F20"/>
          <w:sz w:val="24"/>
          <w:szCs w:val="24"/>
          <w:lang w:eastAsia="hr-HR"/>
        </w:rPr>
        <w:t xml:space="preserve"> obavlja poslove evidencije i praćenja vođenja registara i baza podataka u </w:t>
      </w:r>
      <w:r w:rsidRPr="001E5453">
        <w:rPr>
          <w:rStyle w:val="Zadanifontodlomka1"/>
          <w:rFonts w:ascii="Times New Roman" w:hAnsi="Times New Roman"/>
          <w:sz w:val="24"/>
          <w:szCs w:val="24"/>
        </w:rPr>
        <w:t>tijelima državne uprave i drugim državnim tijelima; u suradnji s</w:t>
      </w:r>
      <w:r w:rsidR="005F4DE6" w:rsidRPr="001E5453">
        <w:rPr>
          <w:rStyle w:val="Zadanifontodlomka1"/>
          <w:rFonts w:ascii="Times New Roman" w:hAnsi="Times New Roman"/>
          <w:sz w:val="24"/>
          <w:szCs w:val="24"/>
        </w:rPr>
        <w:t xml:space="preserve">a drugim unutarnjim ustrojstvenim jedinicama </w:t>
      </w:r>
      <w:r w:rsidR="00904EDB" w:rsidRPr="001E5453">
        <w:rPr>
          <w:rStyle w:val="Zadanifontodlomka1"/>
          <w:rFonts w:ascii="Times New Roman" w:hAnsi="Times New Roman"/>
          <w:sz w:val="24"/>
          <w:szCs w:val="24"/>
        </w:rPr>
        <w:t xml:space="preserve">Središnjeg državnog ureda </w:t>
      </w:r>
      <w:r w:rsidRPr="001E5453">
        <w:rPr>
          <w:rStyle w:val="Zadanifontodlomka1"/>
          <w:rFonts w:ascii="Times New Roman" w:hAnsi="Times New Roman"/>
          <w:sz w:val="24"/>
          <w:szCs w:val="24"/>
        </w:rPr>
        <w:t>koordinira uspostavu</w:t>
      </w:r>
      <w:r w:rsidR="00934555" w:rsidRPr="001E5453">
        <w:rPr>
          <w:rStyle w:val="Zadanifontodlomka1"/>
          <w:rFonts w:ascii="Times New Roman" w:hAnsi="Times New Roman"/>
          <w:sz w:val="24"/>
          <w:szCs w:val="24"/>
        </w:rPr>
        <w:t>, vođenje, upravljanje i održavanje</w:t>
      </w:r>
      <w:r w:rsidRPr="001E5453">
        <w:rPr>
          <w:rStyle w:val="Zadanifontodlomka1"/>
          <w:rFonts w:ascii="Times New Roman" w:hAnsi="Times New Roman"/>
          <w:sz w:val="24"/>
          <w:szCs w:val="24"/>
        </w:rPr>
        <w:t xml:space="preserve"> registara i baza podataka </w:t>
      </w:r>
      <w:r w:rsidRPr="001E5453">
        <w:rPr>
          <w:rStyle w:val="Zadanifontodlomka1"/>
          <w:rFonts w:ascii="Times New Roman" w:eastAsia="Times New Roman" w:hAnsi="Times New Roman"/>
          <w:color w:val="231F20"/>
          <w:sz w:val="24"/>
          <w:szCs w:val="24"/>
          <w:lang w:eastAsia="hr-HR"/>
        </w:rPr>
        <w:t xml:space="preserve">u </w:t>
      </w:r>
      <w:r w:rsidRPr="001E5453">
        <w:rPr>
          <w:rStyle w:val="Zadanifontodlomka1"/>
          <w:rFonts w:ascii="Times New Roman" w:hAnsi="Times New Roman"/>
          <w:sz w:val="24"/>
          <w:szCs w:val="24"/>
        </w:rPr>
        <w:t>tijelima državne uprave i drugim državnim tijelima; obavlja poslove pripreme i provedbe</w:t>
      </w:r>
      <w:r w:rsidR="00D365B1" w:rsidRPr="001E5453">
        <w:rPr>
          <w:rStyle w:val="Zadanifontodlomka1"/>
          <w:rFonts w:ascii="Times New Roman" w:hAnsi="Times New Roman"/>
          <w:sz w:val="24"/>
          <w:szCs w:val="24"/>
        </w:rPr>
        <w:t xml:space="preserve"> podrške</w:t>
      </w:r>
      <w:r w:rsidRPr="001E5453">
        <w:rPr>
          <w:rStyle w:val="Zadanifontodlomka1"/>
          <w:rFonts w:ascii="Times New Roman" w:hAnsi="Times New Roman"/>
          <w:sz w:val="24"/>
          <w:szCs w:val="24"/>
        </w:rPr>
        <w:t xml:space="preserve"> upravljanj</w:t>
      </w:r>
      <w:r w:rsidR="00D365B1" w:rsidRPr="001E5453">
        <w:rPr>
          <w:rStyle w:val="Zadanifontodlomka1"/>
          <w:rFonts w:ascii="Times New Roman" w:hAnsi="Times New Roman"/>
          <w:sz w:val="24"/>
          <w:szCs w:val="24"/>
        </w:rPr>
        <w:t>u</w:t>
      </w:r>
      <w:r w:rsidRPr="001E5453">
        <w:rPr>
          <w:rStyle w:val="Zadanifontodlomka1"/>
          <w:rFonts w:ascii="Times New Roman" w:hAnsi="Times New Roman"/>
          <w:sz w:val="24"/>
          <w:szCs w:val="24"/>
        </w:rPr>
        <w:t xml:space="preserve"> drugim registrima i bazama podataka </w:t>
      </w:r>
      <w:r w:rsidR="005E0B82" w:rsidRPr="001E5453">
        <w:rPr>
          <w:rStyle w:val="Zadanifontodlomka1"/>
          <w:rFonts w:ascii="Times New Roman" w:hAnsi="Times New Roman"/>
          <w:sz w:val="24"/>
          <w:szCs w:val="24"/>
        </w:rPr>
        <w:t>državne informacijske infrastrukture</w:t>
      </w:r>
      <w:r w:rsidRPr="001E5453">
        <w:rPr>
          <w:rStyle w:val="Zadanifontodlomka1"/>
          <w:rFonts w:ascii="Times New Roman" w:hAnsi="Times New Roman"/>
          <w:sz w:val="24"/>
          <w:szCs w:val="24"/>
        </w:rPr>
        <w:t>;</w:t>
      </w:r>
      <w:r w:rsidRPr="001E5453">
        <w:rPr>
          <w:rStyle w:val="Zadanifontodlomka1"/>
          <w:rFonts w:ascii="Times New Roman" w:eastAsia="Times New Roman" w:hAnsi="Times New Roman"/>
          <w:color w:val="231F20"/>
          <w:sz w:val="24"/>
          <w:szCs w:val="24"/>
          <w:lang w:eastAsia="hr-HR"/>
        </w:rPr>
        <w:t xml:space="preserve"> </w:t>
      </w:r>
      <w:r w:rsidR="00D326B1" w:rsidRPr="001E5453">
        <w:rPr>
          <w:rStyle w:val="Zadanifontodlomka1"/>
          <w:rFonts w:ascii="Times New Roman" w:eastAsia="Times New Roman" w:hAnsi="Times New Roman"/>
          <w:color w:val="231F20"/>
          <w:sz w:val="24"/>
          <w:szCs w:val="24"/>
          <w:lang w:eastAsia="hr-HR"/>
        </w:rPr>
        <w:t xml:space="preserve">provodi tehničko održavanje Središnjeg državnog internetskog portala za savjetovanje s javnošću (e-Savjetovanje); unaprjeđuje Središnji državni internetski portal za savjetovanje s javnošću (e-Savjetovanje)u suradnji s Uredom za zakonodavstvo; </w:t>
      </w:r>
      <w:r w:rsidRPr="001E5453">
        <w:rPr>
          <w:rStyle w:val="Zadanifontodlomka1"/>
          <w:rFonts w:ascii="Times New Roman" w:eastAsia="Times New Roman" w:hAnsi="Times New Roman"/>
          <w:color w:val="231F20"/>
          <w:sz w:val="24"/>
          <w:szCs w:val="24"/>
          <w:lang w:eastAsia="hr-HR"/>
        </w:rPr>
        <w:t>surađuje s javnim i privatnim sektorom koji djeluju u području standardizacije digitalnog društva, baza podataka i registara;</w:t>
      </w:r>
      <w:r w:rsidR="00C26F09" w:rsidRPr="001E5453">
        <w:rPr>
          <w:rStyle w:val="Zadanifontodlomka1"/>
          <w:rFonts w:ascii="Times New Roman" w:eastAsia="Times New Roman" w:hAnsi="Times New Roman"/>
          <w:color w:val="231F20"/>
          <w:sz w:val="24"/>
          <w:szCs w:val="24"/>
          <w:lang w:eastAsia="hr-HR"/>
        </w:rPr>
        <w:t xml:space="preserve"> </w:t>
      </w:r>
      <w:bookmarkStart w:id="5" w:name="_Hlk11320907"/>
      <w:r w:rsidR="00A13CB7" w:rsidRPr="001E5453">
        <w:rPr>
          <w:rFonts w:ascii="Times New Roman" w:hAnsi="Times New Roman"/>
          <w:color w:val="231F20"/>
          <w:sz w:val="24"/>
          <w:szCs w:val="24"/>
        </w:rPr>
        <w:t>obavlja stručne poslove koji se odnose na pripremu, provedbu, praćenje, vrednovanje, razvoj i koordinaciju programa i projekata financiranih sredstvima Europske unije; obavlja stručne poslove koji se odnose na poslove međunarodne suradnje Središnjeg državnog ureda</w:t>
      </w:r>
      <w:bookmarkEnd w:id="5"/>
      <w:r w:rsidR="00A13CB7" w:rsidRPr="001E5453">
        <w:rPr>
          <w:rFonts w:ascii="Times New Roman" w:hAnsi="Times New Roman"/>
          <w:color w:val="231F20"/>
          <w:sz w:val="24"/>
          <w:szCs w:val="24"/>
        </w:rPr>
        <w:t xml:space="preserve">; </w:t>
      </w:r>
      <w:r w:rsidRPr="001E5453">
        <w:rPr>
          <w:rStyle w:val="Zadanifontodlomka1"/>
          <w:rFonts w:ascii="Times New Roman" w:eastAsia="Times New Roman" w:hAnsi="Times New Roman"/>
          <w:color w:val="231F20"/>
          <w:sz w:val="24"/>
          <w:szCs w:val="24"/>
          <w:lang w:eastAsia="hr-HR"/>
        </w:rPr>
        <w:t>sudjeluje u izradi strateškog plana Središnjeg državnog ureda za trogodišnje razdoblje; obavlja i druge poslove iz svog</w:t>
      </w:r>
      <w:r w:rsidR="00904EDB" w:rsidRPr="001E5453">
        <w:rPr>
          <w:rStyle w:val="Zadanifontodlomka1"/>
          <w:rFonts w:ascii="Times New Roman" w:eastAsia="Times New Roman" w:hAnsi="Times New Roman"/>
          <w:color w:val="231F20"/>
          <w:sz w:val="24"/>
          <w:szCs w:val="24"/>
          <w:lang w:eastAsia="hr-HR"/>
        </w:rPr>
        <w:t>a</w:t>
      </w:r>
      <w:r w:rsidRPr="001E5453">
        <w:rPr>
          <w:rStyle w:val="Zadanifontodlomka1"/>
          <w:rFonts w:ascii="Times New Roman" w:eastAsia="Times New Roman" w:hAnsi="Times New Roman"/>
          <w:color w:val="231F20"/>
          <w:sz w:val="24"/>
          <w:szCs w:val="24"/>
          <w:lang w:eastAsia="hr-HR"/>
        </w:rPr>
        <w:t xml:space="preserve"> djelokruga. </w:t>
      </w:r>
    </w:p>
    <w:p w14:paraId="517850EB" w14:textId="77777777" w:rsidR="00ED4A3E" w:rsidRPr="001E5453" w:rsidRDefault="00ED4A3E" w:rsidP="007B21FE">
      <w:pPr>
        <w:spacing w:line="276" w:lineRule="auto"/>
        <w:ind w:firstLine="408"/>
        <w:jc w:val="both"/>
        <w:textAlignment w:val="baseline"/>
        <w:rPr>
          <w:rFonts w:ascii="Times New Roman" w:eastAsia="Times New Roman" w:hAnsi="Times New Roman"/>
          <w:color w:val="231F20"/>
          <w:sz w:val="24"/>
          <w:szCs w:val="24"/>
          <w:lang w:eastAsia="hr-HR"/>
        </w:rPr>
      </w:pPr>
    </w:p>
    <w:p w14:paraId="128B83CF" w14:textId="77777777" w:rsidR="00ED4A3E" w:rsidRPr="001E5453" w:rsidRDefault="007D5656" w:rsidP="007B21FE">
      <w:pPr>
        <w:spacing w:before="272"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III. NAČIN UPRAVLJANJA RADOM UREDA</w:t>
      </w:r>
    </w:p>
    <w:p w14:paraId="42298213" w14:textId="02C3AEDE" w:rsidR="00ED4A3E" w:rsidRPr="001E5453" w:rsidRDefault="007D5656" w:rsidP="007B21FE">
      <w:pPr>
        <w:spacing w:before="34"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 xml:space="preserve">Članak </w:t>
      </w:r>
      <w:r w:rsidR="007B21FE" w:rsidRPr="001E5453">
        <w:rPr>
          <w:rStyle w:val="Zadanifontodlomka1"/>
          <w:rFonts w:ascii="Times New Roman" w:eastAsia="Times New Roman" w:hAnsi="Times New Roman"/>
          <w:color w:val="231F20"/>
          <w:sz w:val="24"/>
          <w:szCs w:val="24"/>
          <w:lang w:eastAsia="hr-HR"/>
        </w:rPr>
        <w:t>1</w:t>
      </w:r>
      <w:r w:rsidR="00BD6F5F" w:rsidRPr="001E5453">
        <w:rPr>
          <w:rStyle w:val="Zadanifontodlomka1"/>
          <w:rFonts w:ascii="Times New Roman" w:eastAsia="Times New Roman" w:hAnsi="Times New Roman"/>
          <w:color w:val="231F20"/>
          <w:sz w:val="24"/>
          <w:szCs w:val="24"/>
          <w:lang w:eastAsia="hr-HR"/>
        </w:rPr>
        <w:t>6</w:t>
      </w:r>
      <w:r w:rsidRPr="001E5453">
        <w:rPr>
          <w:rStyle w:val="Zadanifontodlomka1"/>
          <w:rFonts w:ascii="Times New Roman" w:eastAsia="Times New Roman" w:hAnsi="Times New Roman"/>
          <w:color w:val="231F20"/>
          <w:sz w:val="24"/>
          <w:szCs w:val="24"/>
          <w:lang w:eastAsia="hr-HR"/>
        </w:rPr>
        <w:t>.</w:t>
      </w:r>
    </w:p>
    <w:p w14:paraId="4D6FE2B3"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Državni tajnik Središnjeg državnog ureda predstavlja i upravlja radom Središnjeg državnog ureda i državni je dužnosnik kojeg imenuje i razrješava Vlada Republike Hrvatske na prijedlog predsjednika Vlade.</w:t>
      </w:r>
    </w:p>
    <w:p w14:paraId="5858D806"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Državni tajnik Središnjeg državnog ureda odgovoran je za svoj rad predsjedniku Vlade Republike Hrvatske i Vladi Republike Hrvatske.</w:t>
      </w:r>
    </w:p>
    <w:p w14:paraId="636446B4"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Državni tajnik Središnjeg državnog ureda ima jednog zamjenika.</w:t>
      </w:r>
    </w:p>
    <w:p w14:paraId="18F95025"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Zamjenika državnog tajnika Središnjeg državnog ureda imenuje Vlada Republike Hrvatske na prijedlog državnog tajnika Središnjeg državnog ureda, a na temelju provedenog javnog natječaja.</w:t>
      </w:r>
    </w:p>
    <w:p w14:paraId="2F844C5F"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Zamjenik državnog tajnika Središnjeg državnog ureda je za svoj rad odgovoran državnom tajniku Središnjeg državnog ureda i Vladi Republike Hrvatske.</w:t>
      </w:r>
    </w:p>
    <w:p w14:paraId="0172A372"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Glavni tajnik Središnjeg državnog ureda upravlja radom Glavnog tajništva Središnjeg državnog ureda.</w:t>
      </w:r>
    </w:p>
    <w:p w14:paraId="25F4F21B"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Glavni tajnik Središnjeg državnog ureda za svoj rad odgovara državnom tajniku Središnjeg državnog ureda.</w:t>
      </w:r>
    </w:p>
    <w:p w14:paraId="40F8B74C"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Tajnik Kabineta upravlja radom Kabineta državnog tajnika.</w:t>
      </w:r>
    </w:p>
    <w:p w14:paraId="209CBA83"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Tajnik Kabineta odgovoran je za svoj rad državnom tajniku.</w:t>
      </w:r>
    </w:p>
    <w:p w14:paraId="37ABF1EE"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Načelnici sektora upravljaju radom sektora.</w:t>
      </w:r>
    </w:p>
    <w:p w14:paraId="5A6D1618"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lastRenderedPageBreak/>
        <w:t>Voditelji službi u sektoru upravljaju radom službi.</w:t>
      </w:r>
    </w:p>
    <w:p w14:paraId="25F5805F"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Voditelji odjela u službi upravljaju radom odjela.</w:t>
      </w:r>
    </w:p>
    <w:p w14:paraId="564A7455"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Načelnik sektora odgovoran je za svoj rad državnom tajniku Središnjeg državnog ureda i zamjeniku državnog tajnika Središnjeg državnog ureda.</w:t>
      </w:r>
    </w:p>
    <w:p w14:paraId="015DC716"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Voditelj službe u sektoru odgovoran je za svoj rad državnom tajniku Središnjeg državnog ureda, zamjeniku državnog tajnika Središnjeg državnog ureda i načelniku sektora.</w:t>
      </w:r>
    </w:p>
    <w:p w14:paraId="05AB412E"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 xml:space="preserve">Voditelj službe u Glavnom tajništvu odgovoran je za svoj rad državnom tajniku Središnjeg državnog ureda, zamjeniku državnog tajnika Središnjeg državnog ureda i glavnom tajniku. </w:t>
      </w:r>
    </w:p>
    <w:p w14:paraId="15F03F4E" w14:textId="4888A341" w:rsidR="00ED4A3E" w:rsidRPr="001E5453" w:rsidRDefault="007D5656" w:rsidP="007B21FE">
      <w:pPr>
        <w:spacing w:line="276" w:lineRule="auto"/>
        <w:ind w:firstLine="408"/>
        <w:jc w:val="both"/>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Voditelj odjela u službi odgovoran je za svoj rad državnom tajniku Središnjeg državnog ureda, zamjeniku državnog tajnika Središnjeg državnog ureda, načelniku sektora i voditelju službe.</w:t>
      </w:r>
    </w:p>
    <w:p w14:paraId="3CEBCBFB" w14:textId="77777777" w:rsidR="0022080B" w:rsidRPr="001E5453" w:rsidRDefault="0022080B" w:rsidP="007B21FE">
      <w:pPr>
        <w:spacing w:line="276" w:lineRule="auto"/>
        <w:ind w:firstLine="408"/>
        <w:jc w:val="both"/>
        <w:textAlignment w:val="baseline"/>
        <w:rPr>
          <w:rFonts w:ascii="Times New Roman" w:hAnsi="Times New Roman"/>
          <w:sz w:val="24"/>
          <w:szCs w:val="24"/>
        </w:rPr>
      </w:pPr>
    </w:p>
    <w:p w14:paraId="2E5DA4F7" w14:textId="77777777" w:rsidR="00ED4A3E" w:rsidRPr="001E5453" w:rsidRDefault="007D5656" w:rsidP="007B21FE">
      <w:pPr>
        <w:spacing w:before="272"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IV. NAČIN PLANIRANJA POSLOVA</w:t>
      </w:r>
    </w:p>
    <w:p w14:paraId="598E5685" w14:textId="42BF9286" w:rsidR="00ED4A3E" w:rsidRPr="001E5453" w:rsidRDefault="007D5656" w:rsidP="007B21FE">
      <w:pPr>
        <w:spacing w:before="34"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 xml:space="preserve">Članak </w:t>
      </w:r>
      <w:r w:rsidR="007B21FE" w:rsidRPr="001E5453">
        <w:rPr>
          <w:rStyle w:val="Zadanifontodlomka1"/>
          <w:rFonts w:ascii="Times New Roman" w:eastAsia="Times New Roman" w:hAnsi="Times New Roman"/>
          <w:color w:val="231F20"/>
          <w:sz w:val="24"/>
          <w:szCs w:val="24"/>
          <w:lang w:eastAsia="hr-HR"/>
        </w:rPr>
        <w:t>1</w:t>
      </w:r>
      <w:r w:rsidR="00BD6F5F" w:rsidRPr="001E5453">
        <w:rPr>
          <w:rStyle w:val="Zadanifontodlomka1"/>
          <w:rFonts w:ascii="Times New Roman" w:eastAsia="Times New Roman" w:hAnsi="Times New Roman"/>
          <w:color w:val="231F20"/>
          <w:sz w:val="24"/>
          <w:szCs w:val="24"/>
          <w:lang w:eastAsia="hr-HR"/>
        </w:rPr>
        <w:t>7</w:t>
      </w:r>
      <w:r w:rsidRPr="001E5453">
        <w:rPr>
          <w:rStyle w:val="Zadanifontodlomka1"/>
          <w:rFonts w:ascii="Times New Roman" w:eastAsia="Times New Roman" w:hAnsi="Times New Roman"/>
          <w:color w:val="231F20"/>
          <w:sz w:val="24"/>
          <w:szCs w:val="24"/>
          <w:lang w:eastAsia="hr-HR"/>
        </w:rPr>
        <w:t>.</w:t>
      </w:r>
    </w:p>
    <w:p w14:paraId="449A0E66"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Poslovi Središnjeg državnog ureda utvrđuju se godišnjim planom rada koji sadrži opći prikaz zadaća i poslova i podatke o ciljevima koji se planiraju ostvariti te podatke o najznačajnijim rizicima koji mogu utjecati na realizaciju postavljenih ciljeva.</w:t>
      </w:r>
    </w:p>
    <w:p w14:paraId="65272FFA"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Izradu Prijedloga godišnjeg plana rada koordinira glavni tajnik Središnjeg državnog ureda.</w:t>
      </w:r>
    </w:p>
    <w:p w14:paraId="2B686A41"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Prijedlog godišnjeg plana rada utvrđuje se najkasnije 20 dana prije isteka roka za podnošenje zahtjeva za osiguranje sredstava za iduću proračunsku godinu.</w:t>
      </w:r>
    </w:p>
    <w:p w14:paraId="5FC110AF" w14:textId="3F79A3A1" w:rsidR="00ED4A3E" w:rsidRPr="001E5453" w:rsidRDefault="007D5656" w:rsidP="007B21FE">
      <w:pPr>
        <w:spacing w:line="276" w:lineRule="auto"/>
        <w:ind w:firstLine="408"/>
        <w:jc w:val="both"/>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Godišnji plan rada donosi državni tajnik Središnjeg državnog ureda.</w:t>
      </w:r>
    </w:p>
    <w:p w14:paraId="388722F1" w14:textId="77777777" w:rsidR="009F15FC" w:rsidRPr="001E5453" w:rsidRDefault="009F15FC" w:rsidP="007B21FE">
      <w:pPr>
        <w:spacing w:line="276" w:lineRule="auto"/>
        <w:ind w:firstLine="408"/>
        <w:jc w:val="both"/>
        <w:textAlignment w:val="baseline"/>
        <w:rPr>
          <w:rFonts w:ascii="Times New Roman" w:hAnsi="Times New Roman"/>
          <w:sz w:val="24"/>
          <w:szCs w:val="24"/>
        </w:rPr>
      </w:pPr>
    </w:p>
    <w:p w14:paraId="0CA9F7F2" w14:textId="77777777" w:rsidR="00ED4A3E" w:rsidRPr="001E5453" w:rsidRDefault="007D5656" w:rsidP="007B21FE">
      <w:pPr>
        <w:spacing w:before="272"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V. RADNO VRIJEME I UREDOVNI DANI</w:t>
      </w:r>
    </w:p>
    <w:p w14:paraId="6F99C7BE" w14:textId="1E4B7BBE" w:rsidR="00ED4A3E" w:rsidRPr="001E5453" w:rsidRDefault="007D5656" w:rsidP="007B21FE">
      <w:pPr>
        <w:spacing w:before="34"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 xml:space="preserve">Članak </w:t>
      </w:r>
      <w:r w:rsidR="007B21FE" w:rsidRPr="001E5453">
        <w:rPr>
          <w:rStyle w:val="Zadanifontodlomka1"/>
          <w:rFonts w:ascii="Times New Roman" w:eastAsia="Times New Roman" w:hAnsi="Times New Roman"/>
          <w:color w:val="231F20"/>
          <w:sz w:val="24"/>
          <w:szCs w:val="24"/>
          <w:lang w:eastAsia="hr-HR"/>
        </w:rPr>
        <w:t>1</w:t>
      </w:r>
      <w:r w:rsidR="00BD6F5F" w:rsidRPr="001E5453">
        <w:rPr>
          <w:rStyle w:val="Zadanifontodlomka1"/>
          <w:rFonts w:ascii="Times New Roman" w:eastAsia="Times New Roman" w:hAnsi="Times New Roman"/>
          <w:color w:val="231F20"/>
          <w:sz w:val="24"/>
          <w:szCs w:val="24"/>
          <w:lang w:eastAsia="hr-HR"/>
        </w:rPr>
        <w:t>8</w:t>
      </w:r>
      <w:r w:rsidRPr="001E5453">
        <w:rPr>
          <w:rStyle w:val="Zadanifontodlomka1"/>
          <w:rFonts w:ascii="Times New Roman" w:eastAsia="Times New Roman" w:hAnsi="Times New Roman"/>
          <w:color w:val="231F20"/>
          <w:sz w:val="24"/>
          <w:szCs w:val="24"/>
          <w:lang w:eastAsia="hr-HR"/>
        </w:rPr>
        <w:t>.</w:t>
      </w:r>
    </w:p>
    <w:p w14:paraId="7990B324"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Radno vrijeme Središnjeg državnog ureda uredit će se Pravilnikom o unutarnjem redu Središnjeg državnog ureda.</w:t>
      </w:r>
    </w:p>
    <w:p w14:paraId="3F35544E" w14:textId="3CFD2E15" w:rsidR="00ED4A3E" w:rsidRPr="001E5453" w:rsidRDefault="007D5656" w:rsidP="007B21FE">
      <w:pPr>
        <w:spacing w:line="276" w:lineRule="auto"/>
        <w:ind w:firstLine="408"/>
        <w:jc w:val="both"/>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Uredovne dane određuje državni tajnik Središnjeg državnog ureda posebnom odlukom.</w:t>
      </w:r>
    </w:p>
    <w:p w14:paraId="57DDA38F" w14:textId="77777777" w:rsidR="0022080B" w:rsidRPr="001E5453" w:rsidRDefault="0022080B" w:rsidP="007B21FE">
      <w:pPr>
        <w:spacing w:line="276" w:lineRule="auto"/>
        <w:ind w:firstLine="408"/>
        <w:jc w:val="both"/>
        <w:textAlignment w:val="baseline"/>
        <w:rPr>
          <w:rStyle w:val="Zadanifontodlomka1"/>
          <w:rFonts w:ascii="Times New Roman" w:eastAsia="Times New Roman" w:hAnsi="Times New Roman"/>
          <w:color w:val="231F20"/>
          <w:sz w:val="24"/>
          <w:szCs w:val="24"/>
          <w:lang w:eastAsia="hr-HR"/>
        </w:rPr>
      </w:pPr>
    </w:p>
    <w:p w14:paraId="7BF00149" w14:textId="5C432685" w:rsidR="00ED4A3E" w:rsidRPr="001E5453" w:rsidRDefault="007D5656" w:rsidP="007B21FE">
      <w:pPr>
        <w:spacing w:before="272" w:line="276" w:lineRule="auto"/>
        <w:jc w:val="center"/>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VI. SLUŽBENICI I NAMJEŠTENICI SREDIŠNJEG DRŽAVNOG UREDA</w:t>
      </w:r>
    </w:p>
    <w:p w14:paraId="416E3C44" w14:textId="215A98C2" w:rsidR="00ED4A3E" w:rsidRPr="001E5453" w:rsidRDefault="007D5656" w:rsidP="007B21FE">
      <w:pPr>
        <w:spacing w:before="34"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 xml:space="preserve">Članak </w:t>
      </w:r>
      <w:r w:rsidR="00BD6F5F" w:rsidRPr="001E5453">
        <w:rPr>
          <w:rStyle w:val="Zadanifontodlomka1"/>
          <w:rFonts w:ascii="Times New Roman" w:eastAsia="Times New Roman" w:hAnsi="Times New Roman"/>
          <w:color w:val="231F20"/>
          <w:sz w:val="24"/>
          <w:szCs w:val="24"/>
          <w:lang w:eastAsia="hr-HR"/>
        </w:rPr>
        <w:t>19.</w:t>
      </w:r>
    </w:p>
    <w:p w14:paraId="3D0AC22A"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lastRenderedPageBreak/>
        <w:t>Poslove i zadatke iz djelokruga Središnjeg državnog ureda, ovisno o vrsti, složenosti, stručnoj spremi i drugim uvjetima obavljaju službenici i namještenici, raspoređeni na radna mjesta, sukladno propisima.</w:t>
      </w:r>
    </w:p>
    <w:p w14:paraId="60C78758" w14:textId="77777777" w:rsidR="00ED4A3E" w:rsidRPr="001E5453" w:rsidRDefault="007D5656" w:rsidP="007B21FE">
      <w:pPr>
        <w:spacing w:line="276" w:lineRule="auto"/>
        <w:ind w:firstLine="408"/>
        <w:jc w:val="both"/>
        <w:textAlignment w:val="baseline"/>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Za potrebe planiranja i provedbe poslova i zadataka iz djelokruga Središnjeg državnog ureda državni tajnik može odlukom osnivati stručne radne grupe.</w:t>
      </w:r>
    </w:p>
    <w:p w14:paraId="61A01CC0"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Pravilnikom o unutarnjem redu Središnjeg državnog ureda utvrđuje se broj potrebnih državnih službenika i namještenika s naznakom njihovih osnovnih poslova i zadaća i stručnih uvjeta potrebnih za njihovo obavljanje, njihove ovlasti i odgovornosti te druga pitanja od značenja za rad Središnjeg državnog ureda koja nisu uređena Uredbom o načelima za unutarnje ustrojstvo tijela državne uprave i ovom Uredbom.</w:t>
      </w:r>
    </w:p>
    <w:p w14:paraId="567BCD29" w14:textId="68D324D6" w:rsidR="00ED4A3E" w:rsidRPr="001E5453" w:rsidRDefault="007D5656" w:rsidP="007B21FE">
      <w:pPr>
        <w:spacing w:line="276" w:lineRule="auto"/>
        <w:ind w:firstLine="408"/>
        <w:jc w:val="both"/>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Pravilnik o unutarnjem redu Središnjeg državnog ureda donosi državni tajnik Središnjeg državnog ureda, uz prethodno pribavljenu suglasnost središnjeg tijela državne uprave nadležnog za službeničke odnose.</w:t>
      </w:r>
    </w:p>
    <w:p w14:paraId="667A8ECF" w14:textId="77777777" w:rsidR="00ED4A3E" w:rsidRPr="001E5453" w:rsidRDefault="00ED4A3E" w:rsidP="007B21FE">
      <w:pPr>
        <w:spacing w:line="276" w:lineRule="auto"/>
        <w:ind w:firstLine="408"/>
        <w:jc w:val="center"/>
        <w:textAlignment w:val="baseline"/>
        <w:rPr>
          <w:rFonts w:ascii="Times New Roman" w:eastAsia="Times New Roman" w:hAnsi="Times New Roman"/>
          <w:color w:val="231F20"/>
          <w:sz w:val="24"/>
          <w:szCs w:val="24"/>
          <w:lang w:eastAsia="hr-HR"/>
        </w:rPr>
      </w:pPr>
    </w:p>
    <w:p w14:paraId="06C59124" w14:textId="27F23FEF" w:rsidR="00ED4A3E" w:rsidRPr="001E5453" w:rsidRDefault="007D5656" w:rsidP="007B21FE">
      <w:pPr>
        <w:spacing w:line="276" w:lineRule="auto"/>
        <w:ind w:firstLine="408"/>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Članak 2</w:t>
      </w:r>
      <w:r w:rsidR="00BD6F5F" w:rsidRPr="001E5453">
        <w:rPr>
          <w:rStyle w:val="Zadanifontodlomka1"/>
          <w:rFonts w:ascii="Times New Roman" w:eastAsia="Times New Roman" w:hAnsi="Times New Roman"/>
          <w:color w:val="231F20"/>
          <w:sz w:val="24"/>
          <w:szCs w:val="24"/>
          <w:lang w:eastAsia="hr-HR"/>
        </w:rPr>
        <w:t>0</w:t>
      </w:r>
      <w:r w:rsidRPr="001E5453">
        <w:rPr>
          <w:rStyle w:val="Zadanifontodlomka1"/>
          <w:rFonts w:ascii="Times New Roman" w:eastAsia="Times New Roman" w:hAnsi="Times New Roman"/>
          <w:color w:val="231F20"/>
          <w:sz w:val="24"/>
          <w:szCs w:val="24"/>
          <w:lang w:eastAsia="hr-HR"/>
        </w:rPr>
        <w:t>.</w:t>
      </w:r>
    </w:p>
    <w:p w14:paraId="645DC1CE" w14:textId="77777777" w:rsidR="00ED4A3E" w:rsidRPr="001E5453" w:rsidRDefault="007D5656" w:rsidP="007B21FE">
      <w:pPr>
        <w:spacing w:line="276" w:lineRule="auto"/>
        <w:ind w:firstLine="4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Okvirni broj državnih službenika i namještenika potrebnih za obavljanje poslova iz nadležnosti Središnjeg državnog ureda određuje se u tablici koja je sadržana u prilogu ove Uredbe i čini njezin sastavni dio.</w:t>
      </w:r>
    </w:p>
    <w:p w14:paraId="7BE0F0B9" w14:textId="77777777" w:rsidR="00ED4A3E" w:rsidRPr="001E5453" w:rsidRDefault="00ED4A3E" w:rsidP="007B21FE">
      <w:pPr>
        <w:spacing w:line="276" w:lineRule="auto"/>
        <w:ind w:firstLine="408"/>
        <w:jc w:val="both"/>
        <w:textAlignment w:val="baseline"/>
        <w:rPr>
          <w:rFonts w:ascii="Times New Roman" w:eastAsia="Times New Roman" w:hAnsi="Times New Roman"/>
          <w:color w:val="231F20"/>
          <w:sz w:val="24"/>
          <w:szCs w:val="24"/>
          <w:lang w:eastAsia="hr-HR"/>
        </w:rPr>
      </w:pPr>
    </w:p>
    <w:p w14:paraId="7F7FD0D4" w14:textId="3F712036" w:rsidR="00ED4A3E" w:rsidRPr="001E5453" w:rsidRDefault="007D5656" w:rsidP="007B21FE">
      <w:pPr>
        <w:spacing w:before="272" w:line="276" w:lineRule="auto"/>
        <w:jc w:val="center"/>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VII. OBAVLJANJE POSLOVA UNUTARNJE REVIZIJE ZA POTREBE SREDIŠNJEG DRŽAVNOG UREDA</w:t>
      </w:r>
    </w:p>
    <w:p w14:paraId="657B5D4F" w14:textId="691A6335" w:rsidR="00ED4A3E" w:rsidRPr="001E5453" w:rsidRDefault="007D5656" w:rsidP="007B21FE">
      <w:pPr>
        <w:spacing w:before="34" w:line="276" w:lineRule="auto"/>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Članak 2</w:t>
      </w:r>
      <w:r w:rsidR="00BD6F5F" w:rsidRPr="001E5453">
        <w:rPr>
          <w:rStyle w:val="Zadanifontodlomka1"/>
          <w:rFonts w:ascii="Times New Roman" w:eastAsia="Times New Roman" w:hAnsi="Times New Roman"/>
          <w:color w:val="231F20"/>
          <w:sz w:val="24"/>
          <w:szCs w:val="24"/>
          <w:lang w:eastAsia="hr-HR"/>
        </w:rPr>
        <w:t>1</w:t>
      </w:r>
      <w:r w:rsidRPr="001E5453">
        <w:rPr>
          <w:rStyle w:val="Zadanifontodlomka1"/>
          <w:rFonts w:ascii="Times New Roman" w:eastAsia="Times New Roman" w:hAnsi="Times New Roman"/>
          <w:color w:val="231F20"/>
          <w:sz w:val="24"/>
          <w:szCs w:val="24"/>
          <w:lang w:eastAsia="hr-HR"/>
        </w:rPr>
        <w:t>.</w:t>
      </w:r>
    </w:p>
    <w:p w14:paraId="6408428D" w14:textId="781FB036" w:rsidR="002138C1" w:rsidRPr="001E5453" w:rsidRDefault="007D5656" w:rsidP="007B21FE">
      <w:pPr>
        <w:spacing w:line="276" w:lineRule="auto"/>
        <w:ind w:firstLine="408"/>
        <w:jc w:val="both"/>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 xml:space="preserve">Poslove unutarnje revizije za potrebe Središnjeg državnog ureda obavlja </w:t>
      </w:r>
      <w:r w:rsidRPr="001E5453">
        <w:rPr>
          <w:rFonts w:ascii="Times New Roman" w:hAnsi="Times New Roman"/>
          <w:sz w:val="24"/>
          <w:szCs w:val="24"/>
        </w:rPr>
        <w:t>ur</w:t>
      </w:r>
      <w:r w:rsidR="002138C1" w:rsidRPr="001E5453">
        <w:rPr>
          <w:rFonts w:ascii="Times New Roman" w:hAnsi="Times New Roman"/>
          <w:sz w:val="24"/>
          <w:szCs w:val="24"/>
        </w:rPr>
        <w:t>e</w:t>
      </w:r>
      <w:r w:rsidRPr="001E5453">
        <w:rPr>
          <w:rFonts w:ascii="Times New Roman" w:hAnsi="Times New Roman"/>
          <w:sz w:val="24"/>
          <w:szCs w:val="24"/>
        </w:rPr>
        <w:t>d Vlade Republike Hrvatske nadležan za unutarnju</w:t>
      </w:r>
      <w:r w:rsidR="002138C1" w:rsidRPr="001E5453">
        <w:rPr>
          <w:rFonts w:ascii="Times New Roman" w:hAnsi="Times New Roman"/>
          <w:sz w:val="24"/>
          <w:szCs w:val="24"/>
        </w:rPr>
        <w:t xml:space="preserve"> </w:t>
      </w:r>
      <w:r w:rsidRPr="001E5453">
        <w:rPr>
          <w:rFonts w:ascii="Times New Roman" w:hAnsi="Times New Roman"/>
          <w:sz w:val="24"/>
          <w:szCs w:val="24"/>
        </w:rPr>
        <w:t>reviziju.</w:t>
      </w:r>
    </w:p>
    <w:p w14:paraId="63E4CCB7" w14:textId="77777777" w:rsidR="002138C1" w:rsidRPr="001E5453" w:rsidRDefault="002138C1" w:rsidP="007B21FE">
      <w:pPr>
        <w:spacing w:before="272" w:line="276" w:lineRule="auto"/>
        <w:jc w:val="center"/>
        <w:textAlignment w:val="baseline"/>
        <w:rPr>
          <w:rStyle w:val="Zadanifontodlomka1"/>
          <w:rFonts w:ascii="Times New Roman" w:eastAsia="Times New Roman" w:hAnsi="Times New Roman"/>
          <w:color w:val="231F20"/>
          <w:sz w:val="24"/>
          <w:szCs w:val="24"/>
          <w:lang w:eastAsia="hr-HR"/>
        </w:rPr>
      </w:pPr>
    </w:p>
    <w:p w14:paraId="441459E8" w14:textId="35FC0C9E" w:rsidR="00ED4A3E" w:rsidRPr="001E5453" w:rsidRDefault="007D5656" w:rsidP="007B21FE">
      <w:pPr>
        <w:spacing w:before="272" w:line="276" w:lineRule="auto"/>
        <w:jc w:val="center"/>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VIII. PRIJELAZNE I ZAVRŠNE ODREDBE</w:t>
      </w:r>
    </w:p>
    <w:p w14:paraId="61AC5095" w14:textId="68BF3FA9" w:rsidR="00D326B1" w:rsidRPr="001E5453" w:rsidRDefault="00D326B1" w:rsidP="00D326B1">
      <w:pPr>
        <w:spacing w:before="34" w:after="48" w:line="276" w:lineRule="auto"/>
        <w:jc w:val="center"/>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Članak 2</w:t>
      </w:r>
      <w:r w:rsidR="00BD6F5F" w:rsidRPr="001E5453">
        <w:rPr>
          <w:rStyle w:val="Zadanifontodlomka1"/>
          <w:rFonts w:ascii="Times New Roman" w:eastAsia="Times New Roman" w:hAnsi="Times New Roman"/>
          <w:color w:val="231F20"/>
          <w:sz w:val="24"/>
          <w:szCs w:val="24"/>
          <w:lang w:eastAsia="hr-HR"/>
        </w:rPr>
        <w:t>2</w:t>
      </w:r>
      <w:r w:rsidRPr="001E5453">
        <w:rPr>
          <w:rStyle w:val="Zadanifontodlomka1"/>
          <w:rFonts w:ascii="Times New Roman" w:eastAsia="Times New Roman" w:hAnsi="Times New Roman"/>
          <w:color w:val="231F20"/>
          <w:sz w:val="24"/>
          <w:szCs w:val="24"/>
          <w:lang w:eastAsia="hr-HR"/>
        </w:rPr>
        <w:t>.</w:t>
      </w:r>
    </w:p>
    <w:p w14:paraId="2A9C52CD" w14:textId="77777777" w:rsidR="00D326B1" w:rsidRPr="001E5453" w:rsidRDefault="00D326B1" w:rsidP="00D326B1">
      <w:pPr>
        <w:spacing w:before="34" w:after="48" w:line="276" w:lineRule="auto"/>
        <w:jc w:val="center"/>
        <w:textAlignment w:val="baseline"/>
        <w:rPr>
          <w:rStyle w:val="Zadanifontodlomka1"/>
          <w:rFonts w:ascii="Times New Roman" w:eastAsia="Times New Roman" w:hAnsi="Times New Roman"/>
          <w:color w:val="231F20"/>
          <w:sz w:val="24"/>
          <w:szCs w:val="24"/>
          <w:lang w:eastAsia="hr-HR"/>
        </w:rPr>
      </w:pPr>
    </w:p>
    <w:p w14:paraId="4A2140D0" w14:textId="77777777" w:rsidR="00D326B1" w:rsidRPr="001E5453" w:rsidRDefault="00D326B1" w:rsidP="00D326B1">
      <w:pPr>
        <w:spacing w:before="34" w:after="48" w:line="276" w:lineRule="auto"/>
        <w:ind w:firstLine="708"/>
        <w:jc w:val="both"/>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Stupanjem na snagu ove Uredbe Središnji državni ured od Ureda za udruge preuzima poslove tehničkog održavanja Središnjeg državnog internetskog portala za savjetovanje s javnošću (e-Savjetovanje), dokumentaciju i programsku opremu,  razmjerni dio  financijskih sredstva, prava i ugovorne obveze Ureda za udruge u dijelu preuzetih poslova kao i državne službenike zatečene na obavljanju preuzetih poslova.</w:t>
      </w:r>
    </w:p>
    <w:p w14:paraId="78C04A32" w14:textId="77777777" w:rsidR="00D326B1" w:rsidRPr="001E5453" w:rsidRDefault="00D326B1" w:rsidP="00D326B1">
      <w:pPr>
        <w:spacing w:before="34" w:after="48" w:line="276" w:lineRule="auto"/>
        <w:jc w:val="both"/>
        <w:textAlignment w:val="baseline"/>
        <w:rPr>
          <w:rStyle w:val="Zadanifontodlomka1"/>
          <w:rFonts w:ascii="Times New Roman" w:eastAsia="Times New Roman" w:hAnsi="Times New Roman"/>
          <w:color w:val="231F20"/>
          <w:sz w:val="24"/>
          <w:szCs w:val="24"/>
          <w:lang w:eastAsia="hr-HR"/>
        </w:rPr>
      </w:pPr>
    </w:p>
    <w:p w14:paraId="03EB49D1" w14:textId="77777777" w:rsidR="00D326B1" w:rsidRPr="001E5453" w:rsidRDefault="00D326B1" w:rsidP="00D326B1">
      <w:pPr>
        <w:spacing w:before="34" w:after="48" w:line="276" w:lineRule="auto"/>
        <w:ind w:firstLine="708"/>
        <w:jc w:val="both"/>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lastRenderedPageBreak/>
        <w:t>Preuzeti državni službenici do donošenja rješenja o rasporedu na radna mjesta  u Središnjem državnom uredu, nastavljaju obavljati poslove sukladno dosadašnjim rješenjima i zadržavaju pravo na plaću i druga prava iz radnog odnosa sukladno dosadašnjim rješenjima.</w:t>
      </w:r>
    </w:p>
    <w:p w14:paraId="217CE351" w14:textId="77777777" w:rsidR="00D326B1" w:rsidRPr="001E5453" w:rsidRDefault="00D326B1" w:rsidP="007B21FE">
      <w:pPr>
        <w:spacing w:before="272" w:line="276" w:lineRule="auto"/>
        <w:jc w:val="center"/>
        <w:textAlignment w:val="baseline"/>
        <w:rPr>
          <w:rFonts w:ascii="Times New Roman" w:hAnsi="Times New Roman"/>
          <w:sz w:val="24"/>
          <w:szCs w:val="24"/>
        </w:rPr>
      </w:pPr>
    </w:p>
    <w:p w14:paraId="6B759578" w14:textId="1610BFA8" w:rsidR="00ED4A3E" w:rsidRPr="001E5453" w:rsidRDefault="007D5656" w:rsidP="007B21FE">
      <w:pPr>
        <w:spacing w:before="34" w:line="276" w:lineRule="auto"/>
        <w:jc w:val="center"/>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Članak 2</w:t>
      </w:r>
      <w:r w:rsidR="00BD6F5F" w:rsidRPr="001E5453">
        <w:rPr>
          <w:rStyle w:val="Zadanifontodlomka1"/>
          <w:rFonts w:ascii="Times New Roman" w:eastAsia="Times New Roman" w:hAnsi="Times New Roman"/>
          <w:color w:val="231F20"/>
          <w:sz w:val="24"/>
          <w:szCs w:val="24"/>
          <w:lang w:eastAsia="hr-HR"/>
        </w:rPr>
        <w:t>3</w:t>
      </w:r>
      <w:r w:rsidRPr="001E5453">
        <w:rPr>
          <w:rStyle w:val="Zadanifontodlomka1"/>
          <w:rFonts w:ascii="Times New Roman" w:eastAsia="Times New Roman" w:hAnsi="Times New Roman"/>
          <w:color w:val="231F20"/>
          <w:sz w:val="24"/>
          <w:szCs w:val="24"/>
          <w:lang w:eastAsia="hr-HR"/>
        </w:rPr>
        <w:t>.</w:t>
      </w:r>
    </w:p>
    <w:p w14:paraId="18F40B1E" w14:textId="168935FD" w:rsidR="00ED4A3E" w:rsidRPr="001E5453" w:rsidRDefault="00D30BA5" w:rsidP="007B21FE">
      <w:pPr>
        <w:spacing w:line="276" w:lineRule="auto"/>
        <w:ind w:firstLine="708"/>
        <w:jc w:val="both"/>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Državni tajnik</w:t>
      </w:r>
      <w:r w:rsidR="009F15FC" w:rsidRPr="001E5453">
        <w:rPr>
          <w:rStyle w:val="Zadanifontodlomka1"/>
          <w:rFonts w:ascii="Times New Roman" w:eastAsia="Times New Roman" w:hAnsi="Times New Roman"/>
          <w:color w:val="231F20"/>
          <w:sz w:val="24"/>
          <w:szCs w:val="24"/>
          <w:lang w:eastAsia="hr-HR"/>
        </w:rPr>
        <w:t xml:space="preserve"> </w:t>
      </w:r>
      <w:r w:rsidR="007D5656" w:rsidRPr="001E5453">
        <w:rPr>
          <w:rStyle w:val="Zadanifontodlomka1"/>
          <w:rFonts w:ascii="Times New Roman" w:eastAsia="Times New Roman" w:hAnsi="Times New Roman"/>
          <w:color w:val="231F20"/>
          <w:sz w:val="24"/>
          <w:szCs w:val="24"/>
          <w:lang w:eastAsia="hr-HR"/>
        </w:rPr>
        <w:t>Središnjeg državnog ureda</w:t>
      </w:r>
      <w:r w:rsidR="009F15FC" w:rsidRPr="001E5453">
        <w:rPr>
          <w:rStyle w:val="Zadanifontodlomka1"/>
          <w:rFonts w:ascii="Times New Roman" w:eastAsia="Times New Roman" w:hAnsi="Times New Roman"/>
          <w:color w:val="231F20"/>
          <w:sz w:val="24"/>
          <w:szCs w:val="24"/>
          <w:lang w:eastAsia="hr-HR"/>
        </w:rPr>
        <w:t xml:space="preserve"> donijet će Pravilnik o unutarnjem redu Središnje</w:t>
      </w:r>
      <w:r w:rsidRPr="001E5453">
        <w:rPr>
          <w:rStyle w:val="Zadanifontodlomka1"/>
          <w:rFonts w:ascii="Times New Roman" w:eastAsia="Times New Roman" w:hAnsi="Times New Roman"/>
          <w:color w:val="231F20"/>
          <w:sz w:val="24"/>
          <w:szCs w:val="24"/>
          <w:lang w:eastAsia="hr-HR"/>
        </w:rPr>
        <w:t>g</w:t>
      </w:r>
      <w:r w:rsidR="009F15FC" w:rsidRPr="001E5453">
        <w:rPr>
          <w:rStyle w:val="Zadanifontodlomka1"/>
          <w:rFonts w:ascii="Times New Roman" w:eastAsia="Times New Roman" w:hAnsi="Times New Roman"/>
          <w:color w:val="231F20"/>
          <w:sz w:val="24"/>
          <w:szCs w:val="24"/>
          <w:lang w:eastAsia="hr-HR"/>
        </w:rPr>
        <w:t xml:space="preserve"> državnog ureda </w:t>
      </w:r>
      <w:r w:rsidR="007D5656" w:rsidRPr="001E5453">
        <w:rPr>
          <w:rStyle w:val="Zadanifontodlomka1"/>
          <w:rFonts w:ascii="Times New Roman" w:eastAsia="Times New Roman" w:hAnsi="Times New Roman"/>
          <w:color w:val="231F20"/>
          <w:sz w:val="24"/>
          <w:szCs w:val="24"/>
          <w:lang w:eastAsia="hr-HR"/>
        </w:rPr>
        <w:t xml:space="preserve"> u roku</w:t>
      </w:r>
      <w:r w:rsidR="009F15FC" w:rsidRPr="001E5453">
        <w:rPr>
          <w:rStyle w:val="Zadanifontodlomka1"/>
          <w:rFonts w:ascii="Times New Roman" w:eastAsia="Times New Roman" w:hAnsi="Times New Roman"/>
          <w:color w:val="231F20"/>
          <w:sz w:val="24"/>
          <w:szCs w:val="24"/>
          <w:lang w:eastAsia="hr-HR"/>
        </w:rPr>
        <w:t xml:space="preserve"> od</w:t>
      </w:r>
      <w:r w:rsidR="007D5656" w:rsidRPr="001E5453">
        <w:rPr>
          <w:rStyle w:val="Zadanifontodlomka1"/>
          <w:rFonts w:ascii="Times New Roman" w:eastAsia="Times New Roman" w:hAnsi="Times New Roman"/>
          <w:color w:val="231F20"/>
          <w:sz w:val="24"/>
          <w:szCs w:val="24"/>
          <w:lang w:eastAsia="hr-HR"/>
        </w:rPr>
        <w:t xml:space="preserve"> 30 dana od dana stupanja na snagu ove Uredbe.</w:t>
      </w:r>
    </w:p>
    <w:p w14:paraId="655B2E60" w14:textId="77777777" w:rsidR="00ED4A3E" w:rsidRPr="001E5453" w:rsidRDefault="00ED4A3E" w:rsidP="007B21FE">
      <w:pPr>
        <w:spacing w:line="276" w:lineRule="auto"/>
        <w:ind w:firstLine="408"/>
        <w:jc w:val="both"/>
        <w:textAlignment w:val="baseline"/>
        <w:rPr>
          <w:rFonts w:ascii="Times New Roman" w:eastAsia="Times New Roman" w:hAnsi="Times New Roman"/>
          <w:color w:val="231F20"/>
          <w:sz w:val="24"/>
          <w:szCs w:val="24"/>
          <w:highlight w:val="yellow"/>
          <w:lang w:eastAsia="hr-HR"/>
        </w:rPr>
      </w:pPr>
    </w:p>
    <w:p w14:paraId="760F06B8" w14:textId="4B877EA7" w:rsidR="00ED4A3E" w:rsidRPr="001E5453" w:rsidRDefault="009F15FC" w:rsidP="007B21FE">
      <w:pPr>
        <w:spacing w:before="103" w:line="276" w:lineRule="auto"/>
        <w:jc w:val="center"/>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Članak 2</w:t>
      </w:r>
      <w:r w:rsidR="00BD6F5F" w:rsidRPr="001E5453">
        <w:rPr>
          <w:rStyle w:val="Zadanifontodlomka1"/>
          <w:rFonts w:ascii="Times New Roman" w:eastAsia="Times New Roman" w:hAnsi="Times New Roman"/>
          <w:color w:val="231F20"/>
          <w:sz w:val="24"/>
          <w:szCs w:val="24"/>
          <w:lang w:eastAsia="hr-HR"/>
        </w:rPr>
        <w:t>4</w:t>
      </w:r>
      <w:r w:rsidR="007D5656" w:rsidRPr="001E5453">
        <w:rPr>
          <w:rStyle w:val="Zadanifontodlomka1"/>
          <w:rFonts w:ascii="Times New Roman" w:eastAsia="Times New Roman" w:hAnsi="Times New Roman"/>
          <w:color w:val="231F20"/>
          <w:sz w:val="24"/>
          <w:szCs w:val="24"/>
          <w:lang w:eastAsia="hr-HR"/>
        </w:rPr>
        <w:t>.</w:t>
      </w:r>
    </w:p>
    <w:p w14:paraId="3981A59F" w14:textId="7F4BB5C5" w:rsidR="00ED4A3E" w:rsidRPr="001E5453" w:rsidRDefault="007D5656" w:rsidP="007B21FE">
      <w:pPr>
        <w:spacing w:line="276" w:lineRule="auto"/>
        <w:ind w:firstLine="708"/>
        <w:jc w:val="both"/>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 xml:space="preserve">Državni tajnik </w:t>
      </w:r>
      <w:r w:rsidR="009F15FC" w:rsidRPr="001E5453">
        <w:rPr>
          <w:rStyle w:val="Zadanifontodlomka1"/>
          <w:rFonts w:ascii="Times New Roman" w:eastAsia="Times New Roman" w:hAnsi="Times New Roman"/>
          <w:color w:val="231F20"/>
          <w:sz w:val="24"/>
          <w:szCs w:val="24"/>
          <w:lang w:eastAsia="hr-HR"/>
        </w:rPr>
        <w:t>Središnjeg državnog ureda donijet će</w:t>
      </w:r>
      <w:r w:rsidRPr="001E5453">
        <w:rPr>
          <w:rStyle w:val="Zadanifontodlomka1"/>
          <w:rFonts w:ascii="Times New Roman" w:eastAsia="Times New Roman" w:hAnsi="Times New Roman"/>
          <w:color w:val="231F20"/>
          <w:sz w:val="24"/>
          <w:szCs w:val="24"/>
          <w:lang w:eastAsia="hr-HR"/>
        </w:rPr>
        <w:t xml:space="preserve"> rješenja o raspor</w:t>
      </w:r>
      <w:r w:rsidR="00D30BA5" w:rsidRPr="001E5453">
        <w:rPr>
          <w:rStyle w:val="Zadanifontodlomka1"/>
          <w:rFonts w:ascii="Times New Roman" w:eastAsia="Times New Roman" w:hAnsi="Times New Roman"/>
          <w:color w:val="231F20"/>
          <w:sz w:val="24"/>
          <w:szCs w:val="24"/>
          <w:lang w:eastAsia="hr-HR"/>
        </w:rPr>
        <w:t>edu</w:t>
      </w:r>
      <w:r w:rsidR="009F15FC" w:rsidRPr="001E5453">
        <w:rPr>
          <w:rStyle w:val="Zadanifontodlomka1"/>
          <w:rFonts w:ascii="Times New Roman" w:eastAsia="Times New Roman" w:hAnsi="Times New Roman"/>
          <w:color w:val="231F20"/>
          <w:sz w:val="24"/>
          <w:szCs w:val="24"/>
          <w:lang w:eastAsia="hr-HR"/>
        </w:rPr>
        <w:t xml:space="preserve"> na radna</w:t>
      </w:r>
      <w:r w:rsidR="00D30BA5" w:rsidRPr="001E5453">
        <w:rPr>
          <w:rStyle w:val="Zadanifontodlomka1"/>
          <w:rFonts w:ascii="Times New Roman" w:eastAsia="Times New Roman" w:hAnsi="Times New Roman"/>
          <w:color w:val="231F20"/>
          <w:sz w:val="24"/>
          <w:szCs w:val="24"/>
          <w:lang w:eastAsia="hr-HR"/>
        </w:rPr>
        <w:t xml:space="preserve"> mjesta</w:t>
      </w:r>
      <w:r w:rsidR="009F15FC" w:rsidRPr="001E5453">
        <w:rPr>
          <w:rStyle w:val="Zadanifontodlomka1"/>
          <w:rFonts w:ascii="Times New Roman" w:eastAsia="Times New Roman" w:hAnsi="Times New Roman"/>
          <w:color w:val="231F20"/>
          <w:sz w:val="24"/>
          <w:szCs w:val="24"/>
          <w:lang w:eastAsia="hr-HR"/>
        </w:rPr>
        <w:t xml:space="preserve"> </w:t>
      </w:r>
      <w:r w:rsidRPr="001E5453">
        <w:rPr>
          <w:rStyle w:val="Zadanifontodlomka1"/>
          <w:rFonts w:ascii="Times New Roman" w:eastAsia="Times New Roman" w:hAnsi="Times New Roman"/>
          <w:color w:val="231F20"/>
          <w:sz w:val="24"/>
          <w:szCs w:val="24"/>
          <w:lang w:eastAsia="hr-HR"/>
        </w:rPr>
        <w:t xml:space="preserve"> i </w:t>
      </w:r>
      <w:r w:rsidR="009F15FC" w:rsidRPr="001E5453">
        <w:rPr>
          <w:rStyle w:val="Zadanifontodlomka1"/>
          <w:rFonts w:ascii="Times New Roman" w:eastAsia="Times New Roman" w:hAnsi="Times New Roman"/>
          <w:color w:val="231F20"/>
          <w:sz w:val="24"/>
          <w:szCs w:val="24"/>
          <w:lang w:eastAsia="hr-HR"/>
        </w:rPr>
        <w:t xml:space="preserve"> sklopiti ugovore o radu</w:t>
      </w:r>
      <w:r w:rsidRPr="001E5453">
        <w:rPr>
          <w:rStyle w:val="Zadanifontodlomka1"/>
          <w:rFonts w:ascii="Times New Roman" w:eastAsia="Times New Roman" w:hAnsi="Times New Roman"/>
          <w:color w:val="231F20"/>
          <w:sz w:val="24"/>
          <w:szCs w:val="24"/>
          <w:lang w:eastAsia="hr-HR"/>
        </w:rPr>
        <w:t xml:space="preserve"> u roku </w:t>
      </w:r>
      <w:r w:rsidR="009F15FC" w:rsidRPr="001E5453">
        <w:rPr>
          <w:rStyle w:val="Zadanifontodlomka1"/>
          <w:rFonts w:ascii="Times New Roman" w:eastAsia="Times New Roman" w:hAnsi="Times New Roman"/>
          <w:color w:val="231F20"/>
          <w:sz w:val="24"/>
          <w:szCs w:val="24"/>
          <w:lang w:eastAsia="hr-HR"/>
        </w:rPr>
        <w:t xml:space="preserve">od </w:t>
      </w:r>
      <w:r w:rsidRPr="001E5453">
        <w:rPr>
          <w:rStyle w:val="Zadanifontodlomka1"/>
          <w:rFonts w:ascii="Times New Roman" w:eastAsia="Times New Roman" w:hAnsi="Times New Roman"/>
          <w:color w:val="231F20"/>
          <w:sz w:val="24"/>
          <w:szCs w:val="24"/>
          <w:lang w:eastAsia="hr-HR"/>
        </w:rPr>
        <w:t>30 dana od dana stupanja na snagu Pravilnika o unutarnjem redu.</w:t>
      </w:r>
    </w:p>
    <w:p w14:paraId="4427820C" w14:textId="77777777" w:rsidR="009D3A40" w:rsidRPr="001E5453" w:rsidRDefault="009D3A40" w:rsidP="007B21FE">
      <w:pPr>
        <w:spacing w:line="276" w:lineRule="auto"/>
        <w:ind w:firstLine="408"/>
        <w:jc w:val="both"/>
        <w:textAlignment w:val="baseline"/>
        <w:rPr>
          <w:rFonts w:ascii="Times New Roman" w:hAnsi="Times New Roman"/>
          <w:sz w:val="24"/>
          <w:szCs w:val="24"/>
        </w:rPr>
      </w:pPr>
    </w:p>
    <w:p w14:paraId="6386772F" w14:textId="6ED55789" w:rsidR="00ED4A3E" w:rsidRPr="001E5453" w:rsidRDefault="009F15FC" w:rsidP="007B21FE">
      <w:pPr>
        <w:spacing w:before="103" w:line="276" w:lineRule="auto"/>
        <w:jc w:val="center"/>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Članak 2</w:t>
      </w:r>
      <w:r w:rsidR="00BD6F5F" w:rsidRPr="001E5453">
        <w:rPr>
          <w:rStyle w:val="Zadanifontodlomka1"/>
          <w:rFonts w:ascii="Times New Roman" w:eastAsia="Times New Roman" w:hAnsi="Times New Roman"/>
          <w:color w:val="231F20"/>
          <w:sz w:val="24"/>
          <w:szCs w:val="24"/>
          <w:lang w:eastAsia="hr-HR"/>
        </w:rPr>
        <w:t>5</w:t>
      </w:r>
      <w:r w:rsidR="007D5656" w:rsidRPr="001E5453">
        <w:rPr>
          <w:rStyle w:val="Zadanifontodlomka1"/>
          <w:rFonts w:ascii="Times New Roman" w:eastAsia="Times New Roman" w:hAnsi="Times New Roman"/>
          <w:color w:val="231F20"/>
          <w:sz w:val="24"/>
          <w:szCs w:val="24"/>
          <w:lang w:eastAsia="hr-HR"/>
        </w:rPr>
        <w:t>.</w:t>
      </w:r>
    </w:p>
    <w:p w14:paraId="0C50481E" w14:textId="613832AB" w:rsidR="004E406F" w:rsidRPr="001E5453" w:rsidRDefault="004E406F" w:rsidP="007B21FE">
      <w:pPr>
        <w:spacing w:before="103" w:line="276" w:lineRule="auto"/>
        <w:ind w:firstLine="708"/>
        <w:jc w:val="both"/>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 xml:space="preserve">Danom stupanja na snagu ove Uredbe prestaje važiti Uredba o </w:t>
      </w:r>
      <w:r w:rsidR="008E4A87" w:rsidRPr="001E5453">
        <w:rPr>
          <w:rStyle w:val="Zadanifontodlomka1"/>
          <w:rFonts w:ascii="Times New Roman" w:eastAsia="Times New Roman" w:hAnsi="Times New Roman"/>
          <w:color w:val="231F20"/>
          <w:sz w:val="24"/>
          <w:szCs w:val="24"/>
          <w:lang w:eastAsia="hr-HR"/>
        </w:rPr>
        <w:t>unutarnjem ustrojstvu Središnjeg državnog ureda za razvoj digitalnog društva ("Narodne novine" broj 10/17.)</w:t>
      </w:r>
    </w:p>
    <w:p w14:paraId="43FCB8B7" w14:textId="77777777" w:rsidR="008E4A87" w:rsidRPr="001E5453" w:rsidRDefault="008E4A87" w:rsidP="00AA34AF">
      <w:pPr>
        <w:spacing w:before="103" w:line="276" w:lineRule="auto"/>
        <w:ind w:firstLine="708"/>
        <w:jc w:val="center"/>
        <w:textAlignment w:val="baseline"/>
        <w:rPr>
          <w:rStyle w:val="Zadanifontodlomka1"/>
          <w:rFonts w:ascii="Times New Roman" w:eastAsia="Times New Roman" w:hAnsi="Times New Roman"/>
          <w:color w:val="231F20"/>
          <w:sz w:val="24"/>
          <w:szCs w:val="24"/>
          <w:lang w:eastAsia="hr-HR"/>
        </w:rPr>
      </w:pPr>
    </w:p>
    <w:p w14:paraId="6756F5D1" w14:textId="5187B058" w:rsidR="008E4A87" w:rsidRPr="001E5453" w:rsidRDefault="008E4A87" w:rsidP="00AA34AF">
      <w:pPr>
        <w:spacing w:before="103" w:line="276" w:lineRule="auto"/>
        <w:jc w:val="center"/>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 xml:space="preserve">Članak </w:t>
      </w:r>
      <w:r w:rsidR="007B1B96" w:rsidRPr="001E5453">
        <w:rPr>
          <w:rStyle w:val="Zadanifontodlomka1"/>
          <w:rFonts w:ascii="Times New Roman" w:eastAsia="Times New Roman" w:hAnsi="Times New Roman"/>
          <w:color w:val="231F20"/>
          <w:sz w:val="24"/>
          <w:szCs w:val="24"/>
          <w:lang w:eastAsia="hr-HR"/>
        </w:rPr>
        <w:t>2</w:t>
      </w:r>
      <w:r w:rsidR="00BD6F5F" w:rsidRPr="001E5453">
        <w:rPr>
          <w:rStyle w:val="Zadanifontodlomka1"/>
          <w:rFonts w:ascii="Times New Roman" w:eastAsia="Times New Roman" w:hAnsi="Times New Roman"/>
          <w:color w:val="231F20"/>
          <w:sz w:val="24"/>
          <w:szCs w:val="24"/>
          <w:lang w:eastAsia="hr-HR"/>
        </w:rPr>
        <w:t>6</w:t>
      </w:r>
      <w:r w:rsidR="007B1B96" w:rsidRPr="001E5453">
        <w:rPr>
          <w:rStyle w:val="Zadanifontodlomka1"/>
          <w:rFonts w:ascii="Times New Roman" w:eastAsia="Times New Roman" w:hAnsi="Times New Roman"/>
          <w:color w:val="231F20"/>
          <w:sz w:val="24"/>
          <w:szCs w:val="24"/>
          <w:lang w:eastAsia="hr-HR"/>
        </w:rPr>
        <w:t>.</w:t>
      </w:r>
    </w:p>
    <w:p w14:paraId="18C724A6" w14:textId="77777777" w:rsidR="00ED4A3E" w:rsidRPr="001E5453" w:rsidRDefault="007D5656" w:rsidP="007B21FE">
      <w:pPr>
        <w:spacing w:line="276" w:lineRule="auto"/>
        <w:ind w:firstLine="708"/>
        <w:jc w:val="both"/>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Ova Uredba stupa na snagu osmog dana od dana objave u »Narodnim novinama«.</w:t>
      </w:r>
    </w:p>
    <w:p w14:paraId="2AD5ACBA" w14:textId="77777777" w:rsidR="00ED4A3E" w:rsidRPr="001E5453" w:rsidRDefault="00ED4A3E" w:rsidP="007B21FE">
      <w:pPr>
        <w:spacing w:line="276" w:lineRule="auto"/>
        <w:textAlignment w:val="baseline"/>
        <w:rPr>
          <w:rFonts w:ascii="Times New Roman" w:hAnsi="Times New Roman"/>
          <w:color w:val="231F20"/>
          <w:sz w:val="24"/>
          <w:szCs w:val="24"/>
          <w:shd w:val="clear" w:color="auto" w:fill="FFFF00"/>
        </w:rPr>
      </w:pPr>
    </w:p>
    <w:p w14:paraId="62502CCA" w14:textId="77777777" w:rsidR="00ED4A3E" w:rsidRPr="001E5453" w:rsidRDefault="007D5656" w:rsidP="007B21FE">
      <w:pPr>
        <w:spacing w:line="276" w:lineRule="auto"/>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 xml:space="preserve">Klasa: </w:t>
      </w:r>
    </w:p>
    <w:p w14:paraId="38D33DB1" w14:textId="53836F49" w:rsidR="00ED4A3E" w:rsidRPr="001E5453" w:rsidRDefault="007D5656" w:rsidP="007B21FE">
      <w:pPr>
        <w:spacing w:line="276" w:lineRule="auto"/>
        <w:textAlignment w:val="baseline"/>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lang w:eastAsia="hr-HR"/>
        </w:rPr>
        <w:t xml:space="preserve">Urbroj: </w:t>
      </w:r>
      <w:r w:rsidRPr="001E5453">
        <w:rPr>
          <w:rStyle w:val="Zadanifontodlomka1"/>
          <w:rFonts w:ascii="Times New Roman" w:eastAsia="Times New Roman" w:hAnsi="Times New Roman"/>
          <w:color w:val="231F20"/>
          <w:sz w:val="24"/>
          <w:szCs w:val="24"/>
          <w:lang w:eastAsia="hr-HR"/>
        </w:rPr>
        <w:br/>
        <w:t>Zagreb,  2019.</w:t>
      </w:r>
    </w:p>
    <w:p w14:paraId="74513362" w14:textId="6A2D3E12" w:rsidR="006B407C" w:rsidRPr="001E5453" w:rsidRDefault="006B407C" w:rsidP="007B21FE">
      <w:pPr>
        <w:spacing w:line="276" w:lineRule="auto"/>
        <w:textAlignment w:val="baseline"/>
        <w:rPr>
          <w:rStyle w:val="Zadanifontodlomka1"/>
          <w:rFonts w:ascii="Times New Roman" w:eastAsia="Times New Roman" w:hAnsi="Times New Roman"/>
          <w:color w:val="231F20"/>
          <w:sz w:val="24"/>
          <w:szCs w:val="24"/>
          <w:lang w:eastAsia="hr-HR"/>
        </w:rPr>
      </w:pPr>
    </w:p>
    <w:p w14:paraId="64B321F6" w14:textId="472ACA03" w:rsidR="006B407C" w:rsidRPr="001E5453" w:rsidRDefault="006B407C" w:rsidP="007B21FE">
      <w:pPr>
        <w:spacing w:line="276" w:lineRule="auto"/>
        <w:textAlignment w:val="baseline"/>
        <w:rPr>
          <w:rStyle w:val="Zadanifontodlomka1"/>
          <w:rFonts w:ascii="Times New Roman" w:eastAsia="Times New Roman" w:hAnsi="Times New Roman"/>
          <w:color w:val="231F20"/>
          <w:sz w:val="24"/>
          <w:szCs w:val="24"/>
          <w:lang w:eastAsia="hr-HR"/>
        </w:rPr>
      </w:pPr>
    </w:p>
    <w:p w14:paraId="4F94A14B" w14:textId="13FC89AC" w:rsidR="006B407C" w:rsidRPr="001E5453" w:rsidRDefault="006B407C" w:rsidP="007B21FE">
      <w:pPr>
        <w:spacing w:line="276" w:lineRule="auto"/>
        <w:textAlignment w:val="baseline"/>
        <w:rPr>
          <w:rStyle w:val="Zadanifontodlomka1"/>
          <w:rFonts w:ascii="Times New Roman" w:eastAsia="Times New Roman" w:hAnsi="Times New Roman"/>
          <w:color w:val="231F20"/>
          <w:sz w:val="24"/>
          <w:szCs w:val="24"/>
          <w:lang w:eastAsia="hr-HR"/>
        </w:rPr>
      </w:pPr>
    </w:p>
    <w:p w14:paraId="5A3A53A4" w14:textId="77777777" w:rsidR="006B407C" w:rsidRPr="001E5453" w:rsidRDefault="006B407C" w:rsidP="007B21FE">
      <w:pPr>
        <w:spacing w:line="276" w:lineRule="auto"/>
        <w:textAlignment w:val="baseline"/>
        <w:rPr>
          <w:rFonts w:ascii="Times New Roman" w:hAnsi="Times New Roman"/>
          <w:sz w:val="24"/>
          <w:szCs w:val="24"/>
        </w:rPr>
      </w:pPr>
    </w:p>
    <w:p w14:paraId="1AF26FE4" w14:textId="77777777" w:rsidR="00ED4A3E" w:rsidRPr="001E5453" w:rsidRDefault="007D5656" w:rsidP="007B21FE">
      <w:pPr>
        <w:spacing w:before="27" w:line="276" w:lineRule="auto"/>
        <w:ind w:left="2712"/>
        <w:jc w:val="center"/>
        <w:textAlignment w:val="baseline"/>
        <w:rPr>
          <w:rFonts w:ascii="Times New Roman" w:hAnsi="Times New Roman"/>
          <w:sz w:val="24"/>
          <w:szCs w:val="24"/>
        </w:rPr>
      </w:pPr>
      <w:r w:rsidRPr="001E5453">
        <w:rPr>
          <w:rStyle w:val="Zadanifontodlomka1"/>
          <w:rFonts w:ascii="Times New Roman" w:eastAsia="Times New Roman" w:hAnsi="Times New Roman"/>
          <w:color w:val="231F20"/>
          <w:sz w:val="24"/>
          <w:szCs w:val="24"/>
          <w:lang w:eastAsia="hr-HR"/>
        </w:rPr>
        <w:t>Predsjednik</w:t>
      </w:r>
      <w:r w:rsidRPr="001E5453">
        <w:rPr>
          <w:rStyle w:val="Zadanifontodlomka1"/>
          <w:rFonts w:ascii="Times New Roman" w:eastAsia="Times New Roman" w:hAnsi="Times New Roman"/>
          <w:color w:val="231F20"/>
          <w:sz w:val="24"/>
          <w:szCs w:val="24"/>
          <w:lang w:eastAsia="hr-HR"/>
        </w:rPr>
        <w:br/>
        <w:t>mr. sc. Andrej Plenković, v. r.</w:t>
      </w:r>
    </w:p>
    <w:p w14:paraId="68AC68FC" w14:textId="77777777" w:rsidR="00ED4A3E" w:rsidRPr="001E5453" w:rsidRDefault="00ED4A3E" w:rsidP="007B21FE">
      <w:pPr>
        <w:spacing w:line="240" w:lineRule="auto"/>
        <w:jc w:val="both"/>
        <w:textAlignment w:val="baseline"/>
        <w:rPr>
          <w:rFonts w:ascii="Times New Roman" w:eastAsia="Times New Roman" w:hAnsi="Times New Roman"/>
          <w:color w:val="231F20"/>
          <w:sz w:val="24"/>
          <w:szCs w:val="24"/>
          <w:lang w:eastAsia="hr-HR"/>
        </w:rPr>
      </w:pPr>
    </w:p>
    <w:p w14:paraId="394474F9" w14:textId="77777777" w:rsidR="00ED4A3E" w:rsidRPr="001E5453" w:rsidRDefault="00ED4A3E" w:rsidP="007B21FE">
      <w:pPr>
        <w:rPr>
          <w:rFonts w:ascii="Times New Roman" w:hAnsi="Times New Roman"/>
          <w:sz w:val="24"/>
          <w:szCs w:val="24"/>
        </w:rPr>
        <w:sectPr w:rsidR="00ED4A3E" w:rsidRPr="001E5453" w:rsidSect="00590F3F">
          <w:headerReference w:type="default" r:id="rId13"/>
          <w:pgSz w:w="11906" w:h="16838"/>
          <w:pgMar w:top="1417" w:right="1417" w:bottom="1417" w:left="1417" w:header="720" w:footer="720" w:gutter="0"/>
          <w:pgNumType w:start="0"/>
          <w:cols w:space="720"/>
          <w:titlePg/>
          <w:docGrid w:linePitch="299"/>
        </w:sectPr>
      </w:pPr>
    </w:p>
    <w:p w14:paraId="12483DBD" w14:textId="443F1FCA" w:rsidR="00ED4A3E" w:rsidRPr="001E5453" w:rsidRDefault="007D5656" w:rsidP="007B21FE">
      <w:pPr>
        <w:rPr>
          <w:rStyle w:val="Zadanifontodlomka1"/>
          <w:rFonts w:ascii="Times New Roman" w:eastAsia="Times New Roman" w:hAnsi="Times New Roman"/>
          <w:color w:val="231F20"/>
          <w:sz w:val="24"/>
          <w:szCs w:val="24"/>
          <w:lang w:eastAsia="hr-HR"/>
        </w:rPr>
      </w:pPr>
      <w:r w:rsidRPr="001E5453">
        <w:rPr>
          <w:rStyle w:val="Zadanifontodlomka1"/>
          <w:rFonts w:ascii="Times New Roman" w:eastAsia="Times New Roman" w:hAnsi="Times New Roman"/>
          <w:color w:val="231F20"/>
          <w:sz w:val="24"/>
          <w:szCs w:val="24"/>
        </w:rPr>
        <w:lastRenderedPageBreak/>
        <w:t>OKVIRNI BROJ DRŽAVNIH SLUŽBENIKA I NAMJEŠTENIKA SREDIŠNJEG DRŽAVNOG UREDA ZA RAZVOJ DIGITALNOG DRUŠTVA</w:t>
      </w:r>
      <w:r w:rsidR="006611C5" w:rsidRPr="001E5453">
        <w:rPr>
          <w:rStyle w:val="Zadanifontodlomka1"/>
          <w:rFonts w:ascii="Times New Roman" w:eastAsia="Times New Roman" w:hAnsi="Times New Roman"/>
          <w:color w:val="231F20"/>
          <w:sz w:val="24"/>
          <w:szCs w:val="24"/>
        </w:rPr>
        <w:t xml:space="preserve"> </w:t>
      </w:r>
    </w:p>
    <w:tbl>
      <w:tblPr>
        <w:tblW w:w="10067" w:type="dxa"/>
        <w:tblInd w:w="-471" w:type="dxa"/>
        <w:tblCellMar>
          <w:left w:w="0" w:type="dxa"/>
          <w:right w:w="0" w:type="dxa"/>
        </w:tblCellMar>
        <w:tblLook w:val="04A0" w:firstRow="1" w:lastRow="0" w:firstColumn="1" w:lastColumn="0" w:noHBand="0" w:noVBand="1"/>
      </w:tblPr>
      <w:tblGrid>
        <w:gridCol w:w="820"/>
        <w:gridCol w:w="7640"/>
        <w:gridCol w:w="1607"/>
      </w:tblGrid>
      <w:tr w:rsidR="00E2654D" w:rsidRPr="001E5453" w14:paraId="6BB90733" w14:textId="77777777" w:rsidTr="00CE10CE">
        <w:tc>
          <w:tcPr>
            <w:tcW w:w="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E919E2" w14:textId="77777777" w:rsidR="00E2654D" w:rsidRPr="001E5453" w:rsidRDefault="00E2654D"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Redni</w:t>
            </w:r>
            <w:r w:rsidRPr="001E5453">
              <w:rPr>
                <w:rFonts w:ascii="Times New Roman" w:eastAsia="Times New Roman" w:hAnsi="Times New Roman"/>
                <w:color w:val="231F20"/>
                <w:sz w:val="24"/>
                <w:szCs w:val="24"/>
                <w:lang w:eastAsia="hr-HR"/>
              </w:rPr>
              <w:br/>
              <w:t>broj</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92C347" w14:textId="77777777" w:rsidR="00E2654D" w:rsidRPr="001E5453" w:rsidRDefault="00E2654D"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Naziv unutarnje ustrojstvene</w:t>
            </w:r>
            <w:r w:rsidRPr="001E5453">
              <w:rPr>
                <w:rFonts w:ascii="Times New Roman" w:eastAsia="Times New Roman" w:hAnsi="Times New Roman"/>
                <w:color w:val="231F20"/>
                <w:sz w:val="24"/>
                <w:szCs w:val="24"/>
                <w:lang w:eastAsia="hr-HR"/>
              </w:rPr>
              <w:br/>
              <w:t>jedinice</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5A3BE8" w14:textId="77777777" w:rsidR="00E2654D" w:rsidRPr="001E5453" w:rsidRDefault="00E2654D"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Broj službenika i namještenika</w:t>
            </w:r>
          </w:p>
        </w:tc>
      </w:tr>
      <w:tr w:rsidR="00E2654D" w:rsidRPr="001E5453" w14:paraId="04B371C0"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561A27" w14:textId="77777777" w:rsidR="00E2654D" w:rsidRPr="001E5453" w:rsidRDefault="00E2654D" w:rsidP="007B21FE">
            <w:pPr>
              <w:spacing w:line="240" w:lineRule="auto"/>
              <w:jc w:val="center"/>
              <w:rPr>
                <w:rFonts w:ascii="Times New Roman" w:eastAsia="Times New Roman" w:hAnsi="Times New Roman"/>
                <w:color w:val="231F20"/>
                <w:sz w:val="24"/>
                <w:szCs w:val="24"/>
                <w:lang w:eastAsia="hr-HR"/>
              </w:rPr>
            </w:pP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360FED" w14:textId="77777777"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Neposredno u Središnjem državnom uredu, izvan sastava unutarnjih ustrojstvenih jedinica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0DD50F" w14:textId="77777777" w:rsidR="00E2654D" w:rsidRPr="001E5453" w:rsidRDefault="00E2654D"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1</w:t>
            </w:r>
          </w:p>
        </w:tc>
      </w:tr>
      <w:tr w:rsidR="00E2654D" w:rsidRPr="001E5453" w14:paraId="17B1E2EB"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31F894C" w14:textId="77777777"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1.</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BE30B71" w14:textId="25F98C2A" w:rsidR="00E2654D" w:rsidRPr="001E5453" w:rsidRDefault="00B74125"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KABINET DRŽAVNOG TAJNIKA SREDIŠNJEG DRŽAVNOG UREDA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03AB801" w14:textId="77777777" w:rsidR="00E2654D" w:rsidRPr="001E5453" w:rsidRDefault="00E2654D"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5</w:t>
            </w:r>
          </w:p>
        </w:tc>
      </w:tr>
      <w:tr w:rsidR="00E2654D" w:rsidRPr="001E5453" w14:paraId="4173AB53"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5B2239" w14:textId="77777777"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2.</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3C97CF" w14:textId="78E4DF49" w:rsidR="00E2654D" w:rsidRPr="001E5453" w:rsidRDefault="00B74125"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GLAVNO TAJNIŠTVO</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98B565" w14:textId="77777777" w:rsidR="00E2654D" w:rsidRPr="001E5453" w:rsidRDefault="00E2654D"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1</w:t>
            </w:r>
          </w:p>
        </w:tc>
      </w:tr>
      <w:tr w:rsidR="00E2654D" w:rsidRPr="001E5453" w14:paraId="0B675411"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805B82" w14:textId="77777777"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2.1.</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43413A" w14:textId="77777777"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Služba za pravne poslove i upravljanje ljudskim potencijalima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DB3657" w14:textId="7B6413B4" w:rsidR="00E2654D" w:rsidRPr="001E5453" w:rsidRDefault="002138C1" w:rsidP="007B21FE">
            <w:pPr>
              <w:spacing w:line="240" w:lineRule="auto"/>
              <w:jc w:val="center"/>
              <w:rPr>
                <w:rFonts w:ascii="Times New Roman" w:hAnsi="Times New Roman"/>
                <w:sz w:val="24"/>
                <w:szCs w:val="24"/>
              </w:rPr>
            </w:pPr>
            <w:r w:rsidRPr="001E5453">
              <w:rPr>
                <w:rFonts w:ascii="Times New Roman" w:eastAsia="Times New Roman" w:hAnsi="Times New Roman"/>
                <w:color w:val="231F20"/>
                <w:sz w:val="24"/>
                <w:szCs w:val="24"/>
                <w:lang w:eastAsia="hr-HR"/>
              </w:rPr>
              <w:t>5</w:t>
            </w:r>
          </w:p>
          <w:p w14:paraId="7F2A0DFB" w14:textId="7CFEF3C8" w:rsidR="002138C1" w:rsidRPr="001E5453" w:rsidRDefault="002138C1" w:rsidP="007B21FE">
            <w:pPr>
              <w:spacing w:line="240" w:lineRule="auto"/>
              <w:jc w:val="center"/>
              <w:rPr>
                <w:rFonts w:ascii="Times New Roman" w:eastAsia="Times New Roman" w:hAnsi="Times New Roman"/>
                <w:color w:val="231F20"/>
                <w:sz w:val="24"/>
                <w:szCs w:val="24"/>
                <w:lang w:eastAsia="hr-HR"/>
              </w:rPr>
            </w:pPr>
          </w:p>
        </w:tc>
      </w:tr>
      <w:tr w:rsidR="00E2654D" w:rsidRPr="001E5453" w14:paraId="7BD99614"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10C9A6" w14:textId="77777777"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2.2.</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14A4FF" w14:textId="77777777"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Služba za financijsko upravljanje, nabavu i opće poslove</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76E90F" w14:textId="2EFC9910" w:rsidR="00E2654D" w:rsidRPr="001E5453" w:rsidRDefault="00B64442" w:rsidP="007B21FE">
            <w:pPr>
              <w:spacing w:line="240" w:lineRule="auto"/>
              <w:jc w:val="center"/>
              <w:rPr>
                <w:rFonts w:ascii="Times New Roman" w:hAnsi="Times New Roman"/>
                <w:sz w:val="24"/>
                <w:szCs w:val="24"/>
              </w:rPr>
            </w:pPr>
            <w:r w:rsidRPr="001E5453">
              <w:rPr>
                <w:rFonts w:ascii="Times New Roman" w:eastAsia="Times New Roman" w:hAnsi="Times New Roman"/>
                <w:color w:val="231F20"/>
                <w:sz w:val="24"/>
                <w:szCs w:val="24"/>
                <w:lang w:eastAsia="hr-HR"/>
              </w:rPr>
              <w:t>5</w:t>
            </w:r>
          </w:p>
          <w:p w14:paraId="3C0A8D40" w14:textId="50A14F95" w:rsidR="002138C1" w:rsidRPr="001E5453" w:rsidRDefault="002138C1" w:rsidP="007B21FE">
            <w:pPr>
              <w:spacing w:line="240" w:lineRule="auto"/>
              <w:jc w:val="center"/>
              <w:rPr>
                <w:rFonts w:ascii="Times New Roman" w:eastAsia="Times New Roman" w:hAnsi="Times New Roman"/>
                <w:color w:val="231F20"/>
                <w:sz w:val="24"/>
                <w:szCs w:val="24"/>
                <w:lang w:eastAsia="hr-HR"/>
              </w:rPr>
            </w:pPr>
          </w:p>
        </w:tc>
      </w:tr>
      <w:tr w:rsidR="00E2654D" w:rsidRPr="001E5453" w14:paraId="4B5D36D8"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5F888E" w14:textId="77777777"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3.</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06A334" w14:textId="2C96B5A3" w:rsidR="00E2654D" w:rsidRPr="001E5453" w:rsidRDefault="00B74125"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SEKTOR ZA PLANIRANJE I STRATEGIJU RAZVOJA DIGITALNOG DRUŠTVA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AFBFC9" w14:textId="1FECC8D1" w:rsidR="00E2654D" w:rsidRPr="001E5453" w:rsidRDefault="00BD6F5F" w:rsidP="007B21FE">
            <w:pPr>
              <w:spacing w:line="240" w:lineRule="auto"/>
              <w:jc w:val="center"/>
              <w:rPr>
                <w:rFonts w:ascii="Times New Roman" w:hAnsi="Times New Roman"/>
                <w:sz w:val="24"/>
                <w:szCs w:val="24"/>
              </w:rPr>
            </w:pPr>
            <w:r w:rsidRPr="001E5453">
              <w:rPr>
                <w:rFonts w:ascii="Times New Roman" w:hAnsi="Times New Roman"/>
                <w:sz w:val="24"/>
                <w:szCs w:val="24"/>
              </w:rPr>
              <w:t>8</w:t>
            </w:r>
          </w:p>
        </w:tc>
      </w:tr>
      <w:tr w:rsidR="00E2654D" w:rsidRPr="001E5453" w14:paraId="76A2392C"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0DD87B" w14:textId="77777777"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4.</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36C29E" w14:textId="32C6A6CD" w:rsidR="00E2654D" w:rsidRPr="001E5453" w:rsidRDefault="00B74125"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 xml:space="preserve">SEKTOR </w:t>
            </w:r>
            <w:r w:rsidR="00BD6F5F" w:rsidRPr="001E5453">
              <w:rPr>
                <w:rFonts w:ascii="Times New Roman" w:eastAsia="Times New Roman" w:hAnsi="Times New Roman"/>
                <w:color w:val="231F20"/>
                <w:sz w:val="24"/>
                <w:szCs w:val="24"/>
                <w:lang w:eastAsia="hr-HR"/>
              </w:rPr>
              <w:t>RAZVOJA DIGITALNE INFRASTRUKTURE I USLUGA U JAVNOM SEKTORU</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D522BA" w14:textId="1E125B71" w:rsidR="00E2654D" w:rsidRPr="001E5453" w:rsidRDefault="00BD6F5F"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8</w:t>
            </w:r>
          </w:p>
        </w:tc>
      </w:tr>
      <w:tr w:rsidR="00E2654D" w:rsidRPr="001E5453" w14:paraId="134A3C2E"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7833A3" w14:textId="77777777"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5.</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61C85C" w14:textId="612167D1" w:rsidR="00E2654D" w:rsidRPr="001E5453" w:rsidRDefault="00B74125"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SEKTOR ZA SLUŽBENE DOKUMENTE I INFORMACIJE</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504A96" w14:textId="77777777" w:rsidR="00E2654D" w:rsidRPr="001E5453" w:rsidRDefault="00E2654D"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1</w:t>
            </w:r>
          </w:p>
        </w:tc>
      </w:tr>
      <w:tr w:rsidR="00E2654D" w:rsidRPr="001E5453" w14:paraId="2DE87BE0"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F36277" w14:textId="77777777"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5.1.</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153A16" w14:textId="4DDE4490" w:rsidR="00E2654D" w:rsidRPr="001E5453" w:rsidRDefault="00B74125"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Služba za prikupljanje službenih dokumenata i informacija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622313" w14:textId="4A71E1F7" w:rsidR="00E2654D" w:rsidRPr="001E5453" w:rsidRDefault="00A35706"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7</w:t>
            </w:r>
          </w:p>
        </w:tc>
      </w:tr>
      <w:tr w:rsidR="00E2654D" w:rsidRPr="001E5453" w14:paraId="4BB5FC50"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51079" w14:textId="69D0E649"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5.</w:t>
            </w:r>
            <w:r w:rsidR="00607803" w:rsidRPr="001E5453">
              <w:rPr>
                <w:rFonts w:ascii="Times New Roman" w:eastAsia="Times New Roman" w:hAnsi="Times New Roman"/>
                <w:color w:val="231F20"/>
                <w:sz w:val="24"/>
                <w:szCs w:val="24"/>
                <w:lang w:eastAsia="hr-HR"/>
              </w:rPr>
              <w:t>2</w:t>
            </w:r>
            <w:r w:rsidRPr="001E5453">
              <w:rPr>
                <w:rFonts w:ascii="Times New Roman" w:eastAsia="Times New Roman" w:hAnsi="Times New Roman"/>
                <w:color w:val="231F20"/>
                <w:sz w:val="24"/>
                <w:szCs w:val="24"/>
                <w:lang w:eastAsia="hr-HR"/>
              </w:rPr>
              <w:t>.</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B5D277" w14:textId="5200C579" w:rsidR="00E2654D" w:rsidRPr="001E5453" w:rsidRDefault="00B74125" w:rsidP="007B21FE">
            <w:pPr>
              <w:spacing w:line="240" w:lineRule="auto"/>
              <w:rPr>
                <w:rFonts w:ascii="Times New Roman" w:eastAsia="Times New Roman" w:hAnsi="Times New Roman"/>
                <w:color w:val="231F20"/>
                <w:sz w:val="24"/>
                <w:szCs w:val="24"/>
                <w:lang w:eastAsia="hr-HR"/>
              </w:rPr>
            </w:pPr>
            <w:r w:rsidRPr="001E5453">
              <w:rPr>
                <w:rStyle w:val="Zadanifontodlomka1"/>
                <w:rFonts w:ascii="Times New Roman" w:hAnsi="Times New Roman"/>
                <w:sz w:val="24"/>
                <w:szCs w:val="24"/>
                <w:lang w:eastAsia="hr-HR"/>
              </w:rPr>
              <w:t>Služba za obradu i objavu službenih dokumenata i informacija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57F745" w14:textId="7FC26925" w:rsidR="00E2654D" w:rsidRPr="001E5453" w:rsidRDefault="00A35706"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1</w:t>
            </w:r>
          </w:p>
        </w:tc>
      </w:tr>
      <w:tr w:rsidR="00E2654D" w:rsidRPr="001E5453" w14:paraId="7E5C7CFC"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9D78A2" w14:textId="0FAC31BE"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5.2.</w:t>
            </w:r>
            <w:r w:rsidR="00607803" w:rsidRPr="001E5453">
              <w:rPr>
                <w:rFonts w:ascii="Times New Roman" w:eastAsia="Times New Roman" w:hAnsi="Times New Roman"/>
                <w:color w:val="231F20"/>
                <w:sz w:val="24"/>
                <w:szCs w:val="24"/>
                <w:lang w:eastAsia="hr-HR"/>
              </w:rPr>
              <w:t>1.</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29A415" w14:textId="1D59C71E" w:rsidR="00E2654D" w:rsidRPr="001E5453" w:rsidRDefault="00607803"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Odjel za obradu službenih dokumenata i informacija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88B38A" w14:textId="0A383399" w:rsidR="00E2654D" w:rsidRPr="001E5453" w:rsidRDefault="00B74125"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5</w:t>
            </w:r>
          </w:p>
        </w:tc>
      </w:tr>
      <w:tr w:rsidR="00E2654D" w:rsidRPr="001E5453" w14:paraId="60CE2234" w14:textId="77777777" w:rsidTr="00CE10CE">
        <w:trPr>
          <w:trHeight w:val="429"/>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33D72B" w14:textId="167A6CF4"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5.2.</w:t>
            </w:r>
            <w:r w:rsidR="00607803" w:rsidRPr="001E5453">
              <w:rPr>
                <w:rFonts w:ascii="Times New Roman" w:eastAsia="Times New Roman" w:hAnsi="Times New Roman"/>
                <w:color w:val="231F20"/>
                <w:sz w:val="24"/>
                <w:szCs w:val="24"/>
                <w:lang w:eastAsia="hr-HR"/>
              </w:rPr>
              <w:t>2.</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25DC6" w14:textId="3CCFD964" w:rsidR="00E2654D" w:rsidRPr="001E5453" w:rsidRDefault="00607803"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Odjel za objavu službenih dokumenata i informacija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641D8B" w14:textId="35415177" w:rsidR="00E2654D" w:rsidRPr="001E5453" w:rsidRDefault="00B74125"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5</w:t>
            </w:r>
            <w:r w:rsidR="00A35706" w:rsidRPr="001E5453">
              <w:rPr>
                <w:rFonts w:ascii="Times New Roman" w:eastAsia="Times New Roman" w:hAnsi="Times New Roman"/>
                <w:color w:val="231F20"/>
                <w:sz w:val="24"/>
                <w:szCs w:val="24"/>
                <w:lang w:eastAsia="hr-HR"/>
              </w:rPr>
              <w:t xml:space="preserve"> </w:t>
            </w:r>
          </w:p>
        </w:tc>
      </w:tr>
      <w:tr w:rsidR="00E2654D" w:rsidRPr="001E5453" w14:paraId="1EFCFE86"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EB6A402" w14:textId="77777777"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6.</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FBEA416" w14:textId="23ACD84D" w:rsidR="00E2654D" w:rsidRPr="001E5453" w:rsidRDefault="00B74125"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SEKTOR ZA RAZVOJ KIBERNETIČKE SIGURNOSTI DIGITALNOG DRUŠTVA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FA9C526" w14:textId="4F450F95" w:rsidR="00E2654D" w:rsidRPr="001E5453" w:rsidRDefault="00BD6F5F"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8</w:t>
            </w:r>
          </w:p>
        </w:tc>
      </w:tr>
      <w:tr w:rsidR="00E2654D" w:rsidRPr="001E5453" w14:paraId="3A0CE238"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ABD2B9A" w14:textId="77777777" w:rsidR="00E2654D" w:rsidRPr="001E5453" w:rsidRDefault="00E2654D" w:rsidP="007B21FE">
            <w:pPr>
              <w:rPr>
                <w:rFonts w:ascii="Times New Roman" w:hAnsi="Times New Roman"/>
                <w:sz w:val="24"/>
                <w:szCs w:val="24"/>
              </w:rPr>
            </w:pPr>
            <w:r w:rsidRPr="001E5453">
              <w:rPr>
                <w:rFonts w:ascii="Times New Roman" w:hAnsi="Times New Roman"/>
                <w:sz w:val="24"/>
                <w:szCs w:val="24"/>
              </w:rPr>
              <w:t>7.</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63E9360" w14:textId="1FFE6694" w:rsidR="00E2654D" w:rsidRPr="001E5453" w:rsidRDefault="00B74125" w:rsidP="007B21FE">
            <w:pPr>
              <w:rPr>
                <w:rFonts w:ascii="Times New Roman" w:hAnsi="Times New Roman"/>
                <w:sz w:val="24"/>
                <w:szCs w:val="24"/>
              </w:rPr>
            </w:pPr>
            <w:r w:rsidRPr="001E5453">
              <w:rPr>
                <w:rFonts w:ascii="Times New Roman" w:hAnsi="Times New Roman"/>
                <w:sz w:val="24"/>
                <w:szCs w:val="24"/>
              </w:rPr>
              <w:t>SEKTOR ZA RAZVOJ REGISTARA I BAZA PODATAKA DIGITALNOG DRUŠTVA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9A8C14F" w14:textId="1B8589AA" w:rsidR="00E2654D" w:rsidRPr="001E5453" w:rsidRDefault="00BD6F5F" w:rsidP="007B21FE">
            <w:pPr>
              <w:jc w:val="center"/>
              <w:rPr>
                <w:rFonts w:ascii="Times New Roman" w:hAnsi="Times New Roman"/>
                <w:sz w:val="24"/>
                <w:szCs w:val="24"/>
              </w:rPr>
            </w:pPr>
            <w:r w:rsidRPr="001E5453">
              <w:rPr>
                <w:rFonts w:ascii="Times New Roman" w:hAnsi="Times New Roman"/>
                <w:sz w:val="24"/>
                <w:szCs w:val="24"/>
              </w:rPr>
              <w:t>8</w:t>
            </w:r>
          </w:p>
        </w:tc>
      </w:tr>
      <w:tr w:rsidR="00E2654D" w:rsidRPr="001E5453" w14:paraId="451D62B3" w14:textId="77777777" w:rsidTr="00CE10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6734B1" w14:textId="77777777" w:rsidR="00E2654D" w:rsidRPr="001E5453" w:rsidRDefault="00E2654D" w:rsidP="007B21FE">
            <w:pPr>
              <w:spacing w:line="240" w:lineRule="auto"/>
              <w:jc w:val="center"/>
              <w:rPr>
                <w:rFonts w:ascii="Times New Roman" w:eastAsia="Times New Roman" w:hAnsi="Times New Roman"/>
                <w:color w:val="231F20"/>
                <w:sz w:val="24"/>
                <w:szCs w:val="24"/>
                <w:lang w:eastAsia="hr-HR"/>
              </w:rPr>
            </w:pP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D6C26" w14:textId="77777777" w:rsidR="00E2654D" w:rsidRPr="001E5453" w:rsidRDefault="00E2654D" w:rsidP="007B21FE">
            <w:pPr>
              <w:spacing w:line="240" w:lineRule="auto"/>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UKUPNO</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0AE5C4" w14:textId="567448D3" w:rsidR="00E2654D" w:rsidRPr="001E5453" w:rsidRDefault="00BD6F5F" w:rsidP="007B21FE">
            <w:pPr>
              <w:spacing w:line="240" w:lineRule="auto"/>
              <w:jc w:val="center"/>
              <w:rPr>
                <w:rFonts w:ascii="Times New Roman" w:eastAsia="Times New Roman" w:hAnsi="Times New Roman"/>
                <w:color w:val="231F20"/>
                <w:sz w:val="24"/>
                <w:szCs w:val="24"/>
                <w:lang w:eastAsia="hr-HR"/>
              </w:rPr>
            </w:pPr>
            <w:r w:rsidRPr="001E5453">
              <w:rPr>
                <w:rFonts w:ascii="Times New Roman" w:eastAsia="Times New Roman" w:hAnsi="Times New Roman"/>
                <w:color w:val="231F20"/>
                <w:sz w:val="24"/>
                <w:szCs w:val="24"/>
                <w:lang w:eastAsia="hr-HR"/>
              </w:rPr>
              <w:t>68</w:t>
            </w:r>
          </w:p>
        </w:tc>
      </w:tr>
    </w:tbl>
    <w:p w14:paraId="69D0AB82" w14:textId="77777777" w:rsidR="00ED4A3E" w:rsidRPr="001E5453" w:rsidRDefault="00ED4A3E" w:rsidP="007B21FE">
      <w:pPr>
        <w:rPr>
          <w:rFonts w:ascii="Times New Roman" w:hAnsi="Times New Roman"/>
          <w:sz w:val="24"/>
          <w:szCs w:val="24"/>
        </w:rPr>
      </w:pPr>
    </w:p>
    <w:p w14:paraId="6B81CD78" w14:textId="77777777" w:rsidR="000A7746" w:rsidRPr="001E5453" w:rsidRDefault="000A7746" w:rsidP="002C0BA7">
      <w:pPr>
        <w:suppressAutoHyphens w:val="0"/>
        <w:autoSpaceDN/>
        <w:spacing w:line="276" w:lineRule="auto"/>
        <w:jc w:val="center"/>
        <w:rPr>
          <w:rFonts w:ascii="Times New Roman" w:hAnsi="Times New Roman"/>
          <w:b/>
          <w:sz w:val="24"/>
          <w:szCs w:val="24"/>
        </w:rPr>
      </w:pPr>
      <w:r w:rsidRPr="001E5453">
        <w:rPr>
          <w:rFonts w:ascii="Times New Roman" w:hAnsi="Times New Roman"/>
          <w:b/>
          <w:sz w:val="24"/>
          <w:szCs w:val="24"/>
        </w:rPr>
        <w:t>O B R A Z L O Ž E N J E</w:t>
      </w:r>
    </w:p>
    <w:p w14:paraId="6DB461D6"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Na temelju članka 63. stavak 2. Zakona o sustavu državne uprave („Narodne novine“, br. 150/11, 12/13 – Odluka Ustavnog suda RH, 93/16 i 104/16) uredbom Vlade RH uređuje se unutarnje ustrojstvo, naziv unutarnjih ustrojstvenih jedinica tijela državne uprave i njihov djelokrug, način upravljanja tim jedinicama, okvirni broj potrebnih državnih službenika i namještenika za obavljanje poslova iz nadležnosti tih jedinica, način planiranja poslova, radno vrijeme, održavanje uredovnih dana, kao i druga pitanja od osobitog značaja za rad tijela državne uprave.</w:t>
      </w:r>
    </w:p>
    <w:p w14:paraId="5761F686"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 xml:space="preserve">Središnji državni ured za razvoj digitalnog društva ustrojen je 16. listopada 2016. godine Zakonom o ustrojstvu i djelokrugu ministarstava i drugih središnjih tijela državne uprave ("Narodne novine“, broj 93/2016, 104/16 i 116/2018), a člankom 25. navedenog propisa određen je njegov djelokrug rada kako slijedi: </w:t>
      </w:r>
    </w:p>
    <w:p w14:paraId="643B53EF"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w:t>
      </w:r>
      <w:r w:rsidRPr="001E5453">
        <w:rPr>
          <w:rFonts w:ascii="Times New Roman" w:eastAsia="Times New Roman" w:hAnsi="Times New Roman"/>
          <w:iCs/>
          <w:sz w:val="24"/>
          <w:szCs w:val="24"/>
          <w:lang w:eastAsia="hr-HR"/>
        </w:rPr>
        <w:t>Središnji državni ured za razvoj digitalnog društva obavlja upravne i stručne poslove koji se odnose na razvoj, standardizaciju, sigurnost i preporuke za korištenje državne informacijske infrastrukture; sudjeluje u promicanju i sustavnom unaprjeđivanju izgradnje umrežene infrastrukture u Republici Hrvatskoj, javnog pristupanja internetskim uslugama i sadržajima; koordinira razvitak i primjenu informacijske i komunikacijske tehnologije u sustavima elektroničkog obrazovanja, elektroničkog zdravstva, elektroničkog poslovanja i drugim srodnim područjima; razvija standarde informacijske opreme u javnom sektoru; sudjeluje u donošenju i praćenju provedbe zakona i drugih propisa u području primjene informacijsko-komunikacijske tehnologije u Republici Hrvatskoj; definira aktivnosti i metodologiju za praćenje napretka i procjenu učinaka politika za razvoj digitalnog društva; predlaže Vladi Republike Hrvatske donošenje Strategije popularizacije informacijske pismenosti u Republici Hrvatskoj; pruža stručnu i administrativnu potporu Vijeću za državnu informacijsku infrastrukturu, sudjeluje u pripremi dokumentacije za korištenje pretpristupnih programa, strukturnih fondova i ostalih relevantnih programa Europske unije.</w:t>
      </w:r>
    </w:p>
    <w:p w14:paraId="2557C57A"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iCs/>
          <w:sz w:val="24"/>
          <w:szCs w:val="24"/>
          <w:lang w:eastAsia="hr-HR"/>
        </w:rPr>
        <w:t>Središnji državni ured obavlja stručne i druge poslove radi ostvarenja uvjeta za informiranje i ponovnu uporabu dokumenata i informacija, a osobito izrađuje u digitalnom obliku Središnji katalog službenih dokumenata Republike Hrvatske temeljem posebnog zakona koji uređuje prava na pristup informacijama; radi na pripremi informacija i sadržaja za Središnji državni portal; temeljem službenih informacija izrađuje i vodi baze podataka o tijelima javne vlasti u ulozi stvaratelja službenih dokumenata; temeljem službenih informacija i dokumentacije izrađuje i vodi baze podataka o političkim strankama registriranim u Republici Hrvatskoj; izrađuje i vodi baze podataka temeljem posebnog zakona koji uređuje financiranje političkih aktivnosti i izborne promidžbe. Središnji državni ured obavlja i druge poslove koji su mu stavljeni u nadležnost posebnim zakonom.</w:t>
      </w:r>
      <w:r w:rsidRPr="001E5453">
        <w:rPr>
          <w:rFonts w:ascii="Times New Roman" w:eastAsia="Times New Roman" w:hAnsi="Times New Roman"/>
          <w:i/>
          <w:iCs/>
          <w:sz w:val="24"/>
          <w:szCs w:val="24"/>
          <w:lang w:eastAsia="hr-HR"/>
        </w:rPr>
        <w:t>“</w:t>
      </w:r>
    </w:p>
    <w:p w14:paraId="2BDA93D0" w14:textId="38A7485B"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 xml:space="preserve">Sukladno tome Vlada Republike Hrvatske, na sjednici održanoj 02. veljače 2017. godine,  donijela je Uredbu o unutarnjem ustrojstvu Središnjeg državnog ureda za razvoj digitalnog društva ( u daljnjem tekstu: Uredba iz 2017. godine) koja je stupila na snagu 04. veljače 2017. godine i kojom je bio predviđen okvirni broj od 47 državnih službenika i namještenika, sistematiziran u 4 ustrojstvene jedinice (Glavno tajništvo, Sektor za planiranje i strategiju razvoja </w:t>
      </w:r>
      <w:r w:rsidRPr="001E5453">
        <w:rPr>
          <w:rFonts w:ascii="Times New Roman" w:eastAsia="Times New Roman" w:hAnsi="Times New Roman"/>
          <w:sz w:val="24"/>
          <w:szCs w:val="24"/>
          <w:lang w:eastAsia="hr-HR"/>
        </w:rPr>
        <w:lastRenderedPageBreak/>
        <w:t>digitalnog društva, Sektor razvoja digitalne infrastrukture i usluga u javnom sektoru, Sektor za Središnji katalog i portale).</w:t>
      </w:r>
    </w:p>
    <w:p w14:paraId="048FA0DB" w14:textId="1ED0960A" w:rsidR="009A7762" w:rsidRPr="001E5453" w:rsidRDefault="00102064"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Od ustrojavanja Središnjeg državnog ureda za razvoj digitalnog društva 2016. godine do danas, točnije tijekom 2018. i 2019. godine, posebnim zakonima znatno je proširen djelokrug rada ureda, zbog čega se kao nužnost nameće donošenje nove Uredbe o unutarnjem ustrojstvu</w:t>
      </w:r>
      <w:r w:rsidR="0025711F" w:rsidRPr="001E5453">
        <w:rPr>
          <w:rFonts w:ascii="Times New Roman" w:eastAsia="Times New Roman" w:hAnsi="Times New Roman"/>
          <w:sz w:val="24"/>
          <w:szCs w:val="24"/>
          <w:lang w:eastAsia="hr-HR"/>
        </w:rPr>
        <w:t xml:space="preserve"> Središnjeg državnog ureda za razvoj digitalnog društva.</w:t>
      </w:r>
    </w:p>
    <w:p w14:paraId="7B6557DE"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 xml:space="preserve">Hrvatski sabor na sjednici održanoj 06. srpnja 2018. godine donio je </w:t>
      </w:r>
      <w:r w:rsidRPr="001E5453">
        <w:rPr>
          <w:rFonts w:ascii="Times New Roman" w:eastAsia="Times New Roman" w:hAnsi="Times New Roman"/>
          <w:b/>
          <w:sz w:val="24"/>
          <w:szCs w:val="24"/>
          <w:lang w:eastAsia="hr-HR"/>
        </w:rPr>
        <w:t xml:space="preserve">Zakon o kibernetičkoj sigurnosti operatora ključnih usluga i davatelja digitalnih usluga </w:t>
      </w:r>
      <w:r w:rsidRPr="001E5453">
        <w:rPr>
          <w:rFonts w:ascii="Times New Roman" w:eastAsia="Times New Roman" w:hAnsi="Times New Roman"/>
          <w:sz w:val="24"/>
          <w:szCs w:val="24"/>
          <w:lang w:eastAsia="hr-HR"/>
        </w:rPr>
        <w:t>(„Narodne novine“ br. 64/2018) koji je stupio na snagu 26. srpnja 2018. godine, kojim su utvrđena nadležna sektorska tijela (za sektore energetike, prijevoza, bankarstva, infrastrukture financijskog tržišta, zdravstveni sektor, sektor opskrbe vodom za piće i njezinu distribuciju, digitalnu infrastrukturu, davatelje digitalnih usluga, usluge digitalnog društva) i utvrđene su njihove zadaće: provođenje postupaka identifikacije operatora ključnih usluga, obavljanje nadzora operatora ključnih usluga i davatelja digitalnih usluga u provedbi ovog Zakona, međusobne suradnje i razmjene iskustva, suradnje i razmjene relevantnih informacija s drugim nadležnim tijelima te suradnju i razmjenu relevantnih informacija s tijelom za zaštitu osobnih podataka, kada su osobni podaci ugroženi zbog incidenta na mrežnom i informacijskom sustavu operatora ključne usluge odnosno davatelja digitalne usluge, odnosno s pravosudnim tijelima, kada je takav incident rezultat kriminalnih aktivnosti. Temeljem navedenog propisa Središnji državni ured za razvoj digitalnog društva nadležno je sektorsko tijelo za sektor digitalne infrastrukture i poslovne usluge za državna tijela.</w:t>
      </w:r>
    </w:p>
    <w:p w14:paraId="79E8E086"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b/>
          <w:sz w:val="24"/>
          <w:szCs w:val="24"/>
          <w:lang w:eastAsia="hr-HR"/>
        </w:rPr>
        <w:t>Zakonom o Središnjem registru državne imovine</w:t>
      </w:r>
      <w:r w:rsidRPr="001E5453">
        <w:rPr>
          <w:rFonts w:ascii="Times New Roman" w:eastAsia="Times New Roman" w:hAnsi="Times New Roman"/>
          <w:sz w:val="24"/>
          <w:szCs w:val="24"/>
          <w:lang w:eastAsia="hr-HR"/>
        </w:rPr>
        <w:t xml:space="preserve"> („Narodne novine“, broj 112/2018), koji je Hrvatski sabor donio na sjednici 03. prosinca 2018. godine, a koji je stupio na snagu 22. prosinca 2018. godine, člankom 3. određeno je da Središnji registar državne imovine vodi središnje tijelo državne uprave nadležno za razvoj digitalnog društva. Člankom 9. istog Zakona određeno je da nadzor nad provedbom Zakona obavlja središnje tijelo državne uprave nadležno za razvoj digitalnog društva. Člankom 12. propisano je da, stupanjem na snagu Zakona, Središnji državni ured za razvoj digitalnog društva preuzima od ministarstva nadležnog za upravljanje državnom imovinom poslove vođenja Središnjeg registra, opremu, pismohranu i drugu dokumentaciju Ministarstva vezanu uz vođenje Središnjeg registra, sredstva za rad, financijska sredstva te prava i obveze ministarstva nadležnog za upravljanje državnom imovinom vezane za vođenje Središnjeg registra, kao i državne službenike ministarstva nadležnog za upravljanje državnom imovinom koji su obavljali preuzete poslove vezane za Središnji registar. U članku 14. navedeno je da će Vlada Republike Hrvatske uskladiti uredbu o unutarnjem ustrojstvu Središnjeg državnog ureda za razvoj digitalnog društva s odredbama ovoga Zakona.</w:t>
      </w:r>
    </w:p>
    <w:p w14:paraId="75FA5EB3"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p>
    <w:p w14:paraId="210FFA22"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b/>
          <w:sz w:val="24"/>
          <w:szCs w:val="24"/>
          <w:lang w:eastAsia="hr-HR"/>
        </w:rPr>
        <w:t>Zakonom o izmjenama i dopunama Zakona o ustrojstvu i djelokrugu ministarstava i drugih središnjih tijela državne uprave</w:t>
      </w:r>
      <w:r w:rsidRPr="001E5453">
        <w:rPr>
          <w:rFonts w:ascii="Times New Roman" w:eastAsia="Times New Roman" w:hAnsi="Times New Roman"/>
          <w:sz w:val="24"/>
          <w:szCs w:val="24"/>
          <w:lang w:eastAsia="hr-HR"/>
        </w:rPr>
        <w:t xml:space="preserve"> („Narodne novine“, broj 116/2018), koji je Hrvatski sabor donio na sjednici 14. prosinca 2018. godine, a koji je stupio na snagu 01. siječnja 2019. godine proširen je djelokrug rada ureda iz članka 25. Zakona na način da je uredu stavljeno dodatno u nadležnost  da prati, predlaže i koordinira razvoj i primjenu informacijske i </w:t>
      </w:r>
      <w:r w:rsidRPr="001E5453">
        <w:rPr>
          <w:rFonts w:ascii="Times New Roman" w:eastAsia="Times New Roman" w:hAnsi="Times New Roman"/>
          <w:sz w:val="24"/>
          <w:szCs w:val="24"/>
          <w:lang w:eastAsia="hr-HR"/>
        </w:rPr>
        <w:lastRenderedPageBreak/>
        <w:t>komunikacijske tehnologije u tijelima državne uprave i drugim državnim tijelima te da koordinira izradu i predlaže Vladi Republike Hrvatske donošenje Strategije digitalnog razvoja Republike Hrvatske. Člankom 31. navedenog Zakona propisano je da će Vlada Republike Hrvatske u roku od 60 dana od dana stupanja na snagu Zakona uskladiti uredbu o unutarnjem ustrojstvu Središnjeg državnog ureda za razvoj digitalnog društva s odredbama ovog Zakona.</w:t>
      </w:r>
    </w:p>
    <w:p w14:paraId="7CFB9CA0"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b/>
          <w:sz w:val="24"/>
          <w:szCs w:val="24"/>
          <w:lang w:eastAsia="hr-HR"/>
        </w:rPr>
        <w:t xml:space="preserve">Zakonom o pristupačnosti mrežnih stranica i programskih rješenja za pokretne uređaje tijela javnog sektora </w:t>
      </w:r>
      <w:r w:rsidRPr="001E5453">
        <w:rPr>
          <w:rFonts w:ascii="Times New Roman" w:eastAsia="Times New Roman" w:hAnsi="Times New Roman"/>
          <w:sz w:val="24"/>
          <w:szCs w:val="24"/>
          <w:lang w:eastAsia="hr-HR"/>
        </w:rPr>
        <w:t>(„Narodne novine“, broj 17/2019), koji je Hrvatski sabor donio na sjednici 08. veljače 2019. godine, a koji stupa na snagu 23. rujna 2019. godine, člankom 10. središnje tijelo državne uprave nadležno za razvoj digitalnog društva zaduženo je za poduzimanje mjera i aktivnosti osposobljavanja i promicanja vezano uz usklađenost mrežnih stranica i programskih rješenja tijela javnog sektora sa zahtjevima pristupačnosti te je nadležno da, temeljem podataka koje mu dostavi Povjerenik za informiranje, svake tri godine podnosi Europskoj komisiji izvješće o rezultatima praćenja, uključujući i izmjerene podatke, kao i informacije o nadzoru vezano uz pristupačnost.</w:t>
      </w:r>
    </w:p>
    <w:p w14:paraId="5BB4A1C1"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b/>
          <w:sz w:val="24"/>
          <w:szCs w:val="24"/>
          <w:lang w:eastAsia="hr-HR"/>
        </w:rPr>
        <w:t>Temeljem Odluke o osnivanju Vijeća za državnu informacijsku infrastrukturu</w:t>
      </w:r>
      <w:r w:rsidRPr="001E5453">
        <w:rPr>
          <w:rFonts w:ascii="Times New Roman" w:eastAsia="Times New Roman" w:hAnsi="Times New Roman"/>
          <w:sz w:val="24"/>
          <w:szCs w:val="24"/>
          <w:lang w:eastAsia="hr-HR"/>
        </w:rPr>
        <w:t xml:space="preserve"> („Narodne novine“ broj 5/2018.) koju je Vlada Republike Hrvatske donijela na sjednici 11. siječnja 2018. godine, a koja je stupila na snagu 20. siječnja 2018. godine, temeljem točke V. stručne, administrativne i organizacijske poslove za Vijeće obavlja Središnji državni ured za razvoj digitalnog društva.</w:t>
      </w:r>
    </w:p>
    <w:p w14:paraId="2B61AD3D" w14:textId="6120837E"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 xml:space="preserve">Prijedlog Uredbe o unutarnjem ustrojstvu Središnjeg državnog ureda za razvoj digitalnog društva izrađen je na temelju svih naprijed navedenih članaka važećih zakonskih i podzakonskih propisa i u skladu s odredbama Uredbe o načelima za unutarnje ustrojstvo tijela državne uprave („Narodne novine“, broj 154/2011, 17/2012 i 48/2016). Prijedlog novog unutarnjeg ustrojstva Središnjeg državnog ureda za razvoj digitalnog društva obuhvaća </w:t>
      </w:r>
      <w:r w:rsidR="00117AC6" w:rsidRPr="001E5453">
        <w:rPr>
          <w:rFonts w:ascii="Times New Roman" w:eastAsia="Times New Roman" w:hAnsi="Times New Roman"/>
          <w:sz w:val="24"/>
          <w:szCs w:val="24"/>
          <w:lang w:eastAsia="hr-HR"/>
        </w:rPr>
        <w:t>7</w:t>
      </w:r>
      <w:r w:rsidRPr="001E5453">
        <w:rPr>
          <w:rFonts w:ascii="Times New Roman" w:eastAsia="Times New Roman" w:hAnsi="Times New Roman"/>
          <w:sz w:val="24"/>
          <w:szCs w:val="24"/>
          <w:lang w:eastAsia="hr-HR"/>
        </w:rPr>
        <w:t xml:space="preserve"> unutarnjih ustrojstvenih jedinica kako slijedi:</w:t>
      </w:r>
    </w:p>
    <w:p w14:paraId="5D3FD2A7" w14:textId="77777777" w:rsidR="000A7746" w:rsidRPr="001E5453" w:rsidRDefault="000A7746" w:rsidP="002C0BA7">
      <w:pPr>
        <w:numPr>
          <w:ilvl w:val="0"/>
          <w:numId w:val="23"/>
        </w:numPr>
        <w:suppressAutoHyphens w:val="0"/>
        <w:autoSpaceDN/>
        <w:spacing w:line="276" w:lineRule="auto"/>
        <w:contextualSpacing/>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Kabinet državnog tajnika Središnjeg državnog ureda</w:t>
      </w:r>
    </w:p>
    <w:p w14:paraId="7481342B" w14:textId="77777777" w:rsidR="000A7746" w:rsidRPr="001E5453" w:rsidRDefault="000A7746" w:rsidP="002C0BA7">
      <w:pPr>
        <w:numPr>
          <w:ilvl w:val="0"/>
          <w:numId w:val="23"/>
        </w:numPr>
        <w:suppressAutoHyphens w:val="0"/>
        <w:autoSpaceDN/>
        <w:spacing w:line="276" w:lineRule="auto"/>
        <w:contextualSpacing/>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Glavno tajništvo</w:t>
      </w:r>
    </w:p>
    <w:p w14:paraId="1BBB5E38" w14:textId="77777777" w:rsidR="000A7746" w:rsidRPr="001E5453" w:rsidRDefault="000A7746" w:rsidP="002C0BA7">
      <w:pPr>
        <w:numPr>
          <w:ilvl w:val="0"/>
          <w:numId w:val="23"/>
        </w:numPr>
        <w:suppressAutoHyphens w:val="0"/>
        <w:autoSpaceDN/>
        <w:spacing w:line="276" w:lineRule="auto"/>
        <w:contextualSpacing/>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Sektor za planiranje i strategiju razvoja digitalnog društva</w:t>
      </w:r>
    </w:p>
    <w:p w14:paraId="7E1A42E9" w14:textId="7A9AC81B" w:rsidR="000A7746" w:rsidRPr="001E5453" w:rsidRDefault="000A7746" w:rsidP="002C0BA7">
      <w:pPr>
        <w:numPr>
          <w:ilvl w:val="0"/>
          <w:numId w:val="23"/>
        </w:numPr>
        <w:suppressAutoHyphens w:val="0"/>
        <w:autoSpaceDN/>
        <w:spacing w:line="276" w:lineRule="auto"/>
        <w:contextualSpacing/>
        <w:jc w:val="both"/>
        <w:rPr>
          <w:rFonts w:ascii="Times New Roman" w:eastAsia="Times New Roman" w:hAnsi="Times New Roman"/>
          <w:sz w:val="24"/>
          <w:szCs w:val="24"/>
          <w:lang w:eastAsia="hr-HR"/>
        </w:rPr>
      </w:pPr>
      <w:bookmarkStart w:id="6" w:name="_Hlk10579401"/>
      <w:r w:rsidRPr="001E5453">
        <w:rPr>
          <w:rFonts w:ascii="Times New Roman" w:eastAsia="Times New Roman" w:hAnsi="Times New Roman"/>
          <w:sz w:val="24"/>
          <w:szCs w:val="24"/>
          <w:lang w:eastAsia="hr-HR"/>
        </w:rPr>
        <w:t xml:space="preserve">Sektor </w:t>
      </w:r>
      <w:r w:rsidR="00117AC6" w:rsidRPr="001E5453">
        <w:rPr>
          <w:rFonts w:ascii="Times New Roman" w:eastAsia="Times New Roman" w:hAnsi="Times New Roman"/>
          <w:sz w:val="24"/>
          <w:szCs w:val="24"/>
          <w:lang w:eastAsia="hr-HR"/>
        </w:rPr>
        <w:t>razvoja digitalne infrastrukture i usluga u javnom sektoru</w:t>
      </w:r>
    </w:p>
    <w:bookmarkEnd w:id="6"/>
    <w:p w14:paraId="5085EA2B" w14:textId="77777777" w:rsidR="000A7746" w:rsidRPr="001E5453" w:rsidRDefault="000A7746" w:rsidP="002C0BA7">
      <w:pPr>
        <w:numPr>
          <w:ilvl w:val="0"/>
          <w:numId w:val="23"/>
        </w:numPr>
        <w:suppressAutoHyphens w:val="0"/>
        <w:autoSpaceDN/>
        <w:spacing w:line="276" w:lineRule="auto"/>
        <w:contextualSpacing/>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Sektor za službene dokumente i informacije</w:t>
      </w:r>
    </w:p>
    <w:p w14:paraId="3C754179" w14:textId="77777777" w:rsidR="000A7746" w:rsidRPr="001E5453" w:rsidRDefault="000A7746" w:rsidP="002C0BA7">
      <w:pPr>
        <w:numPr>
          <w:ilvl w:val="0"/>
          <w:numId w:val="23"/>
        </w:numPr>
        <w:suppressAutoHyphens w:val="0"/>
        <w:autoSpaceDN/>
        <w:spacing w:line="276" w:lineRule="auto"/>
        <w:contextualSpacing/>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Sektor za razvoj kibernetičke sigurnosti digitalnog društva</w:t>
      </w:r>
    </w:p>
    <w:p w14:paraId="795D8E3A" w14:textId="77777777" w:rsidR="000A7746" w:rsidRPr="001E5453" w:rsidRDefault="000A7746" w:rsidP="002C0BA7">
      <w:pPr>
        <w:numPr>
          <w:ilvl w:val="0"/>
          <w:numId w:val="23"/>
        </w:numPr>
        <w:suppressAutoHyphens w:val="0"/>
        <w:autoSpaceDN/>
        <w:spacing w:line="276" w:lineRule="auto"/>
        <w:contextualSpacing/>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Sektor za razvoj registara i baza podataka digitalnog društva</w:t>
      </w:r>
    </w:p>
    <w:p w14:paraId="798BCE89" w14:textId="77777777" w:rsidR="000A7746" w:rsidRPr="001E5453" w:rsidRDefault="000A7746" w:rsidP="002C0BA7">
      <w:pPr>
        <w:suppressAutoHyphens w:val="0"/>
        <w:autoSpaceDN/>
        <w:spacing w:line="276" w:lineRule="auto"/>
        <w:ind w:left="720"/>
        <w:contextualSpacing/>
        <w:jc w:val="both"/>
        <w:rPr>
          <w:rFonts w:ascii="Times New Roman" w:eastAsia="Times New Roman" w:hAnsi="Times New Roman"/>
          <w:sz w:val="24"/>
          <w:szCs w:val="24"/>
          <w:highlight w:val="yellow"/>
          <w:lang w:eastAsia="hr-HR"/>
        </w:rPr>
      </w:pPr>
    </w:p>
    <w:p w14:paraId="037F4ADF" w14:textId="0CCB6DFC"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 xml:space="preserve">U odnosu na dosadašnje ustrojstvo, a iz razloga različitosti i složenosti poslova stavljenih u djelokrug ovog državnog tijela,  ustrojena su </w:t>
      </w:r>
      <w:r w:rsidR="00117AC6" w:rsidRPr="001E5453">
        <w:rPr>
          <w:rFonts w:ascii="Times New Roman" w:eastAsia="Times New Roman" w:hAnsi="Times New Roman"/>
          <w:sz w:val="24"/>
          <w:szCs w:val="24"/>
          <w:lang w:eastAsia="hr-HR"/>
        </w:rPr>
        <w:t xml:space="preserve">dva </w:t>
      </w:r>
      <w:r w:rsidRPr="001E5453">
        <w:rPr>
          <w:rFonts w:ascii="Times New Roman" w:eastAsia="Times New Roman" w:hAnsi="Times New Roman"/>
          <w:sz w:val="24"/>
          <w:szCs w:val="24"/>
          <w:lang w:eastAsia="hr-HR"/>
        </w:rPr>
        <w:t>nova Sektora (Sektor za razvoj kibernetičke sigurnosti digitalnog društv</w:t>
      </w:r>
      <w:r w:rsidR="00117AC6" w:rsidRPr="001E5453">
        <w:rPr>
          <w:rFonts w:ascii="Times New Roman" w:eastAsia="Times New Roman" w:hAnsi="Times New Roman"/>
          <w:sz w:val="24"/>
          <w:szCs w:val="24"/>
          <w:lang w:eastAsia="hr-HR"/>
        </w:rPr>
        <w:t>a i</w:t>
      </w:r>
      <w:r w:rsidRPr="001E5453">
        <w:rPr>
          <w:rFonts w:ascii="Times New Roman" w:eastAsia="Times New Roman" w:hAnsi="Times New Roman"/>
          <w:sz w:val="24"/>
          <w:szCs w:val="24"/>
          <w:lang w:eastAsia="hr-HR"/>
        </w:rPr>
        <w:t xml:space="preserve"> Sektor za razvoj registara i baza podataka digitalnog društva) i Kabinet državnog tajnika Središnjeg državnog ureda.</w:t>
      </w:r>
    </w:p>
    <w:p w14:paraId="19539B39" w14:textId="77777777" w:rsidR="00EC4E27"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 xml:space="preserve">Uredba predviđa da će u Središnjem državnom uredu poslove obavljati </w:t>
      </w:r>
      <w:r w:rsidR="00117AC6" w:rsidRPr="001E5453">
        <w:rPr>
          <w:rFonts w:ascii="Times New Roman" w:eastAsia="Times New Roman" w:hAnsi="Times New Roman"/>
          <w:sz w:val="24"/>
          <w:szCs w:val="24"/>
          <w:lang w:eastAsia="hr-HR"/>
        </w:rPr>
        <w:t>68</w:t>
      </w:r>
      <w:r w:rsidRPr="001E5453">
        <w:rPr>
          <w:rFonts w:ascii="Times New Roman" w:eastAsia="Times New Roman" w:hAnsi="Times New Roman"/>
          <w:sz w:val="24"/>
          <w:szCs w:val="24"/>
          <w:lang w:eastAsia="hr-HR"/>
        </w:rPr>
        <w:t xml:space="preserve"> državni</w:t>
      </w:r>
      <w:r w:rsidR="00117AC6" w:rsidRPr="001E5453">
        <w:rPr>
          <w:rFonts w:ascii="Times New Roman" w:eastAsia="Times New Roman" w:hAnsi="Times New Roman"/>
          <w:sz w:val="24"/>
          <w:szCs w:val="24"/>
          <w:lang w:eastAsia="hr-HR"/>
        </w:rPr>
        <w:t>h</w:t>
      </w:r>
      <w:r w:rsidRPr="001E5453">
        <w:rPr>
          <w:rFonts w:ascii="Times New Roman" w:eastAsia="Times New Roman" w:hAnsi="Times New Roman"/>
          <w:sz w:val="24"/>
          <w:szCs w:val="24"/>
          <w:lang w:eastAsia="hr-HR"/>
        </w:rPr>
        <w:t xml:space="preserve"> službenik</w:t>
      </w:r>
      <w:r w:rsidR="00117AC6" w:rsidRPr="001E5453">
        <w:rPr>
          <w:rFonts w:ascii="Times New Roman" w:eastAsia="Times New Roman" w:hAnsi="Times New Roman"/>
          <w:sz w:val="24"/>
          <w:szCs w:val="24"/>
          <w:lang w:eastAsia="hr-HR"/>
        </w:rPr>
        <w:t>a</w:t>
      </w:r>
      <w:r w:rsidRPr="001E5453">
        <w:rPr>
          <w:rFonts w:ascii="Times New Roman" w:eastAsia="Times New Roman" w:hAnsi="Times New Roman"/>
          <w:sz w:val="24"/>
          <w:szCs w:val="24"/>
          <w:lang w:eastAsia="hr-HR"/>
        </w:rPr>
        <w:t xml:space="preserve"> i namještenik</w:t>
      </w:r>
      <w:r w:rsidR="00117AC6" w:rsidRPr="001E5453">
        <w:rPr>
          <w:rFonts w:ascii="Times New Roman" w:eastAsia="Times New Roman" w:hAnsi="Times New Roman"/>
          <w:sz w:val="24"/>
          <w:szCs w:val="24"/>
          <w:lang w:eastAsia="hr-HR"/>
        </w:rPr>
        <w:t>a</w:t>
      </w:r>
      <w:r w:rsidRPr="001E5453">
        <w:rPr>
          <w:rFonts w:ascii="Times New Roman" w:eastAsia="Times New Roman" w:hAnsi="Times New Roman"/>
          <w:sz w:val="24"/>
          <w:szCs w:val="24"/>
          <w:lang w:eastAsia="hr-HR"/>
        </w:rPr>
        <w:t>, a opis njihovih poslova i zadaća te potrebni uvjeti za njihovo obavljanje odredit će se Pravilnikom o unutarnjem redu kojeg donosi državni tajnik Središnjeg državnog ureda, uz prethodnu suglasnost Ministarstva uprave, u roku od 30 dana od dana stupanja na snagu ove Uredbe.</w:t>
      </w:r>
    </w:p>
    <w:p w14:paraId="4567EC1B" w14:textId="10F3D7B3" w:rsidR="000A7746" w:rsidRDefault="00EC4E27"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lastRenderedPageBreak/>
        <w:t>U odnosu na Uredbu</w:t>
      </w:r>
      <w:r w:rsidR="00A74518" w:rsidRPr="001E5453">
        <w:rPr>
          <w:rFonts w:ascii="Times New Roman" w:eastAsia="Times New Roman" w:hAnsi="Times New Roman"/>
          <w:sz w:val="24"/>
          <w:szCs w:val="24"/>
          <w:lang w:eastAsia="hr-HR"/>
        </w:rPr>
        <w:t xml:space="preserve"> iz 2017. godine</w:t>
      </w:r>
      <w:r w:rsidRPr="001E5453">
        <w:rPr>
          <w:rFonts w:ascii="Times New Roman" w:eastAsia="Times New Roman" w:hAnsi="Times New Roman"/>
          <w:sz w:val="24"/>
          <w:szCs w:val="24"/>
          <w:lang w:eastAsia="hr-HR"/>
        </w:rPr>
        <w:t xml:space="preserve"> broj </w:t>
      </w:r>
      <w:r w:rsidR="00A74518" w:rsidRPr="001E5453">
        <w:rPr>
          <w:rFonts w:ascii="Times New Roman" w:eastAsia="Times New Roman" w:hAnsi="Times New Roman"/>
          <w:sz w:val="24"/>
          <w:szCs w:val="24"/>
          <w:lang w:eastAsia="hr-HR"/>
        </w:rPr>
        <w:t xml:space="preserve">radnih mjesta povećava se za 21 </w:t>
      </w:r>
      <w:r w:rsidRPr="001E5453">
        <w:rPr>
          <w:rFonts w:ascii="Times New Roman" w:eastAsia="Times New Roman" w:hAnsi="Times New Roman"/>
          <w:sz w:val="24"/>
          <w:szCs w:val="24"/>
          <w:lang w:eastAsia="hr-HR"/>
        </w:rPr>
        <w:t xml:space="preserve">službenika/namještenika </w:t>
      </w:r>
      <w:r w:rsidR="00A74518" w:rsidRPr="001E5453">
        <w:rPr>
          <w:rFonts w:ascii="Times New Roman" w:eastAsia="Times New Roman" w:hAnsi="Times New Roman"/>
          <w:sz w:val="24"/>
          <w:szCs w:val="24"/>
          <w:lang w:eastAsia="hr-HR"/>
        </w:rPr>
        <w:t xml:space="preserve">što proizlazi kao nužnost iz naprijed citiranih zakonskih propisa kojima je znatno proširen djelokrug poslova ureda i kojima je uostalom predviđeno i preuzimanje službenika angažiranih na obavljanju stručnih poslova preuzetih od drugih tijela. </w:t>
      </w:r>
    </w:p>
    <w:p w14:paraId="56B2AE4E" w14:textId="1F9B3D32" w:rsidR="00C86FC0" w:rsidRPr="001E5453" w:rsidRDefault="003D158F" w:rsidP="002C0BA7">
      <w:pPr>
        <w:suppressAutoHyphens w:val="0"/>
        <w:autoSpaceDN/>
        <w:spacing w:line="276"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Kako je Uredbom previđeno </w:t>
      </w:r>
      <w:r w:rsidRPr="001E5453">
        <w:rPr>
          <w:rFonts w:ascii="Times New Roman" w:eastAsia="Times New Roman" w:hAnsi="Times New Roman"/>
          <w:sz w:val="24"/>
          <w:szCs w:val="24"/>
          <w:lang w:eastAsia="hr-HR"/>
        </w:rPr>
        <w:t>preuzi</w:t>
      </w:r>
      <w:r>
        <w:rPr>
          <w:rFonts w:ascii="Times New Roman" w:eastAsia="Times New Roman" w:hAnsi="Times New Roman"/>
          <w:sz w:val="24"/>
          <w:szCs w:val="24"/>
          <w:lang w:eastAsia="hr-HR"/>
        </w:rPr>
        <w:t>manje</w:t>
      </w:r>
      <w:r w:rsidRPr="001E5453">
        <w:rPr>
          <w:rFonts w:ascii="Times New Roman" w:eastAsia="Times New Roman" w:hAnsi="Times New Roman"/>
          <w:sz w:val="24"/>
          <w:szCs w:val="24"/>
          <w:lang w:eastAsia="hr-HR"/>
        </w:rPr>
        <w:t xml:space="preserve"> poslov</w:t>
      </w:r>
      <w:r w:rsidR="009D57F4">
        <w:rPr>
          <w:rFonts w:ascii="Times New Roman" w:eastAsia="Times New Roman" w:hAnsi="Times New Roman"/>
          <w:sz w:val="24"/>
          <w:szCs w:val="24"/>
          <w:lang w:eastAsia="hr-HR"/>
        </w:rPr>
        <w:t>a</w:t>
      </w:r>
      <w:r w:rsidRPr="001E5453">
        <w:rPr>
          <w:rFonts w:ascii="Times New Roman" w:eastAsia="Times New Roman" w:hAnsi="Times New Roman"/>
          <w:sz w:val="24"/>
          <w:szCs w:val="24"/>
          <w:lang w:eastAsia="hr-HR"/>
        </w:rPr>
        <w:t xml:space="preserve"> tehničkog održavanja Središnjeg državnog internetskog portala za savjetovanje s javnošću (e-Savjetovanje),</w:t>
      </w:r>
      <w:r>
        <w:rPr>
          <w:rFonts w:ascii="Times New Roman" w:eastAsia="Times New Roman" w:hAnsi="Times New Roman"/>
          <w:sz w:val="24"/>
          <w:szCs w:val="24"/>
          <w:lang w:eastAsia="hr-HR"/>
        </w:rPr>
        <w:t xml:space="preserve"> Ured preuzima jednog službenika od Ureda za udruge koji je zatečen na obavljanju preuzetih poslova. Iako je Zakonom o Središnjem registru državne imovine predviđeno preuzimanje državnih službenika koji obavljaju poslove vezane uz Središnji registar državne imovine, na navedene poslove morati će se rasporediti službenici primljeni na druge načine budući da u Ministarstvu državne imovine nema službenika </w:t>
      </w:r>
      <w:r w:rsidR="009D57F4">
        <w:rPr>
          <w:rFonts w:ascii="Times New Roman" w:eastAsia="Times New Roman" w:hAnsi="Times New Roman"/>
          <w:sz w:val="24"/>
          <w:szCs w:val="24"/>
          <w:lang w:eastAsia="hr-HR"/>
        </w:rPr>
        <w:t>raspoređenih na radna mjesta na kojima se obavljaju preuzeti poslovi.</w:t>
      </w:r>
    </w:p>
    <w:p w14:paraId="6F638401" w14:textId="77777777" w:rsidR="00DA35CE" w:rsidRPr="001E5453" w:rsidRDefault="001E7CD0"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Središnji državni ured za razvoj digitalnog društva ustrojen je kao tijelo s jasno definiranom svrhom i novim aktivnostima u sustavu državne uprave. Upravo zbog toga</w:t>
      </w:r>
      <w:r w:rsidR="004B5786" w:rsidRPr="001E5453">
        <w:rPr>
          <w:rFonts w:ascii="Times New Roman" w:eastAsia="Times New Roman" w:hAnsi="Times New Roman"/>
          <w:sz w:val="24"/>
          <w:szCs w:val="24"/>
          <w:lang w:eastAsia="hr-HR"/>
        </w:rPr>
        <w:t>,</w:t>
      </w:r>
      <w:r w:rsidRPr="001E5453">
        <w:rPr>
          <w:rFonts w:ascii="Times New Roman" w:eastAsia="Times New Roman" w:hAnsi="Times New Roman"/>
          <w:sz w:val="24"/>
          <w:szCs w:val="24"/>
          <w:lang w:eastAsia="hr-HR"/>
        </w:rPr>
        <w:t xml:space="preserve"> zbog specifičnosti i različitosti poslova koji se obavljaju u uredu predlaže se ustrojavanje Sektora bez unutarnjih ustrojstvenih jedinica (osim Sektora za službene dokumente i informacije)</w:t>
      </w:r>
      <w:r w:rsidR="004B5786" w:rsidRPr="001E5453">
        <w:rPr>
          <w:rFonts w:ascii="Times New Roman" w:eastAsia="Times New Roman" w:hAnsi="Times New Roman"/>
          <w:sz w:val="24"/>
          <w:szCs w:val="24"/>
          <w:lang w:eastAsia="hr-HR"/>
        </w:rPr>
        <w:t xml:space="preserve">. Time se uspostavlja ekonomična organizacijska struktura koja podrazumijeva manje troškove, budući da se </w:t>
      </w:r>
      <w:r w:rsidR="001C6485" w:rsidRPr="001E5453">
        <w:rPr>
          <w:rFonts w:ascii="Times New Roman" w:eastAsia="Times New Roman" w:hAnsi="Times New Roman"/>
          <w:sz w:val="24"/>
          <w:szCs w:val="24"/>
          <w:lang w:eastAsia="hr-HR"/>
        </w:rPr>
        <w:t xml:space="preserve">s jedne strane </w:t>
      </w:r>
      <w:r w:rsidR="004B5786" w:rsidRPr="001E5453">
        <w:rPr>
          <w:rFonts w:ascii="Times New Roman" w:eastAsia="Times New Roman" w:hAnsi="Times New Roman"/>
          <w:sz w:val="24"/>
          <w:szCs w:val="24"/>
          <w:lang w:eastAsia="hr-HR"/>
        </w:rPr>
        <w:t>radi o manjem broju rukovodećih radni</w:t>
      </w:r>
      <w:r w:rsidR="001C6485" w:rsidRPr="001E5453">
        <w:rPr>
          <w:rFonts w:ascii="Times New Roman" w:eastAsia="Times New Roman" w:hAnsi="Times New Roman"/>
          <w:sz w:val="24"/>
          <w:szCs w:val="24"/>
          <w:lang w:eastAsia="hr-HR"/>
        </w:rPr>
        <w:t>h</w:t>
      </w:r>
      <w:r w:rsidR="004B5786" w:rsidRPr="001E5453">
        <w:rPr>
          <w:rFonts w:ascii="Times New Roman" w:eastAsia="Times New Roman" w:hAnsi="Times New Roman"/>
          <w:sz w:val="24"/>
          <w:szCs w:val="24"/>
          <w:lang w:eastAsia="hr-HR"/>
        </w:rPr>
        <w:t xml:space="preserve"> mjesta</w:t>
      </w:r>
      <w:r w:rsidR="001C6485" w:rsidRPr="001E5453">
        <w:rPr>
          <w:rFonts w:ascii="Times New Roman" w:eastAsia="Times New Roman" w:hAnsi="Times New Roman"/>
          <w:sz w:val="24"/>
          <w:szCs w:val="24"/>
          <w:lang w:eastAsia="hr-HR"/>
        </w:rPr>
        <w:t xml:space="preserve"> (nema voditelja Službi), a s druge strane i o manjem broju izvršitelja unutar Sektora</w:t>
      </w:r>
      <w:r w:rsidR="00DA35CE" w:rsidRPr="001E5453">
        <w:rPr>
          <w:rFonts w:ascii="Times New Roman" w:eastAsia="Times New Roman" w:hAnsi="Times New Roman"/>
          <w:sz w:val="24"/>
          <w:szCs w:val="24"/>
          <w:lang w:eastAsia="hr-HR"/>
        </w:rPr>
        <w:t xml:space="preserve"> općenito, a ujedno se osigurava da se poslovi državne uprave određene vrste, međusobno povezani, obavljaju unutar jedne ustrojstvene jedinice</w:t>
      </w:r>
      <w:r w:rsidR="001C6485" w:rsidRPr="001E5453">
        <w:rPr>
          <w:rFonts w:ascii="Times New Roman" w:eastAsia="Times New Roman" w:hAnsi="Times New Roman"/>
          <w:sz w:val="24"/>
          <w:szCs w:val="24"/>
          <w:lang w:eastAsia="hr-HR"/>
        </w:rPr>
        <w:t xml:space="preserve">. </w:t>
      </w:r>
    </w:p>
    <w:p w14:paraId="0537C260" w14:textId="1AE5726D" w:rsidR="00DA35CE" w:rsidRPr="001E5453" w:rsidRDefault="001C6485" w:rsidP="002C0BA7">
      <w:pPr>
        <w:suppressAutoHyphens w:val="0"/>
        <w:autoSpaceDN/>
        <w:spacing w:line="276" w:lineRule="auto"/>
        <w:jc w:val="both"/>
        <w:rPr>
          <w:rFonts w:ascii="Times New Roman" w:eastAsia="Times New Roman" w:hAnsi="Times New Roman"/>
          <w:color w:val="000000"/>
          <w:sz w:val="24"/>
          <w:szCs w:val="24"/>
          <w:lang w:eastAsia="hr-HR"/>
        </w:rPr>
      </w:pPr>
      <w:r w:rsidRPr="001E5453">
        <w:rPr>
          <w:rFonts w:ascii="Times New Roman" w:eastAsia="Times New Roman" w:hAnsi="Times New Roman"/>
          <w:sz w:val="24"/>
          <w:szCs w:val="24"/>
          <w:lang w:eastAsia="hr-HR"/>
        </w:rPr>
        <w:t>Upravo zbog toga što se radi o specifičnim i sadržajno različitim poslovima državne uprave, poštujući načelo funkcionalnosti, predlažemo Vladi Republike Hrvatske da primjeni odredbu članak 21. stavka 2.</w:t>
      </w:r>
      <w:r w:rsidR="00DA35CE" w:rsidRPr="001E5453">
        <w:rPr>
          <w:rFonts w:ascii="Times New Roman" w:eastAsia="Times New Roman" w:hAnsi="Times New Roman"/>
          <w:sz w:val="24"/>
          <w:szCs w:val="24"/>
          <w:lang w:eastAsia="hr-HR"/>
        </w:rPr>
        <w:t xml:space="preserve"> </w:t>
      </w:r>
      <w:r w:rsidR="00DA35CE" w:rsidRPr="001E5453">
        <w:rPr>
          <w:rFonts w:ascii="Times New Roman" w:eastAsia="Times New Roman" w:hAnsi="Times New Roman"/>
          <w:color w:val="000000"/>
          <w:sz w:val="24"/>
          <w:szCs w:val="24"/>
          <w:lang w:eastAsia="hr-HR"/>
        </w:rPr>
        <w:t>Uredbe o načelima za unutarnje ustrojstvo tijela državne uprave.</w:t>
      </w:r>
      <w:r w:rsidRPr="001E5453">
        <w:rPr>
          <w:rFonts w:ascii="Times New Roman" w:eastAsia="Times New Roman" w:hAnsi="Times New Roman"/>
          <w:sz w:val="24"/>
          <w:szCs w:val="24"/>
          <w:lang w:eastAsia="hr-HR"/>
        </w:rPr>
        <w:t xml:space="preserve"> </w:t>
      </w:r>
      <w:r w:rsidR="00DA35CE" w:rsidRPr="001E5453">
        <w:rPr>
          <w:rFonts w:ascii="Times New Roman" w:eastAsia="Times New Roman" w:hAnsi="Times New Roman"/>
          <w:color w:val="000000"/>
          <w:sz w:val="24"/>
          <w:szCs w:val="24"/>
          <w:lang w:eastAsia="hr-HR"/>
        </w:rPr>
        <w:t xml:space="preserve">Odredbom članka 21. stavka 2. </w:t>
      </w:r>
      <w:bookmarkStart w:id="7" w:name="_Hlk11327087"/>
      <w:r w:rsidR="00DA35CE" w:rsidRPr="001E5453">
        <w:rPr>
          <w:rFonts w:ascii="Times New Roman" w:eastAsia="Times New Roman" w:hAnsi="Times New Roman"/>
          <w:color w:val="000000"/>
          <w:sz w:val="24"/>
          <w:szCs w:val="24"/>
          <w:lang w:eastAsia="hr-HR"/>
        </w:rPr>
        <w:t xml:space="preserve">Uredbe o načelima za unutarnje ustrojstvo tijela državne uprave </w:t>
      </w:r>
      <w:bookmarkEnd w:id="7"/>
      <w:r w:rsidR="00DA35CE" w:rsidRPr="001E5453">
        <w:rPr>
          <w:rFonts w:ascii="Times New Roman" w:eastAsia="Times New Roman" w:hAnsi="Times New Roman"/>
          <w:color w:val="000000"/>
          <w:sz w:val="24"/>
          <w:szCs w:val="24"/>
          <w:lang w:eastAsia="hr-HR"/>
        </w:rPr>
        <w:t>(„Narodne novine“, br. 154/11, 17/12 i 118/16) propisano je da, zbog specifičnosti i složenosti poslova, Vlada Republike Hrvatske može u uredbi o unutarnjem ustrojstvu pojedinog ministarstva, državnog ureda, državne upravne organizacije odnosno stručne službe Vlade, odrediti za ustrojavanje pojedine unutarnje ustrojstvene jedinice i manji broj izvršitelja od najmanjeg broja potrebnih izvršitelja.</w:t>
      </w:r>
    </w:p>
    <w:p w14:paraId="3ED9B042"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Financijska sredstva osigurana su u Državnom proračunu Republike Hrvatske za 2019. godinu te su planirana u projekcijama Državnog proračuna Republike Hrvatske za 2020. i 2021. godinu, na razdjelu Središnjeg državnog ureda za razvoj digitalnog društva.</w:t>
      </w:r>
    </w:p>
    <w:p w14:paraId="3388AEE4"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bookmarkStart w:id="8" w:name="_Hlk10616811"/>
      <w:r w:rsidRPr="001E5453">
        <w:rPr>
          <w:rFonts w:ascii="Times New Roman" w:eastAsia="Times New Roman" w:hAnsi="Times New Roman"/>
          <w:sz w:val="24"/>
          <w:szCs w:val="24"/>
          <w:lang w:eastAsia="hr-HR"/>
        </w:rPr>
        <w:t>Kao posebne ustrojstvene jedinice ustrojavaju se Kabinet državnog tajnika Središnjeg državnog ureda i Glavno tajništvo.</w:t>
      </w:r>
    </w:p>
    <w:p w14:paraId="244F1E2D"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b/>
          <w:sz w:val="24"/>
          <w:szCs w:val="24"/>
          <w:lang w:eastAsia="hr-HR"/>
        </w:rPr>
        <w:t>Kabinet državnog tajnika Središnjeg državnog ureda</w:t>
      </w:r>
      <w:r w:rsidRPr="001E5453">
        <w:rPr>
          <w:rFonts w:ascii="Times New Roman" w:eastAsia="Times New Roman" w:hAnsi="Times New Roman"/>
          <w:sz w:val="24"/>
          <w:szCs w:val="24"/>
          <w:lang w:eastAsia="hr-HR"/>
        </w:rPr>
        <w:t xml:space="preserve"> ustrojava se u svrhu bolje koordinacije svih aktivnosti Središnjeg državnog ureda, pripreme materijala za državnog tajnika, bolje komunikacije s drugim državnim tijelima, stručnim tijelima Vlade RH i Sabora i javnošću te pravovremenog izvršavanje svih aktivnosti. U Kabinetu sistematizirano je 5 radnih mjesta.</w:t>
      </w:r>
    </w:p>
    <w:p w14:paraId="26770F94" w14:textId="77777777"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b/>
          <w:bCs/>
          <w:sz w:val="24"/>
          <w:szCs w:val="24"/>
          <w:lang w:eastAsia="hr-HR"/>
        </w:rPr>
        <w:t>Glavno tajništvo</w:t>
      </w:r>
      <w:r w:rsidRPr="001E5453">
        <w:rPr>
          <w:rFonts w:ascii="Times New Roman" w:eastAsia="Times New Roman" w:hAnsi="Times New Roman"/>
          <w:sz w:val="24"/>
          <w:szCs w:val="24"/>
          <w:lang w:eastAsia="hr-HR"/>
        </w:rPr>
        <w:t xml:space="preserve"> se ustrojava s potrebnim brojem zaposlenika za njegovo funkcioniranje unutar kojeg su ustrojene dvije unutarnje ustrojstvene jedinice (Služba za pravne poslove i upravljanje ljudskim potencijalima i Služba za financijsko upravljanje, nabavu i opće poslove) </w:t>
      </w:r>
      <w:r w:rsidRPr="001E5453">
        <w:rPr>
          <w:rFonts w:ascii="Times New Roman" w:eastAsia="Times New Roman" w:hAnsi="Times New Roman"/>
          <w:sz w:val="24"/>
          <w:szCs w:val="24"/>
          <w:lang w:eastAsia="hr-HR"/>
        </w:rPr>
        <w:lastRenderedPageBreak/>
        <w:t>za obavljanje svih poslova uobičajenih za glavno tajništvo (pravne, kadrovske, financijsko-planske, računovodstvene, informatičke, organizacijske te opće, pomoćne i tehničke poslove). Uz glavnog tajnika u svakoj Službi sistematizirano je po 5 izvršitelja, tako da je u odnosu na Uredbu iz 2017. godine izmijenjen samo naziv Službi.</w:t>
      </w:r>
    </w:p>
    <w:p w14:paraId="70C68866" w14:textId="14E620CB"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b/>
          <w:sz w:val="24"/>
          <w:szCs w:val="24"/>
          <w:lang w:eastAsia="hr-HR"/>
        </w:rPr>
        <w:t xml:space="preserve">Sektor za planiranje i strategiju razvoja digitalnog društva </w:t>
      </w:r>
      <w:r w:rsidRPr="001E5453">
        <w:rPr>
          <w:rFonts w:ascii="Times New Roman" w:eastAsia="Times New Roman" w:hAnsi="Times New Roman"/>
          <w:sz w:val="24"/>
          <w:szCs w:val="24"/>
          <w:lang w:eastAsia="hr-HR"/>
        </w:rPr>
        <w:t>kao sektor koji</w:t>
      </w:r>
      <w:r w:rsidRPr="001E5453">
        <w:rPr>
          <w:rFonts w:ascii="Times New Roman" w:eastAsia="Times New Roman" w:hAnsi="Times New Roman"/>
          <w:b/>
          <w:sz w:val="24"/>
          <w:szCs w:val="24"/>
          <w:lang w:eastAsia="hr-HR"/>
        </w:rPr>
        <w:t xml:space="preserve"> </w:t>
      </w:r>
      <w:r w:rsidRPr="001E5453">
        <w:rPr>
          <w:rFonts w:ascii="Times New Roman" w:eastAsia="Times New Roman" w:hAnsi="Times New Roman"/>
          <w:sz w:val="24"/>
          <w:szCs w:val="24"/>
          <w:lang w:eastAsia="hr-HR"/>
        </w:rPr>
        <w:t xml:space="preserve">obavlja stručne i administrativne poslove u području popularizacije digitalnih vještina, koordinacije  izrade nacrta politika u području razvoja digitalnog društva,  koordinira te predlaže strategiju digitalnog razvoja Republike Hrvatske i pruža potporu Vijeću za državnu informacijsku infrastrukturu, </w:t>
      </w:r>
      <w:bookmarkStart w:id="9" w:name="_Hlk11327829"/>
      <w:r w:rsidRPr="001E5453">
        <w:rPr>
          <w:rFonts w:ascii="Times New Roman" w:eastAsia="Times New Roman" w:hAnsi="Times New Roman"/>
          <w:sz w:val="24"/>
          <w:szCs w:val="24"/>
          <w:lang w:eastAsia="hr-HR"/>
        </w:rPr>
        <w:t xml:space="preserve">osim načelnika sektora obuhvaća </w:t>
      </w:r>
      <w:r w:rsidR="00B4589C" w:rsidRPr="001E5453">
        <w:rPr>
          <w:rFonts w:ascii="Times New Roman" w:eastAsia="Times New Roman" w:hAnsi="Times New Roman"/>
          <w:sz w:val="24"/>
          <w:szCs w:val="24"/>
          <w:lang w:eastAsia="hr-HR"/>
        </w:rPr>
        <w:t>7</w:t>
      </w:r>
      <w:r w:rsidRPr="001E5453">
        <w:rPr>
          <w:rFonts w:ascii="Times New Roman" w:eastAsia="Times New Roman" w:hAnsi="Times New Roman"/>
          <w:sz w:val="24"/>
          <w:szCs w:val="24"/>
          <w:lang w:eastAsia="hr-HR"/>
        </w:rPr>
        <w:t xml:space="preserve"> izvršitelja, usko specijaliziranih stručnjaka iz IT područja. </w:t>
      </w:r>
      <w:bookmarkStart w:id="10" w:name="_Hlk10622281"/>
      <w:r w:rsidRPr="001E5453">
        <w:rPr>
          <w:rFonts w:ascii="Times New Roman" w:eastAsia="Times New Roman" w:hAnsi="Times New Roman"/>
          <w:sz w:val="24"/>
          <w:szCs w:val="24"/>
          <w:lang w:eastAsia="hr-HR"/>
        </w:rPr>
        <w:t xml:space="preserve">U odnosu na Uredbu iz 2017. godine </w:t>
      </w:r>
      <w:r w:rsidR="00B4589C" w:rsidRPr="001E5453">
        <w:rPr>
          <w:rFonts w:ascii="Times New Roman" w:eastAsia="Times New Roman" w:hAnsi="Times New Roman"/>
          <w:sz w:val="24"/>
          <w:szCs w:val="24"/>
          <w:lang w:eastAsia="hr-HR"/>
        </w:rPr>
        <w:t>nema promjene niti u nazivu niti u broju izvršitelja.</w:t>
      </w:r>
    </w:p>
    <w:bookmarkEnd w:id="9"/>
    <w:bookmarkEnd w:id="10"/>
    <w:p w14:paraId="7F0A9302" w14:textId="77777777" w:rsidR="00B4589C"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b/>
          <w:sz w:val="24"/>
          <w:szCs w:val="24"/>
          <w:lang w:eastAsia="hr-HR"/>
        </w:rPr>
        <w:t xml:space="preserve">Sektor </w:t>
      </w:r>
      <w:r w:rsidR="00B4589C" w:rsidRPr="001E5453">
        <w:rPr>
          <w:rFonts w:ascii="Times New Roman" w:eastAsia="Times New Roman" w:hAnsi="Times New Roman"/>
          <w:b/>
          <w:sz w:val="24"/>
          <w:szCs w:val="24"/>
          <w:lang w:eastAsia="hr-HR"/>
        </w:rPr>
        <w:t>razvoja digitalne infrastrukture i usluga u javnom sektoru</w:t>
      </w:r>
      <w:r w:rsidRPr="001E5453">
        <w:rPr>
          <w:rFonts w:ascii="Times New Roman" w:eastAsia="Times New Roman" w:hAnsi="Times New Roman"/>
          <w:b/>
          <w:sz w:val="24"/>
          <w:szCs w:val="24"/>
          <w:lang w:eastAsia="hr-HR"/>
        </w:rPr>
        <w:t xml:space="preserve"> </w:t>
      </w:r>
      <w:r w:rsidRPr="001E5453">
        <w:rPr>
          <w:rFonts w:ascii="Times New Roman" w:eastAsia="Times New Roman" w:hAnsi="Times New Roman"/>
          <w:sz w:val="24"/>
          <w:szCs w:val="24"/>
          <w:lang w:eastAsia="hr-HR"/>
        </w:rPr>
        <w:t xml:space="preserve">kao sektor koji obavlja stručne i administrativne poslove u području informacijskih i komunikacijskih tehnologija i zadatak mu je standardizirati područja komunikacija, računalne opreme i smještajne infrastrukture u tijelima državne uprave i drugim državnim tijelima, </w:t>
      </w:r>
      <w:r w:rsidR="00B4589C" w:rsidRPr="001E5453">
        <w:rPr>
          <w:rFonts w:ascii="Times New Roman" w:eastAsia="Times New Roman" w:hAnsi="Times New Roman"/>
          <w:sz w:val="24"/>
          <w:szCs w:val="24"/>
          <w:lang w:eastAsia="hr-HR"/>
        </w:rPr>
        <w:t>osim načelnika sektora obuhvaća 7 izvršitelja, usko specijaliziranih stručnjaka iz IT područja. U odnosu na Uredbu iz 2017. godine nema promjene niti u nazivu niti u broju izvršitelja.</w:t>
      </w:r>
    </w:p>
    <w:p w14:paraId="30CAFB15" w14:textId="77777777" w:rsidR="000A7746" w:rsidRPr="001E5453" w:rsidRDefault="000A7746" w:rsidP="002C0BA7">
      <w:pPr>
        <w:suppressAutoHyphens w:val="0"/>
        <w:autoSpaceDN/>
        <w:spacing w:line="276" w:lineRule="auto"/>
        <w:jc w:val="both"/>
        <w:textAlignment w:val="baseline"/>
        <w:rPr>
          <w:rFonts w:ascii="Times New Roman" w:eastAsia="Times New Roman" w:hAnsi="Times New Roman"/>
          <w:sz w:val="24"/>
          <w:szCs w:val="24"/>
          <w:lang w:eastAsia="hr-HR"/>
        </w:rPr>
      </w:pPr>
      <w:r w:rsidRPr="001E5453">
        <w:rPr>
          <w:rFonts w:ascii="Times New Roman" w:eastAsia="Times New Roman" w:hAnsi="Times New Roman"/>
          <w:b/>
          <w:sz w:val="24"/>
          <w:szCs w:val="24"/>
          <w:lang w:eastAsia="hr-HR"/>
        </w:rPr>
        <w:t xml:space="preserve">Sektor za službene dokumente i informacije </w:t>
      </w:r>
      <w:r w:rsidRPr="001E5453">
        <w:rPr>
          <w:rFonts w:ascii="Times New Roman" w:eastAsia="Times New Roman" w:hAnsi="Times New Roman"/>
          <w:sz w:val="24"/>
          <w:szCs w:val="24"/>
          <w:lang w:eastAsia="hr-HR"/>
        </w:rPr>
        <w:t>osigurava jedinstvenu, trajnu i ponovnu dostupnost javnih službenih dokumenata i informacija Republike Hrvatske svim korisnicima pod jednakim uvjetima i nepristrano. Između ostalog, obavlja stručne poslove uspostave i održavanja Središnjeg kataloga službenih dokumenata Republike Hrvatske i objave podataka na portalima Moja uprava i Otvoreni podaci propisane u članku 10.a i članku 28. Zakona o pravu na pristup informacijama („Narodne novine“, broj 25/13, 85/15). U Sektoru je ustrojena Služba za prikupljanje službenih dokumenata i informacija i Služba za obradu i objavu službenih dokumenata i informacija unutar koje je ustrojen Odjel za obradu službenih dokumenata i informacija i Odjel za obradu službenih dokumenata i informacija. U Sektoru je uz načelnika sektora sistematizirano 18 izvršitelja. Radi se o Sektoru koji je u odnosu na Uredbu o unutarnjem ustrojstvu iz 2017. godine promijenio naziv (nekadašnji Sektor za Središnji katalog i portale) i u kojem je ustrojen jedan Odjel manje, ali je ukupni broj izvršitelja ostao isti.</w:t>
      </w:r>
    </w:p>
    <w:p w14:paraId="760F0EEC" w14:textId="4318D320" w:rsidR="000A7746" w:rsidRPr="001E5453"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b/>
          <w:sz w:val="24"/>
          <w:szCs w:val="24"/>
          <w:lang w:eastAsia="hr-HR"/>
        </w:rPr>
        <w:t>Sektor za razvoj kibernetičke sigurnosti digitalnog društva</w:t>
      </w:r>
      <w:r w:rsidR="00B4589C" w:rsidRPr="001E5453">
        <w:rPr>
          <w:rFonts w:ascii="Times New Roman" w:eastAsia="Times New Roman" w:hAnsi="Times New Roman"/>
          <w:b/>
          <w:sz w:val="24"/>
          <w:szCs w:val="24"/>
          <w:lang w:eastAsia="hr-HR"/>
        </w:rPr>
        <w:t xml:space="preserve">, </w:t>
      </w:r>
      <w:r w:rsidR="00B4589C" w:rsidRPr="001E5453">
        <w:rPr>
          <w:rFonts w:ascii="Times New Roman" w:eastAsia="Times New Roman" w:hAnsi="Times New Roman"/>
          <w:sz w:val="24"/>
          <w:szCs w:val="24"/>
          <w:lang w:eastAsia="hr-HR"/>
        </w:rPr>
        <w:t>kao novoustrojeni sektor</w:t>
      </w:r>
      <w:r w:rsidRPr="001E5453">
        <w:rPr>
          <w:rFonts w:ascii="Times New Roman" w:eastAsia="Times New Roman" w:hAnsi="Times New Roman"/>
          <w:b/>
          <w:sz w:val="24"/>
          <w:szCs w:val="24"/>
          <w:lang w:eastAsia="hr-HR"/>
        </w:rPr>
        <w:t xml:space="preserve"> </w:t>
      </w:r>
      <w:r w:rsidRPr="001E5453">
        <w:rPr>
          <w:rFonts w:ascii="Times New Roman" w:eastAsia="Times New Roman" w:hAnsi="Times New Roman"/>
          <w:sz w:val="24"/>
          <w:szCs w:val="24"/>
          <w:lang w:eastAsia="hr-HR"/>
        </w:rPr>
        <w:t>prati, koordinira i provodi mjere kibernetičke sigurnosti propisane zakonom koji uređuje područje kibernetičke sigurnosti</w:t>
      </w:r>
      <w:r w:rsidR="00B4589C" w:rsidRPr="001E5453">
        <w:rPr>
          <w:rFonts w:ascii="Times New Roman" w:eastAsia="Times New Roman" w:hAnsi="Times New Roman"/>
          <w:sz w:val="24"/>
          <w:szCs w:val="24"/>
          <w:lang w:eastAsia="hr-HR"/>
        </w:rPr>
        <w:t>.</w:t>
      </w:r>
      <w:r w:rsidRPr="001E5453">
        <w:rPr>
          <w:rFonts w:ascii="Times New Roman" w:eastAsia="Times New Roman" w:hAnsi="Times New Roman"/>
          <w:sz w:val="24"/>
          <w:szCs w:val="24"/>
          <w:lang w:eastAsia="hr-HR"/>
        </w:rPr>
        <w:t xml:space="preserve"> Napominjemo da se radi o visoko priorite</w:t>
      </w:r>
      <w:r w:rsidR="0025711F" w:rsidRPr="001E5453">
        <w:rPr>
          <w:rFonts w:ascii="Times New Roman" w:eastAsia="Times New Roman" w:hAnsi="Times New Roman"/>
          <w:sz w:val="24"/>
          <w:szCs w:val="24"/>
          <w:lang w:eastAsia="hr-HR"/>
        </w:rPr>
        <w:t>t</w:t>
      </w:r>
      <w:r w:rsidRPr="001E5453">
        <w:rPr>
          <w:rFonts w:ascii="Times New Roman" w:eastAsia="Times New Roman" w:hAnsi="Times New Roman"/>
          <w:sz w:val="24"/>
          <w:szCs w:val="24"/>
          <w:lang w:eastAsia="hr-HR"/>
        </w:rPr>
        <w:t xml:space="preserve">nom i brzo rastućem području, gdje je neophodno kontinuirano praćenje trendova, novih tehnologija, brzo usvajanje i prilagodba novih regulatornih okvira i politika te adekvatna koordinacija s drugim mjerodavnim tijelima na nacionalnom i međunarodnom nivou. Primjena novih tehnologija donosi i nove izazove kiberentičke sigurnosti unutar javnog sektora te nužnost primjene jedinstvenih sigurnosnih politika i standarda, čemu će značajni doprinos u okviru ovog Sektora dati i Središnji državni ured. Osim načelnika sektora, u Sektoru je predviđeno </w:t>
      </w:r>
      <w:r w:rsidR="00B4589C" w:rsidRPr="001E5453">
        <w:rPr>
          <w:rFonts w:ascii="Times New Roman" w:eastAsia="Times New Roman" w:hAnsi="Times New Roman"/>
          <w:sz w:val="24"/>
          <w:szCs w:val="24"/>
          <w:lang w:eastAsia="hr-HR"/>
        </w:rPr>
        <w:t>7</w:t>
      </w:r>
      <w:r w:rsidRPr="001E5453">
        <w:rPr>
          <w:rFonts w:ascii="Times New Roman" w:eastAsia="Times New Roman" w:hAnsi="Times New Roman"/>
          <w:sz w:val="24"/>
          <w:szCs w:val="24"/>
          <w:lang w:eastAsia="hr-HR"/>
        </w:rPr>
        <w:t xml:space="preserve"> izvršitelja specijaliziranih za kibernetička pitanja.</w:t>
      </w:r>
    </w:p>
    <w:p w14:paraId="7AE1B751" w14:textId="77777777" w:rsidR="002C0BA7" w:rsidRDefault="000A7746"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b/>
          <w:sz w:val="24"/>
          <w:szCs w:val="24"/>
          <w:lang w:eastAsia="hr-HR"/>
        </w:rPr>
        <w:t xml:space="preserve">Sektor za razvoj registara i baza podataka digitalnog društva </w:t>
      </w:r>
      <w:r w:rsidRPr="001E5453">
        <w:rPr>
          <w:rFonts w:ascii="Times New Roman" w:eastAsia="Times New Roman" w:hAnsi="Times New Roman"/>
          <w:sz w:val="24"/>
          <w:szCs w:val="24"/>
          <w:lang w:eastAsia="hr-HR"/>
        </w:rPr>
        <w:t>novoustrojeni je sektor, prvenstveno zbog poslova koje je Središnji državni ured preuzeo temeljem Zakon o Središnjem registru državne imovine.</w:t>
      </w:r>
      <w:r w:rsidRPr="001E5453">
        <w:rPr>
          <w:rFonts w:ascii="Times New Roman" w:eastAsia="Times New Roman" w:hAnsi="Times New Roman"/>
          <w:b/>
          <w:sz w:val="24"/>
          <w:szCs w:val="24"/>
          <w:lang w:eastAsia="hr-HR"/>
        </w:rPr>
        <w:t xml:space="preserve"> </w:t>
      </w:r>
      <w:r w:rsidRPr="001E5453">
        <w:rPr>
          <w:rFonts w:ascii="Times New Roman" w:eastAsia="Times New Roman" w:hAnsi="Times New Roman"/>
          <w:sz w:val="24"/>
          <w:szCs w:val="24"/>
          <w:lang w:eastAsia="hr-HR"/>
        </w:rPr>
        <w:t>Bavi se vođenjem, održavanjem i koordinacijom registra dr</w:t>
      </w:r>
      <w:r w:rsidRPr="001E5453">
        <w:rPr>
          <w:rFonts w:ascii="Times New Roman" w:eastAsia="Times New Roman" w:hAnsi="Times New Roman"/>
          <w:sz w:val="24"/>
          <w:szCs w:val="24"/>
          <w:lang w:eastAsia="hr-HR"/>
        </w:rPr>
        <w:lastRenderedPageBreak/>
        <w:t xml:space="preserve">žavne imovine, provodi tehničko održavanje središnjeg državnog internetskog portala za savjetovanje s javnošću (e-Savjetovanje) u suradnji s Uredom za zakonodavstvo. Općenito, obavlja poslove pripreme i provedbe podrške upravljanju drugim registrima i bazama podataka državne informacijske infrastrukture. U sektoru je, osim načelnika , sistematizirano </w:t>
      </w:r>
      <w:r w:rsidR="00B4589C" w:rsidRPr="001E5453">
        <w:rPr>
          <w:rFonts w:ascii="Times New Roman" w:eastAsia="Times New Roman" w:hAnsi="Times New Roman"/>
          <w:sz w:val="24"/>
          <w:szCs w:val="24"/>
          <w:lang w:eastAsia="hr-HR"/>
        </w:rPr>
        <w:t>7</w:t>
      </w:r>
      <w:r w:rsidRPr="001E5453">
        <w:rPr>
          <w:rFonts w:ascii="Times New Roman" w:eastAsia="Times New Roman" w:hAnsi="Times New Roman"/>
          <w:sz w:val="24"/>
          <w:szCs w:val="24"/>
          <w:lang w:eastAsia="hr-HR"/>
        </w:rPr>
        <w:t xml:space="preserve"> izvršitelja.</w:t>
      </w:r>
    </w:p>
    <w:p w14:paraId="30DDE67D" w14:textId="258F05E4" w:rsidR="00AD40FE" w:rsidRPr="001E5453" w:rsidRDefault="00AD40FE" w:rsidP="002C0BA7">
      <w:pPr>
        <w:suppressAutoHyphens w:val="0"/>
        <w:autoSpaceDN/>
        <w:spacing w:line="276" w:lineRule="auto"/>
        <w:jc w:val="both"/>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Prijelaznim i završnim odredbama propisano je da će Središnji državni ured za razvoj digitalnog društva  stupanjem na snagu ove Uredbe od Ureda za udruge preuzeti poslove tehničkog održavanja Središnjeg državnog internetskog portala za savjetovanje s javnošću (e-Savjetovanje), dokumentaciju i programsku opremu,  razmjerni dio  financijskih sredstva, prava i ugovorne obveze Ureda za udruge u dijelu preuzetih poslova kao i državne službenike zatečene na obavljanju preuzetih poslova.</w:t>
      </w:r>
    </w:p>
    <w:p w14:paraId="712FC235" w14:textId="734A0FEE" w:rsidR="000A7746" w:rsidRPr="001E5453" w:rsidRDefault="00AD40FE" w:rsidP="002C0BA7">
      <w:pPr>
        <w:spacing w:line="276" w:lineRule="auto"/>
        <w:jc w:val="both"/>
        <w:textAlignment w:val="baseline"/>
        <w:rPr>
          <w:rFonts w:ascii="Times New Roman" w:eastAsia="Times New Roman" w:hAnsi="Times New Roman"/>
          <w:sz w:val="24"/>
          <w:szCs w:val="24"/>
          <w:lang w:eastAsia="hr-HR"/>
        </w:rPr>
      </w:pPr>
      <w:r w:rsidRPr="001E5453">
        <w:rPr>
          <w:rFonts w:ascii="Times New Roman" w:eastAsia="Times New Roman" w:hAnsi="Times New Roman"/>
          <w:sz w:val="24"/>
          <w:szCs w:val="24"/>
          <w:lang w:eastAsia="hr-HR"/>
        </w:rPr>
        <w:t>Kako će se poslovi unaprjeđenja Središnjeg državnog internetskog portala za savjetovanje s javnošću (e-Savjetovanje) nastaviti obavljati u suradnji s Uredom za zakonodavstvo</w:t>
      </w:r>
      <w:r w:rsidR="001F6CAB" w:rsidRPr="001E5453">
        <w:rPr>
          <w:rFonts w:ascii="Times New Roman" w:eastAsia="Times New Roman" w:hAnsi="Times New Roman"/>
          <w:sz w:val="24"/>
          <w:szCs w:val="24"/>
          <w:lang w:eastAsia="hr-HR"/>
        </w:rPr>
        <w:t>,</w:t>
      </w:r>
      <w:r w:rsidRPr="001E5453">
        <w:rPr>
          <w:rFonts w:ascii="Times New Roman" w:eastAsia="Times New Roman" w:hAnsi="Times New Roman"/>
          <w:sz w:val="24"/>
          <w:szCs w:val="24"/>
          <w:lang w:eastAsia="hr-HR"/>
        </w:rPr>
        <w:t xml:space="preserve"> koji od Ureda za udruge preuzima poslove </w:t>
      </w:r>
      <w:r w:rsidR="001F6CAB" w:rsidRPr="001E5453">
        <w:rPr>
          <w:rFonts w:ascii="Times New Roman" w:eastAsia="Times New Roman" w:hAnsi="Times New Roman"/>
          <w:sz w:val="24"/>
          <w:szCs w:val="24"/>
          <w:lang w:eastAsia="hr-HR"/>
        </w:rPr>
        <w:t>koordinacije rada središnjih tijela državne uprave u području savjetovanja sa javnošću, ovaj Prijedlog uredbe upućuje se u istovremeni postupak donošenja sa prijedlogom Uredbe o Uredu za zakonodavstvo i Prijedlogom Uredbe o i</w:t>
      </w:r>
      <w:r w:rsidR="00470D49" w:rsidRPr="001E5453">
        <w:rPr>
          <w:rFonts w:ascii="Times New Roman" w:eastAsia="Times New Roman" w:hAnsi="Times New Roman"/>
          <w:sz w:val="24"/>
          <w:szCs w:val="24"/>
          <w:lang w:eastAsia="hr-HR"/>
        </w:rPr>
        <w:t>zmjeni Uredbe o Uredu za udruge. Naime, nastavak stručnog, kvalitetnog i koordiniranog postupanja svih tijela koja preuzimaju poslove u području savjetovanja s javnošću zahtjeva istovremeno stupanje</w:t>
      </w:r>
      <w:r w:rsidR="001F6CAB" w:rsidRPr="001E5453">
        <w:rPr>
          <w:rFonts w:ascii="Times New Roman" w:eastAsia="Times New Roman" w:hAnsi="Times New Roman"/>
          <w:sz w:val="24"/>
          <w:szCs w:val="24"/>
          <w:lang w:eastAsia="hr-HR"/>
        </w:rPr>
        <w:t xml:space="preserve"> na snagu </w:t>
      </w:r>
      <w:r w:rsidR="00470D49" w:rsidRPr="001E5453">
        <w:rPr>
          <w:rFonts w:ascii="Times New Roman" w:eastAsia="Times New Roman" w:hAnsi="Times New Roman"/>
          <w:sz w:val="24"/>
          <w:szCs w:val="24"/>
          <w:lang w:eastAsia="hr-HR"/>
        </w:rPr>
        <w:t xml:space="preserve"> propisa kojima se uređuje unutarnje ustrojstvo i djelokrug tijela. </w:t>
      </w:r>
    </w:p>
    <w:p w14:paraId="05DF939E" w14:textId="77777777" w:rsidR="000A7746" w:rsidRPr="001E5453" w:rsidRDefault="000A7746" w:rsidP="002C0BA7">
      <w:pPr>
        <w:suppressAutoHyphens w:val="0"/>
        <w:autoSpaceDN/>
        <w:spacing w:line="276" w:lineRule="auto"/>
        <w:jc w:val="both"/>
        <w:rPr>
          <w:rFonts w:ascii="Times New Roman" w:eastAsia="Times New Roman" w:hAnsi="Times New Roman"/>
          <w:color w:val="000000"/>
          <w:sz w:val="24"/>
          <w:szCs w:val="24"/>
          <w:lang w:eastAsia="hr-HR"/>
        </w:rPr>
      </w:pPr>
      <w:r w:rsidRPr="001E5453">
        <w:rPr>
          <w:rFonts w:ascii="Times New Roman" w:eastAsia="Times New Roman" w:hAnsi="Times New Roman"/>
          <w:color w:val="000000"/>
          <w:sz w:val="24"/>
          <w:szCs w:val="24"/>
          <w:lang w:eastAsia="hr-HR"/>
        </w:rPr>
        <w:t>Slijedom navedenog predlaže se Vladi Republike Hrvatske donošenje nove Uredbe o unutarnjem ustrojstvu Središnjeg državnog ureda za razvoj digitalnog društva.</w:t>
      </w:r>
    </w:p>
    <w:p w14:paraId="6D2EC879" w14:textId="77777777" w:rsidR="000A7746" w:rsidRPr="001E5453" w:rsidRDefault="000A7746" w:rsidP="002C0BA7">
      <w:pPr>
        <w:suppressAutoHyphens w:val="0"/>
        <w:autoSpaceDN/>
        <w:spacing w:line="276" w:lineRule="auto"/>
        <w:jc w:val="both"/>
        <w:rPr>
          <w:rFonts w:ascii="Times New Roman" w:eastAsia="Times New Roman" w:hAnsi="Times New Roman"/>
          <w:b/>
          <w:sz w:val="24"/>
          <w:szCs w:val="24"/>
          <w:lang w:eastAsia="hr-HR"/>
        </w:rPr>
      </w:pPr>
    </w:p>
    <w:p w14:paraId="36CDAD03" w14:textId="77777777" w:rsidR="000A7746" w:rsidRPr="001E5453" w:rsidRDefault="000A7746" w:rsidP="002C0BA7">
      <w:pPr>
        <w:suppressAutoHyphens w:val="0"/>
        <w:autoSpaceDN/>
        <w:spacing w:line="240" w:lineRule="auto"/>
        <w:jc w:val="both"/>
        <w:rPr>
          <w:rFonts w:ascii="Times New Roman" w:eastAsia="Times New Roman" w:hAnsi="Times New Roman"/>
          <w:b/>
          <w:sz w:val="24"/>
          <w:szCs w:val="24"/>
          <w:lang w:eastAsia="hr-HR"/>
        </w:rPr>
      </w:pPr>
    </w:p>
    <w:bookmarkEnd w:id="8"/>
    <w:p w14:paraId="0B732B07" w14:textId="77777777" w:rsidR="000A7746" w:rsidRPr="001E5453" w:rsidRDefault="000A7746" w:rsidP="002C0BA7">
      <w:pPr>
        <w:suppressAutoHyphens w:val="0"/>
        <w:autoSpaceDN/>
        <w:spacing w:line="259" w:lineRule="auto"/>
        <w:rPr>
          <w:rFonts w:ascii="Times New Roman" w:eastAsiaTheme="minorHAnsi" w:hAnsi="Times New Roman"/>
          <w:sz w:val="24"/>
          <w:szCs w:val="24"/>
        </w:rPr>
      </w:pPr>
    </w:p>
    <w:p w14:paraId="055085E7" w14:textId="77777777" w:rsidR="00ED4A3E" w:rsidRPr="001E5453" w:rsidRDefault="00ED4A3E" w:rsidP="002C0BA7">
      <w:pPr>
        <w:rPr>
          <w:rFonts w:ascii="Times New Roman" w:hAnsi="Times New Roman"/>
          <w:sz w:val="24"/>
          <w:szCs w:val="24"/>
        </w:rPr>
      </w:pPr>
    </w:p>
    <w:sectPr w:rsidR="00ED4A3E" w:rsidRPr="001E5453" w:rsidSect="004B2DE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18086" w14:textId="77777777" w:rsidR="008E73CE" w:rsidRDefault="008E73CE">
      <w:pPr>
        <w:spacing w:after="0" w:line="240" w:lineRule="auto"/>
      </w:pPr>
      <w:r>
        <w:separator/>
      </w:r>
    </w:p>
  </w:endnote>
  <w:endnote w:type="continuationSeparator" w:id="0">
    <w:p w14:paraId="0E411B71" w14:textId="77777777" w:rsidR="008E73CE" w:rsidRDefault="008E73CE">
      <w:pPr>
        <w:spacing w:after="0" w:line="240" w:lineRule="auto"/>
      </w:pPr>
      <w:r>
        <w:continuationSeparator/>
      </w:r>
    </w:p>
  </w:endnote>
  <w:endnote w:type="continuationNotice" w:id="1">
    <w:p w14:paraId="401E0F50" w14:textId="77777777" w:rsidR="008E73CE" w:rsidRDefault="008E7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7A2DE" w14:textId="77777777" w:rsidR="008E73CE" w:rsidRDefault="008E73CE">
      <w:pPr>
        <w:spacing w:after="0" w:line="240" w:lineRule="auto"/>
      </w:pPr>
      <w:r>
        <w:rPr>
          <w:color w:val="000000"/>
        </w:rPr>
        <w:separator/>
      </w:r>
    </w:p>
  </w:footnote>
  <w:footnote w:type="continuationSeparator" w:id="0">
    <w:p w14:paraId="6A610491" w14:textId="77777777" w:rsidR="008E73CE" w:rsidRDefault="008E73CE">
      <w:pPr>
        <w:spacing w:after="0" w:line="240" w:lineRule="auto"/>
      </w:pPr>
      <w:r>
        <w:continuationSeparator/>
      </w:r>
    </w:p>
  </w:footnote>
  <w:footnote w:type="continuationNotice" w:id="1">
    <w:p w14:paraId="3B5B1B08" w14:textId="77777777" w:rsidR="008E73CE" w:rsidRDefault="008E73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036824"/>
      <w:docPartObj>
        <w:docPartGallery w:val="Page Numbers (Top of Page)"/>
        <w:docPartUnique/>
      </w:docPartObj>
    </w:sdtPr>
    <w:sdtEndPr/>
    <w:sdtContent>
      <w:p w14:paraId="7A58F7D9" w14:textId="2BA65F89" w:rsidR="00590F3F" w:rsidRDefault="00590F3F">
        <w:pPr>
          <w:pStyle w:val="Header"/>
          <w:jc w:val="center"/>
        </w:pPr>
        <w:r>
          <w:fldChar w:fldCharType="begin"/>
        </w:r>
        <w:r>
          <w:instrText>PAGE   \* MERGEFORMAT</w:instrText>
        </w:r>
        <w:r>
          <w:fldChar w:fldCharType="separate"/>
        </w:r>
        <w:r w:rsidR="00D103E6">
          <w:rPr>
            <w:noProof/>
          </w:rPr>
          <w:t>1</w:t>
        </w:r>
        <w:r>
          <w:fldChar w:fldCharType="end"/>
        </w:r>
      </w:p>
    </w:sdtContent>
  </w:sdt>
  <w:p w14:paraId="58E12231" w14:textId="77777777" w:rsidR="0068420C" w:rsidRDefault="00684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776"/>
    <w:multiLevelType w:val="multilevel"/>
    <w:tmpl w:val="5C64BF28"/>
    <w:styleLink w:val="LFO12"/>
    <w:lvl w:ilvl="0">
      <w:start w:val="1"/>
      <w:numFmt w:val="decimal"/>
      <w:lvlText w:val="Članak %1."/>
      <w:lvlJc w:val="center"/>
      <w:pPr>
        <w:ind w:left="568" w:hanging="360"/>
      </w:pPr>
    </w:lvl>
    <w:lvl w:ilvl="1">
      <w:start w:val="1"/>
      <w:numFmt w:val="lowerLetter"/>
      <w:lvlText w:val="%2."/>
      <w:lvlJc w:val="left"/>
      <w:pPr>
        <w:ind w:left="2416" w:hanging="360"/>
      </w:pPr>
    </w:lvl>
    <w:lvl w:ilvl="2">
      <w:start w:val="1"/>
      <w:numFmt w:val="lowerRoman"/>
      <w:lvlText w:val="%3."/>
      <w:lvlJc w:val="right"/>
      <w:pPr>
        <w:ind w:left="3136" w:hanging="180"/>
      </w:pPr>
    </w:lvl>
    <w:lvl w:ilvl="3">
      <w:start w:val="1"/>
      <w:numFmt w:val="decimal"/>
      <w:lvlText w:val="%4."/>
      <w:lvlJc w:val="left"/>
      <w:pPr>
        <w:ind w:left="3856" w:hanging="360"/>
      </w:pPr>
    </w:lvl>
    <w:lvl w:ilvl="4">
      <w:start w:val="1"/>
      <w:numFmt w:val="lowerLetter"/>
      <w:lvlText w:val="%5."/>
      <w:lvlJc w:val="left"/>
      <w:pPr>
        <w:ind w:left="4576" w:hanging="360"/>
      </w:pPr>
    </w:lvl>
    <w:lvl w:ilvl="5">
      <w:start w:val="1"/>
      <w:numFmt w:val="lowerRoman"/>
      <w:lvlText w:val="%6."/>
      <w:lvlJc w:val="right"/>
      <w:pPr>
        <w:ind w:left="5296" w:hanging="180"/>
      </w:pPr>
    </w:lvl>
    <w:lvl w:ilvl="6">
      <w:start w:val="1"/>
      <w:numFmt w:val="decimal"/>
      <w:lvlText w:val="%7."/>
      <w:lvlJc w:val="left"/>
      <w:pPr>
        <w:ind w:left="6016" w:hanging="360"/>
      </w:pPr>
    </w:lvl>
    <w:lvl w:ilvl="7">
      <w:start w:val="1"/>
      <w:numFmt w:val="lowerLetter"/>
      <w:lvlText w:val="%8."/>
      <w:lvlJc w:val="left"/>
      <w:pPr>
        <w:ind w:left="6736" w:hanging="360"/>
      </w:pPr>
    </w:lvl>
    <w:lvl w:ilvl="8">
      <w:start w:val="1"/>
      <w:numFmt w:val="lowerRoman"/>
      <w:lvlText w:val="%9."/>
      <w:lvlJc w:val="right"/>
      <w:pPr>
        <w:ind w:left="7456" w:hanging="180"/>
      </w:pPr>
    </w:lvl>
  </w:abstractNum>
  <w:abstractNum w:abstractNumId="1" w15:restartNumberingAfterBreak="0">
    <w:nsid w:val="0790625D"/>
    <w:multiLevelType w:val="multilevel"/>
    <w:tmpl w:val="B53C4B4A"/>
    <w:styleLink w:val="LFO15"/>
    <w:lvl w:ilvl="0">
      <w:start w:val="1"/>
      <w:numFmt w:val="decimal"/>
      <w:lvlText w:val="Članak %1."/>
      <w:lvlJc w:val="center"/>
      <w:pPr>
        <w:ind w:left="360"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2" w15:restartNumberingAfterBreak="0">
    <w:nsid w:val="0AC31653"/>
    <w:multiLevelType w:val="multilevel"/>
    <w:tmpl w:val="255A7052"/>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AFA2BB0"/>
    <w:multiLevelType w:val="multilevel"/>
    <w:tmpl w:val="5C6C150E"/>
    <w:styleLink w:val="WWOutlineListStyle5"/>
    <w:lvl w:ilvl="0">
      <w:start w:val="1"/>
      <w:numFmt w:val="decimal"/>
      <w:pStyle w:val="Naslov9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E12071"/>
    <w:multiLevelType w:val="hybridMultilevel"/>
    <w:tmpl w:val="36A4A5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DC3615"/>
    <w:multiLevelType w:val="multilevel"/>
    <w:tmpl w:val="E486A2B0"/>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563612B"/>
    <w:multiLevelType w:val="multilevel"/>
    <w:tmpl w:val="06A89CF8"/>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C041A8D"/>
    <w:multiLevelType w:val="multilevel"/>
    <w:tmpl w:val="B24483B4"/>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CE27167"/>
    <w:multiLevelType w:val="multilevel"/>
    <w:tmpl w:val="99143F5E"/>
    <w:styleLink w:val="LFO23"/>
    <w:lvl w:ilvl="0">
      <w:start w:val="1"/>
      <w:numFmt w:val="decimal"/>
      <w:pStyle w:val="lanak"/>
      <w:lvlText w:val="Članak %1."/>
      <w:lvlJc w:val="center"/>
      <w:pPr>
        <w:ind w:left="360"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9" w15:restartNumberingAfterBreak="0">
    <w:nsid w:val="3D7B59ED"/>
    <w:multiLevelType w:val="hybridMultilevel"/>
    <w:tmpl w:val="521C5FDC"/>
    <w:lvl w:ilvl="0" w:tplc="E8EC48FA">
      <w:start w:val="1"/>
      <w:numFmt w:val="decimal"/>
      <w:lvlText w:val="(%1)"/>
      <w:lvlJc w:val="left"/>
      <w:pPr>
        <w:ind w:left="928"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C1473E"/>
    <w:multiLevelType w:val="multilevel"/>
    <w:tmpl w:val="0910FE32"/>
    <w:lvl w:ilvl="0">
      <w:start w:val="2"/>
      <w:numFmt w:val="decimal"/>
      <w:lvlText w:val="%1"/>
      <w:lvlJc w:val="left"/>
      <w:pPr>
        <w:ind w:left="360" w:hanging="360"/>
      </w:pPr>
    </w:lvl>
    <w:lvl w:ilvl="1">
      <w:start w:val="1"/>
      <w:numFmt w:val="decimal"/>
      <w:pStyle w:val="Naslov21"/>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1C57263"/>
    <w:multiLevelType w:val="multilevel"/>
    <w:tmpl w:val="43E6440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2271B01"/>
    <w:multiLevelType w:val="multilevel"/>
    <w:tmpl w:val="354E4EA4"/>
    <w:styleLink w:val="LFO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44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E15EE5"/>
    <w:multiLevelType w:val="multilevel"/>
    <w:tmpl w:val="6DAA8704"/>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8E83F7A"/>
    <w:multiLevelType w:val="multilevel"/>
    <w:tmpl w:val="CE9E24EC"/>
    <w:styleLink w:val="LFO19"/>
    <w:lvl w:ilvl="0">
      <w:start w:val="1"/>
      <w:numFmt w:val="decimal"/>
      <w:lvlText w:val="Članak %1."/>
      <w:lvlJc w:val="center"/>
      <w:pPr>
        <w:ind w:left="360"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15" w15:restartNumberingAfterBreak="0">
    <w:nsid w:val="55F25B58"/>
    <w:multiLevelType w:val="multilevel"/>
    <w:tmpl w:val="20AEFFC4"/>
    <w:styleLink w:val="LFO17"/>
    <w:lvl w:ilvl="0">
      <w:start w:val="1"/>
      <w:numFmt w:val="decimal"/>
      <w:lvlText w:val="Članak %1."/>
      <w:lvlJc w:val="center"/>
      <w:pPr>
        <w:ind w:left="360"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16" w15:restartNumberingAfterBreak="0">
    <w:nsid w:val="58B86293"/>
    <w:multiLevelType w:val="hybridMultilevel"/>
    <w:tmpl w:val="D4F0847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A8576E2"/>
    <w:multiLevelType w:val="multilevel"/>
    <w:tmpl w:val="3CF050B6"/>
    <w:styleLink w:val="WWOutlineListStyl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CB14822"/>
    <w:multiLevelType w:val="multilevel"/>
    <w:tmpl w:val="F0EE5F68"/>
    <w:styleLink w:val="LFO21"/>
    <w:lvl w:ilvl="0">
      <w:start w:val="1"/>
      <w:numFmt w:val="decimal"/>
      <w:lvlText w:val="Članak %1."/>
      <w:lvlJc w:val="center"/>
      <w:pPr>
        <w:ind w:left="360"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19" w15:restartNumberingAfterBreak="0">
    <w:nsid w:val="62714A71"/>
    <w:multiLevelType w:val="multilevel"/>
    <w:tmpl w:val="2AF66746"/>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3D938EA"/>
    <w:multiLevelType w:val="multilevel"/>
    <w:tmpl w:val="64824B62"/>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FA170A"/>
    <w:multiLevelType w:val="multilevel"/>
    <w:tmpl w:val="003E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13"/>
  </w:num>
  <w:num w:numId="4">
    <w:abstractNumId w:val="3"/>
  </w:num>
  <w:num w:numId="5">
    <w:abstractNumId w:val="2"/>
  </w:num>
  <w:num w:numId="6">
    <w:abstractNumId w:val="5"/>
  </w:num>
  <w:num w:numId="7">
    <w:abstractNumId w:val="19"/>
  </w:num>
  <w:num w:numId="8">
    <w:abstractNumId w:val="6"/>
  </w:num>
  <w:num w:numId="9">
    <w:abstractNumId w:val="7"/>
  </w:num>
  <w:num w:numId="10">
    <w:abstractNumId w:val="0"/>
  </w:num>
  <w:num w:numId="11">
    <w:abstractNumId w:val="1"/>
  </w:num>
  <w:num w:numId="12">
    <w:abstractNumId w:val="15"/>
  </w:num>
  <w:num w:numId="13">
    <w:abstractNumId w:val="14"/>
  </w:num>
  <w:num w:numId="14">
    <w:abstractNumId w:val="18"/>
  </w:num>
  <w:num w:numId="15">
    <w:abstractNumId w:val="8"/>
  </w:num>
  <w:num w:numId="16">
    <w:abstractNumId w:val="12"/>
  </w:num>
  <w:num w:numId="17">
    <w:abstractNumId w:val="11"/>
  </w:num>
  <w:num w:numId="18">
    <w:abstractNumId w:val="10"/>
  </w:num>
  <w:num w:numId="19">
    <w:abstractNumId w:val="12"/>
    <w:lvlOverride w:ilvl="0">
      <w:startOverride w:val="7"/>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3E"/>
    <w:rsid w:val="00006E25"/>
    <w:rsid w:val="0001243F"/>
    <w:rsid w:val="00026976"/>
    <w:rsid w:val="000346B4"/>
    <w:rsid w:val="00046EEB"/>
    <w:rsid w:val="00046FF6"/>
    <w:rsid w:val="000558A8"/>
    <w:rsid w:val="000640BB"/>
    <w:rsid w:val="000752E1"/>
    <w:rsid w:val="0009370E"/>
    <w:rsid w:val="000A7746"/>
    <w:rsid w:val="000B7469"/>
    <w:rsid w:val="000E1732"/>
    <w:rsid w:val="00102064"/>
    <w:rsid w:val="00107224"/>
    <w:rsid w:val="001106DC"/>
    <w:rsid w:val="001171DD"/>
    <w:rsid w:val="00117AC6"/>
    <w:rsid w:val="001452C6"/>
    <w:rsid w:val="00154053"/>
    <w:rsid w:val="001605DE"/>
    <w:rsid w:val="001671E3"/>
    <w:rsid w:val="001929D5"/>
    <w:rsid w:val="001976F3"/>
    <w:rsid w:val="001C628C"/>
    <w:rsid w:val="001C6485"/>
    <w:rsid w:val="001D2FCA"/>
    <w:rsid w:val="001E2A4B"/>
    <w:rsid w:val="001E5453"/>
    <w:rsid w:val="001E7CD0"/>
    <w:rsid w:val="001F242A"/>
    <w:rsid w:val="001F574F"/>
    <w:rsid w:val="001F64DE"/>
    <w:rsid w:val="001F686C"/>
    <w:rsid w:val="001F6CAB"/>
    <w:rsid w:val="002138C1"/>
    <w:rsid w:val="00215C50"/>
    <w:rsid w:val="0022080B"/>
    <w:rsid w:val="00250DDE"/>
    <w:rsid w:val="00254B47"/>
    <w:rsid w:val="00256884"/>
    <w:rsid w:val="0025711F"/>
    <w:rsid w:val="00264BE9"/>
    <w:rsid w:val="00265014"/>
    <w:rsid w:val="00296293"/>
    <w:rsid w:val="00296678"/>
    <w:rsid w:val="002B2388"/>
    <w:rsid w:val="002C0BA7"/>
    <w:rsid w:val="002C30E7"/>
    <w:rsid w:val="002D178F"/>
    <w:rsid w:val="002F13A5"/>
    <w:rsid w:val="002F3FD8"/>
    <w:rsid w:val="002F7D49"/>
    <w:rsid w:val="00301D5A"/>
    <w:rsid w:val="00307706"/>
    <w:rsid w:val="00366A70"/>
    <w:rsid w:val="00373182"/>
    <w:rsid w:val="00395975"/>
    <w:rsid w:val="003A1397"/>
    <w:rsid w:val="003A5047"/>
    <w:rsid w:val="003B4957"/>
    <w:rsid w:val="003C0785"/>
    <w:rsid w:val="003D158F"/>
    <w:rsid w:val="003E2A67"/>
    <w:rsid w:val="003E3D67"/>
    <w:rsid w:val="003F43E3"/>
    <w:rsid w:val="003F7036"/>
    <w:rsid w:val="00414A42"/>
    <w:rsid w:val="00416B7F"/>
    <w:rsid w:val="0043711C"/>
    <w:rsid w:val="00445E91"/>
    <w:rsid w:val="00462B6D"/>
    <w:rsid w:val="00470D49"/>
    <w:rsid w:val="00472445"/>
    <w:rsid w:val="00474F42"/>
    <w:rsid w:val="00482A93"/>
    <w:rsid w:val="004B2DE3"/>
    <w:rsid w:val="004B5786"/>
    <w:rsid w:val="004D5727"/>
    <w:rsid w:val="004E0671"/>
    <w:rsid w:val="004E406F"/>
    <w:rsid w:val="00502330"/>
    <w:rsid w:val="005024F3"/>
    <w:rsid w:val="005066E8"/>
    <w:rsid w:val="005167BF"/>
    <w:rsid w:val="0051713A"/>
    <w:rsid w:val="00521707"/>
    <w:rsid w:val="00551610"/>
    <w:rsid w:val="005679CD"/>
    <w:rsid w:val="005803D7"/>
    <w:rsid w:val="00583A71"/>
    <w:rsid w:val="00590F3F"/>
    <w:rsid w:val="00597B0D"/>
    <w:rsid w:val="00597C31"/>
    <w:rsid w:val="005A6F2E"/>
    <w:rsid w:val="005C2343"/>
    <w:rsid w:val="005C3C7B"/>
    <w:rsid w:val="005D4E7C"/>
    <w:rsid w:val="005E0B82"/>
    <w:rsid w:val="005E71D4"/>
    <w:rsid w:val="005F11EA"/>
    <w:rsid w:val="005F1E94"/>
    <w:rsid w:val="005F4DE6"/>
    <w:rsid w:val="0060134F"/>
    <w:rsid w:val="00605F55"/>
    <w:rsid w:val="00607803"/>
    <w:rsid w:val="00617B2F"/>
    <w:rsid w:val="00625216"/>
    <w:rsid w:val="00636A37"/>
    <w:rsid w:val="00652680"/>
    <w:rsid w:val="006611C5"/>
    <w:rsid w:val="00661EBA"/>
    <w:rsid w:val="00677080"/>
    <w:rsid w:val="0068420C"/>
    <w:rsid w:val="006A109F"/>
    <w:rsid w:val="006B407C"/>
    <w:rsid w:val="006C5515"/>
    <w:rsid w:val="006C7805"/>
    <w:rsid w:val="006D06B0"/>
    <w:rsid w:val="006E0B08"/>
    <w:rsid w:val="007029A2"/>
    <w:rsid w:val="00710CDB"/>
    <w:rsid w:val="00713BE7"/>
    <w:rsid w:val="0072284F"/>
    <w:rsid w:val="0072387D"/>
    <w:rsid w:val="00737B9E"/>
    <w:rsid w:val="00760135"/>
    <w:rsid w:val="00762CF0"/>
    <w:rsid w:val="0078035B"/>
    <w:rsid w:val="007847FB"/>
    <w:rsid w:val="00793F3C"/>
    <w:rsid w:val="007A25C9"/>
    <w:rsid w:val="007B1B96"/>
    <w:rsid w:val="007B21FE"/>
    <w:rsid w:val="007D09D3"/>
    <w:rsid w:val="007D5656"/>
    <w:rsid w:val="007F26E5"/>
    <w:rsid w:val="00815D1C"/>
    <w:rsid w:val="00817698"/>
    <w:rsid w:val="00824ADF"/>
    <w:rsid w:val="00825D4D"/>
    <w:rsid w:val="008278F7"/>
    <w:rsid w:val="00845B36"/>
    <w:rsid w:val="008503C6"/>
    <w:rsid w:val="00851393"/>
    <w:rsid w:val="0085697B"/>
    <w:rsid w:val="00864E78"/>
    <w:rsid w:val="008847FD"/>
    <w:rsid w:val="00885747"/>
    <w:rsid w:val="00892729"/>
    <w:rsid w:val="008B662B"/>
    <w:rsid w:val="008C20BB"/>
    <w:rsid w:val="008D58E4"/>
    <w:rsid w:val="008E4A87"/>
    <w:rsid w:val="008E73CE"/>
    <w:rsid w:val="008F0C1E"/>
    <w:rsid w:val="0090026B"/>
    <w:rsid w:val="00904EDB"/>
    <w:rsid w:val="009116E3"/>
    <w:rsid w:val="009228CD"/>
    <w:rsid w:val="00934555"/>
    <w:rsid w:val="009650C3"/>
    <w:rsid w:val="00971429"/>
    <w:rsid w:val="009735DE"/>
    <w:rsid w:val="009803FC"/>
    <w:rsid w:val="00980915"/>
    <w:rsid w:val="00987E0D"/>
    <w:rsid w:val="009A34D1"/>
    <w:rsid w:val="009A7762"/>
    <w:rsid w:val="009B4202"/>
    <w:rsid w:val="009C7F08"/>
    <w:rsid w:val="009D3A40"/>
    <w:rsid w:val="009D57F4"/>
    <w:rsid w:val="009F15FC"/>
    <w:rsid w:val="009F19CB"/>
    <w:rsid w:val="009F3646"/>
    <w:rsid w:val="00A12B10"/>
    <w:rsid w:val="00A13CB7"/>
    <w:rsid w:val="00A143E5"/>
    <w:rsid w:val="00A177E4"/>
    <w:rsid w:val="00A27723"/>
    <w:rsid w:val="00A35706"/>
    <w:rsid w:val="00A40213"/>
    <w:rsid w:val="00A6049E"/>
    <w:rsid w:val="00A72C33"/>
    <w:rsid w:val="00A73E30"/>
    <w:rsid w:val="00A74518"/>
    <w:rsid w:val="00A77982"/>
    <w:rsid w:val="00A8079D"/>
    <w:rsid w:val="00A82962"/>
    <w:rsid w:val="00A93479"/>
    <w:rsid w:val="00AA2C96"/>
    <w:rsid w:val="00AA34AF"/>
    <w:rsid w:val="00AA3F6A"/>
    <w:rsid w:val="00AA4B9A"/>
    <w:rsid w:val="00AB70D1"/>
    <w:rsid w:val="00AC1EA5"/>
    <w:rsid w:val="00AC2FE7"/>
    <w:rsid w:val="00AC7EEA"/>
    <w:rsid w:val="00AD40FE"/>
    <w:rsid w:val="00AD48F8"/>
    <w:rsid w:val="00AD7896"/>
    <w:rsid w:val="00AE18B4"/>
    <w:rsid w:val="00AF4008"/>
    <w:rsid w:val="00B249AA"/>
    <w:rsid w:val="00B30936"/>
    <w:rsid w:val="00B30DC4"/>
    <w:rsid w:val="00B35665"/>
    <w:rsid w:val="00B375BA"/>
    <w:rsid w:val="00B4589C"/>
    <w:rsid w:val="00B46100"/>
    <w:rsid w:val="00B5354C"/>
    <w:rsid w:val="00B64442"/>
    <w:rsid w:val="00B67AE5"/>
    <w:rsid w:val="00B74125"/>
    <w:rsid w:val="00B76D6F"/>
    <w:rsid w:val="00BA1772"/>
    <w:rsid w:val="00BA645C"/>
    <w:rsid w:val="00BA7A41"/>
    <w:rsid w:val="00BD6F5F"/>
    <w:rsid w:val="00BE1ED2"/>
    <w:rsid w:val="00BE6699"/>
    <w:rsid w:val="00BF2F02"/>
    <w:rsid w:val="00C10821"/>
    <w:rsid w:val="00C2377F"/>
    <w:rsid w:val="00C25137"/>
    <w:rsid w:val="00C26F09"/>
    <w:rsid w:val="00C34911"/>
    <w:rsid w:val="00C35636"/>
    <w:rsid w:val="00C4749F"/>
    <w:rsid w:val="00C71687"/>
    <w:rsid w:val="00C73BA4"/>
    <w:rsid w:val="00C86FC0"/>
    <w:rsid w:val="00CB17B4"/>
    <w:rsid w:val="00CB4C80"/>
    <w:rsid w:val="00CC4855"/>
    <w:rsid w:val="00CC4AF0"/>
    <w:rsid w:val="00CD4833"/>
    <w:rsid w:val="00CD7486"/>
    <w:rsid w:val="00CE0C83"/>
    <w:rsid w:val="00CE10CE"/>
    <w:rsid w:val="00CE5906"/>
    <w:rsid w:val="00CF47FC"/>
    <w:rsid w:val="00CF5816"/>
    <w:rsid w:val="00CF7AFA"/>
    <w:rsid w:val="00D103E6"/>
    <w:rsid w:val="00D1057B"/>
    <w:rsid w:val="00D30BA5"/>
    <w:rsid w:val="00D326B1"/>
    <w:rsid w:val="00D365B1"/>
    <w:rsid w:val="00D60D74"/>
    <w:rsid w:val="00D7080B"/>
    <w:rsid w:val="00D81134"/>
    <w:rsid w:val="00DA235A"/>
    <w:rsid w:val="00DA35CE"/>
    <w:rsid w:val="00DB0CC2"/>
    <w:rsid w:val="00DC15E3"/>
    <w:rsid w:val="00DC3125"/>
    <w:rsid w:val="00DE5BB2"/>
    <w:rsid w:val="00E03CC1"/>
    <w:rsid w:val="00E07E0A"/>
    <w:rsid w:val="00E12D98"/>
    <w:rsid w:val="00E20C86"/>
    <w:rsid w:val="00E2654D"/>
    <w:rsid w:val="00E30E14"/>
    <w:rsid w:val="00E50789"/>
    <w:rsid w:val="00E65F60"/>
    <w:rsid w:val="00E965E8"/>
    <w:rsid w:val="00EC4E27"/>
    <w:rsid w:val="00ED4A3E"/>
    <w:rsid w:val="00EE1665"/>
    <w:rsid w:val="00EE3AF7"/>
    <w:rsid w:val="00EE6A4D"/>
    <w:rsid w:val="00EF5A36"/>
    <w:rsid w:val="00EF7299"/>
    <w:rsid w:val="00F009E7"/>
    <w:rsid w:val="00F070A2"/>
    <w:rsid w:val="00F101C9"/>
    <w:rsid w:val="00F12D5B"/>
    <w:rsid w:val="00F170F3"/>
    <w:rsid w:val="00F54293"/>
    <w:rsid w:val="00F75F94"/>
    <w:rsid w:val="00F86587"/>
    <w:rsid w:val="00F87F29"/>
    <w:rsid w:val="00F87F37"/>
    <w:rsid w:val="00FA2596"/>
    <w:rsid w:val="00FC0603"/>
    <w:rsid w:val="00FD3061"/>
    <w:rsid w:val="00FD5A19"/>
    <w:rsid w:val="00FD70F5"/>
    <w:rsid w:val="00FE7660"/>
    <w:rsid w:val="00FF44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C6C33"/>
  <w15:docId w15:val="{5F8A970C-97F9-4F3D-B9F7-686D89C4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7" w:lineRule="auto"/>
      <w:textAlignment w:val="auto"/>
    </w:pPr>
  </w:style>
  <w:style w:type="paragraph" w:styleId="Heading1">
    <w:name w:val="heading 1"/>
    <w:basedOn w:val="Normal"/>
    <w:next w:val="Normal"/>
    <w:uiPriority w:val="9"/>
    <w:qFormat/>
    <w:pPr>
      <w:keepNext/>
      <w:keepLines/>
      <w:numPr>
        <w:numId w:val="1"/>
      </w:numPr>
      <w:spacing w:before="240" w:after="0"/>
      <w:outlineLvl w:val="0"/>
    </w:pPr>
    <w:rPr>
      <w:rFonts w:ascii="Times New Roman" w:eastAsia="Times New Roman" w:hAnsi="Times New Roman"/>
      <w:color w:val="000000"/>
      <w:sz w:val="24"/>
      <w:szCs w:val="32"/>
    </w:rPr>
  </w:style>
  <w:style w:type="paragraph" w:styleId="Heading2">
    <w:name w:val="heading 2"/>
    <w:basedOn w:val="Normal"/>
    <w:next w:val="Normal"/>
    <w:uiPriority w:val="9"/>
    <w:semiHidden/>
    <w:unhideWhenUsed/>
    <w:qFormat/>
    <w:pPr>
      <w:keepNext/>
      <w:keepLines/>
      <w:numPr>
        <w:ilvl w:val="1"/>
        <w:numId w:val="1"/>
      </w:numPr>
      <w:spacing w:before="40" w:after="0" w:line="249" w:lineRule="auto"/>
      <w:outlineLvl w:val="1"/>
    </w:pPr>
    <w:rPr>
      <w:rFonts w:ascii="Times New Roman" w:eastAsia="Times New Roman" w:hAnsi="Times New Roman"/>
      <w:color w:val="000000"/>
      <w:szCs w:val="26"/>
    </w:rPr>
  </w:style>
  <w:style w:type="paragraph" w:styleId="Heading3">
    <w:name w:val="heading 3"/>
    <w:basedOn w:val="Normal"/>
    <w:next w:val="Normal"/>
    <w:uiPriority w:val="9"/>
    <w:semiHidden/>
    <w:unhideWhenUsed/>
    <w:qFormat/>
    <w:pPr>
      <w:keepNext/>
      <w:keepLines/>
      <w:numPr>
        <w:ilvl w:val="2"/>
        <w:numId w:val="1"/>
      </w:numPr>
      <w:spacing w:before="40" w:after="0" w:line="249" w:lineRule="auto"/>
      <w:outlineLvl w:val="2"/>
    </w:pPr>
    <w:rPr>
      <w:rFonts w:ascii="Times New Roman" w:eastAsia="Times New Roman" w:hAnsi="Times New Roman"/>
      <w:color w:val="000000"/>
      <w:szCs w:val="24"/>
    </w:rPr>
  </w:style>
  <w:style w:type="paragraph" w:styleId="Heading4">
    <w:name w:val="heading 4"/>
    <w:basedOn w:val="Normal"/>
    <w:next w:val="Normal"/>
    <w:uiPriority w:val="9"/>
    <w:semiHidden/>
    <w:unhideWhenUsed/>
    <w:qFormat/>
    <w:pPr>
      <w:keepNext/>
      <w:keepLines/>
      <w:numPr>
        <w:ilvl w:val="3"/>
        <w:numId w:val="1"/>
      </w:numPr>
      <w:spacing w:before="40" w:after="0" w:line="249" w:lineRule="auto"/>
      <w:outlineLvl w:val="3"/>
    </w:pPr>
    <w:rPr>
      <w:rFonts w:ascii="Calibri Light" w:eastAsia="Times New Roman" w:hAnsi="Calibri Light"/>
      <w:i/>
      <w:iCs/>
      <w:color w:val="2F5496"/>
    </w:rPr>
  </w:style>
  <w:style w:type="paragraph" w:styleId="Heading5">
    <w:name w:val="heading 5"/>
    <w:basedOn w:val="Normal"/>
    <w:next w:val="Normal"/>
    <w:uiPriority w:val="9"/>
    <w:semiHidden/>
    <w:unhideWhenUsed/>
    <w:qFormat/>
    <w:pPr>
      <w:keepNext/>
      <w:keepLines/>
      <w:numPr>
        <w:ilvl w:val="4"/>
        <w:numId w:val="1"/>
      </w:numPr>
      <w:spacing w:before="40" w:after="0" w:line="249" w:lineRule="auto"/>
      <w:outlineLvl w:val="4"/>
    </w:pPr>
    <w:rPr>
      <w:rFonts w:ascii="Calibri Light" w:eastAsia="Times New Roman" w:hAnsi="Calibri Light"/>
      <w:color w:val="2F5496"/>
    </w:rPr>
  </w:style>
  <w:style w:type="paragraph" w:styleId="Heading6">
    <w:name w:val="heading 6"/>
    <w:basedOn w:val="Normal"/>
    <w:next w:val="Normal"/>
    <w:uiPriority w:val="9"/>
    <w:semiHidden/>
    <w:unhideWhenUsed/>
    <w:qFormat/>
    <w:pPr>
      <w:keepNext/>
      <w:keepLines/>
      <w:numPr>
        <w:ilvl w:val="5"/>
        <w:numId w:val="1"/>
      </w:numPr>
      <w:spacing w:before="40" w:after="0" w:line="249" w:lineRule="auto"/>
      <w:outlineLvl w:val="5"/>
    </w:pPr>
    <w:rPr>
      <w:rFonts w:ascii="Calibri Light" w:eastAsia="Times New Roman" w:hAnsi="Calibri Light"/>
      <w:color w:val="1F3763"/>
    </w:rPr>
  </w:style>
  <w:style w:type="paragraph" w:styleId="Heading7">
    <w:name w:val="heading 7"/>
    <w:basedOn w:val="Normal"/>
    <w:next w:val="Normal"/>
    <w:pPr>
      <w:keepNext/>
      <w:keepLines/>
      <w:numPr>
        <w:ilvl w:val="6"/>
        <w:numId w:val="1"/>
      </w:numPr>
      <w:spacing w:before="40" w:after="0" w:line="249" w:lineRule="auto"/>
      <w:outlineLvl w:val="6"/>
    </w:pPr>
    <w:rPr>
      <w:rFonts w:ascii="Calibri Light" w:eastAsia="Times New Roman" w:hAnsi="Calibri Light"/>
      <w:i/>
      <w:iCs/>
      <w:color w:val="1F3763"/>
    </w:rPr>
  </w:style>
  <w:style w:type="paragraph" w:styleId="Heading8">
    <w:name w:val="heading 8"/>
    <w:basedOn w:val="Normal"/>
    <w:next w:val="Normal"/>
    <w:pPr>
      <w:keepNext/>
      <w:keepLines/>
      <w:numPr>
        <w:ilvl w:val="7"/>
        <w:numId w:val="1"/>
      </w:numPr>
      <w:spacing w:before="40" w:after="0" w:line="249" w:lineRule="auto"/>
      <w:outlineLvl w:val="7"/>
    </w:pPr>
    <w:rPr>
      <w:rFonts w:ascii="Calibri Light" w:eastAsia="Times New Roman" w:hAnsi="Calibri Light"/>
      <w:color w:val="272727"/>
      <w:sz w:val="21"/>
      <w:szCs w:val="21"/>
    </w:rPr>
  </w:style>
  <w:style w:type="paragraph" w:styleId="Heading9">
    <w:name w:val="heading 9"/>
    <w:basedOn w:val="Normal"/>
    <w:next w:val="Normal"/>
    <w:pPr>
      <w:keepNext/>
      <w:keepLines/>
      <w:numPr>
        <w:ilvl w:val="8"/>
        <w:numId w:val="1"/>
      </w:numPr>
      <w:spacing w:before="40" w:after="0" w:line="249" w:lineRule="auto"/>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customStyle="1" w:styleId="Naslov11">
    <w:name w:val="Naslov 11"/>
    <w:basedOn w:val="Normal"/>
    <w:next w:val="Normal"/>
    <w:autoRedefine/>
    <w:pPr>
      <w:keepNext/>
      <w:keepLines/>
      <w:spacing w:before="240" w:after="0" w:line="244" w:lineRule="auto"/>
      <w:jc w:val="center"/>
      <w:outlineLvl w:val="0"/>
    </w:pPr>
    <w:rPr>
      <w:rFonts w:ascii="Times New Roman" w:eastAsia="Times New Roman" w:hAnsi="Times New Roman"/>
      <w:color w:val="000000"/>
      <w:sz w:val="24"/>
      <w:szCs w:val="32"/>
    </w:rPr>
  </w:style>
  <w:style w:type="paragraph" w:customStyle="1" w:styleId="Naslov21">
    <w:name w:val="Naslov 21"/>
    <w:basedOn w:val="Normal"/>
    <w:next w:val="Normal"/>
    <w:autoRedefine/>
    <w:rsid w:val="00296678"/>
    <w:pPr>
      <w:keepNext/>
      <w:keepLines/>
      <w:numPr>
        <w:ilvl w:val="1"/>
        <w:numId w:val="18"/>
      </w:numPr>
      <w:spacing w:before="40" w:after="0" w:line="276" w:lineRule="auto"/>
      <w:ind w:left="360"/>
    </w:pPr>
    <w:rPr>
      <w:rFonts w:ascii="Arial" w:eastAsia="Times New Roman" w:hAnsi="Arial" w:cs="Arial"/>
      <w:color w:val="000000"/>
      <w:sz w:val="24"/>
      <w:szCs w:val="24"/>
      <w:lang w:eastAsia="hr-HR"/>
    </w:rPr>
  </w:style>
  <w:style w:type="paragraph" w:customStyle="1" w:styleId="Naslov31">
    <w:name w:val="Naslov 31"/>
    <w:basedOn w:val="Normal"/>
    <w:next w:val="Normal"/>
    <w:pPr>
      <w:keepNext/>
      <w:keepLines/>
      <w:spacing w:before="40" w:after="0"/>
      <w:outlineLvl w:val="2"/>
    </w:pPr>
    <w:rPr>
      <w:rFonts w:ascii="Times New Roman" w:eastAsia="Times New Roman" w:hAnsi="Times New Roman"/>
      <w:color w:val="000000"/>
      <w:szCs w:val="24"/>
    </w:rPr>
  </w:style>
  <w:style w:type="paragraph" w:customStyle="1" w:styleId="Naslov41">
    <w:name w:val="Naslov 41"/>
    <w:basedOn w:val="Normal"/>
    <w:next w:val="Normal"/>
    <w:pPr>
      <w:keepNext/>
      <w:keepLines/>
      <w:spacing w:before="40" w:after="0"/>
      <w:outlineLvl w:val="3"/>
    </w:pPr>
    <w:rPr>
      <w:rFonts w:ascii="Calibri Light" w:eastAsia="Times New Roman" w:hAnsi="Calibri Light"/>
      <w:i/>
      <w:iCs/>
      <w:color w:val="2F5496"/>
    </w:rPr>
  </w:style>
  <w:style w:type="paragraph" w:customStyle="1" w:styleId="Naslov51">
    <w:name w:val="Naslov 51"/>
    <w:basedOn w:val="Normal"/>
    <w:next w:val="Normal"/>
    <w:pPr>
      <w:keepNext/>
      <w:keepLines/>
      <w:spacing w:before="40" w:after="0"/>
      <w:outlineLvl w:val="4"/>
    </w:pPr>
    <w:rPr>
      <w:rFonts w:ascii="Calibri Light" w:eastAsia="Times New Roman" w:hAnsi="Calibri Light"/>
      <w:color w:val="2F5496"/>
    </w:rPr>
  </w:style>
  <w:style w:type="paragraph" w:customStyle="1" w:styleId="Naslov61">
    <w:name w:val="Naslov 61"/>
    <w:basedOn w:val="Normal"/>
    <w:next w:val="Normal"/>
    <w:pPr>
      <w:keepNext/>
      <w:keepLines/>
      <w:spacing w:before="40" w:after="0"/>
      <w:outlineLvl w:val="5"/>
    </w:pPr>
    <w:rPr>
      <w:rFonts w:ascii="Calibri Light" w:eastAsia="Times New Roman" w:hAnsi="Calibri Light"/>
      <w:color w:val="1F3763"/>
    </w:rPr>
  </w:style>
  <w:style w:type="paragraph" w:customStyle="1" w:styleId="Naslov71">
    <w:name w:val="Naslov 71"/>
    <w:basedOn w:val="Normal"/>
    <w:next w:val="Normal"/>
    <w:pPr>
      <w:keepNext/>
      <w:keepLines/>
      <w:spacing w:before="40" w:after="0"/>
      <w:outlineLvl w:val="6"/>
    </w:pPr>
    <w:rPr>
      <w:rFonts w:ascii="Calibri Light" w:eastAsia="Times New Roman" w:hAnsi="Calibri Light"/>
      <w:i/>
      <w:iCs/>
      <w:color w:val="1F3763"/>
    </w:rPr>
  </w:style>
  <w:style w:type="paragraph" w:customStyle="1" w:styleId="Naslov81">
    <w:name w:val="Naslov 81"/>
    <w:basedOn w:val="Normal"/>
    <w:next w:val="Normal"/>
    <w:pPr>
      <w:keepNext/>
      <w:keepLines/>
      <w:spacing w:before="40" w:after="0"/>
      <w:outlineLvl w:val="7"/>
    </w:pPr>
    <w:rPr>
      <w:rFonts w:ascii="Calibri Light" w:eastAsia="Times New Roman" w:hAnsi="Calibri Light"/>
      <w:color w:val="272727"/>
      <w:sz w:val="21"/>
      <w:szCs w:val="21"/>
    </w:rPr>
  </w:style>
  <w:style w:type="paragraph" w:customStyle="1" w:styleId="Naslov91">
    <w:name w:val="Naslov 91"/>
    <w:basedOn w:val="Normal"/>
    <w:next w:val="Normal"/>
    <w:pPr>
      <w:keepNext/>
      <w:keepLines/>
      <w:numPr>
        <w:numId w:val="4"/>
      </w:numPr>
      <w:spacing w:before="40" w:after="0"/>
      <w:outlineLvl w:val="8"/>
    </w:pPr>
    <w:rPr>
      <w:rFonts w:ascii="Calibri Light" w:eastAsia="Times New Roman" w:hAnsi="Calibri Light"/>
      <w:i/>
      <w:iCs/>
      <w:color w:val="272727"/>
      <w:sz w:val="21"/>
      <w:szCs w:val="21"/>
    </w:rPr>
  </w:style>
  <w:style w:type="character" w:customStyle="1" w:styleId="Zadanifontodlomka1">
    <w:name w:val="Zadani font odlomka1"/>
  </w:style>
  <w:style w:type="paragraph" w:customStyle="1" w:styleId="box453671">
    <w:name w:val="box_453671"/>
    <w:basedOn w:val="Normal"/>
    <w:pPr>
      <w:spacing w:before="100" w:after="100" w:line="240" w:lineRule="auto"/>
    </w:pPr>
    <w:rPr>
      <w:rFonts w:ascii="Times New Roman" w:eastAsia="Times New Roman" w:hAnsi="Times New Roman"/>
      <w:sz w:val="24"/>
      <w:szCs w:val="24"/>
      <w:lang w:eastAsia="hr-HR"/>
    </w:rPr>
  </w:style>
  <w:style w:type="paragraph" w:customStyle="1" w:styleId="Odlomakpopisa1">
    <w:name w:val="Odlomak popisa1"/>
    <w:basedOn w:val="Normal"/>
    <w:pPr>
      <w:ind w:left="720"/>
    </w:pPr>
  </w:style>
  <w:style w:type="paragraph" w:customStyle="1" w:styleId="box456245">
    <w:name w:val="box_456245"/>
    <w:basedOn w:val="Normal"/>
    <w:pPr>
      <w:spacing w:before="100" w:after="100" w:line="240" w:lineRule="auto"/>
    </w:pPr>
    <w:rPr>
      <w:rFonts w:ascii="Times New Roman" w:eastAsia="Times New Roman" w:hAnsi="Times New Roman"/>
      <w:sz w:val="24"/>
      <w:szCs w:val="24"/>
      <w:lang w:eastAsia="hr-HR"/>
    </w:rPr>
  </w:style>
  <w:style w:type="character" w:customStyle="1" w:styleId="kurziv">
    <w:name w:val="kurziv"/>
    <w:basedOn w:val="Zadanifontodlomka1"/>
  </w:style>
  <w:style w:type="paragraph" w:customStyle="1" w:styleId="box454033">
    <w:name w:val="box_454033"/>
    <w:basedOn w:val="Normal"/>
    <w:pPr>
      <w:spacing w:before="100" w:after="100" w:line="240" w:lineRule="auto"/>
    </w:pPr>
    <w:rPr>
      <w:rFonts w:ascii="Times New Roman" w:eastAsia="Times New Roman" w:hAnsi="Times New Roman"/>
      <w:sz w:val="24"/>
      <w:szCs w:val="24"/>
      <w:lang w:eastAsia="hr-HR"/>
    </w:rPr>
  </w:style>
  <w:style w:type="character" w:customStyle="1" w:styleId="Naslov1Char">
    <w:name w:val="Naslov 1 Char"/>
    <w:basedOn w:val="Zadanifontodlomka1"/>
    <w:rPr>
      <w:rFonts w:ascii="Times New Roman" w:eastAsia="Times New Roman" w:hAnsi="Times New Roman"/>
      <w:color w:val="000000"/>
      <w:sz w:val="24"/>
      <w:szCs w:val="32"/>
    </w:rPr>
  </w:style>
  <w:style w:type="character" w:customStyle="1" w:styleId="Naslov2Char">
    <w:name w:val="Naslov 2 Char"/>
    <w:basedOn w:val="Zadanifontodlomka1"/>
    <w:rPr>
      <w:rFonts w:ascii="Times New Roman" w:eastAsia="Times New Roman" w:hAnsi="Times New Roman"/>
      <w:color w:val="000000"/>
      <w:szCs w:val="26"/>
    </w:rPr>
  </w:style>
  <w:style w:type="character" w:customStyle="1" w:styleId="Naslov3Char">
    <w:name w:val="Naslov 3 Char"/>
    <w:basedOn w:val="Zadanifontodlomka1"/>
    <w:rPr>
      <w:rFonts w:ascii="Times New Roman" w:eastAsia="Times New Roman" w:hAnsi="Times New Roman"/>
      <w:color w:val="000000"/>
      <w:szCs w:val="24"/>
    </w:rPr>
  </w:style>
  <w:style w:type="character" w:customStyle="1" w:styleId="Naslov4Char">
    <w:name w:val="Naslov 4 Char"/>
    <w:basedOn w:val="Zadanifontodlomka1"/>
    <w:rPr>
      <w:rFonts w:ascii="Calibri Light" w:eastAsia="Times New Roman" w:hAnsi="Calibri Light"/>
      <w:i/>
      <w:iCs/>
      <w:color w:val="2F5496"/>
    </w:rPr>
  </w:style>
  <w:style w:type="character" w:customStyle="1" w:styleId="Naslov5Char">
    <w:name w:val="Naslov 5 Char"/>
    <w:basedOn w:val="Zadanifontodlomka1"/>
    <w:rPr>
      <w:rFonts w:ascii="Calibri Light" w:eastAsia="Times New Roman" w:hAnsi="Calibri Light"/>
      <w:color w:val="2F5496"/>
    </w:rPr>
  </w:style>
  <w:style w:type="character" w:customStyle="1" w:styleId="Naslov6Char">
    <w:name w:val="Naslov 6 Char"/>
    <w:basedOn w:val="Zadanifontodlomka1"/>
    <w:rPr>
      <w:rFonts w:ascii="Calibri Light" w:eastAsia="Times New Roman" w:hAnsi="Calibri Light"/>
      <w:color w:val="1F3763"/>
    </w:rPr>
  </w:style>
  <w:style w:type="character" w:customStyle="1" w:styleId="Naslov7Char">
    <w:name w:val="Naslov 7 Char"/>
    <w:basedOn w:val="Zadanifontodlomka1"/>
    <w:rPr>
      <w:rFonts w:ascii="Calibri Light" w:eastAsia="Times New Roman" w:hAnsi="Calibri Light"/>
      <w:i/>
      <w:iCs/>
      <w:color w:val="1F3763"/>
    </w:rPr>
  </w:style>
  <w:style w:type="character" w:customStyle="1" w:styleId="Naslov8Char">
    <w:name w:val="Naslov 8 Char"/>
    <w:basedOn w:val="Zadanifontodlomka1"/>
    <w:rPr>
      <w:rFonts w:ascii="Calibri Light" w:eastAsia="Times New Roman" w:hAnsi="Calibri Light"/>
      <w:color w:val="272727"/>
      <w:sz w:val="21"/>
      <w:szCs w:val="21"/>
    </w:rPr>
  </w:style>
  <w:style w:type="character" w:customStyle="1" w:styleId="Naslov9Char">
    <w:name w:val="Naslov 9 Char"/>
    <w:basedOn w:val="Zadanifontodlomka1"/>
    <w:rPr>
      <w:rFonts w:ascii="Calibri Light" w:eastAsia="Times New Roman" w:hAnsi="Calibri Light"/>
      <w:i/>
      <w:iCs/>
      <w:color w:val="272727"/>
      <w:sz w:val="21"/>
      <w:szCs w:val="21"/>
    </w:rPr>
  </w:style>
  <w:style w:type="paragraph" w:customStyle="1" w:styleId="Default">
    <w:name w:val="Default"/>
    <w:pPr>
      <w:suppressAutoHyphens/>
      <w:autoSpaceDE w:val="0"/>
      <w:spacing w:after="0"/>
      <w:textAlignment w:val="auto"/>
    </w:pPr>
    <w:rPr>
      <w:rFonts w:cs="Calibri"/>
      <w:color w:val="000000"/>
      <w:sz w:val="24"/>
      <w:szCs w:val="24"/>
      <w:lang w:val="en-US"/>
    </w:rPr>
  </w:style>
  <w:style w:type="paragraph" w:customStyle="1" w:styleId="lanak">
    <w:name w:val="Članak"/>
    <w:basedOn w:val="Odlomakpopisa1"/>
    <w:pPr>
      <w:numPr>
        <w:numId w:val="15"/>
      </w:numPr>
      <w:spacing w:before="240" w:after="240" w:line="240" w:lineRule="auto"/>
      <w:jc w:val="center"/>
      <w:textAlignment w:val="baseline"/>
    </w:pPr>
    <w:rPr>
      <w:rFonts w:ascii="Times New Roman" w:hAnsi="Times New Roman"/>
      <w:b/>
    </w:rPr>
  </w:style>
  <w:style w:type="character" w:customStyle="1" w:styleId="OdlomakpopisaChar">
    <w:name w:val="Odlomak popisa Char"/>
    <w:basedOn w:val="Zadanifontodlomka1"/>
  </w:style>
  <w:style w:type="character" w:customStyle="1" w:styleId="lanakChar">
    <w:name w:val="Članak Char"/>
    <w:basedOn w:val="OdlomakpopisaChar"/>
    <w:rPr>
      <w:rFonts w:ascii="Times New Roman" w:hAnsi="Times New Roman"/>
      <w:b/>
    </w:rPr>
  </w:style>
  <w:style w:type="character" w:customStyle="1" w:styleId="Referencakomentara1">
    <w:name w:val="Referenca komentara1"/>
    <w:basedOn w:val="Zadanifontodlomka1"/>
    <w:rPr>
      <w:sz w:val="16"/>
      <w:szCs w:val="16"/>
    </w:rPr>
  </w:style>
  <w:style w:type="paragraph" w:customStyle="1" w:styleId="Tekstkomentara1">
    <w:name w:val="Tekst komentara1"/>
    <w:basedOn w:val="Normal"/>
    <w:pPr>
      <w:spacing w:line="240" w:lineRule="auto"/>
    </w:pPr>
    <w:rPr>
      <w:sz w:val="20"/>
      <w:szCs w:val="20"/>
    </w:rPr>
  </w:style>
  <w:style w:type="character" w:customStyle="1" w:styleId="TekstkomentaraChar">
    <w:name w:val="Tekst komentara Char"/>
    <w:basedOn w:val="Zadanifontodlomka1"/>
    <w:rPr>
      <w:sz w:val="20"/>
      <w:szCs w:val="20"/>
    </w:rPr>
  </w:style>
  <w:style w:type="paragraph" w:customStyle="1" w:styleId="Predmetkomentara1">
    <w:name w:val="Predmet komentara1"/>
    <w:basedOn w:val="Tekstkomentara1"/>
    <w:next w:val="Tekstkomentara1"/>
    <w:rPr>
      <w:b/>
      <w:bCs/>
    </w:rPr>
  </w:style>
  <w:style w:type="character" w:customStyle="1" w:styleId="PredmetkomentaraChar">
    <w:name w:val="Predmet komentara Char"/>
    <w:basedOn w:val="TekstkomentaraChar"/>
    <w:rPr>
      <w:b/>
      <w:bCs/>
      <w:sz w:val="20"/>
      <w:szCs w:val="20"/>
    </w:rPr>
  </w:style>
  <w:style w:type="paragraph" w:customStyle="1" w:styleId="Tekstbalonia1">
    <w:name w:val="Tekst balončića1"/>
    <w:basedOn w:val="Normal"/>
    <w:pPr>
      <w:spacing w:after="0" w:line="240" w:lineRule="auto"/>
    </w:pPr>
    <w:rPr>
      <w:rFonts w:ascii="Tahoma" w:hAnsi="Tahoma" w:cs="Tahoma"/>
      <w:sz w:val="16"/>
      <w:szCs w:val="16"/>
    </w:rPr>
  </w:style>
  <w:style w:type="character" w:customStyle="1" w:styleId="TekstbaloniaChar">
    <w:name w:val="Tekst balončića Char"/>
    <w:basedOn w:val="Zadanifontodlomka1"/>
    <w:rPr>
      <w:rFonts w:ascii="Tahoma" w:hAnsi="Tahoma" w:cs="Tahoma"/>
      <w:sz w:val="16"/>
      <w:szCs w:val="16"/>
    </w:rPr>
  </w:style>
  <w:style w:type="paragraph" w:customStyle="1" w:styleId="Revizija1">
    <w:name w:val="Revizija1"/>
    <w:pPr>
      <w:suppressAutoHyphens/>
      <w:spacing w:after="0"/>
    </w:pPr>
  </w:style>
  <w:style w:type="paragraph" w:customStyle="1" w:styleId="Zaglavlje1">
    <w:name w:val="Zaglavlje1"/>
    <w:basedOn w:val="Normal"/>
    <w:pPr>
      <w:tabs>
        <w:tab w:val="center" w:pos="4513"/>
        <w:tab w:val="right" w:pos="9026"/>
      </w:tabs>
      <w:spacing w:after="0" w:line="240" w:lineRule="auto"/>
    </w:pPr>
  </w:style>
  <w:style w:type="character" w:customStyle="1" w:styleId="ZaglavljeChar">
    <w:name w:val="Zaglavlje Char"/>
    <w:basedOn w:val="Zadanifontodlomka1"/>
    <w:uiPriority w:val="99"/>
  </w:style>
  <w:style w:type="paragraph" w:customStyle="1" w:styleId="Podnoje1">
    <w:name w:val="Podnožje1"/>
    <w:basedOn w:val="Normal"/>
    <w:pPr>
      <w:tabs>
        <w:tab w:val="center" w:pos="4513"/>
        <w:tab w:val="right" w:pos="9026"/>
      </w:tabs>
      <w:spacing w:after="0" w:line="240" w:lineRule="auto"/>
    </w:pPr>
  </w:style>
  <w:style w:type="character" w:customStyle="1" w:styleId="PodnojeChar">
    <w:name w:val="Podnožje Char"/>
    <w:basedOn w:val="Zadanifontodlomka1"/>
    <w:uiPriority w:val="99"/>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aliases w:val="Char1"/>
    <w:basedOn w:val="Normal"/>
    <w:uiPriority w:val="99"/>
    <w:pPr>
      <w:tabs>
        <w:tab w:val="center" w:pos="4680"/>
        <w:tab w:val="right" w:pos="9360"/>
      </w:tabs>
      <w:spacing w:after="0" w:line="240" w:lineRule="auto"/>
    </w:pPr>
  </w:style>
  <w:style w:type="character" w:customStyle="1" w:styleId="FooterChar">
    <w:name w:val="Footer Char"/>
    <w:aliases w:val="Char1 Char"/>
    <w:basedOn w:val="DefaultParagraphFont"/>
    <w:uiPriority w:val="99"/>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color w:val="000000"/>
      <w:sz w:val="24"/>
      <w:szCs w:val="32"/>
    </w:rPr>
  </w:style>
  <w:style w:type="character" w:customStyle="1" w:styleId="Heading2Char">
    <w:name w:val="Heading 2 Char"/>
    <w:basedOn w:val="DefaultParagraphFont"/>
    <w:rPr>
      <w:rFonts w:ascii="Times New Roman" w:eastAsia="Times New Roman" w:hAnsi="Times New Roman" w:cs="Times New Roman"/>
      <w:color w:val="000000"/>
      <w:szCs w:val="26"/>
    </w:rPr>
  </w:style>
  <w:style w:type="character" w:customStyle="1" w:styleId="Heading3Char">
    <w:name w:val="Heading 3 Char"/>
    <w:basedOn w:val="DefaultParagraphFont"/>
    <w:rPr>
      <w:rFonts w:ascii="Times New Roman" w:eastAsia="Times New Roman" w:hAnsi="Times New Roman" w:cs="Times New Roman"/>
      <w:color w:val="000000"/>
      <w:szCs w:val="24"/>
    </w:rPr>
  </w:style>
  <w:style w:type="character" w:customStyle="1" w:styleId="Heading4Char">
    <w:name w:val="Heading 4 Char"/>
    <w:basedOn w:val="DefaultParagraphFont"/>
    <w:rPr>
      <w:rFonts w:ascii="Calibri Light" w:eastAsia="Times New Roman" w:hAnsi="Calibri Light" w:cs="Times New Roman"/>
      <w:i/>
      <w:iCs/>
      <w:color w:val="2F5496"/>
    </w:rPr>
  </w:style>
  <w:style w:type="character" w:customStyle="1" w:styleId="Heading5Char">
    <w:name w:val="Heading 5 Char"/>
    <w:basedOn w:val="DefaultParagraphFont"/>
    <w:rPr>
      <w:rFonts w:ascii="Calibri Light" w:eastAsia="Times New Roman" w:hAnsi="Calibri Light" w:cs="Times New Roman"/>
      <w:color w:val="2F5496"/>
    </w:rPr>
  </w:style>
  <w:style w:type="character" w:customStyle="1" w:styleId="Heading6Char">
    <w:name w:val="Heading 6 Char"/>
    <w:basedOn w:val="DefaultParagraphFont"/>
    <w:rPr>
      <w:rFonts w:ascii="Calibri Light" w:eastAsia="Times New Roman" w:hAnsi="Calibri Light" w:cs="Times New Roman"/>
      <w:color w:val="1F3763"/>
    </w:rPr>
  </w:style>
  <w:style w:type="character" w:customStyle="1" w:styleId="Heading7Char">
    <w:name w:val="Heading 7 Char"/>
    <w:basedOn w:val="DefaultParagraphFont"/>
    <w:rPr>
      <w:rFonts w:ascii="Calibri Light" w:eastAsia="Times New Roman" w:hAnsi="Calibri Light" w:cs="Times New Roman"/>
      <w:i/>
      <w:iCs/>
      <w:color w:val="1F3763"/>
    </w:rPr>
  </w:style>
  <w:style w:type="character" w:customStyle="1" w:styleId="Heading8Char">
    <w:name w:val="Heading 8 Char"/>
    <w:basedOn w:val="DefaultParagraphFont"/>
    <w:rPr>
      <w:rFonts w:ascii="Calibri Light" w:eastAsia="Times New Roman" w:hAnsi="Calibri Light" w:cs="Times New Roman"/>
      <w:color w:val="272727"/>
      <w:sz w:val="21"/>
      <w:szCs w:val="21"/>
    </w:rPr>
  </w:style>
  <w:style w:type="character" w:customStyle="1" w:styleId="Heading9Char">
    <w:name w:val="Heading 9 Char"/>
    <w:basedOn w:val="DefaultParagraphFont"/>
    <w:rPr>
      <w:rFonts w:ascii="Calibri Light" w:eastAsia="Times New Roman" w:hAnsi="Calibri Light" w:cs="Times New Roman"/>
      <w:i/>
      <w:iCs/>
      <w:color w:val="272727"/>
      <w:sz w:val="21"/>
      <w:szCs w:val="21"/>
    </w:rPr>
  </w:style>
  <w:style w:type="paragraph" w:styleId="ListParagraph">
    <w:name w:val="List Paragraph"/>
    <w:basedOn w:val="Normal"/>
    <w:qFormat/>
    <w:pPr>
      <w:ind w:left="720"/>
    </w:p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12">
    <w:name w:val="LFO12"/>
    <w:basedOn w:val="NoList"/>
    <w:pPr>
      <w:numPr>
        <w:numId w:val="10"/>
      </w:numPr>
    </w:pPr>
  </w:style>
  <w:style w:type="numbering" w:customStyle="1" w:styleId="LFO15">
    <w:name w:val="LFO15"/>
    <w:basedOn w:val="NoList"/>
    <w:pPr>
      <w:numPr>
        <w:numId w:val="11"/>
      </w:numPr>
    </w:pPr>
  </w:style>
  <w:style w:type="numbering" w:customStyle="1" w:styleId="LFO17">
    <w:name w:val="LFO17"/>
    <w:basedOn w:val="NoList"/>
    <w:pPr>
      <w:numPr>
        <w:numId w:val="12"/>
      </w:numPr>
    </w:pPr>
  </w:style>
  <w:style w:type="numbering" w:customStyle="1" w:styleId="LFO19">
    <w:name w:val="LFO19"/>
    <w:basedOn w:val="NoList"/>
    <w:pPr>
      <w:numPr>
        <w:numId w:val="13"/>
      </w:numPr>
    </w:pPr>
  </w:style>
  <w:style w:type="numbering" w:customStyle="1" w:styleId="LFO21">
    <w:name w:val="LFO21"/>
    <w:basedOn w:val="NoList"/>
    <w:pPr>
      <w:numPr>
        <w:numId w:val="14"/>
      </w:numPr>
    </w:pPr>
  </w:style>
  <w:style w:type="numbering" w:customStyle="1" w:styleId="LFO23">
    <w:name w:val="LFO23"/>
    <w:basedOn w:val="NoList"/>
    <w:pPr>
      <w:numPr>
        <w:numId w:val="15"/>
      </w:numPr>
    </w:pPr>
  </w:style>
  <w:style w:type="numbering" w:customStyle="1" w:styleId="LFO16">
    <w:name w:val="LFO16"/>
    <w:basedOn w:val="NoList"/>
    <w:pPr>
      <w:numPr>
        <w:numId w:val="16"/>
      </w:numPr>
    </w:pPr>
  </w:style>
  <w:style w:type="paragraph" w:styleId="CommentSubject">
    <w:name w:val="annotation subject"/>
    <w:basedOn w:val="CommentText"/>
    <w:next w:val="CommentText"/>
    <w:link w:val="CommentSubjectChar"/>
    <w:uiPriority w:val="99"/>
    <w:semiHidden/>
    <w:unhideWhenUsed/>
    <w:rsid w:val="006A109F"/>
    <w:rPr>
      <w:b/>
      <w:bCs/>
    </w:rPr>
  </w:style>
  <w:style w:type="character" w:customStyle="1" w:styleId="CommentTextChar1">
    <w:name w:val="Comment Text Char1"/>
    <w:basedOn w:val="DefaultParagraphFont"/>
    <w:link w:val="CommentText"/>
    <w:rsid w:val="006A109F"/>
    <w:rPr>
      <w:sz w:val="20"/>
      <w:szCs w:val="20"/>
    </w:rPr>
  </w:style>
  <w:style w:type="character" w:customStyle="1" w:styleId="CommentSubjectChar">
    <w:name w:val="Comment Subject Char"/>
    <w:basedOn w:val="CommentTextChar1"/>
    <w:link w:val="CommentSubject"/>
    <w:uiPriority w:val="99"/>
    <w:semiHidden/>
    <w:rsid w:val="006A109F"/>
    <w:rPr>
      <w:b/>
      <w:bCs/>
      <w:sz w:val="20"/>
      <w:szCs w:val="20"/>
    </w:rPr>
  </w:style>
  <w:style w:type="paragraph" w:styleId="Revision">
    <w:name w:val="Revision"/>
    <w:hidden/>
    <w:uiPriority w:val="99"/>
    <w:semiHidden/>
    <w:rsid w:val="00B74125"/>
    <w:pPr>
      <w:autoSpaceDN/>
      <w:spacing w:after="0"/>
      <w:textAlignment w:val="auto"/>
    </w:pPr>
  </w:style>
  <w:style w:type="paragraph" w:styleId="NormalWeb">
    <w:name w:val="Normal (Web)"/>
    <w:basedOn w:val="Normal"/>
    <w:uiPriority w:val="99"/>
    <w:semiHidden/>
    <w:unhideWhenUsed/>
    <w:rsid w:val="009D3A40"/>
    <w:pPr>
      <w:suppressAutoHyphens w:val="0"/>
      <w:autoSpaceDN/>
      <w:spacing w:before="100" w:beforeAutospacing="1" w:after="100" w:afterAutospacing="1" w:line="240" w:lineRule="auto"/>
    </w:pPr>
    <w:rPr>
      <w:rFonts w:ascii="Times New Roman" w:eastAsia="Times New Roman" w:hAnsi="Times New Roman"/>
      <w:sz w:val="24"/>
      <w:szCs w:val="24"/>
      <w:lang w:eastAsia="hr-HR"/>
    </w:rPr>
  </w:style>
  <w:style w:type="table" w:styleId="TableGrid">
    <w:name w:val="Table Grid"/>
    <w:basedOn w:val="TableNormal"/>
    <w:rsid w:val="00FD70F5"/>
    <w:pPr>
      <w:autoSpaceDN/>
      <w:spacing w:after="0"/>
      <w:textAlignment w:val="auto"/>
    </w:pPr>
    <w:rPr>
      <w:rFonts w:ascii="Times New Roman" w:eastAsia="Times New Roman" w:hAnsi="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46142">
      <w:bodyDiv w:val="1"/>
      <w:marLeft w:val="0"/>
      <w:marRight w:val="0"/>
      <w:marTop w:val="0"/>
      <w:marBottom w:val="0"/>
      <w:divBdr>
        <w:top w:val="none" w:sz="0" w:space="0" w:color="auto"/>
        <w:left w:val="none" w:sz="0" w:space="0" w:color="auto"/>
        <w:bottom w:val="none" w:sz="0" w:space="0" w:color="auto"/>
        <w:right w:val="none" w:sz="0" w:space="0" w:color="auto"/>
      </w:divBdr>
    </w:div>
    <w:div w:id="844053472">
      <w:bodyDiv w:val="1"/>
      <w:marLeft w:val="0"/>
      <w:marRight w:val="0"/>
      <w:marTop w:val="0"/>
      <w:marBottom w:val="0"/>
      <w:divBdr>
        <w:top w:val="none" w:sz="0" w:space="0" w:color="auto"/>
        <w:left w:val="none" w:sz="0" w:space="0" w:color="auto"/>
        <w:bottom w:val="none" w:sz="0" w:space="0" w:color="auto"/>
        <w:right w:val="none" w:sz="0" w:space="0" w:color="auto"/>
      </w:divBdr>
    </w:div>
    <w:div w:id="1161577336">
      <w:bodyDiv w:val="1"/>
      <w:marLeft w:val="0"/>
      <w:marRight w:val="0"/>
      <w:marTop w:val="0"/>
      <w:marBottom w:val="0"/>
      <w:divBdr>
        <w:top w:val="none" w:sz="0" w:space="0" w:color="auto"/>
        <w:left w:val="none" w:sz="0" w:space="0" w:color="auto"/>
        <w:bottom w:val="none" w:sz="0" w:space="0" w:color="auto"/>
        <w:right w:val="none" w:sz="0" w:space="0" w:color="auto"/>
      </w:divBdr>
    </w:div>
    <w:div w:id="1836413126">
      <w:bodyDiv w:val="1"/>
      <w:marLeft w:val="0"/>
      <w:marRight w:val="0"/>
      <w:marTop w:val="0"/>
      <w:marBottom w:val="0"/>
      <w:divBdr>
        <w:top w:val="none" w:sz="0" w:space="0" w:color="auto"/>
        <w:left w:val="none" w:sz="0" w:space="0" w:color="auto"/>
        <w:bottom w:val="none" w:sz="0" w:space="0" w:color="auto"/>
        <w:right w:val="none" w:sz="0" w:space="0" w:color="auto"/>
      </w:divBdr>
    </w:div>
    <w:div w:id="1859275687">
      <w:bodyDiv w:val="1"/>
      <w:marLeft w:val="0"/>
      <w:marRight w:val="0"/>
      <w:marTop w:val="0"/>
      <w:marBottom w:val="0"/>
      <w:divBdr>
        <w:top w:val="none" w:sz="0" w:space="0" w:color="auto"/>
        <w:left w:val="none" w:sz="0" w:space="0" w:color="auto"/>
        <w:bottom w:val="none" w:sz="0" w:space="0" w:color="auto"/>
        <w:right w:val="none" w:sz="0" w:space="0" w:color="auto"/>
      </w:divBdr>
    </w:div>
    <w:div w:id="1898205723">
      <w:bodyDiv w:val="1"/>
      <w:marLeft w:val="0"/>
      <w:marRight w:val="0"/>
      <w:marTop w:val="0"/>
      <w:marBottom w:val="0"/>
      <w:divBdr>
        <w:top w:val="none" w:sz="0" w:space="0" w:color="auto"/>
        <w:left w:val="none" w:sz="0" w:space="0" w:color="auto"/>
        <w:bottom w:val="none" w:sz="0" w:space="0" w:color="auto"/>
        <w:right w:val="none" w:sz="0" w:space="0" w:color="auto"/>
      </w:divBdr>
    </w:div>
    <w:div w:id="1941447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D2AA-D116-4C2F-B3AF-83FEEA3D53A1}">
  <ds:schemaRefs>
    <ds:schemaRef ds:uri="http://schemas.microsoft.com/sharepoint/v3/contenttype/forms"/>
  </ds:schemaRefs>
</ds:datastoreItem>
</file>

<file path=customXml/itemProps2.xml><?xml version="1.0" encoding="utf-8"?>
<ds:datastoreItem xmlns:ds="http://schemas.openxmlformats.org/officeDocument/2006/customXml" ds:itemID="{693FFC1B-920C-45B7-8B3F-4B00899D8C5C}">
  <ds:schemaRefs>
    <ds:schemaRef ds:uri="http://schemas.microsoft.com/sharepoint/events"/>
  </ds:schemaRefs>
</ds:datastoreItem>
</file>

<file path=customXml/itemProps3.xml><?xml version="1.0" encoding="utf-8"?>
<ds:datastoreItem xmlns:ds="http://schemas.openxmlformats.org/officeDocument/2006/customXml" ds:itemID="{AFD4A3CF-5D2B-4F4F-A603-486CC6614D0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5498AC7-6E3D-4528-93D3-B981B1148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4E6FC8-180A-4C76-AA18-E2B4D97F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7017</Words>
  <Characters>40000</Characters>
  <Application>Microsoft Office Word</Application>
  <DocSecurity>0</DocSecurity>
  <Lines>333</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Gršić</dc:creator>
  <cp:lastModifiedBy>Vlatka Šelimber</cp:lastModifiedBy>
  <cp:revision>2</cp:revision>
  <cp:lastPrinted>2019-06-10T09:39:00Z</cp:lastPrinted>
  <dcterms:created xsi:type="dcterms:W3CDTF">2019-06-27T07:25:00Z</dcterms:created>
  <dcterms:modified xsi:type="dcterms:W3CDTF">2019-06-27T07:25:00Z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