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A5BD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E66A657" wp14:editId="4E66A65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E66A5BE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E66A5BF" w14:textId="77777777" w:rsidR="00CD3EFA" w:rsidRDefault="00CD3EFA"/>
    <w:p w14:paraId="4E66A5C0" w14:textId="66E60F44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B66056">
        <w:t>31</w:t>
      </w:r>
      <w:r w:rsidR="00603C88">
        <w:t>. listopad</w:t>
      </w:r>
      <w:r w:rsidR="00B66056">
        <w:t>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14:paraId="4E66A5C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E66A5C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E7044B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E66A5C5" w14:textId="77777777" w:rsidTr="000350D9">
        <w:tc>
          <w:tcPr>
            <w:tcW w:w="1951" w:type="dxa"/>
          </w:tcPr>
          <w:p w14:paraId="4E66A5C3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E66A5C4" w14:textId="77777777" w:rsidR="000350D9" w:rsidRDefault="00603C88" w:rsidP="000350D9">
            <w:pPr>
              <w:spacing w:line="360" w:lineRule="auto"/>
            </w:pPr>
            <w:r>
              <w:t>Ministarstvo gospodarstva, poduzetništva i obrta</w:t>
            </w:r>
          </w:p>
        </w:tc>
      </w:tr>
    </w:tbl>
    <w:p w14:paraId="4E66A5C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E66A5C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0350D9" w14:paraId="4E66A5CB" w14:textId="77777777" w:rsidTr="000350D9">
        <w:tc>
          <w:tcPr>
            <w:tcW w:w="1951" w:type="dxa"/>
          </w:tcPr>
          <w:p w14:paraId="4E66A5C8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E66A5C9" w14:textId="77777777" w:rsidR="00603C88" w:rsidRPr="00603C88" w:rsidRDefault="00603C88" w:rsidP="00603C88">
            <w:pPr>
              <w:pStyle w:val="NoSpacing"/>
              <w:jc w:val="both"/>
              <w:rPr>
                <w:bCs/>
                <w:iCs/>
                <w:sz w:val="24"/>
                <w:szCs w:val="24"/>
              </w:rPr>
            </w:pPr>
            <w:r w:rsidRPr="00603C88">
              <w:rPr>
                <w:sz w:val="24"/>
                <w:szCs w:val="24"/>
              </w:rPr>
              <w:t xml:space="preserve">PRIJEDLOG ODLUKE </w:t>
            </w:r>
            <w:r w:rsidRPr="00603C88">
              <w:rPr>
                <w:bCs/>
                <w:sz w:val="24"/>
                <w:szCs w:val="24"/>
              </w:rPr>
              <w:t>O PROGLAŠENJU 1. FAZE PROJEKTA</w:t>
            </w:r>
            <w:r w:rsidRPr="00603C88">
              <w:rPr>
                <w:sz w:val="24"/>
                <w:szCs w:val="24"/>
              </w:rPr>
              <w:t xml:space="preserve"> TURISTIČKO NASELJE „UVALA LIVKA, OTOK ŠOLTA“</w:t>
            </w:r>
            <w:r w:rsidRPr="00603C88">
              <w:rPr>
                <w:bCs/>
                <w:sz w:val="24"/>
                <w:szCs w:val="24"/>
              </w:rPr>
              <w:t xml:space="preserve"> STRATEŠKIM INVESTICIJSKIM PROJEKTOM REPUBLIKE HRVATSKE</w:t>
            </w:r>
          </w:p>
          <w:p w14:paraId="4E66A5CA" w14:textId="77777777" w:rsidR="000350D9" w:rsidRDefault="000350D9" w:rsidP="000350D9">
            <w:pPr>
              <w:spacing w:line="360" w:lineRule="auto"/>
            </w:pPr>
          </w:p>
        </w:tc>
      </w:tr>
    </w:tbl>
    <w:p w14:paraId="4E66A5C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E66A5CD" w14:textId="77777777" w:rsidR="00CE78D1" w:rsidRDefault="00CE78D1" w:rsidP="008F0DD4"/>
    <w:p w14:paraId="4E66A5CE" w14:textId="77777777" w:rsidR="00E7044B" w:rsidRDefault="00E7044B" w:rsidP="00CE78D1">
      <w:pPr>
        <w:sectPr w:rsidR="00E704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A5CF" w14:textId="77777777" w:rsidR="00CE78D1" w:rsidRPr="00CE78D1" w:rsidRDefault="00CE78D1" w:rsidP="00CE78D1"/>
    <w:p w14:paraId="4E66A5D0" w14:textId="77777777" w:rsidR="00603C88" w:rsidRPr="00621B71" w:rsidRDefault="00603C88" w:rsidP="00603C88">
      <w:pPr>
        <w:autoSpaceDE w:val="0"/>
        <w:autoSpaceDN w:val="0"/>
        <w:adjustRightInd w:val="0"/>
        <w:spacing w:line="276" w:lineRule="auto"/>
        <w:ind w:left="6372" w:firstLine="708"/>
        <w:rPr>
          <w:i/>
          <w:sz w:val="22"/>
        </w:rPr>
      </w:pPr>
      <w:r w:rsidRPr="00621B71">
        <w:rPr>
          <w:i/>
          <w:sz w:val="22"/>
        </w:rPr>
        <w:t>PRIJEDLOG</w:t>
      </w:r>
    </w:p>
    <w:p w14:paraId="4E66A5D1" w14:textId="77777777" w:rsidR="00603C88" w:rsidRPr="00621B71" w:rsidRDefault="00603C88" w:rsidP="00603C88">
      <w:pPr>
        <w:autoSpaceDE w:val="0"/>
        <w:autoSpaceDN w:val="0"/>
        <w:adjustRightInd w:val="0"/>
        <w:spacing w:line="276" w:lineRule="auto"/>
        <w:rPr>
          <w:sz w:val="22"/>
        </w:rPr>
      </w:pPr>
    </w:p>
    <w:p w14:paraId="4E66A5D2" w14:textId="77777777" w:rsidR="00603C88" w:rsidRPr="00FD47C2" w:rsidRDefault="00603C88" w:rsidP="00106657">
      <w:pPr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FD47C2">
        <w:rPr>
          <w:sz w:val="22"/>
        </w:rPr>
        <w:t>Na temelju članka 14. a u vezi s člankom 33. Zakona o strateškim investicijskim projektima Republike Hrvatske (Narodne novine, broj 29/18 i 114/18), Vlada Republike Hrvatske je na sjednici održanoj  _________ 2019. godine donijela</w:t>
      </w:r>
    </w:p>
    <w:p w14:paraId="4E66A5D3" w14:textId="77777777" w:rsidR="00603C88" w:rsidRPr="00FD47C2" w:rsidRDefault="00603C88" w:rsidP="00603C88">
      <w:pPr>
        <w:autoSpaceDE w:val="0"/>
        <w:autoSpaceDN w:val="0"/>
        <w:adjustRightInd w:val="0"/>
        <w:spacing w:line="276" w:lineRule="auto"/>
        <w:rPr>
          <w:iCs/>
          <w:sz w:val="22"/>
        </w:rPr>
      </w:pPr>
    </w:p>
    <w:p w14:paraId="4E66A5D4" w14:textId="77777777" w:rsidR="00603C88" w:rsidRPr="00FD47C2" w:rsidRDefault="00603C88" w:rsidP="00603C88">
      <w:pPr>
        <w:spacing w:after="120" w:line="276" w:lineRule="auto"/>
        <w:jc w:val="center"/>
        <w:rPr>
          <w:b/>
          <w:bCs/>
          <w:sz w:val="22"/>
        </w:rPr>
      </w:pPr>
      <w:r w:rsidRPr="00FD47C2">
        <w:rPr>
          <w:b/>
          <w:bCs/>
          <w:sz w:val="22"/>
        </w:rPr>
        <w:t>ODLUKU</w:t>
      </w:r>
    </w:p>
    <w:p w14:paraId="4E66A5D5" w14:textId="77777777" w:rsidR="00603C88" w:rsidRPr="00FD47C2" w:rsidRDefault="00603C88" w:rsidP="00603C88">
      <w:pPr>
        <w:pStyle w:val="NoSpacing"/>
        <w:jc w:val="center"/>
        <w:rPr>
          <w:b/>
          <w:bCs/>
          <w:iCs/>
          <w:sz w:val="22"/>
          <w:szCs w:val="22"/>
        </w:rPr>
      </w:pPr>
      <w:r w:rsidRPr="00FD47C2">
        <w:rPr>
          <w:b/>
          <w:bCs/>
          <w:sz w:val="22"/>
          <w:szCs w:val="22"/>
        </w:rPr>
        <w:t>O PROGLAŠENJU 1. FAZE PROJEKTA</w:t>
      </w:r>
      <w:r w:rsidRPr="00FD47C2">
        <w:rPr>
          <w:b/>
          <w:sz w:val="22"/>
          <w:szCs w:val="22"/>
        </w:rPr>
        <w:t xml:space="preserve"> TURISTIČKO NASELJE „UVALA LIVKA, OTOK ŠOLTA“</w:t>
      </w:r>
      <w:r w:rsidRPr="00FD47C2">
        <w:rPr>
          <w:b/>
          <w:bCs/>
          <w:sz w:val="22"/>
          <w:szCs w:val="22"/>
        </w:rPr>
        <w:t xml:space="preserve"> STRATEŠKIM INVESTICIJSKIM PROJEKTOM REPUBLIKE HRVATSKE</w:t>
      </w:r>
    </w:p>
    <w:p w14:paraId="4E66A5D6" w14:textId="77777777" w:rsidR="00603C88" w:rsidRPr="00FD47C2" w:rsidRDefault="00603C88" w:rsidP="00603C88">
      <w:pPr>
        <w:pStyle w:val="t-10-9-kurz-s"/>
        <w:spacing w:beforeLines="30" w:before="72" w:beforeAutospacing="0" w:afterLines="30" w:after="72" w:afterAutospacing="0" w:line="276" w:lineRule="auto"/>
        <w:jc w:val="center"/>
        <w:rPr>
          <w:b/>
          <w:iCs/>
          <w:color w:val="000000"/>
          <w:sz w:val="22"/>
          <w:szCs w:val="22"/>
        </w:rPr>
      </w:pPr>
    </w:p>
    <w:p w14:paraId="4E66A5D7" w14:textId="77777777" w:rsidR="00603C88" w:rsidRPr="00FD47C2" w:rsidRDefault="00603C88" w:rsidP="00603C88">
      <w:pPr>
        <w:pStyle w:val="t-10-9-kurz-s"/>
        <w:spacing w:beforeLines="30" w:before="72" w:beforeAutospacing="0" w:afterLines="30" w:after="72" w:afterAutospacing="0" w:line="276" w:lineRule="auto"/>
        <w:jc w:val="center"/>
        <w:rPr>
          <w:b/>
          <w:iCs/>
          <w:color w:val="000000"/>
          <w:sz w:val="22"/>
          <w:szCs w:val="22"/>
        </w:rPr>
      </w:pPr>
      <w:r w:rsidRPr="00FD47C2">
        <w:rPr>
          <w:b/>
          <w:iCs/>
          <w:color w:val="000000"/>
          <w:sz w:val="22"/>
          <w:szCs w:val="22"/>
        </w:rPr>
        <w:t>I.</w:t>
      </w:r>
    </w:p>
    <w:p w14:paraId="4E66A5D8" w14:textId="77777777" w:rsidR="00603C88" w:rsidRPr="00FD47C2" w:rsidRDefault="00603C88" w:rsidP="00A005C3">
      <w:pPr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FD47C2">
        <w:rPr>
          <w:sz w:val="22"/>
        </w:rPr>
        <w:t>Na prijedlog Povjerenstva za procjenu i utvrđivanje prijedloga strateških projekata, 1. faza Projekta Turističko naselje „Uvala Livka, Otok Šolta“</w:t>
      </w:r>
      <w:r w:rsidRPr="00FD47C2">
        <w:rPr>
          <w:iCs/>
          <w:sz w:val="22"/>
        </w:rPr>
        <w:t xml:space="preserve"> (u daljnjem tekstu: Projekt) proglašava se strateškim investicijskim projektom Republike Hrvatske.</w:t>
      </w:r>
    </w:p>
    <w:p w14:paraId="4E66A5D9" w14:textId="77777777" w:rsidR="00603C88" w:rsidRPr="00FD47C2" w:rsidRDefault="00603C88" w:rsidP="00603C88">
      <w:pPr>
        <w:autoSpaceDE w:val="0"/>
        <w:autoSpaceDN w:val="0"/>
        <w:adjustRightInd w:val="0"/>
        <w:spacing w:after="120" w:line="276" w:lineRule="auto"/>
        <w:jc w:val="center"/>
        <w:rPr>
          <w:rFonts w:eastAsia="TimesNewRoman,BoldItalic"/>
          <w:b/>
          <w:bCs/>
          <w:iCs/>
          <w:sz w:val="22"/>
        </w:rPr>
      </w:pPr>
      <w:r w:rsidRPr="00FD47C2">
        <w:rPr>
          <w:rFonts w:eastAsia="TimesNewRoman,BoldItalic"/>
          <w:b/>
          <w:bCs/>
          <w:iCs/>
          <w:sz w:val="22"/>
        </w:rPr>
        <w:t>II.</w:t>
      </w:r>
    </w:p>
    <w:p w14:paraId="4E66A5DA" w14:textId="77777777" w:rsidR="00603C88" w:rsidRPr="00FD47C2" w:rsidRDefault="00603C88" w:rsidP="00A005C3">
      <w:pPr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FD47C2">
        <w:rPr>
          <w:iCs/>
          <w:sz w:val="22"/>
        </w:rPr>
        <w:t xml:space="preserve">Vrijednost ukupnih </w:t>
      </w:r>
      <w:r w:rsidRPr="00FD47C2">
        <w:rPr>
          <w:sz w:val="22"/>
        </w:rPr>
        <w:t xml:space="preserve">troškova  realizacije 1. faze Projekta procijenjena kroz materijalnu i nematerijalnu imovinu iznosi 508.899.597,00 </w:t>
      </w:r>
      <w:r w:rsidRPr="00FD47C2">
        <w:rPr>
          <w:rStyle w:val="Tijeloteksta1"/>
          <w:sz w:val="22"/>
          <w:szCs w:val="22"/>
        </w:rPr>
        <w:t xml:space="preserve">kuna. </w:t>
      </w:r>
    </w:p>
    <w:p w14:paraId="4E66A5DB" w14:textId="77777777" w:rsidR="00603C88" w:rsidRPr="00FD47C2" w:rsidRDefault="00603C88" w:rsidP="00603C88">
      <w:pPr>
        <w:pStyle w:val="t-9-8"/>
        <w:spacing w:before="120" w:beforeAutospacing="0" w:after="120" w:afterAutospacing="0" w:line="276" w:lineRule="auto"/>
        <w:jc w:val="center"/>
        <w:rPr>
          <w:b/>
          <w:sz w:val="22"/>
          <w:szCs w:val="22"/>
        </w:rPr>
      </w:pPr>
      <w:r w:rsidRPr="00FD47C2">
        <w:rPr>
          <w:b/>
          <w:sz w:val="22"/>
          <w:szCs w:val="22"/>
        </w:rPr>
        <w:t>III.</w:t>
      </w:r>
    </w:p>
    <w:p w14:paraId="4E66A5DC" w14:textId="77777777" w:rsidR="00603C88" w:rsidRPr="00FD47C2" w:rsidRDefault="00603C88" w:rsidP="00A005C3">
      <w:pPr>
        <w:spacing w:after="120" w:line="276" w:lineRule="auto"/>
        <w:jc w:val="both"/>
        <w:rPr>
          <w:sz w:val="22"/>
        </w:rPr>
      </w:pPr>
      <w:r w:rsidRPr="00FD47C2">
        <w:rPr>
          <w:sz w:val="22"/>
        </w:rPr>
        <w:t>Investitor je trgovačko društvo Azurna uvala d.o.o., Stomorska, Općina Šolta</w:t>
      </w:r>
      <w:r w:rsidRPr="00FD47C2">
        <w:rPr>
          <w:color w:val="231F20"/>
          <w:sz w:val="22"/>
          <w:shd w:val="clear" w:color="auto" w:fill="FFFFFF"/>
        </w:rPr>
        <w:t xml:space="preserve">, </w:t>
      </w:r>
      <w:r w:rsidRPr="00FD47C2">
        <w:rPr>
          <w:sz w:val="22"/>
        </w:rPr>
        <w:t>(u daljnjem tekstu: Investitor).</w:t>
      </w:r>
    </w:p>
    <w:p w14:paraId="4E66A5DD" w14:textId="77777777" w:rsidR="00603C88" w:rsidRPr="00FD47C2" w:rsidRDefault="00603C88" w:rsidP="00603C88">
      <w:pPr>
        <w:pStyle w:val="t-9-8"/>
        <w:spacing w:before="120" w:beforeAutospacing="0" w:after="120" w:afterAutospacing="0" w:line="276" w:lineRule="auto"/>
        <w:jc w:val="center"/>
        <w:rPr>
          <w:rFonts w:eastAsia="Calibri"/>
          <w:b/>
          <w:iCs/>
          <w:sz w:val="22"/>
          <w:szCs w:val="22"/>
          <w:lang w:eastAsia="en-US"/>
        </w:rPr>
      </w:pPr>
      <w:r w:rsidRPr="00FD47C2">
        <w:rPr>
          <w:rFonts w:eastAsia="Calibri"/>
          <w:b/>
          <w:iCs/>
          <w:sz w:val="22"/>
          <w:szCs w:val="22"/>
          <w:lang w:eastAsia="en-US"/>
        </w:rPr>
        <w:t>IV.</w:t>
      </w:r>
    </w:p>
    <w:p w14:paraId="4E66A5DE" w14:textId="77777777" w:rsidR="00603C88" w:rsidRPr="00FD47C2" w:rsidRDefault="00603C88" w:rsidP="00603C88">
      <w:pPr>
        <w:pStyle w:val="ListParagraph"/>
        <w:autoSpaceDE w:val="0"/>
        <w:autoSpaceDN w:val="0"/>
        <w:adjustRightInd w:val="0"/>
        <w:spacing w:after="120" w:line="276" w:lineRule="auto"/>
        <w:ind w:left="0" w:firstLine="0"/>
        <w:rPr>
          <w:sz w:val="22"/>
        </w:rPr>
      </w:pPr>
      <w:r w:rsidRPr="00FD47C2">
        <w:rPr>
          <w:sz w:val="22"/>
        </w:rPr>
        <w:t>Projekt je privatni investicijski projekt</w:t>
      </w:r>
      <w:r w:rsidRPr="00FD47C2">
        <w:rPr>
          <w:rFonts w:eastAsia="Times New Roman"/>
          <w:sz w:val="22"/>
          <w:lang w:eastAsia="hr-HR"/>
        </w:rPr>
        <w:t xml:space="preserve"> i financira se privatnim kapitalom</w:t>
      </w:r>
      <w:r w:rsidRPr="00FD47C2">
        <w:rPr>
          <w:sz w:val="22"/>
        </w:rPr>
        <w:t>.</w:t>
      </w:r>
    </w:p>
    <w:p w14:paraId="4E66A5DF" w14:textId="77777777" w:rsidR="00603C88" w:rsidRPr="00FD47C2" w:rsidRDefault="00603C88" w:rsidP="00603C88">
      <w:pPr>
        <w:pStyle w:val="ListParagraph"/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 w:val="22"/>
        </w:rPr>
      </w:pPr>
      <w:r w:rsidRPr="00FD47C2">
        <w:rPr>
          <w:b/>
          <w:sz w:val="22"/>
        </w:rPr>
        <w:t>V.</w:t>
      </w:r>
    </w:p>
    <w:p w14:paraId="4E66A5E0" w14:textId="77777777" w:rsidR="00603C88" w:rsidRPr="00FD47C2" w:rsidRDefault="00603C88" w:rsidP="00603C88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47C2">
        <w:rPr>
          <w:rFonts w:ascii="Times New Roman" w:hAnsi="Times New Roman" w:cs="Times New Roman"/>
          <w:color w:val="auto"/>
          <w:sz w:val="22"/>
          <w:szCs w:val="22"/>
        </w:rPr>
        <w:t>Lokacija realizacije projekta je</w:t>
      </w:r>
      <w:r w:rsidRPr="00FD47C2">
        <w:rPr>
          <w:rFonts w:ascii="Times New Roman" w:hAnsi="Times New Roman" w:cs="Times New Roman"/>
          <w:sz w:val="22"/>
          <w:szCs w:val="22"/>
        </w:rPr>
        <w:t xml:space="preserve"> Stomorska,</w:t>
      </w:r>
      <w:r w:rsidRPr="00FD47C2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Općina Šolta, Splitsko-dalmatinska županija</w:t>
      </w:r>
      <w:r w:rsidRPr="00FD47C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E66A5E1" w14:textId="77777777" w:rsidR="00603C88" w:rsidRPr="00FD47C2" w:rsidRDefault="00603C88" w:rsidP="00603C88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D47C2">
        <w:rPr>
          <w:rFonts w:ascii="Times New Roman" w:hAnsi="Times New Roman" w:cs="Times New Roman"/>
          <w:b/>
          <w:color w:val="auto"/>
          <w:sz w:val="22"/>
          <w:szCs w:val="22"/>
        </w:rPr>
        <w:t>VI.</w:t>
      </w:r>
    </w:p>
    <w:p w14:paraId="4E66A5E2" w14:textId="77777777" w:rsidR="00603C88" w:rsidRPr="00FD47C2" w:rsidRDefault="00603C88" w:rsidP="00A005C3">
      <w:pPr>
        <w:jc w:val="both"/>
        <w:rPr>
          <w:sz w:val="22"/>
        </w:rPr>
      </w:pPr>
      <w:r w:rsidRPr="00FD47C2">
        <w:rPr>
          <w:sz w:val="22"/>
        </w:rPr>
        <w:t xml:space="preserve">Projektom je predviđena izgradnja elitnog turističkog naselja, koji uključuje izgradnju hotela kategorije 5* ukupnog kapaciteta cca. 100 soba, SPA i wellness centra, klubske kuće sa restoranom, caffe barom, kluba na plaži za goste hotela, kao i izgradnju  29 vila i 23 bungalova koji će biti brendirani od strane elitnog operatora hotela (1. faza realizacije projekta). </w:t>
      </w:r>
    </w:p>
    <w:p w14:paraId="4E66A5E3" w14:textId="77777777" w:rsidR="00603C88" w:rsidRPr="00FD47C2" w:rsidRDefault="00603C88" w:rsidP="00A005C3">
      <w:pPr>
        <w:jc w:val="both"/>
        <w:rPr>
          <w:sz w:val="22"/>
        </w:rPr>
      </w:pPr>
      <w:r w:rsidRPr="00FD47C2">
        <w:rPr>
          <w:sz w:val="22"/>
        </w:rPr>
        <w:t xml:space="preserve">Cjeloviti projekt, ukupne procijenjene vrijednosti ulaganja 1.075.750.000 kn, u svojoj 2. fazi uključuje planiranu izgradnju anexa hotela sa 19 soba, 10 bungalova / apartmana te luke nautičkog turizma - marine kategorije 3 sidra, kapaciteta 120 vezova, s recepcijom, caffe barom, restoranom i drugim sadržajima, a u 3. fazi projekta planirana je izgradnja smještajnih i uslužnih objekata na rezerviranom dijelu zemljišta površine 85.600 m2. </w:t>
      </w:r>
    </w:p>
    <w:p w14:paraId="4E66A5E4" w14:textId="77777777" w:rsidR="00603C88" w:rsidRPr="00FD47C2" w:rsidRDefault="00603C88" w:rsidP="00A005C3">
      <w:pPr>
        <w:jc w:val="both"/>
        <w:rPr>
          <w:sz w:val="22"/>
        </w:rPr>
      </w:pPr>
      <w:r w:rsidRPr="00FD47C2">
        <w:rPr>
          <w:sz w:val="22"/>
        </w:rPr>
        <w:t xml:space="preserve">S obzirom na predviđene faze i dinamiku realizacije cjelovitog projekta, kao i činjenicu da se dio projekta planira realizirati na pomorskom dobru (za što je potrebno prethodno provesti postupak dodjele koncesije sukladno odredbama Zakona o pomorskom dobru i morskim lukama, „Narodne novine“ br. </w:t>
      </w:r>
      <w:hyperlink r:id="rId10" w:tgtFrame="_blank" w:history="1">
        <w:r w:rsidRPr="00FD47C2">
          <w:rPr>
            <w:sz w:val="22"/>
          </w:rPr>
          <w:t>158/03</w:t>
        </w:r>
      </w:hyperlink>
      <w:r w:rsidRPr="00FD47C2">
        <w:rPr>
          <w:sz w:val="22"/>
        </w:rPr>
        <w:t xml:space="preserve">, </w:t>
      </w:r>
      <w:hyperlink r:id="rId11" w:tgtFrame="_blank" w:history="1">
        <w:r w:rsidRPr="00FD47C2">
          <w:rPr>
            <w:sz w:val="22"/>
          </w:rPr>
          <w:t>141/06</w:t>
        </w:r>
      </w:hyperlink>
      <w:r w:rsidRPr="00FD47C2">
        <w:rPr>
          <w:sz w:val="22"/>
        </w:rPr>
        <w:t xml:space="preserve">, </w:t>
      </w:r>
      <w:hyperlink r:id="rId12" w:tgtFrame="_blank" w:history="1">
        <w:r w:rsidRPr="00FD47C2">
          <w:rPr>
            <w:sz w:val="22"/>
          </w:rPr>
          <w:t>38/09</w:t>
        </w:r>
      </w:hyperlink>
      <w:r w:rsidRPr="00FD47C2">
        <w:rPr>
          <w:sz w:val="22"/>
        </w:rPr>
        <w:t xml:space="preserve">, </w:t>
      </w:r>
      <w:hyperlink r:id="rId13" w:history="1">
        <w:r w:rsidRPr="00FD47C2">
          <w:rPr>
            <w:sz w:val="22"/>
          </w:rPr>
          <w:t>56/16</w:t>
        </w:r>
      </w:hyperlink>
      <w:r w:rsidRPr="00FD47C2">
        <w:rPr>
          <w:sz w:val="22"/>
        </w:rPr>
        <w:t>), projekt se proglašava strateškim samo u dijelu koji se odnosi na 1. Fazu realizacije projekta planirane vrijednosti ulaganja 508.899.597,00 kn.</w:t>
      </w:r>
      <w:r w:rsidRPr="00FD47C2">
        <w:rPr>
          <w:color w:val="FF0000"/>
          <w:sz w:val="22"/>
        </w:rPr>
        <w:t xml:space="preserve"> </w:t>
      </w:r>
      <w:r w:rsidRPr="00FD47C2">
        <w:rPr>
          <w:sz w:val="22"/>
        </w:rPr>
        <w:t>Realizacijom 1. Faze Projekta planira se otvaranje novih 250 radnih mjesta.</w:t>
      </w:r>
    </w:p>
    <w:p w14:paraId="4E66A5E5" w14:textId="77777777" w:rsidR="00603C88" w:rsidRPr="00FD47C2" w:rsidRDefault="00603C88" w:rsidP="00A005C3">
      <w:pPr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FD47C2">
        <w:rPr>
          <w:sz w:val="22"/>
        </w:rPr>
        <w:t>Daljnje faze projekta planiraju se realizirati kad se za to steknu uvjeti. Projekt se financira privatnim kapitalom, u pripremu i razvoj projekta do sada je uloženo cca 183 mln.kn (otkup zemljišta, izrada studija, projektna dokumentacije i dr.).</w:t>
      </w:r>
    </w:p>
    <w:p w14:paraId="4E66A5E6" w14:textId="77777777" w:rsidR="00603C88" w:rsidRDefault="00603C88" w:rsidP="00603C88">
      <w:pPr>
        <w:ind w:left="720"/>
        <w:rPr>
          <w:sz w:val="22"/>
        </w:rPr>
      </w:pPr>
    </w:p>
    <w:p w14:paraId="4E66A5E7" w14:textId="77777777" w:rsidR="00A005C3" w:rsidRDefault="00A005C3" w:rsidP="00603C88">
      <w:pPr>
        <w:ind w:left="720"/>
        <w:rPr>
          <w:sz w:val="22"/>
        </w:rPr>
      </w:pPr>
    </w:p>
    <w:p w14:paraId="4E66A5E8" w14:textId="77777777" w:rsidR="00A005C3" w:rsidRPr="00FD47C2" w:rsidRDefault="00A005C3" w:rsidP="00603C88">
      <w:pPr>
        <w:ind w:left="720"/>
        <w:rPr>
          <w:sz w:val="22"/>
        </w:rPr>
      </w:pPr>
    </w:p>
    <w:p w14:paraId="4E66A5E9" w14:textId="77777777" w:rsidR="00603C88" w:rsidRDefault="00603C88" w:rsidP="00603C88">
      <w:pPr>
        <w:pStyle w:val="ListParagraph"/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 w:val="22"/>
        </w:rPr>
      </w:pPr>
      <w:r w:rsidRPr="00FD47C2">
        <w:rPr>
          <w:b/>
          <w:sz w:val="22"/>
        </w:rPr>
        <w:t>VII.</w:t>
      </w:r>
    </w:p>
    <w:p w14:paraId="22E49B24" w14:textId="77777777" w:rsidR="00B66056" w:rsidRPr="00FD47C2" w:rsidRDefault="00B66056" w:rsidP="00603C88">
      <w:pPr>
        <w:pStyle w:val="ListParagraph"/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 w:val="22"/>
        </w:rPr>
      </w:pPr>
    </w:p>
    <w:p w14:paraId="4E66A5EA" w14:textId="77777777" w:rsidR="00603C88" w:rsidRPr="00FD47C2" w:rsidRDefault="00603C88" w:rsidP="00603C88">
      <w:pPr>
        <w:pStyle w:val="ListParagraph"/>
        <w:autoSpaceDE w:val="0"/>
        <w:autoSpaceDN w:val="0"/>
        <w:adjustRightInd w:val="0"/>
        <w:spacing w:line="276" w:lineRule="auto"/>
        <w:ind w:left="0" w:firstLine="0"/>
        <w:contextualSpacing w:val="0"/>
        <w:rPr>
          <w:sz w:val="22"/>
        </w:rPr>
      </w:pPr>
      <w:r w:rsidRPr="00FD47C2">
        <w:rPr>
          <w:sz w:val="22"/>
        </w:rPr>
        <w:t xml:space="preserve">Projekt ispunjava uvjete propisane Zakonom o strateškim investicijskim projektima Republike Hrvatske </w:t>
      </w:r>
      <w:r w:rsidRPr="00FD47C2">
        <w:rPr>
          <w:sz w:val="22"/>
          <w:lang w:eastAsia="hr-HR"/>
        </w:rPr>
        <w:t>(„Narodne novine“, br. 29/18 i 114/18),</w:t>
      </w:r>
      <w:r w:rsidRPr="00FD47C2">
        <w:rPr>
          <w:sz w:val="22"/>
        </w:rPr>
        <w:t xml:space="preserve"> zbog sljedećih činjenica:</w:t>
      </w:r>
    </w:p>
    <w:p w14:paraId="4E66A5EB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 xml:space="preserve">u skladu je s važećim prostornim planovima  </w:t>
      </w:r>
    </w:p>
    <w:p w14:paraId="4E66A5EC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 xml:space="preserve">ima procijenjenu vrijednost veću od 10.000.000,00 kuna (ulaganje na otoku) </w:t>
      </w:r>
    </w:p>
    <w:p w14:paraId="4E66A5ED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>u skladu je sa strateškim dokumentima Europske unije i Republike Hrvatske uključujući i Strategiju razvoja hrvatskog turizma do 2020. godine</w:t>
      </w:r>
    </w:p>
    <w:p w14:paraId="4E66A5EE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>realizacijom Projekta doprinosi se povećanju hotelskih kapaciteta viših kategorija</w:t>
      </w:r>
    </w:p>
    <w:p w14:paraId="4E66A5EF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>u funkciji je produljenja turističke sezone</w:t>
      </w:r>
    </w:p>
    <w:p w14:paraId="4E66A5F0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 xml:space="preserve">pripada kategoriji investicijskih projekata koji uključuju aktivnosti turističkih usluga visoke dodane vrijednosti </w:t>
      </w:r>
    </w:p>
    <w:p w14:paraId="4E66A5F1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 xml:space="preserve">realizacijom Projekta stvaraju se uvjeti za zapošljavanje cca. </w:t>
      </w:r>
      <w:r w:rsidRPr="00FD47C2">
        <w:rPr>
          <w:rFonts w:eastAsiaTheme="minorHAnsi"/>
          <w:sz w:val="22"/>
        </w:rPr>
        <w:t xml:space="preserve">250 novih radnih mjesta </w:t>
      </w:r>
      <w:r w:rsidRPr="00FD47C2">
        <w:rPr>
          <w:sz w:val="22"/>
          <w:lang w:eastAsia="hr-HR"/>
        </w:rPr>
        <w:t xml:space="preserve"> </w:t>
      </w:r>
    </w:p>
    <w:p w14:paraId="4E66A5F2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>znatno pridonosi razvoju i poboljšanju uvjeta i standarda pružanja usluga</w:t>
      </w:r>
    </w:p>
    <w:p w14:paraId="4E66A5F3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>primjenom suvremenih materijala i tehnologija u izgradnji i opremanju objekata pozitivno utječe na okoliš te pridonosi održivom razvitku i zaštiti prostora i okoliša</w:t>
      </w:r>
    </w:p>
    <w:p w14:paraId="4E66A5F4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 xml:space="preserve">doprinosi povećanju konkurentnosti turističkog gospodarstva </w:t>
      </w:r>
    </w:p>
    <w:p w14:paraId="4E66A5F5" w14:textId="77777777" w:rsidR="00603C88" w:rsidRPr="00FD47C2" w:rsidRDefault="00603C88" w:rsidP="00603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sz w:val="22"/>
          <w:lang w:eastAsia="hr-HR"/>
        </w:rPr>
      </w:pPr>
      <w:r w:rsidRPr="00FD47C2">
        <w:rPr>
          <w:sz w:val="22"/>
          <w:lang w:eastAsia="hr-HR"/>
        </w:rPr>
        <w:t>pozitivno utječe na više gospodarskih djelatnosti.</w:t>
      </w:r>
    </w:p>
    <w:p w14:paraId="4E66A5F6" w14:textId="77777777" w:rsidR="00603C88" w:rsidRPr="00FD47C2" w:rsidRDefault="00603C88" w:rsidP="00603C88">
      <w:pPr>
        <w:pStyle w:val="ListParagraph"/>
        <w:autoSpaceDE w:val="0"/>
        <w:autoSpaceDN w:val="0"/>
        <w:adjustRightInd w:val="0"/>
        <w:spacing w:after="120" w:line="276" w:lineRule="auto"/>
        <w:ind w:left="714" w:firstLine="0"/>
        <w:rPr>
          <w:sz w:val="22"/>
        </w:rPr>
      </w:pPr>
    </w:p>
    <w:p w14:paraId="4E66A5F7" w14:textId="77777777" w:rsidR="00603C88" w:rsidRPr="00FD47C2" w:rsidRDefault="00603C88" w:rsidP="00603C88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</w:rPr>
      </w:pPr>
      <w:r w:rsidRPr="00FD47C2">
        <w:rPr>
          <w:b/>
          <w:sz w:val="22"/>
        </w:rPr>
        <w:t>VIII.</w:t>
      </w:r>
    </w:p>
    <w:p w14:paraId="4E66A5F8" w14:textId="77777777" w:rsidR="00603C88" w:rsidRPr="00FD47C2" w:rsidRDefault="00603C88" w:rsidP="00603C88">
      <w:pPr>
        <w:pStyle w:val="ListParagraph"/>
        <w:spacing w:after="240" w:line="276" w:lineRule="auto"/>
        <w:ind w:left="0" w:firstLine="0"/>
        <w:rPr>
          <w:sz w:val="22"/>
        </w:rPr>
      </w:pPr>
      <w:r w:rsidRPr="00FD47C2">
        <w:rPr>
          <w:sz w:val="22"/>
        </w:rPr>
        <w:t>Za realizaciju Projekta potrebno je provesti sljedeće osnovne postupke i radnje:</w:t>
      </w:r>
    </w:p>
    <w:p w14:paraId="4E66A5F9" w14:textId="77777777" w:rsidR="00603C88" w:rsidRPr="00FD47C2" w:rsidRDefault="00603C88" w:rsidP="00603C88">
      <w:pPr>
        <w:numPr>
          <w:ilvl w:val="0"/>
          <w:numId w:val="1"/>
        </w:numPr>
        <w:jc w:val="both"/>
        <w:rPr>
          <w:sz w:val="22"/>
        </w:rPr>
      </w:pPr>
      <w:r w:rsidRPr="00FD47C2">
        <w:rPr>
          <w:sz w:val="22"/>
        </w:rPr>
        <w:t>rješavanje imovinsko pravnih odnosa na dijelu zemljišta koje je u obuhvatu zahvata</w:t>
      </w:r>
    </w:p>
    <w:p w14:paraId="4E66A5FA" w14:textId="77777777" w:rsidR="00603C88" w:rsidRPr="00FD47C2" w:rsidRDefault="00603C88" w:rsidP="00603C88">
      <w:pPr>
        <w:ind w:left="720"/>
        <w:rPr>
          <w:sz w:val="22"/>
        </w:rPr>
      </w:pPr>
    </w:p>
    <w:p w14:paraId="4E66A5FB" w14:textId="77777777" w:rsidR="00603C88" w:rsidRPr="00FD47C2" w:rsidRDefault="00603C88" w:rsidP="00603C88">
      <w:pPr>
        <w:numPr>
          <w:ilvl w:val="0"/>
          <w:numId w:val="1"/>
        </w:numPr>
        <w:jc w:val="both"/>
        <w:rPr>
          <w:i/>
          <w:sz w:val="22"/>
        </w:rPr>
      </w:pPr>
      <w:r w:rsidRPr="00FD47C2">
        <w:rPr>
          <w:sz w:val="22"/>
        </w:rPr>
        <w:t>sklapanje potrebnih sporazuma između Investitora, jedinice lokalne samouprave - Općine Šolta, Hrvatskih voda, Vodovoda i kanalizacije d.o.o., Split, Vodovoda Brač d.o.o., Supetar i HEP ODS d.o.o., Elektrodalmacija, Split. Istima se namjeravaju urediti pitanja načina rješavanja imovinsko pravnih odnosa na pojedinim katastarskim česticama, kao i uređenje pravnih odnosa vezano uz gradnju i financiranje infrastrukture (vodovod, odvodnja i električna energija) radi osiguravanja potrebne infrastrukture unutar i izvan obuhvata Projekta</w:t>
      </w:r>
    </w:p>
    <w:p w14:paraId="4E66A5FC" w14:textId="77777777" w:rsidR="00603C88" w:rsidRPr="00FD47C2" w:rsidRDefault="00603C88" w:rsidP="00603C88">
      <w:pPr>
        <w:rPr>
          <w:i/>
          <w:sz w:val="22"/>
        </w:rPr>
      </w:pPr>
    </w:p>
    <w:p w14:paraId="4E66A5FD" w14:textId="77777777" w:rsidR="00603C88" w:rsidRPr="00FD47C2" w:rsidRDefault="00603C88" w:rsidP="00603C88">
      <w:pPr>
        <w:numPr>
          <w:ilvl w:val="0"/>
          <w:numId w:val="1"/>
        </w:numPr>
        <w:jc w:val="both"/>
        <w:rPr>
          <w:sz w:val="22"/>
        </w:rPr>
      </w:pPr>
      <w:r w:rsidRPr="00FD47C2">
        <w:rPr>
          <w:sz w:val="22"/>
        </w:rPr>
        <w:t>provedba postupka upisa statusa pomorskog dobra sukladno Uredbi o postupku utvrđivanja granica pomorskog dobra („Narodne novine“ br. 8/04 i 82/05)</w:t>
      </w:r>
    </w:p>
    <w:p w14:paraId="4E66A5FE" w14:textId="77777777" w:rsidR="00603C88" w:rsidRPr="00FD47C2" w:rsidRDefault="00603C88" w:rsidP="00603C88">
      <w:pPr>
        <w:rPr>
          <w:sz w:val="22"/>
        </w:rPr>
      </w:pPr>
    </w:p>
    <w:p w14:paraId="4E66A5FF" w14:textId="77777777" w:rsidR="00603C88" w:rsidRPr="00FD47C2" w:rsidRDefault="00603C88" w:rsidP="00603C88">
      <w:pPr>
        <w:numPr>
          <w:ilvl w:val="0"/>
          <w:numId w:val="2"/>
        </w:numPr>
        <w:contextualSpacing/>
        <w:jc w:val="both"/>
        <w:rPr>
          <w:sz w:val="22"/>
        </w:rPr>
      </w:pPr>
      <w:r w:rsidRPr="00FD47C2">
        <w:rPr>
          <w:sz w:val="22"/>
        </w:rPr>
        <w:t>postupak ishođenja građevinskih dozvola za gradnju, sukladno Zakonu o gradnji („Narodne novine“ br. 153/13</w:t>
      </w:r>
      <w:r>
        <w:rPr>
          <w:sz w:val="22"/>
        </w:rPr>
        <w:t>,</w:t>
      </w:r>
      <w:r w:rsidRPr="00FD47C2">
        <w:rPr>
          <w:sz w:val="22"/>
        </w:rPr>
        <w:t xml:space="preserve"> 20/17</w:t>
      </w:r>
      <w:r>
        <w:rPr>
          <w:sz w:val="22"/>
        </w:rPr>
        <w:t xml:space="preserve"> i 39/19</w:t>
      </w:r>
      <w:r w:rsidRPr="00FD47C2">
        <w:rPr>
          <w:sz w:val="22"/>
        </w:rPr>
        <w:t>)</w:t>
      </w:r>
    </w:p>
    <w:p w14:paraId="4E66A600" w14:textId="77777777" w:rsidR="00603C88" w:rsidRPr="00FD47C2" w:rsidRDefault="00603C88" w:rsidP="00603C88">
      <w:pPr>
        <w:ind w:left="720"/>
        <w:contextualSpacing/>
        <w:rPr>
          <w:sz w:val="22"/>
        </w:rPr>
      </w:pPr>
    </w:p>
    <w:p w14:paraId="4E66A601" w14:textId="77777777" w:rsidR="00603C88" w:rsidRPr="00FD47C2" w:rsidRDefault="00603C88" w:rsidP="00603C88">
      <w:pPr>
        <w:numPr>
          <w:ilvl w:val="0"/>
          <w:numId w:val="2"/>
        </w:numPr>
        <w:contextualSpacing/>
        <w:jc w:val="both"/>
        <w:rPr>
          <w:sz w:val="22"/>
        </w:rPr>
      </w:pPr>
      <w:r w:rsidRPr="00FD47C2">
        <w:rPr>
          <w:sz w:val="22"/>
        </w:rPr>
        <w:t>građenje građevina, odnosno izvođenje radova na objektima</w:t>
      </w:r>
    </w:p>
    <w:p w14:paraId="4E66A602" w14:textId="77777777" w:rsidR="00603C88" w:rsidRPr="00FD47C2" w:rsidRDefault="00603C88" w:rsidP="00603C88">
      <w:pPr>
        <w:contextualSpacing/>
        <w:rPr>
          <w:sz w:val="22"/>
        </w:rPr>
      </w:pPr>
    </w:p>
    <w:p w14:paraId="4E66A603" w14:textId="77777777" w:rsidR="00603C88" w:rsidRPr="00FD47C2" w:rsidRDefault="00603C88" w:rsidP="00603C88">
      <w:pPr>
        <w:numPr>
          <w:ilvl w:val="0"/>
          <w:numId w:val="2"/>
        </w:numPr>
        <w:contextualSpacing/>
        <w:jc w:val="both"/>
        <w:rPr>
          <w:sz w:val="22"/>
        </w:rPr>
      </w:pPr>
      <w:r w:rsidRPr="00FD47C2">
        <w:rPr>
          <w:sz w:val="22"/>
        </w:rPr>
        <w:t>postupak ishođenja uporabnih dozvola, sukladno Zakonu o gradnji</w:t>
      </w:r>
    </w:p>
    <w:p w14:paraId="4E66A604" w14:textId="77777777" w:rsidR="00603C88" w:rsidRPr="00FD47C2" w:rsidRDefault="00603C88" w:rsidP="00603C88">
      <w:pPr>
        <w:contextualSpacing/>
        <w:rPr>
          <w:sz w:val="22"/>
        </w:rPr>
      </w:pPr>
    </w:p>
    <w:p w14:paraId="4E66A605" w14:textId="77777777" w:rsidR="00603C88" w:rsidRPr="007A6F0A" w:rsidRDefault="00603C88" w:rsidP="00603C88">
      <w:pPr>
        <w:numPr>
          <w:ilvl w:val="0"/>
          <w:numId w:val="2"/>
        </w:numPr>
        <w:contextualSpacing/>
        <w:jc w:val="both"/>
        <w:rPr>
          <w:b/>
          <w:sz w:val="22"/>
        </w:rPr>
      </w:pPr>
      <w:r w:rsidRPr="007A6F0A">
        <w:rPr>
          <w:sz w:val="22"/>
        </w:rPr>
        <w:t>postupak utvrđivanja uvjeta za obavljanje ugostiteljske djelatnosti, sukladno Zakonu o ugostiteljskoj djelatnosti („Narodne novine“ br. 85/15, 121/16, 99/18 i 25/19)</w:t>
      </w:r>
    </w:p>
    <w:p w14:paraId="4E66A606" w14:textId="77777777" w:rsidR="00603C88" w:rsidRPr="00FD47C2" w:rsidRDefault="00603C88" w:rsidP="00603C88">
      <w:pPr>
        <w:pStyle w:val="ListParagraph"/>
        <w:spacing w:after="240" w:line="276" w:lineRule="auto"/>
        <w:ind w:left="0" w:firstLine="0"/>
        <w:rPr>
          <w:sz w:val="22"/>
        </w:rPr>
      </w:pPr>
    </w:p>
    <w:p w14:paraId="4E66A607" w14:textId="77777777" w:rsidR="00603C88" w:rsidRPr="00FD47C2" w:rsidRDefault="00603C88" w:rsidP="00603C88">
      <w:pPr>
        <w:spacing w:after="120" w:line="276" w:lineRule="auto"/>
        <w:rPr>
          <w:sz w:val="22"/>
        </w:rPr>
      </w:pPr>
      <w:r w:rsidRPr="00FD47C2">
        <w:rPr>
          <w:sz w:val="22"/>
        </w:rPr>
        <w:t>Cjeloviti pregled upravnih i drugih postupaka i radnji potrebnih za pripremu i provedbu Projekta  (hodogram aktivnosti) obuhvaća:</w:t>
      </w:r>
    </w:p>
    <w:p w14:paraId="4E66A608" w14:textId="77777777" w:rsidR="00603C88" w:rsidRPr="00FD47C2" w:rsidRDefault="00603C88" w:rsidP="00603C88">
      <w:pPr>
        <w:numPr>
          <w:ilvl w:val="0"/>
          <w:numId w:val="2"/>
        </w:numPr>
        <w:jc w:val="both"/>
        <w:rPr>
          <w:sz w:val="22"/>
        </w:rPr>
      </w:pPr>
      <w:r w:rsidRPr="00FD47C2">
        <w:rPr>
          <w:sz w:val="22"/>
        </w:rPr>
        <w:t>podnošenje zahtjeva katastru i nadležnom sudu za provedbu uredno ovjerenog geodetskog elaborata, kojim se definira upis granica utvrđenog pomorskog dobra, sve temeljem pravomoćnog i izvršnog Rješenja o statusu pomorskog dobra</w:t>
      </w:r>
    </w:p>
    <w:p w14:paraId="4E66A609" w14:textId="77777777" w:rsidR="00603C88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lastRenderedPageBreak/>
        <w:t>Nositelj obveze: Investitor (ishođenje ovjere elaborata od katastra i Županijskog Povjerenstva za granice pomorskog dobra), Županijsko državno odvjetništvo u Splitu (predaje zahtjev)</w:t>
      </w:r>
    </w:p>
    <w:p w14:paraId="4E66A60A" w14:textId="77777777" w:rsidR="00603C88" w:rsidRDefault="00603C88" w:rsidP="00603C88">
      <w:pPr>
        <w:ind w:left="720" w:hanging="11"/>
        <w:rPr>
          <w:sz w:val="22"/>
        </w:rPr>
      </w:pPr>
    </w:p>
    <w:p w14:paraId="4E66A60B" w14:textId="77777777" w:rsidR="00603C88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postupak utvrđivanja posebnih uvjeta i uvjeta priključenja</w:t>
      </w:r>
    </w:p>
    <w:p w14:paraId="4E66A60C" w14:textId="77777777" w:rsidR="00603C88" w:rsidRPr="00635469" w:rsidRDefault="00603C88" w:rsidP="00603C88">
      <w:pPr>
        <w:pStyle w:val="ListParagraph"/>
        <w:ind w:firstLine="0"/>
        <w:rPr>
          <w:sz w:val="22"/>
        </w:rPr>
      </w:pPr>
      <w:r>
        <w:rPr>
          <w:sz w:val="22"/>
        </w:rPr>
        <w:t xml:space="preserve">Nositelj obveze: Projektant (podnosi zahtjev), </w:t>
      </w:r>
      <w:r w:rsidRPr="00FD47C2">
        <w:rPr>
          <w:sz w:val="22"/>
        </w:rPr>
        <w:t>Ministarstvo graditeljstva i prostornoga uređenja</w:t>
      </w:r>
    </w:p>
    <w:p w14:paraId="4E66A60D" w14:textId="77777777" w:rsidR="00603C88" w:rsidRPr="00FD47C2" w:rsidRDefault="00603C88" w:rsidP="00603C88">
      <w:pPr>
        <w:rPr>
          <w:b/>
          <w:i/>
          <w:sz w:val="22"/>
        </w:rPr>
      </w:pPr>
    </w:p>
    <w:p w14:paraId="4E66A60E" w14:textId="77777777" w:rsidR="00603C88" w:rsidRPr="00FD47C2" w:rsidRDefault="00603C88" w:rsidP="00603C88">
      <w:pPr>
        <w:numPr>
          <w:ilvl w:val="0"/>
          <w:numId w:val="2"/>
        </w:numPr>
        <w:jc w:val="both"/>
        <w:rPr>
          <w:sz w:val="22"/>
        </w:rPr>
      </w:pPr>
      <w:r w:rsidRPr="00FD47C2">
        <w:rPr>
          <w:sz w:val="22"/>
        </w:rPr>
        <w:t>ishođenje lokacijske dozvole za uređaj za pročišćavanje otpadnih voda sa vezom na sustav komunalne infrastrukture i podmorskim ispustom</w:t>
      </w:r>
    </w:p>
    <w:p w14:paraId="4E66A60F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 xml:space="preserve">Nositelj obveze: Investitor, Općina Šolta (podnosi zahtjev za izdavanje) i Ministarstvo graditeljstva i prostornoga uređenja (alternativno: nadležni županijski ured u slučaju donošenja Odluke o prijenosu nadležnosti) </w:t>
      </w:r>
    </w:p>
    <w:p w14:paraId="4E66A610" w14:textId="77777777" w:rsidR="00603C88" w:rsidRPr="00FD47C2" w:rsidRDefault="00603C88" w:rsidP="00603C88">
      <w:pPr>
        <w:ind w:left="720"/>
        <w:rPr>
          <w:color w:val="FF0000"/>
          <w:sz w:val="22"/>
        </w:rPr>
      </w:pPr>
    </w:p>
    <w:p w14:paraId="4E66A611" w14:textId="77777777" w:rsidR="00603C88" w:rsidRPr="00FD47C2" w:rsidRDefault="00603C88" w:rsidP="00603C88">
      <w:pPr>
        <w:numPr>
          <w:ilvl w:val="0"/>
          <w:numId w:val="2"/>
        </w:numPr>
        <w:jc w:val="both"/>
        <w:rPr>
          <w:sz w:val="22"/>
        </w:rPr>
      </w:pPr>
      <w:r w:rsidRPr="00FD47C2">
        <w:rPr>
          <w:sz w:val="22"/>
        </w:rPr>
        <w:t>sklapanje sporazuma po odluci Općinskog vijeća Općine Šolta između Investitora i jedinice lokalne samouprave – Općine Šolta o uređenju međusobnih odnosa vezanih uz realizaciju Projekta</w:t>
      </w:r>
    </w:p>
    <w:p w14:paraId="4E66A612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 obveze: Investitor, Općina Šolta</w:t>
      </w:r>
    </w:p>
    <w:p w14:paraId="4E66A613" w14:textId="77777777" w:rsidR="00603C88" w:rsidRPr="00FD47C2" w:rsidRDefault="00603C88" w:rsidP="00603C88">
      <w:pPr>
        <w:rPr>
          <w:i/>
          <w:color w:val="FF0000"/>
          <w:sz w:val="22"/>
        </w:rPr>
      </w:pPr>
    </w:p>
    <w:p w14:paraId="4E66A614" w14:textId="77777777" w:rsidR="00603C88" w:rsidRPr="00FD47C2" w:rsidRDefault="00603C88" w:rsidP="00603C88">
      <w:pPr>
        <w:numPr>
          <w:ilvl w:val="0"/>
          <w:numId w:val="2"/>
        </w:numPr>
        <w:jc w:val="both"/>
        <w:rPr>
          <w:sz w:val="22"/>
        </w:rPr>
      </w:pPr>
      <w:r w:rsidRPr="00FD47C2">
        <w:rPr>
          <w:sz w:val="22"/>
        </w:rPr>
        <w:t>sklapanje peteropartitnog Sporazuma o uređenju pravnih odnosa vezano uz gradnju i financiranje infrastrukture (vodoopskrba i odvodnja)</w:t>
      </w:r>
    </w:p>
    <w:p w14:paraId="4E66A615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 xml:space="preserve">Nositelj obveze: Investitor, Općina Šolta, Hrvatske vode, Vodovod i kanalizacija d.o.o., Split  i Vodovod Brač d.o.o. </w:t>
      </w:r>
    </w:p>
    <w:p w14:paraId="4E66A616" w14:textId="77777777" w:rsidR="00603C88" w:rsidRPr="00FD47C2" w:rsidRDefault="00603C88" w:rsidP="00603C88">
      <w:pPr>
        <w:ind w:left="720"/>
        <w:rPr>
          <w:i/>
          <w:color w:val="FF0000"/>
          <w:sz w:val="22"/>
        </w:rPr>
      </w:pPr>
    </w:p>
    <w:p w14:paraId="4E66A617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sklapanje tripartitnog Sporazuma o uređenju pravnih odnosa vezano uz gradnju i financiranje infrastrukture (električna energija)</w:t>
      </w:r>
    </w:p>
    <w:p w14:paraId="4E66A618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 obveze: Investitor, Općina Šolta i HEP ODS d.o.o., Elektrodalmacija Split</w:t>
      </w:r>
    </w:p>
    <w:p w14:paraId="4E66A619" w14:textId="77777777" w:rsidR="00603C88" w:rsidRPr="00FD47C2" w:rsidRDefault="00603C88" w:rsidP="00603C88">
      <w:pPr>
        <w:rPr>
          <w:sz w:val="22"/>
        </w:rPr>
      </w:pPr>
    </w:p>
    <w:p w14:paraId="4E66A61A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provedba postupka izvlaštenja (prema potrebi)</w:t>
      </w:r>
    </w:p>
    <w:p w14:paraId="4E66A61B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 obveze: Investitor (podnosi prijedlog za izvlaštenje uz isprave i dokaze iz članka 30. Zakona o izvlaštenju i određivanju naknade), nadležni ured državne uprave /alternativno: Ministarstvo pravosuđa po proglašenju projekta strateškim (donosi rješenje o izvlaštenju)</w:t>
      </w:r>
    </w:p>
    <w:p w14:paraId="4E66A61C" w14:textId="77777777" w:rsidR="00603C88" w:rsidRPr="00FD47C2" w:rsidRDefault="00603C88" w:rsidP="00603C88">
      <w:pPr>
        <w:ind w:left="720"/>
        <w:rPr>
          <w:sz w:val="22"/>
        </w:rPr>
      </w:pPr>
    </w:p>
    <w:p w14:paraId="4E66A61D" w14:textId="77777777" w:rsidR="00603C88" w:rsidRPr="00FD47C2" w:rsidRDefault="00603C88" w:rsidP="00603C88">
      <w:pPr>
        <w:numPr>
          <w:ilvl w:val="0"/>
          <w:numId w:val="2"/>
        </w:numPr>
        <w:jc w:val="both"/>
        <w:rPr>
          <w:sz w:val="22"/>
        </w:rPr>
      </w:pPr>
      <w:r w:rsidRPr="00FD47C2">
        <w:rPr>
          <w:sz w:val="22"/>
        </w:rPr>
        <w:t>izrada glavnih projekata za 1. fazu realizacije projekta</w:t>
      </w:r>
    </w:p>
    <w:p w14:paraId="4E66A61E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 obveze: Investitor</w:t>
      </w:r>
    </w:p>
    <w:p w14:paraId="4E66A61F" w14:textId="77777777" w:rsidR="00603C88" w:rsidRPr="00FD47C2" w:rsidRDefault="00603C88" w:rsidP="00603C88">
      <w:pPr>
        <w:rPr>
          <w:sz w:val="22"/>
        </w:rPr>
      </w:pPr>
    </w:p>
    <w:p w14:paraId="4E66A620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postupak ishođenja građevinskih dozvola za objekte iz 1. faze realizacije projekta, sukladno Zakonu o gradnji</w:t>
      </w:r>
    </w:p>
    <w:p w14:paraId="4E66A621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 xml:space="preserve">Nositelj obveze: Investitor (podnosi zahtjev za izdavanje građevinskih dozvola) i Ministarstvo graditeljstva i prostornoga uređenja (alternativno: nadležni županijski ured u slučaju donošenja Odluke o prijenosu nadležnosti) </w:t>
      </w:r>
    </w:p>
    <w:p w14:paraId="4E66A622" w14:textId="77777777" w:rsidR="00603C88" w:rsidRPr="00FD47C2" w:rsidRDefault="00603C88" w:rsidP="00603C88">
      <w:pPr>
        <w:rPr>
          <w:sz w:val="22"/>
        </w:rPr>
      </w:pPr>
    </w:p>
    <w:p w14:paraId="4E66A623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 xml:space="preserve">podnošenje zahtjeva Uredu državne uprave nadležnom za poslove šumarstva Splitsko dalmatinske županije, odnosno Ministarstvu poljoprivrede, po proglašenju Projekta strateškim, za  izdavanjem Rješenja o dozvoli krčenja, odnosno čistoj sječi  šume u svrhu gradnje građevine </w:t>
      </w:r>
    </w:p>
    <w:p w14:paraId="4E66A624" w14:textId="77777777" w:rsidR="00603C88" w:rsidRPr="00FD47C2" w:rsidRDefault="00603C88" w:rsidP="00603C88">
      <w:pPr>
        <w:ind w:left="720" w:hanging="11"/>
        <w:contextualSpacing/>
        <w:rPr>
          <w:sz w:val="22"/>
        </w:rPr>
      </w:pPr>
      <w:r w:rsidRPr="00FD47C2">
        <w:rPr>
          <w:sz w:val="22"/>
        </w:rPr>
        <w:t xml:space="preserve">Nositelj obveze: Investitor </w:t>
      </w:r>
    </w:p>
    <w:p w14:paraId="4E66A625" w14:textId="77777777" w:rsidR="00603C88" w:rsidRPr="00FD47C2" w:rsidRDefault="00603C88" w:rsidP="00603C88">
      <w:pPr>
        <w:ind w:left="720" w:hanging="11"/>
        <w:contextualSpacing/>
        <w:rPr>
          <w:sz w:val="22"/>
        </w:rPr>
      </w:pPr>
    </w:p>
    <w:p w14:paraId="4E66A626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 xml:space="preserve">izdavanje Rješenja o dozvoli krčenja, odnosno čistoj sječi  šume u svrhu gradnje građevine </w:t>
      </w:r>
    </w:p>
    <w:p w14:paraId="4E66A627" w14:textId="77777777" w:rsidR="00603C88" w:rsidRPr="00FD47C2" w:rsidRDefault="00603C88" w:rsidP="00603C88">
      <w:pPr>
        <w:ind w:left="720" w:hanging="11"/>
        <w:contextualSpacing/>
        <w:rPr>
          <w:sz w:val="22"/>
        </w:rPr>
      </w:pPr>
      <w:r w:rsidRPr="00FD47C2">
        <w:rPr>
          <w:sz w:val="22"/>
        </w:rPr>
        <w:t>Nositelj obveze: Ured državne uprave nadležan za poslove šumarstva Splitsko dalmatinske županije, odnosno Ministarstvo poljoprivrede, po proglašenju Projekta strateškim</w:t>
      </w:r>
    </w:p>
    <w:p w14:paraId="4E66A628" w14:textId="77777777" w:rsidR="00603C88" w:rsidRPr="00FD47C2" w:rsidRDefault="00603C88" w:rsidP="00603C88">
      <w:pPr>
        <w:ind w:left="720"/>
        <w:contextualSpacing/>
        <w:rPr>
          <w:color w:val="FF0000"/>
          <w:sz w:val="22"/>
        </w:rPr>
      </w:pPr>
    </w:p>
    <w:p w14:paraId="4E66A629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 xml:space="preserve">podnošenje zahtjeva za doznaku stabala </w:t>
      </w:r>
      <w:r w:rsidR="00366B61">
        <w:rPr>
          <w:sz w:val="22"/>
        </w:rPr>
        <w:t xml:space="preserve">Ministarstvu poljoprivrede </w:t>
      </w:r>
    </w:p>
    <w:p w14:paraId="4E66A62A" w14:textId="77777777" w:rsidR="00603C88" w:rsidRPr="00FD47C2" w:rsidRDefault="00603C88" w:rsidP="00603C88">
      <w:pPr>
        <w:ind w:left="720" w:hanging="11"/>
        <w:contextualSpacing/>
        <w:rPr>
          <w:sz w:val="22"/>
        </w:rPr>
      </w:pPr>
      <w:r w:rsidRPr="00FD47C2">
        <w:rPr>
          <w:sz w:val="22"/>
        </w:rPr>
        <w:t>Nositelj obveze:  Investitor</w:t>
      </w:r>
    </w:p>
    <w:p w14:paraId="4E66A62B" w14:textId="77777777" w:rsidR="00603C88" w:rsidRPr="00FD47C2" w:rsidRDefault="00603C88" w:rsidP="00603C88">
      <w:pPr>
        <w:rPr>
          <w:i/>
          <w:sz w:val="22"/>
        </w:rPr>
      </w:pPr>
    </w:p>
    <w:p w14:paraId="4E66A62C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izdavanje Rješenja o doznaci stabala</w:t>
      </w:r>
    </w:p>
    <w:p w14:paraId="4E66A62D" w14:textId="77777777" w:rsidR="00603C88" w:rsidRPr="00FD47C2" w:rsidRDefault="00603C88" w:rsidP="00603C88">
      <w:pPr>
        <w:ind w:left="709"/>
        <w:contextualSpacing/>
        <w:rPr>
          <w:sz w:val="22"/>
        </w:rPr>
      </w:pPr>
      <w:r w:rsidRPr="00FD47C2">
        <w:rPr>
          <w:sz w:val="22"/>
        </w:rPr>
        <w:t>Nositelj obveze:  Nadležn</w:t>
      </w:r>
      <w:r w:rsidR="00366B61">
        <w:rPr>
          <w:sz w:val="22"/>
        </w:rPr>
        <w:t>o</w:t>
      </w:r>
      <w:r w:rsidRPr="00FD47C2">
        <w:rPr>
          <w:sz w:val="22"/>
        </w:rPr>
        <w:t xml:space="preserve"> </w:t>
      </w:r>
      <w:r w:rsidR="00366B61">
        <w:rPr>
          <w:sz w:val="22"/>
        </w:rPr>
        <w:t xml:space="preserve">Ministarstvo poljoprivrede </w:t>
      </w:r>
    </w:p>
    <w:p w14:paraId="4E66A62E" w14:textId="77777777" w:rsidR="00603C88" w:rsidRPr="00FD47C2" w:rsidRDefault="00603C88" w:rsidP="00603C88">
      <w:pPr>
        <w:ind w:left="709"/>
        <w:contextualSpacing/>
        <w:rPr>
          <w:sz w:val="22"/>
        </w:rPr>
      </w:pPr>
    </w:p>
    <w:p w14:paraId="4E66A62F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gradnja objekata iz 1. faze realizacije projekta</w:t>
      </w:r>
    </w:p>
    <w:p w14:paraId="4E66A630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Nositelj: Investitor</w:t>
      </w:r>
    </w:p>
    <w:p w14:paraId="4E66A631" w14:textId="77777777" w:rsidR="00603C88" w:rsidRPr="00FD47C2" w:rsidRDefault="00603C88" w:rsidP="00603C88">
      <w:pPr>
        <w:ind w:left="720"/>
        <w:rPr>
          <w:sz w:val="22"/>
        </w:rPr>
      </w:pPr>
    </w:p>
    <w:p w14:paraId="4E66A632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 xml:space="preserve">postupak ishođenja uporabnih dozvola za objekte iz 1. faze realizacije projekta, sukladno Zakonu o gradnji </w:t>
      </w:r>
    </w:p>
    <w:p w14:paraId="4E66A633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 xml:space="preserve">Nositelj obveze: Investitor (podnosi zahtjev za izdavanje uporabnih dozvola) i Ministarstvo graditeljstva i prostornoga uređenja (alternativno: nadležni županijski ured u slučaju donošenja Odluke o prijenosu nadležnosti) </w:t>
      </w:r>
    </w:p>
    <w:p w14:paraId="4E66A634" w14:textId="77777777" w:rsidR="00603C88" w:rsidRPr="00FD47C2" w:rsidRDefault="00603C88" w:rsidP="00603C88">
      <w:pPr>
        <w:rPr>
          <w:sz w:val="22"/>
        </w:rPr>
      </w:pPr>
    </w:p>
    <w:p w14:paraId="4E66A635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podnošenje zahtjeva Ministarstvu turizma za izdavanjem Rješenja o utvrđivanju ispunjavanja uvjeta za vrstu i kategoriju ugostiteljskih objekata iz skupine Hoteli (5*) za objekte iz 1. Faze</w:t>
      </w:r>
    </w:p>
    <w:p w14:paraId="4E66A636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 obveze:  Investitor</w:t>
      </w:r>
    </w:p>
    <w:p w14:paraId="4E66A637" w14:textId="77777777" w:rsidR="00603C88" w:rsidRPr="00FD47C2" w:rsidRDefault="00603C88" w:rsidP="00603C88">
      <w:pPr>
        <w:rPr>
          <w:sz w:val="22"/>
        </w:rPr>
      </w:pPr>
    </w:p>
    <w:p w14:paraId="4E66A638" w14:textId="77777777" w:rsidR="00603C88" w:rsidRPr="00FD47C2" w:rsidRDefault="00603C88" w:rsidP="00603C88">
      <w:pPr>
        <w:pStyle w:val="ListParagraph"/>
        <w:numPr>
          <w:ilvl w:val="0"/>
          <w:numId w:val="2"/>
        </w:numPr>
        <w:rPr>
          <w:sz w:val="22"/>
        </w:rPr>
      </w:pPr>
      <w:r w:rsidRPr="00FD47C2">
        <w:rPr>
          <w:sz w:val="22"/>
        </w:rPr>
        <w:t>izdavanje Rješenja o kategoriji ugostiteljskih objekata iz skupine Hoteli (5*) za objekte iz 1. faze</w:t>
      </w:r>
    </w:p>
    <w:p w14:paraId="4E66A639" w14:textId="77777777" w:rsidR="00603C88" w:rsidRPr="00FD47C2" w:rsidRDefault="00603C88" w:rsidP="00603C88">
      <w:pPr>
        <w:ind w:left="720" w:hanging="11"/>
        <w:rPr>
          <w:sz w:val="22"/>
        </w:rPr>
      </w:pPr>
      <w:r w:rsidRPr="00FD47C2">
        <w:rPr>
          <w:sz w:val="22"/>
        </w:rPr>
        <w:t>Nositelj obveze: Ministarstvo turizma.</w:t>
      </w:r>
    </w:p>
    <w:p w14:paraId="4E66A63A" w14:textId="77777777" w:rsidR="00603C88" w:rsidRPr="00FD47C2" w:rsidRDefault="00603C88" w:rsidP="00603C88">
      <w:pPr>
        <w:rPr>
          <w:sz w:val="22"/>
        </w:rPr>
      </w:pPr>
      <w:r w:rsidRPr="00FD47C2">
        <w:rPr>
          <w:sz w:val="22"/>
        </w:rPr>
        <w:t xml:space="preserve">      </w:t>
      </w:r>
    </w:p>
    <w:p w14:paraId="4E66A63B" w14:textId="77777777" w:rsidR="00603C88" w:rsidRPr="00FD47C2" w:rsidRDefault="00603C88" w:rsidP="00603C88">
      <w:pPr>
        <w:pStyle w:val="ListParagraph"/>
        <w:spacing w:after="120" w:line="276" w:lineRule="auto"/>
        <w:ind w:left="0" w:firstLine="0"/>
        <w:rPr>
          <w:sz w:val="22"/>
        </w:rPr>
      </w:pPr>
      <w:r w:rsidRPr="00FD47C2">
        <w:rPr>
          <w:sz w:val="22"/>
        </w:rPr>
        <w:t>Svi upravni i drugi postupci navedeni u predmetnom hodogramu aktivnosti kao i možebitni postupci koji nisu navedeni, a koje će biti potrebno provesti u svrhu pripreme i realizacije Projekta, provest će se sukladno propisima Republike Hrvatske.</w:t>
      </w:r>
    </w:p>
    <w:p w14:paraId="4E66A63C" w14:textId="77777777" w:rsidR="00603C88" w:rsidRPr="00FD47C2" w:rsidRDefault="00603C88" w:rsidP="00603C88">
      <w:pPr>
        <w:spacing w:before="120" w:after="6" w:line="276" w:lineRule="auto"/>
        <w:jc w:val="center"/>
        <w:rPr>
          <w:b/>
          <w:sz w:val="22"/>
        </w:rPr>
      </w:pPr>
      <w:r w:rsidRPr="00FD47C2">
        <w:rPr>
          <w:b/>
          <w:sz w:val="22"/>
        </w:rPr>
        <w:t>IX.</w:t>
      </w:r>
    </w:p>
    <w:p w14:paraId="4E66A63D" w14:textId="77777777" w:rsidR="00603C88" w:rsidRPr="00FD47C2" w:rsidRDefault="00603C88" w:rsidP="00603C88">
      <w:pPr>
        <w:pStyle w:val="t-9-8"/>
        <w:spacing w:beforeLines="30" w:before="72" w:beforeAutospacing="0" w:afterLines="30" w:after="72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D47C2">
        <w:rPr>
          <w:rFonts w:eastAsia="Calibri"/>
          <w:sz w:val="22"/>
          <w:szCs w:val="22"/>
          <w:lang w:eastAsia="en-US"/>
        </w:rPr>
        <w:t>Ova Odluka stupa na snagu danom donošenja, a objavit će se u „Narodnim novinama“.</w:t>
      </w:r>
    </w:p>
    <w:p w14:paraId="4E66A63E" w14:textId="77777777" w:rsidR="00603C88" w:rsidRPr="00FD47C2" w:rsidRDefault="00603C88" w:rsidP="00603C88">
      <w:pPr>
        <w:pStyle w:val="t-9-8"/>
        <w:spacing w:beforeLines="30" w:before="72" w:beforeAutospacing="0" w:afterLines="30" w:after="72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E66A63F" w14:textId="77777777" w:rsidR="00603C88" w:rsidRPr="00FD47C2" w:rsidRDefault="00603C88" w:rsidP="00603C88">
      <w:pPr>
        <w:pStyle w:val="t-9-8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D47C2">
        <w:rPr>
          <w:rFonts w:eastAsia="Calibri"/>
          <w:sz w:val="22"/>
          <w:szCs w:val="22"/>
          <w:lang w:eastAsia="en-US"/>
        </w:rPr>
        <w:t>Klasa:</w:t>
      </w:r>
    </w:p>
    <w:p w14:paraId="4E66A640" w14:textId="77777777" w:rsidR="00603C88" w:rsidRPr="00FD47C2" w:rsidRDefault="00603C88" w:rsidP="00603C88">
      <w:pPr>
        <w:pStyle w:val="t-9-8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D47C2">
        <w:rPr>
          <w:rFonts w:eastAsia="Calibri"/>
          <w:sz w:val="22"/>
          <w:szCs w:val="22"/>
          <w:lang w:eastAsia="en-US"/>
        </w:rPr>
        <w:t>Urbroj:</w:t>
      </w:r>
    </w:p>
    <w:p w14:paraId="4E66A641" w14:textId="77777777" w:rsidR="00603C88" w:rsidRPr="00FD47C2" w:rsidRDefault="00603C88" w:rsidP="00603C88">
      <w:pPr>
        <w:pStyle w:val="t-9-8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D47C2">
        <w:rPr>
          <w:rFonts w:eastAsia="Calibri"/>
          <w:sz w:val="22"/>
          <w:szCs w:val="22"/>
          <w:lang w:eastAsia="en-US"/>
        </w:rPr>
        <w:t xml:space="preserve">Zagreb, </w:t>
      </w:r>
    </w:p>
    <w:p w14:paraId="4E66A642" w14:textId="77777777" w:rsidR="00603C88" w:rsidRPr="00FD47C2" w:rsidRDefault="00603C88" w:rsidP="00603C88">
      <w:pPr>
        <w:spacing w:line="276" w:lineRule="auto"/>
        <w:ind w:left="6381" w:firstLine="709"/>
        <w:rPr>
          <w:b/>
          <w:sz w:val="22"/>
        </w:rPr>
      </w:pPr>
      <w:r w:rsidRPr="00FD47C2">
        <w:rPr>
          <w:b/>
          <w:sz w:val="22"/>
        </w:rPr>
        <w:t>Predsjednik</w:t>
      </w:r>
    </w:p>
    <w:p w14:paraId="4E66A643" w14:textId="77777777" w:rsidR="00603C88" w:rsidRPr="00FD47C2" w:rsidRDefault="00603C88" w:rsidP="00603C88">
      <w:pPr>
        <w:spacing w:line="276" w:lineRule="auto"/>
        <w:jc w:val="right"/>
        <w:rPr>
          <w:b/>
          <w:sz w:val="22"/>
        </w:rPr>
      </w:pPr>
      <w:r w:rsidRPr="00FD47C2">
        <w:rPr>
          <w:b/>
          <w:sz w:val="22"/>
        </w:rPr>
        <w:t>mr. sc. Andrej Plenković</w:t>
      </w:r>
    </w:p>
    <w:p w14:paraId="4E66A644" w14:textId="77777777" w:rsidR="00603C88" w:rsidRPr="00FD47C2" w:rsidRDefault="00603C88" w:rsidP="00603C88">
      <w:pPr>
        <w:spacing w:line="276" w:lineRule="auto"/>
        <w:rPr>
          <w:b/>
          <w:sz w:val="22"/>
        </w:rPr>
      </w:pPr>
      <w:r w:rsidRPr="00FD47C2">
        <w:rPr>
          <w:b/>
          <w:sz w:val="22"/>
        </w:rPr>
        <w:br w:type="page"/>
      </w:r>
    </w:p>
    <w:p w14:paraId="4E66A645" w14:textId="77777777" w:rsidR="00603C88" w:rsidRPr="00FD47C2" w:rsidRDefault="00603C88" w:rsidP="00603C88">
      <w:pPr>
        <w:spacing w:after="200" w:line="276" w:lineRule="auto"/>
        <w:jc w:val="center"/>
        <w:rPr>
          <w:rFonts w:eastAsiaTheme="minorHAnsi"/>
          <w:b/>
          <w:sz w:val="22"/>
        </w:rPr>
      </w:pPr>
      <w:r w:rsidRPr="00FD47C2">
        <w:rPr>
          <w:rFonts w:eastAsiaTheme="minorHAnsi"/>
          <w:b/>
          <w:sz w:val="22"/>
        </w:rPr>
        <w:t>OBRAZLOŽENJE</w:t>
      </w:r>
    </w:p>
    <w:p w14:paraId="4E66A646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 xml:space="preserve">Na temelju Zakona o strateškim investicijskim projektima Republike Hrvatske („Narodne novine“, br. 133/13, 152/14 i 22/16), investitor </w:t>
      </w:r>
      <w:r w:rsidRPr="00FD47C2">
        <w:rPr>
          <w:sz w:val="22"/>
        </w:rPr>
        <w:t xml:space="preserve">trgovačko društvo Azurna uvala d.o.o., Stomorska, Općina Šolta </w:t>
      </w:r>
      <w:r w:rsidRPr="00FD47C2">
        <w:rPr>
          <w:rFonts w:eastAsiaTheme="minorHAnsi"/>
          <w:sz w:val="22"/>
        </w:rPr>
        <w:t xml:space="preserve">podnio je prijavu za proglašenje projekta pod nazivom </w:t>
      </w:r>
      <w:r w:rsidRPr="00FD47C2">
        <w:rPr>
          <w:sz w:val="22"/>
        </w:rPr>
        <w:t>Turističko naselje „Uvala Livka, Otok Šolta“</w:t>
      </w:r>
      <w:r w:rsidRPr="00FD47C2">
        <w:rPr>
          <w:iCs/>
          <w:sz w:val="22"/>
        </w:rPr>
        <w:t xml:space="preserve"> </w:t>
      </w:r>
      <w:r w:rsidRPr="00FD47C2">
        <w:rPr>
          <w:rFonts w:eastAsiaTheme="minorHAnsi"/>
          <w:sz w:val="22"/>
        </w:rPr>
        <w:t xml:space="preserve">strateškim investicijskim projektom Republike Hrvatske </w:t>
      </w:r>
      <w:r w:rsidRPr="00FD47C2">
        <w:rPr>
          <w:iCs/>
          <w:sz w:val="22"/>
        </w:rPr>
        <w:t>(u daljnjem tekstu: Projekt)</w:t>
      </w:r>
      <w:r w:rsidRPr="00FD47C2">
        <w:rPr>
          <w:rFonts w:eastAsiaTheme="minorHAnsi"/>
          <w:sz w:val="22"/>
        </w:rPr>
        <w:t>.</w:t>
      </w:r>
    </w:p>
    <w:p w14:paraId="4E66A647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>U međuvremenu je stupio na snagu Zakon o strateškim investicijskim projektima Republike Hrvatske („Narodne novine“, br. 29/18 i 114/18).</w:t>
      </w:r>
    </w:p>
    <w:p w14:paraId="4E66A648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 xml:space="preserve">Temeljem članaka 33. Zakona o strateškim investicijskim projektima Republike Hrvatske („Narodne novine“, br. 29/18 i 114/18), svi postupci i radnje koji se odnose na aktivnosti iz članaka 6.–12. Zakona o strateškim investicijskim projektima Republike Hrvatske („Narodne novine“, br. 133/13, 152/14 i 22/16) započeti, a nedovršeni prije stupanja na snagu Zakona o strateškim investicijskim projektima Republike Hrvatske („Narodne novine“, br. 29/18 i 114/18), dovršit će se na temelju Zakona koji je povoljniji za investitora. </w:t>
      </w:r>
    </w:p>
    <w:p w14:paraId="4E66A649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 xml:space="preserve">Zakon o strateškim investicijskim projektima Republike Hrvatske („Narodne novine“, br. 29/18 i 114/18) u ovom slučaju povoljniji je za privatnog investitora u dijelu dokazivanja namjere realizacije prijavljenog strateškog projekta, prije sklapanja Sporazuma, i to dostavom dokaza o iznosu prethodno uloženih sredstava u realizaciju projekta u visini vrijednosti najmanje 5% ukupne vrijednosti projekta. </w:t>
      </w:r>
    </w:p>
    <w:p w14:paraId="4E66A64A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>Povjerenstvo za procjenu i utvrđivanje prijedloga strateških projekata (u daljnjem tekstu: Povjerenstvo) na sjednici održanoj 27. srpnja 2016.</w:t>
      </w:r>
      <w:r w:rsidRPr="00FD47C2">
        <w:rPr>
          <w:sz w:val="22"/>
        </w:rPr>
        <w:t xml:space="preserve"> godine </w:t>
      </w:r>
      <w:r w:rsidRPr="00FD47C2">
        <w:rPr>
          <w:rFonts w:eastAsiaTheme="minorHAnsi"/>
          <w:sz w:val="22"/>
        </w:rPr>
        <w:t>ocijenilo je da predloženi Projekt udovoljava propisanim kriterijima Zakona. Na temelju prijedloga Povjerenstva, Ministarstvo gospodarstva, poduzetništva i obrta je</w:t>
      </w:r>
      <w:r w:rsidRPr="00FD47C2">
        <w:rPr>
          <w:sz w:val="22"/>
        </w:rPr>
        <w:t xml:space="preserve"> 27. srpnja 2016. godine </w:t>
      </w:r>
      <w:r w:rsidRPr="00FD47C2">
        <w:rPr>
          <w:rFonts w:eastAsiaTheme="minorHAnsi"/>
          <w:sz w:val="22"/>
        </w:rPr>
        <w:t>donijelo Odluku o uvrštenju Projekta na Listu strateških projekata.</w:t>
      </w:r>
    </w:p>
    <w:p w14:paraId="4E66A64B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 xml:space="preserve">Projektom je predviđena izgradnja elitnog turističkog naselja, koji uključuje izgradnju hotela kategorije 5* ukupnog kapaciteta cca. 100 soba, SPA i wellness centra, klubske kuće sa restoranom, caffe barom, kluba na plaži za goste hotela, kao i izgradnju  29 vila i 23 bungalova koji će biti brendirani od strane elitnog operatora hotela (1. faza realizacije projekta). </w:t>
      </w:r>
    </w:p>
    <w:p w14:paraId="4E66A64C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 xml:space="preserve">Cjeloviti projekt, ukupne procijenjene vrijednosti ulaganja 1.075.750.000 kn, u svojoj 2. fazi uključuje planiranu izgradnju anexa hotela sa 19 soba, 10 bungalova / apartmana te luke nautičkog turizma - marine kategorije 3 sidra, kapaciteta 120 vezova, s recepcijom, caffe barom, restoranom i drugim sadržajima, a u 3. fazi projekta planirana je izgradnja smještajnih i uslužnih objekata na rezerviranom dijelu zemljišta površine 85.600 m2. </w:t>
      </w:r>
    </w:p>
    <w:p w14:paraId="4E66A64D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>S obzirom na predviđene faze i dinamiku realizacije cjelovitog projekta, kao i činjenicu da se dio projekta planira realizirati na pomorskom dobru (za što je potrebno prethodno provesti postupak dodjele koncesije sukladno odredbama Zakona o pomorskom dobru i morskim lukama), projekt se proglašava strateškim samo u dijelu koji se odnosi na 1. fazu realizacije projekta planirane vrijednosti ulaganja 508.899.597,00 kn. Realizacijom 1. faze Projekta planira se otvaranje novih 250 radnih mjesta.</w:t>
      </w:r>
    </w:p>
    <w:p w14:paraId="4E66A64E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>Daljnje faze projekta planiraju se realizirati kad se za to steknu uvjeti. Projekt se financira privatnim kapitalom, u pripremu i razvoj projekta do sada je uloženo cca. 183 mln.kn (otkup zemljišta, izrada studija, projektna dokumentacije i dr.).</w:t>
      </w:r>
    </w:p>
    <w:p w14:paraId="4E66A64F" w14:textId="77777777" w:rsidR="00603C88" w:rsidRPr="00FD47C2" w:rsidRDefault="00603C88" w:rsidP="00A005C3">
      <w:pPr>
        <w:spacing w:after="200" w:line="276" w:lineRule="auto"/>
        <w:jc w:val="both"/>
        <w:rPr>
          <w:sz w:val="22"/>
        </w:rPr>
      </w:pPr>
      <w:r w:rsidRPr="00FD47C2">
        <w:rPr>
          <w:rFonts w:eastAsiaTheme="minorHAnsi"/>
          <w:sz w:val="22"/>
        </w:rPr>
        <w:t>Sukladno članku 13. Zakona o strateškim investicijskim projektima Republike Hrvatske („Narodne novine“, br. 29/18 i 114/18) investitor je dana 8. travnja 2019.g. sklopio Sporazum o pripremi i provedbi strateškog projekta s R</w:t>
      </w:r>
      <w:r w:rsidRPr="00FD47C2">
        <w:rPr>
          <w:sz w:val="22"/>
        </w:rPr>
        <w:t>epublikom Hrvatskom, Ministarstvo gospodarstva, poduzetništva i obrta, zastupano po ministru Darku Horvatu, temeljem prethodne suglasnosti Državnog odvjetništva Republike Hrvatske i Ministarstva vanjskih i europskih poslova.</w:t>
      </w:r>
    </w:p>
    <w:p w14:paraId="4E66A650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>Sporazum stupa na snagu danom stupanja na snagu Odluke Vlade Republike Hrvatske o proglašenju projekta</w:t>
      </w:r>
      <w:r w:rsidRPr="00FD47C2">
        <w:rPr>
          <w:sz w:val="22"/>
        </w:rPr>
        <w:t xml:space="preserve"> Turističko naselje „Uvala Livka, Otok Šolta“</w:t>
      </w:r>
      <w:r w:rsidRPr="00FD47C2">
        <w:rPr>
          <w:rFonts w:eastAsiaTheme="minorHAnsi"/>
          <w:sz w:val="22"/>
        </w:rPr>
        <w:t xml:space="preserve"> strateškim investicijskim projektom Republike Hrvatske.</w:t>
      </w:r>
    </w:p>
    <w:p w14:paraId="4E66A651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sz w:val="22"/>
        </w:rPr>
      </w:pPr>
      <w:r w:rsidRPr="00FD47C2">
        <w:rPr>
          <w:rFonts w:eastAsiaTheme="minorHAnsi"/>
          <w:sz w:val="22"/>
        </w:rPr>
        <w:t xml:space="preserve">Povjerenstvo je na sjednici održanoj 20. rujna 2018. godine prihvatilo Prijedlog za pokretanje postupka donošenja Odluke Vlade Republike Hrvatske o proglašenju Projekta strateškim investicijskim projektom Republike Hrvatske. Međutim, usuglašavanje teksta i pregovori vezani uz predmetni Sporazum između Ministarstva gospodarstva, poduzetništva i obrta, Ministarstva turizma te investitora društva </w:t>
      </w:r>
      <w:r w:rsidRPr="00FD47C2">
        <w:rPr>
          <w:sz w:val="22"/>
        </w:rPr>
        <w:t xml:space="preserve">Azurna uvala d.o.o., </w:t>
      </w:r>
      <w:r w:rsidRPr="00FD47C2">
        <w:rPr>
          <w:rFonts w:eastAsiaTheme="minorHAnsi"/>
          <w:sz w:val="22"/>
        </w:rPr>
        <w:t>trajali su do dana potpisivanja istog.</w:t>
      </w:r>
    </w:p>
    <w:p w14:paraId="4E66A652" w14:textId="77777777" w:rsidR="00603C88" w:rsidRPr="00FD47C2" w:rsidRDefault="00603C88" w:rsidP="00A005C3">
      <w:pPr>
        <w:spacing w:after="200" w:line="276" w:lineRule="auto"/>
        <w:jc w:val="both"/>
        <w:rPr>
          <w:rFonts w:eastAsiaTheme="minorHAnsi"/>
          <w:b/>
          <w:sz w:val="22"/>
        </w:rPr>
      </w:pPr>
      <w:r w:rsidRPr="00FD47C2">
        <w:rPr>
          <w:rFonts w:eastAsiaTheme="minorHAnsi"/>
          <w:sz w:val="22"/>
        </w:rPr>
        <w:t xml:space="preserve">U skladu s naprijed navedenim sukladno članku 14. Zakona o strateškim investicijskim projektima Republike Hrvatske („Narodne novine“, br. 29/18 i 114/18), na prijedlog Povjerenstva, Vlada Republike Hrvatske donosi odluku o proglašenju projekta </w:t>
      </w:r>
      <w:r w:rsidRPr="00FD47C2">
        <w:rPr>
          <w:sz w:val="22"/>
        </w:rPr>
        <w:t>Turističko naselje „Uvala Livka, Otok Šolta“</w:t>
      </w:r>
      <w:r w:rsidRPr="00FD47C2">
        <w:rPr>
          <w:iCs/>
          <w:sz w:val="22"/>
        </w:rPr>
        <w:t xml:space="preserve"> </w:t>
      </w:r>
      <w:r w:rsidRPr="00FD47C2">
        <w:rPr>
          <w:rFonts w:eastAsiaTheme="minorHAnsi"/>
          <w:sz w:val="22"/>
        </w:rPr>
        <w:t>strateškim investicijskim projektom Republike Hrvatske.</w:t>
      </w:r>
    </w:p>
    <w:p w14:paraId="4E66A653" w14:textId="77777777" w:rsidR="00CE78D1" w:rsidRPr="00CE78D1" w:rsidRDefault="00CE78D1" w:rsidP="00A005C3">
      <w:pPr>
        <w:jc w:val="both"/>
      </w:pPr>
    </w:p>
    <w:p w14:paraId="4E66A654" w14:textId="77777777" w:rsidR="00CE78D1" w:rsidRDefault="00CE78D1" w:rsidP="00A005C3">
      <w:pPr>
        <w:jc w:val="both"/>
      </w:pPr>
    </w:p>
    <w:p w14:paraId="4E66A655" w14:textId="77777777" w:rsidR="00CE78D1" w:rsidRDefault="00CE78D1" w:rsidP="00A005C3">
      <w:pPr>
        <w:jc w:val="both"/>
      </w:pPr>
    </w:p>
    <w:p w14:paraId="4E66A656" w14:textId="77777777" w:rsidR="008F0DD4" w:rsidRPr="00CE78D1" w:rsidRDefault="008F0DD4" w:rsidP="00A005C3">
      <w:pPr>
        <w:jc w:val="both"/>
      </w:pPr>
    </w:p>
    <w:sectPr w:rsidR="008F0DD4" w:rsidRPr="00CE78D1" w:rsidSect="00E7044B">
      <w:headerReference w:type="default" r:id="rId14"/>
      <w:footerReference w:type="default" r:id="rId15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A65B" w14:textId="77777777" w:rsidR="0060107A" w:rsidRDefault="0060107A" w:rsidP="0011560A">
      <w:r>
        <w:separator/>
      </w:r>
    </w:p>
  </w:endnote>
  <w:endnote w:type="continuationSeparator" w:id="0">
    <w:p w14:paraId="4E66A65C" w14:textId="77777777" w:rsidR="0060107A" w:rsidRDefault="0060107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A660" w14:textId="77777777" w:rsidR="00E7044B" w:rsidRPr="00CE78D1" w:rsidRDefault="00E7044B" w:rsidP="00E7044B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E66A661" w14:textId="77777777" w:rsidR="000350D9" w:rsidRPr="00E7044B" w:rsidRDefault="000350D9" w:rsidP="00E70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A665" w14:textId="77777777" w:rsidR="00E7044B" w:rsidRPr="00E7044B" w:rsidRDefault="00E7044B" w:rsidP="00E70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A659" w14:textId="77777777" w:rsidR="0060107A" w:rsidRDefault="0060107A" w:rsidP="0011560A">
      <w:r>
        <w:separator/>
      </w:r>
    </w:p>
  </w:footnote>
  <w:footnote w:type="continuationSeparator" w:id="0">
    <w:p w14:paraId="4E66A65A" w14:textId="77777777" w:rsidR="0060107A" w:rsidRDefault="0060107A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A664" w14:textId="77777777" w:rsidR="00E7044B" w:rsidRDefault="00E70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750"/>
    <w:multiLevelType w:val="hybridMultilevel"/>
    <w:tmpl w:val="FCC253FE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10D87"/>
    <w:multiLevelType w:val="hybridMultilevel"/>
    <w:tmpl w:val="5498AE24"/>
    <w:lvl w:ilvl="0" w:tplc="EF30BD5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BC4"/>
    <w:multiLevelType w:val="hybridMultilevel"/>
    <w:tmpl w:val="6C101D70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06657"/>
    <w:rsid w:val="00110E6C"/>
    <w:rsid w:val="0011560A"/>
    <w:rsid w:val="00135F1A"/>
    <w:rsid w:val="00146B79"/>
    <w:rsid w:val="00147DE9"/>
    <w:rsid w:val="001571A2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2E5D4B"/>
    <w:rsid w:val="003033E4"/>
    <w:rsid w:val="00304232"/>
    <w:rsid w:val="00323C77"/>
    <w:rsid w:val="00336EE7"/>
    <w:rsid w:val="0034351C"/>
    <w:rsid w:val="00366B61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0107A"/>
    <w:rsid w:val="00603C88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005C3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66056"/>
    <w:rsid w:val="00B706F8"/>
    <w:rsid w:val="00B908C2"/>
    <w:rsid w:val="00B932B4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044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66A5BD"/>
  <w15:docId w15:val="{994D5A80-442C-4821-9FFC-53D598E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603C88"/>
  </w:style>
  <w:style w:type="paragraph" w:styleId="NoSpacing">
    <w:name w:val="No Spacing"/>
    <w:link w:val="NoSpacingChar"/>
    <w:uiPriority w:val="1"/>
    <w:qFormat/>
    <w:rsid w:val="00603C88"/>
  </w:style>
  <w:style w:type="paragraph" w:styleId="ListParagraph">
    <w:name w:val="List Paragraph"/>
    <w:basedOn w:val="Normal"/>
    <w:uiPriority w:val="34"/>
    <w:qFormat/>
    <w:rsid w:val="00603C88"/>
    <w:pPr>
      <w:ind w:left="720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-10-9-kurz-s">
    <w:name w:val="t-10-9-kurz-s"/>
    <w:basedOn w:val="Normal"/>
    <w:rsid w:val="00603C88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603C88"/>
    <w:pPr>
      <w:spacing w:before="100" w:beforeAutospacing="1" w:after="100" w:afterAutospacing="1"/>
    </w:pPr>
  </w:style>
  <w:style w:type="paragraph" w:customStyle="1" w:styleId="Default">
    <w:name w:val="Default"/>
    <w:rsid w:val="00603C8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ijeloteksta1">
    <w:name w:val="Tijelo teksta1"/>
    <w:basedOn w:val="DefaultParagraphFont"/>
    <w:rsid w:val="00603C8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on.hr/cms.htm?id=168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10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10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zakon.hr/cms.htm?id=104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46AB-51CB-4119-B4D6-B4853272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2268</Words>
  <Characters>12929</Characters>
  <Application>Microsoft Office Word</Application>
  <DocSecurity>4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2019-01-21T11:06:00Z</cp:lastPrinted>
  <dcterms:created xsi:type="dcterms:W3CDTF">2019-10-31T08:23:00Z</dcterms:created>
  <dcterms:modified xsi:type="dcterms:W3CDTF">2019-10-31T08:23:00Z</dcterms:modified>
</cp:coreProperties>
</file>