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F9BB1" w14:textId="1791366A" w:rsidR="00E44CF1" w:rsidRPr="00C208B8" w:rsidRDefault="00E44CF1" w:rsidP="00E44CF1">
      <w:pPr>
        <w:jc w:val="center"/>
      </w:pPr>
      <w:bookmarkStart w:id="0" w:name="_GoBack"/>
      <w:bookmarkEnd w:id="0"/>
      <w:r>
        <w:rPr>
          <w:noProof/>
        </w:rPr>
        <w:drawing>
          <wp:inline distT="0" distB="0" distL="0" distR="0" wp14:anchorId="183421C1" wp14:editId="3D058377">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4304A014" w14:textId="77777777" w:rsidR="00E44CF1" w:rsidRPr="0023763F" w:rsidRDefault="00E44CF1" w:rsidP="00E44CF1">
      <w:pPr>
        <w:spacing w:before="60" w:after="1680"/>
        <w:jc w:val="center"/>
        <w:rPr>
          <w:sz w:val="28"/>
        </w:rPr>
      </w:pPr>
      <w:r w:rsidRPr="0023763F">
        <w:rPr>
          <w:sz w:val="28"/>
        </w:rPr>
        <w:t>VLADA REPUBLIKE HRVATSKE</w:t>
      </w:r>
    </w:p>
    <w:p w14:paraId="237E03BF" w14:textId="77777777" w:rsidR="00E44CF1" w:rsidRDefault="00E44CF1" w:rsidP="00E44CF1"/>
    <w:p w14:paraId="3462801E" w14:textId="04E5F82D" w:rsidR="00E44CF1" w:rsidRPr="003A2F05" w:rsidRDefault="00E44CF1" w:rsidP="00E44CF1">
      <w:pPr>
        <w:spacing w:after="2400"/>
        <w:jc w:val="right"/>
      </w:pPr>
      <w:r w:rsidRPr="003A2F05">
        <w:t xml:space="preserve">Zagreb, </w:t>
      </w:r>
      <w:r w:rsidR="00036F93">
        <w:t>31</w:t>
      </w:r>
      <w:r w:rsidRPr="003A2F05">
        <w:t xml:space="preserve">. </w:t>
      </w:r>
      <w:r>
        <w:t>listopada</w:t>
      </w:r>
      <w:r w:rsidRPr="003A2F05">
        <w:t xml:space="preserve"> 2019.</w:t>
      </w:r>
    </w:p>
    <w:p w14:paraId="41D9CE8C" w14:textId="77777777" w:rsidR="00E44CF1" w:rsidRPr="002179F8" w:rsidRDefault="00E44CF1" w:rsidP="00E44CF1">
      <w:pPr>
        <w:spacing w:line="360" w:lineRule="auto"/>
      </w:pPr>
      <w:r w:rsidRPr="002179F8">
        <w:t>__________________________________________________________________________</w:t>
      </w:r>
    </w:p>
    <w:p w14:paraId="5BD5ADEB" w14:textId="77777777" w:rsidR="00E44CF1" w:rsidRDefault="00E44CF1" w:rsidP="00E44CF1">
      <w:pPr>
        <w:tabs>
          <w:tab w:val="right" w:pos="1701"/>
          <w:tab w:val="left" w:pos="1843"/>
        </w:tabs>
        <w:spacing w:line="360" w:lineRule="auto"/>
        <w:ind w:left="1843" w:hanging="1843"/>
        <w:rPr>
          <w:b/>
          <w:smallCaps/>
        </w:rPr>
        <w:sectPr w:rsidR="00E44CF1"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51"/>
        <w:gridCol w:w="7229"/>
      </w:tblGrid>
      <w:tr w:rsidR="00E44CF1" w14:paraId="320FE1D1" w14:textId="77777777" w:rsidTr="006B5B47">
        <w:tc>
          <w:tcPr>
            <w:tcW w:w="1951" w:type="dxa"/>
            <w:shd w:val="clear" w:color="auto" w:fill="auto"/>
          </w:tcPr>
          <w:p w14:paraId="2F7E0124" w14:textId="77777777" w:rsidR="00E44CF1" w:rsidRDefault="00E44CF1" w:rsidP="006B5B47">
            <w:pPr>
              <w:spacing w:line="360" w:lineRule="auto"/>
              <w:jc w:val="right"/>
            </w:pPr>
            <w:r w:rsidRPr="00CC2ECA">
              <w:rPr>
                <w:b/>
                <w:smallCaps/>
              </w:rPr>
              <w:t>Predlagatelj</w:t>
            </w:r>
            <w:r w:rsidRPr="00CC2ECA">
              <w:rPr>
                <w:b/>
              </w:rPr>
              <w:t>:</w:t>
            </w:r>
          </w:p>
        </w:tc>
        <w:tc>
          <w:tcPr>
            <w:tcW w:w="7229" w:type="dxa"/>
            <w:shd w:val="clear" w:color="auto" w:fill="auto"/>
          </w:tcPr>
          <w:p w14:paraId="0FFE83B8" w14:textId="38718F13" w:rsidR="00E44CF1" w:rsidRDefault="00E44CF1" w:rsidP="006B5B47">
            <w:pPr>
              <w:spacing w:line="360" w:lineRule="auto"/>
            </w:pPr>
            <w:r>
              <w:t>Ministarstvo fina</w:t>
            </w:r>
            <w:r w:rsidR="006B5B47">
              <w:t>n</w:t>
            </w:r>
            <w:r>
              <w:t>cija</w:t>
            </w:r>
          </w:p>
        </w:tc>
      </w:tr>
    </w:tbl>
    <w:p w14:paraId="2656DCB4" w14:textId="77777777" w:rsidR="00E44CF1" w:rsidRPr="002179F8" w:rsidRDefault="00E44CF1" w:rsidP="00E44CF1">
      <w:pPr>
        <w:spacing w:line="360" w:lineRule="auto"/>
      </w:pPr>
      <w:r w:rsidRPr="002179F8">
        <w:t>__________________________________________________________________________</w:t>
      </w:r>
    </w:p>
    <w:p w14:paraId="6D5DADB2" w14:textId="77777777" w:rsidR="00E44CF1" w:rsidRDefault="00E44CF1" w:rsidP="00E44CF1">
      <w:pPr>
        <w:tabs>
          <w:tab w:val="right" w:pos="1701"/>
          <w:tab w:val="left" w:pos="1843"/>
        </w:tabs>
        <w:spacing w:line="360" w:lineRule="auto"/>
        <w:ind w:left="1843" w:hanging="1843"/>
        <w:rPr>
          <w:b/>
          <w:smallCaps/>
        </w:rPr>
        <w:sectPr w:rsidR="00E44CF1"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51"/>
        <w:gridCol w:w="7229"/>
      </w:tblGrid>
      <w:tr w:rsidR="00E44CF1" w14:paraId="1447C04F" w14:textId="77777777" w:rsidTr="006B5B47">
        <w:tc>
          <w:tcPr>
            <w:tcW w:w="1951" w:type="dxa"/>
            <w:shd w:val="clear" w:color="auto" w:fill="auto"/>
          </w:tcPr>
          <w:p w14:paraId="3DDD6A5E" w14:textId="77777777" w:rsidR="00E44CF1" w:rsidRDefault="00E44CF1" w:rsidP="006B5B47">
            <w:pPr>
              <w:spacing w:line="360" w:lineRule="auto"/>
              <w:jc w:val="right"/>
            </w:pPr>
            <w:r w:rsidRPr="00CC2ECA">
              <w:rPr>
                <w:b/>
                <w:smallCaps/>
              </w:rPr>
              <w:t>Predmet</w:t>
            </w:r>
            <w:r w:rsidRPr="00CC2ECA">
              <w:rPr>
                <w:b/>
              </w:rPr>
              <w:t>:</w:t>
            </w:r>
          </w:p>
        </w:tc>
        <w:tc>
          <w:tcPr>
            <w:tcW w:w="7229" w:type="dxa"/>
            <w:shd w:val="clear" w:color="auto" w:fill="auto"/>
          </w:tcPr>
          <w:p w14:paraId="724676C8" w14:textId="286EA9B7" w:rsidR="00E44CF1" w:rsidRDefault="00E44CF1" w:rsidP="006B5B47">
            <w:pPr>
              <w:spacing w:line="360" w:lineRule="auto"/>
            </w:pPr>
            <w:r w:rsidRPr="00CC2ECA">
              <w:rPr>
                <w:bCs/>
              </w:rPr>
              <w:t xml:space="preserve">Nacrt </w:t>
            </w:r>
            <w:r w:rsidR="006B5B47">
              <w:rPr>
                <w:bCs/>
              </w:rPr>
              <w:t xml:space="preserve">konačnog </w:t>
            </w:r>
            <w:r w:rsidRPr="00CC2ECA">
              <w:rPr>
                <w:bCs/>
              </w:rPr>
              <w:t xml:space="preserve">prijedloga </w:t>
            </w:r>
            <w:r w:rsidR="006B5B47">
              <w:rPr>
                <w:bCs/>
              </w:rPr>
              <w:t>Z</w:t>
            </w:r>
            <w:r w:rsidR="006B5B47" w:rsidRPr="00E44CF1">
              <w:t xml:space="preserve">akona o izvršavanju </w:t>
            </w:r>
            <w:r w:rsidR="006B5B47">
              <w:t>D</w:t>
            </w:r>
            <w:r w:rsidR="006B5B47" w:rsidRPr="00E44CF1">
              <w:t xml:space="preserve">ržavnog proračuna </w:t>
            </w:r>
            <w:r w:rsidR="006B5B47">
              <w:t>R</w:t>
            </w:r>
            <w:r w:rsidR="006B5B47" w:rsidRPr="00E44CF1">
              <w:t xml:space="preserve">epublike </w:t>
            </w:r>
            <w:r w:rsidR="006B5B47">
              <w:t>H</w:t>
            </w:r>
            <w:r w:rsidR="006B5B47" w:rsidRPr="00E44CF1">
              <w:t>rvatske za 2020. godinu</w:t>
            </w:r>
          </w:p>
        </w:tc>
      </w:tr>
    </w:tbl>
    <w:p w14:paraId="1FA94EAC" w14:textId="77777777" w:rsidR="00E44CF1" w:rsidRPr="002179F8" w:rsidRDefault="00E44CF1" w:rsidP="00E44CF1">
      <w:pPr>
        <w:tabs>
          <w:tab w:val="left" w:pos="1843"/>
        </w:tabs>
        <w:spacing w:line="360" w:lineRule="auto"/>
        <w:ind w:left="1843" w:hanging="1843"/>
      </w:pPr>
      <w:r w:rsidRPr="002179F8">
        <w:t>__________________________________________________________________________</w:t>
      </w:r>
    </w:p>
    <w:p w14:paraId="3D3BEA43" w14:textId="77777777" w:rsidR="00E44CF1" w:rsidRDefault="00E44CF1" w:rsidP="00E44CF1"/>
    <w:p w14:paraId="3E96D4A5" w14:textId="77777777" w:rsidR="00E44CF1" w:rsidRPr="00CE78D1" w:rsidRDefault="00E44CF1" w:rsidP="00E44CF1"/>
    <w:p w14:paraId="3B68A2A5" w14:textId="77777777" w:rsidR="00E44CF1" w:rsidRPr="00CE78D1" w:rsidRDefault="00E44CF1" w:rsidP="00E44CF1"/>
    <w:p w14:paraId="38347294" w14:textId="77777777" w:rsidR="00E44CF1" w:rsidRPr="00CE78D1" w:rsidRDefault="00E44CF1" w:rsidP="00E44CF1"/>
    <w:p w14:paraId="4F1C5B0D" w14:textId="77777777" w:rsidR="00E44CF1" w:rsidRPr="00CE78D1" w:rsidRDefault="00E44CF1" w:rsidP="00E44CF1"/>
    <w:p w14:paraId="0DDDDFE9" w14:textId="77777777" w:rsidR="00E44CF1" w:rsidRDefault="00E44CF1" w:rsidP="00E44CF1"/>
    <w:p w14:paraId="13E3AD7D" w14:textId="77777777" w:rsidR="00E44CF1" w:rsidRDefault="00E44CF1" w:rsidP="00E44CF1"/>
    <w:p w14:paraId="20833E99" w14:textId="77777777" w:rsidR="00E44CF1" w:rsidRDefault="00E44CF1" w:rsidP="00E44CF1"/>
    <w:p w14:paraId="6605312C" w14:textId="77777777" w:rsidR="00E44CF1" w:rsidRDefault="00E44CF1" w:rsidP="00E44CF1"/>
    <w:p w14:paraId="703C4AA9" w14:textId="77777777" w:rsidR="00E44CF1" w:rsidRDefault="00E44CF1" w:rsidP="00E44CF1"/>
    <w:p w14:paraId="540921E4" w14:textId="77777777" w:rsidR="00E44CF1" w:rsidRDefault="00E44CF1" w:rsidP="00E44CF1"/>
    <w:p w14:paraId="7D660243" w14:textId="77777777" w:rsidR="00E44CF1" w:rsidRDefault="00E44CF1" w:rsidP="00E44CF1"/>
    <w:p w14:paraId="4D71CDC2" w14:textId="77777777" w:rsidR="00E44CF1" w:rsidRDefault="00E44CF1" w:rsidP="00E44CF1"/>
    <w:p w14:paraId="21EF6A6A" w14:textId="77777777" w:rsidR="00E44CF1" w:rsidRDefault="00E44CF1" w:rsidP="00E44CF1"/>
    <w:p w14:paraId="78D21D4D" w14:textId="77777777" w:rsidR="00E44CF1" w:rsidRDefault="00E44CF1" w:rsidP="00E44CF1"/>
    <w:p w14:paraId="2FBB070A" w14:textId="77777777" w:rsidR="00E44CF1" w:rsidRDefault="00E44CF1" w:rsidP="00E44CF1"/>
    <w:p w14:paraId="3509CC0C" w14:textId="77777777" w:rsidR="00E44CF1" w:rsidRDefault="00E44CF1" w:rsidP="00E44CF1"/>
    <w:p w14:paraId="53E5B1CA" w14:textId="77777777" w:rsidR="00E44CF1" w:rsidRPr="00CE78D1" w:rsidRDefault="00E44CF1" w:rsidP="00E44CF1"/>
    <w:p w14:paraId="2DE26C86" w14:textId="77777777" w:rsidR="00E44CF1" w:rsidRPr="00CE78D1" w:rsidRDefault="00E44CF1" w:rsidP="00E44CF1"/>
    <w:p w14:paraId="626A17DC" w14:textId="77777777" w:rsidR="00E44CF1" w:rsidRDefault="00E44CF1" w:rsidP="00E44CF1">
      <w:pPr>
        <w:sectPr w:rsidR="00E44CF1" w:rsidSect="006B5B47">
          <w:type w:val="continuous"/>
          <w:pgSz w:w="11906" w:h="16838"/>
          <w:pgMar w:top="993" w:right="1417" w:bottom="1417" w:left="1417" w:header="709" w:footer="658" w:gutter="0"/>
          <w:cols w:space="708"/>
          <w:docGrid w:linePitch="360"/>
        </w:sectPr>
      </w:pPr>
    </w:p>
    <w:p w14:paraId="11BE43C6" w14:textId="77777777" w:rsidR="00A443B7" w:rsidRPr="006C53CA" w:rsidRDefault="00FD1304" w:rsidP="00653EA7">
      <w:pPr>
        <w:jc w:val="center"/>
        <w:rPr>
          <w:b/>
          <w:bCs/>
        </w:rPr>
      </w:pPr>
      <w:r w:rsidRPr="006C53CA">
        <w:rPr>
          <w:b/>
          <w:bCs/>
        </w:rPr>
        <w:lastRenderedPageBreak/>
        <w:t>VLADA REPUBLIKE HRVATSKE</w:t>
      </w:r>
    </w:p>
    <w:p w14:paraId="4B3AC158" w14:textId="77777777" w:rsidR="00A443B7" w:rsidRPr="006C53CA" w:rsidRDefault="00A443B7" w:rsidP="00653EA7">
      <w:pPr>
        <w:pBdr>
          <w:bottom w:val="single" w:sz="12" w:space="1" w:color="auto"/>
        </w:pBdr>
        <w:jc w:val="center"/>
        <w:rPr>
          <w:b/>
          <w:bCs/>
        </w:rPr>
      </w:pPr>
    </w:p>
    <w:p w14:paraId="28183293" w14:textId="77777777" w:rsidR="00A443B7" w:rsidRPr="006C53CA" w:rsidRDefault="00A443B7" w:rsidP="00653EA7">
      <w:pPr>
        <w:jc w:val="both"/>
        <w:rPr>
          <w:b/>
          <w:bCs/>
        </w:rPr>
      </w:pPr>
    </w:p>
    <w:p w14:paraId="4358F091" w14:textId="77777777" w:rsidR="00A443B7" w:rsidRPr="006C53CA" w:rsidRDefault="00A443B7" w:rsidP="00653EA7">
      <w:pPr>
        <w:jc w:val="both"/>
        <w:rPr>
          <w:b/>
          <w:bCs/>
        </w:rPr>
      </w:pPr>
    </w:p>
    <w:p w14:paraId="4611C93C" w14:textId="77777777" w:rsidR="00A443B7" w:rsidRPr="006C53CA" w:rsidRDefault="00A443B7" w:rsidP="00653EA7">
      <w:pPr>
        <w:ind w:left="7200"/>
        <w:rPr>
          <w:b/>
          <w:bCs/>
        </w:rPr>
      </w:pPr>
      <w:r w:rsidRPr="006C53CA">
        <w:rPr>
          <w:b/>
          <w:bCs/>
        </w:rPr>
        <w:tab/>
      </w:r>
      <w:r w:rsidRPr="006C53CA">
        <w:rPr>
          <w:b/>
          <w:bCs/>
        </w:rPr>
        <w:tab/>
      </w:r>
      <w:r w:rsidRPr="006C53CA">
        <w:rPr>
          <w:b/>
          <w:bCs/>
        </w:rPr>
        <w:tab/>
      </w:r>
      <w:r w:rsidRPr="006C53CA">
        <w:rPr>
          <w:b/>
          <w:bCs/>
        </w:rPr>
        <w:tab/>
      </w:r>
      <w:r w:rsidRPr="006C53CA">
        <w:rPr>
          <w:b/>
          <w:bCs/>
        </w:rPr>
        <w:tab/>
      </w:r>
      <w:r w:rsidRPr="006C53CA">
        <w:rPr>
          <w:b/>
          <w:bCs/>
        </w:rPr>
        <w:tab/>
      </w:r>
      <w:r w:rsidRPr="006C53CA">
        <w:rPr>
          <w:b/>
          <w:bCs/>
        </w:rPr>
        <w:tab/>
      </w:r>
    </w:p>
    <w:p w14:paraId="3361E57B" w14:textId="77777777" w:rsidR="00A443B7" w:rsidRPr="006C53CA" w:rsidRDefault="00A443B7" w:rsidP="00653EA7">
      <w:pPr>
        <w:jc w:val="both"/>
        <w:rPr>
          <w:b/>
          <w:bCs/>
        </w:rPr>
      </w:pPr>
    </w:p>
    <w:p w14:paraId="4DAD5BA0" w14:textId="77777777" w:rsidR="00A443B7" w:rsidRPr="006C53CA" w:rsidRDefault="00A443B7" w:rsidP="00653EA7">
      <w:pPr>
        <w:jc w:val="right"/>
        <w:rPr>
          <w:b/>
          <w:bCs/>
        </w:rPr>
      </w:pPr>
    </w:p>
    <w:p w14:paraId="0EA0EEF5" w14:textId="77777777" w:rsidR="00A443B7" w:rsidRPr="006C53CA" w:rsidRDefault="00A443B7" w:rsidP="00653EA7">
      <w:pPr>
        <w:jc w:val="right"/>
        <w:rPr>
          <w:b/>
          <w:bCs/>
        </w:rPr>
      </w:pPr>
    </w:p>
    <w:p w14:paraId="4EFBDAB6" w14:textId="77777777" w:rsidR="00A443B7" w:rsidRPr="006C53CA" w:rsidRDefault="00A443B7" w:rsidP="00653EA7">
      <w:pPr>
        <w:rPr>
          <w:b/>
          <w:bCs/>
        </w:rPr>
      </w:pPr>
    </w:p>
    <w:p w14:paraId="2F024A51" w14:textId="77777777" w:rsidR="00065D8B" w:rsidRPr="006C53CA" w:rsidRDefault="00065D8B" w:rsidP="00653EA7">
      <w:pPr>
        <w:rPr>
          <w:b/>
          <w:bCs/>
        </w:rPr>
      </w:pPr>
    </w:p>
    <w:p w14:paraId="05E9C2DF" w14:textId="77777777" w:rsidR="00065D8B" w:rsidRPr="006C53CA" w:rsidRDefault="00065D8B" w:rsidP="00653EA7">
      <w:pPr>
        <w:rPr>
          <w:b/>
          <w:bCs/>
        </w:rPr>
      </w:pPr>
    </w:p>
    <w:p w14:paraId="73E59663" w14:textId="77777777" w:rsidR="00065D8B" w:rsidRPr="006C53CA" w:rsidRDefault="00065D8B" w:rsidP="00653EA7">
      <w:pPr>
        <w:rPr>
          <w:b/>
          <w:bCs/>
        </w:rPr>
      </w:pPr>
    </w:p>
    <w:p w14:paraId="49C748B4" w14:textId="77777777" w:rsidR="00B625F9" w:rsidRPr="006C53CA" w:rsidRDefault="00B625F9" w:rsidP="00653EA7">
      <w:pPr>
        <w:rPr>
          <w:b/>
          <w:bCs/>
        </w:rPr>
      </w:pPr>
    </w:p>
    <w:p w14:paraId="7D3CFB3A" w14:textId="77777777" w:rsidR="00065D8B" w:rsidRPr="006C53CA" w:rsidRDefault="00065D8B" w:rsidP="00653EA7">
      <w:pPr>
        <w:rPr>
          <w:b/>
          <w:bCs/>
        </w:rPr>
      </w:pPr>
    </w:p>
    <w:p w14:paraId="277ED81B" w14:textId="77777777" w:rsidR="00065D8B" w:rsidRPr="006C53CA" w:rsidRDefault="00065D8B" w:rsidP="00653EA7">
      <w:pPr>
        <w:rPr>
          <w:b/>
          <w:bCs/>
        </w:rPr>
      </w:pPr>
    </w:p>
    <w:p w14:paraId="48355D59" w14:textId="77777777" w:rsidR="00065D8B" w:rsidRPr="006C53CA" w:rsidRDefault="00065D8B" w:rsidP="00653EA7">
      <w:pPr>
        <w:rPr>
          <w:b/>
          <w:bCs/>
        </w:rPr>
      </w:pPr>
    </w:p>
    <w:p w14:paraId="424AFB7E" w14:textId="77777777" w:rsidR="00B625F9" w:rsidRPr="006C53CA" w:rsidRDefault="00B625F9" w:rsidP="00653EA7">
      <w:pPr>
        <w:rPr>
          <w:b/>
          <w:bCs/>
        </w:rPr>
      </w:pPr>
    </w:p>
    <w:p w14:paraId="519EFAA5" w14:textId="77777777" w:rsidR="00B625F9" w:rsidRPr="006C53CA" w:rsidRDefault="00B625F9" w:rsidP="00653EA7">
      <w:pPr>
        <w:rPr>
          <w:b/>
          <w:bCs/>
        </w:rPr>
      </w:pPr>
    </w:p>
    <w:p w14:paraId="5B027F08" w14:textId="77777777" w:rsidR="00A443B7" w:rsidRPr="006C53CA" w:rsidRDefault="00A443B7" w:rsidP="00653EA7">
      <w:pPr>
        <w:rPr>
          <w:b/>
          <w:bCs/>
        </w:rPr>
      </w:pPr>
    </w:p>
    <w:p w14:paraId="09D02FC0" w14:textId="77777777" w:rsidR="007B6BC8" w:rsidRPr="006C53CA" w:rsidRDefault="00A443B7" w:rsidP="00653EA7">
      <w:pPr>
        <w:pStyle w:val="Title"/>
        <w:rPr>
          <w:rFonts w:ascii="Times New Roman" w:hAnsi="Times New Roman"/>
        </w:rPr>
      </w:pPr>
      <w:r w:rsidRPr="006C53CA">
        <w:rPr>
          <w:rFonts w:ascii="Times New Roman" w:hAnsi="Times New Roman" w:cs="Times New Roman"/>
          <w:sz w:val="24"/>
        </w:rPr>
        <w:t xml:space="preserve"> </w:t>
      </w:r>
      <w:r w:rsidR="00443270" w:rsidRPr="006C53CA">
        <w:rPr>
          <w:rFonts w:ascii="Times New Roman" w:hAnsi="Times New Roman" w:cs="Times New Roman"/>
          <w:sz w:val="24"/>
        </w:rPr>
        <w:t>KONAČNI</w:t>
      </w:r>
      <w:r w:rsidR="007B4E02" w:rsidRPr="006C53CA">
        <w:rPr>
          <w:rFonts w:ascii="Times New Roman" w:hAnsi="Times New Roman" w:cs="Times New Roman"/>
          <w:sz w:val="24"/>
        </w:rPr>
        <w:t xml:space="preserve"> </w:t>
      </w:r>
      <w:r w:rsidRPr="006C53CA">
        <w:rPr>
          <w:rFonts w:ascii="Times New Roman" w:hAnsi="Times New Roman" w:cs="Times New Roman"/>
          <w:sz w:val="24"/>
        </w:rPr>
        <w:t xml:space="preserve">PRIJEDLOG ZAKONA </w:t>
      </w:r>
      <w:r w:rsidR="007E4614" w:rsidRPr="006C53CA">
        <w:rPr>
          <w:rFonts w:ascii="Times New Roman" w:hAnsi="Times New Roman" w:cs="Times New Roman"/>
          <w:sz w:val="24"/>
        </w:rPr>
        <w:t>O</w:t>
      </w:r>
    </w:p>
    <w:p w14:paraId="12C48410" w14:textId="77777777" w:rsidR="00A443B7" w:rsidRPr="006C53CA" w:rsidRDefault="00A443B7" w:rsidP="00653EA7">
      <w:pPr>
        <w:pStyle w:val="Subtitle"/>
        <w:rPr>
          <w:rFonts w:ascii="Times New Roman" w:hAnsi="Times New Roman"/>
          <w:szCs w:val="24"/>
        </w:rPr>
      </w:pPr>
      <w:r w:rsidRPr="006C53CA">
        <w:rPr>
          <w:rFonts w:ascii="Times New Roman" w:hAnsi="Times New Roman"/>
          <w:szCs w:val="24"/>
        </w:rPr>
        <w:t>O IZVRŠAVANJU DRŽAVNOG PRORAČUNA</w:t>
      </w:r>
    </w:p>
    <w:p w14:paraId="180B0CD7" w14:textId="4EE1E8AD" w:rsidR="00A443B7" w:rsidRPr="006C53CA" w:rsidRDefault="00A443B7" w:rsidP="00653EA7">
      <w:pPr>
        <w:pStyle w:val="Heading1"/>
        <w:jc w:val="center"/>
        <w:rPr>
          <w:rFonts w:ascii="Times New Roman" w:hAnsi="Times New Roman" w:cs="Times New Roman"/>
          <w:sz w:val="24"/>
        </w:rPr>
      </w:pPr>
      <w:r w:rsidRPr="006C53CA">
        <w:rPr>
          <w:rFonts w:ascii="Times New Roman" w:hAnsi="Times New Roman" w:cs="Times New Roman"/>
          <w:sz w:val="24"/>
        </w:rPr>
        <w:t xml:space="preserve">REPUBLIKE HRVATSKE ZA </w:t>
      </w:r>
      <w:r w:rsidR="00B422BB" w:rsidRPr="006C53CA">
        <w:rPr>
          <w:rFonts w:ascii="Times New Roman" w:hAnsi="Times New Roman" w:cs="Times New Roman"/>
          <w:sz w:val="24"/>
        </w:rPr>
        <w:t>2020</w:t>
      </w:r>
      <w:r w:rsidRPr="006C53CA">
        <w:rPr>
          <w:rFonts w:ascii="Times New Roman" w:hAnsi="Times New Roman" w:cs="Times New Roman"/>
          <w:sz w:val="24"/>
        </w:rPr>
        <w:t>. GODINU</w:t>
      </w:r>
    </w:p>
    <w:p w14:paraId="7AF86254" w14:textId="77777777" w:rsidR="00A443B7" w:rsidRPr="006C53CA" w:rsidRDefault="00A443B7" w:rsidP="00653EA7">
      <w:pPr>
        <w:jc w:val="center"/>
        <w:rPr>
          <w:b/>
          <w:bCs/>
        </w:rPr>
      </w:pPr>
    </w:p>
    <w:p w14:paraId="25E122A2" w14:textId="77777777" w:rsidR="00A443B7" w:rsidRPr="006C53CA" w:rsidRDefault="00A443B7" w:rsidP="00653EA7">
      <w:pPr>
        <w:jc w:val="center"/>
        <w:rPr>
          <w:b/>
          <w:bCs/>
        </w:rPr>
      </w:pPr>
    </w:p>
    <w:p w14:paraId="48FA6CE7" w14:textId="77777777" w:rsidR="00A443B7" w:rsidRPr="006C53CA" w:rsidRDefault="00A443B7" w:rsidP="00653EA7">
      <w:pPr>
        <w:jc w:val="center"/>
        <w:rPr>
          <w:b/>
          <w:bCs/>
        </w:rPr>
      </w:pPr>
    </w:p>
    <w:p w14:paraId="4A30C1C5" w14:textId="77777777" w:rsidR="00A443B7" w:rsidRPr="006C53CA" w:rsidRDefault="00A443B7" w:rsidP="00653EA7">
      <w:pPr>
        <w:jc w:val="center"/>
        <w:rPr>
          <w:b/>
          <w:bCs/>
        </w:rPr>
      </w:pPr>
    </w:p>
    <w:p w14:paraId="4B8672F7" w14:textId="77777777" w:rsidR="00A443B7" w:rsidRPr="006C53CA" w:rsidRDefault="00A443B7" w:rsidP="00653EA7">
      <w:pPr>
        <w:jc w:val="center"/>
        <w:rPr>
          <w:b/>
          <w:bCs/>
        </w:rPr>
      </w:pPr>
    </w:p>
    <w:p w14:paraId="7FF543BF" w14:textId="77777777" w:rsidR="00A443B7" w:rsidRPr="006C53CA" w:rsidRDefault="00A443B7" w:rsidP="00653EA7">
      <w:pPr>
        <w:jc w:val="center"/>
        <w:rPr>
          <w:b/>
          <w:bCs/>
        </w:rPr>
      </w:pPr>
    </w:p>
    <w:p w14:paraId="7F34E44E" w14:textId="77777777" w:rsidR="00A443B7" w:rsidRPr="006C53CA" w:rsidRDefault="00A443B7" w:rsidP="00653EA7">
      <w:pPr>
        <w:jc w:val="center"/>
        <w:rPr>
          <w:b/>
          <w:bCs/>
        </w:rPr>
      </w:pPr>
    </w:p>
    <w:p w14:paraId="2B277029" w14:textId="77777777" w:rsidR="00FD1304" w:rsidRPr="006C53CA" w:rsidRDefault="00FD1304" w:rsidP="00653EA7">
      <w:pPr>
        <w:jc w:val="center"/>
        <w:rPr>
          <w:b/>
          <w:bCs/>
        </w:rPr>
      </w:pPr>
    </w:p>
    <w:p w14:paraId="2306970F" w14:textId="77777777" w:rsidR="00A443B7" w:rsidRPr="006C53CA" w:rsidRDefault="00A443B7" w:rsidP="00653EA7">
      <w:pPr>
        <w:jc w:val="center"/>
        <w:rPr>
          <w:b/>
          <w:bCs/>
        </w:rPr>
      </w:pPr>
    </w:p>
    <w:p w14:paraId="4EDDDCD6" w14:textId="77777777" w:rsidR="00A443B7" w:rsidRPr="006C53CA" w:rsidRDefault="00A443B7" w:rsidP="00653EA7">
      <w:pPr>
        <w:jc w:val="center"/>
        <w:rPr>
          <w:b/>
          <w:bCs/>
        </w:rPr>
      </w:pPr>
    </w:p>
    <w:p w14:paraId="306DD509" w14:textId="77777777" w:rsidR="00A443B7" w:rsidRPr="006C53CA" w:rsidRDefault="00A443B7" w:rsidP="00653EA7">
      <w:pPr>
        <w:jc w:val="center"/>
        <w:rPr>
          <w:b/>
          <w:bCs/>
        </w:rPr>
      </w:pPr>
    </w:p>
    <w:p w14:paraId="00928534" w14:textId="77777777" w:rsidR="00A443B7" w:rsidRPr="006C53CA" w:rsidRDefault="00A443B7" w:rsidP="00653EA7">
      <w:pPr>
        <w:jc w:val="center"/>
        <w:rPr>
          <w:b/>
          <w:bCs/>
        </w:rPr>
      </w:pPr>
    </w:p>
    <w:p w14:paraId="100CC195" w14:textId="77777777" w:rsidR="00A443B7" w:rsidRPr="006C53CA" w:rsidRDefault="00A443B7" w:rsidP="00653EA7">
      <w:pPr>
        <w:jc w:val="center"/>
        <w:rPr>
          <w:b/>
          <w:bCs/>
        </w:rPr>
      </w:pPr>
    </w:p>
    <w:p w14:paraId="546B329E" w14:textId="77777777" w:rsidR="00065D8B" w:rsidRPr="006C53CA" w:rsidRDefault="00065D8B" w:rsidP="00653EA7">
      <w:pPr>
        <w:pBdr>
          <w:bottom w:val="single" w:sz="12" w:space="1" w:color="auto"/>
        </w:pBdr>
        <w:jc w:val="center"/>
        <w:rPr>
          <w:b/>
          <w:bCs/>
        </w:rPr>
      </w:pPr>
    </w:p>
    <w:p w14:paraId="2F81B34D" w14:textId="77777777" w:rsidR="00B625F9" w:rsidRPr="006C53CA" w:rsidRDefault="00B625F9" w:rsidP="00653EA7">
      <w:pPr>
        <w:pBdr>
          <w:bottom w:val="single" w:sz="12" w:space="1" w:color="auto"/>
        </w:pBdr>
        <w:jc w:val="center"/>
        <w:rPr>
          <w:b/>
          <w:bCs/>
        </w:rPr>
      </w:pPr>
    </w:p>
    <w:p w14:paraId="1DC84F51" w14:textId="77777777" w:rsidR="00A443B7" w:rsidRPr="006C53CA" w:rsidRDefault="00A443B7" w:rsidP="00653EA7">
      <w:pPr>
        <w:pBdr>
          <w:bottom w:val="single" w:sz="12" w:space="1" w:color="auto"/>
        </w:pBdr>
        <w:rPr>
          <w:b/>
          <w:bCs/>
        </w:rPr>
      </w:pPr>
    </w:p>
    <w:p w14:paraId="28978EB3" w14:textId="77777777" w:rsidR="00A443B7" w:rsidRPr="006C53CA" w:rsidRDefault="00A443B7" w:rsidP="00653EA7">
      <w:pPr>
        <w:pBdr>
          <w:bottom w:val="single" w:sz="12" w:space="1" w:color="auto"/>
        </w:pBdr>
        <w:jc w:val="center"/>
        <w:rPr>
          <w:b/>
          <w:bCs/>
        </w:rPr>
      </w:pPr>
    </w:p>
    <w:p w14:paraId="594A2C50" w14:textId="77777777" w:rsidR="00A443B7" w:rsidRPr="006C53CA" w:rsidRDefault="00A443B7" w:rsidP="00653EA7">
      <w:pPr>
        <w:pBdr>
          <w:bottom w:val="single" w:sz="12" w:space="1" w:color="auto"/>
        </w:pBdr>
        <w:jc w:val="center"/>
        <w:rPr>
          <w:b/>
          <w:bCs/>
        </w:rPr>
      </w:pPr>
    </w:p>
    <w:p w14:paraId="0D92D740" w14:textId="77777777" w:rsidR="00A443B7" w:rsidRPr="006C53CA" w:rsidRDefault="00A443B7" w:rsidP="00653EA7">
      <w:pPr>
        <w:pBdr>
          <w:bottom w:val="single" w:sz="12" w:space="1" w:color="auto"/>
        </w:pBdr>
        <w:jc w:val="center"/>
        <w:rPr>
          <w:b/>
          <w:bCs/>
        </w:rPr>
      </w:pPr>
    </w:p>
    <w:p w14:paraId="55587217" w14:textId="77777777" w:rsidR="00A443B7" w:rsidRPr="006C53CA" w:rsidRDefault="00A443B7" w:rsidP="00653EA7">
      <w:pPr>
        <w:pBdr>
          <w:bottom w:val="single" w:sz="12" w:space="1" w:color="auto"/>
        </w:pBdr>
        <w:jc w:val="center"/>
        <w:rPr>
          <w:b/>
          <w:bCs/>
        </w:rPr>
      </w:pPr>
    </w:p>
    <w:p w14:paraId="3D1DACE7" w14:textId="77777777" w:rsidR="00A443B7" w:rsidRPr="006C53CA" w:rsidRDefault="00A443B7" w:rsidP="00653EA7">
      <w:pPr>
        <w:pBdr>
          <w:bottom w:val="single" w:sz="12" w:space="1" w:color="auto"/>
        </w:pBdr>
        <w:jc w:val="center"/>
        <w:rPr>
          <w:b/>
          <w:bCs/>
        </w:rPr>
      </w:pPr>
    </w:p>
    <w:p w14:paraId="367EFDE0" w14:textId="77777777" w:rsidR="00A443B7" w:rsidRPr="006C53CA" w:rsidRDefault="00A443B7" w:rsidP="00653EA7">
      <w:pPr>
        <w:pBdr>
          <w:bottom w:val="single" w:sz="12" w:space="1" w:color="auto"/>
        </w:pBdr>
        <w:jc w:val="center"/>
        <w:rPr>
          <w:b/>
          <w:bCs/>
        </w:rPr>
      </w:pPr>
    </w:p>
    <w:p w14:paraId="40DE39B1" w14:textId="77777777" w:rsidR="00FD1304" w:rsidRPr="006C53CA" w:rsidRDefault="00FD1304" w:rsidP="00653EA7">
      <w:pPr>
        <w:pBdr>
          <w:bottom w:val="single" w:sz="12" w:space="1" w:color="auto"/>
        </w:pBdr>
        <w:rPr>
          <w:b/>
          <w:bCs/>
        </w:rPr>
      </w:pPr>
    </w:p>
    <w:p w14:paraId="2858016F" w14:textId="77777777" w:rsidR="00A443B7" w:rsidRPr="006C53CA" w:rsidRDefault="00A443B7" w:rsidP="00653EA7">
      <w:pPr>
        <w:jc w:val="center"/>
        <w:rPr>
          <w:b/>
          <w:bCs/>
        </w:rPr>
      </w:pPr>
    </w:p>
    <w:p w14:paraId="533BD9C3" w14:textId="28EEAE37" w:rsidR="00065D8B" w:rsidRPr="006C53CA" w:rsidRDefault="00A443B7" w:rsidP="00653EA7">
      <w:pPr>
        <w:jc w:val="center"/>
        <w:rPr>
          <w:b/>
          <w:bCs/>
        </w:rPr>
        <w:sectPr w:rsidR="00065D8B" w:rsidRPr="006C53CA"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6C53CA">
        <w:rPr>
          <w:b/>
          <w:bCs/>
        </w:rPr>
        <w:t>Zagreb,</w:t>
      </w:r>
      <w:r w:rsidR="00003F77" w:rsidRPr="006C53CA">
        <w:rPr>
          <w:b/>
          <w:bCs/>
        </w:rPr>
        <w:t xml:space="preserve"> </w:t>
      </w:r>
      <w:r w:rsidR="0011408E" w:rsidRPr="006C53CA">
        <w:rPr>
          <w:b/>
          <w:bCs/>
        </w:rPr>
        <w:t xml:space="preserve">listopad </w:t>
      </w:r>
      <w:r w:rsidR="00B422BB" w:rsidRPr="006C53CA">
        <w:rPr>
          <w:b/>
          <w:bCs/>
        </w:rPr>
        <w:t>2019</w:t>
      </w:r>
      <w:r w:rsidR="00065D8B" w:rsidRPr="006C53CA">
        <w:rPr>
          <w:b/>
          <w:bCs/>
        </w:rPr>
        <w:t>.</w:t>
      </w:r>
    </w:p>
    <w:p w14:paraId="11C39BE7" w14:textId="77777777" w:rsidR="00EE7AB5" w:rsidRPr="006C53CA" w:rsidRDefault="004663C8" w:rsidP="00EE7AB5">
      <w:pPr>
        <w:pStyle w:val="Title"/>
        <w:rPr>
          <w:rFonts w:ascii="Times New Roman" w:hAnsi="Times New Roman" w:cs="Times New Roman"/>
          <w:sz w:val="24"/>
        </w:rPr>
      </w:pPr>
      <w:r w:rsidRPr="006C53CA">
        <w:rPr>
          <w:rFonts w:ascii="Times New Roman" w:hAnsi="Times New Roman" w:cs="Times New Roman"/>
          <w:sz w:val="24"/>
        </w:rPr>
        <w:lastRenderedPageBreak/>
        <w:t xml:space="preserve">KONAČNI </w:t>
      </w:r>
      <w:r w:rsidR="00505EE7" w:rsidRPr="006C53CA">
        <w:rPr>
          <w:rFonts w:ascii="Times New Roman" w:hAnsi="Times New Roman" w:cs="Times New Roman"/>
          <w:sz w:val="24"/>
        </w:rPr>
        <w:t xml:space="preserve">PRIJEDLOG </w:t>
      </w:r>
    </w:p>
    <w:p w14:paraId="4801CB0B" w14:textId="38C65F48" w:rsidR="00505EE7" w:rsidRPr="006C53CA" w:rsidRDefault="00505EE7" w:rsidP="00EE7AB5">
      <w:pPr>
        <w:pStyle w:val="Title"/>
        <w:rPr>
          <w:rFonts w:ascii="Times New Roman" w:hAnsi="Times New Roman" w:cs="Times New Roman"/>
          <w:sz w:val="24"/>
        </w:rPr>
      </w:pPr>
      <w:r w:rsidRPr="006C53CA">
        <w:rPr>
          <w:rFonts w:ascii="Times New Roman" w:hAnsi="Times New Roman" w:cs="Times New Roman"/>
          <w:sz w:val="24"/>
        </w:rPr>
        <w:t>ZAKONA</w:t>
      </w:r>
      <w:r w:rsidR="00EE7AB5" w:rsidRPr="006C53CA">
        <w:rPr>
          <w:rFonts w:ascii="Times New Roman" w:hAnsi="Times New Roman" w:cs="Times New Roman"/>
          <w:sz w:val="24"/>
        </w:rPr>
        <w:t xml:space="preserve"> O IZVRŠAVANJU DRŽAVNOG PRORAČUNA </w:t>
      </w:r>
      <w:r w:rsidRPr="006C53CA">
        <w:rPr>
          <w:rFonts w:ascii="Times New Roman" w:hAnsi="Times New Roman" w:cs="Times New Roman"/>
          <w:sz w:val="24"/>
        </w:rPr>
        <w:t xml:space="preserve">REPUBLIKE HRVATSKE ZA </w:t>
      </w:r>
      <w:r w:rsidR="00B422BB" w:rsidRPr="006C53CA">
        <w:rPr>
          <w:rFonts w:ascii="Times New Roman" w:hAnsi="Times New Roman" w:cs="Times New Roman"/>
          <w:sz w:val="24"/>
        </w:rPr>
        <w:t>2020</w:t>
      </w:r>
      <w:r w:rsidRPr="006C53CA">
        <w:rPr>
          <w:rFonts w:ascii="Times New Roman" w:hAnsi="Times New Roman" w:cs="Times New Roman"/>
          <w:sz w:val="24"/>
        </w:rPr>
        <w:t>. GODINU</w:t>
      </w:r>
    </w:p>
    <w:p w14:paraId="66FCF023" w14:textId="77777777" w:rsidR="00505EE7" w:rsidRPr="006C53CA" w:rsidRDefault="00505EE7" w:rsidP="00653EA7">
      <w:pPr>
        <w:tabs>
          <w:tab w:val="left" w:pos="-720"/>
        </w:tabs>
        <w:suppressAutoHyphens/>
        <w:jc w:val="both"/>
        <w:rPr>
          <w:spacing w:val="-3"/>
        </w:rPr>
      </w:pPr>
    </w:p>
    <w:p w14:paraId="10955E96" w14:textId="77777777" w:rsidR="00505EE7" w:rsidRPr="006C53CA" w:rsidRDefault="00505EE7" w:rsidP="00653EA7">
      <w:pPr>
        <w:tabs>
          <w:tab w:val="left" w:pos="-720"/>
        </w:tabs>
        <w:suppressAutoHyphens/>
        <w:jc w:val="both"/>
        <w:rPr>
          <w:spacing w:val="-3"/>
        </w:rPr>
      </w:pPr>
    </w:p>
    <w:p w14:paraId="4D5A5B3C" w14:textId="77777777" w:rsidR="00505EE7" w:rsidRPr="006C53CA" w:rsidRDefault="00505EE7" w:rsidP="00653EA7">
      <w:pPr>
        <w:tabs>
          <w:tab w:val="left" w:pos="-720"/>
        </w:tabs>
        <w:suppressAutoHyphens/>
        <w:jc w:val="both"/>
        <w:rPr>
          <w:b/>
          <w:spacing w:val="-3"/>
        </w:rPr>
      </w:pPr>
      <w:r w:rsidRPr="006C53CA">
        <w:rPr>
          <w:b/>
          <w:spacing w:val="-3"/>
        </w:rPr>
        <w:t>I.</w:t>
      </w:r>
      <w:r w:rsidRPr="006C53CA">
        <w:rPr>
          <w:b/>
          <w:spacing w:val="-3"/>
        </w:rPr>
        <w:tab/>
        <w:t>USTAVNA OSNOVA ZA DONOŠENJE</w:t>
      </w:r>
    </w:p>
    <w:p w14:paraId="1E6AF639" w14:textId="77777777" w:rsidR="00505EE7" w:rsidRPr="006C53CA" w:rsidRDefault="00505EE7" w:rsidP="00653EA7">
      <w:pPr>
        <w:tabs>
          <w:tab w:val="left" w:pos="-720"/>
        </w:tabs>
        <w:suppressAutoHyphens/>
        <w:jc w:val="both"/>
        <w:rPr>
          <w:b/>
          <w:spacing w:val="-3"/>
        </w:rPr>
      </w:pPr>
    </w:p>
    <w:p w14:paraId="0874B1FE" w14:textId="6EF05CCF" w:rsidR="00505EE7" w:rsidRPr="006C53CA" w:rsidRDefault="00505EE7" w:rsidP="00653EA7">
      <w:pPr>
        <w:tabs>
          <w:tab w:val="left" w:pos="-720"/>
        </w:tabs>
        <w:suppressAutoHyphens/>
        <w:jc w:val="both"/>
        <w:rPr>
          <w:spacing w:val="-3"/>
        </w:rPr>
      </w:pPr>
      <w:r w:rsidRPr="006C53CA">
        <w:rPr>
          <w:spacing w:val="-3"/>
        </w:rPr>
        <w:tab/>
        <w:t>Ustavna osnova za donošenje ovoga Zakona sadržana je u članku 2. stavku 4. podstavku 1. Ustava Republike Hrvatske</w:t>
      </w:r>
      <w:r w:rsidR="001077E8" w:rsidRPr="006C53CA">
        <w:rPr>
          <w:spacing w:val="-3"/>
        </w:rPr>
        <w:t xml:space="preserve"> </w:t>
      </w:r>
      <w:r w:rsidR="00065D8B" w:rsidRPr="006C53CA">
        <w:rPr>
          <w:rFonts w:eastAsia="Calibri"/>
          <w:lang w:eastAsia="en-US"/>
        </w:rPr>
        <w:t>(</w:t>
      </w:r>
      <w:r w:rsidR="00213C6C" w:rsidRPr="006C53CA">
        <w:t>Narodne novine</w:t>
      </w:r>
      <w:r w:rsidR="00C27129" w:rsidRPr="006C53CA">
        <w:t>, br. 85/</w:t>
      </w:r>
      <w:r w:rsidR="001077E8" w:rsidRPr="006C53CA">
        <w:t>10</w:t>
      </w:r>
      <w:r w:rsidR="00C27129" w:rsidRPr="006C53CA">
        <w:t xml:space="preserve"> – pročišćeni tekst i 5/</w:t>
      </w:r>
      <w:r w:rsidR="001077E8" w:rsidRPr="006C53CA">
        <w:t>14</w:t>
      </w:r>
      <w:r w:rsidR="00065D8B" w:rsidRPr="006C53CA">
        <w:t xml:space="preserve"> –</w:t>
      </w:r>
      <w:r w:rsidR="001077E8" w:rsidRPr="006C53CA">
        <w:t xml:space="preserve"> Odluka Ustavnog suda Republike Hrvatske)</w:t>
      </w:r>
      <w:r w:rsidRPr="006C53CA">
        <w:rPr>
          <w:spacing w:val="-3"/>
        </w:rPr>
        <w:t>.</w:t>
      </w:r>
    </w:p>
    <w:p w14:paraId="7FDD031C" w14:textId="77777777" w:rsidR="00505EE7" w:rsidRPr="006C53CA" w:rsidRDefault="00505EE7" w:rsidP="00653EA7">
      <w:pPr>
        <w:tabs>
          <w:tab w:val="left" w:pos="-720"/>
        </w:tabs>
        <w:suppressAutoHyphens/>
        <w:jc w:val="both"/>
        <w:rPr>
          <w:spacing w:val="-3"/>
        </w:rPr>
      </w:pPr>
    </w:p>
    <w:p w14:paraId="5CCD3EF5" w14:textId="77777777" w:rsidR="00505EE7" w:rsidRPr="006C53CA" w:rsidRDefault="00505EE7" w:rsidP="00653EA7">
      <w:pPr>
        <w:tabs>
          <w:tab w:val="left" w:pos="-720"/>
        </w:tabs>
        <w:suppressAutoHyphens/>
        <w:jc w:val="both"/>
        <w:rPr>
          <w:spacing w:val="-3"/>
        </w:rPr>
      </w:pPr>
    </w:p>
    <w:p w14:paraId="48F52B86" w14:textId="77777777" w:rsidR="00505EE7" w:rsidRPr="006C53CA" w:rsidRDefault="00505EE7" w:rsidP="00653EA7">
      <w:pPr>
        <w:tabs>
          <w:tab w:val="left" w:pos="-720"/>
        </w:tabs>
        <w:suppressAutoHyphens/>
        <w:jc w:val="both"/>
        <w:rPr>
          <w:b/>
          <w:spacing w:val="-3"/>
        </w:rPr>
      </w:pPr>
      <w:r w:rsidRPr="006C53CA">
        <w:rPr>
          <w:b/>
          <w:spacing w:val="-3"/>
        </w:rPr>
        <w:t>II.</w:t>
      </w:r>
      <w:r w:rsidRPr="006C53CA">
        <w:rPr>
          <w:b/>
          <w:spacing w:val="-3"/>
        </w:rPr>
        <w:tab/>
        <w:t xml:space="preserve">OCJENA STANJA I OSNOVNA PITANJA KOJA SE TREBAJU UREDITI </w:t>
      </w:r>
      <w:r w:rsidR="00A67556" w:rsidRPr="006C53CA">
        <w:rPr>
          <w:b/>
          <w:spacing w:val="-3"/>
        </w:rPr>
        <w:tab/>
      </w:r>
      <w:r w:rsidRPr="006C53CA">
        <w:rPr>
          <w:b/>
          <w:spacing w:val="-3"/>
        </w:rPr>
        <w:t xml:space="preserve">ZAKONOM TE POSLJEDICE KOJE ĆE DONOŠENJEM ZAKONA </w:t>
      </w:r>
      <w:r w:rsidR="00A67556" w:rsidRPr="006C53CA">
        <w:rPr>
          <w:b/>
          <w:spacing w:val="-3"/>
        </w:rPr>
        <w:tab/>
      </w:r>
      <w:r w:rsidRPr="006C53CA">
        <w:rPr>
          <w:b/>
          <w:spacing w:val="-3"/>
        </w:rPr>
        <w:t>PROISTEĆI</w:t>
      </w:r>
    </w:p>
    <w:p w14:paraId="00938A73" w14:textId="77777777" w:rsidR="00505EE7" w:rsidRPr="006C53CA" w:rsidRDefault="00505EE7" w:rsidP="00653EA7">
      <w:pPr>
        <w:pStyle w:val="BodyTextIndent"/>
        <w:ind w:firstLine="709"/>
        <w:rPr>
          <w:rFonts w:ascii="Times New Roman" w:hAnsi="Times New Roman" w:cs="Times New Roman"/>
          <w:spacing w:val="-3"/>
          <w:szCs w:val="24"/>
        </w:rPr>
      </w:pPr>
    </w:p>
    <w:p w14:paraId="37331E4B" w14:textId="30B98500" w:rsidR="00505EE7" w:rsidRPr="006C53CA" w:rsidRDefault="00505EE7" w:rsidP="00653EA7">
      <w:pPr>
        <w:pStyle w:val="BodyTextIndent"/>
        <w:ind w:firstLine="709"/>
        <w:rPr>
          <w:rFonts w:ascii="Times New Roman" w:hAnsi="Times New Roman" w:cs="Times New Roman"/>
          <w:szCs w:val="24"/>
        </w:rPr>
      </w:pPr>
      <w:r w:rsidRPr="006C53CA">
        <w:rPr>
          <w:rFonts w:ascii="Times New Roman" w:hAnsi="Times New Roman" w:cs="Times New Roman"/>
          <w:spacing w:val="-3"/>
          <w:szCs w:val="24"/>
        </w:rPr>
        <w:t>Č</w:t>
      </w:r>
      <w:r w:rsidRPr="006C53CA">
        <w:rPr>
          <w:rFonts w:ascii="Times New Roman" w:hAnsi="Times New Roman" w:cs="Times New Roman"/>
          <w:szCs w:val="24"/>
        </w:rPr>
        <w:t xml:space="preserve">lankom 14. Zakona o proračunu </w:t>
      </w:r>
      <w:r w:rsidR="00A51FE8" w:rsidRPr="006C53CA">
        <w:rPr>
          <w:rFonts w:ascii="Times New Roman" w:hAnsi="Times New Roman" w:cs="Times New Roman"/>
          <w:szCs w:val="24"/>
        </w:rPr>
        <w:t>(</w:t>
      </w:r>
      <w:r w:rsidR="00213C6C" w:rsidRPr="006C53CA">
        <w:rPr>
          <w:rFonts w:ascii="Times New Roman" w:hAnsi="Times New Roman" w:cs="Times New Roman"/>
          <w:szCs w:val="24"/>
        </w:rPr>
        <w:t>Narodne novine</w:t>
      </w:r>
      <w:r w:rsidR="00A51FE8" w:rsidRPr="006C53CA">
        <w:rPr>
          <w:rFonts w:ascii="Times New Roman" w:hAnsi="Times New Roman" w:cs="Times New Roman"/>
          <w:szCs w:val="24"/>
        </w:rPr>
        <w:t xml:space="preserve">, br. 87/08, 136/12 i 15/15) </w:t>
      </w:r>
      <w:r w:rsidRPr="006C53CA">
        <w:rPr>
          <w:rFonts w:ascii="Times New Roman" w:hAnsi="Times New Roman" w:cs="Times New Roman"/>
          <w:spacing w:val="-3"/>
          <w:szCs w:val="24"/>
        </w:rPr>
        <w:t>propisano je da se</w:t>
      </w:r>
      <w:r w:rsidR="00A51FE8" w:rsidRPr="006C53CA">
        <w:rPr>
          <w:rFonts w:ascii="Times New Roman" w:hAnsi="Times New Roman" w:cs="Times New Roman"/>
          <w:spacing w:val="-3"/>
          <w:szCs w:val="24"/>
        </w:rPr>
        <w:t>,</w:t>
      </w:r>
      <w:r w:rsidRPr="006C53CA">
        <w:rPr>
          <w:rFonts w:ascii="Times New Roman" w:hAnsi="Times New Roman" w:cs="Times New Roman"/>
          <w:spacing w:val="-3"/>
          <w:szCs w:val="24"/>
        </w:rPr>
        <w:t xml:space="preserve"> uz dr</w:t>
      </w:r>
      <w:r w:rsidRPr="006C53CA">
        <w:rPr>
          <w:rFonts w:ascii="Times New Roman" w:hAnsi="Times New Roman" w:cs="Times New Roman"/>
          <w:szCs w:val="24"/>
        </w:rPr>
        <w:t>žavni proračun</w:t>
      </w:r>
      <w:r w:rsidR="00A51FE8" w:rsidRPr="006C53CA">
        <w:rPr>
          <w:rFonts w:ascii="Times New Roman" w:hAnsi="Times New Roman" w:cs="Times New Roman"/>
          <w:szCs w:val="24"/>
        </w:rPr>
        <w:t xml:space="preserve">, svake godine donosi </w:t>
      </w:r>
      <w:r w:rsidRPr="006C53CA">
        <w:rPr>
          <w:rFonts w:ascii="Times New Roman" w:hAnsi="Times New Roman" w:cs="Times New Roman"/>
          <w:szCs w:val="24"/>
        </w:rPr>
        <w:t>zakon o izvršavanju državnog proračuna, kojim se uređuje struktura prihoda i primitaka te rashoda i izdataka proračuna i njegovo izvršavanje, opseg zaduživanja i jamstava države, odnosno jedinice lokalne i područne (regionalne) samouprave, upravljanje javnim dugom te financijskom i nefinancijskom imovinom, prava i obveze korisnika proračunskih sredstava, pojedine ovlasti Vlade</w:t>
      </w:r>
      <w:r w:rsidR="00A51FE8" w:rsidRPr="006C53CA">
        <w:rPr>
          <w:rFonts w:ascii="Times New Roman" w:hAnsi="Times New Roman" w:cs="Times New Roman"/>
          <w:szCs w:val="24"/>
        </w:rPr>
        <w:t xml:space="preserve"> Republike Hrvatske (u daljnjem tekstu: Vlada)</w:t>
      </w:r>
      <w:r w:rsidRPr="006C53CA">
        <w:rPr>
          <w:rFonts w:ascii="Times New Roman" w:hAnsi="Times New Roman" w:cs="Times New Roman"/>
          <w:szCs w:val="24"/>
        </w:rPr>
        <w:t xml:space="preserve"> i predsjednika Vlade, Ministarstva financija i ministra financija u izvršavanju proračuna za pojedinu godinu, kazne za neispunjavanje obveza te druga pitanja u izvršavanju proračuna.</w:t>
      </w:r>
    </w:p>
    <w:p w14:paraId="3F1DE5C9" w14:textId="77777777" w:rsidR="00CE7212" w:rsidRPr="006C53CA" w:rsidRDefault="00CE7212" w:rsidP="00653EA7">
      <w:pPr>
        <w:tabs>
          <w:tab w:val="left" w:pos="-720"/>
        </w:tabs>
        <w:suppressAutoHyphens/>
        <w:jc w:val="both"/>
        <w:rPr>
          <w:spacing w:val="-3"/>
        </w:rPr>
      </w:pPr>
    </w:p>
    <w:p w14:paraId="79051A58" w14:textId="0B2EE73A" w:rsidR="00505EE7" w:rsidRPr="006C53CA" w:rsidRDefault="00505EE7" w:rsidP="00653EA7">
      <w:pPr>
        <w:tabs>
          <w:tab w:val="left" w:pos="-720"/>
        </w:tabs>
        <w:suppressAutoHyphens/>
        <w:jc w:val="both"/>
        <w:rPr>
          <w:spacing w:val="-3"/>
        </w:rPr>
      </w:pPr>
      <w:r w:rsidRPr="006C53CA">
        <w:rPr>
          <w:spacing w:val="-3"/>
        </w:rPr>
        <w:tab/>
        <w:t xml:space="preserve"> Državni proračun Republike Hrvatske za </w:t>
      </w:r>
      <w:r w:rsidR="00B422BB" w:rsidRPr="006C53CA">
        <w:rPr>
          <w:spacing w:val="-3"/>
        </w:rPr>
        <w:t>2020</w:t>
      </w:r>
      <w:r w:rsidRPr="006C53CA">
        <w:rPr>
          <w:spacing w:val="-3"/>
        </w:rPr>
        <w:t>. godinu sastoji se od Općeg dijela koji čine Račun prihoda i rashoda i Račun financiranja te od Posebnog dijela u kojem su proračunska sredstva raspoređena korisnicima Proračuna po programima (aktivnostima i projektima)</w:t>
      </w:r>
      <w:r w:rsidR="00F3011D" w:rsidRPr="006C53CA">
        <w:rPr>
          <w:spacing w:val="-3"/>
        </w:rPr>
        <w:t>, po vrstama rashoda i izdataka te po izvorima financiranja</w:t>
      </w:r>
      <w:r w:rsidRPr="006C53CA">
        <w:rPr>
          <w:spacing w:val="-3"/>
        </w:rPr>
        <w:t>.</w:t>
      </w:r>
    </w:p>
    <w:p w14:paraId="53D0A95D" w14:textId="77777777" w:rsidR="00505EE7" w:rsidRPr="006C53CA" w:rsidRDefault="00505EE7" w:rsidP="00653EA7">
      <w:pPr>
        <w:tabs>
          <w:tab w:val="left" w:pos="-720"/>
        </w:tabs>
        <w:suppressAutoHyphens/>
        <w:jc w:val="both"/>
        <w:rPr>
          <w:spacing w:val="-3"/>
        </w:rPr>
      </w:pPr>
    </w:p>
    <w:p w14:paraId="06FE3752" w14:textId="1957449F" w:rsidR="00505EE7" w:rsidRPr="006C53CA" w:rsidRDefault="00505EE7" w:rsidP="00653EA7">
      <w:pPr>
        <w:pStyle w:val="BodyTextIndent"/>
        <w:ind w:firstLine="709"/>
        <w:rPr>
          <w:rFonts w:ascii="Times New Roman" w:hAnsi="Times New Roman" w:cs="Times New Roman"/>
          <w:szCs w:val="24"/>
        </w:rPr>
      </w:pPr>
      <w:r w:rsidRPr="006C53CA">
        <w:rPr>
          <w:rFonts w:ascii="Times New Roman" w:hAnsi="Times New Roman" w:cs="Times New Roman"/>
          <w:spacing w:val="-3"/>
          <w:szCs w:val="24"/>
        </w:rPr>
        <w:t>Budući da su Zakonom o proračunu utvrđena temeljna prava i ob</w:t>
      </w:r>
      <w:r w:rsidR="00571DF4" w:rsidRPr="006C53CA">
        <w:rPr>
          <w:rFonts w:ascii="Times New Roman" w:hAnsi="Times New Roman" w:cs="Times New Roman"/>
          <w:spacing w:val="-3"/>
          <w:szCs w:val="24"/>
        </w:rPr>
        <w:t>veze proračunskih korisnika koje</w:t>
      </w:r>
      <w:r w:rsidRPr="006C53CA">
        <w:rPr>
          <w:rFonts w:ascii="Times New Roman" w:hAnsi="Times New Roman" w:cs="Times New Roman"/>
          <w:spacing w:val="-3"/>
          <w:szCs w:val="24"/>
        </w:rPr>
        <w:t xml:space="preserve"> nastaju u postupku planiranja, izrade, donošenja i izvršavanja državnog proračuna, ovim se Zakonom uređuje </w:t>
      </w:r>
      <w:r w:rsidRPr="006C53CA">
        <w:rPr>
          <w:rFonts w:ascii="Times New Roman" w:hAnsi="Times New Roman" w:cs="Times New Roman"/>
          <w:szCs w:val="24"/>
        </w:rPr>
        <w:t xml:space="preserve">izvršavanje Državnog proračuna Republike Hrvatske za </w:t>
      </w:r>
      <w:r w:rsidR="00B422BB" w:rsidRPr="006C53CA">
        <w:rPr>
          <w:rFonts w:ascii="Times New Roman" w:hAnsi="Times New Roman" w:cs="Times New Roman"/>
          <w:szCs w:val="24"/>
        </w:rPr>
        <w:t>2020</w:t>
      </w:r>
      <w:r w:rsidRPr="006C53CA">
        <w:rPr>
          <w:rFonts w:ascii="Times New Roman" w:hAnsi="Times New Roman" w:cs="Times New Roman"/>
          <w:szCs w:val="24"/>
        </w:rPr>
        <w:t xml:space="preserve">. godinu, opseg zaduživanja i jamstava države, </w:t>
      </w:r>
      <w:r w:rsidR="007F2C39" w:rsidRPr="006C53CA">
        <w:rPr>
          <w:rFonts w:ascii="Times New Roman" w:hAnsi="Times New Roman" w:cs="Times New Roman"/>
          <w:szCs w:val="24"/>
        </w:rPr>
        <w:t>upravljanje</w:t>
      </w:r>
      <w:r w:rsidRPr="006C53CA">
        <w:rPr>
          <w:rFonts w:ascii="Times New Roman" w:hAnsi="Times New Roman" w:cs="Times New Roman"/>
          <w:szCs w:val="24"/>
        </w:rPr>
        <w:t xml:space="preserve"> financijskom i nefinancijskom imovinom, poticajne mjere u gospodarstvu, korištenje namjenskih prihoda i primitaka, korištenje vlastitih prihoda, prava i obveze korisnika proračunskih sredstava, pojedine ovlasti Vlade, predsjednika Vlade, Ministarstva financija i ministra financija u izvršavanju Državnog proračuna, kazne za neispunjavanje obveza te druga pitanja u izvršavanju Državnog proračuna.</w:t>
      </w:r>
    </w:p>
    <w:p w14:paraId="619CF2CB" w14:textId="77777777" w:rsidR="00505EE7" w:rsidRPr="006C53CA" w:rsidRDefault="00505EE7" w:rsidP="00653EA7">
      <w:pPr>
        <w:tabs>
          <w:tab w:val="left" w:pos="-720"/>
        </w:tabs>
        <w:suppressAutoHyphens/>
        <w:jc w:val="both"/>
        <w:rPr>
          <w:spacing w:val="-3"/>
        </w:rPr>
      </w:pPr>
    </w:p>
    <w:p w14:paraId="5D1B43D0" w14:textId="77777777" w:rsidR="00505EE7" w:rsidRPr="006C53CA" w:rsidRDefault="00505EE7" w:rsidP="00653EA7">
      <w:pPr>
        <w:tabs>
          <w:tab w:val="left" w:pos="-720"/>
        </w:tabs>
        <w:suppressAutoHyphens/>
        <w:jc w:val="both"/>
        <w:rPr>
          <w:spacing w:val="-3"/>
        </w:rPr>
      </w:pPr>
      <w:r w:rsidRPr="006C53CA">
        <w:rPr>
          <w:b/>
          <w:spacing w:val="-3"/>
        </w:rPr>
        <w:tab/>
      </w:r>
      <w:r w:rsidRPr="006C53CA">
        <w:rPr>
          <w:spacing w:val="-3"/>
        </w:rPr>
        <w:t>U skladu s navedenim, ovim se Zakonom uređuju:</w:t>
      </w:r>
    </w:p>
    <w:p w14:paraId="7A057C3E" w14:textId="77777777" w:rsidR="00505EE7" w:rsidRPr="006C53CA" w:rsidRDefault="00505EE7" w:rsidP="00653EA7">
      <w:pPr>
        <w:tabs>
          <w:tab w:val="left" w:pos="-720"/>
        </w:tabs>
        <w:suppressAutoHyphens/>
        <w:ind w:left="2160" w:hanging="720"/>
        <w:jc w:val="both"/>
        <w:rPr>
          <w:spacing w:val="-3"/>
        </w:rPr>
      </w:pPr>
      <w:r w:rsidRPr="006C53CA">
        <w:rPr>
          <w:spacing w:val="-3"/>
        </w:rPr>
        <w:t>-</w:t>
      </w:r>
      <w:r w:rsidRPr="006C53CA">
        <w:rPr>
          <w:spacing w:val="-3"/>
        </w:rPr>
        <w:tab/>
        <w:t>prava i obveze korisnika proračunskih sredstava gled</w:t>
      </w:r>
      <w:r w:rsidR="00A67556" w:rsidRPr="006C53CA">
        <w:rPr>
          <w:spacing w:val="-3"/>
        </w:rPr>
        <w:t>e njihova namjenskog korištenja</w:t>
      </w:r>
    </w:p>
    <w:p w14:paraId="3F7C5620" w14:textId="77777777" w:rsidR="00505EE7" w:rsidRPr="006C53CA" w:rsidRDefault="00505EE7" w:rsidP="00653EA7">
      <w:pPr>
        <w:tabs>
          <w:tab w:val="left" w:pos="-720"/>
        </w:tabs>
        <w:suppressAutoHyphens/>
        <w:ind w:left="2160" w:hanging="720"/>
        <w:jc w:val="both"/>
        <w:rPr>
          <w:spacing w:val="-3"/>
        </w:rPr>
      </w:pPr>
      <w:r w:rsidRPr="006C53CA">
        <w:rPr>
          <w:spacing w:val="-3"/>
        </w:rPr>
        <w:t>-</w:t>
      </w:r>
      <w:r w:rsidRPr="006C53CA">
        <w:rPr>
          <w:spacing w:val="-3"/>
        </w:rPr>
        <w:tab/>
        <w:t>ovlasti Vlade za zaduživanje i izdavanje obveznica na inozemnom i d</w:t>
      </w:r>
      <w:r w:rsidR="00A67556" w:rsidRPr="006C53CA">
        <w:rPr>
          <w:spacing w:val="-3"/>
        </w:rPr>
        <w:t>omaćem tržištu novca i kapitala</w:t>
      </w:r>
    </w:p>
    <w:p w14:paraId="2000F05B" w14:textId="77777777" w:rsidR="00505EE7" w:rsidRPr="006C53CA" w:rsidRDefault="00505EE7" w:rsidP="00653EA7">
      <w:pPr>
        <w:widowControl w:val="0"/>
        <w:numPr>
          <w:ilvl w:val="0"/>
          <w:numId w:val="2"/>
        </w:numPr>
        <w:tabs>
          <w:tab w:val="left" w:pos="-720"/>
          <w:tab w:val="left" w:pos="0"/>
          <w:tab w:val="left" w:pos="720"/>
          <w:tab w:val="left" w:pos="1440"/>
        </w:tabs>
        <w:suppressAutoHyphens/>
        <w:jc w:val="both"/>
        <w:rPr>
          <w:spacing w:val="-3"/>
        </w:rPr>
      </w:pPr>
      <w:r w:rsidRPr="006C53CA">
        <w:rPr>
          <w:spacing w:val="-3"/>
        </w:rPr>
        <w:t xml:space="preserve">ovlasti Vlade </w:t>
      </w:r>
      <w:r w:rsidR="009F5962" w:rsidRPr="006C53CA">
        <w:rPr>
          <w:spacing w:val="-3"/>
        </w:rPr>
        <w:t xml:space="preserve">za davanje </w:t>
      </w:r>
      <w:r w:rsidR="00A67556" w:rsidRPr="006C53CA">
        <w:rPr>
          <w:spacing w:val="-3"/>
        </w:rPr>
        <w:t>jamstva</w:t>
      </w:r>
    </w:p>
    <w:p w14:paraId="5F1187A8" w14:textId="77777777" w:rsidR="00505EE7" w:rsidRPr="006C53CA" w:rsidRDefault="009F5962" w:rsidP="00653EA7">
      <w:pPr>
        <w:widowControl w:val="0"/>
        <w:numPr>
          <w:ilvl w:val="0"/>
          <w:numId w:val="2"/>
        </w:numPr>
        <w:tabs>
          <w:tab w:val="left" w:pos="-720"/>
          <w:tab w:val="left" w:pos="0"/>
          <w:tab w:val="left" w:pos="720"/>
        </w:tabs>
        <w:suppressAutoHyphens/>
        <w:jc w:val="both"/>
        <w:rPr>
          <w:spacing w:val="-3"/>
        </w:rPr>
      </w:pPr>
      <w:r w:rsidRPr="006C53CA">
        <w:rPr>
          <w:spacing w:val="-3"/>
        </w:rPr>
        <w:t>korištenje p</w:t>
      </w:r>
      <w:r w:rsidR="00A67556" w:rsidRPr="006C53CA">
        <w:rPr>
          <w:spacing w:val="-3"/>
        </w:rPr>
        <w:t>roračunske zalihe</w:t>
      </w:r>
    </w:p>
    <w:p w14:paraId="3E8E2580" w14:textId="77777777" w:rsidR="00505EE7" w:rsidRPr="006C53CA" w:rsidRDefault="00A67556" w:rsidP="00653EA7">
      <w:pPr>
        <w:widowControl w:val="0"/>
        <w:numPr>
          <w:ilvl w:val="0"/>
          <w:numId w:val="1"/>
        </w:numPr>
        <w:tabs>
          <w:tab w:val="left" w:pos="-720"/>
          <w:tab w:val="left" w:pos="0"/>
          <w:tab w:val="left" w:pos="720"/>
        </w:tabs>
        <w:suppressAutoHyphens/>
        <w:jc w:val="both"/>
        <w:rPr>
          <w:spacing w:val="-3"/>
        </w:rPr>
      </w:pPr>
      <w:r w:rsidRPr="006C53CA">
        <w:rPr>
          <w:spacing w:val="-3"/>
        </w:rPr>
        <w:t>upravljanje državnom imovinom</w:t>
      </w:r>
    </w:p>
    <w:p w14:paraId="6E4187CC" w14:textId="77777777" w:rsidR="00505EE7" w:rsidRPr="006C53CA" w:rsidRDefault="00A67556" w:rsidP="00653EA7">
      <w:pPr>
        <w:widowControl w:val="0"/>
        <w:numPr>
          <w:ilvl w:val="0"/>
          <w:numId w:val="1"/>
        </w:numPr>
        <w:tabs>
          <w:tab w:val="left" w:pos="-720"/>
          <w:tab w:val="left" w:pos="0"/>
          <w:tab w:val="left" w:pos="720"/>
        </w:tabs>
        <w:suppressAutoHyphens/>
        <w:jc w:val="both"/>
        <w:rPr>
          <w:spacing w:val="-3"/>
        </w:rPr>
      </w:pPr>
      <w:r w:rsidRPr="006C53CA">
        <w:rPr>
          <w:spacing w:val="-3"/>
        </w:rPr>
        <w:t>zaduživanje i tekuće otplate</w:t>
      </w:r>
    </w:p>
    <w:p w14:paraId="63039751" w14:textId="77777777" w:rsidR="00505EE7" w:rsidRPr="006C53CA" w:rsidRDefault="00A67556" w:rsidP="00653EA7">
      <w:pPr>
        <w:widowControl w:val="0"/>
        <w:numPr>
          <w:ilvl w:val="0"/>
          <w:numId w:val="1"/>
        </w:numPr>
        <w:tabs>
          <w:tab w:val="left" w:pos="-720"/>
          <w:tab w:val="left" w:pos="0"/>
          <w:tab w:val="left" w:pos="720"/>
        </w:tabs>
        <w:suppressAutoHyphens/>
        <w:jc w:val="both"/>
        <w:rPr>
          <w:spacing w:val="-3"/>
        </w:rPr>
      </w:pPr>
      <w:r w:rsidRPr="006C53CA">
        <w:rPr>
          <w:spacing w:val="-3"/>
        </w:rPr>
        <w:lastRenderedPageBreak/>
        <w:t>državna jamstva</w:t>
      </w:r>
    </w:p>
    <w:p w14:paraId="1BD0E228" w14:textId="77777777" w:rsidR="00505EE7" w:rsidRPr="006C53CA" w:rsidRDefault="00A67556" w:rsidP="00653EA7">
      <w:pPr>
        <w:widowControl w:val="0"/>
        <w:numPr>
          <w:ilvl w:val="0"/>
          <w:numId w:val="1"/>
        </w:numPr>
        <w:tabs>
          <w:tab w:val="left" w:pos="-720"/>
          <w:tab w:val="left" w:pos="0"/>
          <w:tab w:val="left" w:pos="720"/>
        </w:tabs>
        <w:suppressAutoHyphens/>
        <w:jc w:val="both"/>
        <w:rPr>
          <w:spacing w:val="-3"/>
        </w:rPr>
      </w:pPr>
      <w:r w:rsidRPr="006C53CA">
        <w:rPr>
          <w:spacing w:val="-3"/>
        </w:rPr>
        <w:t>poticajne mjere u gospodarstvu</w:t>
      </w:r>
    </w:p>
    <w:p w14:paraId="3780E94E" w14:textId="77777777" w:rsidR="00505EE7" w:rsidRPr="006C53CA" w:rsidRDefault="00505EE7" w:rsidP="00653EA7">
      <w:pPr>
        <w:widowControl w:val="0"/>
        <w:numPr>
          <w:ilvl w:val="0"/>
          <w:numId w:val="1"/>
        </w:numPr>
        <w:tabs>
          <w:tab w:val="left" w:pos="-720"/>
          <w:tab w:val="left" w:pos="0"/>
          <w:tab w:val="left" w:pos="720"/>
        </w:tabs>
        <w:suppressAutoHyphens/>
        <w:jc w:val="both"/>
        <w:rPr>
          <w:spacing w:val="-3"/>
        </w:rPr>
      </w:pPr>
      <w:r w:rsidRPr="006C53CA">
        <w:t xml:space="preserve">korištenje </w:t>
      </w:r>
      <w:r w:rsidR="00A67556" w:rsidRPr="006C53CA">
        <w:t>namjenskih prihoda i primitaka</w:t>
      </w:r>
    </w:p>
    <w:p w14:paraId="678327D4" w14:textId="77777777" w:rsidR="00505EE7" w:rsidRPr="006C53CA" w:rsidRDefault="00A67556" w:rsidP="00653EA7">
      <w:pPr>
        <w:widowControl w:val="0"/>
        <w:numPr>
          <w:ilvl w:val="0"/>
          <w:numId w:val="1"/>
        </w:numPr>
        <w:tabs>
          <w:tab w:val="left" w:pos="-720"/>
          <w:tab w:val="left" w:pos="0"/>
          <w:tab w:val="left" w:pos="720"/>
        </w:tabs>
        <w:suppressAutoHyphens/>
        <w:jc w:val="both"/>
        <w:rPr>
          <w:spacing w:val="-3"/>
        </w:rPr>
      </w:pPr>
      <w:r w:rsidRPr="006C53CA">
        <w:t>korištenje vlastitih prihoda</w:t>
      </w:r>
    </w:p>
    <w:p w14:paraId="2D9BEFB2" w14:textId="77777777" w:rsidR="00505EE7" w:rsidRPr="006C53CA" w:rsidRDefault="00505EE7" w:rsidP="00653EA7">
      <w:pPr>
        <w:widowControl w:val="0"/>
        <w:numPr>
          <w:ilvl w:val="0"/>
          <w:numId w:val="1"/>
        </w:numPr>
        <w:tabs>
          <w:tab w:val="left" w:pos="-720"/>
          <w:tab w:val="left" w:pos="0"/>
          <w:tab w:val="left" w:pos="720"/>
        </w:tabs>
        <w:suppressAutoHyphens/>
        <w:jc w:val="both"/>
        <w:rPr>
          <w:spacing w:val="-3"/>
        </w:rPr>
      </w:pPr>
      <w:r w:rsidRPr="006C53CA">
        <w:rPr>
          <w:spacing w:val="-3"/>
        </w:rPr>
        <w:t xml:space="preserve">novčane kazne zbog povreda odredaba ovoga Zakona. </w:t>
      </w:r>
    </w:p>
    <w:p w14:paraId="524746EC" w14:textId="77777777" w:rsidR="00505EE7" w:rsidRPr="006C53CA" w:rsidRDefault="00505EE7" w:rsidP="00653EA7">
      <w:pPr>
        <w:tabs>
          <w:tab w:val="left" w:pos="-720"/>
          <w:tab w:val="left" w:pos="0"/>
          <w:tab w:val="left" w:pos="720"/>
        </w:tabs>
        <w:suppressAutoHyphens/>
        <w:ind w:left="1440"/>
        <w:jc w:val="both"/>
        <w:rPr>
          <w:spacing w:val="-3"/>
        </w:rPr>
      </w:pPr>
    </w:p>
    <w:p w14:paraId="13789B9C" w14:textId="43F05516" w:rsidR="00505EE7" w:rsidRPr="006C53CA" w:rsidRDefault="00505EE7" w:rsidP="00653EA7">
      <w:pPr>
        <w:tabs>
          <w:tab w:val="left" w:pos="-720"/>
        </w:tabs>
        <w:suppressAutoHyphens/>
        <w:jc w:val="both"/>
        <w:rPr>
          <w:spacing w:val="-3"/>
        </w:rPr>
      </w:pPr>
      <w:r w:rsidRPr="006C53CA">
        <w:rPr>
          <w:spacing w:val="-3"/>
        </w:rPr>
        <w:tab/>
        <w:t xml:space="preserve">Predložena rješenja omogućuju redovito izvršavanje prava i obveza proračunskih korisnika u skladu s makroekonomskom politikom i financijskim mogućnostima Državnoga proračuna Republike Hrvatske u </w:t>
      </w:r>
      <w:r w:rsidR="00B422BB" w:rsidRPr="006C53CA">
        <w:rPr>
          <w:spacing w:val="-3"/>
        </w:rPr>
        <w:t>2020</w:t>
      </w:r>
      <w:r w:rsidR="008D6557" w:rsidRPr="006C53CA">
        <w:rPr>
          <w:spacing w:val="-3"/>
        </w:rPr>
        <w:t>.</w:t>
      </w:r>
      <w:r w:rsidRPr="006C53CA">
        <w:rPr>
          <w:spacing w:val="-3"/>
        </w:rPr>
        <w:t xml:space="preserve"> godini.</w:t>
      </w:r>
    </w:p>
    <w:p w14:paraId="4EE410D5" w14:textId="77777777" w:rsidR="00505EE7" w:rsidRPr="006C53CA" w:rsidRDefault="00505EE7" w:rsidP="00653EA7">
      <w:pPr>
        <w:tabs>
          <w:tab w:val="left" w:pos="-720"/>
        </w:tabs>
        <w:suppressAutoHyphens/>
        <w:jc w:val="both"/>
        <w:rPr>
          <w:spacing w:val="-3"/>
        </w:rPr>
      </w:pPr>
    </w:p>
    <w:p w14:paraId="1E66A481" w14:textId="7CC5FE0C" w:rsidR="00505EE7" w:rsidRPr="006C53CA" w:rsidRDefault="00505EE7" w:rsidP="00653EA7">
      <w:pPr>
        <w:tabs>
          <w:tab w:val="left" w:pos="-720"/>
        </w:tabs>
        <w:suppressAutoHyphens/>
        <w:jc w:val="both"/>
        <w:rPr>
          <w:b/>
          <w:spacing w:val="-3"/>
        </w:rPr>
      </w:pPr>
      <w:r w:rsidRPr="006C53CA">
        <w:rPr>
          <w:b/>
          <w:spacing w:val="-3"/>
        </w:rPr>
        <w:t>III.</w:t>
      </w:r>
      <w:r w:rsidRPr="006C53CA">
        <w:rPr>
          <w:b/>
          <w:spacing w:val="-3"/>
        </w:rPr>
        <w:tab/>
        <w:t xml:space="preserve">OCJENA </w:t>
      </w:r>
      <w:r w:rsidR="00975F61">
        <w:rPr>
          <w:b/>
          <w:spacing w:val="-3"/>
        </w:rPr>
        <w:t xml:space="preserve">I IZVORI POTREBNIH </w:t>
      </w:r>
      <w:r w:rsidRPr="006C53CA">
        <w:rPr>
          <w:b/>
          <w:spacing w:val="-3"/>
        </w:rPr>
        <w:t>SREDSTAVA ZA PROVEDBU ZAKONA</w:t>
      </w:r>
    </w:p>
    <w:p w14:paraId="62C1BCA2" w14:textId="77777777" w:rsidR="00505EE7" w:rsidRPr="006C53CA" w:rsidRDefault="00505EE7" w:rsidP="00653EA7">
      <w:pPr>
        <w:tabs>
          <w:tab w:val="left" w:pos="-720"/>
        </w:tabs>
        <w:suppressAutoHyphens/>
        <w:jc w:val="both"/>
        <w:rPr>
          <w:b/>
          <w:spacing w:val="-3"/>
        </w:rPr>
      </w:pPr>
    </w:p>
    <w:p w14:paraId="3D6E6F8A" w14:textId="1C85415B" w:rsidR="00505EE7" w:rsidRPr="006C53CA" w:rsidRDefault="00505EE7" w:rsidP="00653EA7">
      <w:pPr>
        <w:tabs>
          <w:tab w:val="left" w:pos="-720"/>
        </w:tabs>
        <w:suppressAutoHyphens/>
        <w:jc w:val="both"/>
        <w:rPr>
          <w:spacing w:val="-3"/>
        </w:rPr>
      </w:pPr>
      <w:r w:rsidRPr="006C53CA">
        <w:rPr>
          <w:spacing w:val="-3"/>
        </w:rPr>
        <w:tab/>
        <w:t>Financijska sredstva za provedbu ovoga Zakona osigurat će se iz poreznih i neporeznih prihoda, domaćih i inozemnih</w:t>
      </w:r>
      <w:r w:rsidR="00571DF4" w:rsidRPr="006C53CA">
        <w:rPr>
          <w:spacing w:val="-3"/>
        </w:rPr>
        <w:t xml:space="preserve"> pomoći, donacija</w:t>
      </w:r>
      <w:r w:rsidR="00975F61">
        <w:rPr>
          <w:spacing w:val="-3"/>
        </w:rPr>
        <w:t>,</w:t>
      </w:r>
      <w:r w:rsidR="00571DF4" w:rsidRPr="006C53CA">
        <w:rPr>
          <w:spacing w:val="-3"/>
        </w:rPr>
        <w:t xml:space="preserve"> </w:t>
      </w:r>
      <w:r w:rsidRPr="006C53CA">
        <w:rPr>
          <w:spacing w:val="-3"/>
        </w:rPr>
        <w:t xml:space="preserve"> drugih prihoda koji su posebnim propisima utvrđeni kao izvori prihoda državnog proračuna Republike Hrvatske</w:t>
      </w:r>
      <w:r w:rsidR="00975F61">
        <w:rPr>
          <w:spacing w:val="-3"/>
        </w:rPr>
        <w:t>, te zaduživanja i drugih primitaka državnog proračuna Republike Hrvatske</w:t>
      </w:r>
      <w:r w:rsidRPr="006C53CA">
        <w:rPr>
          <w:spacing w:val="-3"/>
        </w:rPr>
        <w:t>.</w:t>
      </w:r>
    </w:p>
    <w:p w14:paraId="50B9CF0F" w14:textId="77777777" w:rsidR="00505EE7" w:rsidRPr="006C53CA" w:rsidRDefault="00505EE7" w:rsidP="00653EA7">
      <w:pPr>
        <w:tabs>
          <w:tab w:val="left" w:pos="-720"/>
        </w:tabs>
        <w:suppressAutoHyphens/>
        <w:jc w:val="both"/>
        <w:rPr>
          <w:spacing w:val="-3"/>
        </w:rPr>
      </w:pPr>
    </w:p>
    <w:p w14:paraId="034948B2" w14:textId="0996CD0D" w:rsidR="00505EE7" w:rsidRPr="006C53CA" w:rsidRDefault="004E759F" w:rsidP="00653EA7">
      <w:pPr>
        <w:pStyle w:val="Heading2"/>
        <w:rPr>
          <w:rFonts w:ascii="Times New Roman" w:hAnsi="Times New Roman" w:cs="Times New Roman"/>
          <w:sz w:val="24"/>
        </w:rPr>
      </w:pPr>
      <w:r w:rsidRPr="006C53CA">
        <w:rPr>
          <w:rFonts w:ascii="Times New Roman" w:hAnsi="Times New Roman" w:cs="Times New Roman"/>
          <w:sz w:val="24"/>
        </w:rPr>
        <w:br w:type="page"/>
      </w:r>
      <w:r w:rsidR="00505EE7" w:rsidRPr="006C53CA">
        <w:rPr>
          <w:rFonts w:ascii="Times New Roman" w:hAnsi="Times New Roman" w:cs="Times New Roman"/>
          <w:sz w:val="24"/>
        </w:rPr>
        <w:t xml:space="preserve">KONAČNI PRIJEDLOG ZAKONA </w:t>
      </w:r>
      <w:r w:rsidR="007B6BC8" w:rsidRPr="006C53CA">
        <w:rPr>
          <w:rFonts w:ascii="Times New Roman" w:hAnsi="Times New Roman" w:cs="Times New Roman"/>
          <w:sz w:val="24"/>
        </w:rPr>
        <w:t xml:space="preserve">O </w:t>
      </w:r>
      <w:r w:rsidR="00505EE7" w:rsidRPr="006C53CA">
        <w:rPr>
          <w:rFonts w:ascii="Times New Roman" w:hAnsi="Times New Roman" w:cs="Times New Roman"/>
          <w:sz w:val="24"/>
        </w:rPr>
        <w:t xml:space="preserve">IZVRŠAVANJU DRŽAVNOG PRORAČUNA REPUBLIKE HRVATSKE ZA </w:t>
      </w:r>
      <w:r w:rsidR="00B422BB" w:rsidRPr="006C53CA">
        <w:rPr>
          <w:rFonts w:ascii="Times New Roman" w:hAnsi="Times New Roman" w:cs="Times New Roman"/>
          <w:sz w:val="24"/>
        </w:rPr>
        <w:t>2020</w:t>
      </w:r>
      <w:r w:rsidR="00505EE7" w:rsidRPr="006C53CA">
        <w:rPr>
          <w:rFonts w:ascii="Times New Roman" w:hAnsi="Times New Roman" w:cs="Times New Roman"/>
          <w:sz w:val="24"/>
        </w:rPr>
        <w:t>. GODINU</w:t>
      </w:r>
    </w:p>
    <w:p w14:paraId="2D768AC4" w14:textId="77777777" w:rsidR="007E4614" w:rsidRPr="006C53CA" w:rsidRDefault="007E4614" w:rsidP="00653EA7">
      <w:pPr>
        <w:pStyle w:val="box453054"/>
        <w:jc w:val="center"/>
        <w:rPr>
          <w:b/>
          <w:lang w:val="hr-HR"/>
        </w:rPr>
      </w:pPr>
      <w:r w:rsidRPr="006C53CA">
        <w:rPr>
          <w:b/>
          <w:lang w:val="hr-HR"/>
        </w:rPr>
        <w:t>I. OPĆE ODREDBE</w:t>
      </w:r>
    </w:p>
    <w:p w14:paraId="37B63A3A" w14:textId="77777777" w:rsidR="007E4614" w:rsidRPr="006C53CA" w:rsidRDefault="007E4614" w:rsidP="00653EA7">
      <w:pPr>
        <w:pStyle w:val="box453054"/>
        <w:jc w:val="center"/>
        <w:rPr>
          <w:b/>
          <w:lang w:val="hr-HR"/>
        </w:rPr>
      </w:pPr>
      <w:r w:rsidRPr="006C53CA">
        <w:rPr>
          <w:b/>
          <w:lang w:val="hr-HR"/>
        </w:rPr>
        <w:t>Članak 1.</w:t>
      </w:r>
    </w:p>
    <w:p w14:paraId="64E49650" w14:textId="6C32348B" w:rsidR="007E4614" w:rsidRPr="006C53CA" w:rsidRDefault="007E4614" w:rsidP="00653EA7">
      <w:pPr>
        <w:pStyle w:val="box453054"/>
        <w:jc w:val="both"/>
        <w:rPr>
          <w:lang w:val="hr-HR"/>
        </w:rPr>
      </w:pPr>
      <w:r w:rsidRPr="006C53CA">
        <w:rPr>
          <w:lang w:val="hr-HR"/>
        </w:rPr>
        <w:t xml:space="preserve">Ovim se Zakonom uređuju prihodi i primici, rashodi i izdaci Državnog proračuna Republike Hrvatske za </w:t>
      </w:r>
      <w:r w:rsidR="00305721" w:rsidRPr="006C53CA">
        <w:rPr>
          <w:lang w:val="hr-HR"/>
        </w:rPr>
        <w:t>2020</w:t>
      </w:r>
      <w:r w:rsidRPr="006C53CA">
        <w:rPr>
          <w:lang w:val="hr-HR"/>
        </w:rPr>
        <w:t>. godinu (u daljnjem tekstu: Proračun) i njegovo izvršavanje, opseg zaduživanja i jamstava države, upravljanje javnim dugom te financijskom i nefinancijskom imovinom, poticajne mjere u gospodarstvu, korištenje namjenskih prihoda i primitaka, korištenje vlastitih prihoda,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306773B3" w14:textId="77777777" w:rsidR="007E4614" w:rsidRPr="006C53CA" w:rsidRDefault="007E4614" w:rsidP="00653EA7">
      <w:pPr>
        <w:pStyle w:val="box453054"/>
        <w:jc w:val="center"/>
        <w:rPr>
          <w:b/>
          <w:lang w:val="hr-HR"/>
        </w:rPr>
      </w:pPr>
      <w:r w:rsidRPr="006C53CA">
        <w:rPr>
          <w:b/>
          <w:lang w:val="hr-HR"/>
        </w:rPr>
        <w:t>II. IZVRŠAVANJE PRORAČUNA</w:t>
      </w:r>
    </w:p>
    <w:p w14:paraId="0BCE5E71" w14:textId="77777777" w:rsidR="007E4614" w:rsidRPr="006C53CA" w:rsidRDefault="007E4614" w:rsidP="00653EA7">
      <w:pPr>
        <w:pStyle w:val="box453054"/>
        <w:jc w:val="center"/>
        <w:rPr>
          <w:b/>
          <w:lang w:val="hr-HR"/>
        </w:rPr>
      </w:pPr>
      <w:r w:rsidRPr="006C53CA">
        <w:rPr>
          <w:b/>
          <w:lang w:val="hr-HR"/>
        </w:rPr>
        <w:t>1. Upravljanje prihodima i rashodima</w:t>
      </w:r>
    </w:p>
    <w:p w14:paraId="0709C250" w14:textId="77777777" w:rsidR="007E4614" w:rsidRPr="006C53CA" w:rsidRDefault="007E4614" w:rsidP="00653EA7">
      <w:pPr>
        <w:pStyle w:val="box453054"/>
        <w:jc w:val="center"/>
        <w:rPr>
          <w:b/>
          <w:lang w:val="hr-HR"/>
        </w:rPr>
      </w:pPr>
      <w:r w:rsidRPr="006C53CA">
        <w:rPr>
          <w:b/>
          <w:lang w:val="hr-HR"/>
        </w:rPr>
        <w:t>Članak 2.</w:t>
      </w:r>
    </w:p>
    <w:p w14:paraId="1C701F74" w14:textId="77777777" w:rsidR="007E4614" w:rsidRPr="006C53CA" w:rsidRDefault="007E4614" w:rsidP="00653EA7">
      <w:pPr>
        <w:pStyle w:val="box453054"/>
        <w:jc w:val="both"/>
        <w:rPr>
          <w:lang w:val="hr-HR"/>
        </w:rPr>
      </w:pPr>
      <w:r w:rsidRPr="006C53CA">
        <w:rPr>
          <w:lang w:val="hr-HR"/>
        </w:rPr>
        <w:t>Sredstva se u Proračunu osiguravaju proračunskim korisnicima (u daljnjem tekstu: korisnici), koji su u njegovu Posebnom dijelu određeni za nositelje sredstava raspoređenih po programima (aktivnostima i projektima), po vrstama rashoda i izdataka te po izvorima financiranja.</w:t>
      </w:r>
    </w:p>
    <w:p w14:paraId="147354F3" w14:textId="77777777" w:rsidR="007E4614" w:rsidRPr="006C53CA" w:rsidRDefault="007E4614" w:rsidP="00653EA7">
      <w:pPr>
        <w:pStyle w:val="box453054"/>
        <w:jc w:val="center"/>
        <w:rPr>
          <w:b/>
          <w:lang w:val="hr-HR"/>
        </w:rPr>
      </w:pPr>
      <w:r w:rsidRPr="006C53CA">
        <w:rPr>
          <w:b/>
          <w:lang w:val="hr-HR"/>
        </w:rPr>
        <w:t>Članak 3.</w:t>
      </w:r>
    </w:p>
    <w:p w14:paraId="278E9D69" w14:textId="77777777" w:rsidR="007E4614" w:rsidRPr="006C53CA" w:rsidRDefault="007E4614" w:rsidP="00653EA7">
      <w:pPr>
        <w:pStyle w:val="box453054"/>
        <w:jc w:val="both"/>
        <w:rPr>
          <w:lang w:val="hr-HR"/>
        </w:rPr>
      </w:pPr>
      <w:r w:rsidRPr="006C53CA">
        <w:rPr>
          <w:lang w:val="hr-HR"/>
        </w:rPr>
        <w:t>Radi upravljanja likvidnošću Proračuna za rashode i izdatke za koje je nastala obveza koja dospijeva u ovoj proračunskoj godini mora se izvršiti rezervacija sredstava prema dospijeću tih obveza.</w:t>
      </w:r>
    </w:p>
    <w:p w14:paraId="2539824A" w14:textId="77777777" w:rsidR="007E4614" w:rsidRPr="006C53CA" w:rsidRDefault="007E4614" w:rsidP="00653EA7">
      <w:pPr>
        <w:pStyle w:val="box453054"/>
        <w:jc w:val="center"/>
        <w:rPr>
          <w:b/>
          <w:lang w:val="hr-HR"/>
        </w:rPr>
      </w:pPr>
      <w:r w:rsidRPr="006C53CA">
        <w:rPr>
          <w:b/>
          <w:lang w:val="hr-HR"/>
        </w:rPr>
        <w:t>Članak 4.</w:t>
      </w:r>
    </w:p>
    <w:p w14:paraId="2A480CC1" w14:textId="46B0B6B6" w:rsidR="007E4614" w:rsidRPr="006C53CA" w:rsidRDefault="007E4614" w:rsidP="00653EA7">
      <w:pPr>
        <w:pStyle w:val="box453054"/>
        <w:jc w:val="both"/>
        <w:rPr>
          <w:lang w:val="hr-HR"/>
        </w:rPr>
      </w:pPr>
      <w:r w:rsidRPr="006C53CA">
        <w:rPr>
          <w:lang w:val="hr-HR"/>
        </w:rPr>
        <w:t>(1) Korisnici su obvezni u financ</w:t>
      </w:r>
      <w:r w:rsidR="00810B1D" w:rsidRPr="006C53CA">
        <w:rPr>
          <w:lang w:val="hr-HR"/>
        </w:rPr>
        <w:t xml:space="preserve">ijskom planu planirati sredstva </w:t>
      </w:r>
      <w:r w:rsidR="00304FA0" w:rsidRPr="006C53CA">
        <w:rPr>
          <w:lang w:val="hr-HR"/>
        </w:rPr>
        <w:t xml:space="preserve">pomoći, </w:t>
      </w:r>
      <w:r w:rsidR="00810B1D" w:rsidRPr="006C53CA">
        <w:rPr>
          <w:lang w:val="hr-HR"/>
        </w:rPr>
        <w:t xml:space="preserve">namjenskih primitaka i </w:t>
      </w:r>
      <w:r w:rsidRPr="006C53CA">
        <w:rPr>
          <w:lang w:val="hr-HR"/>
        </w:rPr>
        <w:t xml:space="preserve">učešća Republike Hrvatske za projekte financirane iz pomoći i/ili namjenskih primitaka u iznosu koji je predviđen za financiranje projekata, razmjerno sredstvima koja će se koristiti u </w:t>
      </w:r>
      <w:r w:rsidR="00305721" w:rsidRPr="006C53CA">
        <w:rPr>
          <w:lang w:val="hr-HR"/>
        </w:rPr>
        <w:t>2020</w:t>
      </w:r>
      <w:r w:rsidRPr="006C53CA">
        <w:rPr>
          <w:lang w:val="hr-HR"/>
        </w:rPr>
        <w:t>. godini.</w:t>
      </w:r>
    </w:p>
    <w:p w14:paraId="61F4E1E5" w14:textId="112E2E17" w:rsidR="007267C3" w:rsidRPr="006C53CA" w:rsidRDefault="007267C3" w:rsidP="00653EA7">
      <w:pPr>
        <w:pStyle w:val="box453054"/>
        <w:jc w:val="both"/>
        <w:rPr>
          <w:lang w:val="hr-HR"/>
        </w:rPr>
      </w:pPr>
      <w:r w:rsidRPr="006C53CA">
        <w:rPr>
          <w:lang w:val="hr-HR"/>
        </w:rPr>
        <w:t>(2) Sredstva za financiranje projekata koj</w:t>
      </w:r>
      <w:r w:rsidR="003D3C7D" w:rsidRPr="006C53CA">
        <w:rPr>
          <w:lang w:val="hr-HR"/>
        </w:rPr>
        <w:t xml:space="preserve">a </w:t>
      </w:r>
      <w:r w:rsidRPr="006C53CA">
        <w:rPr>
          <w:lang w:val="hr-HR"/>
        </w:rPr>
        <w:t>se refundiraju iz pomoći Europske unije mogu se preraspodjeljivati samo između tih projekata, i to bez ograničenja između projekata unutar istog razdjela organizacijske klasifikacije, a najviše do 15% između projekata različitih razdjela organizacijske klasifikacije, uz suglasnost Ministarstva.</w:t>
      </w:r>
    </w:p>
    <w:p w14:paraId="7F0A38DC" w14:textId="078CC41A" w:rsidR="00C35248" w:rsidRPr="006C53CA" w:rsidRDefault="00C35248" w:rsidP="00653EA7">
      <w:pPr>
        <w:pStyle w:val="box453054"/>
        <w:jc w:val="both"/>
        <w:rPr>
          <w:lang w:val="hr-HR"/>
        </w:rPr>
      </w:pPr>
      <w:r w:rsidRPr="006C53CA">
        <w:rPr>
          <w:lang w:val="hr-HR"/>
        </w:rPr>
        <w:t>(3) Sredstva učešća Republike Hrvatske planirana u Proračunu za financiranje projekata koji se sufinanciraju iz sredstava Europske unije mogu se preraspodjeljivati samo između tih projekata, i to bez ograničenja između projekata unutar istog razdjela organizacijske klasifikacije, a najviše do 15% između projekata različitih razdjela organizacijske klasifikacije, uz suglasnost Ministarst</w:t>
      </w:r>
      <w:r w:rsidR="008E0A2F" w:rsidRPr="006C53CA">
        <w:rPr>
          <w:lang w:val="hr-HR"/>
        </w:rPr>
        <w:t>va.</w:t>
      </w:r>
    </w:p>
    <w:p w14:paraId="4634481B" w14:textId="49477E88" w:rsidR="007E4614" w:rsidRPr="006C53CA" w:rsidRDefault="007E4614" w:rsidP="00653EA7">
      <w:pPr>
        <w:pStyle w:val="box453054"/>
        <w:jc w:val="both"/>
        <w:rPr>
          <w:lang w:val="hr-HR"/>
        </w:rPr>
      </w:pPr>
      <w:r w:rsidRPr="006C53CA">
        <w:rPr>
          <w:lang w:val="hr-HR"/>
        </w:rPr>
        <w:t>(</w:t>
      </w:r>
      <w:r w:rsidR="00F4605A" w:rsidRPr="006C53CA">
        <w:rPr>
          <w:lang w:val="hr-HR"/>
        </w:rPr>
        <w:t>4</w:t>
      </w:r>
      <w:r w:rsidRPr="006C53CA">
        <w:rPr>
          <w:lang w:val="hr-HR"/>
        </w:rPr>
        <w:t>) Nedostatna sredstva učešća Republike Hrvatske za financiranje projekata koji se sufinanciraju iz sredstava Europske unije mogu se, tijekom proračunske godine, osigurati preraspodjelom sredstava isključivo iz općih prihoda i primitaka, a u skladu s člankom 46. Zakona o proračunu</w:t>
      </w:r>
      <w:r w:rsidR="00A31E49" w:rsidRPr="006C53CA">
        <w:rPr>
          <w:lang w:val="hr-HR"/>
        </w:rPr>
        <w:t xml:space="preserve"> (</w:t>
      </w:r>
      <w:r w:rsidR="00213C6C" w:rsidRPr="006C53CA">
        <w:rPr>
          <w:lang w:val="hr-HR"/>
        </w:rPr>
        <w:t>Narodne novine</w:t>
      </w:r>
      <w:r w:rsidR="00A31E49" w:rsidRPr="006C53CA">
        <w:rPr>
          <w:lang w:val="hr-HR"/>
        </w:rPr>
        <w:t>, br. 87/08, 136/12 i 15/15)</w:t>
      </w:r>
      <w:r w:rsidRPr="006C53CA">
        <w:rPr>
          <w:lang w:val="hr-HR"/>
        </w:rPr>
        <w:t>.</w:t>
      </w:r>
    </w:p>
    <w:p w14:paraId="25FB323F" w14:textId="4D20DFEE" w:rsidR="00166B01" w:rsidRPr="006C53CA" w:rsidRDefault="007E4614" w:rsidP="00653EA7">
      <w:pPr>
        <w:pStyle w:val="box453054"/>
        <w:jc w:val="both"/>
        <w:rPr>
          <w:lang w:val="hr-HR"/>
        </w:rPr>
      </w:pPr>
      <w:r w:rsidRPr="006C53CA">
        <w:rPr>
          <w:lang w:val="hr-HR"/>
        </w:rPr>
        <w:t>(</w:t>
      </w:r>
      <w:r w:rsidR="00181901" w:rsidRPr="006C53CA">
        <w:rPr>
          <w:lang w:val="hr-HR"/>
        </w:rPr>
        <w:t>5</w:t>
      </w:r>
      <w:r w:rsidRPr="006C53CA">
        <w:rPr>
          <w:lang w:val="hr-HR"/>
        </w:rPr>
        <w:t xml:space="preserve">) </w:t>
      </w:r>
      <w:r w:rsidR="00166B01" w:rsidRPr="006C53CA">
        <w:rPr>
          <w:lang w:val="hr-HR"/>
        </w:rPr>
        <w:t xml:space="preserve">Nedostatna sredstva refundacije iz pomoći </w:t>
      </w:r>
      <w:r w:rsidR="007E14A1" w:rsidRPr="006C53CA">
        <w:rPr>
          <w:lang w:val="hr-HR"/>
        </w:rPr>
        <w:t>Europske unije</w:t>
      </w:r>
      <w:r w:rsidR="00166B01" w:rsidRPr="006C53CA">
        <w:rPr>
          <w:lang w:val="hr-HR"/>
        </w:rPr>
        <w:t xml:space="preserve"> za financiranje projekata koji se sufinanciraju iz sredstava Europske unije mogu se, tijekom proračunske godine, osigurati preraspodjelom sredstava isključivo iz sredstava refundacije iz pomoći </w:t>
      </w:r>
      <w:r w:rsidR="007E14A1" w:rsidRPr="006C53CA">
        <w:rPr>
          <w:lang w:val="hr-HR"/>
        </w:rPr>
        <w:t>Europske unije</w:t>
      </w:r>
      <w:r w:rsidR="00166B01" w:rsidRPr="006C53CA">
        <w:rPr>
          <w:lang w:val="hr-HR"/>
        </w:rPr>
        <w:t>.</w:t>
      </w:r>
    </w:p>
    <w:p w14:paraId="5EBF1B22" w14:textId="7D43686E" w:rsidR="007E4614" w:rsidRPr="006C53CA" w:rsidRDefault="00211738" w:rsidP="00653EA7">
      <w:pPr>
        <w:pStyle w:val="box453054"/>
        <w:jc w:val="both"/>
        <w:rPr>
          <w:lang w:val="hr-HR"/>
        </w:rPr>
      </w:pPr>
      <w:r w:rsidRPr="006C53CA">
        <w:rPr>
          <w:lang w:val="hr-HR"/>
        </w:rPr>
        <w:t xml:space="preserve">(6) </w:t>
      </w:r>
      <w:r w:rsidR="003D3C7D" w:rsidRPr="006C53CA">
        <w:rPr>
          <w:lang w:val="hr-HR"/>
        </w:rPr>
        <w:t xml:space="preserve">Sredstva za financiranje projekata koja se refundiraju iz pomoći Europske unije </w:t>
      </w:r>
      <w:r w:rsidR="00810B1D" w:rsidRPr="006C53CA">
        <w:rPr>
          <w:lang w:val="hr-HR"/>
        </w:rPr>
        <w:t xml:space="preserve">i </w:t>
      </w:r>
      <w:r w:rsidR="003D3C7D" w:rsidRPr="006C53CA">
        <w:rPr>
          <w:lang w:val="hr-HR"/>
        </w:rPr>
        <w:t xml:space="preserve">sredstva </w:t>
      </w:r>
      <w:r w:rsidR="007E4614" w:rsidRPr="006C53CA">
        <w:rPr>
          <w:lang w:val="hr-HR"/>
        </w:rPr>
        <w:t xml:space="preserve">učešća Republike Hrvatske za financiranje projekata koji se </w:t>
      </w:r>
      <w:r w:rsidR="003D3C7D" w:rsidRPr="006C53CA">
        <w:rPr>
          <w:lang w:val="hr-HR"/>
        </w:rPr>
        <w:t>su</w:t>
      </w:r>
      <w:r w:rsidR="007E4614" w:rsidRPr="006C53CA">
        <w:rPr>
          <w:lang w:val="hr-HR"/>
        </w:rPr>
        <w:t>financiraju iz sredstava Europske unije mogu se, uz suglasnost Ministarstva, osigurati i u okviru naknadno utvrđenih stavki.</w:t>
      </w:r>
    </w:p>
    <w:p w14:paraId="6480D3B2" w14:textId="72F36EB6" w:rsidR="004E78E4" w:rsidRPr="006C53CA" w:rsidRDefault="007E4614" w:rsidP="00653EA7">
      <w:pPr>
        <w:pStyle w:val="box453054"/>
        <w:jc w:val="both"/>
        <w:rPr>
          <w:lang w:val="hr-HR"/>
        </w:rPr>
      </w:pPr>
      <w:r w:rsidRPr="006C53CA">
        <w:rPr>
          <w:lang w:val="hr-HR"/>
        </w:rPr>
        <w:t>(</w:t>
      </w:r>
      <w:r w:rsidR="00211738" w:rsidRPr="006C53CA">
        <w:rPr>
          <w:lang w:val="hr-HR"/>
        </w:rPr>
        <w:t>7</w:t>
      </w:r>
      <w:r w:rsidRPr="006C53CA">
        <w:rPr>
          <w:lang w:val="hr-HR"/>
        </w:rPr>
        <w:t xml:space="preserve">) Za naknadno utvrđene aktivnosti i projekte mogu se preraspodjelom osigurati </w:t>
      </w:r>
      <w:r w:rsidR="003D3C7D" w:rsidRPr="006C53CA">
        <w:rPr>
          <w:lang w:val="hr-HR"/>
        </w:rPr>
        <w:t>sredstva za financiranje projekata koja se refundiraju iz pomoći Europske unije</w:t>
      </w:r>
      <w:r w:rsidR="00810B1D" w:rsidRPr="006C53CA">
        <w:rPr>
          <w:lang w:val="hr-HR"/>
        </w:rPr>
        <w:t xml:space="preserve"> i </w:t>
      </w:r>
      <w:r w:rsidR="003D3C7D" w:rsidRPr="006C53CA">
        <w:rPr>
          <w:lang w:val="hr-HR"/>
        </w:rPr>
        <w:t xml:space="preserve">sredstva </w:t>
      </w:r>
      <w:r w:rsidRPr="006C53CA">
        <w:rPr>
          <w:lang w:val="hr-HR"/>
        </w:rPr>
        <w:t>učešća Republike Hrvatske za financiranje projekata koji se sufinanciraju iz sredstava Europske unije, uz suglasnost Ministarstva.</w:t>
      </w:r>
    </w:p>
    <w:p w14:paraId="694AF945" w14:textId="36D8EFBA" w:rsidR="008D6557" w:rsidRPr="006C53CA" w:rsidRDefault="00DB6FB2" w:rsidP="00653EA7">
      <w:pPr>
        <w:pStyle w:val="box453054"/>
        <w:jc w:val="both"/>
        <w:rPr>
          <w:lang w:val="hr-HR"/>
        </w:rPr>
      </w:pPr>
      <w:r w:rsidRPr="006C53CA">
        <w:rPr>
          <w:lang w:val="hr-HR"/>
        </w:rPr>
        <w:t>(8) Kada se sredstva učešća Republike Hrvatske planirana u Proračunu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drugih korisnika, a najviše do 15 % rashoda u skladu s člankom 46. Zakona o proračunu.</w:t>
      </w:r>
    </w:p>
    <w:p w14:paraId="5609B63C" w14:textId="6E8FCF77" w:rsidR="008D6557" w:rsidRPr="006C53CA" w:rsidRDefault="008D6557" w:rsidP="00653EA7">
      <w:pPr>
        <w:pStyle w:val="box453054"/>
        <w:jc w:val="center"/>
        <w:rPr>
          <w:lang w:val="hr-HR"/>
        </w:rPr>
      </w:pPr>
      <w:r w:rsidRPr="006C53CA">
        <w:rPr>
          <w:b/>
          <w:lang w:val="hr-HR"/>
        </w:rPr>
        <w:t>Članak 5.</w:t>
      </w:r>
    </w:p>
    <w:p w14:paraId="069DD426" w14:textId="70B9E9A8" w:rsidR="008D6557" w:rsidRPr="006C53CA" w:rsidRDefault="008D6557" w:rsidP="00653EA7">
      <w:pPr>
        <w:pStyle w:val="box453054"/>
        <w:jc w:val="both"/>
        <w:rPr>
          <w:lang w:val="hr-HR"/>
        </w:rPr>
      </w:pPr>
      <w:r w:rsidRPr="006C53CA">
        <w:rPr>
          <w:lang w:val="hr-HR"/>
        </w:rPr>
        <w:t>(1) Sredstva za programsko financiranje javnih visokih učilišta i javnih znanstvenih instituta mogu se</w:t>
      </w:r>
      <w:r w:rsidR="00263426" w:rsidRPr="006C53CA">
        <w:rPr>
          <w:lang w:val="hr-HR"/>
        </w:rPr>
        <w:t xml:space="preserve">, uz suglasnost Ministarstva, </w:t>
      </w:r>
      <w:r w:rsidRPr="006C53CA">
        <w:rPr>
          <w:lang w:val="hr-HR"/>
        </w:rPr>
        <w:t>preraspodjeljivati</w:t>
      </w:r>
      <w:r w:rsidR="00220ACA" w:rsidRPr="006C53CA">
        <w:rPr>
          <w:lang w:val="hr-HR"/>
        </w:rPr>
        <w:t xml:space="preserve"> tijekom proračunske godine</w:t>
      </w:r>
      <w:r w:rsidRPr="006C53CA">
        <w:rPr>
          <w:lang w:val="hr-HR"/>
        </w:rPr>
        <w:t xml:space="preserve">, i to bez ograničenja unutar aktivnosti A622122 Programsko financiranje javnih </w:t>
      </w:r>
      <w:r w:rsidR="00C6310D" w:rsidRPr="006C53CA">
        <w:rPr>
          <w:lang w:val="hr-HR"/>
        </w:rPr>
        <w:t>visokih učilišta, odnosno unutar aktivnosti</w:t>
      </w:r>
      <w:r w:rsidRPr="006C53CA">
        <w:rPr>
          <w:lang w:val="hr-HR"/>
        </w:rPr>
        <w:t xml:space="preserve"> A622137 Programsko financiranje javnih znanstvenih instituta</w:t>
      </w:r>
      <w:r w:rsidR="00263426" w:rsidRPr="006C53CA">
        <w:rPr>
          <w:lang w:val="hr-HR"/>
        </w:rPr>
        <w:t>.</w:t>
      </w:r>
    </w:p>
    <w:p w14:paraId="31D14D56" w14:textId="1D134439" w:rsidR="008D6557" w:rsidRPr="006C53CA" w:rsidRDefault="008D6557" w:rsidP="00653EA7">
      <w:pPr>
        <w:pStyle w:val="box453054"/>
        <w:jc w:val="both"/>
        <w:rPr>
          <w:lang w:val="hr-HR"/>
        </w:rPr>
      </w:pPr>
      <w:r w:rsidRPr="006C53CA">
        <w:rPr>
          <w:lang w:val="hr-HR"/>
        </w:rPr>
        <w:t xml:space="preserve">(2) </w:t>
      </w:r>
      <w:r w:rsidR="00751C6E" w:rsidRPr="006C53CA">
        <w:rPr>
          <w:lang w:val="hr-HR"/>
        </w:rPr>
        <w:t>Unutar aktivnosti iz stavka 1. ovoga članka</w:t>
      </w:r>
      <w:r w:rsidRPr="006C53CA">
        <w:rPr>
          <w:lang w:val="hr-HR"/>
        </w:rPr>
        <w:t xml:space="preserve"> mogu se, uz suglasnost Ministarstva, </w:t>
      </w:r>
      <w:r w:rsidR="00751C6E" w:rsidRPr="006C53CA">
        <w:rPr>
          <w:lang w:val="hr-HR"/>
        </w:rPr>
        <w:t xml:space="preserve">naknadno otvarati stavke. </w:t>
      </w:r>
      <w:r w:rsidRPr="006C53CA">
        <w:rPr>
          <w:lang w:val="hr-HR"/>
        </w:rPr>
        <w:t xml:space="preserve"> </w:t>
      </w:r>
    </w:p>
    <w:p w14:paraId="3D464688" w14:textId="4764EC84" w:rsidR="007E4614" w:rsidRPr="006C53CA" w:rsidRDefault="007E4614" w:rsidP="00653EA7">
      <w:pPr>
        <w:pStyle w:val="box453054"/>
        <w:jc w:val="center"/>
        <w:rPr>
          <w:b/>
          <w:lang w:val="hr-HR"/>
        </w:rPr>
      </w:pPr>
      <w:r w:rsidRPr="006C53CA">
        <w:rPr>
          <w:b/>
          <w:lang w:val="hr-HR"/>
        </w:rPr>
        <w:t xml:space="preserve">Članak </w:t>
      </w:r>
      <w:r w:rsidR="008D6557" w:rsidRPr="006C53CA">
        <w:rPr>
          <w:b/>
          <w:lang w:val="hr-HR"/>
        </w:rPr>
        <w:t>6</w:t>
      </w:r>
      <w:r w:rsidRPr="006C53CA">
        <w:rPr>
          <w:b/>
          <w:lang w:val="hr-HR"/>
        </w:rPr>
        <w:t>.</w:t>
      </w:r>
    </w:p>
    <w:p w14:paraId="7CB78020" w14:textId="25A58BCF" w:rsidR="00263426" w:rsidRPr="006C53CA" w:rsidRDefault="00263426" w:rsidP="000E194D">
      <w:pPr>
        <w:pStyle w:val="box453054"/>
        <w:jc w:val="both"/>
        <w:rPr>
          <w:lang w:val="hr-HR"/>
        </w:rPr>
      </w:pPr>
      <w:r w:rsidRPr="006C53CA">
        <w:rPr>
          <w:lang w:val="hr-HR"/>
        </w:rPr>
        <w:t>(1) Korisnik je na svojim aktivnostima dužan planirati sredstva prijenosa korisnicima ako</w:t>
      </w:r>
      <w:r w:rsidR="00101491" w:rsidRPr="006C53CA">
        <w:rPr>
          <w:lang w:val="hr-HR"/>
        </w:rPr>
        <w:t xml:space="preserve"> im</w:t>
      </w:r>
      <w:r w:rsidRPr="006C53CA">
        <w:rPr>
          <w:lang w:val="hr-HR"/>
        </w:rPr>
        <w:t xml:space="preserve"> </w:t>
      </w:r>
      <w:r w:rsidR="00101491" w:rsidRPr="006C53CA">
        <w:rPr>
          <w:lang w:val="hr-HR"/>
        </w:rPr>
        <w:t xml:space="preserve">sredstva </w:t>
      </w:r>
      <w:r w:rsidRPr="006C53CA">
        <w:rPr>
          <w:lang w:val="hr-HR"/>
        </w:rPr>
        <w:t>dodjelju</w:t>
      </w:r>
      <w:r w:rsidR="00E93513" w:rsidRPr="006C53CA">
        <w:rPr>
          <w:lang w:val="hr-HR"/>
        </w:rPr>
        <w:t>j</w:t>
      </w:r>
      <w:r w:rsidR="00E019BC">
        <w:rPr>
          <w:lang w:val="hr-HR"/>
        </w:rPr>
        <w:t>e</w:t>
      </w:r>
      <w:r w:rsidRPr="006C53CA">
        <w:rPr>
          <w:lang w:val="hr-HR"/>
        </w:rPr>
        <w:t xml:space="preserve"> na temelju pose</w:t>
      </w:r>
      <w:r w:rsidR="00E93513" w:rsidRPr="006C53CA">
        <w:rPr>
          <w:lang w:val="hr-HR"/>
        </w:rPr>
        <w:t>bnih propisa i bez protučinidbe</w:t>
      </w:r>
      <w:r w:rsidR="00EA763E" w:rsidRPr="006C53CA">
        <w:rPr>
          <w:lang w:val="hr-HR"/>
        </w:rPr>
        <w:t xml:space="preserve"> preko podskupine računa 369 Prijenosi između proračunskog korisnika istog proračuna, a sukladno Pravilniku o proračunskom računovodstvu i Računskom planu</w:t>
      </w:r>
      <w:r w:rsidRPr="006C53CA">
        <w:rPr>
          <w:lang w:val="hr-HR"/>
        </w:rPr>
        <w:t xml:space="preserve">. </w:t>
      </w:r>
    </w:p>
    <w:p w14:paraId="450EBB6C" w14:textId="1E106898" w:rsidR="00263426" w:rsidRPr="006C53CA" w:rsidRDefault="00263426" w:rsidP="000E194D">
      <w:pPr>
        <w:pStyle w:val="box453054"/>
        <w:jc w:val="both"/>
        <w:rPr>
          <w:lang w:val="hr-HR"/>
        </w:rPr>
      </w:pPr>
      <w:r w:rsidRPr="006C53CA">
        <w:rPr>
          <w:lang w:val="hr-HR"/>
        </w:rPr>
        <w:t xml:space="preserve">(2) Ako sredstva iz stavka 1. ovoga članka nisu planirana u </w:t>
      </w:r>
      <w:r w:rsidR="000878E5" w:rsidRPr="006C53CA">
        <w:rPr>
          <w:lang w:val="hr-HR"/>
        </w:rPr>
        <w:t>potrebnom</w:t>
      </w:r>
      <w:r w:rsidRPr="006C53CA">
        <w:rPr>
          <w:lang w:val="hr-HR"/>
        </w:rPr>
        <w:t xml:space="preserve"> iznosu mogu se, uz suglasnost Ministarstva, tijekom proračunske godine preraspodjeljivati i to bez ograničenja unutar aktivnosti s </w:t>
      </w:r>
      <w:r w:rsidR="006C53CA" w:rsidRPr="006C53CA">
        <w:rPr>
          <w:lang w:val="hr-HR"/>
        </w:rPr>
        <w:t>kojih</w:t>
      </w:r>
      <w:r w:rsidRPr="006C53CA">
        <w:rPr>
          <w:lang w:val="hr-HR"/>
        </w:rPr>
        <w:t xml:space="preserve"> se sredstva iz st</w:t>
      </w:r>
      <w:r w:rsidR="006C53CA">
        <w:rPr>
          <w:lang w:val="hr-HR"/>
        </w:rPr>
        <w:t>avka 1. ovoga članka dodjeljuju.</w:t>
      </w:r>
    </w:p>
    <w:p w14:paraId="4E3BA389" w14:textId="60FD9E87" w:rsidR="00263426" w:rsidRPr="006C53CA" w:rsidRDefault="00263426" w:rsidP="00653EA7">
      <w:pPr>
        <w:pStyle w:val="box453054"/>
        <w:jc w:val="center"/>
        <w:rPr>
          <w:b/>
          <w:lang w:val="hr-HR"/>
        </w:rPr>
      </w:pPr>
      <w:r w:rsidRPr="006C53CA">
        <w:rPr>
          <w:b/>
          <w:lang w:val="hr-HR"/>
        </w:rPr>
        <w:t>Članak 7.</w:t>
      </w:r>
    </w:p>
    <w:p w14:paraId="4C0C9457" w14:textId="43DF13FA" w:rsidR="007E4614" w:rsidRPr="006C53CA" w:rsidRDefault="007E4614" w:rsidP="00653EA7">
      <w:pPr>
        <w:pStyle w:val="box453054"/>
        <w:jc w:val="both"/>
        <w:rPr>
          <w:lang w:val="hr-HR"/>
        </w:rPr>
      </w:pPr>
      <w:r w:rsidRPr="006C53CA">
        <w:rPr>
          <w:lang w:val="hr-HR"/>
        </w:rPr>
        <w:t>(1) R</w:t>
      </w:r>
      <w:r w:rsidR="00435657">
        <w:rPr>
          <w:lang w:val="hr-HR"/>
        </w:rPr>
        <w:t>ashodi financirani iz namjenskog</w:t>
      </w:r>
      <w:r w:rsidRPr="006C53CA">
        <w:rPr>
          <w:lang w:val="hr-HR"/>
        </w:rPr>
        <w:t xml:space="preserve"> doprinosa mogu se izvršavati do visine naplaćenih prihoda od namjensk</w:t>
      </w:r>
      <w:r w:rsidR="00435657">
        <w:rPr>
          <w:lang w:val="hr-HR"/>
        </w:rPr>
        <w:t>og</w:t>
      </w:r>
      <w:r w:rsidRPr="006C53CA">
        <w:rPr>
          <w:lang w:val="hr-HR"/>
        </w:rPr>
        <w:t xml:space="preserve"> doprinosa.</w:t>
      </w:r>
    </w:p>
    <w:p w14:paraId="3344A973" w14:textId="0CF25852" w:rsidR="008D6557" w:rsidRPr="006C53CA" w:rsidRDefault="007E4614" w:rsidP="00653EA7">
      <w:pPr>
        <w:pStyle w:val="box453054"/>
        <w:jc w:val="both"/>
        <w:rPr>
          <w:lang w:val="hr-HR"/>
        </w:rPr>
      </w:pPr>
      <w:r w:rsidRPr="006C53CA">
        <w:rPr>
          <w:lang w:val="hr-HR"/>
        </w:rPr>
        <w:t>(2) Ako se sredstva od namjensk</w:t>
      </w:r>
      <w:r w:rsidR="00435657">
        <w:rPr>
          <w:lang w:val="hr-HR"/>
        </w:rPr>
        <w:t>og</w:t>
      </w:r>
      <w:r w:rsidRPr="006C53CA">
        <w:rPr>
          <w:lang w:val="hr-HR"/>
        </w:rPr>
        <w:t xml:space="preserve"> doprinosa ostvare u iznosu manjem ili većem od planiranog, izvršit će se preraspodjela sredstava u skladu s ostvarenim prihodima od namjensk</w:t>
      </w:r>
      <w:r w:rsidR="00435657">
        <w:rPr>
          <w:lang w:val="hr-HR"/>
        </w:rPr>
        <w:t>og</w:t>
      </w:r>
      <w:r w:rsidRPr="006C53CA">
        <w:rPr>
          <w:lang w:val="hr-HR"/>
        </w:rPr>
        <w:t xml:space="preserve"> doprinosa, uz suglasnost Ministarstva.</w:t>
      </w:r>
    </w:p>
    <w:p w14:paraId="36FC8AD8" w14:textId="2745C220"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8</w:t>
      </w:r>
      <w:r w:rsidRPr="006C53CA">
        <w:rPr>
          <w:b/>
          <w:lang w:val="hr-HR"/>
        </w:rPr>
        <w:t>.</w:t>
      </w:r>
    </w:p>
    <w:p w14:paraId="11675943" w14:textId="5D512A7D" w:rsidR="007E4614" w:rsidRPr="006C53CA" w:rsidRDefault="007E4614" w:rsidP="00653EA7">
      <w:pPr>
        <w:pStyle w:val="box453054"/>
        <w:jc w:val="both"/>
        <w:rPr>
          <w:lang w:val="hr-HR"/>
        </w:rPr>
      </w:pPr>
      <w:r w:rsidRPr="006C53CA">
        <w:rPr>
          <w:lang w:val="hr-HR"/>
        </w:rPr>
        <w:t>(1) Potraživanja države za javna davanja, naplaćena u financijskoj i nefinancijskoj imovini sukladno posebnim propisima, istodobno za vrijednost te imovine povećavaju izvršenje prihoda i rashoda iznad visine utvrđene Proračunom</w:t>
      </w:r>
      <w:r w:rsidR="00D51783" w:rsidRPr="006C53CA">
        <w:rPr>
          <w:lang w:val="hr-HR"/>
        </w:rPr>
        <w:t xml:space="preserve">, a uz </w:t>
      </w:r>
      <w:r w:rsidRPr="006C53CA">
        <w:rPr>
          <w:lang w:val="hr-HR"/>
        </w:rPr>
        <w:t>suglasnost Ministarstva.</w:t>
      </w:r>
    </w:p>
    <w:p w14:paraId="44D81C2F" w14:textId="679E8274" w:rsidR="007E4614" w:rsidRPr="006C53CA" w:rsidRDefault="007E4614" w:rsidP="00653EA7">
      <w:pPr>
        <w:pStyle w:val="box453054"/>
        <w:jc w:val="both"/>
        <w:rPr>
          <w:lang w:val="hr-HR"/>
        </w:rPr>
      </w:pPr>
      <w:r w:rsidRPr="006C53CA">
        <w:rPr>
          <w:lang w:val="hr-HR"/>
        </w:rPr>
        <w:t>(2) Za iskazivanje prihoda i rashoda iz stavka 1. ovoga članka mogu se naknadno utvrditi aktivnos</w:t>
      </w:r>
      <w:r w:rsidR="00D51783" w:rsidRPr="006C53CA">
        <w:rPr>
          <w:lang w:val="hr-HR"/>
        </w:rPr>
        <w:t xml:space="preserve">ti i/ili projekti, uz </w:t>
      </w:r>
      <w:r w:rsidRPr="006C53CA">
        <w:rPr>
          <w:lang w:val="hr-HR"/>
        </w:rPr>
        <w:t>suglasnost Ministarstva.</w:t>
      </w:r>
    </w:p>
    <w:p w14:paraId="31BDFD6F" w14:textId="77777777" w:rsidR="007E4614" w:rsidRPr="006C53CA" w:rsidRDefault="007E4614" w:rsidP="00653EA7">
      <w:pPr>
        <w:pStyle w:val="box453054"/>
        <w:jc w:val="center"/>
        <w:rPr>
          <w:b/>
          <w:lang w:val="hr-HR"/>
        </w:rPr>
      </w:pPr>
      <w:r w:rsidRPr="006C53CA">
        <w:rPr>
          <w:b/>
          <w:lang w:val="hr-HR"/>
        </w:rPr>
        <w:t>2. Trošenje proračunskih sredstava</w:t>
      </w:r>
    </w:p>
    <w:p w14:paraId="60B0544D" w14:textId="3A351546"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9</w:t>
      </w:r>
      <w:r w:rsidRPr="006C53CA">
        <w:rPr>
          <w:b/>
          <w:lang w:val="hr-HR"/>
        </w:rPr>
        <w:t>.</w:t>
      </w:r>
    </w:p>
    <w:p w14:paraId="679F0B07" w14:textId="77777777" w:rsidR="007E4614" w:rsidRPr="006C53CA" w:rsidRDefault="007E4614" w:rsidP="00653EA7">
      <w:pPr>
        <w:pStyle w:val="box453054"/>
        <w:jc w:val="both"/>
        <w:rPr>
          <w:lang w:val="hr-HR"/>
        </w:rPr>
      </w:pPr>
      <w:r w:rsidRPr="006C53CA">
        <w:rPr>
          <w:lang w:val="hr-HR"/>
        </w:rPr>
        <w:t>Radi održavanja tekuće likvidnosti na temelju naloga ministra financija mogu se povlačiti sredstva s računa korisnika.</w:t>
      </w:r>
    </w:p>
    <w:p w14:paraId="5B76EB73" w14:textId="217DFB7E"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10</w:t>
      </w:r>
      <w:r w:rsidRPr="006C53CA">
        <w:rPr>
          <w:b/>
          <w:lang w:val="hr-HR"/>
        </w:rPr>
        <w:t>.</w:t>
      </w:r>
    </w:p>
    <w:p w14:paraId="7C3387CB" w14:textId="29F2B2CA" w:rsidR="007E4614" w:rsidRPr="006C53CA" w:rsidRDefault="007E4614" w:rsidP="00653EA7">
      <w:pPr>
        <w:pStyle w:val="box453054"/>
        <w:jc w:val="both"/>
        <w:rPr>
          <w:lang w:val="hr-HR"/>
        </w:rPr>
      </w:pPr>
      <w:r w:rsidRPr="006C53CA">
        <w:rPr>
          <w:lang w:val="hr-HR"/>
        </w:rPr>
        <w:t xml:space="preserve">(1) Ako se tijekom izvršavanja Proračuna utvrdi da su sredstva Proračuna nepravilno korištena, korisniku će se umanjiti sredstva u visini nenamjenskog korištenja sredstava ili će se privremeno obustaviti isplata sredstava </w:t>
      </w:r>
      <w:r w:rsidR="00750C90" w:rsidRPr="006C53CA">
        <w:rPr>
          <w:lang w:val="hr-HR"/>
        </w:rPr>
        <w:t>sa</w:t>
      </w:r>
      <w:r w:rsidRPr="006C53CA">
        <w:rPr>
          <w:lang w:val="hr-HR"/>
        </w:rPr>
        <w:t xml:space="preserve"> stavk</w:t>
      </w:r>
      <w:r w:rsidR="00750C90" w:rsidRPr="006C53CA">
        <w:rPr>
          <w:lang w:val="hr-HR"/>
        </w:rPr>
        <w:t>i</w:t>
      </w:r>
      <w:r w:rsidRPr="006C53CA">
        <w:rPr>
          <w:lang w:val="hr-HR"/>
        </w:rPr>
        <w:t xml:space="preserve"> s kojih su sredstva bila nenamjenski utrošena.</w:t>
      </w:r>
    </w:p>
    <w:p w14:paraId="5FED81F6" w14:textId="77777777" w:rsidR="007E4614" w:rsidRPr="006C53CA" w:rsidRDefault="007E4614" w:rsidP="00653EA7">
      <w:pPr>
        <w:pStyle w:val="box453054"/>
        <w:jc w:val="both"/>
        <w:rPr>
          <w:lang w:val="hr-HR"/>
        </w:rPr>
      </w:pPr>
      <w:r w:rsidRPr="006C53CA">
        <w:rPr>
          <w:lang w:val="hr-HR"/>
        </w:rPr>
        <w:t>(2) Odluku o umanjenju i obustavi doznake sredstava donijet će ministar financija.</w:t>
      </w:r>
    </w:p>
    <w:p w14:paraId="359FA717" w14:textId="7925DB2D"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11</w:t>
      </w:r>
      <w:r w:rsidRPr="006C53CA">
        <w:rPr>
          <w:b/>
          <w:lang w:val="hr-HR"/>
        </w:rPr>
        <w:t>.</w:t>
      </w:r>
    </w:p>
    <w:p w14:paraId="48D9E656" w14:textId="19D8A918" w:rsidR="007E4614" w:rsidRPr="006C53CA" w:rsidRDefault="007E4614" w:rsidP="00653EA7">
      <w:pPr>
        <w:pStyle w:val="box453054"/>
        <w:jc w:val="both"/>
        <w:rPr>
          <w:lang w:val="hr-HR"/>
        </w:rPr>
      </w:pPr>
      <w:r w:rsidRPr="006C53CA">
        <w:rPr>
          <w:lang w:val="hr-HR"/>
        </w:rPr>
        <w:t xml:space="preserve">(1) Aktivnosti i projekti koji se financiraju iz sredstava Europske unije te kapitalni projekti koji nisu izvršeni do kraja </w:t>
      </w:r>
      <w:r w:rsidR="00305721" w:rsidRPr="006C53CA">
        <w:rPr>
          <w:lang w:val="hr-HR"/>
        </w:rPr>
        <w:t>2019</w:t>
      </w:r>
      <w:r w:rsidRPr="006C53CA">
        <w:rPr>
          <w:lang w:val="hr-HR"/>
        </w:rPr>
        <w:t xml:space="preserve">. godine mogu se prenijeti i izvršavati u </w:t>
      </w:r>
      <w:r w:rsidR="00305721" w:rsidRPr="006C53CA">
        <w:rPr>
          <w:lang w:val="hr-HR"/>
        </w:rPr>
        <w:t>2020</w:t>
      </w:r>
      <w:r w:rsidRPr="006C53CA">
        <w:rPr>
          <w:lang w:val="hr-HR"/>
        </w:rPr>
        <w:t>. godini ako su ispunjeni osnovni preduvjeti:</w:t>
      </w:r>
    </w:p>
    <w:p w14:paraId="6A6647EF" w14:textId="1BD1A2D7" w:rsidR="007E4614" w:rsidRPr="006C53CA" w:rsidRDefault="007E4614" w:rsidP="00653EA7">
      <w:pPr>
        <w:pStyle w:val="box453054"/>
        <w:jc w:val="both"/>
        <w:rPr>
          <w:lang w:val="hr-HR"/>
        </w:rPr>
      </w:pPr>
      <w:r w:rsidRPr="006C53CA">
        <w:rPr>
          <w:lang w:val="hr-HR"/>
        </w:rPr>
        <w:t xml:space="preserve">1. proračunska sredstva osigurana u </w:t>
      </w:r>
      <w:r w:rsidR="00D8693A" w:rsidRPr="006C53CA">
        <w:rPr>
          <w:lang w:val="hr-HR"/>
        </w:rPr>
        <w:t xml:space="preserve">Državnom proračunu Republike Hrvatske za </w:t>
      </w:r>
      <w:r w:rsidR="00305721" w:rsidRPr="006C53CA">
        <w:rPr>
          <w:lang w:val="hr-HR"/>
        </w:rPr>
        <w:t>2019</w:t>
      </w:r>
      <w:r w:rsidRPr="006C53CA">
        <w:rPr>
          <w:lang w:val="hr-HR"/>
        </w:rPr>
        <w:t>. godin</w:t>
      </w:r>
      <w:r w:rsidR="00D8693A" w:rsidRPr="006C53CA">
        <w:rPr>
          <w:lang w:val="hr-HR"/>
        </w:rPr>
        <w:t>u</w:t>
      </w:r>
      <w:r w:rsidRPr="006C53CA">
        <w:rPr>
          <w:lang w:val="hr-HR"/>
        </w:rPr>
        <w:t xml:space="preserve"> za aktivnosti i projekte koji se prenose moraju ostati na kraju </w:t>
      </w:r>
      <w:r w:rsidR="00305721" w:rsidRPr="006C53CA">
        <w:rPr>
          <w:lang w:val="hr-HR"/>
        </w:rPr>
        <w:t>2019</w:t>
      </w:r>
      <w:r w:rsidRPr="006C53CA">
        <w:rPr>
          <w:lang w:val="hr-HR"/>
        </w:rPr>
        <w:t xml:space="preserve">. godine neizvršena ili izvršena u iznosu manjem od planiranog, bez izvršenih preraspodjela tijekom </w:t>
      </w:r>
      <w:r w:rsidR="00305721" w:rsidRPr="006C53CA">
        <w:rPr>
          <w:lang w:val="hr-HR"/>
        </w:rPr>
        <w:t>2019</w:t>
      </w:r>
      <w:r w:rsidRPr="006C53CA">
        <w:rPr>
          <w:lang w:val="hr-HR"/>
        </w:rPr>
        <w:t xml:space="preserve">. </w:t>
      </w:r>
      <w:r w:rsidR="00D374F4" w:rsidRPr="006C53CA">
        <w:rPr>
          <w:lang w:val="hr-HR"/>
        </w:rPr>
        <w:t>g</w:t>
      </w:r>
      <w:r w:rsidRPr="006C53CA">
        <w:rPr>
          <w:lang w:val="hr-HR"/>
        </w:rPr>
        <w:t>odine</w:t>
      </w:r>
    </w:p>
    <w:p w14:paraId="70E27BBB" w14:textId="2F65EEFA" w:rsidR="007E4614" w:rsidRPr="006C53CA" w:rsidRDefault="007E4614" w:rsidP="00653EA7">
      <w:pPr>
        <w:pStyle w:val="box453054"/>
        <w:jc w:val="both"/>
        <w:rPr>
          <w:lang w:val="hr-HR"/>
        </w:rPr>
      </w:pPr>
      <w:r w:rsidRPr="006C53CA">
        <w:rPr>
          <w:lang w:val="hr-HR"/>
        </w:rPr>
        <w:t xml:space="preserve">2. prenesene aktivnosti i projekti mogu se izvršavati u </w:t>
      </w:r>
      <w:r w:rsidR="00305721" w:rsidRPr="006C53CA">
        <w:rPr>
          <w:lang w:val="hr-HR"/>
        </w:rPr>
        <w:t>2020</w:t>
      </w:r>
      <w:r w:rsidR="00D51783" w:rsidRPr="006C53CA">
        <w:rPr>
          <w:lang w:val="hr-HR"/>
        </w:rPr>
        <w:t>. godini uz</w:t>
      </w:r>
      <w:r w:rsidR="008F3741" w:rsidRPr="006C53CA">
        <w:rPr>
          <w:lang w:val="hr-HR"/>
        </w:rPr>
        <w:t xml:space="preserve"> </w:t>
      </w:r>
      <w:r w:rsidRPr="006C53CA">
        <w:rPr>
          <w:lang w:val="hr-HR"/>
        </w:rPr>
        <w:t xml:space="preserve">suglasnost Ministarstva </w:t>
      </w:r>
    </w:p>
    <w:p w14:paraId="3BB1A1F4" w14:textId="093C102F" w:rsidR="007E4614" w:rsidRPr="006C53CA" w:rsidRDefault="007E4614" w:rsidP="00653EA7">
      <w:pPr>
        <w:pStyle w:val="box453054"/>
        <w:jc w:val="both"/>
        <w:rPr>
          <w:lang w:val="hr-HR"/>
        </w:rPr>
      </w:pPr>
      <w:r w:rsidRPr="006C53CA">
        <w:rPr>
          <w:lang w:val="hr-HR"/>
        </w:rPr>
        <w:t xml:space="preserve">3. korisnici podnose zahtjev za prijenos najkasnije do 31. ožujka </w:t>
      </w:r>
      <w:r w:rsidR="00305721" w:rsidRPr="006C53CA">
        <w:rPr>
          <w:lang w:val="hr-HR"/>
        </w:rPr>
        <w:t>2020</w:t>
      </w:r>
      <w:r w:rsidRPr="006C53CA">
        <w:rPr>
          <w:lang w:val="hr-HR"/>
        </w:rPr>
        <w:t xml:space="preserve">. Uz zahtjev dužni su dostaviti ugovor i račun za obveze nastale u </w:t>
      </w:r>
      <w:r w:rsidR="00305721" w:rsidRPr="006C53CA">
        <w:rPr>
          <w:lang w:val="hr-HR"/>
        </w:rPr>
        <w:t>2019</w:t>
      </w:r>
      <w:r w:rsidRPr="006C53CA">
        <w:rPr>
          <w:lang w:val="hr-HR"/>
        </w:rPr>
        <w:t xml:space="preserve">. godini, s dospijećem plaćanja u </w:t>
      </w:r>
      <w:r w:rsidR="00305721" w:rsidRPr="006C53CA">
        <w:rPr>
          <w:lang w:val="hr-HR"/>
        </w:rPr>
        <w:t>2020</w:t>
      </w:r>
      <w:r w:rsidRPr="006C53CA">
        <w:rPr>
          <w:lang w:val="hr-HR"/>
        </w:rPr>
        <w:t>. godini.</w:t>
      </w:r>
    </w:p>
    <w:p w14:paraId="289EF292" w14:textId="535E0715" w:rsidR="007E4614" w:rsidRPr="006C53CA" w:rsidRDefault="007E4614" w:rsidP="00653EA7">
      <w:pPr>
        <w:pStyle w:val="box453054"/>
        <w:jc w:val="both"/>
        <w:rPr>
          <w:lang w:val="hr-HR"/>
        </w:rPr>
      </w:pPr>
      <w:r w:rsidRPr="006C53CA">
        <w:rPr>
          <w:lang w:val="hr-HR"/>
        </w:rPr>
        <w:t xml:space="preserve">(2) Aktivnosti i projekti koji se financiraju iz sredstava Europske unije te kapitalni projekti koji ne budu izvršeni do kraja </w:t>
      </w:r>
      <w:r w:rsidR="00305721" w:rsidRPr="006C53CA">
        <w:rPr>
          <w:lang w:val="hr-HR"/>
        </w:rPr>
        <w:t>2020</w:t>
      </w:r>
      <w:r w:rsidRPr="006C53CA">
        <w:rPr>
          <w:lang w:val="hr-HR"/>
        </w:rPr>
        <w:t xml:space="preserve">. godine mogu se prenijeti i izvršavati u </w:t>
      </w:r>
      <w:r w:rsidR="00305721" w:rsidRPr="006C53CA">
        <w:rPr>
          <w:lang w:val="hr-HR"/>
        </w:rPr>
        <w:t>2021</w:t>
      </w:r>
      <w:r w:rsidRPr="006C53CA">
        <w:rPr>
          <w:lang w:val="hr-HR"/>
        </w:rPr>
        <w:t>. godini ako su ispunjeni osnovni preduvjeti:</w:t>
      </w:r>
    </w:p>
    <w:p w14:paraId="74CC9836" w14:textId="4734EEC7" w:rsidR="007E4614" w:rsidRPr="006C53CA" w:rsidRDefault="007E4614" w:rsidP="00653EA7">
      <w:pPr>
        <w:pStyle w:val="box453054"/>
        <w:jc w:val="both"/>
        <w:rPr>
          <w:lang w:val="hr-HR"/>
        </w:rPr>
      </w:pPr>
      <w:r w:rsidRPr="006C53CA">
        <w:rPr>
          <w:lang w:val="hr-HR"/>
        </w:rPr>
        <w:t xml:space="preserve">1. proračunska sredstva osigurana u Proračunu </w:t>
      </w:r>
      <w:r w:rsidR="00305721" w:rsidRPr="006C53CA">
        <w:rPr>
          <w:lang w:val="hr-HR"/>
        </w:rPr>
        <w:t>2020</w:t>
      </w:r>
      <w:r w:rsidRPr="006C53CA">
        <w:rPr>
          <w:lang w:val="hr-HR"/>
        </w:rPr>
        <w:t xml:space="preserve">. godine za aktivnosti i projekte koji se prenose moraju ostati na kraju </w:t>
      </w:r>
      <w:r w:rsidR="00305721" w:rsidRPr="006C53CA">
        <w:rPr>
          <w:lang w:val="hr-HR"/>
        </w:rPr>
        <w:t>2020</w:t>
      </w:r>
      <w:r w:rsidRPr="006C53CA">
        <w:rPr>
          <w:lang w:val="hr-HR"/>
        </w:rPr>
        <w:t xml:space="preserve">. godine neizvršena ili izvršena u iznosu manjem od planiranog, bez izvršenih preraspodjela tijekom </w:t>
      </w:r>
      <w:r w:rsidR="00305721" w:rsidRPr="006C53CA">
        <w:rPr>
          <w:lang w:val="hr-HR"/>
        </w:rPr>
        <w:t>2020</w:t>
      </w:r>
      <w:r w:rsidRPr="006C53CA">
        <w:rPr>
          <w:lang w:val="hr-HR"/>
        </w:rPr>
        <w:t>. godine</w:t>
      </w:r>
    </w:p>
    <w:p w14:paraId="67F85344" w14:textId="5C5F6F88" w:rsidR="007E4614" w:rsidRPr="006C53CA" w:rsidRDefault="007E4614" w:rsidP="00653EA7">
      <w:pPr>
        <w:pStyle w:val="box453054"/>
        <w:jc w:val="both"/>
        <w:rPr>
          <w:lang w:val="hr-HR"/>
        </w:rPr>
      </w:pPr>
      <w:r w:rsidRPr="006C53CA">
        <w:rPr>
          <w:lang w:val="hr-HR"/>
        </w:rPr>
        <w:t xml:space="preserve">2. prenesene aktivnosti i projekti mogu se izvršavati u </w:t>
      </w:r>
      <w:r w:rsidR="00305721" w:rsidRPr="006C53CA">
        <w:rPr>
          <w:lang w:val="hr-HR"/>
        </w:rPr>
        <w:t>2021</w:t>
      </w:r>
      <w:r w:rsidRPr="006C53CA">
        <w:rPr>
          <w:lang w:val="hr-HR"/>
        </w:rPr>
        <w:t xml:space="preserve">. godini uz suglasnost Ministarstva </w:t>
      </w:r>
    </w:p>
    <w:p w14:paraId="63E9EF03" w14:textId="19C0892A" w:rsidR="003721F3" w:rsidRPr="006C53CA" w:rsidRDefault="007E4614" w:rsidP="00053DCD">
      <w:pPr>
        <w:pStyle w:val="box453054"/>
        <w:jc w:val="both"/>
        <w:rPr>
          <w:lang w:val="hr-HR"/>
        </w:rPr>
      </w:pPr>
      <w:r w:rsidRPr="006C53CA">
        <w:rPr>
          <w:lang w:val="hr-HR"/>
        </w:rPr>
        <w:t xml:space="preserve">3. korisnici podnose zahtjev za prijenos najkasnije do 31. ožujka </w:t>
      </w:r>
      <w:r w:rsidR="006D003C" w:rsidRPr="006C53CA">
        <w:rPr>
          <w:lang w:val="hr-HR"/>
        </w:rPr>
        <w:t>2021</w:t>
      </w:r>
      <w:r w:rsidRPr="006C53CA">
        <w:rPr>
          <w:lang w:val="hr-HR"/>
        </w:rPr>
        <w:t xml:space="preserve">. Uz zahtjev dužni su dostaviti ugovor i račun za obveze nastale u </w:t>
      </w:r>
      <w:r w:rsidR="006D003C" w:rsidRPr="006C53CA">
        <w:rPr>
          <w:lang w:val="hr-HR"/>
        </w:rPr>
        <w:t>2020</w:t>
      </w:r>
      <w:r w:rsidRPr="006C53CA">
        <w:rPr>
          <w:lang w:val="hr-HR"/>
        </w:rPr>
        <w:t xml:space="preserve">. godini, s dospijećem plaćanja u </w:t>
      </w:r>
      <w:r w:rsidR="006D003C" w:rsidRPr="006C53CA">
        <w:rPr>
          <w:lang w:val="hr-HR"/>
        </w:rPr>
        <w:t>2021</w:t>
      </w:r>
      <w:r w:rsidRPr="006C53CA">
        <w:rPr>
          <w:lang w:val="hr-HR"/>
        </w:rPr>
        <w:t>. godini.</w:t>
      </w:r>
    </w:p>
    <w:p w14:paraId="43112999" w14:textId="3C563559"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12</w:t>
      </w:r>
      <w:r w:rsidRPr="006C53CA">
        <w:rPr>
          <w:b/>
          <w:lang w:val="hr-HR"/>
        </w:rPr>
        <w:t>.</w:t>
      </w:r>
    </w:p>
    <w:p w14:paraId="0475ADEC" w14:textId="2FD92577" w:rsidR="007E4614" w:rsidRPr="006C53CA" w:rsidRDefault="007E4614" w:rsidP="00653EA7">
      <w:pPr>
        <w:pStyle w:val="box453054"/>
        <w:jc w:val="both"/>
        <w:rPr>
          <w:lang w:val="hr-HR"/>
        </w:rPr>
      </w:pPr>
      <w:r w:rsidRPr="006C53CA">
        <w:rPr>
          <w:lang w:val="hr-HR"/>
        </w:rPr>
        <w:t xml:space="preserve">(1) Korisnici su dužni sredstva doznačena iz Proračuna do 31. prosinca </w:t>
      </w:r>
      <w:r w:rsidR="00295CAE" w:rsidRPr="006C53CA">
        <w:rPr>
          <w:lang w:val="hr-HR"/>
        </w:rPr>
        <w:t>2020</w:t>
      </w:r>
      <w:r w:rsidRPr="006C53CA">
        <w:rPr>
          <w:lang w:val="hr-HR"/>
        </w:rPr>
        <w:t xml:space="preserve">., a za koja nisu iskazane obveze u Bilanci na dan 31. prosinca </w:t>
      </w:r>
      <w:r w:rsidR="00295CAE" w:rsidRPr="006C53CA">
        <w:rPr>
          <w:lang w:val="hr-HR"/>
        </w:rPr>
        <w:t>2020</w:t>
      </w:r>
      <w:r w:rsidRPr="006C53CA">
        <w:rPr>
          <w:lang w:val="hr-HR"/>
        </w:rPr>
        <w:t>.</w:t>
      </w:r>
      <w:r w:rsidR="00314C20" w:rsidRPr="006C53CA">
        <w:rPr>
          <w:lang w:val="hr-HR"/>
        </w:rPr>
        <w:t>,</w:t>
      </w:r>
      <w:r w:rsidRPr="006C53CA">
        <w:rPr>
          <w:lang w:val="hr-HR"/>
        </w:rPr>
        <w:t xml:space="preserve"> vratiti </w:t>
      </w:r>
      <w:r w:rsidR="003D4D7F" w:rsidRPr="006C53CA">
        <w:rPr>
          <w:lang w:val="hr-HR"/>
        </w:rPr>
        <w:t>na račun državnog proračuna</w:t>
      </w:r>
      <w:r w:rsidRPr="006C53CA">
        <w:rPr>
          <w:lang w:val="hr-HR"/>
        </w:rPr>
        <w:t>.</w:t>
      </w:r>
    </w:p>
    <w:p w14:paraId="548E33D7" w14:textId="0B643CFD" w:rsidR="003D4D7F" w:rsidRPr="006C53CA" w:rsidRDefault="007E4614" w:rsidP="00653EA7">
      <w:pPr>
        <w:pStyle w:val="box453054"/>
        <w:jc w:val="both"/>
        <w:rPr>
          <w:lang w:val="hr-HR"/>
        </w:rPr>
      </w:pPr>
      <w:r w:rsidRPr="006C53CA">
        <w:rPr>
          <w:lang w:val="hr-HR"/>
        </w:rPr>
        <w:t>(2) Način i rok povrata</w:t>
      </w:r>
      <w:r w:rsidR="00F34F72" w:rsidRPr="006C53CA">
        <w:rPr>
          <w:lang w:val="hr-HR"/>
        </w:rPr>
        <w:t xml:space="preserve"> u Proračun</w:t>
      </w:r>
      <w:r w:rsidRPr="006C53CA">
        <w:rPr>
          <w:lang w:val="hr-HR"/>
        </w:rPr>
        <w:t xml:space="preserve"> sredstava </w:t>
      </w:r>
      <w:r w:rsidR="003D4D7F" w:rsidRPr="006C53CA">
        <w:rPr>
          <w:lang w:val="hr-HR"/>
        </w:rPr>
        <w:t xml:space="preserve">doznačenih iz </w:t>
      </w:r>
      <w:r w:rsidR="00F34F72" w:rsidRPr="006C53CA">
        <w:rPr>
          <w:lang w:val="hr-HR"/>
        </w:rPr>
        <w:t xml:space="preserve">Državnog proračuna Republike Hrvatske za </w:t>
      </w:r>
      <w:r w:rsidR="00295CAE" w:rsidRPr="006C53CA">
        <w:rPr>
          <w:lang w:val="hr-HR"/>
        </w:rPr>
        <w:t>2019</w:t>
      </w:r>
      <w:r w:rsidR="00F34F72" w:rsidRPr="006C53CA">
        <w:rPr>
          <w:lang w:val="hr-HR"/>
        </w:rPr>
        <w:t>. godinu</w:t>
      </w:r>
      <w:r w:rsidR="003D4D7F" w:rsidRPr="006C53CA">
        <w:rPr>
          <w:lang w:val="hr-HR"/>
        </w:rPr>
        <w:t xml:space="preserve">, a za koja nisu bile iskazane obveze u </w:t>
      </w:r>
      <w:r w:rsidR="00F34F72" w:rsidRPr="006C53CA">
        <w:rPr>
          <w:lang w:val="hr-HR"/>
        </w:rPr>
        <w:t>B</w:t>
      </w:r>
      <w:r w:rsidR="003D4D7F" w:rsidRPr="006C53CA">
        <w:rPr>
          <w:lang w:val="hr-HR"/>
        </w:rPr>
        <w:t xml:space="preserve">ilanci na dan 31. prosinca </w:t>
      </w:r>
      <w:r w:rsidR="00295CAE" w:rsidRPr="006C53CA">
        <w:rPr>
          <w:lang w:val="hr-HR"/>
        </w:rPr>
        <w:t>2019</w:t>
      </w:r>
      <w:r w:rsidR="003D4D7F" w:rsidRPr="006C53CA">
        <w:rPr>
          <w:lang w:val="hr-HR"/>
        </w:rPr>
        <w:t xml:space="preserve">., </w:t>
      </w:r>
      <w:r w:rsidRPr="006C53CA">
        <w:rPr>
          <w:lang w:val="hr-HR"/>
        </w:rPr>
        <w:t xml:space="preserve">odredit će </w:t>
      </w:r>
      <w:r w:rsidR="00AF2DB0" w:rsidRPr="006C53CA">
        <w:rPr>
          <w:lang w:val="hr-HR"/>
        </w:rPr>
        <w:t xml:space="preserve">naputkom </w:t>
      </w:r>
      <w:r w:rsidRPr="006C53CA">
        <w:rPr>
          <w:lang w:val="hr-HR"/>
        </w:rPr>
        <w:t>ministar financija.</w:t>
      </w:r>
    </w:p>
    <w:p w14:paraId="1498EF7D" w14:textId="524975AA"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13</w:t>
      </w:r>
      <w:r w:rsidRPr="006C53CA">
        <w:rPr>
          <w:b/>
          <w:lang w:val="hr-HR"/>
        </w:rPr>
        <w:t>.</w:t>
      </w:r>
    </w:p>
    <w:p w14:paraId="4A283DC4" w14:textId="0D072FD2" w:rsidR="007E4614" w:rsidRPr="006C53CA" w:rsidRDefault="007E4614" w:rsidP="00653EA7">
      <w:pPr>
        <w:pStyle w:val="box453054"/>
        <w:jc w:val="both"/>
        <w:rPr>
          <w:lang w:val="hr-HR"/>
        </w:rPr>
      </w:pPr>
      <w:r w:rsidRPr="006C53CA">
        <w:rPr>
          <w:lang w:val="hr-HR"/>
        </w:rPr>
        <w:t>Korisnik može plać</w:t>
      </w:r>
      <w:r w:rsidR="00D51783" w:rsidRPr="006C53CA">
        <w:rPr>
          <w:lang w:val="hr-HR"/>
        </w:rPr>
        <w:t xml:space="preserve">ati predujmom bez </w:t>
      </w:r>
      <w:r w:rsidRPr="006C53CA">
        <w:rPr>
          <w:lang w:val="hr-HR"/>
        </w:rPr>
        <w:t>suglasnosti ministra financija do pojedinačnog iznosa od 50.000,00 kuna.</w:t>
      </w:r>
    </w:p>
    <w:p w14:paraId="04D65A41" w14:textId="6733EEE5"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14</w:t>
      </w:r>
      <w:r w:rsidRPr="006C53CA">
        <w:rPr>
          <w:b/>
          <w:lang w:val="hr-HR"/>
        </w:rPr>
        <w:t>.</w:t>
      </w:r>
    </w:p>
    <w:p w14:paraId="2E511F1F" w14:textId="67C23D57" w:rsidR="007E4614" w:rsidRPr="006C53CA" w:rsidRDefault="007E4614" w:rsidP="00653EA7">
      <w:pPr>
        <w:pStyle w:val="box453054"/>
        <w:jc w:val="both"/>
        <w:rPr>
          <w:lang w:val="hr-HR"/>
        </w:rPr>
      </w:pPr>
      <w:r w:rsidRPr="006C53CA">
        <w:rPr>
          <w:lang w:val="hr-HR"/>
        </w:rPr>
        <w:t>(1) Ministar financija daje</w:t>
      </w:r>
      <w:r w:rsidR="008F3741" w:rsidRPr="006C53CA">
        <w:rPr>
          <w:lang w:val="hr-HR"/>
        </w:rPr>
        <w:t xml:space="preserve"> </w:t>
      </w:r>
      <w:r w:rsidRPr="006C53CA">
        <w:rPr>
          <w:lang w:val="hr-HR"/>
        </w:rPr>
        <w:t>suglasnost proračunskim korisnicima državnog proračuna za preuzimanje obveza po ugovorima koji zahtijevaju plaćanje u sljedećim godinama ako ukupna obveza po ugovoru ne prelazi iznos od 10.000.000,00 kuna.</w:t>
      </w:r>
    </w:p>
    <w:p w14:paraId="7923A1E1" w14:textId="373DFF5A" w:rsidR="007E4614" w:rsidRPr="006C53CA" w:rsidRDefault="007E4614" w:rsidP="00653EA7">
      <w:pPr>
        <w:pStyle w:val="box453054"/>
        <w:jc w:val="both"/>
        <w:rPr>
          <w:lang w:val="hr-HR"/>
        </w:rPr>
      </w:pPr>
      <w:r w:rsidRPr="006C53CA">
        <w:rPr>
          <w:lang w:val="hr-HR"/>
        </w:rPr>
        <w:t>(2) Ako ukupna obveza po ugovoru koji zahtijeva plaćanje u sljedećim godinama prelazi iznos iz stavka 1. ovoga članka, suglasnost korisnicima za preuzimanje navedene obveze daje Vlada, na prijedlog ministra financija, sukladno članku 44. Zakona o proračunu.</w:t>
      </w:r>
    </w:p>
    <w:p w14:paraId="2D422952" w14:textId="5CF16D2D" w:rsidR="00EE7AB5" w:rsidRPr="00705A96" w:rsidRDefault="00EE7AB5" w:rsidP="00EE7AB5">
      <w:pPr>
        <w:pStyle w:val="box453054"/>
        <w:spacing w:line="360" w:lineRule="auto"/>
        <w:jc w:val="center"/>
        <w:rPr>
          <w:b/>
          <w:lang w:val="hr-HR"/>
        </w:rPr>
      </w:pPr>
      <w:r w:rsidRPr="00705A96">
        <w:rPr>
          <w:b/>
          <w:lang w:val="hr-HR"/>
        </w:rPr>
        <w:t>Članak 15.</w:t>
      </w:r>
    </w:p>
    <w:p w14:paraId="34F64BF0" w14:textId="748DE462" w:rsidR="00EE7AB5" w:rsidRPr="006C53CA" w:rsidRDefault="00EE7AB5" w:rsidP="00EE7AB5">
      <w:pPr>
        <w:pStyle w:val="box453054"/>
        <w:jc w:val="both"/>
        <w:rPr>
          <w:lang w:val="hr-HR"/>
        </w:rPr>
      </w:pPr>
      <w:r w:rsidRPr="00705A96">
        <w:rPr>
          <w:lang w:val="hr-HR"/>
        </w:rPr>
        <w:t>Hrvatski audiovizualni centar mo</w:t>
      </w:r>
      <w:r w:rsidR="00053DCD" w:rsidRPr="00705A96">
        <w:rPr>
          <w:lang w:val="hr-HR"/>
        </w:rPr>
        <w:t>ž</w:t>
      </w:r>
      <w:r w:rsidRPr="00705A96">
        <w:rPr>
          <w:lang w:val="hr-HR"/>
        </w:rPr>
        <w:t xml:space="preserve">e tijekom 2020. godine </w:t>
      </w:r>
      <w:r w:rsidR="00053DCD" w:rsidRPr="00705A96">
        <w:rPr>
          <w:lang w:val="hr-HR"/>
        </w:rPr>
        <w:t>izdati rješenja</w:t>
      </w:r>
      <w:r w:rsidRPr="00705A96">
        <w:rPr>
          <w:lang w:val="hr-HR"/>
        </w:rPr>
        <w:t xml:space="preserve"> kojim će se obvezati podnositelj</w:t>
      </w:r>
      <w:r w:rsidR="00053DCD" w:rsidRPr="00705A96">
        <w:rPr>
          <w:lang w:val="hr-HR"/>
        </w:rPr>
        <w:t>ima</w:t>
      </w:r>
      <w:r w:rsidRPr="00705A96">
        <w:rPr>
          <w:lang w:val="hr-HR"/>
        </w:rPr>
        <w:t xml:space="preserve"> zahtjeva </w:t>
      </w:r>
      <w:r w:rsidR="00053DCD" w:rsidRPr="00705A96">
        <w:rPr>
          <w:lang w:val="hr-HR"/>
        </w:rPr>
        <w:t xml:space="preserve">isplatiti sredstva financijskog poticaja za ulaganje u audiovizualna djela i to do ukupnog iznosa </w:t>
      </w:r>
      <w:r w:rsidR="00A53BF6" w:rsidRPr="00705A96">
        <w:rPr>
          <w:lang w:val="hr-HR"/>
        </w:rPr>
        <w:t>84.500.000,00</w:t>
      </w:r>
      <w:r w:rsidR="00053DCD" w:rsidRPr="00705A96">
        <w:rPr>
          <w:lang w:val="hr-HR"/>
        </w:rPr>
        <w:t xml:space="preserve"> kuna.</w:t>
      </w:r>
      <w:r w:rsidR="00053DCD" w:rsidRPr="006C53CA">
        <w:rPr>
          <w:lang w:val="hr-HR"/>
        </w:rPr>
        <w:t xml:space="preserve">  </w:t>
      </w:r>
    </w:p>
    <w:p w14:paraId="670628BA" w14:textId="349585E7"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w:t>
      </w:r>
      <w:r w:rsidR="00053DCD" w:rsidRPr="006C53CA">
        <w:rPr>
          <w:b/>
          <w:lang w:val="hr-HR"/>
        </w:rPr>
        <w:t>6</w:t>
      </w:r>
      <w:r w:rsidRPr="006C53CA">
        <w:rPr>
          <w:b/>
          <w:lang w:val="hr-HR"/>
        </w:rPr>
        <w:t>.</w:t>
      </w:r>
    </w:p>
    <w:p w14:paraId="7255484D" w14:textId="53D065E8" w:rsidR="007E4614" w:rsidRPr="006C53CA" w:rsidRDefault="007E4614" w:rsidP="00653EA7">
      <w:pPr>
        <w:pStyle w:val="box453054"/>
        <w:jc w:val="both"/>
        <w:rPr>
          <w:lang w:val="hr-HR"/>
        </w:rPr>
      </w:pPr>
      <w:r w:rsidRPr="006C53CA">
        <w:rPr>
          <w:lang w:val="hr-HR"/>
        </w:rPr>
        <w:t xml:space="preserve">(1) U Proračunu su planirana sredstva proračunske zalihe u iznosu od </w:t>
      </w:r>
      <w:r w:rsidR="00B674DD">
        <w:rPr>
          <w:lang w:val="hr-HR"/>
        </w:rPr>
        <w:t>100.000.000,00</w:t>
      </w:r>
      <w:r w:rsidR="00B674DD" w:rsidRPr="006C53CA">
        <w:rPr>
          <w:lang w:val="hr-HR"/>
        </w:rPr>
        <w:t xml:space="preserve"> </w:t>
      </w:r>
      <w:r w:rsidRPr="006C53CA">
        <w:rPr>
          <w:lang w:val="hr-HR"/>
        </w:rPr>
        <w:t>kuna.</w:t>
      </w:r>
    </w:p>
    <w:p w14:paraId="4ED73326" w14:textId="30D22527" w:rsidR="00FB261C" w:rsidRPr="006C53CA" w:rsidRDefault="007E4614" w:rsidP="00653EA7">
      <w:pPr>
        <w:pStyle w:val="box453054"/>
        <w:jc w:val="both"/>
        <w:rPr>
          <w:lang w:val="hr-HR"/>
        </w:rPr>
      </w:pPr>
      <w:r w:rsidRPr="006C53CA">
        <w:rPr>
          <w:lang w:val="hr-HR"/>
        </w:rPr>
        <w:t>(2) Iznos sredstava proračunske zalihe iz stavka 1. ovoga članka može se preraspodjeljivati i može, sukladno</w:t>
      </w:r>
      <w:r w:rsidR="007D3A6E" w:rsidRPr="006C53CA">
        <w:rPr>
          <w:lang w:val="hr-HR"/>
        </w:rPr>
        <w:t xml:space="preserve"> članku 56.</w:t>
      </w:r>
      <w:r w:rsidR="00E3559D" w:rsidRPr="006C53CA">
        <w:rPr>
          <w:lang w:val="hr-HR"/>
        </w:rPr>
        <w:t xml:space="preserve"> stavku 4.</w:t>
      </w:r>
      <w:r w:rsidRPr="006C53CA">
        <w:rPr>
          <w:lang w:val="hr-HR"/>
        </w:rPr>
        <w:t xml:space="preserve"> Zakon</w:t>
      </w:r>
      <w:r w:rsidR="007D3A6E" w:rsidRPr="006C53CA">
        <w:rPr>
          <w:lang w:val="hr-HR"/>
        </w:rPr>
        <w:t>a</w:t>
      </w:r>
      <w:r w:rsidRPr="006C53CA">
        <w:rPr>
          <w:lang w:val="hr-HR"/>
        </w:rPr>
        <w:t xml:space="preserve"> o proračunu, iznositi najviše 0,50 posto planiranih proračunskih prihoda bez primitaka.</w:t>
      </w:r>
    </w:p>
    <w:p w14:paraId="07B47B69" w14:textId="77777777" w:rsidR="007E4614" w:rsidRPr="006C53CA" w:rsidRDefault="007E4614" w:rsidP="00653EA7">
      <w:pPr>
        <w:pStyle w:val="box453054"/>
        <w:jc w:val="both"/>
        <w:rPr>
          <w:lang w:val="hr-HR"/>
        </w:rPr>
      </w:pPr>
      <w:r w:rsidRPr="006C53CA">
        <w:rPr>
          <w:lang w:val="hr-HR"/>
        </w:rPr>
        <w:t>(3) O korištenju sredstava proračunske zalihe odlučuje Vlada.</w:t>
      </w:r>
    </w:p>
    <w:p w14:paraId="31EF1D0C" w14:textId="77777777" w:rsidR="007E4614" w:rsidRPr="006C53CA" w:rsidRDefault="007E4614" w:rsidP="00653EA7">
      <w:pPr>
        <w:pStyle w:val="box453054"/>
        <w:jc w:val="both"/>
        <w:rPr>
          <w:lang w:val="hr-HR"/>
        </w:rPr>
      </w:pPr>
      <w:r w:rsidRPr="006C53CA">
        <w:rPr>
          <w:lang w:val="hr-HR"/>
        </w:rPr>
        <w:t>(4) Predsjednik Vlade može raspolagati sredstvima proračunske zalihe do pojedinačnog iznosa od 500.000,00 kuna.</w:t>
      </w:r>
    </w:p>
    <w:p w14:paraId="3D3A2E26" w14:textId="77777777" w:rsidR="007E4614" w:rsidRPr="006C53CA" w:rsidRDefault="007E4614" w:rsidP="00653EA7">
      <w:pPr>
        <w:pStyle w:val="box453054"/>
        <w:jc w:val="both"/>
        <w:rPr>
          <w:lang w:val="hr-HR"/>
        </w:rPr>
      </w:pPr>
      <w:r w:rsidRPr="006C53CA">
        <w:rPr>
          <w:lang w:val="hr-HR"/>
        </w:rPr>
        <w:t>(5) Ministar financija može raspolagati sredstvima proračunske zalihe do pojedinačnog iznosa od 100.000,00 kuna.</w:t>
      </w:r>
    </w:p>
    <w:p w14:paraId="7C094B02" w14:textId="4CAE1CB6" w:rsidR="007E4614" w:rsidRPr="006C53CA" w:rsidRDefault="007E4614" w:rsidP="00653EA7">
      <w:pPr>
        <w:pStyle w:val="box453054"/>
        <w:jc w:val="both"/>
        <w:rPr>
          <w:lang w:val="hr-HR"/>
        </w:rPr>
      </w:pPr>
      <w:r w:rsidRPr="006C53CA">
        <w:rPr>
          <w:lang w:val="hr-HR"/>
        </w:rPr>
        <w:t>(6) Neutrošena i nenamjenski utrošena sredstva iz ovoga članka primate</w:t>
      </w:r>
      <w:r w:rsidR="00E527D3" w:rsidRPr="006C53CA">
        <w:rPr>
          <w:lang w:val="hr-HR"/>
        </w:rPr>
        <w:t>lj sredstava dužan je vratiti na račun državnog proračuna.</w:t>
      </w:r>
    </w:p>
    <w:p w14:paraId="0B8F7873" w14:textId="77777777" w:rsidR="007E4614" w:rsidRPr="006C53CA" w:rsidRDefault="007E4614" w:rsidP="00653EA7">
      <w:pPr>
        <w:pStyle w:val="box453054"/>
        <w:jc w:val="both"/>
        <w:rPr>
          <w:lang w:val="hr-HR"/>
        </w:rPr>
      </w:pPr>
      <w:r w:rsidRPr="006C53CA">
        <w:rPr>
          <w:lang w:val="hr-HR"/>
        </w:rPr>
        <w:t>(7) Ako se tijekom godine u Proračunu osiguraju sredstva za namjenu za koju su sredstva proračunske zalihe dodijeljena, akti kojima su sredstva proračunske zalihe dodijeljena stavljaju se izvan snage po sili ovoga Zakona.</w:t>
      </w:r>
    </w:p>
    <w:p w14:paraId="1A0C9CD6" w14:textId="26934E68" w:rsidR="007E4614" w:rsidRPr="006C53CA" w:rsidRDefault="007E4614" w:rsidP="00653EA7">
      <w:pPr>
        <w:pStyle w:val="box453054"/>
        <w:jc w:val="both"/>
        <w:rPr>
          <w:lang w:val="hr-HR"/>
        </w:rPr>
      </w:pPr>
      <w:r w:rsidRPr="006C53CA">
        <w:rPr>
          <w:lang w:val="hr-HR"/>
        </w:rPr>
        <w:t xml:space="preserve">(8) Primatelj </w:t>
      </w:r>
      <w:r w:rsidR="008E0A2F" w:rsidRPr="006C53CA">
        <w:rPr>
          <w:lang w:val="hr-HR"/>
        </w:rPr>
        <w:t xml:space="preserve">sredstava dužan je Ministarstvu </w:t>
      </w:r>
      <w:r w:rsidRPr="006C53CA">
        <w:rPr>
          <w:lang w:val="hr-HR"/>
        </w:rPr>
        <w:t>dostaviti izvješće o zakonitom, namjenskom i svrhovitom utrošku dodijeljenih sredstava proračunske zalihe.</w:t>
      </w:r>
    </w:p>
    <w:p w14:paraId="70E97509" w14:textId="5ABC6B96" w:rsidR="007E4614" w:rsidRPr="006C53CA" w:rsidRDefault="007E4614" w:rsidP="00653EA7">
      <w:pPr>
        <w:pStyle w:val="box453054"/>
        <w:jc w:val="both"/>
        <w:rPr>
          <w:lang w:val="hr-HR"/>
        </w:rPr>
      </w:pPr>
      <w:r w:rsidRPr="006C53CA">
        <w:rPr>
          <w:lang w:val="hr-HR"/>
        </w:rPr>
        <w:t xml:space="preserve">(9) Nakon što korisnik zaprimi mjesečni izvještaj Financijske agencije (FINA) o ovrhama koje su provedene na teret sredstava proračunske zalihe, a iz nadležnosti su korisnika, korisnik je dužan najkasnije u roku od 14 </w:t>
      </w:r>
      <w:r w:rsidR="00D15323" w:rsidRPr="006C53CA">
        <w:rPr>
          <w:lang w:val="hr-HR"/>
        </w:rPr>
        <w:t xml:space="preserve">radnih </w:t>
      </w:r>
      <w:r w:rsidRPr="006C53CA">
        <w:rPr>
          <w:lang w:val="hr-HR"/>
        </w:rPr>
        <w:t xml:space="preserve">dana </w:t>
      </w:r>
      <w:r w:rsidR="00286B4C" w:rsidRPr="006C53CA">
        <w:rPr>
          <w:lang w:val="hr-HR"/>
        </w:rPr>
        <w:t xml:space="preserve">od dana zaprimanja mjesečnog izvještaja </w:t>
      </w:r>
      <w:r w:rsidRPr="006C53CA">
        <w:rPr>
          <w:lang w:val="hr-HR"/>
        </w:rPr>
        <w:t xml:space="preserve">preknjižiti ovrhe na svoju proračunsku poziciju. Ako korisnik najkasnije u roku od 14 </w:t>
      </w:r>
      <w:r w:rsidR="00D15323" w:rsidRPr="006C53CA">
        <w:rPr>
          <w:lang w:val="hr-HR"/>
        </w:rPr>
        <w:t xml:space="preserve">radnih </w:t>
      </w:r>
      <w:r w:rsidRPr="006C53CA">
        <w:rPr>
          <w:lang w:val="hr-HR"/>
        </w:rPr>
        <w:t xml:space="preserve">dana </w:t>
      </w:r>
      <w:r w:rsidR="00286B4C" w:rsidRPr="006C53CA">
        <w:rPr>
          <w:lang w:val="hr-HR"/>
        </w:rPr>
        <w:t xml:space="preserve">od dana zaprimanja mjesečnog izvještaja </w:t>
      </w:r>
      <w:r w:rsidRPr="006C53CA">
        <w:rPr>
          <w:lang w:val="hr-HR"/>
        </w:rPr>
        <w:t>ne preknjiži ovrhe na svoje proračunske pozicije, odnosno ne dostavi Ministarstvu i Financijskoj agenciji (FINA) obavijest da ovrhe nisu iz njegove nadležnosti, sredstva će na njegove proračunske pozicije preknjižiti Ministarstvo.</w:t>
      </w:r>
    </w:p>
    <w:p w14:paraId="473BDC6B" w14:textId="59A0579C"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w:t>
      </w:r>
      <w:r w:rsidR="00053DCD" w:rsidRPr="006C53CA">
        <w:rPr>
          <w:b/>
          <w:lang w:val="hr-HR"/>
        </w:rPr>
        <w:t>7</w:t>
      </w:r>
      <w:r w:rsidRPr="006C53CA">
        <w:rPr>
          <w:b/>
          <w:lang w:val="hr-HR"/>
        </w:rPr>
        <w:t>.</w:t>
      </w:r>
    </w:p>
    <w:p w14:paraId="5E83E257" w14:textId="7423F65F" w:rsidR="007E4614" w:rsidRPr="006C53CA" w:rsidRDefault="007E4614" w:rsidP="00653EA7">
      <w:pPr>
        <w:pStyle w:val="box453054"/>
        <w:jc w:val="both"/>
        <w:rPr>
          <w:lang w:val="hr-HR"/>
        </w:rPr>
      </w:pPr>
      <w:r w:rsidRPr="006C53CA">
        <w:rPr>
          <w:lang w:val="hr-HR"/>
        </w:rPr>
        <w:t>(1) U skladu s odredbama Zakona o ustrojstvu i djelokrugu ministarstava i drugih središnjih tijela državne uprave</w:t>
      </w:r>
      <w:r w:rsidR="007D3A6E" w:rsidRPr="006C53CA">
        <w:rPr>
          <w:lang w:val="hr-HR"/>
        </w:rPr>
        <w:t xml:space="preserve"> (</w:t>
      </w:r>
      <w:r w:rsidR="00213C6C" w:rsidRPr="006C53CA">
        <w:rPr>
          <w:lang w:val="hr-HR"/>
        </w:rPr>
        <w:t>Narodne novine</w:t>
      </w:r>
      <w:r w:rsidR="007D3A6E" w:rsidRPr="006C53CA">
        <w:rPr>
          <w:lang w:val="hr-HR"/>
        </w:rPr>
        <w:t>, br. 93/16</w:t>
      </w:r>
      <w:r w:rsidR="00E828CE" w:rsidRPr="006C53CA">
        <w:rPr>
          <w:lang w:val="hr-HR"/>
        </w:rPr>
        <w:t>,</w:t>
      </w:r>
      <w:r w:rsidR="000E5489" w:rsidRPr="006C53CA">
        <w:rPr>
          <w:lang w:val="hr-HR"/>
        </w:rPr>
        <w:t xml:space="preserve"> </w:t>
      </w:r>
      <w:r w:rsidR="007D3A6E" w:rsidRPr="006C53CA">
        <w:rPr>
          <w:lang w:val="hr-HR"/>
        </w:rPr>
        <w:t>104/16</w:t>
      </w:r>
      <w:r w:rsidR="00E828CE" w:rsidRPr="006C53CA">
        <w:rPr>
          <w:lang w:val="hr-HR"/>
        </w:rPr>
        <w:t xml:space="preserve"> i 116/18</w:t>
      </w:r>
      <w:r w:rsidR="007D3A6E" w:rsidRPr="006C53CA">
        <w:rPr>
          <w:lang w:val="hr-HR"/>
        </w:rPr>
        <w:t>)</w:t>
      </w:r>
      <w:r w:rsidRPr="006C53CA">
        <w:rPr>
          <w:lang w:val="hr-HR"/>
        </w:rPr>
        <w:t>, a u vezi s člankom 58. Zakona o proračunu, raspoređuju se sredstva na korisnike il</w:t>
      </w:r>
      <w:r w:rsidR="00FF680F" w:rsidRPr="006C53CA">
        <w:rPr>
          <w:lang w:val="hr-HR"/>
        </w:rPr>
        <w:t>i u proračunsku zalihu, a odluka o raspoređivanju objavljuje</w:t>
      </w:r>
      <w:r w:rsidRPr="006C53CA">
        <w:rPr>
          <w:lang w:val="hr-HR"/>
        </w:rPr>
        <w:t xml:space="preserve"> se u Narodnim novinama.</w:t>
      </w:r>
    </w:p>
    <w:p w14:paraId="048F0BE9" w14:textId="21DA308A" w:rsidR="007E4614" w:rsidRPr="006C53CA" w:rsidRDefault="007E4614" w:rsidP="00653EA7">
      <w:pPr>
        <w:pStyle w:val="box453054"/>
        <w:jc w:val="both"/>
        <w:rPr>
          <w:lang w:val="hr-HR"/>
        </w:rPr>
      </w:pPr>
      <w:r w:rsidRPr="006C53CA">
        <w:rPr>
          <w:lang w:val="hr-HR"/>
        </w:rPr>
        <w:t>(2) Odluku iz stavka 1. ovoga članka donosi Vlada.</w:t>
      </w:r>
    </w:p>
    <w:p w14:paraId="7EC8971F" w14:textId="037D0C4E"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w:t>
      </w:r>
      <w:r w:rsidR="00053DCD" w:rsidRPr="006C53CA">
        <w:rPr>
          <w:b/>
          <w:lang w:val="hr-HR"/>
        </w:rPr>
        <w:t>8</w:t>
      </w:r>
      <w:r w:rsidRPr="006C53CA">
        <w:rPr>
          <w:b/>
          <w:lang w:val="hr-HR"/>
        </w:rPr>
        <w:t>.</w:t>
      </w:r>
    </w:p>
    <w:p w14:paraId="705A8A47" w14:textId="77777777" w:rsidR="007E4614" w:rsidRPr="006C53CA" w:rsidRDefault="007E4614" w:rsidP="00653EA7">
      <w:pPr>
        <w:pStyle w:val="box453054"/>
        <w:jc w:val="both"/>
        <w:rPr>
          <w:lang w:val="hr-HR"/>
        </w:rPr>
      </w:pPr>
      <w:r w:rsidRPr="006C53CA">
        <w:rPr>
          <w:lang w:val="hr-HR"/>
        </w:rPr>
        <w:t>(1) Devizna sredstva koja ostvare korisnici uplaćuju se na račun Proračuna.</w:t>
      </w:r>
    </w:p>
    <w:p w14:paraId="5C77B61C" w14:textId="77777777" w:rsidR="007E4614" w:rsidRPr="006C53CA" w:rsidRDefault="007E4614" w:rsidP="00653EA7">
      <w:pPr>
        <w:pStyle w:val="box453054"/>
        <w:jc w:val="both"/>
        <w:rPr>
          <w:lang w:val="hr-HR"/>
        </w:rPr>
      </w:pPr>
      <w:r w:rsidRPr="006C53CA">
        <w:rPr>
          <w:lang w:val="hr-HR"/>
        </w:rPr>
        <w:t>(2) Sredstvima iz stavka 1. ovoga članka raspolaže Ministarstvo.</w:t>
      </w:r>
    </w:p>
    <w:p w14:paraId="779234CC" w14:textId="1689430A" w:rsidR="007E4614" w:rsidRPr="006C53CA" w:rsidRDefault="007E4614" w:rsidP="00653EA7">
      <w:pPr>
        <w:pStyle w:val="box453054"/>
        <w:jc w:val="both"/>
        <w:rPr>
          <w:lang w:val="hr-HR"/>
        </w:rPr>
      </w:pPr>
      <w:r w:rsidRPr="006C53CA">
        <w:rPr>
          <w:lang w:val="hr-HR"/>
        </w:rPr>
        <w:t>(3) Iznimno, korisnici koji ostvaruju devizna sredst</w:t>
      </w:r>
      <w:r w:rsidR="00D51783" w:rsidRPr="006C53CA">
        <w:rPr>
          <w:lang w:val="hr-HR"/>
        </w:rPr>
        <w:t>va za posebne namjene mogu, uz</w:t>
      </w:r>
      <w:r w:rsidRPr="006C53CA">
        <w:rPr>
          <w:lang w:val="hr-HR"/>
        </w:rPr>
        <w:t xml:space="preserve"> suglasnost Ministarstva, otvoriti račun.</w:t>
      </w:r>
    </w:p>
    <w:p w14:paraId="3F007424" w14:textId="13996DB0"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1</w:t>
      </w:r>
      <w:r w:rsidR="00053DCD" w:rsidRPr="006C53CA">
        <w:rPr>
          <w:b/>
          <w:lang w:val="hr-HR"/>
        </w:rPr>
        <w:t>9</w:t>
      </w:r>
      <w:r w:rsidRPr="006C53CA">
        <w:rPr>
          <w:b/>
          <w:lang w:val="hr-HR"/>
        </w:rPr>
        <w:t>.</w:t>
      </w:r>
    </w:p>
    <w:p w14:paraId="0F7450A3" w14:textId="097D6190" w:rsidR="007E4614" w:rsidRPr="006C53CA" w:rsidRDefault="007E4614" w:rsidP="00653EA7">
      <w:pPr>
        <w:pStyle w:val="box453054"/>
        <w:jc w:val="both"/>
        <w:rPr>
          <w:lang w:val="hr-HR"/>
        </w:rPr>
      </w:pPr>
      <w:r w:rsidRPr="006C53CA">
        <w:rPr>
          <w:lang w:val="hr-HR"/>
        </w:rPr>
        <w:t xml:space="preserve">(1) Pogrešno ili više uplaćeni prihodi </w:t>
      </w:r>
      <w:r w:rsidR="003043CE" w:rsidRPr="006C53CA">
        <w:rPr>
          <w:lang w:val="hr-HR"/>
        </w:rPr>
        <w:t>na račun državnog proračuna</w:t>
      </w:r>
      <w:r w:rsidRPr="006C53CA">
        <w:rPr>
          <w:lang w:val="hr-HR"/>
        </w:rPr>
        <w:t xml:space="preserve"> vraćaju se uplatiteljima na teret tih prihoda. Rješenje o tome donosi Ministarstvo.</w:t>
      </w:r>
    </w:p>
    <w:p w14:paraId="7C464298" w14:textId="77777777" w:rsidR="007E4614" w:rsidRPr="006C53CA" w:rsidRDefault="007E4614" w:rsidP="00653EA7">
      <w:pPr>
        <w:pStyle w:val="box453054"/>
        <w:jc w:val="both"/>
        <w:rPr>
          <w:lang w:val="hr-HR"/>
        </w:rPr>
      </w:pPr>
      <w:r w:rsidRPr="006C53CA">
        <w:rPr>
          <w:lang w:val="hr-HR"/>
        </w:rPr>
        <w:t>(2) Iznimno od stavka 1. ovoga članka, rješenja donose:</w:t>
      </w:r>
    </w:p>
    <w:p w14:paraId="2E75C911" w14:textId="77777777" w:rsidR="007E4614" w:rsidRPr="006C53CA" w:rsidRDefault="007E4614" w:rsidP="00653EA7">
      <w:pPr>
        <w:pStyle w:val="box453054"/>
        <w:jc w:val="both"/>
        <w:rPr>
          <w:lang w:val="hr-HR"/>
        </w:rPr>
      </w:pPr>
      <w:r w:rsidRPr="006C53CA">
        <w:rPr>
          <w:lang w:val="hr-HR"/>
        </w:rPr>
        <w:t>– Ministarstvo unutarnjih poslova – za pogrešno ili više uplaćene prihode od novčanih kazni, troškova postupka i ostalih prihoda iz nadležnosti Ministarstva unutarnjih poslova</w:t>
      </w:r>
    </w:p>
    <w:p w14:paraId="77AF50C9" w14:textId="77777777" w:rsidR="007E4614" w:rsidRPr="006C53CA" w:rsidRDefault="007E4614" w:rsidP="00653EA7">
      <w:pPr>
        <w:pStyle w:val="box453054"/>
        <w:jc w:val="both"/>
        <w:rPr>
          <w:lang w:val="hr-HR"/>
        </w:rPr>
      </w:pPr>
      <w:r w:rsidRPr="006C53CA">
        <w:rPr>
          <w:lang w:val="hr-HR"/>
        </w:rPr>
        <w:t>– Ministarstvo pravosuđa – za pogrešno ili više uplaćene prihode od sudskih pristojbi, novčanih kazni, troškova postupka i ostalih prihoda iz nadležnosti pravosudnih tijela.</w:t>
      </w:r>
    </w:p>
    <w:p w14:paraId="1BBB3764" w14:textId="498937CF" w:rsidR="007E4614" w:rsidRPr="006C53CA" w:rsidRDefault="007E4614" w:rsidP="00653EA7">
      <w:pPr>
        <w:pStyle w:val="box453054"/>
        <w:jc w:val="both"/>
        <w:rPr>
          <w:lang w:val="hr-HR"/>
        </w:rPr>
      </w:pPr>
      <w:r w:rsidRPr="006C53CA">
        <w:rPr>
          <w:lang w:val="hr-HR"/>
        </w:rPr>
        <w:t xml:space="preserve">(3) Prije donošenja rješenja iz stavaka 1. i 2. ovoga članka korisnici su dužni dostaviti očitovanje o opravdanosti zahtjeva za povrat pogrešno ili više uplaćenih sredstava </w:t>
      </w:r>
      <w:r w:rsidR="00ED6A21" w:rsidRPr="006C53CA">
        <w:rPr>
          <w:lang w:val="hr-HR"/>
        </w:rPr>
        <w:t>na račun državnog proračuna</w:t>
      </w:r>
      <w:r w:rsidRPr="006C53CA">
        <w:rPr>
          <w:lang w:val="hr-HR"/>
        </w:rPr>
        <w:t>, iznos sredstava koja se vraćaju uplatitelju te dokumentaciju kojom to potkrepljuju.</w:t>
      </w:r>
    </w:p>
    <w:p w14:paraId="0079C245" w14:textId="08A44CBC" w:rsidR="003721F3" w:rsidRPr="00A87D72" w:rsidRDefault="007E4614" w:rsidP="00A87D72">
      <w:pPr>
        <w:pStyle w:val="box453054"/>
        <w:jc w:val="both"/>
        <w:rPr>
          <w:lang w:val="hr-HR"/>
        </w:rPr>
      </w:pPr>
      <w:r w:rsidRPr="006C53CA">
        <w:rPr>
          <w:lang w:val="hr-HR"/>
        </w:rPr>
        <w:t>(4) Protiv rješenja iz stavaka 1. i 2. ovoga članka žalba nije dopuštena, ali se može pokrenuti upravni spor.</w:t>
      </w:r>
    </w:p>
    <w:p w14:paraId="1A2BCBB6" w14:textId="4201A551" w:rsidR="007E4614" w:rsidRPr="006C53CA" w:rsidRDefault="007E4614" w:rsidP="00653EA7">
      <w:pPr>
        <w:pStyle w:val="box453054"/>
        <w:jc w:val="center"/>
        <w:rPr>
          <w:b/>
          <w:lang w:val="hr-HR"/>
        </w:rPr>
      </w:pPr>
      <w:r w:rsidRPr="006C53CA">
        <w:rPr>
          <w:b/>
          <w:lang w:val="hr-HR"/>
        </w:rPr>
        <w:t xml:space="preserve">Članak </w:t>
      </w:r>
      <w:r w:rsidR="00053DCD" w:rsidRPr="006C53CA">
        <w:rPr>
          <w:b/>
          <w:lang w:val="hr-HR"/>
        </w:rPr>
        <w:t>20</w:t>
      </w:r>
      <w:r w:rsidRPr="006C53CA">
        <w:rPr>
          <w:b/>
          <w:lang w:val="hr-HR"/>
        </w:rPr>
        <w:t>.</w:t>
      </w:r>
    </w:p>
    <w:p w14:paraId="1D32D5F8" w14:textId="2B67FF32" w:rsidR="007E4614" w:rsidRPr="006C53CA" w:rsidRDefault="007E4614" w:rsidP="00653EA7">
      <w:pPr>
        <w:pStyle w:val="box453054"/>
        <w:jc w:val="both"/>
        <w:rPr>
          <w:lang w:val="hr-HR"/>
        </w:rPr>
      </w:pPr>
      <w:r w:rsidRPr="006C53CA">
        <w:rPr>
          <w:lang w:val="hr-HR"/>
        </w:rPr>
        <w:t xml:space="preserve">(1) Radi pravodobnog obračunavanja i doznačivanja proračunskih sredstava u </w:t>
      </w:r>
      <w:r w:rsidR="00BF680A" w:rsidRPr="006C53CA">
        <w:rPr>
          <w:lang w:val="hr-HR"/>
        </w:rPr>
        <w:t>2020</w:t>
      </w:r>
      <w:r w:rsidRPr="006C53CA">
        <w:rPr>
          <w:lang w:val="hr-HR"/>
        </w:rPr>
        <w:t>. godini za plaće i druge rashode, korisnici koji se financiraju iz Proračuna obvezni su nadležnom ministarstvu dostaviti rješenje o zasnivanju i o prestanku radnog odnosa radnika, odnosno ugovor o radu i prestanku ugovora o radu radnika.</w:t>
      </w:r>
    </w:p>
    <w:p w14:paraId="2E4FA76B" w14:textId="77777777" w:rsidR="00990DB8" w:rsidRPr="006C53CA" w:rsidRDefault="007E4614" w:rsidP="00653EA7">
      <w:pPr>
        <w:pStyle w:val="box453054"/>
        <w:rPr>
          <w:lang w:val="hr-HR"/>
        </w:rPr>
      </w:pPr>
      <w:r w:rsidRPr="006C53CA">
        <w:rPr>
          <w:lang w:val="hr-HR"/>
        </w:rPr>
        <w:t>(2) Rješenje, odnosno ugovor o radu iz stavka 1. ovoga članka korisnici su obvezni dostaviti u roku od osam dana od dana zasnivanja ili prestanka radnog odnosa.</w:t>
      </w:r>
    </w:p>
    <w:p w14:paraId="02B2EF56" w14:textId="7CE25F3A" w:rsidR="00F05B08" w:rsidRPr="006C53CA" w:rsidRDefault="00F05B08" w:rsidP="000E194D">
      <w:pPr>
        <w:pStyle w:val="box453054"/>
        <w:jc w:val="both"/>
        <w:rPr>
          <w:lang w:val="hr-HR"/>
        </w:rPr>
      </w:pPr>
      <w:r w:rsidRPr="006C53CA">
        <w:rPr>
          <w:lang w:val="hr-HR"/>
        </w:rPr>
        <w:t xml:space="preserve">(3) </w:t>
      </w:r>
      <w:r w:rsidR="006C53CA" w:rsidRPr="006C53CA">
        <w:rPr>
          <w:lang w:val="hr-HR"/>
        </w:rPr>
        <w:t>Izvanproračunski</w:t>
      </w:r>
      <w:r w:rsidRPr="006C53CA">
        <w:rPr>
          <w:lang w:val="hr-HR"/>
        </w:rPr>
        <w:t xml:space="preserve"> korisnici državnog proračuna kojima se iz Proračuna </w:t>
      </w:r>
      <w:r w:rsidR="006C53CA" w:rsidRPr="006C53CA">
        <w:rPr>
          <w:lang w:val="hr-HR"/>
        </w:rPr>
        <w:t>dodjeljuju</w:t>
      </w:r>
      <w:r w:rsidRPr="006C53CA">
        <w:rPr>
          <w:lang w:val="hr-HR"/>
        </w:rPr>
        <w:t xml:space="preserve"> subvencije i/ili pomoći iz razdjela nadležnih ministarstava dužni su prije </w:t>
      </w:r>
      <w:r w:rsidR="006C53CA" w:rsidRPr="006C53CA">
        <w:rPr>
          <w:lang w:val="hr-HR"/>
        </w:rPr>
        <w:t>sklapanja</w:t>
      </w:r>
      <w:r w:rsidRPr="006C53CA">
        <w:rPr>
          <w:lang w:val="hr-HR"/>
        </w:rPr>
        <w:t xml:space="preserve"> kolektivnih ugovora i/ili donošenja propisa i drugih akata kojima se uređuju materijalna prava zaposlenika dobiti </w:t>
      </w:r>
      <w:r w:rsidR="00AB47D7">
        <w:rPr>
          <w:lang w:val="hr-HR"/>
        </w:rPr>
        <w:t>prethodnu suglasnost</w:t>
      </w:r>
      <w:r w:rsidRPr="006C53CA">
        <w:rPr>
          <w:lang w:val="hr-HR"/>
        </w:rPr>
        <w:t xml:space="preserve"> nadležnog ministarstva o tim aktima.  </w:t>
      </w:r>
    </w:p>
    <w:p w14:paraId="49A6BB92" w14:textId="4DA0C857" w:rsidR="002F4769" w:rsidRPr="006C53CA" w:rsidRDefault="007E4614" w:rsidP="00653EA7">
      <w:pPr>
        <w:pStyle w:val="box453054"/>
        <w:jc w:val="center"/>
        <w:rPr>
          <w:b/>
          <w:lang w:val="hr-HR"/>
        </w:rPr>
      </w:pPr>
      <w:r w:rsidRPr="006C53CA">
        <w:rPr>
          <w:b/>
          <w:lang w:val="hr-HR"/>
        </w:rPr>
        <w:t xml:space="preserve">Članak </w:t>
      </w:r>
      <w:r w:rsidR="00101491" w:rsidRPr="006C53CA">
        <w:rPr>
          <w:b/>
          <w:lang w:val="hr-HR"/>
        </w:rPr>
        <w:t>2</w:t>
      </w:r>
      <w:r w:rsidR="00053DCD" w:rsidRPr="006C53CA">
        <w:rPr>
          <w:b/>
          <w:lang w:val="hr-HR"/>
        </w:rPr>
        <w:t>1</w:t>
      </w:r>
      <w:r w:rsidRPr="006C53CA">
        <w:rPr>
          <w:b/>
          <w:lang w:val="hr-HR"/>
        </w:rPr>
        <w:t>.</w:t>
      </w:r>
    </w:p>
    <w:p w14:paraId="429EA257" w14:textId="52BC1D2F" w:rsidR="00F10F52" w:rsidRPr="006C53CA" w:rsidRDefault="007E4614" w:rsidP="00653EA7">
      <w:pPr>
        <w:pStyle w:val="box453054"/>
        <w:jc w:val="both"/>
        <w:rPr>
          <w:lang w:val="hr-HR"/>
        </w:rPr>
      </w:pPr>
      <w:r w:rsidRPr="006C53CA">
        <w:rPr>
          <w:lang w:val="hr-HR"/>
        </w:rPr>
        <w:t xml:space="preserve">Ovlašćuje se Vlada da donosi odluku </w:t>
      </w:r>
      <w:r w:rsidR="006F1D9F" w:rsidRPr="006C53CA">
        <w:rPr>
          <w:lang w:val="hr-HR"/>
        </w:rPr>
        <w:t>o visini i načinu isplate dnevnica i drugih naknada koje se isplaćuju iz državnog proračuna</w:t>
      </w:r>
      <w:r w:rsidR="00925A4A" w:rsidRPr="006C53CA">
        <w:rPr>
          <w:lang w:val="hr-HR"/>
        </w:rPr>
        <w:t xml:space="preserve"> kojom će se utvrditi naknade i visina troškova za službeno putovanje u tuzemstvu i inozemstvu koje se isplaćuju iz državnog proračuna i visina ostalih naknada koje se prema propisima mogu isplaćivati zaposlenima i dužnosnicima kojima se ti rashodi financiraju iz sredstava državnog proračuna i iz sredstava izvanproračunskih fondova iz članka 2. stavka 2. Zakona o proračunu, a čija prava nisu na drugačiji način uređena kolektivnim ugovorima ili posebnim propisima u dijelu koji se odnosi na materijalna prava.</w:t>
      </w:r>
    </w:p>
    <w:p w14:paraId="3A80CBA3" w14:textId="29FFA761"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2</w:t>
      </w:r>
      <w:r w:rsidR="00053DCD" w:rsidRPr="006C53CA">
        <w:rPr>
          <w:b/>
          <w:lang w:val="hr-HR"/>
        </w:rPr>
        <w:t>2</w:t>
      </w:r>
      <w:r w:rsidRPr="006C53CA">
        <w:rPr>
          <w:b/>
          <w:lang w:val="hr-HR"/>
        </w:rPr>
        <w:t>.</w:t>
      </w:r>
    </w:p>
    <w:p w14:paraId="7A1103BA" w14:textId="129C305A" w:rsidR="007E4614" w:rsidRPr="006C53CA" w:rsidRDefault="007E4614" w:rsidP="00653EA7">
      <w:pPr>
        <w:pStyle w:val="box453054"/>
        <w:jc w:val="both"/>
        <w:rPr>
          <w:lang w:val="hr-HR"/>
        </w:rPr>
      </w:pPr>
      <w:r w:rsidRPr="006C53CA">
        <w:rPr>
          <w:lang w:val="hr-HR"/>
        </w:rPr>
        <w:t xml:space="preserve">(1) Ovlašćuje se Vlada da može dati suglasnosti za zaduživanje jedinicama lokalne i područne (regionalne) samouprave, najviše do tri posto ukupno ostvarenih prihoda poslovanja svih jedinica lokalne i područne (regionalne) samouprave iskazanih u financijskom izvještaju o prihodima i rashodima, primicima i izdacima za razdoblje od 1. siječnja do 31. prosinca </w:t>
      </w:r>
      <w:r w:rsidR="00BF680A" w:rsidRPr="006C53CA">
        <w:rPr>
          <w:lang w:val="hr-HR"/>
        </w:rPr>
        <w:t>2019</w:t>
      </w:r>
      <w:r w:rsidRPr="006C53CA">
        <w:rPr>
          <w:lang w:val="hr-HR"/>
        </w:rPr>
        <w:t xml:space="preserve">. (Obrazac: PR-RAS u stupcu </w:t>
      </w:r>
      <w:r w:rsidR="00432DFE" w:rsidRPr="006C53CA">
        <w:rPr>
          <w:lang w:val="hr-HR"/>
        </w:rPr>
        <w:t>5</w:t>
      </w:r>
      <w:r w:rsidRPr="006C53CA">
        <w:rPr>
          <w:lang w:val="hr-HR"/>
        </w:rPr>
        <w:t xml:space="preserve"> pod oznakom AOP 001).</w:t>
      </w:r>
    </w:p>
    <w:p w14:paraId="79C8FCC4" w14:textId="77777777" w:rsidR="007E4614" w:rsidRPr="006C53CA" w:rsidRDefault="007E4614" w:rsidP="00653EA7">
      <w:pPr>
        <w:pStyle w:val="box453054"/>
        <w:jc w:val="both"/>
        <w:rPr>
          <w:lang w:val="hr-HR"/>
        </w:rPr>
      </w:pPr>
      <w:r w:rsidRPr="006C53CA">
        <w:rPr>
          <w:lang w:val="hr-HR"/>
        </w:rPr>
        <w:t>(2) Ograničenje iz stavka 1. ovoga članka ne odnosi se na:</w:t>
      </w:r>
    </w:p>
    <w:p w14:paraId="2E95D155" w14:textId="4C153FAB" w:rsidR="007E4614" w:rsidRPr="006C53CA" w:rsidRDefault="007E4614" w:rsidP="00653EA7">
      <w:pPr>
        <w:pStyle w:val="box453054"/>
        <w:jc w:val="both"/>
        <w:rPr>
          <w:lang w:val="hr-HR"/>
        </w:rPr>
      </w:pPr>
      <w:r w:rsidRPr="006C53CA">
        <w:rPr>
          <w:lang w:val="hr-HR"/>
        </w:rPr>
        <w:t xml:space="preserve">1. jedinice lokalne i područne (regionalne) samouprave kojima je Vlada dala suglasnosti do 31. prosinca </w:t>
      </w:r>
      <w:r w:rsidR="00BF680A" w:rsidRPr="006C53CA">
        <w:rPr>
          <w:lang w:val="hr-HR"/>
        </w:rPr>
        <w:t>2019</w:t>
      </w:r>
      <w:r w:rsidRPr="006C53CA">
        <w:rPr>
          <w:lang w:val="hr-HR"/>
        </w:rPr>
        <w:t xml:space="preserve">., a nisu korištene u </w:t>
      </w:r>
      <w:r w:rsidR="00BF680A" w:rsidRPr="006C53CA">
        <w:rPr>
          <w:lang w:val="hr-HR"/>
        </w:rPr>
        <w:t>2019</w:t>
      </w:r>
      <w:r w:rsidRPr="006C53CA">
        <w:rPr>
          <w:lang w:val="hr-HR"/>
        </w:rPr>
        <w:t>. godini</w:t>
      </w:r>
    </w:p>
    <w:p w14:paraId="448C7389" w14:textId="77777777" w:rsidR="007E4614" w:rsidRPr="006C53CA" w:rsidRDefault="007E4614" w:rsidP="00653EA7">
      <w:pPr>
        <w:pStyle w:val="box453054"/>
        <w:jc w:val="both"/>
        <w:rPr>
          <w:lang w:val="hr-HR"/>
        </w:rPr>
      </w:pPr>
      <w:r w:rsidRPr="006C53CA">
        <w:rPr>
          <w:lang w:val="hr-HR"/>
        </w:rPr>
        <w:t>2. jedinice lokalne samouprave na potpomognutim područjima</w:t>
      </w:r>
    </w:p>
    <w:p w14:paraId="5B391773" w14:textId="458C2D0B" w:rsidR="007E4614" w:rsidRPr="006C53CA" w:rsidRDefault="007E4614" w:rsidP="00653EA7">
      <w:pPr>
        <w:pStyle w:val="box453054"/>
        <w:jc w:val="both"/>
        <w:rPr>
          <w:lang w:val="hr-HR"/>
        </w:rPr>
      </w:pPr>
      <w:r w:rsidRPr="006C53CA">
        <w:rPr>
          <w:lang w:val="hr-HR"/>
        </w:rPr>
        <w:t xml:space="preserve">3. jedinice lokalne i područne (regionalne) samouprave koje se zadužuju za projekte koji se sufinanciraju iz sredstava Europske unije </w:t>
      </w:r>
      <w:r w:rsidR="0052370B" w:rsidRPr="006C53CA">
        <w:rPr>
          <w:lang w:val="hr-HR"/>
        </w:rPr>
        <w:t xml:space="preserve">do iznosa prihvatljivih troškova </w:t>
      </w:r>
      <w:r w:rsidRPr="006C53CA">
        <w:rPr>
          <w:lang w:val="hr-HR"/>
        </w:rPr>
        <w:t>te</w:t>
      </w:r>
    </w:p>
    <w:p w14:paraId="384577F6" w14:textId="77777777" w:rsidR="007E4614" w:rsidRPr="006C53CA" w:rsidRDefault="007E4614" w:rsidP="00653EA7">
      <w:pPr>
        <w:pStyle w:val="box453054"/>
        <w:jc w:val="both"/>
        <w:rPr>
          <w:lang w:val="hr-HR"/>
        </w:rPr>
      </w:pPr>
      <w:r w:rsidRPr="006C53CA">
        <w:rPr>
          <w:lang w:val="hr-HR"/>
        </w:rPr>
        <w:t>4. projekte unapređenja energetske učinkovitosti u kojima sudjeluju jedinice lokalne i područne (regionalne) samouprave.</w:t>
      </w:r>
    </w:p>
    <w:p w14:paraId="5C17E265" w14:textId="751A3EA6" w:rsidR="007E4614" w:rsidRPr="006C53CA" w:rsidRDefault="007E4614" w:rsidP="00653EA7">
      <w:pPr>
        <w:pStyle w:val="box453054"/>
        <w:jc w:val="both"/>
        <w:rPr>
          <w:lang w:val="hr-HR"/>
        </w:rPr>
      </w:pPr>
      <w:r w:rsidRPr="006C53CA">
        <w:rPr>
          <w:lang w:val="hr-HR"/>
        </w:rPr>
        <w:t xml:space="preserve">(3) Odluke o davanju suglasnosti za zaduživanje jedinicama lokalne i područne (regionalne) samouprave koje je Vlada donijela do 31. prosinca </w:t>
      </w:r>
      <w:r w:rsidR="00BF680A" w:rsidRPr="006C53CA">
        <w:rPr>
          <w:lang w:val="hr-HR"/>
        </w:rPr>
        <w:t>201</w:t>
      </w:r>
      <w:r w:rsidR="000E5489" w:rsidRPr="006C53CA">
        <w:rPr>
          <w:lang w:val="hr-HR"/>
        </w:rPr>
        <w:t>9</w:t>
      </w:r>
      <w:r w:rsidRPr="006C53CA">
        <w:rPr>
          <w:lang w:val="hr-HR"/>
        </w:rPr>
        <w:t xml:space="preserve">., a koje se mogu koristiti od 1. siječnja </w:t>
      </w:r>
      <w:r w:rsidR="00BF680A" w:rsidRPr="006C53CA">
        <w:rPr>
          <w:lang w:val="hr-HR"/>
        </w:rPr>
        <w:t>2020</w:t>
      </w:r>
      <w:r w:rsidRPr="006C53CA">
        <w:rPr>
          <w:lang w:val="hr-HR"/>
        </w:rPr>
        <w:t>. ulaze u ograničenje od tri posto iz stavka 1. ovoga članka.</w:t>
      </w:r>
    </w:p>
    <w:p w14:paraId="29B4C903" w14:textId="48D9E2A8" w:rsidR="00F6789D" w:rsidRPr="006C53CA" w:rsidRDefault="00F6789D" w:rsidP="00653EA7">
      <w:pPr>
        <w:pStyle w:val="box453054"/>
        <w:jc w:val="both"/>
        <w:rPr>
          <w:lang w:val="hr-HR"/>
        </w:rPr>
      </w:pPr>
      <w:r w:rsidRPr="006C53CA">
        <w:rPr>
          <w:lang w:val="hr-HR"/>
        </w:rPr>
        <w:t>(4) Odluke o davanju suglasnosti za zaduživanje jedinicama lokalne i područne (regionalne) samouprave mogu se mijenjati ili dopunjavati uz suglasnost Vlade, a iznimno, samo uz suglasnost ministra financija, i to ako se izmjenama i dopunama ugovaraju uvjeti zaduživanja koji su povoljniji za korisnika.</w:t>
      </w:r>
    </w:p>
    <w:p w14:paraId="4F559656" w14:textId="5615E2CC" w:rsidR="00BF7396" w:rsidRPr="006C53CA" w:rsidRDefault="00616539" w:rsidP="000E194D">
      <w:pPr>
        <w:pStyle w:val="box453054"/>
        <w:jc w:val="center"/>
        <w:rPr>
          <w:b/>
          <w:lang w:val="hr-HR"/>
        </w:rPr>
      </w:pPr>
      <w:r w:rsidRPr="006C53CA">
        <w:rPr>
          <w:b/>
          <w:lang w:val="hr-HR"/>
        </w:rPr>
        <w:t>Članak 2</w:t>
      </w:r>
      <w:r w:rsidR="00053DCD" w:rsidRPr="006C53CA">
        <w:rPr>
          <w:b/>
          <w:lang w:val="hr-HR"/>
        </w:rPr>
        <w:t>3</w:t>
      </w:r>
      <w:r w:rsidRPr="006C53CA">
        <w:rPr>
          <w:b/>
          <w:lang w:val="hr-HR"/>
        </w:rPr>
        <w:t>.</w:t>
      </w:r>
    </w:p>
    <w:p w14:paraId="21752FEB" w14:textId="2D3F2F95" w:rsidR="00BF7396" w:rsidRPr="006C53CA" w:rsidRDefault="00BF7396" w:rsidP="00BF7396">
      <w:pPr>
        <w:pStyle w:val="box453054"/>
        <w:jc w:val="both"/>
        <w:rPr>
          <w:lang w:val="hr-HR"/>
        </w:rPr>
      </w:pPr>
      <w:r w:rsidRPr="006C53CA">
        <w:rPr>
          <w:lang w:val="hr-HR"/>
        </w:rPr>
        <w:t xml:space="preserve">(1) Jedinicama područne (regionalne) samouprave </w:t>
      </w:r>
      <w:r w:rsidR="00616539" w:rsidRPr="006C53CA">
        <w:rPr>
          <w:lang w:val="hr-HR"/>
        </w:rPr>
        <w:t>će se iz razdjela 0</w:t>
      </w:r>
      <w:r w:rsidR="003B0AF9" w:rsidRPr="006C53CA">
        <w:rPr>
          <w:lang w:val="hr-HR"/>
        </w:rPr>
        <w:t>9</w:t>
      </w:r>
      <w:r w:rsidR="00616539" w:rsidRPr="006C53CA">
        <w:rPr>
          <w:lang w:val="hr-HR"/>
        </w:rPr>
        <w:t xml:space="preserve">5 – MINISTARSTVO UPRAVE </w:t>
      </w:r>
      <w:r w:rsidRPr="006C53CA">
        <w:rPr>
          <w:lang w:val="hr-HR"/>
        </w:rPr>
        <w:t xml:space="preserve">tijekom 2020. godine isplaćivati pomoći </w:t>
      </w:r>
      <w:r w:rsidR="00616539" w:rsidRPr="006C53CA">
        <w:rPr>
          <w:lang w:val="hr-HR"/>
        </w:rPr>
        <w:t xml:space="preserve">za </w:t>
      </w:r>
      <w:r w:rsidR="00D20D41" w:rsidRPr="006C53CA">
        <w:rPr>
          <w:lang w:val="hr-HR"/>
        </w:rPr>
        <w:t>obavljanje poslova</w:t>
      </w:r>
      <w:r w:rsidRPr="006C53CA">
        <w:rPr>
          <w:lang w:val="hr-HR"/>
        </w:rPr>
        <w:t xml:space="preserve"> </w:t>
      </w:r>
      <w:r w:rsidR="00D20D41" w:rsidRPr="006C53CA">
        <w:rPr>
          <w:lang w:val="hr-HR"/>
        </w:rPr>
        <w:t xml:space="preserve">državne uprave povjerenih jedinicama područne (regionalne) samouprave </w:t>
      </w:r>
      <w:r w:rsidR="00616539" w:rsidRPr="006C53CA">
        <w:rPr>
          <w:lang w:val="hr-HR"/>
        </w:rPr>
        <w:t>temeljem posebnih propisa</w:t>
      </w:r>
      <w:r w:rsidRPr="006C53CA">
        <w:rPr>
          <w:lang w:val="hr-HR"/>
        </w:rPr>
        <w:t>.</w:t>
      </w:r>
    </w:p>
    <w:p w14:paraId="610FC52E" w14:textId="7176C2DB" w:rsidR="00D20D41" w:rsidRDefault="00D20D41" w:rsidP="00BF7396">
      <w:pPr>
        <w:pStyle w:val="box453054"/>
        <w:jc w:val="both"/>
        <w:rPr>
          <w:lang w:val="hr-HR"/>
        </w:rPr>
      </w:pPr>
      <w:r w:rsidRPr="006C53CA">
        <w:rPr>
          <w:lang w:val="hr-HR"/>
        </w:rPr>
        <w:t>(2) Pomoć iz stavka 1. ovoga članka Ministarstvo uprave isplaćivat će jedinicama područne (regionalne) samouprave unaprijed za svako tromjesečje i to najkasnije petnaestog dana od početka tromjesečja, počevši od mjeseca siječnja 2020. godine.</w:t>
      </w:r>
    </w:p>
    <w:p w14:paraId="53025D21" w14:textId="38327DC8" w:rsidR="007A56DA" w:rsidRDefault="007A56DA" w:rsidP="00BF7396">
      <w:pPr>
        <w:pStyle w:val="box453054"/>
        <w:jc w:val="both"/>
        <w:rPr>
          <w:lang w:val="hr-HR"/>
        </w:rPr>
      </w:pPr>
      <w:r>
        <w:rPr>
          <w:lang w:val="hr-HR"/>
        </w:rPr>
        <w:t>(3)</w:t>
      </w:r>
      <w:r w:rsidRPr="007A56DA">
        <w:t xml:space="preserve"> </w:t>
      </w:r>
      <w:r w:rsidRPr="007A56DA">
        <w:rPr>
          <w:lang w:val="hr-HR"/>
        </w:rPr>
        <w:t xml:space="preserve">Pomoći </w:t>
      </w:r>
      <w:r w:rsidR="00BB4E32">
        <w:rPr>
          <w:lang w:val="hr-HR"/>
        </w:rPr>
        <w:t>iz stav</w:t>
      </w:r>
      <w:r w:rsidR="00DA0862">
        <w:rPr>
          <w:lang w:val="hr-HR"/>
        </w:rPr>
        <w:t>a</w:t>
      </w:r>
      <w:r w:rsidR="00BB4E32">
        <w:rPr>
          <w:lang w:val="hr-HR"/>
        </w:rPr>
        <w:t>ka 1.</w:t>
      </w:r>
      <w:r w:rsidR="00DA0862">
        <w:rPr>
          <w:lang w:val="hr-HR"/>
        </w:rPr>
        <w:t xml:space="preserve"> i 2.</w:t>
      </w:r>
      <w:r w:rsidR="00BB4E32">
        <w:rPr>
          <w:lang w:val="hr-HR"/>
        </w:rPr>
        <w:t xml:space="preserve"> </w:t>
      </w:r>
      <w:r w:rsidRPr="007A56DA">
        <w:rPr>
          <w:lang w:val="hr-HR"/>
        </w:rPr>
        <w:t xml:space="preserve">ovoga </w:t>
      </w:r>
      <w:r w:rsidR="00BB4E32">
        <w:rPr>
          <w:lang w:val="hr-HR"/>
        </w:rPr>
        <w:t>članka</w:t>
      </w:r>
      <w:r w:rsidRPr="007A56DA">
        <w:rPr>
          <w:lang w:val="hr-HR"/>
        </w:rPr>
        <w:t xml:space="preserve"> </w:t>
      </w:r>
      <w:r w:rsidR="00BB4E32">
        <w:rPr>
          <w:lang w:val="hr-HR"/>
        </w:rPr>
        <w:t xml:space="preserve">koje se </w:t>
      </w:r>
      <w:r w:rsidRPr="007A56DA">
        <w:rPr>
          <w:lang w:val="hr-HR"/>
        </w:rPr>
        <w:t xml:space="preserve">isplaćuju jedinicama područne (regionalne) samouprave nenamjenska su sredstva </w:t>
      </w:r>
      <w:r w:rsidR="00BB4E32">
        <w:rPr>
          <w:lang w:val="hr-HR"/>
        </w:rPr>
        <w:t xml:space="preserve">koja se mogu upotrijebiti za isplatu plaća i materijalnih troškova za obavljanje povjerenih poslova državne uprave </w:t>
      </w:r>
      <w:r w:rsidRPr="007A56DA">
        <w:rPr>
          <w:lang w:val="hr-HR"/>
        </w:rPr>
        <w:t>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7A431740" w14:textId="6B6AD2AF" w:rsidR="00A521E7" w:rsidRDefault="00A521E7" w:rsidP="00BF7396">
      <w:pPr>
        <w:pStyle w:val="box453054"/>
        <w:jc w:val="both"/>
        <w:rPr>
          <w:lang w:val="hr-HR"/>
        </w:rPr>
      </w:pPr>
      <w:r w:rsidRPr="00A521E7">
        <w:rPr>
          <w:lang w:val="hr-HR"/>
        </w:rPr>
        <w:t>(4) Iz mase sredstava za plaće zaposlenih u jedinica</w:t>
      </w:r>
      <w:r w:rsidR="002C4D07">
        <w:rPr>
          <w:lang w:val="hr-HR"/>
        </w:rPr>
        <w:t>ma</w:t>
      </w:r>
      <w:r w:rsidRPr="00A521E7">
        <w:rPr>
          <w:lang w:val="hr-HR"/>
        </w:rPr>
        <w:t xml:space="preserve"> područne (regionalne) samouprave izuzimaju se sredstva za plaće zaposlenih koji su preuzeti iz ureda državne uprave u županijama. </w:t>
      </w:r>
    </w:p>
    <w:p w14:paraId="7ADABADB" w14:textId="28E0EDB4" w:rsidR="00782AE7" w:rsidRPr="006C53CA" w:rsidRDefault="004105B6" w:rsidP="00BF7396">
      <w:pPr>
        <w:pStyle w:val="box453054"/>
        <w:jc w:val="both"/>
        <w:rPr>
          <w:lang w:val="hr-HR"/>
        </w:rPr>
      </w:pPr>
      <w:r w:rsidRPr="00E8611C">
        <w:rPr>
          <w:lang w:val="hr-HR"/>
        </w:rPr>
        <w:t xml:space="preserve">(5) </w:t>
      </w:r>
      <w:r w:rsidR="00782AE7" w:rsidRPr="00E8611C">
        <w:rPr>
          <w:lang w:val="hr-HR"/>
        </w:rPr>
        <w:t xml:space="preserve">Jedinice područne (regionalne) samouprave dužne </w:t>
      </w:r>
      <w:r w:rsidRPr="00E8611C">
        <w:rPr>
          <w:lang w:val="hr-HR"/>
        </w:rPr>
        <w:t xml:space="preserve">su </w:t>
      </w:r>
      <w:r w:rsidR="00782AE7" w:rsidRPr="00E8611C">
        <w:rPr>
          <w:lang w:val="hr-HR"/>
        </w:rPr>
        <w:t>izvijestiti Ministarstvo uprave o broju zapo</w:t>
      </w:r>
      <w:r w:rsidR="002C4D07" w:rsidRPr="00E8611C">
        <w:rPr>
          <w:lang w:val="hr-HR"/>
        </w:rPr>
        <w:t>slenih</w:t>
      </w:r>
      <w:r w:rsidR="00782AE7" w:rsidRPr="00E8611C">
        <w:rPr>
          <w:lang w:val="hr-HR"/>
        </w:rPr>
        <w:t xml:space="preserve"> </w:t>
      </w:r>
      <w:r w:rsidRPr="00E8611C">
        <w:rPr>
          <w:lang w:val="hr-HR"/>
        </w:rPr>
        <w:t>koji rade na</w:t>
      </w:r>
      <w:r w:rsidRPr="00E8611C">
        <w:t xml:space="preserve"> </w:t>
      </w:r>
      <w:r w:rsidRPr="00E8611C">
        <w:rPr>
          <w:lang w:val="hr-HR"/>
        </w:rPr>
        <w:t xml:space="preserve">poslovima državne uprave povjerenima jedinicama područne (regionalne) samouprave temeljem posebnih propisa </w:t>
      </w:r>
      <w:r w:rsidR="00782AE7" w:rsidRPr="00E8611C">
        <w:rPr>
          <w:lang w:val="hr-HR"/>
        </w:rPr>
        <w:t xml:space="preserve">i visini </w:t>
      </w:r>
      <w:r w:rsidRPr="00E8611C">
        <w:rPr>
          <w:lang w:val="hr-HR"/>
        </w:rPr>
        <w:t>utrošenih s</w:t>
      </w:r>
      <w:r w:rsidR="00782AE7" w:rsidRPr="00E8611C">
        <w:rPr>
          <w:lang w:val="hr-HR"/>
        </w:rPr>
        <w:t>redstava za</w:t>
      </w:r>
      <w:r w:rsidRPr="00E8611C">
        <w:rPr>
          <w:lang w:val="hr-HR"/>
        </w:rPr>
        <w:t xml:space="preserve"> njihove</w:t>
      </w:r>
      <w:r w:rsidR="00782AE7" w:rsidRPr="00E8611C">
        <w:rPr>
          <w:lang w:val="hr-HR"/>
        </w:rPr>
        <w:t xml:space="preserve"> plaće do 15.-og u mjesecu za prethodni mjesec</w:t>
      </w:r>
      <w:r w:rsidRPr="00E8611C">
        <w:rPr>
          <w:lang w:val="hr-HR"/>
        </w:rPr>
        <w:t>,</w:t>
      </w:r>
      <w:r w:rsidR="00782AE7" w:rsidRPr="00E8611C">
        <w:rPr>
          <w:lang w:val="hr-HR"/>
        </w:rPr>
        <w:t xml:space="preserve"> ako ta </w:t>
      </w:r>
      <w:r w:rsidRPr="00E8611C">
        <w:rPr>
          <w:lang w:val="hr-HR"/>
        </w:rPr>
        <w:t xml:space="preserve">sredstva žele </w:t>
      </w:r>
      <w:r w:rsidR="00782AE7" w:rsidRPr="00E8611C">
        <w:rPr>
          <w:lang w:val="hr-HR"/>
        </w:rPr>
        <w:t>izuzeti</w:t>
      </w:r>
      <w:r w:rsidRPr="00E8611C">
        <w:rPr>
          <w:lang w:val="hr-HR"/>
        </w:rPr>
        <w:t xml:space="preserve"> iz mase sredstava za plaće u skladu </w:t>
      </w:r>
      <w:r w:rsidR="00FF35BF" w:rsidRPr="00E8611C">
        <w:rPr>
          <w:lang w:val="hr-HR"/>
        </w:rPr>
        <w:t>sa stavkom 4</w:t>
      </w:r>
      <w:r w:rsidRPr="00E8611C">
        <w:rPr>
          <w:lang w:val="hr-HR"/>
        </w:rPr>
        <w:t>. ovoga članka.</w:t>
      </w:r>
      <w:r>
        <w:rPr>
          <w:lang w:val="hr-HR"/>
        </w:rPr>
        <w:t xml:space="preserve"> </w:t>
      </w:r>
      <w:r w:rsidR="00782AE7">
        <w:rPr>
          <w:lang w:val="hr-HR"/>
        </w:rPr>
        <w:t xml:space="preserve"> </w:t>
      </w:r>
    </w:p>
    <w:p w14:paraId="19F75D35" w14:textId="77777777" w:rsidR="00886A8B" w:rsidRDefault="00886A8B" w:rsidP="000E194D">
      <w:pPr>
        <w:pStyle w:val="box453054"/>
        <w:jc w:val="center"/>
        <w:rPr>
          <w:b/>
          <w:lang w:val="hr-HR"/>
        </w:rPr>
      </w:pPr>
    </w:p>
    <w:p w14:paraId="3C880B8E" w14:textId="4C0C287B" w:rsidR="00AD62EB" w:rsidRPr="006C53CA" w:rsidRDefault="00AD62EB" w:rsidP="000E194D">
      <w:pPr>
        <w:pStyle w:val="box453054"/>
        <w:jc w:val="center"/>
        <w:rPr>
          <w:b/>
          <w:lang w:val="hr-HR"/>
        </w:rPr>
      </w:pPr>
      <w:r w:rsidRPr="006C53CA">
        <w:rPr>
          <w:b/>
          <w:lang w:val="hr-HR"/>
        </w:rPr>
        <w:t>Članak 2</w:t>
      </w:r>
      <w:r w:rsidR="00053DCD" w:rsidRPr="006C53CA">
        <w:rPr>
          <w:b/>
          <w:lang w:val="hr-HR"/>
        </w:rPr>
        <w:t>4</w:t>
      </w:r>
      <w:r w:rsidRPr="006C53CA">
        <w:rPr>
          <w:b/>
          <w:lang w:val="hr-HR"/>
        </w:rPr>
        <w:t>.</w:t>
      </w:r>
    </w:p>
    <w:p w14:paraId="4834418B" w14:textId="77777777" w:rsidR="00BC317A" w:rsidRPr="00BC317A" w:rsidRDefault="00BC317A" w:rsidP="00BC317A">
      <w:pPr>
        <w:pStyle w:val="box453054"/>
        <w:jc w:val="both"/>
        <w:rPr>
          <w:lang w:val="hr-HR"/>
        </w:rPr>
      </w:pPr>
      <w:r w:rsidRPr="00BC317A">
        <w:rPr>
          <w:lang w:val="hr-HR"/>
        </w:rPr>
        <w:t>(1) Jedinicama lokalne i područne (regionalne) samouprave će se iz razdjela 025 – MINISTARSTVO FINANCIJA tijekom 2020. godine isplaćivati pomoć u visini procijenjenoga gubitka prihoda temeljem povećanja osnovnog osobnog odbitka sukladno izmjenama propisa kojima je uređeno oporezivanje dohotka, a koje će stupiti na snagu 1. siječnja 2020.</w:t>
      </w:r>
    </w:p>
    <w:p w14:paraId="38FA78C1" w14:textId="2D429AAE" w:rsidR="00BC317A" w:rsidRPr="00BC317A" w:rsidRDefault="00BC317A" w:rsidP="00BC317A">
      <w:pPr>
        <w:pStyle w:val="box453054"/>
        <w:jc w:val="both"/>
        <w:rPr>
          <w:lang w:val="hr-HR"/>
        </w:rPr>
      </w:pPr>
      <w:r w:rsidRPr="00BC317A">
        <w:rPr>
          <w:lang w:val="hr-HR"/>
        </w:rPr>
        <w:t xml:space="preserve">(2) Pomoć iz stavka 1. ovoga članka Ministarstvo će isplaćivati jedinicama lokalne i područne (regionalne) samouprave unaprijed za svako tromjesečje i to najkasnije </w:t>
      </w:r>
      <w:r w:rsidR="0058227C">
        <w:rPr>
          <w:lang w:val="hr-HR"/>
        </w:rPr>
        <w:t>15.-og</w:t>
      </w:r>
      <w:r w:rsidRPr="00BC317A">
        <w:rPr>
          <w:lang w:val="hr-HR"/>
        </w:rPr>
        <w:t xml:space="preserve"> dana od početka tromjesečja, počevši od mjeseca siječnja 2020. godine i to prema tablici koja se nalazi u prilogu ovoga Z</w:t>
      </w:r>
      <w:r w:rsidR="002C4D07">
        <w:rPr>
          <w:lang w:val="hr-HR"/>
        </w:rPr>
        <w:t>akona i njegov je sastavni dio.</w:t>
      </w:r>
    </w:p>
    <w:p w14:paraId="6F1E93AC" w14:textId="77777777" w:rsidR="00BC317A" w:rsidRDefault="00BC317A" w:rsidP="00BC317A">
      <w:pPr>
        <w:pStyle w:val="box453054"/>
        <w:jc w:val="both"/>
        <w:rPr>
          <w:lang w:val="hr-HR"/>
        </w:rPr>
      </w:pPr>
      <w:r w:rsidRPr="00BC317A">
        <w:rPr>
          <w:lang w:val="hr-HR"/>
        </w:rPr>
        <w:t xml:space="preserve">(3) Pomoći koje se na temelju stavaka 1. i 2. ovoga članka isplaćuju iz razdjela 025 – MINISTARSTVO FINANCIJA nenamjenska su sredstva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w:t>
      </w:r>
    </w:p>
    <w:p w14:paraId="1B552837" w14:textId="72AA2218" w:rsidR="007E4614" w:rsidRPr="006C53CA" w:rsidRDefault="007E4614" w:rsidP="008F069B">
      <w:pPr>
        <w:pStyle w:val="box453054"/>
        <w:jc w:val="center"/>
        <w:rPr>
          <w:b/>
          <w:lang w:val="hr-HR"/>
        </w:rPr>
      </w:pPr>
      <w:r w:rsidRPr="006C53CA">
        <w:rPr>
          <w:b/>
          <w:lang w:val="hr-HR"/>
        </w:rPr>
        <w:t xml:space="preserve">Članak </w:t>
      </w:r>
      <w:r w:rsidR="00616539" w:rsidRPr="006C53CA">
        <w:rPr>
          <w:b/>
          <w:lang w:val="hr-HR"/>
        </w:rPr>
        <w:t>2</w:t>
      </w:r>
      <w:r w:rsidR="00053DCD" w:rsidRPr="006C53CA">
        <w:rPr>
          <w:b/>
          <w:lang w:val="hr-HR"/>
        </w:rPr>
        <w:t>5</w:t>
      </w:r>
      <w:r w:rsidRPr="006C53CA">
        <w:rPr>
          <w:b/>
          <w:lang w:val="hr-HR"/>
        </w:rPr>
        <w:t>.</w:t>
      </w:r>
    </w:p>
    <w:p w14:paraId="2CF4928F" w14:textId="725F2AFF" w:rsidR="007E4614" w:rsidRPr="006C53CA" w:rsidRDefault="007E4614" w:rsidP="00653EA7">
      <w:pPr>
        <w:pStyle w:val="box453054"/>
        <w:jc w:val="both"/>
        <w:rPr>
          <w:lang w:val="hr-HR"/>
        </w:rPr>
      </w:pPr>
      <w:r w:rsidRPr="006C53CA">
        <w:rPr>
          <w:lang w:val="hr-HR"/>
        </w:rPr>
        <w:t xml:space="preserve">(1) Doprinosi za mirovinsko </w:t>
      </w:r>
      <w:r w:rsidR="0058227C">
        <w:rPr>
          <w:lang w:val="hr-HR"/>
        </w:rPr>
        <w:t xml:space="preserve">osiguranje na temelju generacijske solidarnosti </w:t>
      </w:r>
      <w:r w:rsidRPr="006C53CA">
        <w:rPr>
          <w:lang w:val="hr-HR"/>
        </w:rPr>
        <w:t>i obvezno zdravstveno osiguranje koji su uplaćeni za osiguranike</w:t>
      </w:r>
      <w:r w:rsidR="00BF680A" w:rsidRPr="006C53CA">
        <w:rPr>
          <w:lang w:val="hr-HR"/>
        </w:rPr>
        <w:t>,</w:t>
      </w:r>
      <w:r w:rsidRPr="006C53CA">
        <w:rPr>
          <w:lang w:val="hr-HR"/>
        </w:rPr>
        <w:t xml:space="preserve"> prema članku 23. Zakona o obnovi i razvoju Grada Vukovara</w:t>
      </w:r>
      <w:r w:rsidR="0017274C" w:rsidRPr="006C53CA">
        <w:rPr>
          <w:lang w:val="hr-HR"/>
        </w:rPr>
        <w:t xml:space="preserve"> (</w:t>
      </w:r>
      <w:r w:rsidR="00213C6C" w:rsidRPr="006C53CA">
        <w:rPr>
          <w:lang w:val="hr-HR"/>
        </w:rPr>
        <w:t xml:space="preserve">Narodne novine, </w:t>
      </w:r>
      <w:r w:rsidR="0017274C" w:rsidRPr="006C53CA">
        <w:rPr>
          <w:lang w:val="hr-HR"/>
        </w:rPr>
        <w:t>br. 44/01, 90/05, 80/08, 38/09 i 148/13)</w:t>
      </w:r>
      <w:r w:rsidR="00BF680A" w:rsidRPr="006C53CA">
        <w:rPr>
          <w:lang w:val="hr-HR"/>
        </w:rPr>
        <w:t xml:space="preserve"> i Odluke Vlade Republike Hrvatske o primjeni poticajnih mjera na području grada Iloka, općine Tovarnik i općine  Lovas (Narodne novine, br</w:t>
      </w:r>
      <w:r w:rsidR="00881A0E">
        <w:rPr>
          <w:lang w:val="hr-HR"/>
        </w:rPr>
        <w:t>oj</w:t>
      </w:r>
      <w:r w:rsidR="00BF680A" w:rsidRPr="006C53CA">
        <w:rPr>
          <w:lang w:val="hr-HR"/>
        </w:rPr>
        <w:t xml:space="preserve"> 24/02) </w:t>
      </w:r>
      <w:r w:rsidRPr="006C53CA">
        <w:rPr>
          <w:lang w:val="hr-HR"/>
        </w:rPr>
        <w:t xml:space="preserve">vratit će se poslodavcima sa sjedištem, odnosno s prebivalištem na području Grada Vukovara, Iloka te Lovasa i Tovarnika na teret </w:t>
      </w:r>
      <w:r w:rsidR="00BF680A" w:rsidRPr="006C53CA">
        <w:rPr>
          <w:lang w:val="hr-HR"/>
        </w:rPr>
        <w:t>financijskog pl</w:t>
      </w:r>
      <w:r w:rsidR="00286DB0" w:rsidRPr="006C53CA">
        <w:rPr>
          <w:lang w:val="hr-HR"/>
        </w:rPr>
        <w:t>a</w:t>
      </w:r>
      <w:r w:rsidR="00BF680A" w:rsidRPr="006C53CA">
        <w:rPr>
          <w:lang w:val="hr-HR"/>
        </w:rPr>
        <w:t xml:space="preserve">na </w:t>
      </w:r>
      <w:r w:rsidR="009B6D2C" w:rsidRPr="006C53CA">
        <w:rPr>
          <w:lang w:val="hr-HR"/>
        </w:rPr>
        <w:t>Fonda za obnovu i razvoj grada Vukovara</w:t>
      </w:r>
      <w:r w:rsidRPr="006C53CA">
        <w:rPr>
          <w:lang w:val="hr-HR"/>
        </w:rPr>
        <w:t>.</w:t>
      </w:r>
    </w:p>
    <w:p w14:paraId="3DA743DA" w14:textId="77777777" w:rsidR="007E4614" w:rsidRPr="006C53CA" w:rsidRDefault="007E4614" w:rsidP="00653EA7">
      <w:pPr>
        <w:pStyle w:val="box453054"/>
        <w:jc w:val="both"/>
        <w:rPr>
          <w:lang w:val="hr-HR"/>
        </w:rPr>
      </w:pPr>
      <w:r w:rsidRPr="006C53CA">
        <w:rPr>
          <w:lang w:val="hr-HR"/>
        </w:rPr>
        <w:t>(2) Poslodavci iz stavka 1. ovoga članka zahtjev za povrat doprinosa podnose Hrvatskom zavodu za mirovinsko osiguranje i Hrvatskom zavodu za zdravstveno osiguranje.</w:t>
      </w:r>
    </w:p>
    <w:p w14:paraId="54E2DC1C" w14:textId="3B07A3A8" w:rsidR="007E4614" w:rsidRPr="006C53CA" w:rsidRDefault="007E4614" w:rsidP="00653EA7">
      <w:pPr>
        <w:pStyle w:val="box453054"/>
        <w:jc w:val="center"/>
        <w:rPr>
          <w:b/>
          <w:lang w:val="hr-HR"/>
        </w:rPr>
      </w:pPr>
      <w:r w:rsidRPr="006C53CA">
        <w:rPr>
          <w:b/>
          <w:lang w:val="hr-HR"/>
        </w:rPr>
        <w:t xml:space="preserve">Članak </w:t>
      </w:r>
      <w:r w:rsidR="00616539" w:rsidRPr="006C53CA">
        <w:rPr>
          <w:b/>
          <w:lang w:val="hr-HR"/>
        </w:rPr>
        <w:t>2</w:t>
      </w:r>
      <w:r w:rsidR="00053DCD" w:rsidRPr="006C53CA">
        <w:rPr>
          <w:b/>
          <w:lang w:val="hr-HR"/>
        </w:rPr>
        <w:t>6</w:t>
      </w:r>
      <w:r w:rsidRPr="006C53CA">
        <w:rPr>
          <w:b/>
          <w:lang w:val="hr-HR"/>
        </w:rPr>
        <w:t>.</w:t>
      </w:r>
    </w:p>
    <w:p w14:paraId="1E22F6D0" w14:textId="77777777" w:rsidR="007E4614" w:rsidRPr="006C53CA" w:rsidRDefault="007E4614" w:rsidP="00653EA7">
      <w:pPr>
        <w:pStyle w:val="box453054"/>
        <w:jc w:val="both"/>
        <w:rPr>
          <w:lang w:val="hr-HR"/>
        </w:rPr>
      </w:pPr>
      <w:r w:rsidRPr="006C53CA">
        <w:rPr>
          <w:lang w:val="hr-HR"/>
        </w:rPr>
        <w:t>(1) Korisnici su obvezni u svojim financijskim planovima planirati sredstva za obvezno osiguranje vozila, zrakoplova i brodica, odnosno jahti prema posebnim propisima iz djelatnosti osiguranja.</w:t>
      </w:r>
    </w:p>
    <w:p w14:paraId="3E635ED5" w14:textId="77777777" w:rsidR="007E4614" w:rsidRPr="006C53CA" w:rsidRDefault="007E4614" w:rsidP="00653EA7">
      <w:pPr>
        <w:pStyle w:val="box453054"/>
        <w:jc w:val="both"/>
        <w:rPr>
          <w:lang w:val="hr-HR"/>
        </w:rPr>
      </w:pPr>
      <w:r w:rsidRPr="006C53CA">
        <w:rPr>
          <w:lang w:val="hr-HR"/>
        </w:rPr>
        <w:t>(2) Korisnici su obvezni u svojim financijskim planovima planirati sredstva za osiguranje prijevoznih sredstava i druge imovine koja je zbog pojačanog rizika i velike pojedinačne vrijednosti više izložena mogućim štetnim događajima u obavljanju redovite djelatnosti.</w:t>
      </w:r>
    </w:p>
    <w:p w14:paraId="0539DFFC" w14:textId="77777777" w:rsidR="007E4614" w:rsidRPr="006C53CA" w:rsidRDefault="007E4614" w:rsidP="00653EA7">
      <w:pPr>
        <w:pStyle w:val="box453054"/>
        <w:jc w:val="both"/>
        <w:rPr>
          <w:lang w:val="hr-HR"/>
        </w:rPr>
      </w:pPr>
      <w:r w:rsidRPr="006C53CA">
        <w:rPr>
          <w:lang w:val="hr-HR"/>
        </w:rPr>
        <w:t>(3) Sredstva za naknadu štete na neosiguranoj imovini (poslovne zgrade, uređaji i instalacije) osigurana su u Proračunu i doznačavat će se korisnicima na njihov zahtjev uz koji je potrebno priložiti dokaze o nastaloj šteti.</w:t>
      </w:r>
    </w:p>
    <w:p w14:paraId="1852686B" w14:textId="77777777" w:rsidR="007E4614" w:rsidRPr="006C53CA" w:rsidRDefault="007E4614" w:rsidP="00653EA7">
      <w:pPr>
        <w:pStyle w:val="box453054"/>
        <w:jc w:val="both"/>
        <w:rPr>
          <w:lang w:val="hr-HR"/>
        </w:rPr>
      </w:pPr>
      <w:r w:rsidRPr="006C53CA">
        <w:rPr>
          <w:lang w:val="hr-HR"/>
        </w:rPr>
        <w:t>(4) U Proračunu su osigurana sredstva za osiguranje službenika, namještenika i dužnosnika od posljedica nesretnog slučaja.</w:t>
      </w:r>
    </w:p>
    <w:p w14:paraId="2C7C883F" w14:textId="33BA4265" w:rsidR="007E4614" w:rsidRPr="006C53CA" w:rsidRDefault="007E4614" w:rsidP="00653EA7">
      <w:pPr>
        <w:pStyle w:val="box453054"/>
        <w:jc w:val="center"/>
        <w:rPr>
          <w:b/>
          <w:lang w:val="hr-HR"/>
        </w:rPr>
      </w:pPr>
      <w:r w:rsidRPr="006C53CA">
        <w:rPr>
          <w:b/>
          <w:lang w:val="hr-HR"/>
        </w:rPr>
        <w:t xml:space="preserve">Članak </w:t>
      </w:r>
      <w:r w:rsidR="00616539" w:rsidRPr="006C53CA">
        <w:rPr>
          <w:b/>
          <w:lang w:val="hr-HR"/>
        </w:rPr>
        <w:t>2</w:t>
      </w:r>
      <w:r w:rsidR="00053DCD" w:rsidRPr="006C53CA">
        <w:rPr>
          <w:b/>
          <w:lang w:val="hr-HR"/>
        </w:rPr>
        <w:t>7</w:t>
      </w:r>
      <w:r w:rsidRPr="006C53CA">
        <w:rPr>
          <w:b/>
          <w:lang w:val="hr-HR"/>
        </w:rPr>
        <w:t>.</w:t>
      </w:r>
    </w:p>
    <w:p w14:paraId="40839547" w14:textId="77777777" w:rsidR="007E4614" w:rsidRPr="006C53CA" w:rsidRDefault="007E4614" w:rsidP="00653EA7">
      <w:pPr>
        <w:pStyle w:val="box453054"/>
        <w:jc w:val="both"/>
        <w:rPr>
          <w:lang w:val="hr-HR"/>
        </w:rPr>
      </w:pPr>
      <w:r w:rsidRPr="006C53CA">
        <w:rPr>
          <w:lang w:val="hr-HR"/>
        </w:rPr>
        <w:t>(1) U Proračunu su utvrđena sredstva za naknade i druga primanja na temelju posebnih propisa.</w:t>
      </w:r>
    </w:p>
    <w:p w14:paraId="1302AE12" w14:textId="218BFC5B" w:rsidR="007E4614" w:rsidRPr="006C53CA" w:rsidRDefault="007E4614" w:rsidP="00653EA7">
      <w:pPr>
        <w:pStyle w:val="box453054"/>
        <w:jc w:val="both"/>
        <w:rPr>
          <w:lang w:val="hr-HR"/>
        </w:rPr>
      </w:pPr>
      <w:r w:rsidRPr="006C53CA">
        <w:rPr>
          <w:lang w:val="hr-HR"/>
        </w:rPr>
        <w:t>(2) Osnovica za obračun naknada i drugih primanja iz stavka 1. ovoga članka iznosi 3</w:t>
      </w:r>
      <w:r w:rsidR="002F4769" w:rsidRPr="006C53CA">
        <w:rPr>
          <w:lang w:val="hr-HR"/>
        </w:rPr>
        <w:t>.</w:t>
      </w:r>
      <w:r w:rsidRPr="006C53CA">
        <w:rPr>
          <w:lang w:val="hr-HR"/>
        </w:rPr>
        <w:t>326,00 kuna.</w:t>
      </w:r>
    </w:p>
    <w:p w14:paraId="18520B36" w14:textId="78BA1BF0" w:rsidR="003658D5" w:rsidRPr="006C53CA" w:rsidRDefault="003658D5" w:rsidP="000E194D">
      <w:pPr>
        <w:pStyle w:val="box453054"/>
        <w:jc w:val="center"/>
        <w:rPr>
          <w:b/>
          <w:lang w:val="hr-HR"/>
        </w:rPr>
      </w:pPr>
      <w:r w:rsidRPr="006C53CA">
        <w:rPr>
          <w:b/>
          <w:lang w:val="hr-HR"/>
        </w:rPr>
        <w:t>Članak 2</w:t>
      </w:r>
      <w:r w:rsidR="00053DCD" w:rsidRPr="006C53CA">
        <w:rPr>
          <w:b/>
          <w:lang w:val="hr-HR"/>
        </w:rPr>
        <w:t>8</w:t>
      </w:r>
      <w:r w:rsidRPr="006C53CA">
        <w:rPr>
          <w:b/>
          <w:lang w:val="hr-HR"/>
        </w:rPr>
        <w:t>.</w:t>
      </w:r>
    </w:p>
    <w:p w14:paraId="24B349AD" w14:textId="07B96BB9" w:rsidR="003658D5" w:rsidRPr="006C53CA" w:rsidRDefault="003658D5" w:rsidP="003658D5">
      <w:pPr>
        <w:pStyle w:val="box453054"/>
        <w:jc w:val="both"/>
        <w:rPr>
          <w:lang w:val="hr-HR"/>
        </w:rPr>
      </w:pPr>
      <w:r w:rsidRPr="006C53CA">
        <w:rPr>
          <w:lang w:val="hr-HR"/>
        </w:rPr>
        <w:t xml:space="preserve">Korisnik koji </w:t>
      </w:r>
      <w:r w:rsidR="006C53CA" w:rsidRPr="006C53CA">
        <w:rPr>
          <w:lang w:val="hr-HR"/>
        </w:rPr>
        <w:t>dodjeljuje</w:t>
      </w:r>
      <w:r w:rsidRPr="006C53CA">
        <w:rPr>
          <w:lang w:val="hr-HR"/>
        </w:rPr>
        <w:t xml:space="preserve"> sredstva pomoći jedinicama lokalne i područne (regionalne) samouprave, proračunskim i izvanproračunskim korisnicima jedinica lokalne i područne (regionalne) samouprave i izvanproračunskim korisnicima državnog proračuna dužan je s njima uskladiti evidencije. </w:t>
      </w:r>
    </w:p>
    <w:p w14:paraId="0BF62888" w14:textId="15AEFB4D" w:rsidR="003658D5" w:rsidRPr="006C53CA" w:rsidRDefault="003658D5" w:rsidP="000E194D">
      <w:pPr>
        <w:pStyle w:val="box453054"/>
        <w:jc w:val="center"/>
        <w:rPr>
          <w:b/>
          <w:lang w:val="hr-HR"/>
        </w:rPr>
      </w:pPr>
      <w:r w:rsidRPr="006C53CA">
        <w:rPr>
          <w:b/>
          <w:lang w:val="hr-HR"/>
        </w:rPr>
        <w:t>Članak 2</w:t>
      </w:r>
      <w:r w:rsidR="00053DCD" w:rsidRPr="006C53CA">
        <w:rPr>
          <w:b/>
          <w:lang w:val="hr-HR"/>
        </w:rPr>
        <w:t>9</w:t>
      </w:r>
      <w:r w:rsidRPr="006C53CA">
        <w:rPr>
          <w:b/>
          <w:lang w:val="hr-HR"/>
        </w:rPr>
        <w:t>.</w:t>
      </w:r>
    </w:p>
    <w:p w14:paraId="70E6EEBE" w14:textId="2DE3FE02" w:rsidR="003658D5" w:rsidRPr="006C53CA" w:rsidRDefault="003658D5" w:rsidP="003658D5">
      <w:pPr>
        <w:pStyle w:val="box453054"/>
        <w:jc w:val="both"/>
        <w:rPr>
          <w:lang w:val="hr-HR"/>
        </w:rPr>
      </w:pPr>
      <w:r w:rsidRPr="006C53CA">
        <w:rPr>
          <w:lang w:val="hr-HR"/>
        </w:rPr>
        <w:t>Korisnik je dužan najkasnije u roku od 15 dana od dana isplate naknade za bolovanje na teret Hrvatskog zavoda za zdravstveno osiguranje dostaviti Hrvatskom zavodu za zdravstveno osiguranje zahtjev za refundaciju</w:t>
      </w:r>
      <w:r w:rsidR="0058227C">
        <w:rPr>
          <w:lang w:val="hr-HR"/>
        </w:rPr>
        <w:t xml:space="preserve"> sredstava</w:t>
      </w:r>
      <w:r w:rsidRPr="006C53CA">
        <w:rPr>
          <w:lang w:val="hr-HR"/>
        </w:rPr>
        <w:t xml:space="preserve">. </w:t>
      </w:r>
    </w:p>
    <w:p w14:paraId="68DCA3E1" w14:textId="09B186AA" w:rsidR="007E4614" w:rsidRPr="006C53CA" w:rsidRDefault="007E4614" w:rsidP="00653EA7">
      <w:pPr>
        <w:pStyle w:val="box453054"/>
        <w:jc w:val="center"/>
        <w:rPr>
          <w:b/>
          <w:lang w:val="hr-HR"/>
        </w:rPr>
      </w:pPr>
      <w:r w:rsidRPr="006C53CA">
        <w:rPr>
          <w:b/>
          <w:lang w:val="hr-HR"/>
        </w:rPr>
        <w:t xml:space="preserve">Članak </w:t>
      </w:r>
      <w:r w:rsidR="00053DCD" w:rsidRPr="006C53CA">
        <w:rPr>
          <w:b/>
          <w:lang w:val="hr-HR"/>
        </w:rPr>
        <w:t>30</w:t>
      </w:r>
      <w:r w:rsidRPr="006C53CA">
        <w:rPr>
          <w:b/>
          <w:lang w:val="hr-HR"/>
        </w:rPr>
        <w:t>.</w:t>
      </w:r>
    </w:p>
    <w:p w14:paraId="7387E98B" w14:textId="6509F477" w:rsidR="007E4614" w:rsidRPr="006C53CA" w:rsidRDefault="007E4614" w:rsidP="00653EA7">
      <w:pPr>
        <w:pStyle w:val="box453054"/>
        <w:jc w:val="both"/>
        <w:rPr>
          <w:lang w:val="hr-HR"/>
        </w:rPr>
      </w:pPr>
      <w:r w:rsidRPr="006C53CA">
        <w:rPr>
          <w:lang w:val="hr-HR"/>
        </w:rPr>
        <w:t xml:space="preserve">Ministar financija će donijeti </w:t>
      </w:r>
      <w:r w:rsidR="0011408E" w:rsidRPr="006C53CA">
        <w:rPr>
          <w:lang w:val="hr-HR"/>
        </w:rPr>
        <w:t xml:space="preserve">naputak </w:t>
      </w:r>
      <w:r w:rsidRPr="006C53CA">
        <w:rPr>
          <w:lang w:val="hr-HR"/>
        </w:rPr>
        <w:t xml:space="preserve">o načinu uplaćivanja prihoda proračuna, obveznih doprinosa te prihoda za financiranje drugih javnih potreba u </w:t>
      </w:r>
      <w:r w:rsidR="00894090" w:rsidRPr="006C53CA">
        <w:rPr>
          <w:lang w:val="hr-HR"/>
        </w:rPr>
        <w:t>2020</w:t>
      </w:r>
      <w:r w:rsidRPr="006C53CA">
        <w:rPr>
          <w:lang w:val="hr-HR"/>
        </w:rPr>
        <w:t>. godini.</w:t>
      </w:r>
    </w:p>
    <w:p w14:paraId="40176E89" w14:textId="77777777" w:rsidR="007E4614" w:rsidRPr="006C53CA" w:rsidRDefault="007E4614" w:rsidP="00653EA7">
      <w:pPr>
        <w:pStyle w:val="box453054"/>
        <w:jc w:val="center"/>
        <w:rPr>
          <w:b/>
          <w:lang w:val="hr-HR"/>
        </w:rPr>
      </w:pPr>
      <w:r w:rsidRPr="006C53CA">
        <w:rPr>
          <w:b/>
          <w:lang w:val="hr-HR"/>
        </w:rPr>
        <w:t>III. UPRAVLJANJE DRŽAVNOM IMOVINOM I DUGOVIMA</w:t>
      </w:r>
    </w:p>
    <w:p w14:paraId="5DF84D1E" w14:textId="4317A438" w:rsidR="007E4614" w:rsidRPr="006C53CA" w:rsidRDefault="003721F3" w:rsidP="00653EA7">
      <w:pPr>
        <w:pStyle w:val="box453054"/>
        <w:tabs>
          <w:tab w:val="left" w:pos="2605"/>
          <w:tab w:val="center" w:pos="4536"/>
        </w:tabs>
        <w:rPr>
          <w:b/>
          <w:lang w:val="hr-HR"/>
        </w:rPr>
      </w:pPr>
      <w:r w:rsidRPr="006C53CA">
        <w:rPr>
          <w:b/>
          <w:lang w:val="hr-HR"/>
        </w:rPr>
        <w:tab/>
      </w:r>
      <w:r w:rsidRPr="006C53CA">
        <w:rPr>
          <w:b/>
          <w:lang w:val="hr-HR"/>
        </w:rPr>
        <w:tab/>
      </w:r>
      <w:r w:rsidR="007E4614" w:rsidRPr="006C53CA">
        <w:rPr>
          <w:b/>
          <w:lang w:val="hr-HR"/>
        </w:rPr>
        <w:t>1. Upravljanje državnom imovinom</w:t>
      </w:r>
    </w:p>
    <w:p w14:paraId="19B35F74" w14:textId="497C5843"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3</w:t>
      </w:r>
      <w:r w:rsidR="00053DCD" w:rsidRPr="006C53CA">
        <w:rPr>
          <w:b/>
          <w:lang w:val="hr-HR"/>
        </w:rPr>
        <w:t>1</w:t>
      </w:r>
      <w:r w:rsidRPr="006C53CA">
        <w:rPr>
          <w:b/>
          <w:lang w:val="hr-HR"/>
        </w:rPr>
        <w:t>.</w:t>
      </w:r>
    </w:p>
    <w:p w14:paraId="116199AB" w14:textId="7EB336C5" w:rsidR="007E4614" w:rsidRPr="006C53CA" w:rsidRDefault="007E4614" w:rsidP="00653EA7">
      <w:pPr>
        <w:pStyle w:val="box453054"/>
        <w:jc w:val="both"/>
        <w:rPr>
          <w:lang w:val="hr-HR"/>
        </w:rPr>
      </w:pPr>
      <w:r w:rsidRPr="006C53CA">
        <w:rPr>
          <w:lang w:val="hr-HR"/>
        </w:rPr>
        <w:t xml:space="preserve">(1) Korisnik koji je stekao nekretninu obvezan je u roku od 30 dana od dana njezina stjecanja podnijeti zahtjev nadležnom općinskom državnom odvjetništvu (u daljnjem tekstu: Državno odvjetništvo) </w:t>
      </w:r>
      <w:r w:rsidR="006167A3" w:rsidRPr="006C53CA">
        <w:rPr>
          <w:lang w:val="hr-HR"/>
        </w:rPr>
        <w:t>radi podnošenja prijedloga</w:t>
      </w:r>
      <w:r w:rsidRPr="006C53CA">
        <w:rPr>
          <w:lang w:val="hr-HR"/>
        </w:rPr>
        <w:t xml:space="preserve"> za upis prava vlasništva Republike Hrvatske i drugih stvarnih prava na nekretninama kojih je nositelj Republika Hrvatska u zemljišne knjige, s potrebnom dokumentacijom.</w:t>
      </w:r>
    </w:p>
    <w:p w14:paraId="6850F542" w14:textId="45E7726A" w:rsidR="007E4614" w:rsidRPr="006C53CA" w:rsidRDefault="007E4614" w:rsidP="00653EA7">
      <w:pPr>
        <w:pStyle w:val="box453054"/>
        <w:jc w:val="both"/>
        <w:rPr>
          <w:lang w:val="hr-HR"/>
        </w:rPr>
      </w:pPr>
      <w:r w:rsidRPr="006C53CA">
        <w:rPr>
          <w:lang w:val="hr-HR"/>
        </w:rPr>
        <w:t xml:space="preserve">(2) Državno odvjetništvo sastavit će </w:t>
      </w:r>
      <w:r w:rsidR="00FF680F" w:rsidRPr="006C53CA">
        <w:rPr>
          <w:lang w:val="hr-HR"/>
        </w:rPr>
        <w:t>prijedlog za upis uknjižbe</w:t>
      </w:r>
      <w:r w:rsidRPr="006C53CA">
        <w:rPr>
          <w:lang w:val="hr-HR"/>
        </w:rPr>
        <w:t>, koji će podnijeti nadležnom sudu radi upisa prava iz stavka 1. ovoga članka u zemljišne knjige.</w:t>
      </w:r>
    </w:p>
    <w:p w14:paraId="04DDD167" w14:textId="7EE42D3E"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3</w:t>
      </w:r>
      <w:r w:rsidR="00053DCD" w:rsidRPr="006C53CA">
        <w:rPr>
          <w:b/>
          <w:lang w:val="hr-HR"/>
        </w:rPr>
        <w:t>2</w:t>
      </w:r>
      <w:r w:rsidRPr="006C53CA">
        <w:rPr>
          <w:b/>
          <w:lang w:val="hr-HR"/>
        </w:rPr>
        <w:t>.</w:t>
      </w:r>
    </w:p>
    <w:p w14:paraId="4CB70986" w14:textId="6E0797B0" w:rsidR="007E4614" w:rsidRPr="006C53CA" w:rsidRDefault="007E4614" w:rsidP="00653EA7">
      <w:pPr>
        <w:pStyle w:val="box453054"/>
        <w:jc w:val="both"/>
        <w:rPr>
          <w:lang w:val="hr-HR"/>
        </w:rPr>
      </w:pPr>
      <w:r w:rsidRPr="006C53CA">
        <w:rPr>
          <w:lang w:val="hr-HR"/>
        </w:rPr>
        <w:t xml:space="preserve">Državno odvjetništvo podnosi </w:t>
      </w:r>
      <w:r w:rsidR="00FF680F" w:rsidRPr="006C53CA">
        <w:rPr>
          <w:lang w:val="hr-HR"/>
        </w:rPr>
        <w:t xml:space="preserve">prijedlog za upis uknjižbe </w:t>
      </w:r>
      <w:r w:rsidRPr="006C53CA">
        <w:rPr>
          <w:lang w:val="hr-HR"/>
        </w:rPr>
        <w:t>za upis nekretnine iz članka 69. stavka 2. Zakona o proračunu ako je Vlada da</w:t>
      </w:r>
      <w:r w:rsidR="00D51783" w:rsidRPr="006C53CA">
        <w:rPr>
          <w:lang w:val="hr-HR"/>
        </w:rPr>
        <w:t xml:space="preserve">la </w:t>
      </w:r>
      <w:r w:rsidRPr="006C53CA">
        <w:rPr>
          <w:lang w:val="hr-HR"/>
        </w:rPr>
        <w:t>suglasnost u skladu s člankom 69. stavkom 2. Zakona o proračunu.</w:t>
      </w:r>
    </w:p>
    <w:p w14:paraId="41BF7C6A" w14:textId="77777777" w:rsidR="00886A8B" w:rsidRDefault="00886A8B" w:rsidP="00653EA7">
      <w:pPr>
        <w:pStyle w:val="box453054"/>
        <w:jc w:val="center"/>
        <w:rPr>
          <w:b/>
          <w:lang w:val="hr-HR"/>
        </w:rPr>
      </w:pPr>
    </w:p>
    <w:p w14:paraId="6A14D741" w14:textId="77777777" w:rsidR="00886A8B" w:rsidRDefault="00886A8B" w:rsidP="00653EA7">
      <w:pPr>
        <w:pStyle w:val="box453054"/>
        <w:jc w:val="center"/>
        <w:rPr>
          <w:b/>
          <w:lang w:val="hr-HR"/>
        </w:rPr>
      </w:pPr>
    </w:p>
    <w:p w14:paraId="24F540DC" w14:textId="6AAF278A"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3</w:t>
      </w:r>
      <w:r w:rsidR="00053DCD" w:rsidRPr="006C53CA">
        <w:rPr>
          <w:b/>
          <w:lang w:val="hr-HR"/>
        </w:rPr>
        <w:t>3</w:t>
      </w:r>
      <w:r w:rsidRPr="006C53CA">
        <w:rPr>
          <w:b/>
          <w:lang w:val="hr-HR"/>
        </w:rPr>
        <w:t>.</w:t>
      </w:r>
    </w:p>
    <w:p w14:paraId="6FC5EFF7" w14:textId="77777777" w:rsidR="007E4614" w:rsidRPr="006C53CA" w:rsidRDefault="007E4614" w:rsidP="00653EA7">
      <w:pPr>
        <w:pStyle w:val="box453054"/>
        <w:jc w:val="both"/>
        <w:rPr>
          <w:lang w:val="hr-HR"/>
        </w:rPr>
      </w:pPr>
      <w:r w:rsidRPr="006C53CA">
        <w:rPr>
          <w:lang w:val="hr-HR"/>
        </w:rPr>
        <w:t>Prihodi od upravljanja slobodnim novčanim sredstvima s računa Proračuna prihod su Proračuna.</w:t>
      </w:r>
    </w:p>
    <w:p w14:paraId="1793D1D7" w14:textId="1FC00958"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3</w:t>
      </w:r>
      <w:r w:rsidR="00053DCD" w:rsidRPr="006C53CA">
        <w:rPr>
          <w:b/>
          <w:lang w:val="hr-HR"/>
        </w:rPr>
        <w:t>4</w:t>
      </w:r>
      <w:r w:rsidRPr="006C53CA">
        <w:rPr>
          <w:b/>
          <w:lang w:val="hr-HR"/>
        </w:rPr>
        <w:t>.</w:t>
      </w:r>
    </w:p>
    <w:p w14:paraId="1CE5E95E" w14:textId="77777777" w:rsidR="007E4614" w:rsidRPr="006C53CA" w:rsidRDefault="007E4614" w:rsidP="00653EA7">
      <w:pPr>
        <w:pStyle w:val="box453054"/>
        <w:jc w:val="both"/>
        <w:rPr>
          <w:lang w:val="hr-HR"/>
        </w:rPr>
      </w:pPr>
      <w:r w:rsidRPr="006C53CA">
        <w:rPr>
          <w:lang w:val="hr-HR"/>
        </w:rPr>
        <w:t>(1) Kada se sredstva Proračuna koriste za sanaciju, dokapitalizaciju ili kao udio u sredstvima pravne osobe, Republika Hrvatska postaje vlasnikom u tim pravnim osobama razmjerno uloženim sredstvima.</w:t>
      </w:r>
    </w:p>
    <w:p w14:paraId="3B3680D5" w14:textId="77777777" w:rsidR="007E4614" w:rsidRPr="006C53CA" w:rsidRDefault="007E4614" w:rsidP="00653EA7">
      <w:pPr>
        <w:pStyle w:val="box453054"/>
        <w:jc w:val="both"/>
        <w:rPr>
          <w:lang w:val="hr-HR"/>
        </w:rPr>
      </w:pPr>
      <w:r w:rsidRPr="006C53CA">
        <w:rPr>
          <w:lang w:val="hr-HR"/>
        </w:rPr>
        <w:t>(2) Imovinu u vlasništvu Republike Hrvatske iz stavka 1. ovoga članka upisuje njezin korisnik u svoju evidenciju, a pravna osoba upisuje Republiku Hrvatsku kao vlasnika razmjernog dijela kapitala.</w:t>
      </w:r>
    </w:p>
    <w:p w14:paraId="34F9425F" w14:textId="3FAA0889" w:rsidR="007E4614" w:rsidRPr="006C53CA" w:rsidRDefault="007E4614" w:rsidP="00653EA7">
      <w:pPr>
        <w:pStyle w:val="box453054"/>
        <w:jc w:val="both"/>
        <w:rPr>
          <w:lang w:val="hr-HR"/>
        </w:rPr>
      </w:pPr>
      <w:r w:rsidRPr="006C53CA">
        <w:rPr>
          <w:lang w:val="hr-HR"/>
        </w:rPr>
        <w:t>(3) Evidenciju o imovini i vlasničkim dijelovima iz stavaka 1. i 2. ovoga članka vode korisnici i tijelo nadležno za upravljanje državnom imovinom, a podatke o tome dostavljaju Ministarstvu.</w:t>
      </w:r>
    </w:p>
    <w:p w14:paraId="0E6B7800" w14:textId="77777777" w:rsidR="007E4614" w:rsidRPr="006C53CA" w:rsidRDefault="007E4614" w:rsidP="00653EA7">
      <w:pPr>
        <w:pStyle w:val="box453054"/>
        <w:jc w:val="center"/>
        <w:rPr>
          <w:b/>
          <w:lang w:val="hr-HR"/>
        </w:rPr>
      </w:pPr>
      <w:r w:rsidRPr="006C53CA">
        <w:rPr>
          <w:b/>
          <w:lang w:val="hr-HR"/>
        </w:rPr>
        <w:t>2. Zaduživanje i tekuće otplate</w:t>
      </w:r>
    </w:p>
    <w:p w14:paraId="4BE75032" w14:textId="372A8902"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3</w:t>
      </w:r>
      <w:r w:rsidR="00053DCD" w:rsidRPr="006C53CA">
        <w:rPr>
          <w:b/>
          <w:lang w:val="hr-HR"/>
        </w:rPr>
        <w:t>5</w:t>
      </w:r>
      <w:r w:rsidRPr="006C53CA">
        <w:rPr>
          <w:b/>
          <w:lang w:val="hr-HR"/>
        </w:rPr>
        <w:t>.</w:t>
      </w:r>
    </w:p>
    <w:p w14:paraId="03FC70D9" w14:textId="2A131AC9" w:rsidR="007E4614" w:rsidRPr="006C53CA" w:rsidRDefault="007E4614" w:rsidP="00653EA7">
      <w:pPr>
        <w:pStyle w:val="box453054"/>
        <w:jc w:val="both"/>
        <w:rPr>
          <w:lang w:val="hr-HR"/>
        </w:rPr>
      </w:pPr>
      <w:r w:rsidRPr="006C53CA">
        <w:rPr>
          <w:lang w:val="hr-HR"/>
        </w:rPr>
        <w:t xml:space="preserve">(1) Zaduživanje se može provesti na inozemnom i domaćem tržištu novca i kapitala do ukupnog iznosa od </w:t>
      </w:r>
      <w:r w:rsidR="00AD773A" w:rsidRPr="00AD773A">
        <w:rPr>
          <w:lang w:val="hr-HR"/>
        </w:rPr>
        <w:t>26.855.578.351</w:t>
      </w:r>
      <w:r w:rsidR="00AD773A">
        <w:rPr>
          <w:lang w:val="hr-HR"/>
        </w:rPr>
        <w:t>,00</w:t>
      </w:r>
      <w:r w:rsidR="00E229D6" w:rsidRPr="006C53CA">
        <w:rPr>
          <w:lang w:val="hr-HR"/>
        </w:rPr>
        <w:t xml:space="preserve"> </w:t>
      </w:r>
      <w:r w:rsidRPr="006C53CA">
        <w:rPr>
          <w:lang w:val="hr-HR"/>
        </w:rPr>
        <w:t>kuna iskazanog u Računu financiranja Proračuna.</w:t>
      </w:r>
    </w:p>
    <w:p w14:paraId="0681F0C7" w14:textId="774205D1" w:rsidR="007E4614" w:rsidRPr="006C53CA" w:rsidRDefault="007E4614" w:rsidP="00653EA7">
      <w:pPr>
        <w:pStyle w:val="box453054"/>
        <w:jc w:val="both"/>
        <w:rPr>
          <w:lang w:val="hr-HR"/>
        </w:rPr>
      </w:pPr>
      <w:r w:rsidRPr="006C53CA">
        <w:rPr>
          <w:lang w:val="hr-HR"/>
        </w:rPr>
        <w:t xml:space="preserve">(2) Tekuće otplate glavnice državnoga duga, iskazane u Računu financiranja Proračuna za </w:t>
      </w:r>
      <w:r w:rsidR="00BE5767" w:rsidRPr="006C53CA">
        <w:rPr>
          <w:lang w:val="hr-HR"/>
        </w:rPr>
        <w:t>2020</w:t>
      </w:r>
      <w:r w:rsidRPr="006C53CA">
        <w:rPr>
          <w:lang w:val="hr-HR"/>
        </w:rPr>
        <w:t xml:space="preserve">. godinu u iznosu od </w:t>
      </w:r>
      <w:r w:rsidR="00AD773A" w:rsidRPr="00AD773A">
        <w:rPr>
          <w:lang w:val="hr-HR"/>
        </w:rPr>
        <w:t>28.308.534.890</w:t>
      </w:r>
      <w:r w:rsidR="00AD773A">
        <w:rPr>
          <w:lang w:val="hr-HR"/>
        </w:rPr>
        <w:t>,00</w:t>
      </w:r>
      <w:r w:rsidRPr="006C53CA">
        <w:rPr>
          <w:lang w:val="hr-HR"/>
        </w:rPr>
        <w:t xml:space="preserve"> kuna te pripadajuće kamate, imaju u izvršavanju Proračuna prednost pred svim ostalim rashodima i izdacima.</w:t>
      </w:r>
    </w:p>
    <w:p w14:paraId="54D17693" w14:textId="0078C4CF" w:rsidR="00CE1C7A" w:rsidRPr="006C53CA" w:rsidRDefault="007E4614" w:rsidP="00653EA7">
      <w:pPr>
        <w:pStyle w:val="box453054"/>
        <w:jc w:val="both"/>
        <w:rPr>
          <w:lang w:val="hr-HR"/>
        </w:rPr>
      </w:pPr>
      <w:r w:rsidRPr="006C53CA">
        <w:rPr>
          <w:lang w:val="hr-HR"/>
        </w:rPr>
        <w:t xml:space="preserve">(3) Ukupna visina zaduženja iskazana u financijskim planovima izvanproračunskih korisnika državnog proračuna iznosi </w:t>
      </w:r>
      <w:r w:rsidR="0033797B" w:rsidRPr="0033797B">
        <w:rPr>
          <w:lang w:val="hr-HR"/>
        </w:rPr>
        <w:t>1</w:t>
      </w:r>
      <w:r w:rsidR="0033797B">
        <w:rPr>
          <w:lang w:val="hr-HR"/>
        </w:rPr>
        <w:t>.</w:t>
      </w:r>
      <w:r w:rsidR="0033797B" w:rsidRPr="0033797B">
        <w:rPr>
          <w:lang w:val="hr-HR"/>
        </w:rPr>
        <w:t>8</w:t>
      </w:r>
      <w:r w:rsidR="005157C3">
        <w:rPr>
          <w:lang w:val="hr-HR"/>
        </w:rPr>
        <w:t>96</w:t>
      </w:r>
      <w:r w:rsidR="0033797B">
        <w:rPr>
          <w:lang w:val="hr-HR"/>
        </w:rPr>
        <w:t>.</w:t>
      </w:r>
      <w:r w:rsidR="005157C3">
        <w:rPr>
          <w:lang w:val="hr-HR"/>
        </w:rPr>
        <w:t>11</w:t>
      </w:r>
      <w:r w:rsidR="0033797B" w:rsidRPr="0033797B">
        <w:rPr>
          <w:lang w:val="hr-HR"/>
        </w:rPr>
        <w:t>4</w:t>
      </w:r>
      <w:r w:rsidR="0033797B">
        <w:rPr>
          <w:lang w:val="hr-HR"/>
        </w:rPr>
        <w:t>.</w:t>
      </w:r>
      <w:r w:rsidR="0033797B" w:rsidRPr="0033797B">
        <w:rPr>
          <w:lang w:val="hr-HR"/>
        </w:rPr>
        <w:t>171</w:t>
      </w:r>
      <w:r w:rsidR="0033797B">
        <w:rPr>
          <w:lang w:val="hr-HR"/>
        </w:rPr>
        <w:t>,00</w:t>
      </w:r>
      <w:r w:rsidRPr="006C53CA">
        <w:rPr>
          <w:lang w:val="hr-HR"/>
        </w:rPr>
        <w:t xml:space="preserve"> kuna. Tekuće otplate glavnic</w:t>
      </w:r>
      <w:r w:rsidR="00D24C27" w:rsidRPr="006C53CA">
        <w:rPr>
          <w:lang w:val="hr-HR"/>
        </w:rPr>
        <w:t xml:space="preserve">e duga, iskazane u financijskim </w:t>
      </w:r>
      <w:r w:rsidRPr="006C53CA">
        <w:rPr>
          <w:lang w:val="hr-HR"/>
        </w:rPr>
        <w:t xml:space="preserve">planovima izvanproračunskih korisnika državnog proračuna, iznose </w:t>
      </w:r>
      <w:r w:rsidR="0033797B" w:rsidRPr="0033797B">
        <w:rPr>
          <w:lang w:val="hr-HR"/>
        </w:rPr>
        <w:t>2.301.260.238,00</w:t>
      </w:r>
      <w:r w:rsidRPr="006C53CA">
        <w:rPr>
          <w:lang w:val="hr-HR"/>
        </w:rPr>
        <w:t xml:space="preserve"> kuna.</w:t>
      </w:r>
    </w:p>
    <w:p w14:paraId="7D9B06F1" w14:textId="7DD88644" w:rsidR="0011408E" w:rsidRPr="006C53CA" w:rsidRDefault="0011408E" w:rsidP="0011408E">
      <w:pPr>
        <w:shd w:val="clear" w:color="auto" w:fill="FFFFFF"/>
        <w:spacing w:after="200"/>
        <w:jc w:val="both"/>
      </w:pPr>
      <w:r w:rsidRPr="006C53CA">
        <w:t>(4) Ovlašćuje se Vlada da se može, u svoje ime i za svoj račun, zadužiti na inozemnom i domaćem tržištu novca i kapitala za Hrvatske ceste d.o.o., Hrvatske autoceste d.o.o. i Autocestu Rijeka-Zagreb d.d., što ne ulazi u ukupni iznos zaduženja iz stavaka 1., 2. i 3. ovoga članka.</w:t>
      </w:r>
    </w:p>
    <w:p w14:paraId="3F664216" w14:textId="104D1718" w:rsidR="0011408E" w:rsidRPr="006C53CA" w:rsidRDefault="0011408E" w:rsidP="0011408E">
      <w:pPr>
        <w:shd w:val="clear" w:color="auto" w:fill="FFFFFF"/>
        <w:spacing w:after="200"/>
        <w:jc w:val="both"/>
      </w:pPr>
      <w:r w:rsidRPr="006C53CA">
        <w:t>(5) Ministarstvo će ugovorom s društvima iz stavka 4. ovoga članka utvrditi korištenje sredstava zaduženja i međusobna prava i obveze po zaduženju iz stavka 4. ovoga članka.</w:t>
      </w:r>
    </w:p>
    <w:p w14:paraId="655C038B" w14:textId="50BECF5B"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3</w:t>
      </w:r>
      <w:r w:rsidR="00053DCD" w:rsidRPr="006C53CA">
        <w:rPr>
          <w:b/>
          <w:lang w:val="hr-HR"/>
        </w:rPr>
        <w:t>6</w:t>
      </w:r>
      <w:r w:rsidRPr="006C53CA">
        <w:rPr>
          <w:b/>
          <w:lang w:val="hr-HR"/>
        </w:rPr>
        <w:t>.</w:t>
      </w:r>
    </w:p>
    <w:p w14:paraId="6EBA8303" w14:textId="12633279" w:rsidR="00C2346D" w:rsidRPr="006C53CA" w:rsidRDefault="00C2346D" w:rsidP="00653EA7">
      <w:pPr>
        <w:pStyle w:val="box453054"/>
        <w:jc w:val="both"/>
        <w:rPr>
          <w:lang w:val="hr-HR"/>
        </w:rPr>
      </w:pPr>
      <w:r w:rsidRPr="006C53CA">
        <w:rPr>
          <w:lang w:val="hr-HR"/>
        </w:rPr>
        <w:t>(1) Ministar fina</w:t>
      </w:r>
      <w:r w:rsidR="00FA005C" w:rsidRPr="006C53CA">
        <w:rPr>
          <w:lang w:val="hr-HR"/>
        </w:rPr>
        <w:t>n</w:t>
      </w:r>
      <w:r w:rsidRPr="006C53CA">
        <w:rPr>
          <w:lang w:val="hr-HR"/>
        </w:rPr>
        <w:t xml:space="preserve">cija može se, uz suglasnost Vlade, </w:t>
      </w:r>
      <w:r w:rsidR="00514A7C" w:rsidRPr="006C53CA">
        <w:rPr>
          <w:lang w:val="hr-HR"/>
        </w:rPr>
        <w:t xml:space="preserve">u </w:t>
      </w:r>
      <w:r w:rsidR="00BE5767" w:rsidRPr="006C53CA">
        <w:rPr>
          <w:lang w:val="hr-HR"/>
        </w:rPr>
        <w:t>2020</w:t>
      </w:r>
      <w:r w:rsidR="00514A7C" w:rsidRPr="006C53CA">
        <w:rPr>
          <w:lang w:val="hr-HR"/>
        </w:rPr>
        <w:t xml:space="preserve">. godini </w:t>
      </w:r>
      <w:r w:rsidRPr="006C53CA">
        <w:rPr>
          <w:lang w:val="hr-HR"/>
        </w:rPr>
        <w:t xml:space="preserve">zadužiti iznad visine zaduživanja iz članka </w:t>
      </w:r>
      <w:r w:rsidR="001D5B2D" w:rsidRPr="006C53CA">
        <w:rPr>
          <w:lang w:val="hr-HR"/>
        </w:rPr>
        <w:t>3</w:t>
      </w:r>
      <w:r w:rsidR="00535AD1">
        <w:rPr>
          <w:lang w:val="hr-HR"/>
        </w:rPr>
        <w:t>5</w:t>
      </w:r>
      <w:r w:rsidRPr="006C53CA">
        <w:rPr>
          <w:lang w:val="hr-HR"/>
        </w:rPr>
        <w:t>. ovoga Zakona za povrat državnog duga čije je dospijeće u sljedećim proračunskim godin</w:t>
      </w:r>
      <w:r w:rsidR="00514A7C" w:rsidRPr="006C53CA">
        <w:rPr>
          <w:lang w:val="hr-HR"/>
        </w:rPr>
        <w:t xml:space="preserve">ama </w:t>
      </w:r>
      <w:r w:rsidRPr="006C53CA">
        <w:rPr>
          <w:lang w:val="hr-HR"/>
        </w:rPr>
        <w:t>ako su uvjeti zaduživanja povoljniji</w:t>
      </w:r>
      <w:r w:rsidR="00514A7C" w:rsidRPr="006C53CA">
        <w:rPr>
          <w:lang w:val="hr-HR"/>
        </w:rPr>
        <w:t>, odnosno ako će zaduživanje dovesti do manjih troškova povrata državnog dug</w:t>
      </w:r>
      <w:r w:rsidR="00024438" w:rsidRPr="006C53CA">
        <w:rPr>
          <w:lang w:val="hr-HR"/>
        </w:rPr>
        <w:t>a</w:t>
      </w:r>
      <w:r w:rsidR="00514A7C" w:rsidRPr="006C53CA">
        <w:rPr>
          <w:lang w:val="hr-HR"/>
        </w:rPr>
        <w:t>.</w:t>
      </w:r>
    </w:p>
    <w:p w14:paraId="175D9FD2" w14:textId="5CAD2140" w:rsidR="00C2346D" w:rsidRPr="006C53CA" w:rsidRDefault="00C2346D" w:rsidP="00653EA7">
      <w:pPr>
        <w:pStyle w:val="box453054"/>
        <w:jc w:val="both"/>
        <w:rPr>
          <w:lang w:val="hr-HR"/>
        </w:rPr>
      </w:pPr>
      <w:r w:rsidRPr="006C53CA">
        <w:rPr>
          <w:lang w:val="hr-HR"/>
        </w:rPr>
        <w:t>(2</w:t>
      </w:r>
      <w:r w:rsidR="007E4614" w:rsidRPr="006C53CA">
        <w:rPr>
          <w:lang w:val="hr-HR"/>
        </w:rPr>
        <w:t xml:space="preserve">) Ako se ministar financija, uz suglasnost Vlade, u </w:t>
      </w:r>
      <w:r w:rsidR="00BE5767" w:rsidRPr="006C53CA">
        <w:rPr>
          <w:lang w:val="hr-HR"/>
        </w:rPr>
        <w:t>2020</w:t>
      </w:r>
      <w:r w:rsidR="007E4614" w:rsidRPr="006C53CA">
        <w:rPr>
          <w:lang w:val="hr-HR"/>
        </w:rPr>
        <w:t xml:space="preserve">. godini zaduži za povrat državnog duga čije je dospijeće u sljedećoj proračunskoj godini, iznos zaduženja evidentirat će se u </w:t>
      </w:r>
      <w:r w:rsidR="00BE5767" w:rsidRPr="006C53CA">
        <w:rPr>
          <w:lang w:val="hr-HR"/>
        </w:rPr>
        <w:t>2020</w:t>
      </w:r>
      <w:r w:rsidR="007E4614" w:rsidRPr="006C53CA">
        <w:rPr>
          <w:lang w:val="hr-HR"/>
        </w:rPr>
        <w:t>. godini.</w:t>
      </w:r>
    </w:p>
    <w:p w14:paraId="68666DE6" w14:textId="19B14705" w:rsidR="0011408E" w:rsidRPr="006C53CA" w:rsidRDefault="00C2346D" w:rsidP="000E194D">
      <w:pPr>
        <w:pStyle w:val="box453054"/>
        <w:jc w:val="both"/>
        <w:rPr>
          <w:b/>
          <w:lang w:val="hr-HR"/>
        </w:rPr>
      </w:pPr>
      <w:r w:rsidRPr="006C53CA">
        <w:rPr>
          <w:lang w:val="hr-HR"/>
        </w:rPr>
        <w:t>(3</w:t>
      </w:r>
      <w:r w:rsidR="007E4614" w:rsidRPr="006C53CA">
        <w:rPr>
          <w:lang w:val="hr-HR"/>
        </w:rPr>
        <w:t>) Iznos zaduženja iz stav</w:t>
      </w:r>
      <w:r w:rsidR="00514A7C" w:rsidRPr="006C53CA">
        <w:rPr>
          <w:lang w:val="hr-HR"/>
        </w:rPr>
        <w:t>a</w:t>
      </w:r>
      <w:r w:rsidR="007E4614" w:rsidRPr="006C53CA">
        <w:rPr>
          <w:lang w:val="hr-HR"/>
        </w:rPr>
        <w:t xml:space="preserve">ka </w:t>
      </w:r>
      <w:r w:rsidR="00514A7C" w:rsidRPr="006C53CA">
        <w:rPr>
          <w:lang w:val="hr-HR"/>
        </w:rPr>
        <w:t>1. i 2</w:t>
      </w:r>
      <w:r w:rsidR="007E4614" w:rsidRPr="006C53CA">
        <w:rPr>
          <w:lang w:val="hr-HR"/>
        </w:rPr>
        <w:t xml:space="preserve">. ovoga članka ne uključuje se u ukupan iznos zaduživanja iz članka </w:t>
      </w:r>
      <w:r w:rsidR="001D5B2D" w:rsidRPr="006C53CA">
        <w:rPr>
          <w:lang w:val="hr-HR"/>
        </w:rPr>
        <w:t>3</w:t>
      </w:r>
      <w:r w:rsidR="00053DCD" w:rsidRPr="006C53CA">
        <w:rPr>
          <w:lang w:val="hr-HR"/>
        </w:rPr>
        <w:t>5</w:t>
      </w:r>
      <w:r w:rsidR="007E4614" w:rsidRPr="006C53CA">
        <w:rPr>
          <w:lang w:val="hr-HR"/>
        </w:rPr>
        <w:t>. stavka 1. ovoga Zakona.</w:t>
      </w:r>
    </w:p>
    <w:p w14:paraId="340F9292" w14:textId="76CABC58" w:rsidR="007E4614" w:rsidRPr="006C53CA" w:rsidRDefault="007E4614" w:rsidP="00653EA7">
      <w:pPr>
        <w:pStyle w:val="box453054"/>
        <w:jc w:val="center"/>
        <w:rPr>
          <w:b/>
          <w:lang w:val="hr-HR"/>
        </w:rPr>
      </w:pPr>
      <w:r w:rsidRPr="006C53CA">
        <w:rPr>
          <w:b/>
          <w:lang w:val="hr-HR"/>
        </w:rPr>
        <w:t xml:space="preserve">Članak </w:t>
      </w:r>
      <w:r w:rsidR="009D4D0E" w:rsidRPr="006C53CA">
        <w:rPr>
          <w:b/>
          <w:lang w:val="hr-HR"/>
        </w:rPr>
        <w:t>3</w:t>
      </w:r>
      <w:r w:rsidR="00053DCD" w:rsidRPr="006C53CA">
        <w:rPr>
          <w:b/>
          <w:lang w:val="hr-HR"/>
        </w:rPr>
        <w:t>7</w:t>
      </w:r>
      <w:r w:rsidRPr="006C53CA">
        <w:rPr>
          <w:b/>
          <w:lang w:val="hr-HR"/>
        </w:rPr>
        <w:t>.</w:t>
      </w:r>
    </w:p>
    <w:p w14:paraId="5476B96A" w14:textId="3EA2F67C" w:rsidR="007E4614" w:rsidRPr="006C53CA" w:rsidRDefault="00EA17B2" w:rsidP="00653EA7">
      <w:pPr>
        <w:pStyle w:val="box453054"/>
        <w:jc w:val="both"/>
        <w:rPr>
          <w:lang w:val="hr-HR"/>
        </w:rPr>
      </w:pPr>
      <w:r w:rsidRPr="006C53CA">
        <w:rPr>
          <w:lang w:val="hr-HR"/>
        </w:rPr>
        <w:t xml:space="preserve">(1) </w:t>
      </w:r>
      <w:r w:rsidR="007E4614" w:rsidRPr="006C53CA">
        <w:rPr>
          <w:lang w:val="hr-HR"/>
        </w:rPr>
        <w:t>Ministar financija može se, uz suglasnost Vlade, dodatno zadužiti do iznosa neostvarenih primitaka od prodaje dionica i udjela u glavnici.</w:t>
      </w:r>
    </w:p>
    <w:p w14:paraId="3782D5D7" w14:textId="0A4391AB" w:rsidR="0006736D" w:rsidRPr="006C53CA" w:rsidRDefault="0006736D" w:rsidP="00653EA7">
      <w:pPr>
        <w:pStyle w:val="box453054"/>
        <w:jc w:val="both"/>
        <w:rPr>
          <w:lang w:val="hr-HR"/>
        </w:rPr>
      </w:pPr>
      <w:r w:rsidRPr="006C53CA">
        <w:rPr>
          <w:lang w:val="hr-HR"/>
        </w:rPr>
        <w:t xml:space="preserve">(2) Ministar financija može se, uz suglasnost Vlade, u </w:t>
      </w:r>
      <w:r w:rsidR="009152D4" w:rsidRPr="006C53CA">
        <w:rPr>
          <w:lang w:val="hr-HR"/>
        </w:rPr>
        <w:t>2020</w:t>
      </w:r>
      <w:r w:rsidRPr="006C53CA">
        <w:rPr>
          <w:lang w:val="hr-HR"/>
        </w:rPr>
        <w:t xml:space="preserve">. godini dodatno zadužiti iznad visine zaduživanja iz članka </w:t>
      </w:r>
      <w:r w:rsidR="001D5B2D" w:rsidRPr="006C53CA">
        <w:rPr>
          <w:lang w:val="hr-HR"/>
        </w:rPr>
        <w:t>3</w:t>
      </w:r>
      <w:r w:rsidR="00053DCD" w:rsidRPr="006C53CA">
        <w:rPr>
          <w:lang w:val="hr-HR"/>
        </w:rPr>
        <w:t>5</w:t>
      </w:r>
      <w:r w:rsidRPr="006C53CA">
        <w:rPr>
          <w:lang w:val="hr-HR"/>
        </w:rPr>
        <w:t>. ovoga Zakona za razliku između visine podmirenih obveza temeljem rashoda nastalih provedbom projekata koji se sufinanciraju iz sredstava</w:t>
      </w:r>
      <w:r w:rsidR="0053033A" w:rsidRPr="006C53CA">
        <w:rPr>
          <w:lang w:val="hr-HR"/>
        </w:rPr>
        <w:t xml:space="preserve"> Europske unije i visine </w:t>
      </w:r>
      <w:r w:rsidR="00EA17B2" w:rsidRPr="006C53CA">
        <w:rPr>
          <w:lang w:val="hr-HR"/>
        </w:rPr>
        <w:t>priljeva</w:t>
      </w:r>
      <w:r w:rsidRPr="006C53CA">
        <w:rPr>
          <w:lang w:val="hr-HR"/>
        </w:rPr>
        <w:t xml:space="preserve"> ostvarenih iz fondova Europske unije u </w:t>
      </w:r>
      <w:r w:rsidR="009152D4" w:rsidRPr="006C53CA">
        <w:rPr>
          <w:lang w:val="hr-HR"/>
        </w:rPr>
        <w:t>2020</w:t>
      </w:r>
      <w:r w:rsidRPr="006C53CA">
        <w:rPr>
          <w:lang w:val="hr-HR"/>
        </w:rPr>
        <w:t xml:space="preserve">. godini, a najviše do iznosa sredstava za koji se očekuje povrat iz fondova Europske unije u </w:t>
      </w:r>
      <w:r w:rsidR="009152D4" w:rsidRPr="006C53CA">
        <w:rPr>
          <w:lang w:val="hr-HR"/>
        </w:rPr>
        <w:t>2021</w:t>
      </w:r>
      <w:r w:rsidRPr="006C53CA">
        <w:rPr>
          <w:lang w:val="hr-HR"/>
        </w:rPr>
        <w:t>. godini.</w:t>
      </w:r>
    </w:p>
    <w:p w14:paraId="69B3F132" w14:textId="4AA0C68D" w:rsidR="006C7557" w:rsidRPr="006C53CA" w:rsidRDefault="006C7557" w:rsidP="00653EA7">
      <w:pPr>
        <w:pStyle w:val="box453054"/>
        <w:jc w:val="center"/>
        <w:rPr>
          <w:b/>
          <w:lang w:val="hr-HR"/>
        </w:rPr>
      </w:pPr>
      <w:r w:rsidRPr="006C53CA">
        <w:rPr>
          <w:b/>
          <w:lang w:val="hr-HR"/>
        </w:rPr>
        <w:t xml:space="preserve">Članak </w:t>
      </w:r>
      <w:r w:rsidR="009D4D0E" w:rsidRPr="006C53CA">
        <w:rPr>
          <w:b/>
          <w:lang w:val="hr-HR"/>
        </w:rPr>
        <w:t>3</w:t>
      </w:r>
      <w:r w:rsidR="00053DCD" w:rsidRPr="006C53CA">
        <w:rPr>
          <w:b/>
          <w:lang w:val="hr-HR"/>
        </w:rPr>
        <w:t>8</w:t>
      </w:r>
      <w:r w:rsidRPr="006C53CA">
        <w:rPr>
          <w:b/>
          <w:lang w:val="hr-HR"/>
        </w:rPr>
        <w:t>.</w:t>
      </w:r>
    </w:p>
    <w:p w14:paraId="07C33163" w14:textId="28FCEDD3" w:rsidR="00FF7957" w:rsidRPr="006C53CA" w:rsidRDefault="00FF7957" w:rsidP="00653EA7">
      <w:pPr>
        <w:pStyle w:val="box453054"/>
        <w:jc w:val="both"/>
        <w:rPr>
          <w:lang w:val="hr-HR"/>
        </w:rPr>
      </w:pPr>
      <w:r w:rsidRPr="006C53CA">
        <w:rPr>
          <w:lang w:val="hr-HR"/>
        </w:rPr>
        <w:t>(1) Vlada može radi zaštite interesa Republike Hrvatske posebnom odlukom preuzeti obveze po kreditima, odnosno zajmovima pravnih osoba od posebnog interesa za Republiku Hrvatsku.</w:t>
      </w:r>
    </w:p>
    <w:p w14:paraId="3738F543" w14:textId="08C79D52" w:rsidR="006C7557" w:rsidRPr="006C53CA" w:rsidRDefault="00FF7957" w:rsidP="00653EA7">
      <w:pPr>
        <w:pStyle w:val="box453054"/>
        <w:jc w:val="both"/>
        <w:rPr>
          <w:lang w:val="hr-HR"/>
        </w:rPr>
      </w:pPr>
      <w:r w:rsidRPr="006C53CA">
        <w:rPr>
          <w:lang w:val="hr-HR"/>
        </w:rPr>
        <w:t xml:space="preserve">(2) </w:t>
      </w:r>
      <w:r w:rsidR="006C7557" w:rsidRPr="006C53CA">
        <w:rPr>
          <w:lang w:val="hr-HR"/>
        </w:rPr>
        <w:t xml:space="preserve">Preuzete obveze </w:t>
      </w:r>
      <w:r w:rsidRPr="006C53CA">
        <w:rPr>
          <w:lang w:val="hr-HR"/>
        </w:rPr>
        <w:t>iz stavka 1. ovoga članka</w:t>
      </w:r>
      <w:r w:rsidR="006C7557" w:rsidRPr="006C53CA">
        <w:rPr>
          <w:lang w:val="hr-HR"/>
        </w:rPr>
        <w:t xml:space="preserve"> ne ulaze u iznos zaduživ</w:t>
      </w:r>
      <w:r w:rsidR="00096577" w:rsidRPr="006C53CA">
        <w:rPr>
          <w:lang w:val="hr-HR"/>
        </w:rPr>
        <w:t xml:space="preserve">anja iz članka </w:t>
      </w:r>
      <w:r w:rsidR="001D5B2D" w:rsidRPr="006C53CA">
        <w:rPr>
          <w:lang w:val="hr-HR"/>
        </w:rPr>
        <w:t>3</w:t>
      </w:r>
      <w:r w:rsidR="00053DCD" w:rsidRPr="006C53CA">
        <w:rPr>
          <w:lang w:val="hr-HR"/>
        </w:rPr>
        <w:t>5</w:t>
      </w:r>
      <w:r w:rsidR="00096577" w:rsidRPr="006C53CA">
        <w:rPr>
          <w:lang w:val="hr-HR"/>
        </w:rPr>
        <w:t xml:space="preserve">. ovoga Zakona </w:t>
      </w:r>
      <w:r w:rsidR="00BF0D08" w:rsidRPr="006C53CA">
        <w:rPr>
          <w:lang w:val="hr-HR"/>
        </w:rPr>
        <w:t xml:space="preserve">ako se neće podmirivati u </w:t>
      </w:r>
      <w:r w:rsidR="009152D4" w:rsidRPr="006C53CA">
        <w:rPr>
          <w:lang w:val="hr-HR"/>
        </w:rPr>
        <w:t>2020</w:t>
      </w:r>
      <w:r w:rsidR="00BF0D08" w:rsidRPr="006C53CA">
        <w:rPr>
          <w:lang w:val="hr-HR"/>
        </w:rPr>
        <w:t>. godini</w:t>
      </w:r>
      <w:r w:rsidR="00096577" w:rsidRPr="006C53CA">
        <w:rPr>
          <w:lang w:val="hr-HR"/>
        </w:rPr>
        <w:t xml:space="preserve"> </w:t>
      </w:r>
      <w:r w:rsidR="00BF0D08" w:rsidRPr="006C53CA">
        <w:rPr>
          <w:lang w:val="hr-HR"/>
        </w:rPr>
        <w:t xml:space="preserve">i ako se mogu podmiriti iz prihoda državnog proračuna. </w:t>
      </w:r>
    </w:p>
    <w:p w14:paraId="1F25ECF9" w14:textId="0FEEC9C8" w:rsidR="007E4614" w:rsidRPr="006C53CA" w:rsidRDefault="007E4614" w:rsidP="00653EA7">
      <w:pPr>
        <w:pStyle w:val="box453054"/>
        <w:jc w:val="center"/>
        <w:rPr>
          <w:b/>
          <w:lang w:val="hr-HR"/>
        </w:rPr>
      </w:pPr>
      <w:r w:rsidRPr="006C53CA">
        <w:rPr>
          <w:b/>
          <w:lang w:val="hr-HR"/>
        </w:rPr>
        <w:t xml:space="preserve">Članak </w:t>
      </w:r>
      <w:r w:rsidR="009D4D0E" w:rsidRPr="006C53CA">
        <w:rPr>
          <w:b/>
          <w:lang w:val="hr-HR"/>
        </w:rPr>
        <w:t>3</w:t>
      </w:r>
      <w:r w:rsidR="00053DCD" w:rsidRPr="006C53CA">
        <w:rPr>
          <w:b/>
          <w:lang w:val="hr-HR"/>
        </w:rPr>
        <w:t>9</w:t>
      </w:r>
      <w:r w:rsidRPr="006C53CA">
        <w:rPr>
          <w:b/>
          <w:lang w:val="hr-HR"/>
        </w:rPr>
        <w:t>.</w:t>
      </w:r>
    </w:p>
    <w:p w14:paraId="0D00D9F0" w14:textId="77777777" w:rsidR="007E4614" w:rsidRPr="006C53CA" w:rsidRDefault="007E4614" w:rsidP="00653EA7">
      <w:pPr>
        <w:pStyle w:val="box453054"/>
        <w:jc w:val="both"/>
        <w:rPr>
          <w:lang w:val="hr-HR"/>
        </w:rPr>
      </w:pPr>
      <w:r w:rsidRPr="006C53CA">
        <w:rPr>
          <w:lang w:val="hr-HR"/>
        </w:rPr>
        <w:t>Tečajne razlike mogu se u skladu s obračunom priznati i iznad iznosa predviđenog Proračunom.</w:t>
      </w:r>
    </w:p>
    <w:p w14:paraId="74B5789E" w14:textId="15EC5525" w:rsidR="007E4614" w:rsidRPr="006C53CA" w:rsidRDefault="007E4614" w:rsidP="00653EA7">
      <w:pPr>
        <w:pStyle w:val="box453054"/>
        <w:jc w:val="center"/>
        <w:rPr>
          <w:b/>
          <w:lang w:val="hr-HR"/>
        </w:rPr>
      </w:pPr>
      <w:r w:rsidRPr="006C53CA">
        <w:rPr>
          <w:b/>
          <w:lang w:val="hr-HR"/>
        </w:rPr>
        <w:t xml:space="preserve">Članak </w:t>
      </w:r>
      <w:r w:rsidR="00053DCD" w:rsidRPr="006C53CA">
        <w:rPr>
          <w:b/>
          <w:lang w:val="hr-HR"/>
        </w:rPr>
        <w:t>40</w:t>
      </w:r>
      <w:r w:rsidRPr="006C53CA">
        <w:rPr>
          <w:b/>
          <w:lang w:val="hr-HR"/>
        </w:rPr>
        <w:t>.</w:t>
      </w:r>
    </w:p>
    <w:p w14:paraId="70E13A95" w14:textId="77777777" w:rsidR="007E4614" w:rsidRPr="006C53CA" w:rsidRDefault="007E4614" w:rsidP="00653EA7">
      <w:pPr>
        <w:pStyle w:val="box453054"/>
        <w:jc w:val="both"/>
        <w:rPr>
          <w:lang w:val="hr-HR"/>
        </w:rPr>
      </w:pPr>
      <w:r w:rsidRPr="006C53CA">
        <w:rPr>
          <w:lang w:val="hr-HR"/>
        </w:rPr>
        <w:t>Mjenice kojima se na teret Proračuna stvaraju obveze može izdavati samo ministar financija.</w:t>
      </w:r>
    </w:p>
    <w:p w14:paraId="0B9169A2" w14:textId="77777777" w:rsidR="007E4614" w:rsidRPr="006C53CA" w:rsidRDefault="007E4614" w:rsidP="00653EA7">
      <w:pPr>
        <w:pStyle w:val="box453054"/>
        <w:jc w:val="center"/>
        <w:rPr>
          <w:b/>
          <w:lang w:val="hr-HR"/>
        </w:rPr>
      </w:pPr>
      <w:r w:rsidRPr="006C53CA">
        <w:rPr>
          <w:b/>
          <w:lang w:val="hr-HR"/>
        </w:rPr>
        <w:t>3. Državna jamstva</w:t>
      </w:r>
    </w:p>
    <w:p w14:paraId="648E16EF" w14:textId="416E5664" w:rsidR="007E4614" w:rsidRPr="006C53CA" w:rsidRDefault="007E4614" w:rsidP="00653EA7">
      <w:pPr>
        <w:pStyle w:val="box453054"/>
        <w:jc w:val="center"/>
        <w:rPr>
          <w:b/>
          <w:lang w:val="hr-HR"/>
        </w:rPr>
      </w:pPr>
      <w:r w:rsidRPr="006C53CA">
        <w:rPr>
          <w:b/>
          <w:lang w:val="hr-HR"/>
        </w:rPr>
        <w:t xml:space="preserve">Članak </w:t>
      </w:r>
      <w:r w:rsidR="00101491" w:rsidRPr="006C53CA">
        <w:rPr>
          <w:b/>
          <w:lang w:val="hr-HR"/>
        </w:rPr>
        <w:t>4</w:t>
      </w:r>
      <w:r w:rsidR="00053DCD" w:rsidRPr="006C53CA">
        <w:rPr>
          <w:b/>
          <w:lang w:val="hr-HR"/>
        </w:rPr>
        <w:t>1</w:t>
      </w:r>
      <w:r w:rsidRPr="006C53CA">
        <w:rPr>
          <w:b/>
          <w:lang w:val="hr-HR"/>
        </w:rPr>
        <w:t>.</w:t>
      </w:r>
    </w:p>
    <w:p w14:paraId="5198F292" w14:textId="188F6873" w:rsidR="00247A23" w:rsidRPr="006C53CA" w:rsidRDefault="00247A23" w:rsidP="00653EA7">
      <w:pPr>
        <w:shd w:val="clear" w:color="auto" w:fill="FFFFFF"/>
        <w:spacing w:after="200"/>
        <w:jc w:val="both"/>
      </w:pPr>
      <w:r w:rsidRPr="006C53CA">
        <w:t xml:space="preserve">(1) Ovlašćuje se Vlada da u ime Republike Hrvatske može davati financijska i činidbena jamstva na prijedlog </w:t>
      </w:r>
      <w:r w:rsidR="00A776FB" w:rsidRPr="006C53CA">
        <w:t xml:space="preserve">nadležnog </w:t>
      </w:r>
      <w:r w:rsidRPr="006C53CA">
        <w:t>Ministarstva.</w:t>
      </w:r>
    </w:p>
    <w:p w14:paraId="739EAED7" w14:textId="00E1E581" w:rsidR="00247A23" w:rsidRPr="006C53CA" w:rsidRDefault="00247A23" w:rsidP="00653EA7">
      <w:pPr>
        <w:shd w:val="clear" w:color="auto" w:fill="FFFFFF"/>
        <w:spacing w:after="200"/>
        <w:jc w:val="both"/>
      </w:pPr>
      <w:r w:rsidRPr="006C53CA">
        <w:t xml:space="preserve">(2) Godišnja vrijednost novih jamstava za </w:t>
      </w:r>
      <w:r w:rsidR="009152D4" w:rsidRPr="006C53CA">
        <w:t>2020</w:t>
      </w:r>
      <w:r w:rsidRPr="006C53CA">
        <w:t xml:space="preserve">. godinu iznosi </w:t>
      </w:r>
      <w:r w:rsidR="00C3424C" w:rsidRPr="00C3424C">
        <w:t>3.800.000.000,00</w:t>
      </w:r>
      <w:r w:rsidRPr="006C53CA">
        <w:t xml:space="preserve"> kuna, od čega se iznos od </w:t>
      </w:r>
      <w:r w:rsidR="00C3424C" w:rsidRPr="00C3424C">
        <w:t>2.000.000.000,00</w:t>
      </w:r>
      <w:r w:rsidRPr="006C53CA">
        <w:t xml:space="preserve"> kuna odnosi na izvanproračunske korisnike državnog proračuna iz članka </w:t>
      </w:r>
      <w:r w:rsidR="001D5B2D" w:rsidRPr="006C53CA">
        <w:t>3</w:t>
      </w:r>
      <w:r w:rsidR="00053DCD" w:rsidRPr="006C53CA">
        <w:t>5</w:t>
      </w:r>
      <w:r w:rsidRPr="006C53CA">
        <w:t>. stavka 3. ovoga Zakona.</w:t>
      </w:r>
    </w:p>
    <w:p w14:paraId="3131C6D6" w14:textId="0591C56F" w:rsidR="00247A23" w:rsidRPr="006C53CA" w:rsidRDefault="0011408E" w:rsidP="00653EA7">
      <w:pPr>
        <w:shd w:val="clear" w:color="auto" w:fill="FFFFFF"/>
        <w:spacing w:after="200"/>
        <w:jc w:val="both"/>
      </w:pPr>
      <w:r w:rsidRPr="006C53CA" w:rsidDel="0011408E">
        <w:rPr>
          <w:b/>
        </w:rPr>
        <w:t xml:space="preserve"> </w:t>
      </w:r>
      <w:r w:rsidR="00247A23" w:rsidRPr="006C53CA">
        <w:t>(</w:t>
      </w:r>
      <w:r w:rsidRPr="006C53CA">
        <w:t>3</w:t>
      </w:r>
      <w:r w:rsidR="00247A23" w:rsidRPr="006C53CA">
        <w:t>) U iznos iz stavka 2. ovoga članka ne ulazi vrijednost jamstava danih za refinanciranje i reprogramiranje obveza iz prethodnih godina za koje je bilo dano jamstvo.</w:t>
      </w:r>
    </w:p>
    <w:p w14:paraId="5DA5BF81" w14:textId="444FF782" w:rsidR="00247A23" w:rsidRPr="006C53CA" w:rsidRDefault="00247A23" w:rsidP="00653EA7">
      <w:pPr>
        <w:shd w:val="clear" w:color="auto" w:fill="FFFFFF"/>
        <w:spacing w:after="200"/>
        <w:jc w:val="both"/>
      </w:pPr>
      <w:r w:rsidRPr="006C53CA">
        <w:t>(</w:t>
      </w:r>
      <w:r w:rsidR="00B2698E" w:rsidRPr="006C53CA">
        <w:t>4</w:t>
      </w:r>
      <w:r w:rsidRPr="006C53CA">
        <w:t>) Godišnja vrijednost novih - jamstava može biti iznad iznosa utvrđenog u stavku 2. ovoga članka za iznos jamstava stavljenih izvan snage u prethodnoj godini.</w:t>
      </w:r>
    </w:p>
    <w:p w14:paraId="3AB0A7CF" w14:textId="7B8E4189" w:rsidR="00247A23" w:rsidRPr="006C53CA" w:rsidRDefault="00247A23" w:rsidP="00FC4815">
      <w:pPr>
        <w:shd w:val="clear" w:color="auto" w:fill="FFFFFF"/>
        <w:spacing w:before="240" w:after="200"/>
        <w:jc w:val="both"/>
      </w:pPr>
      <w:r w:rsidRPr="006C53CA">
        <w:t>(</w:t>
      </w:r>
      <w:r w:rsidR="00B2698E" w:rsidRPr="006C53CA">
        <w:t>5</w:t>
      </w:r>
      <w:r w:rsidRPr="006C53CA">
        <w:t xml:space="preserve">) Jamstvena zaliha za jamstva u Proračunu iznosi </w:t>
      </w:r>
      <w:r w:rsidR="00B674DD">
        <w:t>300.000.000,00</w:t>
      </w:r>
      <w:r w:rsidR="00B674DD" w:rsidRPr="006C53CA">
        <w:t xml:space="preserve"> </w:t>
      </w:r>
      <w:r w:rsidRPr="006C53CA">
        <w:t>kuna.</w:t>
      </w:r>
    </w:p>
    <w:p w14:paraId="262271EA" w14:textId="463D74ED" w:rsidR="00247A23" w:rsidRPr="006C53CA" w:rsidRDefault="00247A23" w:rsidP="00FC4815">
      <w:pPr>
        <w:shd w:val="clear" w:color="auto" w:fill="FFFFFF"/>
        <w:spacing w:before="240" w:after="200"/>
        <w:jc w:val="both"/>
      </w:pPr>
      <w:r w:rsidRPr="006C53CA">
        <w:t>(</w:t>
      </w:r>
      <w:r w:rsidR="00B2698E" w:rsidRPr="006C53CA">
        <w:t>6</w:t>
      </w:r>
      <w:r w:rsidRPr="006C53CA">
        <w:t xml:space="preserve">) Tražitelj jamstva, koji može biti isključivo pravna osoba, dužan je dokumentirani zahtjev dostaviti ministarstvu nadležnom za tražitelja jamstva. Nadležno ministarstvo će zaprimljeni dokumentirani zahtjev, zajedno s provizijom i ostalim potrebnim elementima jamstva koje odredi, </w:t>
      </w:r>
      <w:r w:rsidR="00A776FB" w:rsidRPr="006C53CA">
        <w:t xml:space="preserve">dostaviti </w:t>
      </w:r>
      <w:r w:rsidRPr="006C53CA">
        <w:t xml:space="preserve">u roku od 45 dana od zaprimanja Ministarstvu radi davanja </w:t>
      </w:r>
      <w:r w:rsidR="00A776FB" w:rsidRPr="006C53CA">
        <w:t xml:space="preserve">očitovanja </w:t>
      </w:r>
      <w:r w:rsidRPr="006C53CA">
        <w:t>i</w:t>
      </w:r>
      <w:r w:rsidR="00A776FB" w:rsidRPr="006C53CA">
        <w:t>/ili</w:t>
      </w:r>
      <w:r w:rsidRPr="006C53CA">
        <w:t xml:space="preserve"> prijave</w:t>
      </w:r>
      <w:r w:rsidR="00A776FB" w:rsidRPr="006C53CA">
        <w:t>/predprijave</w:t>
      </w:r>
      <w:r w:rsidRPr="006C53CA">
        <w:t xml:space="preserve"> Europskoj komisiji, u skladu s odredbama zakona kojim su uređene državne potpore. Prije dostave Ministarstvu nadležno ministarstvo dužno je ocijeniti:</w:t>
      </w:r>
    </w:p>
    <w:p w14:paraId="1278DCF3" w14:textId="3EBB84B6" w:rsidR="00247A23" w:rsidRPr="006C53CA" w:rsidRDefault="00247A23" w:rsidP="00653EA7">
      <w:pPr>
        <w:numPr>
          <w:ilvl w:val="0"/>
          <w:numId w:val="25"/>
        </w:numPr>
        <w:shd w:val="clear" w:color="auto" w:fill="FFFFFF"/>
        <w:spacing w:after="200"/>
        <w:contextualSpacing/>
        <w:jc w:val="both"/>
      </w:pPr>
      <w:r w:rsidRPr="006C53CA">
        <w:t>temelj donošenja prijedloga dodjele jamstva ili druge osnove za podnošenje zahtjeva za dodjelu jamstva</w:t>
      </w:r>
    </w:p>
    <w:p w14:paraId="41C11FEF" w14:textId="77777777" w:rsidR="00247A23" w:rsidRPr="006C53CA" w:rsidRDefault="00247A23" w:rsidP="00653EA7">
      <w:pPr>
        <w:numPr>
          <w:ilvl w:val="0"/>
          <w:numId w:val="25"/>
        </w:numPr>
        <w:shd w:val="clear" w:color="auto" w:fill="FFFFFF"/>
        <w:spacing w:after="200"/>
        <w:contextualSpacing/>
        <w:jc w:val="both"/>
      </w:pPr>
      <w:r w:rsidRPr="006C53CA">
        <w:t>bonitet tražitelja</w:t>
      </w:r>
    </w:p>
    <w:p w14:paraId="28F2DC82" w14:textId="77777777" w:rsidR="00247A23" w:rsidRPr="006C53CA" w:rsidRDefault="00247A23" w:rsidP="00653EA7">
      <w:pPr>
        <w:numPr>
          <w:ilvl w:val="0"/>
          <w:numId w:val="25"/>
        </w:numPr>
        <w:shd w:val="clear" w:color="auto" w:fill="FFFFFF"/>
        <w:spacing w:after="200"/>
        <w:contextualSpacing/>
        <w:jc w:val="both"/>
      </w:pPr>
      <w:r w:rsidRPr="006C53CA">
        <w:t>ocjenu stanja zaduženosti</w:t>
      </w:r>
    </w:p>
    <w:p w14:paraId="0802220D" w14:textId="77777777" w:rsidR="00247A23" w:rsidRPr="006C53CA" w:rsidRDefault="00247A23" w:rsidP="00653EA7">
      <w:pPr>
        <w:numPr>
          <w:ilvl w:val="0"/>
          <w:numId w:val="25"/>
        </w:numPr>
        <w:shd w:val="clear" w:color="auto" w:fill="FFFFFF"/>
        <w:spacing w:after="200"/>
        <w:contextualSpacing/>
        <w:jc w:val="both"/>
      </w:pPr>
      <w:r w:rsidRPr="006C53CA">
        <w:t>efekte novog zaduženja na mogućnost razvoja i likvidnosti te</w:t>
      </w:r>
    </w:p>
    <w:p w14:paraId="01698FB7" w14:textId="7B74E4FC" w:rsidR="00FC4815" w:rsidRPr="006C53CA" w:rsidRDefault="00247A23" w:rsidP="00FC4815">
      <w:pPr>
        <w:numPr>
          <w:ilvl w:val="0"/>
          <w:numId w:val="25"/>
        </w:numPr>
        <w:shd w:val="clear" w:color="auto" w:fill="FFFFFF"/>
        <w:spacing w:after="200"/>
        <w:contextualSpacing/>
        <w:jc w:val="both"/>
      </w:pPr>
      <w:r w:rsidRPr="006C53CA">
        <w:t>izraditi stručno mišljenje i jasno opredjeljenje prema odobrenju predloženog jamstva.</w:t>
      </w:r>
    </w:p>
    <w:p w14:paraId="5472F17C" w14:textId="3ADF0113" w:rsidR="00247A23" w:rsidRPr="006C53CA" w:rsidRDefault="00247A23" w:rsidP="00FC4815">
      <w:pPr>
        <w:shd w:val="clear" w:color="auto" w:fill="FFFFFF"/>
        <w:spacing w:after="240"/>
        <w:jc w:val="both"/>
      </w:pPr>
      <w:r w:rsidRPr="006C53CA">
        <w:t>(</w:t>
      </w:r>
      <w:r w:rsidR="00B2698E" w:rsidRPr="006C53CA">
        <w:t>7</w:t>
      </w:r>
      <w:r w:rsidRPr="006C53CA">
        <w:t>) Pri ocjeni zahtjeva za davanje državnog jamstva uzimat će se u obzir:</w:t>
      </w:r>
    </w:p>
    <w:p w14:paraId="58A714FC" w14:textId="77777777" w:rsidR="00247A23" w:rsidRPr="006C53CA" w:rsidRDefault="00247A23" w:rsidP="00EA17B2">
      <w:pPr>
        <w:numPr>
          <w:ilvl w:val="0"/>
          <w:numId w:val="25"/>
        </w:numPr>
        <w:shd w:val="clear" w:color="auto" w:fill="FFFFFF"/>
        <w:spacing w:before="240"/>
        <w:contextualSpacing/>
        <w:jc w:val="both"/>
      </w:pPr>
      <w:r w:rsidRPr="006C53CA">
        <w:t>potpora kapitalnim ulaganjima u razvitak kojima se poboljšavaju opći uvjeti gospodarskog djelovanja i koji utječu na izvozni učinak i</w:t>
      </w:r>
    </w:p>
    <w:p w14:paraId="1CDCF9D1" w14:textId="77777777" w:rsidR="00247A23" w:rsidRPr="006C53CA" w:rsidRDefault="00247A23" w:rsidP="00EA17B2">
      <w:pPr>
        <w:numPr>
          <w:ilvl w:val="0"/>
          <w:numId w:val="25"/>
        </w:numPr>
        <w:shd w:val="clear" w:color="auto" w:fill="FFFFFF"/>
        <w:spacing w:before="240"/>
        <w:contextualSpacing/>
        <w:jc w:val="both"/>
      </w:pPr>
      <w:r w:rsidRPr="006C53CA">
        <w:t>gospodarska stabilnost i važnost u regionalnom razvitku.</w:t>
      </w:r>
    </w:p>
    <w:p w14:paraId="64687A79" w14:textId="5C472BBB" w:rsidR="00247A23" w:rsidRPr="006C53CA" w:rsidRDefault="00247A23" w:rsidP="00EA17B2">
      <w:pPr>
        <w:shd w:val="clear" w:color="auto" w:fill="FFFFFF"/>
        <w:spacing w:before="240"/>
        <w:jc w:val="both"/>
      </w:pPr>
      <w:r w:rsidRPr="006C53CA">
        <w:t>(</w:t>
      </w:r>
      <w:r w:rsidR="00B2698E" w:rsidRPr="006C53CA">
        <w:t>8</w:t>
      </w:r>
      <w:r w:rsidRPr="006C53CA">
        <w:t xml:space="preserve">) Nadležno ministarstvo, u roku od 30 dana od zaprimanja odobrenja prijedloga državne potpore od Europske komisije, odnosno </w:t>
      </w:r>
      <w:r w:rsidR="00A776FB" w:rsidRPr="006C53CA">
        <w:t xml:space="preserve">očitovanja </w:t>
      </w:r>
      <w:r w:rsidRPr="006C53CA">
        <w:t xml:space="preserve">Ministarstva ako se radi o državnoj potpori izuzetoj od obveze prijave Europskoj komisiji, odnosno </w:t>
      </w:r>
      <w:r w:rsidR="00A776FB" w:rsidRPr="006C53CA">
        <w:t xml:space="preserve">očitovanja </w:t>
      </w:r>
      <w:r w:rsidRPr="006C53CA">
        <w:t>Europske komisije o nepostojanju državne potpore</w:t>
      </w:r>
      <w:r w:rsidR="00A776FB" w:rsidRPr="006C53CA">
        <w:t xml:space="preserve"> ili očitovanja Ministarstva o uvjetima nepostojanja državne potpore,</w:t>
      </w:r>
      <w:r w:rsidRPr="006C53CA">
        <w:t xml:space="preserve"> u skladu s odredbama zakona kojim su uređene državne potpore, dostavlja Ministarstvu dokumentirani zahtjev tražitelja jamstva, </w:t>
      </w:r>
      <w:r w:rsidR="00A776FB" w:rsidRPr="006C53CA">
        <w:t xml:space="preserve">radi davanja očitovanja, </w:t>
      </w:r>
      <w:r w:rsidRPr="006C53CA">
        <w:t>zajedno s:</w:t>
      </w:r>
    </w:p>
    <w:p w14:paraId="172F72F7" w14:textId="31657E79" w:rsidR="00247A23" w:rsidRPr="006C53CA" w:rsidRDefault="00247A23" w:rsidP="00653EA7">
      <w:pPr>
        <w:pStyle w:val="ListParagraph"/>
        <w:numPr>
          <w:ilvl w:val="0"/>
          <w:numId w:val="25"/>
        </w:numPr>
        <w:shd w:val="clear" w:color="auto" w:fill="FFFFFF"/>
        <w:spacing w:after="200"/>
        <w:jc w:val="both"/>
      </w:pPr>
      <w:r w:rsidRPr="006C53CA">
        <w:t>provizijom i ostalim potrebnim elementima jamstva</w:t>
      </w:r>
    </w:p>
    <w:p w14:paraId="125A1CA4" w14:textId="503424A8" w:rsidR="00247A23" w:rsidRPr="006C53CA" w:rsidRDefault="00247A23" w:rsidP="00653EA7">
      <w:pPr>
        <w:pStyle w:val="ListParagraph"/>
        <w:numPr>
          <w:ilvl w:val="0"/>
          <w:numId w:val="25"/>
        </w:numPr>
        <w:shd w:val="clear" w:color="auto" w:fill="FFFFFF"/>
        <w:spacing w:after="200"/>
        <w:jc w:val="both"/>
      </w:pPr>
      <w:r w:rsidRPr="006C53CA">
        <w:t xml:space="preserve">odobrenjem prijedloga državne potpore od Europske komisije, odnosno </w:t>
      </w:r>
      <w:r w:rsidR="00A776FB" w:rsidRPr="006C53CA">
        <w:t xml:space="preserve">očitovanjem </w:t>
      </w:r>
      <w:r w:rsidRPr="006C53CA">
        <w:t xml:space="preserve">Ministarstva ako se radi o državnoj potpori izuzetoj od obveze prijave Europskoj komisiji ili </w:t>
      </w:r>
      <w:r w:rsidR="00A776FB" w:rsidRPr="006C53CA">
        <w:t xml:space="preserve">očitovanjem </w:t>
      </w:r>
      <w:r w:rsidRPr="006C53CA">
        <w:t>Europske komisije o nepostojanju državne potpore</w:t>
      </w:r>
      <w:r w:rsidR="00A776FB" w:rsidRPr="006C53CA">
        <w:t xml:space="preserve"> ili očitovanja Ministarstva o uvjetima nepostojanja državne potpore</w:t>
      </w:r>
    </w:p>
    <w:p w14:paraId="260967D1" w14:textId="7B6F1ADE" w:rsidR="00247A23" w:rsidRPr="006C53CA" w:rsidRDefault="00247A23" w:rsidP="00653EA7">
      <w:pPr>
        <w:pStyle w:val="ListParagraph"/>
        <w:numPr>
          <w:ilvl w:val="0"/>
          <w:numId w:val="25"/>
        </w:numPr>
        <w:shd w:val="clear" w:color="auto" w:fill="FFFFFF"/>
        <w:spacing w:after="200"/>
        <w:jc w:val="both"/>
      </w:pPr>
      <w:r w:rsidRPr="006C53CA">
        <w:t xml:space="preserve">svojom ocjenom i mišljenjem iz stavka </w:t>
      </w:r>
      <w:r w:rsidR="00B2698E" w:rsidRPr="006C53CA">
        <w:t>6</w:t>
      </w:r>
      <w:r w:rsidRPr="006C53CA">
        <w:t>. ovoga članka te</w:t>
      </w:r>
    </w:p>
    <w:p w14:paraId="51E08528" w14:textId="343C7638" w:rsidR="00247A23" w:rsidRPr="006C53CA" w:rsidRDefault="00247A23" w:rsidP="00653EA7">
      <w:pPr>
        <w:pStyle w:val="ListParagraph"/>
        <w:numPr>
          <w:ilvl w:val="0"/>
          <w:numId w:val="25"/>
        </w:numPr>
        <w:shd w:val="clear" w:color="auto" w:fill="FFFFFF"/>
        <w:spacing w:after="200"/>
        <w:jc w:val="both"/>
      </w:pPr>
      <w:r w:rsidRPr="006C53CA">
        <w:t>prijedlogom odluke o dodjeli jamstva.</w:t>
      </w:r>
    </w:p>
    <w:p w14:paraId="2D612D45" w14:textId="1B752619" w:rsidR="00247A23" w:rsidRPr="006C53CA" w:rsidRDefault="00247A23" w:rsidP="00653EA7">
      <w:pPr>
        <w:shd w:val="clear" w:color="auto" w:fill="FFFFFF"/>
        <w:spacing w:after="200"/>
        <w:jc w:val="both"/>
      </w:pPr>
      <w:r w:rsidRPr="006C53CA">
        <w:t>(</w:t>
      </w:r>
      <w:r w:rsidR="00B2698E" w:rsidRPr="006C53CA">
        <w:t>9</w:t>
      </w:r>
      <w:r w:rsidRPr="006C53CA">
        <w:t xml:space="preserve">) Nadležnim ministarstvom, odnosno ministarstvom nadležnim za podnošenje zahtjeva Ministarstvu za izdavanje </w:t>
      </w:r>
      <w:r w:rsidR="00A776FB" w:rsidRPr="006C53CA">
        <w:t xml:space="preserve">očitovanja </w:t>
      </w:r>
      <w:r w:rsidRPr="006C53CA">
        <w:t>i</w:t>
      </w:r>
      <w:r w:rsidR="00A776FB" w:rsidRPr="006C53CA">
        <w:t>/ili</w:t>
      </w:r>
      <w:r w:rsidRPr="006C53CA">
        <w:t xml:space="preserve"> prijavu</w:t>
      </w:r>
      <w:r w:rsidR="00A776FB" w:rsidRPr="006C53CA">
        <w:t>/predprijavu</w:t>
      </w:r>
      <w:r w:rsidRPr="006C53CA">
        <w:t xml:space="preserve"> Europskoj komisiji, u smislu ovoga članka, smatra se ono ministarstvo u čijem su djelokrugu i koje obavlja poslove vezane za namjene za koje se predviđa izdavanje jamstava.</w:t>
      </w:r>
    </w:p>
    <w:p w14:paraId="108A2619" w14:textId="01458FE3" w:rsidR="00A776FB" w:rsidRPr="006C53CA" w:rsidRDefault="00A776FB" w:rsidP="00A776FB">
      <w:pPr>
        <w:shd w:val="clear" w:color="auto" w:fill="FFFFFF"/>
        <w:spacing w:after="200"/>
        <w:jc w:val="both"/>
      </w:pPr>
      <w:r w:rsidRPr="006C53CA">
        <w:t>(</w:t>
      </w:r>
      <w:r w:rsidR="00B2698E" w:rsidRPr="006C53CA">
        <w:t>10</w:t>
      </w:r>
      <w:r w:rsidRPr="006C53CA">
        <w:t xml:space="preserve">) Nadležno ministarstvo obvezno je uputiti Vladi </w:t>
      </w:r>
      <w:r w:rsidR="00B2698E" w:rsidRPr="006C53CA">
        <w:t>p</w:t>
      </w:r>
      <w:r w:rsidRPr="006C53CA">
        <w:t xml:space="preserve">rijedlog odluke o davanju jamstva u roku od 30 dana od dana ispunjenja uvjeta iz stavka </w:t>
      </w:r>
      <w:r w:rsidR="00B2698E" w:rsidRPr="006C53CA">
        <w:t>8</w:t>
      </w:r>
      <w:r w:rsidRPr="006C53CA">
        <w:t>. ovog</w:t>
      </w:r>
      <w:r w:rsidR="00B2698E" w:rsidRPr="006C53CA">
        <w:t>a</w:t>
      </w:r>
      <w:r w:rsidRPr="006C53CA">
        <w:t xml:space="preserve"> članka te zaprimanja očitovanja iz nadležnosti Ministarstva, a koje se odnosi na kreditne uvjete zaduženja i procjenu fiskalnog učinka.</w:t>
      </w:r>
    </w:p>
    <w:p w14:paraId="51D7ADC7" w14:textId="7A5D9D08" w:rsidR="00247A23" w:rsidRPr="006C53CA" w:rsidRDefault="00247A23" w:rsidP="00653EA7">
      <w:pPr>
        <w:shd w:val="clear" w:color="auto" w:fill="FFFFFF"/>
        <w:spacing w:after="200"/>
        <w:jc w:val="both"/>
      </w:pPr>
      <w:r w:rsidRPr="006C53CA">
        <w:t>(</w:t>
      </w:r>
      <w:r w:rsidR="00B2698E" w:rsidRPr="006C53CA">
        <w:t>11</w:t>
      </w:r>
      <w:r w:rsidRPr="006C53CA">
        <w:t>)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14:paraId="60580D71" w14:textId="6B1D1A52" w:rsidR="00247A23" w:rsidRPr="006C53CA" w:rsidRDefault="00247A23" w:rsidP="00653EA7">
      <w:pPr>
        <w:shd w:val="clear" w:color="auto" w:fill="FFFFFF"/>
        <w:spacing w:after="200"/>
        <w:jc w:val="both"/>
      </w:pPr>
      <w:r w:rsidRPr="006C53CA">
        <w:t>(</w:t>
      </w:r>
      <w:r w:rsidR="00B2698E" w:rsidRPr="006C53CA">
        <w:t>12</w:t>
      </w:r>
      <w:r w:rsidRPr="006C53CA">
        <w:t xml:space="preserve">) Vlada može iznimno odobriti jamstvo za zaduženje određenog korisnika vezano za provedbu prioritetnog programa/projekta koji ima značenje za regionalnu gospodarsku stabilnost, radi ublažavanja gospodarske nerazvijenosti određenog područja, uklanjanja ratnih šteta, obnove ili hitne obnove od posljedica </w:t>
      </w:r>
      <w:r w:rsidR="00A776FB" w:rsidRPr="006C53CA">
        <w:t xml:space="preserve">prirodnih </w:t>
      </w:r>
      <w:r w:rsidRPr="006C53CA">
        <w:t>nepogoda.</w:t>
      </w:r>
    </w:p>
    <w:p w14:paraId="203D516A" w14:textId="2CF996FD" w:rsidR="00717AED" w:rsidRPr="006C53CA" w:rsidRDefault="00247A23" w:rsidP="00653EA7">
      <w:pPr>
        <w:spacing w:after="200"/>
        <w:jc w:val="both"/>
        <w:rPr>
          <w:rFonts w:eastAsia="Calibri"/>
          <w:lang w:eastAsia="en-US"/>
        </w:rPr>
      </w:pPr>
      <w:r w:rsidRPr="006C53CA">
        <w:rPr>
          <w:rFonts w:eastAsia="Calibri"/>
          <w:lang w:eastAsia="en-US"/>
        </w:rPr>
        <w:t>(</w:t>
      </w:r>
      <w:r w:rsidR="00B2698E" w:rsidRPr="006C53CA">
        <w:rPr>
          <w:rFonts w:eastAsia="Calibri"/>
          <w:lang w:eastAsia="en-US"/>
        </w:rPr>
        <w:t>13</w:t>
      </w:r>
      <w:r w:rsidR="00CF14BB" w:rsidRPr="006C53CA">
        <w:rPr>
          <w:rFonts w:eastAsia="Calibri"/>
          <w:lang w:eastAsia="en-US"/>
        </w:rPr>
        <w:t xml:space="preserve">) Odluka kojom Vlada daje </w:t>
      </w:r>
      <w:r w:rsidR="00B35F4E" w:rsidRPr="006C53CA">
        <w:rPr>
          <w:rFonts w:eastAsia="Calibri"/>
          <w:lang w:eastAsia="en-US"/>
        </w:rPr>
        <w:t xml:space="preserve">financijsko </w:t>
      </w:r>
      <w:r w:rsidR="00CF14BB" w:rsidRPr="006C53CA">
        <w:rPr>
          <w:rFonts w:eastAsia="Calibri"/>
          <w:lang w:eastAsia="en-US"/>
        </w:rPr>
        <w:t>jamstvo mora sadržavati podatke o</w:t>
      </w:r>
      <w:r w:rsidRPr="006C53CA">
        <w:rPr>
          <w:rFonts w:eastAsia="Calibri"/>
          <w:lang w:eastAsia="en-US"/>
        </w:rPr>
        <w:t xml:space="preserve"> davatelju </w:t>
      </w:r>
      <w:r w:rsidR="00CF14BB" w:rsidRPr="006C53CA">
        <w:rPr>
          <w:rFonts w:eastAsia="Calibri"/>
          <w:lang w:eastAsia="en-US"/>
        </w:rPr>
        <w:t>i korisniku kredita</w:t>
      </w:r>
      <w:r w:rsidRPr="006C53CA">
        <w:rPr>
          <w:rFonts w:eastAsia="Calibri"/>
          <w:lang w:eastAsia="en-US"/>
        </w:rPr>
        <w:t xml:space="preserve">, iznosu kredita i jamstva, vrsti i namjeni kredita, </w:t>
      </w:r>
      <w:r w:rsidR="00CF14BB" w:rsidRPr="006C53CA">
        <w:rPr>
          <w:rFonts w:eastAsia="Calibri"/>
          <w:lang w:eastAsia="en-US"/>
        </w:rPr>
        <w:t>otplati glavnice i kamata</w:t>
      </w:r>
      <w:r w:rsidR="00EA17B2" w:rsidRPr="006C53CA">
        <w:rPr>
          <w:rFonts w:eastAsia="Calibri"/>
          <w:lang w:eastAsia="en-US"/>
        </w:rPr>
        <w:t xml:space="preserve">, naknadama </w:t>
      </w:r>
      <w:r w:rsidR="00DF2468" w:rsidRPr="006C53CA">
        <w:rPr>
          <w:rFonts w:eastAsia="Calibri"/>
          <w:lang w:eastAsia="en-US"/>
        </w:rPr>
        <w:t>i</w:t>
      </w:r>
      <w:r w:rsidR="00FC4815" w:rsidRPr="006C53CA">
        <w:rPr>
          <w:rFonts w:eastAsia="Calibri"/>
          <w:lang w:eastAsia="en-US"/>
        </w:rPr>
        <w:t xml:space="preserve"> troškovima te</w:t>
      </w:r>
      <w:r w:rsidR="00DF2468" w:rsidRPr="006C53CA">
        <w:rPr>
          <w:rFonts w:eastAsia="Calibri"/>
          <w:lang w:eastAsia="en-US"/>
        </w:rPr>
        <w:t xml:space="preserve"> instrumentima osiguranja. </w:t>
      </w:r>
    </w:p>
    <w:p w14:paraId="0266E767" w14:textId="256D2230" w:rsidR="00717AED" w:rsidRPr="006C53CA" w:rsidRDefault="00717AED" w:rsidP="00653EA7">
      <w:pPr>
        <w:spacing w:after="200"/>
        <w:jc w:val="both"/>
        <w:rPr>
          <w:rFonts w:eastAsia="Calibri"/>
          <w:lang w:eastAsia="en-US"/>
        </w:rPr>
      </w:pPr>
      <w:r w:rsidRPr="006C53CA">
        <w:rPr>
          <w:rFonts w:eastAsia="Calibri"/>
          <w:lang w:eastAsia="en-US"/>
        </w:rPr>
        <w:t>(</w:t>
      </w:r>
      <w:r w:rsidR="00B2698E" w:rsidRPr="006C53CA">
        <w:rPr>
          <w:rFonts w:eastAsia="Calibri"/>
          <w:lang w:eastAsia="en-US"/>
        </w:rPr>
        <w:t>14</w:t>
      </w:r>
      <w:r w:rsidRPr="006C53CA">
        <w:rPr>
          <w:rFonts w:eastAsia="Calibri"/>
          <w:lang w:eastAsia="en-US"/>
        </w:rPr>
        <w:t xml:space="preserve">) </w:t>
      </w:r>
      <w:r w:rsidR="00B35F4E" w:rsidRPr="006C53CA">
        <w:rPr>
          <w:rFonts w:eastAsia="Calibri"/>
          <w:lang w:eastAsia="en-US"/>
        </w:rPr>
        <w:t>Odluka kojom Vlada daje činidbeno jamstvo iz sta</w:t>
      </w:r>
      <w:r w:rsidR="00A776FB" w:rsidRPr="006C53CA">
        <w:rPr>
          <w:rFonts w:eastAsia="Calibri"/>
          <w:lang w:eastAsia="en-US"/>
        </w:rPr>
        <w:t>v</w:t>
      </w:r>
      <w:r w:rsidR="00B35F4E" w:rsidRPr="006C53CA">
        <w:rPr>
          <w:rFonts w:eastAsia="Calibri"/>
          <w:lang w:eastAsia="en-US"/>
        </w:rPr>
        <w:t xml:space="preserve">ka </w:t>
      </w:r>
      <w:r w:rsidR="00B2698E" w:rsidRPr="006C53CA">
        <w:rPr>
          <w:rFonts w:eastAsia="Calibri"/>
          <w:lang w:eastAsia="en-US"/>
        </w:rPr>
        <w:t>11</w:t>
      </w:r>
      <w:r w:rsidR="00B35F4E" w:rsidRPr="006C53CA">
        <w:rPr>
          <w:rFonts w:eastAsia="Calibri"/>
          <w:lang w:eastAsia="en-US"/>
        </w:rPr>
        <w:t>. ovoga članka</w:t>
      </w:r>
      <w:r w:rsidR="00A776FB" w:rsidRPr="006C53CA">
        <w:rPr>
          <w:rFonts w:eastAsia="Calibri"/>
          <w:lang w:eastAsia="en-US"/>
        </w:rPr>
        <w:t>, ako je primjenjivo,</w:t>
      </w:r>
      <w:r w:rsidR="00B35F4E" w:rsidRPr="006C53CA">
        <w:t xml:space="preserve"> </w:t>
      </w:r>
      <w:r w:rsidR="00B35F4E" w:rsidRPr="006C53CA">
        <w:rPr>
          <w:rFonts w:eastAsia="Calibri"/>
          <w:lang w:eastAsia="en-US"/>
        </w:rPr>
        <w:t>sadrži podatke o kupcu, davatelju bankovne garancije</w:t>
      </w:r>
      <w:r w:rsidRPr="006C53CA">
        <w:rPr>
          <w:rFonts w:eastAsia="Calibri"/>
          <w:lang w:eastAsia="en-US"/>
        </w:rPr>
        <w:t>,</w:t>
      </w:r>
      <w:r w:rsidR="00B35F4E" w:rsidRPr="006C53CA">
        <w:rPr>
          <w:rFonts w:eastAsia="Calibri"/>
          <w:lang w:eastAsia="en-US"/>
        </w:rPr>
        <w:t xml:space="preserve"> vrijednost</w:t>
      </w:r>
      <w:r w:rsidRPr="006C53CA">
        <w:rPr>
          <w:rFonts w:eastAsia="Calibri"/>
          <w:lang w:eastAsia="en-US"/>
        </w:rPr>
        <w:t>i</w:t>
      </w:r>
      <w:r w:rsidR="00B35F4E" w:rsidRPr="006C53CA">
        <w:rPr>
          <w:rFonts w:eastAsia="Calibri"/>
          <w:lang w:eastAsia="en-US"/>
        </w:rPr>
        <w:t xml:space="preserve"> primljenih</w:t>
      </w:r>
      <w:r w:rsidR="00DF2468" w:rsidRPr="006C53CA">
        <w:rPr>
          <w:rFonts w:eastAsia="Calibri"/>
          <w:lang w:eastAsia="en-US"/>
        </w:rPr>
        <w:t xml:space="preserve"> predujmova u novcu ili imovini, iznos</w:t>
      </w:r>
      <w:r w:rsidRPr="006C53CA">
        <w:rPr>
          <w:rFonts w:eastAsia="Calibri"/>
          <w:lang w:eastAsia="en-US"/>
        </w:rPr>
        <w:t>u jamstva, trajanju</w:t>
      </w:r>
      <w:r w:rsidR="00DF2468" w:rsidRPr="006C53CA">
        <w:rPr>
          <w:rFonts w:eastAsia="Calibri"/>
          <w:lang w:eastAsia="en-US"/>
        </w:rPr>
        <w:t xml:space="preserve"> jamstva, ugovoren</w:t>
      </w:r>
      <w:r w:rsidRPr="006C53CA">
        <w:rPr>
          <w:rFonts w:eastAsia="Calibri"/>
          <w:lang w:eastAsia="en-US"/>
        </w:rPr>
        <w:t>oj</w:t>
      </w:r>
      <w:r w:rsidR="00DF2468" w:rsidRPr="006C53CA">
        <w:rPr>
          <w:rFonts w:eastAsia="Calibri"/>
          <w:lang w:eastAsia="en-US"/>
        </w:rPr>
        <w:t xml:space="preserve"> kamat</w:t>
      </w:r>
      <w:r w:rsidRPr="006C53CA">
        <w:rPr>
          <w:rFonts w:eastAsia="Calibri"/>
          <w:lang w:eastAsia="en-US"/>
        </w:rPr>
        <w:t>i</w:t>
      </w:r>
      <w:r w:rsidR="00DF2468" w:rsidRPr="006C53CA">
        <w:rPr>
          <w:rFonts w:eastAsia="Calibri"/>
          <w:lang w:eastAsia="en-US"/>
        </w:rPr>
        <w:t xml:space="preserve"> za slučaj neispunjenja obveze za koju je dan predujam, </w:t>
      </w:r>
      <w:r w:rsidR="00EA17B2" w:rsidRPr="006C53CA">
        <w:rPr>
          <w:rFonts w:eastAsia="Calibri"/>
          <w:lang w:eastAsia="en-US"/>
        </w:rPr>
        <w:t>naknadama i troškovima te o instrumentima osiguranja</w:t>
      </w:r>
      <w:r w:rsidR="00DF2468" w:rsidRPr="006C53CA">
        <w:rPr>
          <w:rFonts w:eastAsia="Calibri"/>
          <w:lang w:eastAsia="en-US"/>
        </w:rPr>
        <w:t xml:space="preserve">. </w:t>
      </w:r>
    </w:p>
    <w:p w14:paraId="2E39EF73" w14:textId="3BFED774" w:rsidR="00DF2468" w:rsidRPr="006C53CA" w:rsidRDefault="00717AED" w:rsidP="00653EA7">
      <w:pPr>
        <w:spacing w:after="200"/>
        <w:jc w:val="both"/>
        <w:rPr>
          <w:rFonts w:eastAsia="Calibri"/>
          <w:lang w:eastAsia="en-US"/>
        </w:rPr>
      </w:pPr>
      <w:r w:rsidRPr="006C53CA">
        <w:rPr>
          <w:rFonts w:eastAsia="Calibri"/>
          <w:lang w:eastAsia="en-US"/>
        </w:rPr>
        <w:t>(</w:t>
      </w:r>
      <w:r w:rsidR="00B2698E" w:rsidRPr="006C53CA">
        <w:rPr>
          <w:rFonts w:eastAsia="Calibri"/>
          <w:lang w:eastAsia="en-US"/>
        </w:rPr>
        <w:t>15</w:t>
      </w:r>
      <w:r w:rsidRPr="006C53CA">
        <w:rPr>
          <w:rFonts w:eastAsia="Calibri"/>
          <w:lang w:eastAsia="en-US"/>
        </w:rPr>
        <w:t xml:space="preserve">) </w:t>
      </w:r>
      <w:r w:rsidR="00DF2468" w:rsidRPr="006C53CA">
        <w:rPr>
          <w:rFonts w:eastAsia="Calibri"/>
          <w:lang w:eastAsia="en-US"/>
        </w:rPr>
        <w:t xml:space="preserve">Odluke iz </w:t>
      </w:r>
      <w:r w:rsidRPr="006C53CA">
        <w:rPr>
          <w:rFonts w:eastAsia="Calibri"/>
          <w:lang w:eastAsia="en-US"/>
        </w:rPr>
        <w:t xml:space="preserve">stavaka </w:t>
      </w:r>
      <w:r w:rsidR="00B2698E" w:rsidRPr="006C53CA">
        <w:rPr>
          <w:rFonts w:eastAsia="Calibri"/>
          <w:lang w:eastAsia="en-US"/>
        </w:rPr>
        <w:t>13</w:t>
      </w:r>
      <w:r w:rsidRPr="006C53CA">
        <w:rPr>
          <w:rFonts w:eastAsia="Calibri"/>
          <w:lang w:eastAsia="en-US"/>
        </w:rPr>
        <w:t xml:space="preserve">. i </w:t>
      </w:r>
      <w:r w:rsidR="00B2698E" w:rsidRPr="006C53CA">
        <w:rPr>
          <w:rFonts w:eastAsia="Calibri"/>
          <w:lang w:eastAsia="en-US"/>
        </w:rPr>
        <w:t>14</w:t>
      </w:r>
      <w:r w:rsidRPr="006C53CA">
        <w:rPr>
          <w:rFonts w:eastAsia="Calibri"/>
          <w:lang w:eastAsia="en-US"/>
        </w:rPr>
        <w:t>. ovoga članka</w:t>
      </w:r>
      <w:r w:rsidR="00DF2468" w:rsidRPr="006C53CA">
        <w:rPr>
          <w:rFonts w:eastAsia="Calibri"/>
          <w:lang w:eastAsia="en-US"/>
        </w:rPr>
        <w:t xml:space="preserve"> moraju sadržavati odredbu o obvezi sklapanja ugovora s tražiteljom jamstva, kojim se utvrđuje obveza namjenskog korištenja sredstava za koj</w:t>
      </w:r>
      <w:r w:rsidRPr="006C53CA">
        <w:rPr>
          <w:rFonts w:eastAsia="Calibri"/>
          <w:lang w:eastAsia="en-US"/>
        </w:rPr>
        <w:t>e je dano jamstvo, izvještavanju</w:t>
      </w:r>
      <w:r w:rsidR="00DF2468" w:rsidRPr="006C53CA">
        <w:rPr>
          <w:rFonts w:eastAsia="Calibri"/>
          <w:lang w:eastAsia="en-US"/>
        </w:rPr>
        <w:t xml:space="preserve"> nadležnog ministarstva i Ministarstva o korištenju sredstava za koje je dano jamstvo, instrumenti</w:t>
      </w:r>
      <w:r w:rsidRPr="006C53CA">
        <w:rPr>
          <w:rFonts w:eastAsia="Calibri"/>
          <w:lang w:eastAsia="en-US"/>
        </w:rPr>
        <w:t>ma</w:t>
      </w:r>
      <w:r w:rsidR="00DF2468" w:rsidRPr="006C53CA">
        <w:rPr>
          <w:rFonts w:eastAsia="Calibri"/>
          <w:lang w:eastAsia="en-US"/>
        </w:rPr>
        <w:t xml:space="preserve"> osiguranja, provedb</w:t>
      </w:r>
      <w:r w:rsidRPr="006C53CA">
        <w:rPr>
          <w:rFonts w:eastAsia="Calibri"/>
          <w:lang w:eastAsia="en-US"/>
        </w:rPr>
        <w:t>i</w:t>
      </w:r>
      <w:r w:rsidR="00DF2468" w:rsidRPr="006C53CA">
        <w:rPr>
          <w:rFonts w:eastAsia="Calibri"/>
          <w:lang w:eastAsia="en-US"/>
        </w:rPr>
        <w:t xml:space="preserve"> tehničke i financijske kontrole </w:t>
      </w:r>
      <w:r w:rsidRPr="006C53CA">
        <w:rPr>
          <w:rFonts w:eastAsia="Calibri"/>
          <w:lang w:eastAsia="en-US"/>
        </w:rPr>
        <w:t>te</w:t>
      </w:r>
      <w:r w:rsidR="00DF2468" w:rsidRPr="006C53CA">
        <w:rPr>
          <w:rFonts w:eastAsia="Calibri"/>
          <w:lang w:eastAsia="en-US"/>
        </w:rPr>
        <w:t xml:space="preserve"> općeg nadzora od strane nadležnog ministarstva nad tražiteljom jamstva i nad izvršenjem </w:t>
      </w:r>
      <w:r w:rsidR="00DF2468" w:rsidRPr="006C53CA">
        <w:t xml:space="preserve">obveza za koje je jamstvo dano te </w:t>
      </w:r>
      <w:r w:rsidRPr="006C53CA">
        <w:t xml:space="preserve">o </w:t>
      </w:r>
      <w:r w:rsidR="00DF2468" w:rsidRPr="006C53CA">
        <w:rPr>
          <w:rFonts w:eastAsia="Calibri"/>
          <w:lang w:eastAsia="en-US"/>
        </w:rPr>
        <w:t>obvez</w:t>
      </w:r>
      <w:r w:rsidRPr="006C53CA">
        <w:rPr>
          <w:rFonts w:eastAsia="Calibri"/>
          <w:lang w:eastAsia="en-US"/>
        </w:rPr>
        <w:t>i</w:t>
      </w:r>
      <w:r w:rsidR="00DF2468" w:rsidRPr="006C53CA">
        <w:rPr>
          <w:rFonts w:eastAsia="Calibri"/>
          <w:lang w:eastAsia="en-US"/>
        </w:rPr>
        <w:t xml:space="preserve"> povrata sredstava u državni proračun</w:t>
      </w:r>
      <w:r w:rsidRPr="006C53CA">
        <w:rPr>
          <w:rFonts w:eastAsia="Calibri"/>
          <w:lang w:eastAsia="en-US"/>
        </w:rPr>
        <w:t>,</w:t>
      </w:r>
      <w:r w:rsidR="00DF2468" w:rsidRPr="006C53CA">
        <w:rPr>
          <w:rFonts w:eastAsia="Calibri"/>
          <w:lang w:eastAsia="en-US"/>
        </w:rPr>
        <w:t xml:space="preserve"> ako do</w:t>
      </w:r>
      <w:r w:rsidR="00EA17B2" w:rsidRPr="006C53CA">
        <w:rPr>
          <w:rFonts w:eastAsia="Calibri"/>
          <w:lang w:eastAsia="en-US"/>
        </w:rPr>
        <w:t>đe do plaćanja po danom jamstvu.</w:t>
      </w:r>
      <w:r w:rsidR="00DF2468" w:rsidRPr="006C53CA">
        <w:rPr>
          <w:rFonts w:eastAsia="Calibri"/>
          <w:lang w:eastAsia="en-US"/>
        </w:rPr>
        <w:t xml:space="preserve"> </w:t>
      </w:r>
    </w:p>
    <w:p w14:paraId="10F26433" w14:textId="671543BB" w:rsidR="00247A23" w:rsidRPr="006C53CA" w:rsidRDefault="00247A23" w:rsidP="00653EA7">
      <w:pPr>
        <w:spacing w:after="200"/>
        <w:jc w:val="both"/>
        <w:rPr>
          <w:rFonts w:eastAsia="Calibri"/>
          <w:lang w:eastAsia="en-US"/>
        </w:rPr>
      </w:pPr>
      <w:r w:rsidRPr="006C53CA">
        <w:rPr>
          <w:rFonts w:eastAsia="Calibri"/>
          <w:lang w:eastAsia="en-US"/>
        </w:rPr>
        <w:t>(</w:t>
      </w:r>
      <w:r w:rsidR="00B2698E" w:rsidRPr="006C53CA">
        <w:rPr>
          <w:rFonts w:eastAsia="Calibri"/>
          <w:lang w:eastAsia="en-US"/>
        </w:rPr>
        <w:t>16</w:t>
      </w:r>
      <w:r w:rsidRPr="006C53CA">
        <w:rPr>
          <w:rFonts w:eastAsia="Calibri"/>
          <w:lang w:eastAsia="en-US"/>
        </w:rPr>
        <w:t xml:space="preserve">) </w:t>
      </w:r>
      <w:r w:rsidR="00DF2468" w:rsidRPr="006C53CA">
        <w:rPr>
          <w:rFonts w:eastAsia="Calibri"/>
          <w:lang w:eastAsia="en-US"/>
        </w:rPr>
        <w:t xml:space="preserve">Ugovor o kreditu za koji je dano jamstvo i jamstvo mogu se </w:t>
      </w:r>
      <w:r w:rsidRPr="006C53CA">
        <w:rPr>
          <w:rFonts w:eastAsia="Calibri"/>
          <w:lang w:eastAsia="en-US"/>
        </w:rPr>
        <w:t>mijenjati ili dopunjavati uz suglasnost Vlade, a iznimno, samo uz pisanu suglasnost ministra financija, i to ako se izmjenama i dopunama mijenja ročnost</w:t>
      </w:r>
      <w:r w:rsidR="00DF2468" w:rsidRPr="006C53CA">
        <w:rPr>
          <w:rFonts w:eastAsia="Calibri"/>
          <w:lang w:eastAsia="en-US"/>
        </w:rPr>
        <w:t xml:space="preserve"> i/ili </w:t>
      </w:r>
      <w:r w:rsidRPr="006C53CA">
        <w:rPr>
          <w:rFonts w:eastAsia="Calibri"/>
          <w:lang w:eastAsia="en-US"/>
        </w:rPr>
        <w:t xml:space="preserve">ako se mijenjaju uvjeti zaduživanja koji su povoljniji za korisnika kredita </w:t>
      </w:r>
      <w:r w:rsidR="00DF2468" w:rsidRPr="006C53CA">
        <w:rPr>
          <w:rFonts w:eastAsia="Calibri"/>
          <w:lang w:eastAsia="en-US"/>
        </w:rPr>
        <w:t>te</w:t>
      </w:r>
      <w:r w:rsidRPr="006C53CA">
        <w:rPr>
          <w:rFonts w:eastAsia="Calibri"/>
          <w:lang w:eastAsia="en-US"/>
        </w:rPr>
        <w:t xml:space="preserve"> ako dođe do ustupanja, prenošenja, zamjene, obnove (</w:t>
      </w:r>
      <w:r w:rsidR="006C53CA" w:rsidRPr="006C53CA">
        <w:rPr>
          <w:rFonts w:eastAsia="Calibri"/>
          <w:lang w:eastAsia="en-US"/>
        </w:rPr>
        <w:t>inovacije</w:t>
      </w:r>
      <w:r w:rsidRPr="006C53CA">
        <w:rPr>
          <w:rFonts w:eastAsia="Calibri"/>
          <w:lang w:eastAsia="en-US"/>
        </w:rPr>
        <w:t>)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r w:rsidR="00642E1F" w:rsidRPr="006C53CA">
        <w:rPr>
          <w:rFonts w:eastAsia="Calibri"/>
          <w:lang w:eastAsia="en-US"/>
        </w:rPr>
        <w:t xml:space="preserve"> </w:t>
      </w:r>
    </w:p>
    <w:p w14:paraId="54DC1194" w14:textId="346AF0A0" w:rsidR="00247A23" w:rsidRPr="006C53CA" w:rsidRDefault="00247A23" w:rsidP="0046567D">
      <w:pPr>
        <w:spacing w:after="200"/>
        <w:jc w:val="both"/>
        <w:rPr>
          <w:rFonts w:eastAsia="Calibri"/>
          <w:lang w:eastAsia="en-US"/>
        </w:rPr>
      </w:pPr>
      <w:r w:rsidRPr="006C53CA">
        <w:t>(</w:t>
      </w:r>
      <w:r w:rsidR="00B2698E" w:rsidRPr="006C53CA">
        <w:t>17</w:t>
      </w:r>
      <w:r w:rsidRPr="006C53CA">
        <w:t>)</w:t>
      </w:r>
      <w:r w:rsidR="0046567D" w:rsidRPr="006C53CA">
        <w:rPr>
          <w:rFonts w:eastAsia="Calibri"/>
          <w:lang w:eastAsia="en-US"/>
        </w:rPr>
        <w:t xml:space="preserve"> </w:t>
      </w:r>
      <w:r w:rsidRPr="006C53CA">
        <w:t>Za jamstva koja se aktiviraju Ministarstvo može Financijskoj agenciji (FINA) dati nalog za naplatu po aktiviranom državnom jamstvu radi namirenja duga.</w:t>
      </w:r>
    </w:p>
    <w:p w14:paraId="199B3296" w14:textId="059DE8EB" w:rsidR="00247A23" w:rsidRPr="006C53CA" w:rsidRDefault="00247A23" w:rsidP="00653EA7">
      <w:pPr>
        <w:shd w:val="clear" w:color="auto" w:fill="FFFFFF"/>
        <w:spacing w:after="200"/>
        <w:jc w:val="both"/>
      </w:pPr>
      <w:r w:rsidRPr="006C53CA">
        <w:t>(</w:t>
      </w:r>
      <w:r w:rsidR="00B2698E" w:rsidRPr="006C53CA">
        <w:t>18</w:t>
      </w:r>
      <w:r w:rsidRPr="006C53CA">
        <w:t>) Potraživanja Ministarstva, na temelju utvrđenih obveza dužnika, imaju isti prioritet u izvršavanju kao i nalozi za javna davanja, u odnosu na sve ostale naloge po obvezama dužnika, njegova pravnog sljednika ili solidarnog jamca.</w:t>
      </w:r>
    </w:p>
    <w:p w14:paraId="4450CCEC" w14:textId="2E223573" w:rsidR="00247A23" w:rsidRPr="006C53CA" w:rsidRDefault="00CF14BB" w:rsidP="00653EA7">
      <w:pPr>
        <w:shd w:val="clear" w:color="auto" w:fill="FFFFFF"/>
        <w:spacing w:after="200"/>
        <w:jc w:val="both"/>
      </w:pPr>
      <w:r w:rsidRPr="006C53CA">
        <w:t>(</w:t>
      </w:r>
      <w:r w:rsidR="00B2698E" w:rsidRPr="006C53CA">
        <w:t>19</w:t>
      </w:r>
      <w:r w:rsidR="00247A23" w:rsidRPr="006C53CA">
        <w:t>) Ako zbog neizvršenja kreditnih obveza jedinice lok</w:t>
      </w:r>
      <w:r w:rsidRPr="006C53CA">
        <w:t xml:space="preserve">alne i područne (regionalne) </w:t>
      </w:r>
      <w:r w:rsidR="006C53CA" w:rsidRPr="006C53CA">
        <w:t>samouprave</w:t>
      </w:r>
      <w:r w:rsidR="00247A23" w:rsidRPr="006C53CA">
        <w:t xml:space="preserve"> bude aktivirano državno jamstvo, ta jedinica lokalne i područne (regionalne) samouprave može izvršavati samo nužne rashode (minimalne plaće za zaposlene, doprinose, minimalne rashode za materijal i usluge).</w:t>
      </w:r>
    </w:p>
    <w:p w14:paraId="0E3339C2" w14:textId="07917C34" w:rsidR="00A776FB" w:rsidRPr="006C53CA" w:rsidRDefault="007836BA" w:rsidP="00653EA7">
      <w:pPr>
        <w:shd w:val="clear" w:color="auto" w:fill="FFFFFF"/>
        <w:spacing w:after="200"/>
        <w:jc w:val="both"/>
      </w:pPr>
      <w:r w:rsidRPr="006C53CA">
        <w:t>(2</w:t>
      </w:r>
      <w:r w:rsidR="00B2698E" w:rsidRPr="006C53CA">
        <w:t>0</w:t>
      </w:r>
      <w:r w:rsidRPr="006C53CA">
        <w:t>) Na postu</w:t>
      </w:r>
      <w:r w:rsidR="00A776FB" w:rsidRPr="006C53CA">
        <w:t>p</w:t>
      </w:r>
      <w:r w:rsidRPr="006C53CA">
        <w:t>a</w:t>
      </w:r>
      <w:r w:rsidR="00A776FB" w:rsidRPr="006C53CA">
        <w:t xml:space="preserve">k i odobrenje državnih jamstava </w:t>
      </w:r>
      <w:r w:rsidR="006C53CA" w:rsidRPr="006C53CA">
        <w:t>primjenjuju</w:t>
      </w:r>
      <w:r w:rsidR="00A776FB" w:rsidRPr="006C53CA">
        <w:t xml:space="preserve"> se odredbe </w:t>
      </w:r>
      <w:r w:rsidR="00B2698E" w:rsidRPr="006C53CA">
        <w:t>zakona kojim se uređuju državne</w:t>
      </w:r>
      <w:r w:rsidR="00A776FB" w:rsidRPr="006C53CA">
        <w:t xml:space="preserve"> potpor</w:t>
      </w:r>
      <w:r w:rsidR="00B2698E" w:rsidRPr="006C53CA">
        <w:t>e</w:t>
      </w:r>
      <w:r w:rsidR="00A776FB" w:rsidRPr="006C53CA">
        <w:t xml:space="preserve"> i pravila o državnim </w:t>
      </w:r>
      <w:r w:rsidR="006C53CA" w:rsidRPr="006C53CA">
        <w:t>potporama</w:t>
      </w:r>
      <w:r w:rsidR="00A776FB" w:rsidRPr="006C53CA">
        <w:t xml:space="preserve"> Europske unije.  </w:t>
      </w:r>
    </w:p>
    <w:p w14:paraId="62B6CDC8" w14:textId="77777777" w:rsidR="00886A8B" w:rsidRDefault="00886A8B" w:rsidP="00653EA7">
      <w:pPr>
        <w:pStyle w:val="box453054"/>
        <w:jc w:val="center"/>
        <w:rPr>
          <w:b/>
          <w:lang w:val="hr-HR"/>
        </w:rPr>
      </w:pPr>
    </w:p>
    <w:p w14:paraId="1A015EAE" w14:textId="77777777" w:rsidR="00886A8B" w:rsidRDefault="00886A8B" w:rsidP="00653EA7">
      <w:pPr>
        <w:pStyle w:val="box453054"/>
        <w:jc w:val="center"/>
        <w:rPr>
          <w:b/>
          <w:lang w:val="hr-HR"/>
        </w:rPr>
      </w:pPr>
    </w:p>
    <w:p w14:paraId="1D5F8DF0" w14:textId="5BF309FD" w:rsidR="007E4614" w:rsidRPr="006C53CA" w:rsidRDefault="007E4614" w:rsidP="00653EA7">
      <w:pPr>
        <w:pStyle w:val="box453054"/>
        <w:jc w:val="center"/>
        <w:rPr>
          <w:b/>
          <w:lang w:val="hr-HR"/>
        </w:rPr>
      </w:pPr>
      <w:r w:rsidRPr="006C53CA">
        <w:rPr>
          <w:b/>
          <w:lang w:val="hr-HR"/>
        </w:rPr>
        <w:t xml:space="preserve">Članak </w:t>
      </w:r>
      <w:r w:rsidR="00E93513" w:rsidRPr="006C53CA">
        <w:rPr>
          <w:b/>
          <w:lang w:val="hr-HR"/>
        </w:rPr>
        <w:t>4</w:t>
      </w:r>
      <w:r w:rsidR="00053DCD" w:rsidRPr="006C53CA">
        <w:rPr>
          <w:b/>
          <w:lang w:val="hr-HR"/>
        </w:rPr>
        <w:t>2</w:t>
      </w:r>
      <w:r w:rsidRPr="006C53CA">
        <w:rPr>
          <w:b/>
          <w:lang w:val="hr-HR"/>
        </w:rPr>
        <w:t>.</w:t>
      </w:r>
    </w:p>
    <w:p w14:paraId="75D4F7D1" w14:textId="77777777" w:rsidR="007E4614" w:rsidRPr="006C53CA" w:rsidRDefault="007E4614" w:rsidP="00653EA7">
      <w:pPr>
        <w:pStyle w:val="box453054"/>
        <w:jc w:val="both"/>
        <w:rPr>
          <w:lang w:val="hr-HR"/>
        </w:rPr>
      </w:pPr>
      <w:r w:rsidRPr="006C53CA">
        <w:rPr>
          <w:lang w:val="hr-HR"/>
        </w:rPr>
        <w:t>Pravna osoba u većinskom vlasništvu ili suvlasništvu Republike Hrvatske sklapa ugovore o kreditu, ugovore o zajmu u kojima je zajmoprimac ili daje jamstva na osnovi odluke o suglasnosti Vlade ako vrijednost posla ili jamstvo prelazi iznos od 7.500.000,00 kuna.</w:t>
      </w:r>
    </w:p>
    <w:p w14:paraId="0633FFA5" w14:textId="5BB3030B" w:rsidR="007E4614" w:rsidRPr="006C53CA" w:rsidRDefault="007E4614" w:rsidP="00653EA7">
      <w:pPr>
        <w:pStyle w:val="box453054"/>
        <w:jc w:val="center"/>
        <w:rPr>
          <w:b/>
          <w:lang w:val="hr-HR"/>
        </w:rPr>
      </w:pPr>
      <w:r w:rsidRPr="006C53CA">
        <w:rPr>
          <w:b/>
          <w:lang w:val="hr-HR"/>
        </w:rPr>
        <w:t xml:space="preserve">Članak </w:t>
      </w:r>
      <w:r w:rsidR="00E93513" w:rsidRPr="006C53CA">
        <w:rPr>
          <w:b/>
          <w:lang w:val="hr-HR"/>
        </w:rPr>
        <w:t>4</w:t>
      </w:r>
      <w:r w:rsidR="00053DCD" w:rsidRPr="006C53CA">
        <w:rPr>
          <w:b/>
          <w:lang w:val="hr-HR"/>
        </w:rPr>
        <w:t>3</w:t>
      </w:r>
      <w:r w:rsidRPr="006C53CA">
        <w:rPr>
          <w:b/>
          <w:lang w:val="hr-HR"/>
        </w:rPr>
        <w:t>.</w:t>
      </w:r>
    </w:p>
    <w:p w14:paraId="13E31404" w14:textId="4E8F18CA" w:rsidR="007E4614" w:rsidRPr="006C53CA" w:rsidRDefault="007E4614" w:rsidP="00653EA7">
      <w:pPr>
        <w:pStyle w:val="box453054"/>
        <w:jc w:val="both"/>
        <w:rPr>
          <w:lang w:val="hr-HR"/>
        </w:rPr>
      </w:pPr>
      <w:r w:rsidRPr="006C53CA">
        <w:rPr>
          <w:lang w:val="hr-HR"/>
        </w:rPr>
        <w:t xml:space="preserve">Vlada </w:t>
      </w:r>
      <w:r w:rsidR="005A2C7E" w:rsidRPr="006C53CA">
        <w:rPr>
          <w:lang w:val="hr-HR"/>
        </w:rPr>
        <w:t xml:space="preserve">će </w:t>
      </w:r>
      <w:r w:rsidRPr="006C53CA">
        <w:rPr>
          <w:lang w:val="hr-HR"/>
        </w:rPr>
        <w:t xml:space="preserve">uredbom propisati uvjete, način i postupak raspolaganja tražbinama Republike Hrvatske s naslova duga po kreditima i protestiranim državnim jamstvima u predstečajnim i stečajnim </w:t>
      </w:r>
      <w:r w:rsidR="00886A8B" w:rsidRPr="006C53CA">
        <w:rPr>
          <w:lang w:val="hr-HR"/>
        </w:rPr>
        <w:t>postupcima</w:t>
      </w:r>
      <w:r w:rsidR="00886A8B">
        <w:rPr>
          <w:lang w:val="hr-HR"/>
        </w:rPr>
        <w:t>.</w:t>
      </w:r>
    </w:p>
    <w:p w14:paraId="0983A457" w14:textId="18FA68D9" w:rsidR="002C01BB" w:rsidRPr="006C53CA" w:rsidRDefault="002C01BB" w:rsidP="00886A8B">
      <w:pPr>
        <w:pStyle w:val="box453054"/>
        <w:tabs>
          <w:tab w:val="left" w:pos="2605"/>
          <w:tab w:val="center" w:pos="4536"/>
        </w:tabs>
        <w:jc w:val="center"/>
        <w:rPr>
          <w:b/>
          <w:lang w:val="hr-HR"/>
        </w:rPr>
      </w:pPr>
      <w:r w:rsidRPr="006C53CA">
        <w:rPr>
          <w:b/>
          <w:lang w:val="hr-HR"/>
        </w:rPr>
        <w:t xml:space="preserve">4. Uplata dobiti </w:t>
      </w:r>
      <w:r w:rsidR="00AB47D7" w:rsidRPr="004F1255">
        <w:rPr>
          <w:b/>
          <w:lang w:val="hr-HR"/>
        </w:rPr>
        <w:t>trgovačkih društava</w:t>
      </w:r>
      <w:r w:rsidR="00A312F3">
        <w:rPr>
          <w:b/>
          <w:lang w:val="hr-HR"/>
        </w:rPr>
        <w:t xml:space="preserve"> </w:t>
      </w:r>
      <w:r w:rsidR="00BC317A" w:rsidRPr="00BC317A">
        <w:rPr>
          <w:b/>
          <w:lang w:val="hr-HR"/>
        </w:rPr>
        <w:t>u kojima Republika Hrvatska ima paket dionica ili udio</w:t>
      </w:r>
    </w:p>
    <w:p w14:paraId="1B0AA977" w14:textId="188C251E" w:rsidR="00632F56" w:rsidRPr="006C53CA" w:rsidRDefault="002C01BB" w:rsidP="00053DCD">
      <w:pPr>
        <w:pStyle w:val="box453054"/>
        <w:jc w:val="center"/>
        <w:rPr>
          <w:b/>
          <w:lang w:val="hr-HR"/>
        </w:rPr>
      </w:pPr>
      <w:r w:rsidRPr="006C53CA">
        <w:rPr>
          <w:b/>
          <w:lang w:val="hr-HR"/>
        </w:rPr>
        <w:t xml:space="preserve">Članak </w:t>
      </w:r>
      <w:r w:rsidR="001D5B2D" w:rsidRPr="006C53CA">
        <w:rPr>
          <w:b/>
          <w:lang w:val="hr-HR"/>
        </w:rPr>
        <w:t>4</w:t>
      </w:r>
      <w:r w:rsidR="00053DCD" w:rsidRPr="006C53CA">
        <w:rPr>
          <w:b/>
          <w:lang w:val="hr-HR"/>
        </w:rPr>
        <w:t>4</w:t>
      </w:r>
      <w:r w:rsidRPr="006C53CA">
        <w:rPr>
          <w:b/>
          <w:lang w:val="hr-HR"/>
        </w:rPr>
        <w:t>.</w:t>
      </w:r>
    </w:p>
    <w:p w14:paraId="2562A130" w14:textId="0A82ABAB" w:rsidR="00253EA7" w:rsidRPr="006C53CA" w:rsidRDefault="00253EA7" w:rsidP="00253EA7">
      <w:pPr>
        <w:pStyle w:val="box453054"/>
        <w:jc w:val="both"/>
        <w:rPr>
          <w:lang w:val="hr-HR"/>
        </w:rPr>
      </w:pPr>
      <w:r w:rsidRPr="006C53CA">
        <w:rPr>
          <w:lang w:val="hr-HR"/>
        </w:rPr>
        <w:t>(1) Članovi skupština trgovačkih društava u kojima Republika Hrvatska ima većinski paket dionica ili većinski udio, obvezni su poduzeti sve potrebne radnje i mjere da trgovačka društva dio dobiti nakon oporezivanja za 2019. godinu uplate izravno u Državni proračun Republike Hrvatske za 2020. godinu, razmjerno paketu dionica ili udjela Republike Hrvatske u temeljnom kapitalu društva. Članovi nadzornih odbora navedenih trgovačkih društava obvezni su, prije održavanja redovitih skupština, poduzeti sve pripremne radnje za provedbu gore propisanih radnji i mjera, sukladno zakonu kojim se uređuju trgovačka društva.</w:t>
      </w:r>
    </w:p>
    <w:p w14:paraId="53CE6FA0" w14:textId="77777777" w:rsidR="00253EA7" w:rsidRPr="006C53CA" w:rsidRDefault="00253EA7" w:rsidP="00253EA7">
      <w:pPr>
        <w:pStyle w:val="box453054"/>
        <w:jc w:val="both"/>
        <w:rPr>
          <w:lang w:val="hr-HR"/>
        </w:rPr>
      </w:pPr>
      <w:r w:rsidRPr="006C53CA">
        <w:rPr>
          <w:lang w:val="hr-HR"/>
        </w:rPr>
        <w:t xml:space="preserve">(2) U trgovačkim društvima od posebnog interesa za Republiku Hrvatsku u kojima Republika Hrvatska ima manjinski paket dionica ili manjinski udio, članovi skupština i nadzornih odbora, koji zastupaju Republiku Hrvatsku, obvezni su zahtijevati da se dio dobiti nakon oporezivanja za 2019. godinu uplati izravno u Državni proračun Republike Hrvatske za 2020. godinu, razmjerno paketu dionica ili udjela Republike Hrvatske u temeljnom kapitalu društva, sukladno zakonu kojim se uređuju trgovačka društva. </w:t>
      </w:r>
    </w:p>
    <w:p w14:paraId="3BF6537F" w14:textId="5AA9AD94" w:rsidR="009A51D9" w:rsidRPr="006C53CA" w:rsidRDefault="00253EA7" w:rsidP="009A51D9">
      <w:pPr>
        <w:pStyle w:val="box453054"/>
        <w:jc w:val="both"/>
        <w:rPr>
          <w:lang w:val="hr-HR"/>
        </w:rPr>
      </w:pPr>
      <w:r w:rsidRPr="006C53CA">
        <w:rPr>
          <w:lang w:val="hr-HR"/>
        </w:rPr>
        <w:t xml:space="preserve">(3) Odluku o </w:t>
      </w:r>
      <w:r w:rsidR="00A312F3">
        <w:rPr>
          <w:lang w:val="hr-HR"/>
        </w:rPr>
        <w:t xml:space="preserve">obveznicima, </w:t>
      </w:r>
      <w:r w:rsidRPr="006C53CA">
        <w:rPr>
          <w:lang w:val="hr-HR"/>
        </w:rPr>
        <w:t>visini, načinu i rokovima uplate sredstava iz stavaka 1. i 2. ovoga čl</w:t>
      </w:r>
      <w:r w:rsidR="00BD72DF" w:rsidRPr="006C53CA">
        <w:rPr>
          <w:lang w:val="hr-HR"/>
        </w:rPr>
        <w:t>anka u Proračun donijet će Vlada</w:t>
      </w:r>
      <w:r w:rsidRPr="006C53CA">
        <w:rPr>
          <w:lang w:val="hr-HR"/>
        </w:rPr>
        <w:t xml:space="preserve">, na prijedlog </w:t>
      </w:r>
      <w:r w:rsidR="00AB3D3C">
        <w:rPr>
          <w:lang w:val="hr-HR"/>
        </w:rPr>
        <w:t xml:space="preserve">Ureda predsjednika </w:t>
      </w:r>
      <w:r w:rsidR="00AB3D3C" w:rsidRPr="006C53CA">
        <w:rPr>
          <w:lang w:val="hr-HR"/>
        </w:rPr>
        <w:t>Vlad</w:t>
      </w:r>
      <w:r w:rsidR="00AB3D3C">
        <w:rPr>
          <w:lang w:val="hr-HR"/>
        </w:rPr>
        <w:t xml:space="preserve">e i </w:t>
      </w:r>
      <w:r w:rsidRPr="006C53CA">
        <w:rPr>
          <w:lang w:val="hr-HR"/>
        </w:rPr>
        <w:t>Ministarstva.</w:t>
      </w:r>
    </w:p>
    <w:p w14:paraId="35158194" w14:textId="73EDFABD" w:rsidR="007E4614" w:rsidRPr="006C53CA" w:rsidRDefault="007E4614" w:rsidP="00653EA7">
      <w:pPr>
        <w:pStyle w:val="box453054"/>
        <w:jc w:val="center"/>
        <w:rPr>
          <w:b/>
          <w:lang w:val="hr-HR"/>
        </w:rPr>
      </w:pPr>
      <w:r w:rsidRPr="006C53CA">
        <w:rPr>
          <w:b/>
          <w:lang w:val="hr-HR"/>
        </w:rPr>
        <w:t>IV. POTICAJNE MJERE U GOSPODARSTVU</w:t>
      </w:r>
    </w:p>
    <w:p w14:paraId="1518E1FC" w14:textId="5A08BE8A"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4</w:t>
      </w:r>
      <w:r w:rsidR="00053DCD" w:rsidRPr="006C53CA">
        <w:rPr>
          <w:b/>
          <w:lang w:val="hr-HR"/>
        </w:rPr>
        <w:t>5</w:t>
      </w:r>
      <w:r w:rsidRPr="006C53CA">
        <w:rPr>
          <w:b/>
          <w:lang w:val="hr-HR"/>
        </w:rPr>
        <w:t>.</w:t>
      </w:r>
    </w:p>
    <w:p w14:paraId="76A24481" w14:textId="77475D18" w:rsidR="007E4614" w:rsidRPr="006C53CA" w:rsidRDefault="007E4614" w:rsidP="00653EA7">
      <w:pPr>
        <w:pStyle w:val="box453054"/>
        <w:jc w:val="both"/>
        <w:rPr>
          <w:lang w:val="hr-HR"/>
        </w:rPr>
      </w:pPr>
      <w:r w:rsidRPr="006C53CA">
        <w:rPr>
          <w:lang w:val="hr-HR"/>
        </w:rPr>
        <w:t xml:space="preserve">Za temeljni kapital, udio u kreditima i jamstveni fond Hrvatske banke za obnovu i razvitak u </w:t>
      </w:r>
      <w:r w:rsidR="009152D4" w:rsidRPr="006C53CA">
        <w:rPr>
          <w:lang w:val="hr-HR"/>
        </w:rPr>
        <w:t>2020</w:t>
      </w:r>
      <w:r w:rsidRPr="006C53CA">
        <w:rPr>
          <w:lang w:val="hr-HR"/>
        </w:rPr>
        <w:t>. godini osigurava se</w:t>
      </w:r>
      <w:r w:rsidR="001F46E3" w:rsidRPr="006C53CA">
        <w:rPr>
          <w:lang w:val="hr-HR"/>
        </w:rPr>
        <w:t xml:space="preserve"> </w:t>
      </w:r>
      <w:r w:rsidR="00B674DD">
        <w:rPr>
          <w:lang w:val="hr-HR"/>
        </w:rPr>
        <w:t>60.000.000,00</w:t>
      </w:r>
      <w:r w:rsidR="00B674DD" w:rsidRPr="006C53CA">
        <w:rPr>
          <w:lang w:val="hr-HR"/>
        </w:rPr>
        <w:t xml:space="preserve"> </w:t>
      </w:r>
      <w:r w:rsidRPr="006C53CA">
        <w:rPr>
          <w:lang w:val="hr-HR"/>
        </w:rPr>
        <w:t>kuna.</w:t>
      </w:r>
    </w:p>
    <w:p w14:paraId="4A2AFF66" w14:textId="5B087309"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4</w:t>
      </w:r>
      <w:r w:rsidR="00053DCD" w:rsidRPr="006C53CA">
        <w:rPr>
          <w:b/>
          <w:lang w:val="hr-HR"/>
        </w:rPr>
        <w:t>6</w:t>
      </w:r>
      <w:r w:rsidRPr="006C53CA">
        <w:rPr>
          <w:b/>
          <w:lang w:val="hr-HR"/>
        </w:rPr>
        <w:t>.</w:t>
      </w:r>
    </w:p>
    <w:p w14:paraId="6E94D3AE" w14:textId="77777777" w:rsidR="007E4614" w:rsidRPr="006C53CA" w:rsidRDefault="007E4614" w:rsidP="00653EA7">
      <w:pPr>
        <w:pStyle w:val="box453054"/>
        <w:jc w:val="both"/>
        <w:rPr>
          <w:lang w:val="hr-HR"/>
        </w:rPr>
      </w:pPr>
      <w:r w:rsidRPr="006C53CA">
        <w:rPr>
          <w:lang w:val="hr-HR"/>
        </w:rPr>
        <w:t>Nadležno ministarstvo može obustaviti državne potpore korisnicima ako utvrdi nenamjensko korištenje sredstava, ako naknadnom provjerom utvrdi drukčije stanje u odnosu na ono koje je bilo osnova za odobrenje potpore te ako utvrdi da korisnici nisu ispunjavali obveze prema državi za proteklu godinu.</w:t>
      </w:r>
    </w:p>
    <w:p w14:paraId="4199F7B4" w14:textId="77777777" w:rsidR="00886A8B" w:rsidRDefault="00886A8B" w:rsidP="00653EA7">
      <w:pPr>
        <w:pStyle w:val="box453054"/>
        <w:jc w:val="center"/>
        <w:rPr>
          <w:b/>
          <w:lang w:val="hr-HR"/>
        </w:rPr>
      </w:pPr>
    </w:p>
    <w:p w14:paraId="7F353C4A" w14:textId="77777777" w:rsidR="007E4614" w:rsidRPr="006C53CA" w:rsidRDefault="007E4614" w:rsidP="00653EA7">
      <w:pPr>
        <w:pStyle w:val="box453054"/>
        <w:jc w:val="center"/>
        <w:rPr>
          <w:b/>
          <w:lang w:val="hr-HR"/>
        </w:rPr>
      </w:pPr>
      <w:r w:rsidRPr="006C53CA">
        <w:rPr>
          <w:b/>
          <w:lang w:val="hr-HR"/>
        </w:rPr>
        <w:t>V. KORIŠTENJE NAMJENSKIH PRIHODA I PRIMITAKA</w:t>
      </w:r>
    </w:p>
    <w:p w14:paraId="3856D12E" w14:textId="0E7CCA5C"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4</w:t>
      </w:r>
      <w:r w:rsidR="007B025C" w:rsidRPr="006C53CA">
        <w:rPr>
          <w:b/>
          <w:lang w:val="hr-HR"/>
        </w:rPr>
        <w:t>7</w:t>
      </w:r>
      <w:r w:rsidRPr="006C53CA">
        <w:rPr>
          <w:b/>
          <w:lang w:val="hr-HR"/>
        </w:rPr>
        <w:t>.</w:t>
      </w:r>
    </w:p>
    <w:p w14:paraId="75A3A1F5" w14:textId="77777777" w:rsidR="007E4614" w:rsidRPr="006C53CA" w:rsidRDefault="007E4614" w:rsidP="00653EA7">
      <w:pPr>
        <w:pStyle w:val="box453054"/>
        <w:jc w:val="both"/>
        <w:rPr>
          <w:lang w:val="hr-HR"/>
        </w:rPr>
      </w:pPr>
      <w:r w:rsidRPr="006C53CA">
        <w:rPr>
          <w:lang w:val="hr-HR"/>
        </w:rPr>
        <w:t>(1) Nadležna ministarstva nadziru ostvarenje i trošenje namjenskih prihoda i primitaka korisnika iz svoje nadležnosti.</w:t>
      </w:r>
    </w:p>
    <w:p w14:paraId="21892273" w14:textId="67F73DF8" w:rsidR="007E4614" w:rsidRPr="006C53CA" w:rsidRDefault="007E4614" w:rsidP="00653EA7">
      <w:pPr>
        <w:pStyle w:val="box453054"/>
        <w:jc w:val="both"/>
        <w:rPr>
          <w:lang w:val="hr-HR"/>
        </w:rPr>
      </w:pPr>
      <w:r w:rsidRPr="006C53CA">
        <w:rPr>
          <w:lang w:val="hr-HR"/>
        </w:rPr>
        <w:t xml:space="preserve">(2) Nadležna ministarstva mogu, u suglasnosti s Ministarstvom, donijeti pravilnik o mjerilima i načinu korištenja donacija za koje namjena nije utvrđena te </w:t>
      </w:r>
      <w:r w:rsidR="00E25FD2" w:rsidRPr="006C53CA">
        <w:rPr>
          <w:lang w:val="hr-HR"/>
        </w:rPr>
        <w:t xml:space="preserve">participacije </w:t>
      </w:r>
      <w:r w:rsidRPr="006C53CA">
        <w:rPr>
          <w:lang w:val="hr-HR"/>
        </w:rPr>
        <w:t>studenata u troškovima studija na akreditiranim studijskim programima.</w:t>
      </w:r>
    </w:p>
    <w:p w14:paraId="24FB65BA" w14:textId="53A58614" w:rsidR="00314489" w:rsidRPr="006C53CA" w:rsidRDefault="007E4614" w:rsidP="00653EA7">
      <w:pPr>
        <w:pStyle w:val="box453054"/>
        <w:jc w:val="both"/>
        <w:rPr>
          <w:lang w:val="hr-HR"/>
        </w:rPr>
      </w:pPr>
      <w:r w:rsidRPr="006C53CA">
        <w:rPr>
          <w:lang w:val="hr-HR"/>
        </w:rPr>
        <w:t xml:space="preserve">(3) Namjenski prihodi i primici svih korisnika planiraju se u državnom proračunu, a obveza uplate ovih prihoda u državni proračun ne odnosi se na </w:t>
      </w:r>
      <w:r w:rsidR="007B6BC8" w:rsidRPr="006C53CA">
        <w:rPr>
          <w:lang w:val="hr-HR"/>
        </w:rPr>
        <w:t>proračunske k</w:t>
      </w:r>
      <w:r w:rsidR="00316C59" w:rsidRPr="006C53CA">
        <w:rPr>
          <w:lang w:val="hr-HR"/>
        </w:rPr>
        <w:t>orisnike u visokom obrazovanju,</w:t>
      </w:r>
      <w:r w:rsidR="007B6BC8" w:rsidRPr="006C53CA">
        <w:rPr>
          <w:lang w:val="hr-HR"/>
        </w:rPr>
        <w:t xml:space="preserve"> javne institute, </w:t>
      </w:r>
      <w:r w:rsidR="00FC7C93" w:rsidRPr="006C53CA">
        <w:rPr>
          <w:lang w:val="hr-HR"/>
        </w:rPr>
        <w:t xml:space="preserve">Sveučilišni računski centar (Srce), </w:t>
      </w:r>
      <w:r w:rsidR="007B6BC8" w:rsidRPr="006C53CA">
        <w:rPr>
          <w:lang w:val="hr-HR"/>
        </w:rPr>
        <w:t>Leksikografski zavod Miroslav Krleža, Nacionalnu i sveučilišnu knjižnic</w:t>
      </w:r>
      <w:r w:rsidR="00316C59" w:rsidRPr="006C53CA">
        <w:rPr>
          <w:lang w:val="hr-HR"/>
        </w:rPr>
        <w:t>u</w:t>
      </w:r>
      <w:r w:rsidRPr="006C53CA">
        <w:rPr>
          <w:lang w:val="hr-HR"/>
        </w:rPr>
        <w:t xml:space="preserve">, </w:t>
      </w:r>
      <w:r w:rsidR="009152D4" w:rsidRPr="006C53CA">
        <w:rPr>
          <w:lang w:val="hr-HR"/>
        </w:rPr>
        <w:t xml:space="preserve">Hrvatsku maticu iseljenika, </w:t>
      </w:r>
      <w:r w:rsidR="00314489" w:rsidRPr="006C53CA">
        <w:rPr>
          <w:lang w:val="hr-HR"/>
        </w:rPr>
        <w:t xml:space="preserve">proračunske korisnike u </w:t>
      </w:r>
      <w:r w:rsidRPr="006C53CA">
        <w:rPr>
          <w:lang w:val="hr-HR"/>
        </w:rPr>
        <w:t xml:space="preserve">pravosuđu – sustavu izvršenja sankcija, </w:t>
      </w:r>
      <w:r w:rsidR="00314489" w:rsidRPr="006C53CA">
        <w:rPr>
          <w:lang w:val="hr-HR"/>
        </w:rPr>
        <w:t>ustanove u socijalnoj skrbi</w:t>
      </w:r>
      <w:r w:rsidR="004B4106" w:rsidRPr="006C53CA">
        <w:rPr>
          <w:lang w:val="hr-HR"/>
        </w:rPr>
        <w:t>,</w:t>
      </w:r>
      <w:r w:rsidR="00314489" w:rsidRPr="006C53CA">
        <w:rPr>
          <w:lang w:val="hr-HR"/>
        </w:rPr>
        <w:t xml:space="preserve"> </w:t>
      </w:r>
      <w:r w:rsidR="004B4106" w:rsidRPr="006C53CA">
        <w:rPr>
          <w:lang w:val="hr-HR"/>
        </w:rPr>
        <w:t xml:space="preserve">kulturi i </w:t>
      </w:r>
      <w:r w:rsidR="00314489" w:rsidRPr="006C53CA">
        <w:rPr>
          <w:lang w:val="hr-HR"/>
        </w:rPr>
        <w:t>zdravstvu,</w:t>
      </w:r>
      <w:r w:rsidRPr="006C53CA">
        <w:rPr>
          <w:lang w:val="hr-HR"/>
        </w:rPr>
        <w:t xml:space="preserve"> nacionalne parkove, parkove prirode, Agenciju za elektroničke medije</w:t>
      </w:r>
      <w:r w:rsidR="00314489" w:rsidRPr="006C53CA">
        <w:rPr>
          <w:lang w:val="hr-HR"/>
        </w:rPr>
        <w:t>,</w:t>
      </w:r>
      <w:r w:rsidR="00895B20" w:rsidRPr="006C53CA">
        <w:rPr>
          <w:lang w:val="hr-HR"/>
        </w:rPr>
        <w:t xml:space="preserve"> </w:t>
      </w:r>
      <w:r w:rsidR="00525715" w:rsidRPr="006C53CA">
        <w:rPr>
          <w:lang w:val="hr-HR"/>
        </w:rPr>
        <w:t>Hrvatsku a</w:t>
      </w:r>
      <w:r w:rsidRPr="006C53CA">
        <w:rPr>
          <w:lang w:val="hr-HR"/>
        </w:rPr>
        <w:t xml:space="preserve">genciju za civilno zrakoplovstvo, Hrvatsku energetsku regulatornu agenciju </w:t>
      </w:r>
      <w:r w:rsidR="00314489" w:rsidRPr="006C53CA">
        <w:rPr>
          <w:lang w:val="hr-HR"/>
        </w:rPr>
        <w:t xml:space="preserve">i Hrvatsku regulatornu agenciju za mrežne djelatnosti </w:t>
      </w:r>
      <w:r w:rsidRPr="006C53CA">
        <w:rPr>
          <w:lang w:val="hr-HR"/>
        </w:rPr>
        <w:t xml:space="preserve">te na prihode ostvarene od pruženih konzularnih usluga u diplomatsko-konzularnim predstavništvima Republike Hrvatske u inozemstvu. </w:t>
      </w:r>
    </w:p>
    <w:p w14:paraId="013A3C5D" w14:textId="109B02F5" w:rsidR="007E4614" w:rsidRPr="006C53CA" w:rsidRDefault="00314489" w:rsidP="00653EA7">
      <w:pPr>
        <w:pStyle w:val="box453054"/>
        <w:jc w:val="both"/>
        <w:rPr>
          <w:lang w:val="hr-HR"/>
        </w:rPr>
      </w:pPr>
      <w:r w:rsidRPr="006C53CA">
        <w:rPr>
          <w:lang w:val="hr-HR"/>
        </w:rPr>
        <w:t xml:space="preserve">(4) </w:t>
      </w:r>
      <w:r w:rsidR="007E4614" w:rsidRPr="006C53CA">
        <w:rPr>
          <w:lang w:val="hr-HR"/>
        </w:rPr>
        <w:t xml:space="preserve">Ostvarenje i trošenje namjenskih prihoda i primitaka korisnika </w:t>
      </w:r>
      <w:r w:rsidR="00907D45" w:rsidRPr="006C53CA">
        <w:rPr>
          <w:lang w:val="hr-HR"/>
        </w:rPr>
        <w:t xml:space="preserve">iz stavka 3. ovoga članka </w:t>
      </w:r>
      <w:r w:rsidR="007E4614" w:rsidRPr="006C53CA">
        <w:rPr>
          <w:lang w:val="hr-HR"/>
        </w:rPr>
        <w:t>iskazuje se mjesečno u sustavu državne riznice</w:t>
      </w:r>
      <w:r w:rsidR="00907D45" w:rsidRPr="006C53CA">
        <w:rPr>
          <w:lang w:val="hr-HR"/>
        </w:rPr>
        <w:t xml:space="preserve"> na način i u rokovima koje će uputom utvrditi Ministarstvo</w:t>
      </w:r>
      <w:r w:rsidR="007E4614" w:rsidRPr="006C53CA">
        <w:rPr>
          <w:lang w:val="hr-HR"/>
        </w:rPr>
        <w:t>.</w:t>
      </w:r>
    </w:p>
    <w:p w14:paraId="7BF3B1E1" w14:textId="608EE9C9" w:rsidR="00DC3A01" w:rsidRPr="006C53CA" w:rsidRDefault="00314489" w:rsidP="00653EA7">
      <w:pPr>
        <w:pStyle w:val="box453054"/>
        <w:jc w:val="both"/>
        <w:rPr>
          <w:lang w:val="hr-HR"/>
        </w:rPr>
      </w:pPr>
      <w:r w:rsidRPr="006C53CA">
        <w:rPr>
          <w:lang w:val="hr-HR"/>
        </w:rPr>
        <w:t>(</w:t>
      </w:r>
      <w:r w:rsidR="00C6310D" w:rsidRPr="006C53CA">
        <w:rPr>
          <w:lang w:val="hr-HR"/>
        </w:rPr>
        <w:t>5</w:t>
      </w:r>
      <w:r w:rsidRPr="006C53CA">
        <w:rPr>
          <w:lang w:val="hr-HR"/>
        </w:rPr>
        <w:t>) Sredstva koja se ostvaruj</w:t>
      </w:r>
      <w:r w:rsidR="00F05B5F" w:rsidRPr="006C53CA">
        <w:rPr>
          <w:lang w:val="hr-HR"/>
        </w:rPr>
        <w:t>u</w:t>
      </w:r>
      <w:r w:rsidRPr="006C53CA">
        <w:rPr>
          <w:lang w:val="hr-HR"/>
        </w:rPr>
        <w:t xml:space="preserve"> uplatom fizičkih i pravnih osoba za izdane zaštićene isprave i službene obrasce iz Popisa zaštićenih službenih obrazaca i ostalih službenih obrazaca, a koji se izdaju sukladno propisima iz nadležnosti Ministarstva unutarnjih poslova, uplaćuju se u </w:t>
      </w:r>
      <w:r w:rsidR="00CE643B" w:rsidRPr="006C53CA">
        <w:rPr>
          <w:lang w:val="hr-HR"/>
        </w:rPr>
        <w:t>P</w:t>
      </w:r>
      <w:r w:rsidR="00DC3A01" w:rsidRPr="006C53CA">
        <w:rPr>
          <w:lang w:val="hr-HR"/>
        </w:rPr>
        <w:t xml:space="preserve">roračun, od čega je </w:t>
      </w:r>
      <w:r w:rsidR="00C037DC" w:rsidRPr="006C53CA">
        <w:rPr>
          <w:lang w:val="hr-HR"/>
        </w:rPr>
        <w:t>90</w:t>
      </w:r>
      <w:r w:rsidR="00DC3A01" w:rsidRPr="006C53CA">
        <w:rPr>
          <w:lang w:val="hr-HR"/>
        </w:rPr>
        <w:t xml:space="preserve">% namjenski prihod Ministarstva unutarnjih poslova, koji se koristi za podmirivanje rashoda prema pravnoj osobi u državnom vlasništvu Agenciji za komercijalnu djelatnost d.o.o. za izradu izdanih zaštićenih isprava i službenih obrazaca. </w:t>
      </w:r>
    </w:p>
    <w:p w14:paraId="18D7C9A4" w14:textId="1FD773BA" w:rsidR="008F58D0" w:rsidRPr="006C53CA" w:rsidRDefault="003259EF" w:rsidP="00653EA7">
      <w:pPr>
        <w:pStyle w:val="box453054"/>
        <w:jc w:val="both"/>
        <w:rPr>
          <w:lang w:val="hr-HR"/>
        </w:rPr>
      </w:pPr>
      <w:r w:rsidRPr="006C53CA">
        <w:rPr>
          <w:lang w:val="hr-HR"/>
        </w:rPr>
        <w:t>(</w:t>
      </w:r>
      <w:r w:rsidR="00C6310D" w:rsidRPr="006C53CA">
        <w:rPr>
          <w:lang w:val="hr-HR"/>
        </w:rPr>
        <w:t>6</w:t>
      </w:r>
      <w:r w:rsidRPr="006C53CA">
        <w:rPr>
          <w:lang w:val="hr-HR"/>
        </w:rPr>
        <w:t xml:space="preserve">) Ako Ministarstvo unutarnjih poslova u skladu sa stavkom </w:t>
      </w:r>
      <w:r w:rsidR="00751C6E" w:rsidRPr="006C53CA">
        <w:rPr>
          <w:lang w:val="hr-HR"/>
        </w:rPr>
        <w:t>5</w:t>
      </w:r>
      <w:r w:rsidRPr="006C53CA">
        <w:rPr>
          <w:lang w:val="hr-HR"/>
        </w:rPr>
        <w:t>. ovoga članka ostvari više prihoda nego što je potrebno za podmirenje ra</w:t>
      </w:r>
      <w:r w:rsidR="00E16A56" w:rsidRPr="006C53CA">
        <w:rPr>
          <w:lang w:val="hr-HR"/>
        </w:rPr>
        <w:t>s</w:t>
      </w:r>
      <w:r w:rsidRPr="006C53CA">
        <w:rPr>
          <w:lang w:val="hr-HR"/>
        </w:rPr>
        <w:t>hoda nastalih u 20</w:t>
      </w:r>
      <w:r w:rsidR="004A7C02">
        <w:rPr>
          <w:lang w:val="hr-HR"/>
        </w:rPr>
        <w:t>20</w:t>
      </w:r>
      <w:r w:rsidRPr="006C53CA">
        <w:rPr>
          <w:lang w:val="hr-HR"/>
        </w:rPr>
        <w:t xml:space="preserve">. godini, takav će se višak prihoda Ministarstva unutarnjih poslova iskazati kao nenamjenski prihod Proračuna. </w:t>
      </w:r>
    </w:p>
    <w:p w14:paraId="2353F3FC" w14:textId="77777777" w:rsidR="007E4614" w:rsidRPr="006C53CA" w:rsidRDefault="007E4614" w:rsidP="00653EA7">
      <w:pPr>
        <w:pStyle w:val="box453054"/>
        <w:jc w:val="center"/>
        <w:rPr>
          <w:b/>
          <w:lang w:val="hr-HR"/>
        </w:rPr>
      </w:pPr>
      <w:r w:rsidRPr="006C53CA">
        <w:rPr>
          <w:b/>
          <w:lang w:val="hr-HR"/>
        </w:rPr>
        <w:t>VI. KORIŠTENJE VLASTITIH PRIHODA</w:t>
      </w:r>
    </w:p>
    <w:p w14:paraId="66C3DE21" w14:textId="178703EC"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4</w:t>
      </w:r>
      <w:r w:rsidR="007B025C" w:rsidRPr="006C53CA">
        <w:rPr>
          <w:b/>
          <w:lang w:val="hr-HR"/>
        </w:rPr>
        <w:t>8</w:t>
      </w:r>
      <w:r w:rsidRPr="006C53CA">
        <w:rPr>
          <w:b/>
          <w:lang w:val="hr-HR"/>
        </w:rPr>
        <w:t>.</w:t>
      </w:r>
    </w:p>
    <w:p w14:paraId="032D7670" w14:textId="77777777" w:rsidR="007E4614" w:rsidRPr="006C53CA" w:rsidRDefault="007E4614" w:rsidP="00653EA7">
      <w:pPr>
        <w:pStyle w:val="box453054"/>
        <w:jc w:val="both"/>
        <w:rPr>
          <w:lang w:val="hr-HR"/>
        </w:rPr>
      </w:pPr>
      <w:r w:rsidRPr="006C53CA">
        <w:rPr>
          <w:lang w:val="hr-HR"/>
        </w:rPr>
        <w:t>(1) Vlastitim prihodima korisnici podmiruju rashode nastale obavljanjem poslova na tržištu i u tržišnim uvjetima temeljem kojih su vlastiti prihodi i ostvareni.</w:t>
      </w:r>
    </w:p>
    <w:p w14:paraId="02256BC7" w14:textId="77777777" w:rsidR="007E4614" w:rsidRPr="006C53CA" w:rsidRDefault="007E4614" w:rsidP="00653EA7">
      <w:pPr>
        <w:pStyle w:val="box453054"/>
        <w:jc w:val="both"/>
        <w:rPr>
          <w:lang w:val="hr-HR"/>
        </w:rPr>
      </w:pPr>
      <w:r w:rsidRPr="006C53CA">
        <w:rPr>
          <w:lang w:val="hr-HR"/>
        </w:rPr>
        <w:t>(2) Ako se vlastiti prihodi ostvare u iznosu većem od potrebnog za podmirenje rashoda iz stavka 1. ovoga članka, mogu se koristiti za podmirenje rashoda redovite djelatnosti.</w:t>
      </w:r>
    </w:p>
    <w:p w14:paraId="70A4508A" w14:textId="77777777" w:rsidR="007E4614" w:rsidRPr="006C53CA" w:rsidRDefault="007E4614" w:rsidP="00653EA7">
      <w:pPr>
        <w:pStyle w:val="box453054"/>
        <w:jc w:val="both"/>
        <w:rPr>
          <w:lang w:val="hr-HR"/>
        </w:rPr>
      </w:pPr>
      <w:r w:rsidRPr="006C53CA">
        <w:rPr>
          <w:lang w:val="hr-HR"/>
        </w:rPr>
        <w:t>(3) Nadležna ministarstva nadziru ostvarenje i trošenje vlastitih prihoda korisnika iz svoje nadležnosti.</w:t>
      </w:r>
    </w:p>
    <w:p w14:paraId="6AB2A527" w14:textId="2DE0ED49" w:rsidR="007E4614" w:rsidRPr="006C53CA" w:rsidRDefault="007E4614" w:rsidP="00653EA7">
      <w:pPr>
        <w:pStyle w:val="box453054"/>
        <w:jc w:val="both"/>
        <w:rPr>
          <w:lang w:val="hr-HR"/>
        </w:rPr>
      </w:pPr>
      <w:r w:rsidRPr="006C53CA">
        <w:rPr>
          <w:lang w:val="hr-HR"/>
        </w:rPr>
        <w:t>(4) Nadležna ministarstva mogu, u suglasnosti s Ministarstvom, donijeti pravilnik o mjerilima i načinu korištenja vlastitih prihoda iz ovoga članka.</w:t>
      </w:r>
    </w:p>
    <w:p w14:paraId="7F8E7068" w14:textId="101580F7" w:rsidR="00F05B5F" w:rsidRPr="006C53CA" w:rsidRDefault="007E4614" w:rsidP="00653EA7">
      <w:pPr>
        <w:jc w:val="both"/>
      </w:pPr>
      <w:r w:rsidRPr="006C53CA">
        <w:t xml:space="preserve">(5) Vlastiti prihodi svih korisnika planiraju se u državnom proračunu, a obveza uplate ovih prihoda u državni proračun ne odnosi se na </w:t>
      </w:r>
      <w:r w:rsidR="00F05B5F" w:rsidRPr="006C53CA">
        <w:t xml:space="preserve">proračunske korisnike u visokom obrazovanju, javne institute, </w:t>
      </w:r>
      <w:r w:rsidR="00FC7C93" w:rsidRPr="006C53CA">
        <w:t xml:space="preserve">Sveučilišni računski centar (Srce), </w:t>
      </w:r>
      <w:r w:rsidR="00F05B5F" w:rsidRPr="006C53CA">
        <w:t>Leksikografski zavod Miroslav Krleža, Nacionalnu i sveučilišnu knjižnicu,</w:t>
      </w:r>
      <w:r w:rsidR="009152D4" w:rsidRPr="006C53CA">
        <w:t xml:space="preserve"> Hrvatsku maticu iseljenika,</w:t>
      </w:r>
      <w:r w:rsidR="00F05B5F" w:rsidRPr="006C53CA">
        <w:t xml:space="preserve"> proračunske korisnike u pravosuđu – sustavu izvršenja sankcija, ustanove u</w:t>
      </w:r>
      <w:r w:rsidR="00527910" w:rsidRPr="006C53CA">
        <w:t xml:space="preserve"> socijalnoj skrbi, kulturi i </w:t>
      </w:r>
      <w:r w:rsidR="00F05B5F" w:rsidRPr="006C53CA">
        <w:t>zdravstvu, nacionalne parkove, parkove prirode, Agenciju za elektroničke medije,</w:t>
      </w:r>
      <w:r w:rsidR="00304B1D" w:rsidRPr="006C53CA">
        <w:t xml:space="preserve"> </w:t>
      </w:r>
      <w:r w:rsidR="00525715" w:rsidRPr="006C53CA">
        <w:t>Hrvatsku a</w:t>
      </w:r>
      <w:r w:rsidR="00F05B5F" w:rsidRPr="006C53CA">
        <w:t>genciju za civilno zrakoplovstvo, Hrvatsku energetsku regulatornu agenciju i Hrvatsku regulatornu agenciju za mrežne djelatnosti.</w:t>
      </w:r>
    </w:p>
    <w:p w14:paraId="167B502D" w14:textId="28FBC816" w:rsidR="00F05B5F" w:rsidRPr="006C53CA" w:rsidRDefault="00F05B5F" w:rsidP="00653EA7">
      <w:pPr>
        <w:pStyle w:val="box453054"/>
        <w:jc w:val="both"/>
        <w:rPr>
          <w:lang w:val="hr-HR"/>
        </w:rPr>
      </w:pPr>
      <w:r w:rsidRPr="006C53CA">
        <w:rPr>
          <w:lang w:val="hr-HR"/>
        </w:rPr>
        <w:t>(6) Ostvarenje i trošenje vlastitih prihoda iz stavka 5. ovoga članka iskazuje se mjesečno u sustavu državne riznice na način i u rokovima koje će uputom utvrditi Ministarstvo.</w:t>
      </w:r>
    </w:p>
    <w:p w14:paraId="42C77EFD" w14:textId="024C25A7"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4</w:t>
      </w:r>
      <w:r w:rsidR="007B025C" w:rsidRPr="006C53CA">
        <w:rPr>
          <w:b/>
          <w:lang w:val="hr-HR"/>
        </w:rPr>
        <w:t>9</w:t>
      </w:r>
      <w:r w:rsidRPr="006C53CA">
        <w:rPr>
          <w:b/>
          <w:lang w:val="hr-HR"/>
        </w:rPr>
        <w:t>.</w:t>
      </w:r>
    </w:p>
    <w:p w14:paraId="7A5F8FD1" w14:textId="2E20B33B" w:rsidR="007E4614" w:rsidRPr="006C53CA" w:rsidRDefault="007E4614" w:rsidP="00653EA7">
      <w:pPr>
        <w:pStyle w:val="box453054"/>
        <w:jc w:val="both"/>
        <w:rPr>
          <w:lang w:val="hr-HR"/>
        </w:rPr>
      </w:pPr>
      <w:r w:rsidRPr="006C53CA">
        <w:rPr>
          <w:lang w:val="hr-HR"/>
        </w:rPr>
        <w:t xml:space="preserve">(1) Namjenski prihodi i primici te vlastiti prihodi koji nisu iskorišteni u </w:t>
      </w:r>
      <w:r w:rsidR="009152D4" w:rsidRPr="006C53CA">
        <w:rPr>
          <w:lang w:val="hr-HR"/>
        </w:rPr>
        <w:t>2019</w:t>
      </w:r>
      <w:r w:rsidRPr="006C53CA">
        <w:rPr>
          <w:lang w:val="hr-HR"/>
        </w:rPr>
        <w:t xml:space="preserve">. godini u skladu sa </w:t>
      </w:r>
      <w:r w:rsidR="000B56EB" w:rsidRPr="006C53CA">
        <w:rPr>
          <w:lang w:val="hr-HR"/>
        </w:rPr>
        <w:t>člank</w:t>
      </w:r>
      <w:r w:rsidR="008F6992" w:rsidRPr="006C53CA">
        <w:rPr>
          <w:lang w:val="hr-HR"/>
        </w:rPr>
        <w:t>o</w:t>
      </w:r>
      <w:r w:rsidR="000B56EB" w:rsidRPr="006C53CA">
        <w:rPr>
          <w:lang w:val="hr-HR"/>
        </w:rPr>
        <w:t xml:space="preserve">m 49. i člankom 52. stavkom 6. </w:t>
      </w:r>
      <w:r w:rsidRPr="006C53CA">
        <w:rPr>
          <w:lang w:val="hr-HR"/>
        </w:rPr>
        <w:t>Zakon</w:t>
      </w:r>
      <w:r w:rsidR="000B56EB" w:rsidRPr="006C53CA">
        <w:rPr>
          <w:lang w:val="hr-HR"/>
        </w:rPr>
        <w:t>a</w:t>
      </w:r>
      <w:r w:rsidRPr="006C53CA">
        <w:rPr>
          <w:lang w:val="hr-HR"/>
        </w:rPr>
        <w:t xml:space="preserve"> o proračunu prenose se u Proračun, a na zahtjev proračunskog korisnika.</w:t>
      </w:r>
    </w:p>
    <w:p w14:paraId="3F1D31F2" w14:textId="6F364A99" w:rsidR="007E4614" w:rsidRPr="006C53CA" w:rsidRDefault="007E4614" w:rsidP="00653EA7">
      <w:pPr>
        <w:pStyle w:val="box453054"/>
        <w:jc w:val="both"/>
        <w:rPr>
          <w:lang w:val="hr-HR"/>
        </w:rPr>
      </w:pPr>
      <w:r w:rsidRPr="006C53CA">
        <w:rPr>
          <w:lang w:val="hr-HR"/>
        </w:rPr>
        <w:t xml:space="preserve">(2) Zahtjev za prijenos namjenskih prihoda i primitaka te vlastitih prihoda iz stavka 1. ovoga članka podnosi se Ministarstvu najkasnije do </w:t>
      </w:r>
      <w:r w:rsidR="00F1587E" w:rsidRPr="006C53CA">
        <w:rPr>
          <w:lang w:val="hr-HR"/>
        </w:rPr>
        <w:t>10</w:t>
      </w:r>
      <w:r w:rsidRPr="006C53CA">
        <w:rPr>
          <w:lang w:val="hr-HR"/>
        </w:rPr>
        <w:t xml:space="preserve">. </w:t>
      </w:r>
      <w:r w:rsidR="00F1587E" w:rsidRPr="006C53CA">
        <w:rPr>
          <w:lang w:val="hr-HR"/>
        </w:rPr>
        <w:t xml:space="preserve">veljače </w:t>
      </w:r>
      <w:r w:rsidR="009152D4" w:rsidRPr="006C53CA">
        <w:rPr>
          <w:lang w:val="hr-HR"/>
        </w:rPr>
        <w:t>2020</w:t>
      </w:r>
      <w:r w:rsidRPr="006C53CA">
        <w:rPr>
          <w:lang w:val="hr-HR"/>
        </w:rPr>
        <w:t>.</w:t>
      </w:r>
    </w:p>
    <w:p w14:paraId="4847A52D" w14:textId="55EE87EE" w:rsidR="00263426" w:rsidRPr="006C53CA" w:rsidRDefault="00263426" w:rsidP="00653EA7">
      <w:pPr>
        <w:pStyle w:val="box453054"/>
        <w:jc w:val="both"/>
        <w:rPr>
          <w:lang w:val="hr-HR"/>
        </w:rPr>
      </w:pPr>
      <w:r w:rsidRPr="006C53CA">
        <w:rPr>
          <w:lang w:val="hr-HR"/>
        </w:rPr>
        <w:t>(3) Iznimno od stavka 2. ovoga članka</w:t>
      </w:r>
      <w:r w:rsidR="00101491" w:rsidRPr="006C53CA">
        <w:rPr>
          <w:lang w:val="hr-HR"/>
        </w:rPr>
        <w:t>, Hrvat</w:t>
      </w:r>
      <w:r w:rsidRPr="006C53CA">
        <w:rPr>
          <w:lang w:val="hr-HR"/>
        </w:rPr>
        <w:t xml:space="preserve">ski zavod za zapošljavanje i Hrvatski </w:t>
      </w:r>
      <w:r w:rsidR="004A7C02">
        <w:rPr>
          <w:lang w:val="hr-HR"/>
        </w:rPr>
        <w:t xml:space="preserve">zavod </w:t>
      </w:r>
      <w:r w:rsidRPr="006C53CA">
        <w:rPr>
          <w:lang w:val="hr-HR"/>
        </w:rPr>
        <w:t xml:space="preserve">za mirovinsko osiguranje podnose Ministarstvu zahtjev za prijenos namjenskih prihoda i primitaka te vlastitih prihoda iz stavka 1. ovoga članka najkasnije do 20. veljače 2020. </w:t>
      </w:r>
    </w:p>
    <w:p w14:paraId="5E11F5D7" w14:textId="77777777" w:rsidR="007E4614" w:rsidRPr="006C53CA" w:rsidRDefault="007E4614" w:rsidP="00653EA7">
      <w:pPr>
        <w:pStyle w:val="box453054"/>
        <w:jc w:val="center"/>
        <w:rPr>
          <w:b/>
          <w:lang w:val="hr-HR"/>
        </w:rPr>
      </w:pPr>
      <w:r w:rsidRPr="006C53CA">
        <w:rPr>
          <w:b/>
          <w:lang w:val="hr-HR"/>
        </w:rPr>
        <w:t>VII. NAPLATA PRORAČUNSKIH PRIHODA</w:t>
      </w:r>
    </w:p>
    <w:p w14:paraId="72112CA4" w14:textId="335466E8" w:rsidR="007E4614" w:rsidRPr="006C53CA" w:rsidRDefault="007E4614" w:rsidP="00653EA7">
      <w:pPr>
        <w:pStyle w:val="box453054"/>
        <w:jc w:val="center"/>
        <w:rPr>
          <w:b/>
          <w:lang w:val="hr-HR"/>
        </w:rPr>
      </w:pPr>
      <w:r w:rsidRPr="006C53CA">
        <w:rPr>
          <w:b/>
          <w:lang w:val="hr-HR"/>
        </w:rPr>
        <w:t xml:space="preserve">Članak </w:t>
      </w:r>
      <w:r w:rsidR="007B025C" w:rsidRPr="006C53CA">
        <w:rPr>
          <w:b/>
          <w:lang w:val="hr-HR"/>
        </w:rPr>
        <w:t>50</w:t>
      </w:r>
      <w:r w:rsidRPr="006C53CA">
        <w:rPr>
          <w:b/>
          <w:lang w:val="hr-HR"/>
        </w:rPr>
        <w:t>.</w:t>
      </w:r>
    </w:p>
    <w:p w14:paraId="17EA933B" w14:textId="221DF46E" w:rsidR="007E4614" w:rsidRPr="006C53CA" w:rsidRDefault="007E4614" w:rsidP="00653EA7">
      <w:pPr>
        <w:pStyle w:val="box453054"/>
        <w:jc w:val="both"/>
        <w:rPr>
          <w:lang w:val="hr-HR"/>
        </w:rPr>
      </w:pPr>
      <w:r w:rsidRPr="006C53CA">
        <w:rPr>
          <w:lang w:val="hr-HR"/>
        </w:rPr>
        <w:t xml:space="preserve">(1) Ako inspektor proračunskog nadzora u postupku nadzora utvrdi da </w:t>
      </w:r>
      <w:r w:rsidR="005163B4" w:rsidRPr="006C53CA">
        <w:rPr>
          <w:lang w:val="hr-HR"/>
        </w:rPr>
        <w:t xml:space="preserve">proračunski korisnici, jedinice lokalne i područne samouprave te pravne osobe u većinskom vlasništvu ili suvlasništvu Republike Hrvatske i jedinica lokalne i područne (regionalne) samouprave nisu uplatili u državni proračun prihode za koje je posebnim propisom utvrđena obveza uplate u državni proračun ili su ih uplatili u manjem iznosu od propisanog </w:t>
      </w:r>
      <w:r w:rsidRPr="006C53CA">
        <w:rPr>
          <w:lang w:val="hr-HR"/>
        </w:rPr>
        <w:t xml:space="preserve">donosi rješenje kojim </w:t>
      </w:r>
      <w:r w:rsidR="00A24F83" w:rsidRPr="006C53CA">
        <w:rPr>
          <w:lang w:val="hr-HR"/>
        </w:rPr>
        <w:t xml:space="preserve">se </w:t>
      </w:r>
      <w:r w:rsidRPr="006C53CA">
        <w:rPr>
          <w:lang w:val="hr-HR"/>
        </w:rPr>
        <w:t xml:space="preserve">nalaže </w:t>
      </w:r>
      <w:r w:rsidR="00A24F83" w:rsidRPr="006C53CA">
        <w:rPr>
          <w:lang w:val="hr-HR"/>
        </w:rPr>
        <w:t xml:space="preserve">njihova uplata </w:t>
      </w:r>
      <w:r w:rsidRPr="006C53CA">
        <w:rPr>
          <w:lang w:val="hr-HR"/>
        </w:rPr>
        <w:t xml:space="preserve">u </w:t>
      </w:r>
      <w:r w:rsidR="00A24F83" w:rsidRPr="006C53CA">
        <w:rPr>
          <w:lang w:val="hr-HR"/>
        </w:rPr>
        <w:t xml:space="preserve">državni </w:t>
      </w:r>
      <w:r w:rsidRPr="006C53CA">
        <w:rPr>
          <w:lang w:val="hr-HR"/>
        </w:rPr>
        <w:t>proračun.</w:t>
      </w:r>
    </w:p>
    <w:p w14:paraId="18CB4ACB" w14:textId="301BD2B7" w:rsidR="003259EF" w:rsidRPr="006C53CA" w:rsidRDefault="007E4614" w:rsidP="00653EA7">
      <w:pPr>
        <w:pStyle w:val="box453054"/>
        <w:jc w:val="both"/>
        <w:rPr>
          <w:lang w:val="hr-HR"/>
        </w:rPr>
      </w:pPr>
      <w:r w:rsidRPr="006C53CA">
        <w:rPr>
          <w:lang w:val="hr-HR"/>
        </w:rPr>
        <w:t>(2) Protiv rješenja iz stavka 1. ovoga članka žalba nije dopuštena, ali se može pokrenuti upravni spor.</w:t>
      </w:r>
    </w:p>
    <w:p w14:paraId="43BA9BBD" w14:textId="2DDBECCF" w:rsidR="007E4614" w:rsidRPr="006C53CA" w:rsidRDefault="002C01BB" w:rsidP="00653EA7">
      <w:pPr>
        <w:pStyle w:val="box453054"/>
        <w:jc w:val="center"/>
        <w:rPr>
          <w:b/>
          <w:lang w:val="hr-HR"/>
        </w:rPr>
      </w:pPr>
      <w:r w:rsidRPr="006C53CA">
        <w:rPr>
          <w:b/>
          <w:lang w:val="hr-HR"/>
        </w:rPr>
        <w:t>VIII</w:t>
      </w:r>
      <w:r w:rsidR="007E4614" w:rsidRPr="006C53CA">
        <w:rPr>
          <w:b/>
          <w:lang w:val="hr-HR"/>
        </w:rPr>
        <w:t>. PREKRŠAJNE ODREDBE</w:t>
      </w:r>
    </w:p>
    <w:p w14:paraId="68F56C70" w14:textId="4338D4E0" w:rsidR="007E4614" w:rsidRPr="006C53CA" w:rsidRDefault="007E4614" w:rsidP="00653EA7">
      <w:pPr>
        <w:pStyle w:val="box453054"/>
        <w:jc w:val="center"/>
        <w:rPr>
          <w:b/>
          <w:lang w:val="hr-HR"/>
        </w:rPr>
      </w:pPr>
      <w:r w:rsidRPr="006C53CA">
        <w:rPr>
          <w:b/>
          <w:lang w:val="hr-HR"/>
        </w:rPr>
        <w:t xml:space="preserve">Članak </w:t>
      </w:r>
      <w:r w:rsidR="00E93513" w:rsidRPr="006C53CA">
        <w:rPr>
          <w:b/>
          <w:lang w:val="hr-HR"/>
        </w:rPr>
        <w:t>5</w:t>
      </w:r>
      <w:r w:rsidR="007B025C" w:rsidRPr="006C53CA">
        <w:rPr>
          <w:b/>
          <w:lang w:val="hr-HR"/>
        </w:rPr>
        <w:t>1</w:t>
      </w:r>
      <w:r w:rsidRPr="006C53CA">
        <w:rPr>
          <w:b/>
          <w:lang w:val="hr-HR"/>
        </w:rPr>
        <w:t>.</w:t>
      </w:r>
    </w:p>
    <w:p w14:paraId="2A4DE92B" w14:textId="77777777" w:rsidR="007E4614" w:rsidRPr="006C53CA" w:rsidRDefault="007E4614" w:rsidP="00653EA7">
      <w:pPr>
        <w:pStyle w:val="box453054"/>
        <w:jc w:val="both"/>
        <w:rPr>
          <w:lang w:val="hr-HR"/>
        </w:rPr>
      </w:pPr>
      <w:r w:rsidRPr="006C53CA">
        <w:rPr>
          <w:lang w:val="hr-HR"/>
        </w:rPr>
        <w:t>Novčanom kaznom od 10.000,00 kuna do 100.000,00 kuna kaznit će se za prekršaj odgovorna osoba korisnika Proračuna:</w:t>
      </w:r>
    </w:p>
    <w:p w14:paraId="09F6E05B" w14:textId="44A91D2A" w:rsidR="007E4614" w:rsidRPr="006C53CA" w:rsidRDefault="007E4614" w:rsidP="00653EA7">
      <w:pPr>
        <w:pStyle w:val="box453054"/>
        <w:jc w:val="both"/>
        <w:rPr>
          <w:lang w:val="hr-HR"/>
        </w:rPr>
      </w:pPr>
      <w:r w:rsidRPr="006C53CA">
        <w:rPr>
          <w:lang w:val="hr-HR"/>
        </w:rPr>
        <w:t xml:space="preserve">1. ako devizna sredstva ne uplati na račun koji odredi Ministarstvo (članak </w:t>
      </w:r>
      <w:r w:rsidR="00EA763E" w:rsidRPr="006C53CA">
        <w:rPr>
          <w:lang w:val="hr-HR"/>
        </w:rPr>
        <w:t>1</w:t>
      </w:r>
      <w:r w:rsidR="007B025C" w:rsidRPr="006C53CA">
        <w:rPr>
          <w:lang w:val="hr-HR"/>
        </w:rPr>
        <w:t>8</w:t>
      </w:r>
      <w:r w:rsidRPr="006C53CA">
        <w:rPr>
          <w:lang w:val="hr-HR"/>
        </w:rPr>
        <w:t>. stavci 1. i 3.)</w:t>
      </w:r>
    </w:p>
    <w:p w14:paraId="5F09AC58" w14:textId="277F612B" w:rsidR="007E4614" w:rsidRPr="006C53CA" w:rsidRDefault="007E4614" w:rsidP="00653EA7">
      <w:pPr>
        <w:pStyle w:val="box453054"/>
        <w:jc w:val="both"/>
        <w:rPr>
          <w:lang w:val="hr-HR"/>
        </w:rPr>
      </w:pPr>
      <w:r w:rsidRPr="006C53CA">
        <w:rPr>
          <w:lang w:val="hr-HR"/>
        </w:rPr>
        <w:t xml:space="preserve">2. ako naknade i druga primanja na temelju posebnih propisa poveća suprotno osnovici iz članka </w:t>
      </w:r>
      <w:r w:rsidR="001D5B2D" w:rsidRPr="006C53CA">
        <w:rPr>
          <w:lang w:val="hr-HR"/>
        </w:rPr>
        <w:t>2</w:t>
      </w:r>
      <w:r w:rsidR="007C168D">
        <w:rPr>
          <w:lang w:val="hr-HR"/>
        </w:rPr>
        <w:t>7</w:t>
      </w:r>
      <w:r w:rsidRPr="006C53CA">
        <w:rPr>
          <w:lang w:val="hr-HR"/>
        </w:rPr>
        <w:t>. stavka 2. ovoga Zakona</w:t>
      </w:r>
    </w:p>
    <w:p w14:paraId="11258908" w14:textId="5EA90B4E" w:rsidR="007E4614" w:rsidRPr="006C53CA" w:rsidRDefault="007E4614" w:rsidP="00653EA7">
      <w:pPr>
        <w:pStyle w:val="box453054"/>
        <w:jc w:val="both"/>
        <w:rPr>
          <w:lang w:val="hr-HR"/>
        </w:rPr>
      </w:pPr>
      <w:r w:rsidRPr="006C53CA">
        <w:rPr>
          <w:lang w:val="hr-HR"/>
        </w:rPr>
        <w:t xml:space="preserve">3. ako prihode od upravljanja slobodnim novčanim sredstvima ne uplaćuje u Proračun (članak </w:t>
      </w:r>
      <w:r w:rsidR="00EA763E" w:rsidRPr="006C53CA">
        <w:rPr>
          <w:lang w:val="hr-HR"/>
        </w:rPr>
        <w:t>3</w:t>
      </w:r>
      <w:r w:rsidR="007B025C" w:rsidRPr="006C53CA">
        <w:rPr>
          <w:lang w:val="hr-HR"/>
        </w:rPr>
        <w:t>3</w:t>
      </w:r>
      <w:r w:rsidRPr="006C53CA">
        <w:rPr>
          <w:lang w:val="hr-HR"/>
        </w:rPr>
        <w:t>.)</w:t>
      </w:r>
    </w:p>
    <w:p w14:paraId="6806C24F" w14:textId="6CCB0F96" w:rsidR="007E4614" w:rsidRPr="006C53CA" w:rsidRDefault="007E4614" w:rsidP="00653EA7">
      <w:pPr>
        <w:pStyle w:val="box453054"/>
        <w:jc w:val="both"/>
        <w:rPr>
          <w:lang w:val="hr-HR"/>
        </w:rPr>
      </w:pPr>
      <w:r w:rsidRPr="006C53CA">
        <w:rPr>
          <w:lang w:val="hr-HR"/>
        </w:rPr>
        <w:t xml:space="preserve">4. ako rashode isplaćuje iznad razine utvrđene člankom </w:t>
      </w:r>
      <w:r w:rsidR="00EA763E" w:rsidRPr="006C53CA">
        <w:rPr>
          <w:lang w:val="hr-HR"/>
        </w:rPr>
        <w:t>4</w:t>
      </w:r>
      <w:r w:rsidR="007B025C" w:rsidRPr="006C53CA">
        <w:rPr>
          <w:lang w:val="hr-HR"/>
        </w:rPr>
        <w:t>1</w:t>
      </w:r>
      <w:r w:rsidRPr="006C53CA">
        <w:rPr>
          <w:lang w:val="hr-HR"/>
        </w:rPr>
        <w:t xml:space="preserve">. stavkom </w:t>
      </w:r>
      <w:r w:rsidR="00EA763E" w:rsidRPr="006C53CA">
        <w:rPr>
          <w:lang w:val="hr-HR"/>
        </w:rPr>
        <w:t>19</w:t>
      </w:r>
      <w:r w:rsidRPr="006C53CA">
        <w:rPr>
          <w:lang w:val="hr-HR"/>
        </w:rPr>
        <w:t>. ovoga Zakona</w:t>
      </w:r>
    </w:p>
    <w:p w14:paraId="289AED4B" w14:textId="5CBF63BE" w:rsidR="00AB47D7" w:rsidRDefault="007E4614" w:rsidP="00653EA7">
      <w:pPr>
        <w:pStyle w:val="box453054"/>
        <w:jc w:val="both"/>
        <w:rPr>
          <w:lang w:val="hr-HR"/>
        </w:rPr>
      </w:pPr>
      <w:r w:rsidRPr="006C53CA">
        <w:rPr>
          <w:lang w:val="hr-HR"/>
        </w:rPr>
        <w:t xml:space="preserve">5. ako </w:t>
      </w:r>
      <w:r w:rsidR="00436CAB" w:rsidRPr="006C53CA">
        <w:rPr>
          <w:lang w:val="hr-HR"/>
        </w:rPr>
        <w:t>namjenske</w:t>
      </w:r>
      <w:r w:rsidR="008021EA" w:rsidRPr="006C53CA">
        <w:rPr>
          <w:lang w:val="hr-HR"/>
        </w:rPr>
        <w:t xml:space="preserve"> prihode i primitke</w:t>
      </w:r>
      <w:r w:rsidR="00436CAB" w:rsidRPr="006C53CA">
        <w:rPr>
          <w:lang w:val="hr-HR"/>
        </w:rPr>
        <w:t xml:space="preserve"> </w:t>
      </w:r>
      <w:r w:rsidR="00AB47D7" w:rsidRPr="006C53CA">
        <w:rPr>
          <w:lang w:val="hr-HR"/>
        </w:rPr>
        <w:t>koristi suprotno član</w:t>
      </w:r>
      <w:r w:rsidR="00AB47D7">
        <w:rPr>
          <w:lang w:val="hr-HR"/>
        </w:rPr>
        <w:t>ku</w:t>
      </w:r>
      <w:r w:rsidR="00AB47D7" w:rsidRPr="006C53CA">
        <w:rPr>
          <w:lang w:val="hr-HR"/>
        </w:rPr>
        <w:t xml:space="preserve"> 47. ovoga Zakona</w:t>
      </w:r>
    </w:p>
    <w:p w14:paraId="665938B3" w14:textId="055BE22B" w:rsidR="002C01BB" w:rsidRPr="006C53CA" w:rsidRDefault="00AB47D7" w:rsidP="00653EA7">
      <w:pPr>
        <w:pStyle w:val="box453054"/>
        <w:jc w:val="both"/>
        <w:rPr>
          <w:lang w:val="hr-HR"/>
        </w:rPr>
      </w:pPr>
      <w:r>
        <w:rPr>
          <w:lang w:val="hr-HR"/>
        </w:rPr>
        <w:t>6.</w:t>
      </w:r>
      <w:r w:rsidR="00436CAB" w:rsidRPr="006C53CA">
        <w:rPr>
          <w:lang w:val="hr-HR"/>
        </w:rPr>
        <w:t xml:space="preserve"> </w:t>
      </w:r>
      <w:r>
        <w:rPr>
          <w:lang w:val="hr-HR"/>
        </w:rPr>
        <w:t xml:space="preserve">ako </w:t>
      </w:r>
      <w:r w:rsidR="007E4614" w:rsidRPr="006C53CA">
        <w:rPr>
          <w:lang w:val="hr-HR"/>
        </w:rPr>
        <w:t>vlastite prihode koristi suprotno član</w:t>
      </w:r>
      <w:r>
        <w:rPr>
          <w:lang w:val="hr-HR"/>
        </w:rPr>
        <w:t>ku</w:t>
      </w:r>
      <w:r w:rsidR="00436CAB" w:rsidRPr="006C53CA">
        <w:rPr>
          <w:lang w:val="hr-HR"/>
        </w:rPr>
        <w:t xml:space="preserve"> </w:t>
      </w:r>
      <w:r w:rsidR="001D5B2D" w:rsidRPr="006C53CA">
        <w:rPr>
          <w:lang w:val="hr-HR"/>
        </w:rPr>
        <w:t>4</w:t>
      </w:r>
      <w:r w:rsidR="007B025C" w:rsidRPr="006C53CA">
        <w:rPr>
          <w:lang w:val="hr-HR"/>
        </w:rPr>
        <w:t>8</w:t>
      </w:r>
      <w:r w:rsidR="00436CAB" w:rsidRPr="006C53CA">
        <w:rPr>
          <w:lang w:val="hr-HR"/>
        </w:rPr>
        <w:t>.</w:t>
      </w:r>
      <w:r w:rsidR="007E4614" w:rsidRPr="006C53CA">
        <w:rPr>
          <w:lang w:val="hr-HR"/>
        </w:rPr>
        <w:t xml:space="preserve"> ovoga Zakona</w:t>
      </w:r>
    </w:p>
    <w:p w14:paraId="0BB90911" w14:textId="0CCF3BA0" w:rsidR="009A51D9" w:rsidRDefault="00AB47D7" w:rsidP="009A51D9">
      <w:pPr>
        <w:pStyle w:val="box453054"/>
        <w:jc w:val="both"/>
        <w:rPr>
          <w:lang w:val="hr-HR"/>
        </w:rPr>
      </w:pPr>
      <w:r>
        <w:rPr>
          <w:lang w:val="hr-HR"/>
        </w:rPr>
        <w:t>7</w:t>
      </w:r>
      <w:r w:rsidR="002C01BB" w:rsidRPr="006C53CA">
        <w:rPr>
          <w:lang w:val="hr-HR"/>
        </w:rPr>
        <w:t xml:space="preserve">. ako korisnik Proračuna </w:t>
      </w:r>
      <w:r w:rsidRPr="006C53CA">
        <w:rPr>
          <w:lang w:val="hr-HR"/>
        </w:rPr>
        <w:t>nije izuzet od uplate</w:t>
      </w:r>
      <w:r>
        <w:rPr>
          <w:lang w:val="hr-HR"/>
        </w:rPr>
        <w:t xml:space="preserve"> namjenskih prihoda i primitaka</w:t>
      </w:r>
      <w:r w:rsidRPr="006C53CA">
        <w:rPr>
          <w:lang w:val="hr-HR"/>
        </w:rPr>
        <w:t xml:space="preserve">, a ne uplaćuje namjenske prihode i primitke u Proračun </w:t>
      </w:r>
      <w:r>
        <w:rPr>
          <w:lang w:val="hr-HR"/>
        </w:rPr>
        <w:t>(članak 47. stavak 3.)</w:t>
      </w:r>
    </w:p>
    <w:p w14:paraId="416E89B1" w14:textId="61764724" w:rsidR="00AB47D7" w:rsidRPr="006C53CA" w:rsidRDefault="00AB47D7" w:rsidP="00AB47D7">
      <w:pPr>
        <w:pStyle w:val="box453054"/>
        <w:jc w:val="both"/>
        <w:rPr>
          <w:lang w:val="hr-HR"/>
        </w:rPr>
      </w:pPr>
      <w:r>
        <w:rPr>
          <w:lang w:val="hr-HR"/>
        </w:rPr>
        <w:t>8.</w:t>
      </w:r>
      <w:r w:rsidRPr="00AB47D7">
        <w:rPr>
          <w:lang w:val="hr-HR"/>
        </w:rPr>
        <w:t xml:space="preserve"> </w:t>
      </w:r>
      <w:r w:rsidRPr="006C53CA">
        <w:rPr>
          <w:lang w:val="hr-HR"/>
        </w:rPr>
        <w:t xml:space="preserve">ako korisnik Proračuna nije izuzet od uplate vlastitih prihoda, a ne uplaćuje vlastite prihode u Proračun </w:t>
      </w:r>
      <w:r>
        <w:rPr>
          <w:lang w:val="hr-HR"/>
        </w:rPr>
        <w:t>(</w:t>
      </w:r>
      <w:r w:rsidRPr="006C53CA">
        <w:rPr>
          <w:lang w:val="hr-HR"/>
        </w:rPr>
        <w:t>član</w:t>
      </w:r>
      <w:r>
        <w:rPr>
          <w:lang w:val="hr-HR"/>
        </w:rPr>
        <w:t>ak</w:t>
      </w:r>
      <w:r w:rsidRPr="006C53CA">
        <w:rPr>
          <w:lang w:val="hr-HR"/>
        </w:rPr>
        <w:t xml:space="preserve"> 48. </w:t>
      </w:r>
      <w:r>
        <w:rPr>
          <w:lang w:val="hr-HR"/>
        </w:rPr>
        <w:t>stavak 5.)</w:t>
      </w:r>
      <w:r w:rsidR="001A764C">
        <w:rPr>
          <w:lang w:val="hr-HR"/>
        </w:rPr>
        <w:t>.</w:t>
      </w:r>
      <w:r w:rsidRPr="006C53CA">
        <w:rPr>
          <w:lang w:val="hr-HR"/>
        </w:rPr>
        <w:t xml:space="preserve"> </w:t>
      </w:r>
    </w:p>
    <w:p w14:paraId="5F31028F" w14:textId="4139EAFA" w:rsidR="007E4614" w:rsidRPr="006C53CA" w:rsidRDefault="007E4614" w:rsidP="00653EA7">
      <w:pPr>
        <w:pStyle w:val="box453054"/>
        <w:jc w:val="center"/>
        <w:rPr>
          <w:b/>
          <w:lang w:val="hr-HR"/>
        </w:rPr>
      </w:pPr>
      <w:r w:rsidRPr="006C53CA">
        <w:rPr>
          <w:b/>
          <w:lang w:val="hr-HR"/>
        </w:rPr>
        <w:t xml:space="preserve">Članak </w:t>
      </w:r>
      <w:r w:rsidR="00E93513" w:rsidRPr="006C53CA">
        <w:rPr>
          <w:b/>
          <w:lang w:val="hr-HR"/>
        </w:rPr>
        <w:t>5</w:t>
      </w:r>
      <w:r w:rsidR="007B025C" w:rsidRPr="006C53CA">
        <w:rPr>
          <w:b/>
          <w:lang w:val="hr-HR"/>
        </w:rPr>
        <w:t>2</w:t>
      </w:r>
      <w:r w:rsidRPr="006C53CA">
        <w:rPr>
          <w:b/>
          <w:lang w:val="hr-HR"/>
        </w:rPr>
        <w:t>.</w:t>
      </w:r>
    </w:p>
    <w:p w14:paraId="763C169E" w14:textId="052F2D9D" w:rsidR="007E4614" w:rsidRPr="006C53CA" w:rsidRDefault="007E4614" w:rsidP="00653EA7">
      <w:pPr>
        <w:pStyle w:val="box453054"/>
        <w:jc w:val="both"/>
        <w:rPr>
          <w:lang w:val="hr-HR"/>
        </w:rPr>
      </w:pPr>
      <w:r w:rsidRPr="006C53CA">
        <w:rPr>
          <w:lang w:val="hr-HR"/>
        </w:rPr>
        <w:t xml:space="preserve">(1) Uz novčanu kaznu iz članka </w:t>
      </w:r>
      <w:r w:rsidR="00E93513" w:rsidRPr="006C53CA">
        <w:rPr>
          <w:lang w:val="hr-HR"/>
        </w:rPr>
        <w:t>5</w:t>
      </w:r>
      <w:r w:rsidR="007B025C" w:rsidRPr="006C53CA">
        <w:rPr>
          <w:lang w:val="hr-HR"/>
        </w:rPr>
        <w:t>1</w:t>
      </w:r>
      <w:r w:rsidRPr="006C53CA">
        <w:rPr>
          <w:lang w:val="hr-HR"/>
        </w:rPr>
        <w:t xml:space="preserve">. ovoga Zakona </w:t>
      </w:r>
      <w:r w:rsidR="00AB47D7">
        <w:rPr>
          <w:lang w:val="hr-HR"/>
        </w:rPr>
        <w:t xml:space="preserve">može se </w:t>
      </w:r>
      <w:r w:rsidRPr="006C53CA">
        <w:rPr>
          <w:lang w:val="hr-HR"/>
        </w:rPr>
        <w:t>izreći i zaštitna mjera obustave daljnjih doznaka sredstava u slučajevima korištenja sredstava Proračuna protivno zakonu.</w:t>
      </w:r>
    </w:p>
    <w:p w14:paraId="7A3C9019" w14:textId="77777777" w:rsidR="007E4614" w:rsidRPr="006C53CA" w:rsidRDefault="007E4614" w:rsidP="00653EA7">
      <w:pPr>
        <w:pStyle w:val="box453054"/>
        <w:jc w:val="both"/>
        <w:rPr>
          <w:lang w:val="hr-HR"/>
        </w:rPr>
      </w:pPr>
      <w:r w:rsidRPr="006C53CA">
        <w:rPr>
          <w:lang w:val="hr-HR"/>
        </w:rPr>
        <w:t>(2) Mjere iz stavka 1. ovoga članka mogu se propisati u trajanju od jednog mjeseca do jedne godine.</w:t>
      </w:r>
    </w:p>
    <w:p w14:paraId="00711415" w14:textId="46B7EEB5" w:rsidR="007E4614" w:rsidRPr="006C53CA" w:rsidRDefault="007E4614" w:rsidP="00653EA7">
      <w:pPr>
        <w:pStyle w:val="box453054"/>
        <w:jc w:val="center"/>
        <w:rPr>
          <w:b/>
          <w:lang w:val="hr-HR"/>
        </w:rPr>
      </w:pPr>
      <w:r w:rsidRPr="006C53CA">
        <w:rPr>
          <w:b/>
          <w:lang w:val="hr-HR"/>
        </w:rPr>
        <w:t xml:space="preserve">Članak </w:t>
      </w:r>
      <w:r w:rsidR="00E93513" w:rsidRPr="006C53CA">
        <w:rPr>
          <w:b/>
          <w:lang w:val="hr-HR"/>
        </w:rPr>
        <w:t>5</w:t>
      </w:r>
      <w:r w:rsidR="007B025C" w:rsidRPr="006C53CA">
        <w:rPr>
          <w:b/>
          <w:lang w:val="hr-HR"/>
        </w:rPr>
        <w:t>3</w:t>
      </w:r>
      <w:r w:rsidRPr="006C53CA">
        <w:rPr>
          <w:b/>
          <w:lang w:val="hr-HR"/>
        </w:rPr>
        <w:t>.</w:t>
      </w:r>
    </w:p>
    <w:p w14:paraId="0D1C2CFE" w14:textId="16AFF3D3" w:rsidR="007E4614" w:rsidRPr="006C53CA" w:rsidRDefault="007E4614" w:rsidP="00653EA7">
      <w:pPr>
        <w:pStyle w:val="box453054"/>
        <w:jc w:val="both"/>
        <w:rPr>
          <w:lang w:val="hr-HR"/>
        </w:rPr>
      </w:pPr>
      <w:r w:rsidRPr="006C53CA">
        <w:rPr>
          <w:lang w:val="hr-HR"/>
        </w:rPr>
        <w:t>(1) Inspektor proračunskog nadzora koji je u postupku nadzora utvrdio radnje kojima je ostvaren prekršaj sastavlja optužni prijedlog protiv počinitelja prekršaja i podnosi ga nadležnom područnom uredu Porezne uprave.</w:t>
      </w:r>
    </w:p>
    <w:p w14:paraId="4A546E32" w14:textId="4AE629E1" w:rsidR="003F7D5D" w:rsidRPr="006C53CA" w:rsidRDefault="007E4614" w:rsidP="00653EA7">
      <w:pPr>
        <w:pStyle w:val="box453054"/>
        <w:jc w:val="both"/>
        <w:rPr>
          <w:lang w:val="hr-HR"/>
        </w:rPr>
      </w:pPr>
      <w:r w:rsidRPr="006C53CA">
        <w:rPr>
          <w:lang w:val="hr-HR"/>
        </w:rPr>
        <w:t>(2) Prekršajni postupak za prekršaje propisane ovim Zakonom u prvom stupnju vodi nadležni područni ured Porezne uprave.</w:t>
      </w:r>
    </w:p>
    <w:p w14:paraId="72D91264" w14:textId="4B8B02B5"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5</w:t>
      </w:r>
      <w:r w:rsidR="007B025C" w:rsidRPr="006C53CA">
        <w:rPr>
          <w:b/>
          <w:lang w:val="hr-HR"/>
        </w:rPr>
        <w:t>4</w:t>
      </w:r>
      <w:r w:rsidRPr="006C53CA">
        <w:rPr>
          <w:b/>
          <w:lang w:val="hr-HR"/>
        </w:rPr>
        <w:t>.</w:t>
      </w:r>
    </w:p>
    <w:p w14:paraId="241B27F7" w14:textId="22208AE9" w:rsidR="00C47FD9" w:rsidRPr="006C53CA" w:rsidRDefault="007E4614" w:rsidP="00A87D72">
      <w:pPr>
        <w:pStyle w:val="box453054"/>
        <w:jc w:val="both"/>
        <w:rPr>
          <w:b/>
          <w:lang w:val="hr-HR"/>
        </w:rPr>
      </w:pPr>
      <w:r w:rsidRPr="006C53CA">
        <w:rPr>
          <w:lang w:val="hr-HR"/>
        </w:rPr>
        <w:t>Na pravila vođenja prekršajnog postupka, žalbeni postupak i izvanredne pravne lijekove primjenjuju se odredbe Prekršajnog zakona</w:t>
      </w:r>
      <w:r w:rsidR="00207A63" w:rsidRPr="006C53CA">
        <w:rPr>
          <w:lang w:val="hr-HR"/>
        </w:rPr>
        <w:t xml:space="preserve"> </w:t>
      </w:r>
      <w:r w:rsidR="00213C6C" w:rsidRPr="006C53CA">
        <w:rPr>
          <w:lang w:val="hr-HR"/>
        </w:rPr>
        <w:t>(Narodne novine,</w:t>
      </w:r>
      <w:r w:rsidR="00207A63" w:rsidRPr="006C53CA">
        <w:rPr>
          <w:lang w:val="hr-HR"/>
        </w:rPr>
        <w:t xml:space="preserve"> br. 107/07, 39/13, 157/13, 110/15</w:t>
      </w:r>
      <w:r w:rsidR="009152D4" w:rsidRPr="006C53CA">
        <w:rPr>
          <w:lang w:val="hr-HR"/>
        </w:rPr>
        <w:t>,</w:t>
      </w:r>
      <w:r w:rsidR="00336BC7" w:rsidRPr="006C53CA">
        <w:rPr>
          <w:lang w:val="hr-HR"/>
        </w:rPr>
        <w:t xml:space="preserve"> </w:t>
      </w:r>
      <w:r w:rsidR="00207A63" w:rsidRPr="006C53CA">
        <w:rPr>
          <w:lang w:val="hr-HR"/>
        </w:rPr>
        <w:t>70/17</w:t>
      </w:r>
      <w:r w:rsidR="009152D4" w:rsidRPr="006C53CA">
        <w:rPr>
          <w:lang w:val="hr-HR"/>
        </w:rPr>
        <w:t xml:space="preserve"> i 118/18</w:t>
      </w:r>
      <w:r w:rsidR="00207A63" w:rsidRPr="006C53CA">
        <w:rPr>
          <w:lang w:val="hr-HR"/>
        </w:rPr>
        <w:t>)</w:t>
      </w:r>
      <w:r w:rsidRPr="006C53CA">
        <w:rPr>
          <w:lang w:val="hr-HR"/>
        </w:rPr>
        <w:t>.</w:t>
      </w:r>
      <w:r w:rsidR="009152D4" w:rsidRPr="006C53CA">
        <w:rPr>
          <w:lang w:val="hr-HR"/>
        </w:rPr>
        <w:t xml:space="preserve"> </w:t>
      </w:r>
    </w:p>
    <w:p w14:paraId="7948C738" w14:textId="77777777" w:rsidR="007E4614" w:rsidRPr="006C53CA" w:rsidRDefault="00436CAB" w:rsidP="00653EA7">
      <w:pPr>
        <w:pStyle w:val="box453054"/>
        <w:jc w:val="center"/>
        <w:rPr>
          <w:b/>
          <w:lang w:val="hr-HR"/>
        </w:rPr>
      </w:pPr>
      <w:r w:rsidRPr="006C53CA">
        <w:rPr>
          <w:b/>
          <w:lang w:val="hr-HR"/>
        </w:rPr>
        <w:t>I</w:t>
      </w:r>
      <w:r w:rsidR="007E4614" w:rsidRPr="006C53CA">
        <w:rPr>
          <w:b/>
          <w:lang w:val="hr-HR"/>
        </w:rPr>
        <w:t>X. PRIJELAZNE I ZAVRŠNE ODREDBE</w:t>
      </w:r>
    </w:p>
    <w:p w14:paraId="780FAA39" w14:textId="585167F7"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5</w:t>
      </w:r>
      <w:r w:rsidR="007B025C" w:rsidRPr="006C53CA">
        <w:rPr>
          <w:b/>
          <w:lang w:val="hr-HR"/>
        </w:rPr>
        <w:t>5</w:t>
      </w:r>
      <w:r w:rsidRPr="006C53CA">
        <w:rPr>
          <w:b/>
          <w:lang w:val="hr-HR"/>
        </w:rPr>
        <w:t>.</w:t>
      </w:r>
    </w:p>
    <w:p w14:paraId="4E8DAF5E" w14:textId="1E505AE6" w:rsidR="00AF2DB0" w:rsidRPr="006C53CA" w:rsidRDefault="00AF2DB0" w:rsidP="00653EA7">
      <w:pPr>
        <w:pStyle w:val="box453054"/>
        <w:jc w:val="both"/>
        <w:rPr>
          <w:lang w:val="hr-HR"/>
        </w:rPr>
      </w:pPr>
      <w:r w:rsidRPr="006C53CA">
        <w:rPr>
          <w:lang w:val="hr-HR"/>
        </w:rPr>
        <w:t xml:space="preserve">Naputak iz članka </w:t>
      </w:r>
      <w:r w:rsidR="000B2170" w:rsidRPr="006C53CA">
        <w:rPr>
          <w:lang w:val="hr-HR"/>
        </w:rPr>
        <w:t>12</w:t>
      </w:r>
      <w:r w:rsidRPr="006C53CA">
        <w:rPr>
          <w:lang w:val="hr-HR"/>
        </w:rPr>
        <w:t>. stavka 2. ovoga Zakona ministar financija donijet će u roku od 60 dana od dana stupanja na snagu ovoga Zakona.</w:t>
      </w:r>
    </w:p>
    <w:p w14:paraId="599505A0" w14:textId="77777777" w:rsidR="00886A8B" w:rsidRDefault="00886A8B" w:rsidP="00653EA7">
      <w:pPr>
        <w:pStyle w:val="box453054"/>
        <w:jc w:val="center"/>
        <w:rPr>
          <w:b/>
          <w:lang w:val="hr-HR"/>
        </w:rPr>
      </w:pPr>
    </w:p>
    <w:p w14:paraId="72EA26A0" w14:textId="72222F12" w:rsidR="00AF2DB0" w:rsidRPr="006C53CA" w:rsidRDefault="00AF2DB0" w:rsidP="00653EA7">
      <w:pPr>
        <w:pStyle w:val="box453054"/>
        <w:jc w:val="center"/>
        <w:rPr>
          <w:b/>
          <w:lang w:val="hr-HR"/>
        </w:rPr>
      </w:pPr>
      <w:r w:rsidRPr="006C53CA">
        <w:rPr>
          <w:b/>
          <w:lang w:val="hr-HR"/>
        </w:rPr>
        <w:t xml:space="preserve">Članak </w:t>
      </w:r>
      <w:r w:rsidR="001D5B2D" w:rsidRPr="006C53CA">
        <w:rPr>
          <w:b/>
          <w:lang w:val="hr-HR"/>
        </w:rPr>
        <w:t>5</w:t>
      </w:r>
      <w:r w:rsidR="00A9057A">
        <w:rPr>
          <w:b/>
          <w:lang w:val="hr-HR"/>
        </w:rPr>
        <w:t>6</w:t>
      </w:r>
      <w:r w:rsidRPr="006C53CA">
        <w:rPr>
          <w:b/>
          <w:lang w:val="hr-HR"/>
        </w:rPr>
        <w:t>.</w:t>
      </w:r>
    </w:p>
    <w:p w14:paraId="0C0248B8" w14:textId="2DAC7315" w:rsidR="007E4614" w:rsidRPr="006C53CA" w:rsidRDefault="007E4614" w:rsidP="00653EA7">
      <w:pPr>
        <w:pStyle w:val="box453054"/>
        <w:jc w:val="both"/>
        <w:rPr>
          <w:lang w:val="hr-HR"/>
        </w:rPr>
      </w:pPr>
      <w:r w:rsidRPr="006C53CA">
        <w:rPr>
          <w:lang w:val="hr-HR"/>
        </w:rPr>
        <w:t xml:space="preserve">(1) Odluku iz članka </w:t>
      </w:r>
      <w:r w:rsidR="000B2170" w:rsidRPr="006C53CA">
        <w:rPr>
          <w:lang w:val="hr-HR"/>
        </w:rPr>
        <w:t>2</w:t>
      </w:r>
      <w:r w:rsidR="007B025C" w:rsidRPr="006C53CA">
        <w:rPr>
          <w:lang w:val="hr-HR"/>
        </w:rPr>
        <w:t>1</w:t>
      </w:r>
      <w:r w:rsidRPr="006C53CA">
        <w:rPr>
          <w:lang w:val="hr-HR"/>
        </w:rPr>
        <w:t>. ovoga Zakona Vlada Republike Hrvatske donijet će u roku od 60 dana od dana stupanja na snagu ovoga Zakona.</w:t>
      </w:r>
    </w:p>
    <w:p w14:paraId="4EAC5FA2" w14:textId="081128B6" w:rsidR="007E4614" w:rsidRPr="006C53CA" w:rsidRDefault="007E4614" w:rsidP="00653EA7">
      <w:pPr>
        <w:pStyle w:val="box453054"/>
        <w:jc w:val="both"/>
        <w:rPr>
          <w:lang w:val="hr-HR"/>
        </w:rPr>
      </w:pPr>
      <w:r w:rsidRPr="006C53CA">
        <w:rPr>
          <w:lang w:val="hr-HR"/>
        </w:rPr>
        <w:t xml:space="preserve">(2) Do </w:t>
      </w:r>
      <w:r w:rsidR="00D0508A" w:rsidRPr="006C53CA">
        <w:rPr>
          <w:lang w:val="hr-HR"/>
        </w:rPr>
        <w:t xml:space="preserve">stupanja na snagu </w:t>
      </w:r>
      <w:r w:rsidRPr="006C53CA">
        <w:rPr>
          <w:lang w:val="hr-HR"/>
        </w:rPr>
        <w:t>odluke iz stavka 1. ovoga članka ostaje na snazi Uredba o izdacima za službena putovanja u inozemstvo koji se korisnicima državnog proračuna priznaju u materijalne troškove (Narodne novine, br. 50/92 i 73/93).</w:t>
      </w:r>
    </w:p>
    <w:p w14:paraId="63EEA2AF" w14:textId="7753A027" w:rsidR="007E4614" w:rsidRPr="006C53CA" w:rsidRDefault="007E4614" w:rsidP="00653EA7">
      <w:pPr>
        <w:pStyle w:val="box453054"/>
        <w:jc w:val="both"/>
        <w:rPr>
          <w:lang w:val="hr-HR"/>
        </w:rPr>
      </w:pPr>
      <w:r w:rsidRPr="006C53CA">
        <w:rPr>
          <w:lang w:val="hr-HR"/>
        </w:rPr>
        <w:t xml:space="preserve">(3) Do </w:t>
      </w:r>
      <w:r w:rsidR="00D0508A" w:rsidRPr="006C53CA">
        <w:rPr>
          <w:lang w:val="hr-HR"/>
        </w:rPr>
        <w:t>stupanja na snagu</w:t>
      </w:r>
      <w:r w:rsidRPr="006C53CA">
        <w:rPr>
          <w:lang w:val="hr-HR"/>
        </w:rPr>
        <w:t xml:space="preserve"> odluke iz stavka 1. ovoga članka primjenjivat će se Odluka o visini dnevnice za službeno putovanje u zemlji i visini naknada za državne dužnosnike, suce i druge pravosudne dužnosnike te ostale zaposlene koji se financiraju iz sredstava državnog proračuna, a čija prava nisu uređena kolektivnim ugovorima (Narodne novine, br</w:t>
      </w:r>
      <w:r w:rsidR="00D50EB2" w:rsidRPr="006C53CA">
        <w:rPr>
          <w:lang w:val="hr-HR"/>
        </w:rPr>
        <w:t>oj</w:t>
      </w:r>
      <w:r w:rsidRPr="006C53CA">
        <w:rPr>
          <w:lang w:val="hr-HR"/>
        </w:rPr>
        <w:t xml:space="preserve"> 117/12), u dijelu u kojem nije u suprotnosti s posebnim propisima</w:t>
      </w:r>
      <w:r w:rsidR="006F1D9F" w:rsidRPr="006C53CA">
        <w:rPr>
          <w:lang w:val="hr-HR"/>
        </w:rPr>
        <w:t xml:space="preserve"> </w:t>
      </w:r>
      <w:r w:rsidR="00CE1C7A" w:rsidRPr="006C53CA">
        <w:rPr>
          <w:lang w:val="hr-HR"/>
        </w:rPr>
        <w:t xml:space="preserve">i </w:t>
      </w:r>
      <w:r w:rsidRPr="006C53CA">
        <w:rPr>
          <w:lang w:val="hr-HR"/>
        </w:rPr>
        <w:t>Odluka o visini dnevnice za službeno putovanje u inozemstvo za korisnike koji se financiraju iz sredstava državnog proračuna (Narodne novine, br</w:t>
      </w:r>
      <w:r w:rsidR="00D50EB2" w:rsidRPr="006C53CA">
        <w:rPr>
          <w:lang w:val="hr-HR"/>
        </w:rPr>
        <w:t>oj</w:t>
      </w:r>
      <w:r w:rsidRPr="006C53CA">
        <w:rPr>
          <w:lang w:val="hr-HR"/>
        </w:rPr>
        <w:t xml:space="preserve"> 8/06).</w:t>
      </w:r>
    </w:p>
    <w:p w14:paraId="54E40B75" w14:textId="07657827"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5</w:t>
      </w:r>
      <w:r w:rsidR="00A9057A">
        <w:rPr>
          <w:b/>
          <w:lang w:val="hr-HR"/>
        </w:rPr>
        <w:t>7</w:t>
      </w:r>
      <w:r w:rsidRPr="006C53CA">
        <w:rPr>
          <w:b/>
          <w:lang w:val="hr-HR"/>
        </w:rPr>
        <w:t>.</w:t>
      </w:r>
    </w:p>
    <w:p w14:paraId="1CFE7B9C" w14:textId="4813326A" w:rsidR="000B233D" w:rsidRPr="006C53CA" w:rsidRDefault="000B233D" w:rsidP="00653EA7">
      <w:pPr>
        <w:pStyle w:val="box453054"/>
        <w:jc w:val="both"/>
        <w:rPr>
          <w:lang w:val="hr-HR"/>
        </w:rPr>
      </w:pPr>
      <w:r w:rsidRPr="006C53CA">
        <w:rPr>
          <w:lang w:val="hr-HR"/>
        </w:rPr>
        <w:t xml:space="preserve">(1) </w:t>
      </w:r>
      <w:r w:rsidR="00AD62EB" w:rsidRPr="006C53CA">
        <w:rPr>
          <w:lang w:val="hr-HR"/>
        </w:rPr>
        <w:t xml:space="preserve">Naputak </w:t>
      </w:r>
      <w:r w:rsidRPr="006C53CA">
        <w:rPr>
          <w:lang w:val="hr-HR"/>
        </w:rPr>
        <w:t xml:space="preserve">iz članka </w:t>
      </w:r>
      <w:r w:rsidR="007B025C" w:rsidRPr="006C53CA">
        <w:rPr>
          <w:lang w:val="hr-HR"/>
        </w:rPr>
        <w:t>30</w:t>
      </w:r>
      <w:r w:rsidRPr="006C53CA">
        <w:rPr>
          <w:lang w:val="hr-HR"/>
        </w:rPr>
        <w:t xml:space="preserve">. ovoga Zakona </w:t>
      </w:r>
      <w:r w:rsidR="00AF2DB0" w:rsidRPr="006C53CA">
        <w:rPr>
          <w:lang w:val="hr-HR"/>
        </w:rPr>
        <w:t xml:space="preserve">ministar </w:t>
      </w:r>
      <w:r w:rsidRPr="006C53CA">
        <w:rPr>
          <w:lang w:val="hr-HR"/>
        </w:rPr>
        <w:t>financija donijet će u roku od 30 dana od dana stupanja na snagu ovoga Zakona.</w:t>
      </w:r>
    </w:p>
    <w:p w14:paraId="33731542" w14:textId="4AADC7A6" w:rsidR="00436CAB" w:rsidRPr="006C53CA" w:rsidRDefault="000B233D" w:rsidP="00653EA7">
      <w:pPr>
        <w:pStyle w:val="box453054"/>
        <w:jc w:val="both"/>
        <w:rPr>
          <w:strike/>
          <w:lang w:val="hr-HR"/>
        </w:rPr>
      </w:pPr>
      <w:r w:rsidRPr="006C53CA">
        <w:rPr>
          <w:lang w:val="hr-HR"/>
        </w:rPr>
        <w:t xml:space="preserve">(2) </w:t>
      </w:r>
      <w:r w:rsidR="007E4614" w:rsidRPr="006C53CA">
        <w:rPr>
          <w:lang w:val="hr-HR"/>
        </w:rPr>
        <w:t xml:space="preserve">Do stupanja na snagu </w:t>
      </w:r>
      <w:r w:rsidR="00AD62EB" w:rsidRPr="006C53CA">
        <w:rPr>
          <w:lang w:val="hr-HR"/>
        </w:rPr>
        <w:t xml:space="preserve">naputka </w:t>
      </w:r>
      <w:r w:rsidR="007E4614" w:rsidRPr="006C53CA">
        <w:rPr>
          <w:lang w:val="hr-HR"/>
        </w:rPr>
        <w:t xml:space="preserve">iz članka </w:t>
      </w:r>
      <w:r w:rsidR="007B025C" w:rsidRPr="006C53CA">
        <w:rPr>
          <w:lang w:val="hr-HR"/>
        </w:rPr>
        <w:t>30</w:t>
      </w:r>
      <w:r w:rsidR="007E4614" w:rsidRPr="006C53CA">
        <w:rPr>
          <w:lang w:val="hr-HR"/>
        </w:rPr>
        <w:t xml:space="preserve">. ovoga Zakona primjenjivat će se Naredba o načinu uplaćivanja prihoda proračuna, obveznih doprinosa te prihoda za financiranje drugih javnih potreba u </w:t>
      </w:r>
      <w:r w:rsidR="001D5B2D" w:rsidRPr="006C53CA">
        <w:rPr>
          <w:lang w:val="hr-HR"/>
        </w:rPr>
        <w:t>2019</w:t>
      </w:r>
      <w:r w:rsidR="007E4614" w:rsidRPr="006C53CA">
        <w:rPr>
          <w:lang w:val="hr-HR"/>
        </w:rPr>
        <w:t xml:space="preserve">. </w:t>
      </w:r>
      <w:r w:rsidR="001D5B2D" w:rsidRPr="006C53CA">
        <w:rPr>
          <w:lang w:val="hr-HR"/>
        </w:rPr>
        <w:t>godini (Narodne novine, br. 12/19 i 61/19)</w:t>
      </w:r>
      <w:r w:rsidR="00137880" w:rsidRPr="006C53CA">
        <w:rPr>
          <w:lang w:val="hr-HR"/>
        </w:rPr>
        <w:t>.</w:t>
      </w:r>
      <w:r w:rsidR="00F05B5F" w:rsidRPr="006C53CA">
        <w:rPr>
          <w:lang w:val="hr-HR"/>
        </w:rPr>
        <w:t xml:space="preserve"> </w:t>
      </w:r>
    </w:p>
    <w:p w14:paraId="433C3048" w14:textId="2BBF3A02" w:rsidR="000B233D" w:rsidRPr="006C53CA" w:rsidRDefault="000B233D" w:rsidP="00653EA7">
      <w:pPr>
        <w:pStyle w:val="box453054"/>
        <w:jc w:val="center"/>
        <w:rPr>
          <w:b/>
          <w:lang w:val="hr-HR"/>
        </w:rPr>
      </w:pPr>
      <w:r w:rsidRPr="006C53CA">
        <w:rPr>
          <w:b/>
          <w:lang w:val="hr-HR"/>
        </w:rPr>
        <w:t xml:space="preserve">Članak </w:t>
      </w:r>
      <w:r w:rsidR="00A9057A">
        <w:rPr>
          <w:b/>
          <w:lang w:val="hr-HR"/>
        </w:rPr>
        <w:t>58</w:t>
      </w:r>
      <w:r w:rsidRPr="006C53CA">
        <w:rPr>
          <w:b/>
          <w:lang w:val="hr-HR"/>
        </w:rPr>
        <w:t>.</w:t>
      </w:r>
    </w:p>
    <w:p w14:paraId="7DFA9D24" w14:textId="791E09D8" w:rsidR="005A2C7E" w:rsidRPr="006C53CA" w:rsidRDefault="00192572" w:rsidP="00653EA7">
      <w:pPr>
        <w:pStyle w:val="box453054"/>
        <w:jc w:val="both"/>
        <w:rPr>
          <w:lang w:val="hr-HR"/>
        </w:rPr>
      </w:pPr>
      <w:r w:rsidRPr="006C53CA">
        <w:rPr>
          <w:lang w:val="hr-HR"/>
        </w:rPr>
        <w:t xml:space="preserve">Odluku iz članka </w:t>
      </w:r>
      <w:r w:rsidR="001D5B2D" w:rsidRPr="006C53CA">
        <w:rPr>
          <w:lang w:val="hr-HR"/>
        </w:rPr>
        <w:t>4</w:t>
      </w:r>
      <w:r w:rsidR="007B025C" w:rsidRPr="006C53CA">
        <w:rPr>
          <w:lang w:val="hr-HR"/>
        </w:rPr>
        <w:t>4</w:t>
      </w:r>
      <w:r w:rsidRPr="006C53CA">
        <w:rPr>
          <w:lang w:val="hr-HR"/>
        </w:rPr>
        <w:t xml:space="preserve">. stavka </w:t>
      </w:r>
      <w:r w:rsidR="005A2C7E" w:rsidRPr="006C53CA">
        <w:rPr>
          <w:lang w:val="hr-HR"/>
        </w:rPr>
        <w:t xml:space="preserve"> </w:t>
      </w:r>
      <w:r w:rsidR="000B2170" w:rsidRPr="006C53CA">
        <w:rPr>
          <w:lang w:val="hr-HR"/>
        </w:rPr>
        <w:t>3</w:t>
      </w:r>
      <w:r w:rsidR="000B233D" w:rsidRPr="006C53CA">
        <w:rPr>
          <w:lang w:val="hr-HR"/>
        </w:rPr>
        <w:t>. ovoga Zakona Vlada Republike</w:t>
      </w:r>
      <w:r w:rsidR="00552F48" w:rsidRPr="006C53CA">
        <w:rPr>
          <w:lang w:val="hr-HR"/>
        </w:rPr>
        <w:t xml:space="preserve"> Hrvatske donijet će u roku od </w:t>
      </w:r>
      <w:r w:rsidR="00AD62EB" w:rsidRPr="006C53CA">
        <w:rPr>
          <w:lang w:val="hr-HR"/>
        </w:rPr>
        <w:t xml:space="preserve">šest </w:t>
      </w:r>
      <w:r w:rsidR="000B233D" w:rsidRPr="006C53CA">
        <w:rPr>
          <w:lang w:val="hr-HR"/>
        </w:rPr>
        <w:t>mjeseci od dana stupanja na snagu ovoga Zakona.</w:t>
      </w:r>
    </w:p>
    <w:p w14:paraId="757EF323" w14:textId="68014BBD" w:rsidR="007E4614" w:rsidRPr="006C53CA" w:rsidRDefault="007E4614" w:rsidP="00653EA7">
      <w:pPr>
        <w:pStyle w:val="box453054"/>
        <w:jc w:val="center"/>
        <w:rPr>
          <w:b/>
          <w:lang w:val="hr-HR"/>
        </w:rPr>
      </w:pPr>
      <w:r w:rsidRPr="006C53CA">
        <w:rPr>
          <w:b/>
          <w:lang w:val="hr-HR"/>
        </w:rPr>
        <w:t xml:space="preserve">Članak </w:t>
      </w:r>
      <w:r w:rsidR="001D5B2D" w:rsidRPr="006C53CA">
        <w:rPr>
          <w:b/>
          <w:lang w:val="hr-HR"/>
        </w:rPr>
        <w:t>5</w:t>
      </w:r>
      <w:r w:rsidR="00A9057A">
        <w:rPr>
          <w:b/>
          <w:lang w:val="hr-HR"/>
        </w:rPr>
        <w:t>9</w:t>
      </w:r>
      <w:r w:rsidRPr="006C53CA">
        <w:rPr>
          <w:b/>
          <w:lang w:val="hr-HR"/>
        </w:rPr>
        <w:t>.</w:t>
      </w:r>
    </w:p>
    <w:p w14:paraId="22427E6D" w14:textId="1B5A4650" w:rsidR="007E4614" w:rsidRPr="006C53CA" w:rsidRDefault="007E4614" w:rsidP="00653EA7">
      <w:pPr>
        <w:pStyle w:val="box453054"/>
        <w:jc w:val="both"/>
        <w:rPr>
          <w:lang w:val="hr-HR"/>
        </w:rPr>
      </w:pPr>
      <w:r w:rsidRPr="006C53CA">
        <w:rPr>
          <w:lang w:val="hr-HR"/>
        </w:rPr>
        <w:t>(1) Uredba o uvjetima, načinu i postupku raspolaganja tražbinama Republike Hrvatske s naslova duga po kreditima i protestiranim državnim jamstvima u predstečajnim i stečajnim postupcima (Narodne novine, br</w:t>
      </w:r>
      <w:r w:rsidR="00D50EB2" w:rsidRPr="006C53CA">
        <w:rPr>
          <w:lang w:val="hr-HR"/>
        </w:rPr>
        <w:t>oj</w:t>
      </w:r>
      <w:r w:rsidRPr="006C53CA">
        <w:rPr>
          <w:lang w:val="hr-HR"/>
        </w:rPr>
        <w:t xml:space="preserve"> 47/16) primjenjivat će se</w:t>
      </w:r>
      <w:r w:rsidR="00D0508A" w:rsidRPr="006C53CA">
        <w:rPr>
          <w:lang w:val="hr-HR"/>
        </w:rPr>
        <w:t xml:space="preserve"> do</w:t>
      </w:r>
      <w:r w:rsidRPr="006C53CA">
        <w:rPr>
          <w:lang w:val="hr-HR"/>
        </w:rPr>
        <w:t xml:space="preserve"> </w:t>
      </w:r>
      <w:r w:rsidR="00D0508A" w:rsidRPr="006C53CA">
        <w:rPr>
          <w:lang w:val="hr-HR"/>
        </w:rPr>
        <w:t xml:space="preserve">stupanja na snagu </w:t>
      </w:r>
      <w:r w:rsidRPr="006C53CA">
        <w:rPr>
          <w:lang w:val="hr-HR"/>
        </w:rPr>
        <w:t xml:space="preserve">uredbe kojom će se propisati uvjeti, način i postupak raspolaganja tražbinama Republike Hrvatske s naslova duga po kreditima i protestiranim državnim jamstvima u predstečajnim i stečajnim postupcima iz članka </w:t>
      </w:r>
      <w:r w:rsidR="00A9057A">
        <w:rPr>
          <w:lang w:val="hr-HR"/>
        </w:rPr>
        <w:t>43</w:t>
      </w:r>
      <w:r w:rsidRPr="006C53CA">
        <w:rPr>
          <w:lang w:val="hr-HR"/>
        </w:rPr>
        <w:t>. ovoga Zakona.</w:t>
      </w:r>
    </w:p>
    <w:p w14:paraId="6BF8E70C" w14:textId="00D24C52" w:rsidR="007E4614" w:rsidRPr="006C53CA" w:rsidRDefault="007E4614" w:rsidP="00653EA7">
      <w:pPr>
        <w:pStyle w:val="box453054"/>
        <w:jc w:val="both"/>
        <w:rPr>
          <w:lang w:val="hr-HR"/>
        </w:rPr>
      </w:pPr>
      <w:r w:rsidRPr="006C53CA">
        <w:rPr>
          <w:lang w:val="hr-HR"/>
        </w:rPr>
        <w:t>(2) Pravilnik o mjerilima i načinu korištenja vlastitih prihoda kaznen</w:t>
      </w:r>
      <w:r w:rsidR="00D50EB2" w:rsidRPr="006C53CA">
        <w:rPr>
          <w:lang w:val="hr-HR"/>
        </w:rPr>
        <w:t>ih tijela (Narodne novine, broj</w:t>
      </w:r>
      <w:r w:rsidRPr="006C53CA">
        <w:rPr>
          <w:lang w:val="hr-HR"/>
        </w:rPr>
        <w:t xml:space="preserve"> 114/15) primjenjivat će se do donošenja pravilnika o mjerilima i načinu korištenja vlastitih prihoda iz članka </w:t>
      </w:r>
      <w:r w:rsidR="001D5B2D" w:rsidRPr="006C53CA">
        <w:rPr>
          <w:lang w:val="hr-HR"/>
        </w:rPr>
        <w:t>4</w:t>
      </w:r>
      <w:r w:rsidR="007B025C" w:rsidRPr="006C53CA">
        <w:rPr>
          <w:lang w:val="hr-HR"/>
        </w:rPr>
        <w:t>8</w:t>
      </w:r>
      <w:r w:rsidRPr="006C53CA">
        <w:rPr>
          <w:lang w:val="hr-HR"/>
        </w:rPr>
        <w:t>. stavka 4. ovoga Zakona.</w:t>
      </w:r>
    </w:p>
    <w:p w14:paraId="46C4B431" w14:textId="0111ABBE" w:rsidR="00316C59" w:rsidRPr="006C53CA" w:rsidRDefault="00316C59" w:rsidP="00653EA7">
      <w:pPr>
        <w:pStyle w:val="box453054"/>
        <w:jc w:val="both"/>
        <w:rPr>
          <w:lang w:val="hr-HR"/>
        </w:rPr>
      </w:pPr>
      <w:r w:rsidRPr="006C53CA">
        <w:rPr>
          <w:lang w:val="hr-HR"/>
        </w:rPr>
        <w:t>(3) Pravilnik o mjerilima i načinu korištenja donacija i vlastitih prihoda nacionalnih parkova i parkova prirode (Narodne novine, br</w:t>
      </w:r>
      <w:r w:rsidR="00D50EB2" w:rsidRPr="006C53CA">
        <w:rPr>
          <w:lang w:val="hr-HR"/>
        </w:rPr>
        <w:t>oj</w:t>
      </w:r>
      <w:r w:rsidRPr="006C53CA">
        <w:rPr>
          <w:lang w:val="hr-HR"/>
        </w:rPr>
        <w:t xml:space="preserve"> 65/17) primjenjivat će se do donošenja pravilnika o mjerilima i načinu korištenja donacija </w:t>
      </w:r>
      <w:r w:rsidR="00072AE1" w:rsidRPr="006C53CA">
        <w:rPr>
          <w:lang w:val="hr-HR"/>
        </w:rPr>
        <w:t xml:space="preserve">za koje namjena nije utvrđena </w:t>
      </w:r>
      <w:r w:rsidRPr="006C53CA">
        <w:rPr>
          <w:lang w:val="hr-HR"/>
        </w:rPr>
        <w:t xml:space="preserve">i vlastitih prihoda iz članaka </w:t>
      </w:r>
      <w:r w:rsidR="001D5B2D" w:rsidRPr="006C53CA">
        <w:rPr>
          <w:lang w:val="hr-HR"/>
        </w:rPr>
        <w:t>4</w:t>
      </w:r>
      <w:r w:rsidR="007B025C" w:rsidRPr="006C53CA">
        <w:rPr>
          <w:lang w:val="hr-HR"/>
        </w:rPr>
        <w:t>7</w:t>
      </w:r>
      <w:r w:rsidRPr="006C53CA">
        <w:rPr>
          <w:lang w:val="hr-HR"/>
        </w:rPr>
        <w:t xml:space="preserve">. stavka 2. i članka </w:t>
      </w:r>
      <w:r w:rsidR="001D5B2D" w:rsidRPr="006C53CA">
        <w:rPr>
          <w:lang w:val="hr-HR"/>
        </w:rPr>
        <w:t>4</w:t>
      </w:r>
      <w:r w:rsidR="007B025C" w:rsidRPr="006C53CA">
        <w:rPr>
          <w:lang w:val="hr-HR"/>
        </w:rPr>
        <w:t>8</w:t>
      </w:r>
      <w:r w:rsidRPr="006C53CA">
        <w:rPr>
          <w:lang w:val="hr-HR"/>
        </w:rPr>
        <w:t>. stavka 4. ovoga Zakona.</w:t>
      </w:r>
    </w:p>
    <w:p w14:paraId="7F8D5365" w14:textId="54CFA76C" w:rsidR="009152D4" w:rsidRPr="006C53CA" w:rsidRDefault="009152D4" w:rsidP="00653EA7">
      <w:pPr>
        <w:pStyle w:val="box453054"/>
        <w:jc w:val="both"/>
        <w:rPr>
          <w:lang w:val="hr-HR"/>
        </w:rPr>
      </w:pPr>
      <w:r w:rsidRPr="006C53CA">
        <w:rPr>
          <w:lang w:val="hr-HR"/>
        </w:rPr>
        <w:t xml:space="preserve">(4) Pravilnik o načinu korištenja vlastitih prihoda ostvarenih od obavljanja osnovne i ostale djelatnosti ustanova u kulturi (Narodne novine, broj </w:t>
      </w:r>
      <w:r w:rsidR="00824758" w:rsidRPr="006C53CA">
        <w:rPr>
          <w:lang w:val="hr-HR"/>
        </w:rPr>
        <w:t>54/19</w:t>
      </w:r>
      <w:r w:rsidRPr="006C53CA">
        <w:rPr>
          <w:lang w:val="hr-HR"/>
        </w:rPr>
        <w:t>) primjenjivat će se do donošenja pravilnika o mjerilima i načinu korištenja vlastitih prihoda i</w:t>
      </w:r>
      <w:r w:rsidR="009D4D0E" w:rsidRPr="006C53CA">
        <w:rPr>
          <w:lang w:val="hr-HR"/>
        </w:rPr>
        <w:t>z članka 4</w:t>
      </w:r>
      <w:r w:rsidR="007B025C" w:rsidRPr="006C53CA">
        <w:rPr>
          <w:lang w:val="hr-HR"/>
        </w:rPr>
        <w:t>8</w:t>
      </w:r>
      <w:r w:rsidRPr="006C53CA">
        <w:rPr>
          <w:lang w:val="hr-HR"/>
        </w:rPr>
        <w:t>. stavka 4. ovoga Zakona.</w:t>
      </w:r>
    </w:p>
    <w:p w14:paraId="034186F5" w14:textId="4665FF1D" w:rsidR="007E4614" w:rsidRPr="006C53CA" w:rsidRDefault="007E4614" w:rsidP="00653EA7">
      <w:pPr>
        <w:pStyle w:val="box453054"/>
        <w:jc w:val="center"/>
        <w:rPr>
          <w:b/>
          <w:lang w:val="hr-HR"/>
        </w:rPr>
      </w:pPr>
      <w:r w:rsidRPr="006C53CA">
        <w:rPr>
          <w:b/>
          <w:lang w:val="hr-HR"/>
        </w:rPr>
        <w:t xml:space="preserve">Članak </w:t>
      </w:r>
      <w:r w:rsidR="00A9057A">
        <w:rPr>
          <w:b/>
          <w:lang w:val="hr-HR"/>
        </w:rPr>
        <w:t>60</w:t>
      </w:r>
      <w:r w:rsidRPr="006C53CA">
        <w:rPr>
          <w:b/>
          <w:lang w:val="hr-HR"/>
        </w:rPr>
        <w:t>.</w:t>
      </w:r>
    </w:p>
    <w:p w14:paraId="03E31F9A" w14:textId="73D05561" w:rsidR="007E4614" w:rsidRPr="006C53CA" w:rsidRDefault="007E4614" w:rsidP="00653EA7">
      <w:pPr>
        <w:pStyle w:val="box453054"/>
        <w:jc w:val="both"/>
        <w:rPr>
          <w:lang w:val="hr-HR"/>
        </w:rPr>
      </w:pPr>
      <w:r w:rsidRPr="006C53CA">
        <w:rPr>
          <w:lang w:val="hr-HR"/>
        </w:rPr>
        <w:t xml:space="preserve">Ovaj Zakon objavit će se u Narodnim novinama, a stupa na snagu 1. siječnja </w:t>
      </w:r>
      <w:r w:rsidR="00336BC7" w:rsidRPr="006C53CA">
        <w:rPr>
          <w:lang w:val="hr-HR"/>
        </w:rPr>
        <w:t>2020</w:t>
      </w:r>
      <w:r w:rsidRPr="006C53CA">
        <w:rPr>
          <w:lang w:val="hr-HR"/>
        </w:rPr>
        <w:t>.</w:t>
      </w:r>
      <w:r w:rsidR="00D50EB2" w:rsidRPr="006C53CA">
        <w:rPr>
          <w:lang w:val="hr-HR"/>
        </w:rPr>
        <w:t xml:space="preserve"> godine.</w:t>
      </w:r>
    </w:p>
    <w:p w14:paraId="3B400C13" w14:textId="77777777" w:rsidR="009D7790" w:rsidRPr="006C53CA" w:rsidRDefault="007E4614" w:rsidP="00653EA7">
      <w:pPr>
        <w:pStyle w:val="t-9-8"/>
        <w:jc w:val="both"/>
      </w:pPr>
      <w:r w:rsidRPr="006C53CA">
        <w:t xml:space="preserve"> </w:t>
      </w:r>
      <w:r w:rsidR="004248BA" w:rsidRPr="006C53CA">
        <w:br w:type="page"/>
      </w:r>
    </w:p>
    <w:p w14:paraId="5F4CD99B" w14:textId="3658024A" w:rsidR="006B5B47" w:rsidRPr="00827FAA" w:rsidRDefault="002269DA" w:rsidP="00827FAA">
      <w:pPr>
        <w:jc w:val="right"/>
        <w:rPr>
          <w:b/>
          <w:color w:val="000000"/>
        </w:rPr>
      </w:pPr>
      <w:r w:rsidRPr="001B07BE">
        <w:rPr>
          <w:b/>
          <w:color w:val="000000"/>
        </w:rPr>
        <w:t>PRILOG</w:t>
      </w:r>
    </w:p>
    <w:tbl>
      <w:tblPr>
        <w:tblW w:w="9580" w:type="dxa"/>
        <w:tblInd w:w="93" w:type="dxa"/>
        <w:tblLook w:val="04A0" w:firstRow="1" w:lastRow="0" w:firstColumn="1" w:lastColumn="0" w:noHBand="0" w:noVBand="1"/>
      </w:tblPr>
      <w:tblGrid>
        <w:gridCol w:w="4140"/>
        <w:gridCol w:w="5440"/>
      </w:tblGrid>
      <w:tr w:rsidR="00827FAA" w:rsidRPr="00827FAA" w14:paraId="6CDDACF1" w14:textId="77777777" w:rsidTr="00827FAA">
        <w:trPr>
          <w:trHeight w:val="1470"/>
        </w:trPr>
        <w:tc>
          <w:tcPr>
            <w:tcW w:w="95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ECB4B7" w14:textId="77777777" w:rsidR="00827FAA" w:rsidRPr="00827FAA" w:rsidRDefault="00827FAA" w:rsidP="00827FAA">
            <w:pPr>
              <w:jc w:val="center"/>
              <w:rPr>
                <w:b/>
                <w:bCs/>
                <w:color w:val="000000"/>
              </w:rPr>
            </w:pPr>
            <w:r w:rsidRPr="00827FAA">
              <w:rPr>
                <w:b/>
                <w:bCs/>
                <w:color w:val="000000"/>
              </w:rPr>
              <w:t>TABLICA Iznos pomoći koja će tijekom 2020. godine biti isplaćena jedinicama lokalne i područne (regionalne) samouprave u visini procijenjenoga gubitka prihoda temeljem povećanja osnovnog osobnog odbitka prema propisima kojima je uređeno oporezivanje dohotka</w:t>
            </w:r>
          </w:p>
        </w:tc>
      </w:tr>
      <w:tr w:rsidR="00827FAA" w:rsidRPr="00827FAA" w14:paraId="5099762B" w14:textId="77777777" w:rsidTr="00827FAA">
        <w:trPr>
          <w:trHeight w:val="1050"/>
        </w:trPr>
        <w:tc>
          <w:tcPr>
            <w:tcW w:w="4140" w:type="dxa"/>
            <w:tcBorders>
              <w:top w:val="nil"/>
              <w:left w:val="single" w:sz="4" w:space="0" w:color="auto"/>
              <w:bottom w:val="nil"/>
              <w:right w:val="single" w:sz="4" w:space="0" w:color="auto"/>
            </w:tcBorders>
            <w:shd w:val="clear" w:color="000000" w:fill="D9D9D9"/>
            <w:vAlign w:val="center"/>
            <w:hideMark/>
          </w:tcPr>
          <w:p w14:paraId="0F4078F0" w14:textId="77777777" w:rsidR="00827FAA" w:rsidRPr="00827FAA" w:rsidRDefault="00827FAA" w:rsidP="00827FAA">
            <w:pPr>
              <w:jc w:val="center"/>
              <w:rPr>
                <w:b/>
                <w:bCs/>
                <w:color w:val="000000"/>
              </w:rPr>
            </w:pPr>
            <w:r w:rsidRPr="00827FAA">
              <w:rPr>
                <w:b/>
                <w:bCs/>
                <w:color w:val="000000"/>
              </w:rPr>
              <w:t>GRAD/OPĆINA</w:t>
            </w:r>
          </w:p>
        </w:tc>
        <w:tc>
          <w:tcPr>
            <w:tcW w:w="5440" w:type="dxa"/>
            <w:tcBorders>
              <w:top w:val="nil"/>
              <w:left w:val="nil"/>
              <w:bottom w:val="nil"/>
              <w:right w:val="single" w:sz="4" w:space="0" w:color="auto"/>
            </w:tcBorders>
            <w:shd w:val="clear" w:color="000000" w:fill="D9D9D9"/>
            <w:vAlign w:val="center"/>
            <w:hideMark/>
          </w:tcPr>
          <w:p w14:paraId="376C4B81" w14:textId="77777777" w:rsidR="00827FAA" w:rsidRPr="00827FAA" w:rsidRDefault="00827FAA" w:rsidP="00827FAA">
            <w:pPr>
              <w:jc w:val="center"/>
              <w:rPr>
                <w:b/>
                <w:bCs/>
                <w:color w:val="000000"/>
              </w:rPr>
            </w:pPr>
            <w:r w:rsidRPr="00827FAA">
              <w:rPr>
                <w:b/>
                <w:bCs/>
                <w:color w:val="000000"/>
              </w:rPr>
              <w:t>IZNOS POMOĆI</w:t>
            </w:r>
          </w:p>
        </w:tc>
      </w:tr>
      <w:tr w:rsidR="00827FAA" w:rsidRPr="00827FAA" w14:paraId="16EC6708"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3573" w14:textId="77777777" w:rsidR="00827FAA" w:rsidRPr="00827FAA" w:rsidRDefault="00827FAA" w:rsidP="00827FAA">
            <w:pPr>
              <w:rPr>
                <w:color w:val="000000"/>
              </w:rPr>
            </w:pPr>
            <w:r w:rsidRPr="00827FAA">
              <w:rPr>
                <w:color w:val="000000"/>
              </w:rPr>
              <w:t>Andrijaševci</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EAA50D8" w14:textId="77777777" w:rsidR="00827FAA" w:rsidRPr="00827FAA" w:rsidRDefault="00827FAA" w:rsidP="00827FAA">
            <w:pPr>
              <w:jc w:val="right"/>
              <w:rPr>
                <w:color w:val="000000"/>
              </w:rPr>
            </w:pPr>
            <w:r w:rsidRPr="00827FAA">
              <w:rPr>
                <w:color w:val="000000"/>
              </w:rPr>
              <w:t>335.469,22</w:t>
            </w:r>
          </w:p>
        </w:tc>
      </w:tr>
      <w:tr w:rsidR="00827FAA" w:rsidRPr="00827FAA" w14:paraId="64E43A2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6395B6D" w14:textId="77777777" w:rsidR="00827FAA" w:rsidRPr="00827FAA" w:rsidRDefault="00827FAA" w:rsidP="00827FAA">
            <w:pPr>
              <w:rPr>
                <w:color w:val="000000"/>
              </w:rPr>
            </w:pPr>
            <w:r w:rsidRPr="00827FAA">
              <w:rPr>
                <w:color w:val="000000"/>
              </w:rPr>
              <w:t>Antunovac</w:t>
            </w:r>
          </w:p>
        </w:tc>
        <w:tc>
          <w:tcPr>
            <w:tcW w:w="5440" w:type="dxa"/>
            <w:tcBorders>
              <w:top w:val="nil"/>
              <w:left w:val="nil"/>
              <w:bottom w:val="single" w:sz="4" w:space="0" w:color="auto"/>
              <w:right w:val="single" w:sz="4" w:space="0" w:color="auto"/>
            </w:tcBorders>
            <w:shd w:val="clear" w:color="auto" w:fill="auto"/>
            <w:noWrap/>
            <w:vAlign w:val="bottom"/>
            <w:hideMark/>
          </w:tcPr>
          <w:p w14:paraId="61751CF1" w14:textId="77777777" w:rsidR="00827FAA" w:rsidRPr="00827FAA" w:rsidRDefault="00827FAA" w:rsidP="00827FAA">
            <w:pPr>
              <w:jc w:val="right"/>
              <w:rPr>
                <w:color w:val="000000"/>
              </w:rPr>
            </w:pPr>
            <w:r w:rsidRPr="00827FAA">
              <w:rPr>
                <w:color w:val="000000"/>
              </w:rPr>
              <w:t>353.772,41</w:t>
            </w:r>
          </w:p>
        </w:tc>
      </w:tr>
      <w:tr w:rsidR="00827FAA" w:rsidRPr="00827FAA" w14:paraId="50534A3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2985DB0" w14:textId="77777777" w:rsidR="00827FAA" w:rsidRPr="00827FAA" w:rsidRDefault="00827FAA" w:rsidP="00827FAA">
            <w:pPr>
              <w:rPr>
                <w:color w:val="000000"/>
              </w:rPr>
            </w:pPr>
            <w:r w:rsidRPr="00827FAA">
              <w:rPr>
                <w:color w:val="000000"/>
              </w:rPr>
              <w:t>Babina Greda</w:t>
            </w:r>
          </w:p>
        </w:tc>
        <w:tc>
          <w:tcPr>
            <w:tcW w:w="5440" w:type="dxa"/>
            <w:tcBorders>
              <w:top w:val="nil"/>
              <w:left w:val="nil"/>
              <w:bottom w:val="single" w:sz="4" w:space="0" w:color="auto"/>
              <w:right w:val="single" w:sz="4" w:space="0" w:color="auto"/>
            </w:tcBorders>
            <w:shd w:val="clear" w:color="auto" w:fill="auto"/>
            <w:noWrap/>
            <w:vAlign w:val="bottom"/>
            <w:hideMark/>
          </w:tcPr>
          <w:p w14:paraId="4A4EE927" w14:textId="77777777" w:rsidR="00827FAA" w:rsidRPr="00827FAA" w:rsidRDefault="00827FAA" w:rsidP="00827FAA">
            <w:pPr>
              <w:jc w:val="right"/>
              <w:rPr>
                <w:color w:val="000000"/>
              </w:rPr>
            </w:pPr>
            <w:r w:rsidRPr="00827FAA">
              <w:rPr>
                <w:color w:val="000000"/>
              </w:rPr>
              <w:t>243.138,50</w:t>
            </w:r>
          </w:p>
        </w:tc>
      </w:tr>
      <w:tr w:rsidR="00827FAA" w:rsidRPr="00827FAA" w14:paraId="1E73EBF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6522F84" w14:textId="77777777" w:rsidR="00827FAA" w:rsidRPr="00827FAA" w:rsidRDefault="00827FAA" w:rsidP="00827FAA">
            <w:pPr>
              <w:rPr>
                <w:color w:val="000000"/>
              </w:rPr>
            </w:pPr>
            <w:r w:rsidRPr="00827FAA">
              <w:rPr>
                <w:color w:val="000000"/>
              </w:rPr>
              <w:t>Bakar</w:t>
            </w:r>
          </w:p>
        </w:tc>
        <w:tc>
          <w:tcPr>
            <w:tcW w:w="5440" w:type="dxa"/>
            <w:tcBorders>
              <w:top w:val="nil"/>
              <w:left w:val="nil"/>
              <w:bottom w:val="single" w:sz="4" w:space="0" w:color="auto"/>
              <w:right w:val="single" w:sz="4" w:space="0" w:color="auto"/>
            </w:tcBorders>
            <w:shd w:val="clear" w:color="auto" w:fill="auto"/>
            <w:noWrap/>
            <w:vAlign w:val="bottom"/>
            <w:hideMark/>
          </w:tcPr>
          <w:p w14:paraId="39F59C24" w14:textId="77777777" w:rsidR="00827FAA" w:rsidRPr="00827FAA" w:rsidRDefault="00827FAA" w:rsidP="00827FAA">
            <w:pPr>
              <w:jc w:val="right"/>
              <w:rPr>
                <w:color w:val="000000"/>
              </w:rPr>
            </w:pPr>
            <w:r w:rsidRPr="00827FAA">
              <w:rPr>
                <w:color w:val="000000"/>
              </w:rPr>
              <w:t>612.505,37</w:t>
            </w:r>
          </w:p>
        </w:tc>
      </w:tr>
      <w:tr w:rsidR="00827FAA" w:rsidRPr="00827FAA" w14:paraId="4FD5CD0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030493B" w14:textId="77777777" w:rsidR="00827FAA" w:rsidRPr="00827FAA" w:rsidRDefault="00827FAA" w:rsidP="00827FAA">
            <w:pPr>
              <w:rPr>
                <w:color w:val="000000"/>
              </w:rPr>
            </w:pPr>
            <w:r w:rsidRPr="00827FAA">
              <w:rPr>
                <w:color w:val="000000"/>
              </w:rPr>
              <w:t>Bale</w:t>
            </w:r>
          </w:p>
        </w:tc>
        <w:tc>
          <w:tcPr>
            <w:tcW w:w="5440" w:type="dxa"/>
            <w:tcBorders>
              <w:top w:val="nil"/>
              <w:left w:val="nil"/>
              <w:bottom w:val="single" w:sz="4" w:space="0" w:color="auto"/>
              <w:right w:val="single" w:sz="4" w:space="0" w:color="auto"/>
            </w:tcBorders>
            <w:shd w:val="clear" w:color="auto" w:fill="auto"/>
            <w:noWrap/>
            <w:vAlign w:val="bottom"/>
            <w:hideMark/>
          </w:tcPr>
          <w:p w14:paraId="377648DB" w14:textId="77777777" w:rsidR="00827FAA" w:rsidRPr="00827FAA" w:rsidRDefault="00827FAA" w:rsidP="00827FAA">
            <w:pPr>
              <w:jc w:val="right"/>
              <w:rPr>
                <w:color w:val="000000"/>
              </w:rPr>
            </w:pPr>
            <w:r w:rsidRPr="00827FAA">
              <w:rPr>
                <w:color w:val="000000"/>
              </w:rPr>
              <w:t>94.375,84</w:t>
            </w:r>
          </w:p>
        </w:tc>
      </w:tr>
      <w:tr w:rsidR="00827FAA" w:rsidRPr="00827FAA" w14:paraId="5F3D6B5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8276CB8" w14:textId="77777777" w:rsidR="00827FAA" w:rsidRPr="00827FAA" w:rsidRDefault="00827FAA" w:rsidP="00827FAA">
            <w:pPr>
              <w:rPr>
                <w:color w:val="000000"/>
              </w:rPr>
            </w:pPr>
            <w:r w:rsidRPr="00827FAA">
              <w:rPr>
                <w:color w:val="000000"/>
              </w:rPr>
              <w:t>Barban</w:t>
            </w:r>
          </w:p>
        </w:tc>
        <w:tc>
          <w:tcPr>
            <w:tcW w:w="5440" w:type="dxa"/>
            <w:tcBorders>
              <w:top w:val="nil"/>
              <w:left w:val="nil"/>
              <w:bottom w:val="single" w:sz="4" w:space="0" w:color="auto"/>
              <w:right w:val="single" w:sz="4" w:space="0" w:color="auto"/>
            </w:tcBorders>
            <w:shd w:val="clear" w:color="auto" w:fill="auto"/>
            <w:noWrap/>
            <w:vAlign w:val="bottom"/>
            <w:hideMark/>
          </w:tcPr>
          <w:p w14:paraId="7B82AD40" w14:textId="77777777" w:rsidR="00827FAA" w:rsidRPr="00827FAA" w:rsidRDefault="00827FAA" w:rsidP="00827FAA">
            <w:pPr>
              <w:jc w:val="right"/>
              <w:rPr>
                <w:color w:val="000000"/>
              </w:rPr>
            </w:pPr>
            <w:r w:rsidRPr="00827FAA">
              <w:rPr>
                <w:color w:val="000000"/>
              </w:rPr>
              <w:t>254.564,28</w:t>
            </w:r>
          </w:p>
        </w:tc>
      </w:tr>
      <w:tr w:rsidR="00827FAA" w:rsidRPr="00827FAA" w14:paraId="5FD829F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24C6CAE" w14:textId="77777777" w:rsidR="00827FAA" w:rsidRPr="00827FAA" w:rsidRDefault="00827FAA" w:rsidP="00827FAA">
            <w:pPr>
              <w:rPr>
                <w:color w:val="000000"/>
              </w:rPr>
            </w:pPr>
            <w:r w:rsidRPr="00827FAA">
              <w:rPr>
                <w:color w:val="000000"/>
              </w:rPr>
              <w:t>Barilović</w:t>
            </w:r>
          </w:p>
        </w:tc>
        <w:tc>
          <w:tcPr>
            <w:tcW w:w="5440" w:type="dxa"/>
            <w:tcBorders>
              <w:top w:val="nil"/>
              <w:left w:val="nil"/>
              <w:bottom w:val="single" w:sz="4" w:space="0" w:color="auto"/>
              <w:right w:val="single" w:sz="4" w:space="0" w:color="auto"/>
            </w:tcBorders>
            <w:shd w:val="clear" w:color="auto" w:fill="auto"/>
            <w:noWrap/>
            <w:vAlign w:val="bottom"/>
            <w:hideMark/>
          </w:tcPr>
          <w:p w14:paraId="58F23B42" w14:textId="77777777" w:rsidR="00827FAA" w:rsidRPr="00827FAA" w:rsidRDefault="00827FAA" w:rsidP="00827FAA">
            <w:pPr>
              <w:jc w:val="right"/>
              <w:rPr>
                <w:color w:val="000000"/>
              </w:rPr>
            </w:pPr>
            <w:r w:rsidRPr="00827FAA">
              <w:rPr>
                <w:color w:val="000000"/>
              </w:rPr>
              <w:t>234.615,50</w:t>
            </w:r>
          </w:p>
        </w:tc>
      </w:tr>
      <w:tr w:rsidR="00827FAA" w:rsidRPr="00827FAA" w14:paraId="57587BF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2CEE484" w14:textId="77777777" w:rsidR="00827FAA" w:rsidRPr="00827FAA" w:rsidRDefault="00827FAA" w:rsidP="00827FAA">
            <w:pPr>
              <w:rPr>
                <w:color w:val="000000"/>
              </w:rPr>
            </w:pPr>
            <w:r w:rsidRPr="00827FAA">
              <w:rPr>
                <w:color w:val="000000"/>
              </w:rPr>
              <w:t>Baška</w:t>
            </w:r>
          </w:p>
        </w:tc>
        <w:tc>
          <w:tcPr>
            <w:tcW w:w="5440" w:type="dxa"/>
            <w:tcBorders>
              <w:top w:val="nil"/>
              <w:left w:val="nil"/>
              <w:bottom w:val="single" w:sz="4" w:space="0" w:color="auto"/>
              <w:right w:val="single" w:sz="4" w:space="0" w:color="auto"/>
            </w:tcBorders>
            <w:shd w:val="clear" w:color="auto" w:fill="auto"/>
            <w:noWrap/>
            <w:vAlign w:val="bottom"/>
            <w:hideMark/>
          </w:tcPr>
          <w:p w14:paraId="56215220" w14:textId="77777777" w:rsidR="00827FAA" w:rsidRPr="00827FAA" w:rsidRDefault="00827FAA" w:rsidP="00827FAA">
            <w:pPr>
              <w:jc w:val="right"/>
              <w:rPr>
                <w:color w:val="000000"/>
              </w:rPr>
            </w:pPr>
            <w:r w:rsidRPr="00827FAA">
              <w:rPr>
                <w:color w:val="000000"/>
              </w:rPr>
              <w:t>100.568,81</w:t>
            </w:r>
          </w:p>
        </w:tc>
      </w:tr>
      <w:tr w:rsidR="00827FAA" w:rsidRPr="00827FAA" w14:paraId="7A4AAF4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8991B4E" w14:textId="77777777" w:rsidR="00827FAA" w:rsidRPr="00827FAA" w:rsidRDefault="00827FAA" w:rsidP="00827FAA">
            <w:pPr>
              <w:rPr>
                <w:color w:val="000000"/>
              </w:rPr>
            </w:pPr>
            <w:r w:rsidRPr="00827FAA">
              <w:rPr>
                <w:color w:val="000000"/>
              </w:rPr>
              <w:t>Baška Voda</w:t>
            </w:r>
          </w:p>
        </w:tc>
        <w:tc>
          <w:tcPr>
            <w:tcW w:w="5440" w:type="dxa"/>
            <w:tcBorders>
              <w:top w:val="nil"/>
              <w:left w:val="nil"/>
              <w:bottom w:val="single" w:sz="4" w:space="0" w:color="auto"/>
              <w:right w:val="single" w:sz="4" w:space="0" w:color="auto"/>
            </w:tcBorders>
            <w:shd w:val="clear" w:color="auto" w:fill="auto"/>
            <w:noWrap/>
            <w:vAlign w:val="bottom"/>
            <w:hideMark/>
          </w:tcPr>
          <w:p w14:paraId="24B97859" w14:textId="77777777" w:rsidR="00827FAA" w:rsidRPr="00827FAA" w:rsidRDefault="00827FAA" w:rsidP="00827FAA">
            <w:pPr>
              <w:jc w:val="right"/>
              <w:rPr>
                <w:color w:val="000000"/>
              </w:rPr>
            </w:pPr>
            <w:r w:rsidRPr="00827FAA">
              <w:rPr>
                <w:color w:val="000000"/>
              </w:rPr>
              <w:t>136.767,43</w:t>
            </w:r>
          </w:p>
        </w:tc>
      </w:tr>
      <w:tr w:rsidR="00827FAA" w:rsidRPr="00827FAA" w14:paraId="6B5740E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E33BC98" w14:textId="77777777" w:rsidR="00827FAA" w:rsidRPr="00827FAA" w:rsidRDefault="00827FAA" w:rsidP="00827FAA">
            <w:pPr>
              <w:rPr>
                <w:color w:val="000000"/>
              </w:rPr>
            </w:pPr>
            <w:r w:rsidRPr="00827FAA">
              <w:rPr>
                <w:color w:val="000000"/>
              </w:rPr>
              <w:t>Bebrina</w:t>
            </w:r>
          </w:p>
        </w:tc>
        <w:tc>
          <w:tcPr>
            <w:tcW w:w="5440" w:type="dxa"/>
            <w:tcBorders>
              <w:top w:val="nil"/>
              <w:left w:val="nil"/>
              <w:bottom w:val="single" w:sz="4" w:space="0" w:color="auto"/>
              <w:right w:val="single" w:sz="4" w:space="0" w:color="auto"/>
            </w:tcBorders>
            <w:shd w:val="clear" w:color="auto" w:fill="auto"/>
            <w:noWrap/>
            <w:vAlign w:val="bottom"/>
            <w:hideMark/>
          </w:tcPr>
          <w:p w14:paraId="41D6DFDF" w14:textId="77777777" w:rsidR="00827FAA" w:rsidRPr="00827FAA" w:rsidRDefault="00827FAA" w:rsidP="00827FAA">
            <w:pPr>
              <w:jc w:val="right"/>
              <w:rPr>
                <w:color w:val="000000"/>
              </w:rPr>
            </w:pPr>
            <w:r w:rsidRPr="00827FAA">
              <w:rPr>
                <w:color w:val="000000"/>
              </w:rPr>
              <w:t>258.336,62</w:t>
            </w:r>
          </w:p>
        </w:tc>
      </w:tr>
      <w:tr w:rsidR="00827FAA" w:rsidRPr="00827FAA" w14:paraId="5CFBAFDF"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D60F3E6" w14:textId="77777777" w:rsidR="00827FAA" w:rsidRPr="00827FAA" w:rsidRDefault="00827FAA" w:rsidP="00827FAA">
            <w:pPr>
              <w:rPr>
                <w:color w:val="000000"/>
              </w:rPr>
            </w:pPr>
            <w:r w:rsidRPr="00827FAA">
              <w:rPr>
                <w:color w:val="000000"/>
              </w:rPr>
              <w:t>Bedekovčina</w:t>
            </w:r>
          </w:p>
        </w:tc>
        <w:tc>
          <w:tcPr>
            <w:tcW w:w="5440" w:type="dxa"/>
            <w:tcBorders>
              <w:top w:val="nil"/>
              <w:left w:val="nil"/>
              <w:bottom w:val="single" w:sz="4" w:space="0" w:color="auto"/>
              <w:right w:val="single" w:sz="4" w:space="0" w:color="auto"/>
            </w:tcBorders>
            <w:shd w:val="clear" w:color="auto" w:fill="auto"/>
            <w:noWrap/>
            <w:vAlign w:val="bottom"/>
            <w:hideMark/>
          </w:tcPr>
          <w:p w14:paraId="5B797148" w14:textId="77777777" w:rsidR="00827FAA" w:rsidRPr="00827FAA" w:rsidRDefault="00827FAA" w:rsidP="00827FAA">
            <w:pPr>
              <w:jc w:val="right"/>
              <w:rPr>
                <w:color w:val="000000"/>
              </w:rPr>
            </w:pPr>
            <w:r w:rsidRPr="00827FAA">
              <w:rPr>
                <w:color w:val="000000"/>
              </w:rPr>
              <w:t>567.054,31</w:t>
            </w:r>
          </w:p>
        </w:tc>
      </w:tr>
      <w:tr w:rsidR="00827FAA" w:rsidRPr="00827FAA" w14:paraId="6E13358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E96DA40" w14:textId="77777777" w:rsidR="00827FAA" w:rsidRPr="00827FAA" w:rsidRDefault="00827FAA" w:rsidP="00827FAA">
            <w:pPr>
              <w:rPr>
                <w:color w:val="000000"/>
              </w:rPr>
            </w:pPr>
            <w:r w:rsidRPr="00827FAA">
              <w:rPr>
                <w:color w:val="000000"/>
              </w:rPr>
              <w:t>Bedenica</w:t>
            </w:r>
          </w:p>
        </w:tc>
        <w:tc>
          <w:tcPr>
            <w:tcW w:w="5440" w:type="dxa"/>
            <w:tcBorders>
              <w:top w:val="nil"/>
              <w:left w:val="nil"/>
              <w:bottom w:val="single" w:sz="4" w:space="0" w:color="auto"/>
              <w:right w:val="single" w:sz="4" w:space="0" w:color="auto"/>
            </w:tcBorders>
            <w:shd w:val="clear" w:color="auto" w:fill="auto"/>
            <w:noWrap/>
            <w:vAlign w:val="bottom"/>
            <w:hideMark/>
          </w:tcPr>
          <w:p w14:paraId="3C3F93BB" w14:textId="77777777" w:rsidR="00827FAA" w:rsidRPr="00827FAA" w:rsidRDefault="00827FAA" w:rsidP="00827FAA">
            <w:pPr>
              <w:jc w:val="right"/>
              <w:rPr>
                <w:color w:val="000000"/>
              </w:rPr>
            </w:pPr>
            <w:r w:rsidRPr="00827FAA">
              <w:rPr>
                <w:color w:val="000000"/>
              </w:rPr>
              <w:t>80.597,42</w:t>
            </w:r>
          </w:p>
        </w:tc>
      </w:tr>
      <w:tr w:rsidR="00827FAA" w:rsidRPr="00827FAA" w14:paraId="327A3EE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1F9C958" w14:textId="77777777" w:rsidR="00827FAA" w:rsidRPr="00827FAA" w:rsidRDefault="00827FAA" w:rsidP="00827FAA">
            <w:pPr>
              <w:rPr>
                <w:color w:val="000000"/>
              </w:rPr>
            </w:pPr>
            <w:r w:rsidRPr="00827FAA">
              <w:rPr>
                <w:color w:val="000000"/>
              </w:rPr>
              <w:t>Bednja</w:t>
            </w:r>
          </w:p>
        </w:tc>
        <w:tc>
          <w:tcPr>
            <w:tcW w:w="5440" w:type="dxa"/>
            <w:tcBorders>
              <w:top w:val="nil"/>
              <w:left w:val="nil"/>
              <w:bottom w:val="single" w:sz="4" w:space="0" w:color="auto"/>
              <w:right w:val="single" w:sz="4" w:space="0" w:color="auto"/>
            </w:tcBorders>
            <w:shd w:val="clear" w:color="auto" w:fill="auto"/>
            <w:noWrap/>
            <w:vAlign w:val="bottom"/>
            <w:hideMark/>
          </w:tcPr>
          <w:p w14:paraId="16AE297C" w14:textId="77777777" w:rsidR="00827FAA" w:rsidRPr="00827FAA" w:rsidRDefault="00827FAA" w:rsidP="00827FAA">
            <w:pPr>
              <w:jc w:val="right"/>
              <w:rPr>
                <w:color w:val="000000"/>
              </w:rPr>
            </w:pPr>
            <w:r w:rsidRPr="00827FAA">
              <w:rPr>
                <w:color w:val="000000"/>
              </w:rPr>
              <w:t>341.262,72</w:t>
            </w:r>
          </w:p>
        </w:tc>
      </w:tr>
      <w:tr w:rsidR="00827FAA" w:rsidRPr="00827FAA" w14:paraId="10BB7E4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6CC215A" w14:textId="77777777" w:rsidR="00827FAA" w:rsidRPr="00827FAA" w:rsidRDefault="00827FAA" w:rsidP="00827FAA">
            <w:pPr>
              <w:rPr>
                <w:color w:val="000000"/>
              </w:rPr>
            </w:pPr>
            <w:r w:rsidRPr="00827FAA">
              <w:rPr>
                <w:color w:val="000000"/>
              </w:rPr>
              <w:t>Beli Manastir</w:t>
            </w:r>
          </w:p>
        </w:tc>
        <w:tc>
          <w:tcPr>
            <w:tcW w:w="5440" w:type="dxa"/>
            <w:tcBorders>
              <w:top w:val="nil"/>
              <w:left w:val="nil"/>
              <w:bottom w:val="single" w:sz="4" w:space="0" w:color="auto"/>
              <w:right w:val="single" w:sz="4" w:space="0" w:color="auto"/>
            </w:tcBorders>
            <w:shd w:val="clear" w:color="auto" w:fill="auto"/>
            <w:noWrap/>
            <w:vAlign w:val="bottom"/>
            <w:hideMark/>
          </w:tcPr>
          <w:p w14:paraId="30282FB8" w14:textId="77777777" w:rsidR="00827FAA" w:rsidRPr="00827FAA" w:rsidRDefault="00827FAA" w:rsidP="00827FAA">
            <w:pPr>
              <w:jc w:val="right"/>
              <w:rPr>
                <w:color w:val="000000"/>
              </w:rPr>
            </w:pPr>
            <w:r w:rsidRPr="00827FAA">
              <w:rPr>
                <w:color w:val="000000"/>
              </w:rPr>
              <w:t>1.044.564,63</w:t>
            </w:r>
          </w:p>
        </w:tc>
      </w:tr>
      <w:tr w:rsidR="00827FAA" w:rsidRPr="00827FAA" w14:paraId="582A7E2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3E790B5" w14:textId="77777777" w:rsidR="00827FAA" w:rsidRPr="00827FAA" w:rsidRDefault="00827FAA" w:rsidP="00827FAA">
            <w:pPr>
              <w:rPr>
                <w:color w:val="000000"/>
              </w:rPr>
            </w:pPr>
            <w:r w:rsidRPr="00827FAA">
              <w:rPr>
                <w:color w:val="000000"/>
              </w:rPr>
              <w:t>Belica</w:t>
            </w:r>
          </w:p>
        </w:tc>
        <w:tc>
          <w:tcPr>
            <w:tcW w:w="5440" w:type="dxa"/>
            <w:tcBorders>
              <w:top w:val="nil"/>
              <w:left w:val="nil"/>
              <w:bottom w:val="single" w:sz="4" w:space="0" w:color="auto"/>
              <w:right w:val="single" w:sz="4" w:space="0" w:color="auto"/>
            </w:tcBorders>
            <w:shd w:val="clear" w:color="auto" w:fill="auto"/>
            <w:noWrap/>
            <w:vAlign w:val="bottom"/>
            <w:hideMark/>
          </w:tcPr>
          <w:p w14:paraId="65A7245A" w14:textId="77777777" w:rsidR="00827FAA" w:rsidRPr="00827FAA" w:rsidRDefault="00827FAA" w:rsidP="00827FAA">
            <w:pPr>
              <w:jc w:val="right"/>
              <w:rPr>
                <w:color w:val="000000"/>
              </w:rPr>
            </w:pPr>
            <w:r w:rsidRPr="00827FAA">
              <w:rPr>
                <w:color w:val="000000"/>
              </w:rPr>
              <w:t>276.002,41</w:t>
            </w:r>
          </w:p>
        </w:tc>
      </w:tr>
      <w:tr w:rsidR="00827FAA" w:rsidRPr="00827FAA" w14:paraId="4D416D7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136F98E" w14:textId="77777777" w:rsidR="00827FAA" w:rsidRPr="00827FAA" w:rsidRDefault="00827FAA" w:rsidP="00827FAA">
            <w:pPr>
              <w:rPr>
                <w:color w:val="000000"/>
              </w:rPr>
            </w:pPr>
            <w:r w:rsidRPr="00827FAA">
              <w:rPr>
                <w:color w:val="000000"/>
              </w:rPr>
              <w:t>Belišće</w:t>
            </w:r>
          </w:p>
        </w:tc>
        <w:tc>
          <w:tcPr>
            <w:tcW w:w="5440" w:type="dxa"/>
            <w:tcBorders>
              <w:top w:val="nil"/>
              <w:left w:val="nil"/>
              <w:bottom w:val="single" w:sz="4" w:space="0" w:color="auto"/>
              <w:right w:val="single" w:sz="4" w:space="0" w:color="auto"/>
            </w:tcBorders>
            <w:shd w:val="clear" w:color="auto" w:fill="auto"/>
            <w:noWrap/>
            <w:vAlign w:val="bottom"/>
            <w:hideMark/>
          </w:tcPr>
          <w:p w14:paraId="6510B6CB" w14:textId="77777777" w:rsidR="00827FAA" w:rsidRPr="00827FAA" w:rsidRDefault="00827FAA" w:rsidP="00827FAA">
            <w:pPr>
              <w:jc w:val="right"/>
              <w:rPr>
                <w:color w:val="000000"/>
              </w:rPr>
            </w:pPr>
            <w:r w:rsidRPr="00827FAA">
              <w:rPr>
                <w:color w:val="000000"/>
              </w:rPr>
              <w:t>1.071.506,17</w:t>
            </w:r>
          </w:p>
        </w:tc>
      </w:tr>
      <w:tr w:rsidR="00827FAA" w:rsidRPr="00827FAA" w14:paraId="3E3CB84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211B217" w14:textId="77777777" w:rsidR="00827FAA" w:rsidRPr="00827FAA" w:rsidRDefault="00827FAA" w:rsidP="00827FAA">
            <w:pPr>
              <w:rPr>
                <w:color w:val="000000"/>
              </w:rPr>
            </w:pPr>
            <w:r w:rsidRPr="00827FAA">
              <w:rPr>
                <w:color w:val="000000"/>
              </w:rPr>
              <w:t>Benkovac</w:t>
            </w:r>
          </w:p>
        </w:tc>
        <w:tc>
          <w:tcPr>
            <w:tcW w:w="5440" w:type="dxa"/>
            <w:tcBorders>
              <w:top w:val="nil"/>
              <w:left w:val="nil"/>
              <w:bottom w:val="single" w:sz="4" w:space="0" w:color="auto"/>
              <w:right w:val="single" w:sz="4" w:space="0" w:color="auto"/>
            </w:tcBorders>
            <w:shd w:val="clear" w:color="auto" w:fill="auto"/>
            <w:noWrap/>
            <w:vAlign w:val="bottom"/>
            <w:hideMark/>
          </w:tcPr>
          <w:p w14:paraId="5BEA1537" w14:textId="77777777" w:rsidR="00827FAA" w:rsidRPr="00827FAA" w:rsidRDefault="00827FAA" w:rsidP="00827FAA">
            <w:pPr>
              <w:jc w:val="right"/>
              <w:rPr>
                <w:color w:val="000000"/>
              </w:rPr>
            </w:pPr>
            <w:r w:rsidRPr="00827FAA">
              <w:rPr>
                <w:color w:val="000000"/>
              </w:rPr>
              <w:t>1.254.414,07</w:t>
            </w:r>
          </w:p>
        </w:tc>
      </w:tr>
      <w:tr w:rsidR="00827FAA" w:rsidRPr="00827FAA" w14:paraId="13C0B64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A7702DE" w14:textId="77777777" w:rsidR="00827FAA" w:rsidRPr="00827FAA" w:rsidRDefault="00827FAA" w:rsidP="00827FAA">
            <w:pPr>
              <w:rPr>
                <w:color w:val="000000"/>
              </w:rPr>
            </w:pPr>
            <w:r w:rsidRPr="00827FAA">
              <w:rPr>
                <w:color w:val="000000"/>
              </w:rPr>
              <w:t>Berek</w:t>
            </w:r>
          </w:p>
        </w:tc>
        <w:tc>
          <w:tcPr>
            <w:tcW w:w="5440" w:type="dxa"/>
            <w:tcBorders>
              <w:top w:val="nil"/>
              <w:left w:val="nil"/>
              <w:bottom w:val="single" w:sz="4" w:space="0" w:color="auto"/>
              <w:right w:val="single" w:sz="4" w:space="0" w:color="auto"/>
            </w:tcBorders>
            <w:shd w:val="clear" w:color="auto" w:fill="auto"/>
            <w:noWrap/>
            <w:vAlign w:val="bottom"/>
            <w:hideMark/>
          </w:tcPr>
          <w:p w14:paraId="02B5CE87" w14:textId="77777777" w:rsidR="00827FAA" w:rsidRPr="00827FAA" w:rsidRDefault="00827FAA" w:rsidP="00827FAA">
            <w:pPr>
              <w:jc w:val="right"/>
              <w:rPr>
                <w:color w:val="000000"/>
              </w:rPr>
            </w:pPr>
            <w:r w:rsidRPr="00827FAA">
              <w:rPr>
                <w:color w:val="000000"/>
              </w:rPr>
              <w:t>87.259,63</w:t>
            </w:r>
          </w:p>
        </w:tc>
      </w:tr>
      <w:tr w:rsidR="00827FAA" w:rsidRPr="00827FAA" w14:paraId="18E6EBF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31DCC90" w14:textId="77777777" w:rsidR="00827FAA" w:rsidRPr="00827FAA" w:rsidRDefault="00827FAA" w:rsidP="00827FAA">
            <w:pPr>
              <w:rPr>
                <w:color w:val="000000"/>
              </w:rPr>
            </w:pPr>
            <w:r w:rsidRPr="00827FAA">
              <w:rPr>
                <w:color w:val="000000"/>
              </w:rPr>
              <w:t>Beretinec</w:t>
            </w:r>
          </w:p>
        </w:tc>
        <w:tc>
          <w:tcPr>
            <w:tcW w:w="5440" w:type="dxa"/>
            <w:tcBorders>
              <w:top w:val="nil"/>
              <w:left w:val="nil"/>
              <w:bottom w:val="single" w:sz="4" w:space="0" w:color="auto"/>
              <w:right w:val="single" w:sz="4" w:space="0" w:color="auto"/>
            </w:tcBorders>
            <w:shd w:val="clear" w:color="auto" w:fill="auto"/>
            <w:noWrap/>
            <w:vAlign w:val="bottom"/>
            <w:hideMark/>
          </w:tcPr>
          <w:p w14:paraId="093D8A15" w14:textId="77777777" w:rsidR="00827FAA" w:rsidRPr="00827FAA" w:rsidRDefault="00827FAA" w:rsidP="00827FAA">
            <w:pPr>
              <w:jc w:val="right"/>
              <w:rPr>
                <w:color w:val="000000"/>
              </w:rPr>
            </w:pPr>
            <w:r w:rsidRPr="00827FAA">
              <w:rPr>
                <w:color w:val="000000"/>
              </w:rPr>
              <w:t>206.675,50</w:t>
            </w:r>
          </w:p>
        </w:tc>
      </w:tr>
      <w:tr w:rsidR="00827FAA" w:rsidRPr="00827FAA" w14:paraId="67E6F23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DF7669A" w14:textId="77777777" w:rsidR="00827FAA" w:rsidRPr="00827FAA" w:rsidRDefault="00827FAA" w:rsidP="00827FAA">
            <w:pPr>
              <w:rPr>
                <w:color w:val="000000"/>
              </w:rPr>
            </w:pPr>
            <w:r w:rsidRPr="00827FAA">
              <w:rPr>
                <w:color w:val="000000"/>
              </w:rPr>
              <w:t>Bibinje</w:t>
            </w:r>
          </w:p>
        </w:tc>
        <w:tc>
          <w:tcPr>
            <w:tcW w:w="5440" w:type="dxa"/>
            <w:tcBorders>
              <w:top w:val="nil"/>
              <w:left w:val="nil"/>
              <w:bottom w:val="single" w:sz="4" w:space="0" w:color="auto"/>
              <w:right w:val="single" w:sz="4" w:space="0" w:color="auto"/>
            </w:tcBorders>
            <w:shd w:val="clear" w:color="auto" w:fill="auto"/>
            <w:noWrap/>
            <w:vAlign w:val="bottom"/>
            <w:hideMark/>
          </w:tcPr>
          <w:p w14:paraId="47281629" w14:textId="77777777" w:rsidR="00827FAA" w:rsidRPr="00827FAA" w:rsidRDefault="00827FAA" w:rsidP="00827FAA">
            <w:pPr>
              <w:jc w:val="right"/>
              <w:rPr>
                <w:color w:val="000000"/>
              </w:rPr>
            </w:pPr>
            <w:r w:rsidRPr="00827FAA">
              <w:rPr>
                <w:color w:val="000000"/>
              </w:rPr>
              <w:t>287.313,07</w:t>
            </w:r>
          </w:p>
        </w:tc>
      </w:tr>
      <w:tr w:rsidR="00827FAA" w:rsidRPr="00827FAA" w14:paraId="245B2EE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1E81C14" w14:textId="77777777" w:rsidR="00827FAA" w:rsidRPr="00827FAA" w:rsidRDefault="00827FAA" w:rsidP="00827FAA">
            <w:pPr>
              <w:rPr>
                <w:color w:val="000000"/>
              </w:rPr>
            </w:pPr>
            <w:r w:rsidRPr="00827FAA">
              <w:rPr>
                <w:color w:val="000000"/>
              </w:rPr>
              <w:t>Bilice</w:t>
            </w:r>
          </w:p>
        </w:tc>
        <w:tc>
          <w:tcPr>
            <w:tcW w:w="5440" w:type="dxa"/>
            <w:tcBorders>
              <w:top w:val="nil"/>
              <w:left w:val="nil"/>
              <w:bottom w:val="single" w:sz="4" w:space="0" w:color="auto"/>
              <w:right w:val="single" w:sz="4" w:space="0" w:color="auto"/>
            </w:tcBorders>
            <w:shd w:val="clear" w:color="auto" w:fill="auto"/>
            <w:noWrap/>
            <w:vAlign w:val="bottom"/>
            <w:hideMark/>
          </w:tcPr>
          <w:p w14:paraId="6089DFCA" w14:textId="77777777" w:rsidR="00827FAA" w:rsidRPr="00827FAA" w:rsidRDefault="00827FAA" w:rsidP="00827FAA">
            <w:pPr>
              <w:jc w:val="right"/>
              <w:rPr>
                <w:color w:val="000000"/>
              </w:rPr>
            </w:pPr>
            <w:r w:rsidRPr="00827FAA">
              <w:rPr>
                <w:color w:val="000000"/>
              </w:rPr>
              <w:t>194.986,51</w:t>
            </w:r>
          </w:p>
        </w:tc>
      </w:tr>
      <w:tr w:rsidR="00827FAA" w:rsidRPr="00827FAA" w14:paraId="4D0D60F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9228086" w14:textId="77777777" w:rsidR="00827FAA" w:rsidRPr="00827FAA" w:rsidRDefault="00827FAA" w:rsidP="00827FAA">
            <w:pPr>
              <w:rPr>
                <w:color w:val="000000"/>
              </w:rPr>
            </w:pPr>
            <w:r w:rsidRPr="00827FAA">
              <w:rPr>
                <w:color w:val="000000"/>
              </w:rPr>
              <w:t>Bilje</w:t>
            </w:r>
          </w:p>
        </w:tc>
        <w:tc>
          <w:tcPr>
            <w:tcW w:w="5440" w:type="dxa"/>
            <w:tcBorders>
              <w:top w:val="nil"/>
              <w:left w:val="nil"/>
              <w:bottom w:val="single" w:sz="4" w:space="0" w:color="auto"/>
              <w:right w:val="single" w:sz="4" w:space="0" w:color="auto"/>
            </w:tcBorders>
            <w:shd w:val="clear" w:color="auto" w:fill="auto"/>
            <w:noWrap/>
            <w:vAlign w:val="bottom"/>
            <w:hideMark/>
          </w:tcPr>
          <w:p w14:paraId="1BA96827" w14:textId="77777777" w:rsidR="00827FAA" w:rsidRPr="00827FAA" w:rsidRDefault="00827FAA" w:rsidP="00827FAA">
            <w:pPr>
              <w:jc w:val="right"/>
              <w:rPr>
                <w:color w:val="000000"/>
              </w:rPr>
            </w:pPr>
            <w:r w:rsidRPr="00827FAA">
              <w:rPr>
                <w:color w:val="000000"/>
              </w:rPr>
              <w:t>470.171,95</w:t>
            </w:r>
          </w:p>
        </w:tc>
      </w:tr>
      <w:tr w:rsidR="00827FAA" w:rsidRPr="00827FAA" w14:paraId="38D789E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54E5B99" w14:textId="77777777" w:rsidR="00827FAA" w:rsidRPr="00827FAA" w:rsidRDefault="00827FAA" w:rsidP="00827FAA">
            <w:pPr>
              <w:rPr>
                <w:color w:val="000000"/>
              </w:rPr>
            </w:pPr>
            <w:r w:rsidRPr="00827FAA">
              <w:rPr>
                <w:color w:val="000000"/>
              </w:rPr>
              <w:t>Biograd na Moru</w:t>
            </w:r>
          </w:p>
        </w:tc>
        <w:tc>
          <w:tcPr>
            <w:tcW w:w="5440" w:type="dxa"/>
            <w:tcBorders>
              <w:top w:val="nil"/>
              <w:left w:val="nil"/>
              <w:bottom w:val="single" w:sz="4" w:space="0" w:color="auto"/>
              <w:right w:val="single" w:sz="4" w:space="0" w:color="auto"/>
            </w:tcBorders>
            <w:shd w:val="clear" w:color="auto" w:fill="auto"/>
            <w:noWrap/>
            <w:vAlign w:val="bottom"/>
            <w:hideMark/>
          </w:tcPr>
          <w:p w14:paraId="7A1CAAF6" w14:textId="77777777" w:rsidR="00827FAA" w:rsidRPr="00827FAA" w:rsidRDefault="00827FAA" w:rsidP="00827FAA">
            <w:pPr>
              <w:jc w:val="right"/>
              <w:rPr>
                <w:color w:val="000000"/>
              </w:rPr>
            </w:pPr>
            <w:r w:rsidRPr="00827FAA">
              <w:rPr>
                <w:color w:val="000000"/>
              </w:rPr>
              <w:t>428.688,48</w:t>
            </w:r>
          </w:p>
        </w:tc>
      </w:tr>
      <w:tr w:rsidR="00827FAA" w:rsidRPr="00827FAA" w14:paraId="67C9B2A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FD2BB3C" w14:textId="77777777" w:rsidR="00827FAA" w:rsidRPr="00827FAA" w:rsidRDefault="00827FAA" w:rsidP="00827FAA">
            <w:pPr>
              <w:rPr>
                <w:color w:val="000000"/>
              </w:rPr>
            </w:pPr>
            <w:r w:rsidRPr="00827FAA">
              <w:rPr>
                <w:color w:val="000000"/>
              </w:rPr>
              <w:t>Biskupija</w:t>
            </w:r>
          </w:p>
        </w:tc>
        <w:tc>
          <w:tcPr>
            <w:tcW w:w="5440" w:type="dxa"/>
            <w:tcBorders>
              <w:top w:val="nil"/>
              <w:left w:val="nil"/>
              <w:bottom w:val="single" w:sz="4" w:space="0" w:color="auto"/>
              <w:right w:val="single" w:sz="4" w:space="0" w:color="auto"/>
            </w:tcBorders>
            <w:shd w:val="clear" w:color="auto" w:fill="auto"/>
            <w:noWrap/>
            <w:vAlign w:val="bottom"/>
            <w:hideMark/>
          </w:tcPr>
          <w:p w14:paraId="1265D5D9" w14:textId="77777777" w:rsidR="00827FAA" w:rsidRPr="00827FAA" w:rsidRDefault="00827FAA" w:rsidP="00827FAA">
            <w:pPr>
              <w:jc w:val="right"/>
              <w:rPr>
                <w:color w:val="000000"/>
              </w:rPr>
            </w:pPr>
            <w:r w:rsidRPr="00827FAA">
              <w:rPr>
                <w:color w:val="000000"/>
              </w:rPr>
              <w:t>123.432,32</w:t>
            </w:r>
          </w:p>
        </w:tc>
      </w:tr>
      <w:tr w:rsidR="00827FAA" w:rsidRPr="00827FAA" w14:paraId="47C1D6A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FD6D1A9" w14:textId="77777777" w:rsidR="00827FAA" w:rsidRPr="00827FAA" w:rsidRDefault="00827FAA" w:rsidP="00827FAA">
            <w:pPr>
              <w:rPr>
                <w:color w:val="000000"/>
              </w:rPr>
            </w:pPr>
            <w:r w:rsidRPr="00827FAA">
              <w:rPr>
                <w:color w:val="000000"/>
              </w:rPr>
              <w:t>Bistra</w:t>
            </w:r>
          </w:p>
        </w:tc>
        <w:tc>
          <w:tcPr>
            <w:tcW w:w="5440" w:type="dxa"/>
            <w:tcBorders>
              <w:top w:val="nil"/>
              <w:left w:val="nil"/>
              <w:bottom w:val="single" w:sz="4" w:space="0" w:color="auto"/>
              <w:right w:val="single" w:sz="4" w:space="0" w:color="auto"/>
            </w:tcBorders>
            <w:shd w:val="clear" w:color="auto" w:fill="auto"/>
            <w:noWrap/>
            <w:vAlign w:val="bottom"/>
            <w:hideMark/>
          </w:tcPr>
          <w:p w14:paraId="2F360DF2" w14:textId="77777777" w:rsidR="00827FAA" w:rsidRPr="00827FAA" w:rsidRDefault="00827FAA" w:rsidP="00827FAA">
            <w:pPr>
              <w:jc w:val="right"/>
              <w:rPr>
                <w:color w:val="000000"/>
              </w:rPr>
            </w:pPr>
            <w:r w:rsidRPr="00827FAA">
              <w:rPr>
                <w:color w:val="000000"/>
              </w:rPr>
              <w:t>564.228,33</w:t>
            </w:r>
          </w:p>
        </w:tc>
      </w:tr>
      <w:tr w:rsidR="00827FAA" w:rsidRPr="00827FAA" w14:paraId="3683E52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2559BE9" w14:textId="77777777" w:rsidR="00827FAA" w:rsidRPr="00827FAA" w:rsidRDefault="00827FAA" w:rsidP="00827FAA">
            <w:pPr>
              <w:rPr>
                <w:color w:val="000000"/>
              </w:rPr>
            </w:pPr>
            <w:r w:rsidRPr="00827FAA">
              <w:rPr>
                <w:color w:val="000000"/>
              </w:rPr>
              <w:t>Bizovac</w:t>
            </w:r>
          </w:p>
        </w:tc>
        <w:tc>
          <w:tcPr>
            <w:tcW w:w="5440" w:type="dxa"/>
            <w:tcBorders>
              <w:top w:val="nil"/>
              <w:left w:val="nil"/>
              <w:bottom w:val="single" w:sz="4" w:space="0" w:color="auto"/>
              <w:right w:val="single" w:sz="4" w:space="0" w:color="auto"/>
            </w:tcBorders>
            <w:shd w:val="clear" w:color="auto" w:fill="auto"/>
            <w:noWrap/>
            <w:vAlign w:val="bottom"/>
            <w:hideMark/>
          </w:tcPr>
          <w:p w14:paraId="594B3D84" w14:textId="77777777" w:rsidR="00827FAA" w:rsidRPr="00827FAA" w:rsidRDefault="00827FAA" w:rsidP="00827FAA">
            <w:pPr>
              <w:jc w:val="right"/>
              <w:rPr>
                <w:color w:val="000000"/>
              </w:rPr>
            </w:pPr>
            <w:r w:rsidRPr="00827FAA">
              <w:rPr>
                <w:color w:val="000000"/>
              </w:rPr>
              <w:t>338.735,35</w:t>
            </w:r>
          </w:p>
        </w:tc>
      </w:tr>
      <w:tr w:rsidR="00827FAA" w:rsidRPr="00827FAA" w14:paraId="0F6E1104"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CFB71E4" w14:textId="77777777" w:rsidR="00827FAA" w:rsidRPr="00827FAA" w:rsidRDefault="00827FAA" w:rsidP="00827FAA">
            <w:pPr>
              <w:rPr>
                <w:color w:val="000000"/>
              </w:rPr>
            </w:pPr>
            <w:r w:rsidRPr="00827FAA">
              <w:rPr>
                <w:color w:val="000000"/>
              </w:rPr>
              <w:t>Bjelovar</w:t>
            </w:r>
          </w:p>
        </w:tc>
        <w:tc>
          <w:tcPr>
            <w:tcW w:w="5440" w:type="dxa"/>
            <w:tcBorders>
              <w:top w:val="nil"/>
              <w:left w:val="nil"/>
              <w:bottom w:val="single" w:sz="4" w:space="0" w:color="auto"/>
              <w:right w:val="single" w:sz="4" w:space="0" w:color="auto"/>
            </w:tcBorders>
            <w:shd w:val="clear" w:color="auto" w:fill="auto"/>
            <w:noWrap/>
            <w:vAlign w:val="bottom"/>
            <w:hideMark/>
          </w:tcPr>
          <w:p w14:paraId="554D3EC6" w14:textId="77777777" w:rsidR="00827FAA" w:rsidRPr="00827FAA" w:rsidRDefault="00827FAA" w:rsidP="00827FAA">
            <w:pPr>
              <w:jc w:val="right"/>
              <w:rPr>
                <w:color w:val="000000"/>
              </w:rPr>
            </w:pPr>
            <w:r w:rsidRPr="00827FAA">
              <w:rPr>
                <w:color w:val="000000"/>
              </w:rPr>
              <w:t>3.187.691,67</w:t>
            </w:r>
          </w:p>
        </w:tc>
      </w:tr>
      <w:tr w:rsidR="00827FAA" w:rsidRPr="00827FAA" w14:paraId="72C24CA4"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C8F8D30" w14:textId="77777777" w:rsidR="00827FAA" w:rsidRPr="00827FAA" w:rsidRDefault="00827FAA" w:rsidP="00827FAA">
            <w:pPr>
              <w:rPr>
                <w:color w:val="000000"/>
              </w:rPr>
            </w:pPr>
            <w:r w:rsidRPr="00827FAA">
              <w:rPr>
                <w:color w:val="000000"/>
              </w:rPr>
              <w:t>Blato</w:t>
            </w:r>
          </w:p>
        </w:tc>
        <w:tc>
          <w:tcPr>
            <w:tcW w:w="5440" w:type="dxa"/>
            <w:tcBorders>
              <w:top w:val="nil"/>
              <w:left w:val="nil"/>
              <w:bottom w:val="single" w:sz="4" w:space="0" w:color="auto"/>
              <w:right w:val="single" w:sz="4" w:space="0" w:color="auto"/>
            </w:tcBorders>
            <w:shd w:val="clear" w:color="auto" w:fill="auto"/>
            <w:noWrap/>
            <w:vAlign w:val="bottom"/>
            <w:hideMark/>
          </w:tcPr>
          <w:p w14:paraId="7A282FE5" w14:textId="77777777" w:rsidR="00827FAA" w:rsidRPr="00827FAA" w:rsidRDefault="00827FAA" w:rsidP="00827FAA">
            <w:pPr>
              <w:jc w:val="right"/>
              <w:rPr>
                <w:color w:val="000000"/>
              </w:rPr>
            </w:pPr>
            <w:r w:rsidRPr="00827FAA">
              <w:rPr>
                <w:color w:val="000000"/>
              </w:rPr>
              <w:t>262.542,34</w:t>
            </w:r>
          </w:p>
        </w:tc>
      </w:tr>
      <w:tr w:rsidR="00827FAA" w:rsidRPr="00827FAA" w14:paraId="34B77CF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3031183" w14:textId="77777777" w:rsidR="00827FAA" w:rsidRPr="00827FAA" w:rsidRDefault="00827FAA" w:rsidP="00827FAA">
            <w:pPr>
              <w:rPr>
                <w:color w:val="000000"/>
              </w:rPr>
            </w:pPr>
            <w:r w:rsidRPr="00827FAA">
              <w:rPr>
                <w:color w:val="000000"/>
              </w:rPr>
              <w:t>Bogdanovci</w:t>
            </w:r>
          </w:p>
        </w:tc>
        <w:tc>
          <w:tcPr>
            <w:tcW w:w="5440" w:type="dxa"/>
            <w:tcBorders>
              <w:top w:val="nil"/>
              <w:left w:val="nil"/>
              <w:bottom w:val="single" w:sz="4" w:space="0" w:color="auto"/>
              <w:right w:val="single" w:sz="4" w:space="0" w:color="auto"/>
            </w:tcBorders>
            <w:shd w:val="clear" w:color="auto" w:fill="auto"/>
            <w:noWrap/>
            <w:vAlign w:val="bottom"/>
            <w:hideMark/>
          </w:tcPr>
          <w:p w14:paraId="47C391A7" w14:textId="77777777" w:rsidR="00827FAA" w:rsidRPr="00827FAA" w:rsidRDefault="00827FAA" w:rsidP="00827FAA">
            <w:pPr>
              <w:jc w:val="right"/>
              <w:rPr>
                <w:color w:val="000000"/>
              </w:rPr>
            </w:pPr>
            <w:r w:rsidRPr="00827FAA">
              <w:rPr>
                <w:color w:val="000000"/>
              </w:rPr>
              <w:t>156.379,96</w:t>
            </w:r>
          </w:p>
        </w:tc>
      </w:tr>
      <w:tr w:rsidR="00827FAA" w:rsidRPr="00827FAA" w14:paraId="25955254"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E41427A" w14:textId="77777777" w:rsidR="00827FAA" w:rsidRPr="00827FAA" w:rsidRDefault="00827FAA" w:rsidP="00827FAA">
            <w:pPr>
              <w:rPr>
                <w:color w:val="000000"/>
              </w:rPr>
            </w:pPr>
            <w:r w:rsidRPr="00827FAA">
              <w:rPr>
                <w:color w:val="000000"/>
              </w:rPr>
              <w:t>Bol</w:t>
            </w:r>
          </w:p>
        </w:tc>
        <w:tc>
          <w:tcPr>
            <w:tcW w:w="5440" w:type="dxa"/>
            <w:tcBorders>
              <w:top w:val="nil"/>
              <w:left w:val="nil"/>
              <w:bottom w:val="single" w:sz="4" w:space="0" w:color="auto"/>
              <w:right w:val="single" w:sz="4" w:space="0" w:color="auto"/>
            </w:tcBorders>
            <w:shd w:val="clear" w:color="auto" w:fill="auto"/>
            <w:noWrap/>
            <w:vAlign w:val="bottom"/>
            <w:hideMark/>
          </w:tcPr>
          <w:p w14:paraId="28A0381C" w14:textId="77777777" w:rsidR="00827FAA" w:rsidRPr="00827FAA" w:rsidRDefault="00827FAA" w:rsidP="00827FAA">
            <w:pPr>
              <w:jc w:val="right"/>
              <w:rPr>
                <w:color w:val="000000"/>
              </w:rPr>
            </w:pPr>
            <w:r w:rsidRPr="00827FAA">
              <w:rPr>
                <w:color w:val="000000"/>
              </w:rPr>
              <w:t>122.598,34</w:t>
            </w:r>
          </w:p>
        </w:tc>
      </w:tr>
      <w:tr w:rsidR="00827FAA" w:rsidRPr="00827FAA" w14:paraId="505997E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C843748" w14:textId="77777777" w:rsidR="00827FAA" w:rsidRPr="00827FAA" w:rsidRDefault="00827FAA" w:rsidP="00827FAA">
            <w:pPr>
              <w:rPr>
                <w:color w:val="000000"/>
              </w:rPr>
            </w:pPr>
            <w:r w:rsidRPr="00827FAA">
              <w:rPr>
                <w:color w:val="000000"/>
              </w:rPr>
              <w:t>Borovo</w:t>
            </w:r>
          </w:p>
        </w:tc>
        <w:tc>
          <w:tcPr>
            <w:tcW w:w="5440" w:type="dxa"/>
            <w:tcBorders>
              <w:top w:val="nil"/>
              <w:left w:val="nil"/>
              <w:bottom w:val="single" w:sz="4" w:space="0" w:color="auto"/>
              <w:right w:val="single" w:sz="4" w:space="0" w:color="auto"/>
            </w:tcBorders>
            <w:shd w:val="clear" w:color="auto" w:fill="auto"/>
            <w:noWrap/>
            <w:vAlign w:val="bottom"/>
            <w:hideMark/>
          </w:tcPr>
          <w:p w14:paraId="2749AC09" w14:textId="77777777" w:rsidR="00827FAA" w:rsidRPr="00827FAA" w:rsidRDefault="00827FAA" w:rsidP="00827FAA">
            <w:pPr>
              <w:jc w:val="right"/>
              <w:rPr>
                <w:color w:val="000000"/>
              </w:rPr>
            </w:pPr>
            <w:r w:rsidRPr="00827FAA">
              <w:rPr>
                <w:color w:val="000000"/>
              </w:rPr>
              <w:t>413.369,60</w:t>
            </w:r>
          </w:p>
        </w:tc>
      </w:tr>
      <w:tr w:rsidR="00827FAA" w:rsidRPr="00827FAA" w14:paraId="1E66684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8247EF0" w14:textId="77777777" w:rsidR="00827FAA" w:rsidRPr="00827FAA" w:rsidRDefault="00827FAA" w:rsidP="00827FAA">
            <w:pPr>
              <w:rPr>
                <w:color w:val="000000"/>
              </w:rPr>
            </w:pPr>
            <w:r w:rsidRPr="00827FAA">
              <w:rPr>
                <w:color w:val="000000"/>
              </w:rPr>
              <w:t>Bosiljevo</w:t>
            </w:r>
          </w:p>
        </w:tc>
        <w:tc>
          <w:tcPr>
            <w:tcW w:w="5440" w:type="dxa"/>
            <w:tcBorders>
              <w:top w:val="nil"/>
              <w:left w:val="nil"/>
              <w:bottom w:val="single" w:sz="4" w:space="0" w:color="auto"/>
              <w:right w:val="single" w:sz="4" w:space="0" w:color="auto"/>
            </w:tcBorders>
            <w:shd w:val="clear" w:color="auto" w:fill="auto"/>
            <w:noWrap/>
            <w:vAlign w:val="bottom"/>
            <w:hideMark/>
          </w:tcPr>
          <w:p w14:paraId="4B267BC1" w14:textId="77777777" w:rsidR="00827FAA" w:rsidRPr="00827FAA" w:rsidRDefault="00827FAA" w:rsidP="00827FAA">
            <w:pPr>
              <w:jc w:val="right"/>
              <w:rPr>
                <w:color w:val="000000"/>
              </w:rPr>
            </w:pPr>
            <w:r w:rsidRPr="00827FAA">
              <w:rPr>
                <w:color w:val="000000"/>
              </w:rPr>
              <w:t>89.051,98</w:t>
            </w:r>
          </w:p>
        </w:tc>
      </w:tr>
      <w:tr w:rsidR="00827FAA" w:rsidRPr="00827FAA" w14:paraId="2147321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9BBBC2B" w14:textId="77777777" w:rsidR="00827FAA" w:rsidRPr="00827FAA" w:rsidRDefault="00827FAA" w:rsidP="00827FAA">
            <w:pPr>
              <w:rPr>
                <w:color w:val="000000"/>
              </w:rPr>
            </w:pPr>
            <w:r w:rsidRPr="00827FAA">
              <w:rPr>
                <w:color w:val="000000"/>
              </w:rPr>
              <w:t>Bošnjaci</w:t>
            </w:r>
          </w:p>
        </w:tc>
        <w:tc>
          <w:tcPr>
            <w:tcW w:w="5440" w:type="dxa"/>
            <w:tcBorders>
              <w:top w:val="nil"/>
              <w:left w:val="nil"/>
              <w:bottom w:val="single" w:sz="4" w:space="0" w:color="auto"/>
              <w:right w:val="single" w:sz="4" w:space="0" w:color="auto"/>
            </w:tcBorders>
            <w:shd w:val="clear" w:color="auto" w:fill="auto"/>
            <w:noWrap/>
            <w:vAlign w:val="bottom"/>
            <w:hideMark/>
          </w:tcPr>
          <w:p w14:paraId="122E9CEF" w14:textId="77777777" w:rsidR="00827FAA" w:rsidRPr="00827FAA" w:rsidRDefault="00827FAA" w:rsidP="00827FAA">
            <w:pPr>
              <w:jc w:val="right"/>
              <w:rPr>
                <w:color w:val="000000"/>
              </w:rPr>
            </w:pPr>
            <w:r w:rsidRPr="00827FAA">
              <w:rPr>
                <w:color w:val="000000"/>
              </w:rPr>
              <w:t>282.040,28</w:t>
            </w:r>
          </w:p>
        </w:tc>
      </w:tr>
      <w:tr w:rsidR="00827FAA" w:rsidRPr="00827FAA" w14:paraId="54EBD9F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359C88A" w14:textId="77777777" w:rsidR="00827FAA" w:rsidRPr="00827FAA" w:rsidRDefault="00827FAA" w:rsidP="00827FAA">
            <w:pPr>
              <w:rPr>
                <w:color w:val="000000"/>
              </w:rPr>
            </w:pPr>
            <w:r w:rsidRPr="00827FAA">
              <w:rPr>
                <w:color w:val="000000"/>
              </w:rPr>
              <w:t>Brckovljani</w:t>
            </w:r>
          </w:p>
        </w:tc>
        <w:tc>
          <w:tcPr>
            <w:tcW w:w="5440" w:type="dxa"/>
            <w:tcBorders>
              <w:top w:val="nil"/>
              <w:left w:val="nil"/>
              <w:bottom w:val="single" w:sz="4" w:space="0" w:color="auto"/>
              <w:right w:val="single" w:sz="4" w:space="0" w:color="auto"/>
            </w:tcBorders>
            <w:shd w:val="clear" w:color="auto" w:fill="auto"/>
            <w:noWrap/>
            <w:vAlign w:val="bottom"/>
            <w:hideMark/>
          </w:tcPr>
          <w:p w14:paraId="666F3FB4" w14:textId="77777777" w:rsidR="00827FAA" w:rsidRPr="00827FAA" w:rsidRDefault="00827FAA" w:rsidP="00827FAA">
            <w:pPr>
              <w:jc w:val="right"/>
              <w:rPr>
                <w:color w:val="000000"/>
              </w:rPr>
            </w:pPr>
            <w:r w:rsidRPr="00827FAA">
              <w:rPr>
                <w:color w:val="000000"/>
              </w:rPr>
              <w:t>466.774,33</w:t>
            </w:r>
          </w:p>
        </w:tc>
      </w:tr>
      <w:tr w:rsidR="00827FAA" w:rsidRPr="00827FAA" w14:paraId="40F8539F"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5E96A" w14:textId="77777777" w:rsidR="00827FAA" w:rsidRPr="00827FAA" w:rsidRDefault="00827FAA" w:rsidP="00827FAA">
            <w:pPr>
              <w:rPr>
                <w:color w:val="000000"/>
              </w:rPr>
            </w:pPr>
            <w:r w:rsidRPr="00827FAA">
              <w:rPr>
                <w:color w:val="000000"/>
              </w:rPr>
              <w:t>Brdovec</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87E0C" w14:textId="77777777" w:rsidR="00827FAA" w:rsidRPr="00827FAA" w:rsidRDefault="00827FAA" w:rsidP="00827FAA">
            <w:pPr>
              <w:jc w:val="right"/>
              <w:rPr>
                <w:color w:val="000000"/>
              </w:rPr>
            </w:pPr>
            <w:r w:rsidRPr="00827FAA">
              <w:rPr>
                <w:color w:val="000000"/>
              </w:rPr>
              <w:t>1.065.304,35</w:t>
            </w:r>
          </w:p>
        </w:tc>
      </w:tr>
      <w:tr w:rsidR="00827FAA" w:rsidRPr="00827FAA" w14:paraId="07D16E18"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CDC9F" w14:textId="77777777" w:rsidR="00827FAA" w:rsidRPr="00827FAA" w:rsidRDefault="00827FAA" w:rsidP="00827FAA">
            <w:pPr>
              <w:rPr>
                <w:color w:val="000000"/>
              </w:rPr>
            </w:pPr>
            <w:r w:rsidRPr="00827FAA">
              <w:rPr>
                <w:color w:val="000000"/>
              </w:rPr>
              <w:t>Brela</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F987BC8" w14:textId="77777777" w:rsidR="00827FAA" w:rsidRPr="00827FAA" w:rsidRDefault="00827FAA" w:rsidP="00827FAA">
            <w:pPr>
              <w:jc w:val="right"/>
              <w:rPr>
                <w:color w:val="000000"/>
              </w:rPr>
            </w:pPr>
            <w:r w:rsidRPr="00827FAA">
              <w:rPr>
                <w:color w:val="000000"/>
              </w:rPr>
              <w:t>84.588,73</w:t>
            </w:r>
          </w:p>
        </w:tc>
      </w:tr>
      <w:tr w:rsidR="00827FAA" w:rsidRPr="00827FAA" w14:paraId="03E7D69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879384F" w14:textId="77777777" w:rsidR="00827FAA" w:rsidRPr="00827FAA" w:rsidRDefault="00827FAA" w:rsidP="00827FAA">
            <w:pPr>
              <w:rPr>
                <w:color w:val="000000"/>
              </w:rPr>
            </w:pPr>
            <w:r w:rsidRPr="00827FAA">
              <w:rPr>
                <w:color w:val="000000"/>
              </w:rPr>
              <w:t>Brestovac</w:t>
            </w:r>
          </w:p>
        </w:tc>
        <w:tc>
          <w:tcPr>
            <w:tcW w:w="5440" w:type="dxa"/>
            <w:tcBorders>
              <w:top w:val="nil"/>
              <w:left w:val="nil"/>
              <w:bottom w:val="single" w:sz="4" w:space="0" w:color="auto"/>
              <w:right w:val="single" w:sz="4" w:space="0" w:color="auto"/>
            </w:tcBorders>
            <w:shd w:val="clear" w:color="auto" w:fill="auto"/>
            <w:noWrap/>
            <w:vAlign w:val="bottom"/>
            <w:hideMark/>
          </w:tcPr>
          <w:p w14:paraId="2D71DAE9" w14:textId="77777777" w:rsidR="00827FAA" w:rsidRPr="00827FAA" w:rsidRDefault="00827FAA" w:rsidP="00827FAA">
            <w:pPr>
              <w:jc w:val="right"/>
              <w:rPr>
                <w:color w:val="000000"/>
              </w:rPr>
            </w:pPr>
            <w:r w:rsidRPr="00827FAA">
              <w:rPr>
                <w:color w:val="000000"/>
              </w:rPr>
              <w:t>300.638,28</w:t>
            </w:r>
          </w:p>
        </w:tc>
      </w:tr>
      <w:tr w:rsidR="00827FAA" w:rsidRPr="00827FAA" w14:paraId="1D7C75B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01F3BCF" w14:textId="77777777" w:rsidR="00827FAA" w:rsidRPr="00827FAA" w:rsidRDefault="00827FAA" w:rsidP="00827FAA">
            <w:pPr>
              <w:rPr>
                <w:color w:val="000000"/>
              </w:rPr>
            </w:pPr>
            <w:r w:rsidRPr="00827FAA">
              <w:rPr>
                <w:color w:val="000000"/>
              </w:rPr>
              <w:t>Breznica</w:t>
            </w:r>
          </w:p>
        </w:tc>
        <w:tc>
          <w:tcPr>
            <w:tcW w:w="5440" w:type="dxa"/>
            <w:tcBorders>
              <w:top w:val="nil"/>
              <w:left w:val="nil"/>
              <w:bottom w:val="single" w:sz="4" w:space="0" w:color="auto"/>
              <w:right w:val="single" w:sz="4" w:space="0" w:color="auto"/>
            </w:tcBorders>
            <w:shd w:val="clear" w:color="auto" w:fill="auto"/>
            <w:noWrap/>
            <w:vAlign w:val="bottom"/>
            <w:hideMark/>
          </w:tcPr>
          <w:p w14:paraId="79466ACF" w14:textId="77777777" w:rsidR="00827FAA" w:rsidRPr="00827FAA" w:rsidRDefault="00827FAA" w:rsidP="00827FAA">
            <w:pPr>
              <w:jc w:val="right"/>
              <w:rPr>
                <w:color w:val="000000"/>
              </w:rPr>
            </w:pPr>
            <w:r w:rsidRPr="00827FAA">
              <w:rPr>
                <w:color w:val="000000"/>
              </w:rPr>
              <w:t>174.202,48</w:t>
            </w:r>
          </w:p>
        </w:tc>
      </w:tr>
      <w:tr w:rsidR="00827FAA" w:rsidRPr="00827FAA" w14:paraId="0535D2A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ABCEAAF" w14:textId="77777777" w:rsidR="00827FAA" w:rsidRPr="00827FAA" w:rsidRDefault="00827FAA" w:rsidP="00827FAA">
            <w:pPr>
              <w:rPr>
                <w:color w:val="000000"/>
              </w:rPr>
            </w:pPr>
            <w:r w:rsidRPr="00827FAA">
              <w:rPr>
                <w:color w:val="000000"/>
              </w:rPr>
              <w:t>Breznički Hum</w:t>
            </w:r>
          </w:p>
        </w:tc>
        <w:tc>
          <w:tcPr>
            <w:tcW w:w="5440" w:type="dxa"/>
            <w:tcBorders>
              <w:top w:val="nil"/>
              <w:left w:val="nil"/>
              <w:bottom w:val="single" w:sz="4" w:space="0" w:color="auto"/>
              <w:right w:val="single" w:sz="4" w:space="0" w:color="auto"/>
            </w:tcBorders>
            <w:shd w:val="clear" w:color="auto" w:fill="auto"/>
            <w:noWrap/>
            <w:vAlign w:val="bottom"/>
            <w:hideMark/>
          </w:tcPr>
          <w:p w14:paraId="4C84296B" w14:textId="77777777" w:rsidR="00827FAA" w:rsidRPr="00827FAA" w:rsidRDefault="00827FAA" w:rsidP="00827FAA">
            <w:pPr>
              <w:jc w:val="right"/>
              <w:rPr>
                <w:color w:val="000000"/>
              </w:rPr>
            </w:pPr>
            <w:r w:rsidRPr="00827FAA">
              <w:rPr>
                <w:color w:val="000000"/>
              </w:rPr>
              <w:t>93.210,04</w:t>
            </w:r>
          </w:p>
        </w:tc>
      </w:tr>
      <w:tr w:rsidR="00827FAA" w:rsidRPr="00827FAA" w14:paraId="78C80FD5"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CDF0FE7" w14:textId="77777777" w:rsidR="00827FAA" w:rsidRPr="00827FAA" w:rsidRDefault="00827FAA" w:rsidP="00827FAA">
            <w:pPr>
              <w:rPr>
                <w:color w:val="000000"/>
              </w:rPr>
            </w:pPr>
            <w:r w:rsidRPr="00827FAA">
              <w:rPr>
                <w:color w:val="000000"/>
              </w:rPr>
              <w:t>Brinje</w:t>
            </w:r>
          </w:p>
        </w:tc>
        <w:tc>
          <w:tcPr>
            <w:tcW w:w="5440" w:type="dxa"/>
            <w:tcBorders>
              <w:top w:val="nil"/>
              <w:left w:val="nil"/>
              <w:bottom w:val="single" w:sz="4" w:space="0" w:color="auto"/>
              <w:right w:val="single" w:sz="4" w:space="0" w:color="auto"/>
            </w:tcBorders>
            <w:shd w:val="clear" w:color="auto" w:fill="auto"/>
            <w:noWrap/>
            <w:vAlign w:val="bottom"/>
            <w:hideMark/>
          </w:tcPr>
          <w:p w14:paraId="14721CD0" w14:textId="77777777" w:rsidR="00827FAA" w:rsidRPr="00827FAA" w:rsidRDefault="00827FAA" w:rsidP="00827FAA">
            <w:pPr>
              <w:jc w:val="right"/>
              <w:rPr>
                <w:color w:val="000000"/>
              </w:rPr>
            </w:pPr>
            <w:r w:rsidRPr="00827FAA">
              <w:rPr>
                <w:color w:val="000000"/>
              </w:rPr>
              <w:t>232.605,26</w:t>
            </w:r>
          </w:p>
        </w:tc>
      </w:tr>
      <w:tr w:rsidR="00827FAA" w:rsidRPr="00827FAA" w14:paraId="5F0D0F8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E144807" w14:textId="77777777" w:rsidR="00827FAA" w:rsidRPr="00827FAA" w:rsidRDefault="00827FAA" w:rsidP="00827FAA">
            <w:pPr>
              <w:rPr>
                <w:color w:val="000000"/>
              </w:rPr>
            </w:pPr>
            <w:r w:rsidRPr="00827FAA">
              <w:rPr>
                <w:color w:val="000000"/>
              </w:rPr>
              <w:t>Brod Moravice</w:t>
            </w:r>
          </w:p>
        </w:tc>
        <w:tc>
          <w:tcPr>
            <w:tcW w:w="5440" w:type="dxa"/>
            <w:tcBorders>
              <w:top w:val="nil"/>
              <w:left w:val="nil"/>
              <w:bottom w:val="single" w:sz="4" w:space="0" w:color="auto"/>
              <w:right w:val="single" w:sz="4" w:space="0" w:color="auto"/>
            </w:tcBorders>
            <w:shd w:val="clear" w:color="auto" w:fill="auto"/>
            <w:noWrap/>
            <w:vAlign w:val="bottom"/>
            <w:hideMark/>
          </w:tcPr>
          <w:p w14:paraId="5B1C12E0" w14:textId="77777777" w:rsidR="00827FAA" w:rsidRPr="00827FAA" w:rsidRDefault="00827FAA" w:rsidP="00827FAA">
            <w:pPr>
              <w:jc w:val="right"/>
              <w:rPr>
                <w:color w:val="000000"/>
              </w:rPr>
            </w:pPr>
            <w:r w:rsidRPr="00827FAA">
              <w:rPr>
                <w:color w:val="000000"/>
              </w:rPr>
              <w:t>50.518,98</w:t>
            </w:r>
          </w:p>
        </w:tc>
      </w:tr>
      <w:tr w:rsidR="00827FAA" w:rsidRPr="00827FAA" w14:paraId="06F7F4D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3190343" w14:textId="77777777" w:rsidR="00827FAA" w:rsidRPr="00827FAA" w:rsidRDefault="00827FAA" w:rsidP="00827FAA">
            <w:pPr>
              <w:rPr>
                <w:color w:val="000000"/>
              </w:rPr>
            </w:pPr>
            <w:r w:rsidRPr="00827FAA">
              <w:rPr>
                <w:color w:val="000000"/>
              </w:rPr>
              <w:t>Brodski Stupnik</w:t>
            </w:r>
          </w:p>
        </w:tc>
        <w:tc>
          <w:tcPr>
            <w:tcW w:w="5440" w:type="dxa"/>
            <w:tcBorders>
              <w:top w:val="nil"/>
              <w:left w:val="nil"/>
              <w:bottom w:val="single" w:sz="4" w:space="0" w:color="auto"/>
              <w:right w:val="single" w:sz="4" w:space="0" w:color="auto"/>
            </w:tcBorders>
            <w:shd w:val="clear" w:color="auto" w:fill="auto"/>
            <w:noWrap/>
            <w:vAlign w:val="bottom"/>
            <w:hideMark/>
          </w:tcPr>
          <w:p w14:paraId="419EDFAE" w14:textId="77777777" w:rsidR="00827FAA" w:rsidRPr="00827FAA" w:rsidRDefault="00827FAA" w:rsidP="00827FAA">
            <w:pPr>
              <w:jc w:val="right"/>
              <w:rPr>
                <w:color w:val="000000"/>
              </w:rPr>
            </w:pPr>
            <w:r w:rsidRPr="00827FAA">
              <w:rPr>
                <w:color w:val="000000"/>
              </w:rPr>
              <w:t>244.076,79</w:t>
            </w:r>
          </w:p>
        </w:tc>
      </w:tr>
      <w:tr w:rsidR="00827FAA" w:rsidRPr="00827FAA" w14:paraId="765A20E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178EC1D" w14:textId="77777777" w:rsidR="00827FAA" w:rsidRPr="00827FAA" w:rsidRDefault="00827FAA" w:rsidP="00827FAA">
            <w:pPr>
              <w:rPr>
                <w:color w:val="000000"/>
              </w:rPr>
            </w:pPr>
            <w:r w:rsidRPr="00827FAA">
              <w:rPr>
                <w:color w:val="000000"/>
              </w:rPr>
              <w:t>Brtonigla</w:t>
            </w:r>
          </w:p>
        </w:tc>
        <w:tc>
          <w:tcPr>
            <w:tcW w:w="5440" w:type="dxa"/>
            <w:tcBorders>
              <w:top w:val="nil"/>
              <w:left w:val="nil"/>
              <w:bottom w:val="single" w:sz="4" w:space="0" w:color="auto"/>
              <w:right w:val="single" w:sz="4" w:space="0" w:color="auto"/>
            </w:tcBorders>
            <w:shd w:val="clear" w:color="auto" w:fill="auto"/>
            <w:noWrap/>
            <w:vAlign w:val="bottom"/>
            <w:hideMark/>
          </w:tcPr>
          <w:p w14:paraId="47071915" w14:textId="77777777" w:rsidR="00827FAA" w:rsidRPr="00827FAA" w:rsidRDefault="00827FAA" w:rsidP="00827FAA">
            <w:pPr>
              <w:jc w:val="right"/>
              <w:rPr>
                <w:color w:val="000000"/>
              </w:rPr>
            </w:pPr>
            <w:r w:rsidRPr="00827FAA">
              <w:rPr>
                <w:color w:val="000000"/>
              </w:rPr>
              <w:t>108.929,61</w:t>
            </w:r>
          </w:p>
        </w:tc>
      </w:tr>
      <w:tr w:rsidR="00827FAA" w:rsidRPr="00827FAA" w14:paraId="285163A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AAD3BCB" w14:textId="77777777" w:rsidR="00827FAA" w:rsidRPr="00827FAA" w:rsidRDefault="00827FAA" w:rsidP="00827FAA">
            <w:pPr>
              <w:rPr>
                <w:color w:val="000000"/>
              </w:rPr>
            </w:pPr>
            <w:r w:rsidRPr="00827FAA">
              <w:rPr>
                <w:color w:val="000000"/>
              </w:rPr>
              <w:t>Budinščina</w:t>
            </w:r>
          </w:p>
        </w:tc>
        <w:tc>
          <w:tcPr>
            <w:tcW w:w="5440" w:type="dxa"/>
            <w:tcBorders>
              <w:top w:val="nil"/>
              <w:left w:val="nil"/>
              <w:bottom w:val="single" w:sz="4" w:space="0" w:color="auto"/>
              <w:right w:val="single" w:sz="4" w:space="0" w:color="auto"/>
            </w:tcBorders>
            <w:shd w:val="clear" w:color="auto" w:fill="auto"/>
            <w:noWrap/>
            <w:vAlign w:val="bottom"/>
            <w:hideMark/>
          </w:tcPr>
          <w:p w14:paraId="62DBE0F1" w14:textId="77777777" w:rsidR="00827FAA" w:rsidRPr="00827FAA" w:rsidRDefault="00827FAA" w:rsidP="00827FAA">
            <w:pPr>
              <w:jc w:val="right"/>
              <w:rPr>
                <w:color w:val="000000"/>
              </w:rPr>
            </w:pPr>
            <w:r w:rsidRPr="00827FAA">
              <w:rPr>
                <w:color w:val="000000"/>
              </w:rPr>
              <w:t>195.972,94</w:t>
            </w:r>
          </w:p>
        </w:tc>
      </w:tr>
      <w:tr w:rsidR="00827FAA" w:rsidRPr="00827FAA" w14:paraId="005971D0"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569D3CA" w14:textId="77777777" w:rsidR="00827FAA" w:rsidRPr="00827FAA" w:rsidRDefault="00827FAA" w:rsidP="00827FAA">
            <w:pPr>
              <w:rPr>
                <w:color w:val="000000"/>
              </w:rPr>
            </w:pPr>
            <w:r w:rsidRPr="00827FAA">
              <w:rPr>
                <w:color w:val="000000"/>
              </w:rPr>
              <w:t>Buje</w:t>
            </w:r>
          </w:p>
        </w:tc>
        <w:tc>
          <w:tcPr>
            <w:tcW w:w="5440" w:type="dxa"/>
            <w:tcBorders>
              <w:top w:val="nil"/>
              <w:left w:val="nil"/>
              <w:bottom w:val="single" w:sz="4" w:space="0" w:color="auto"/>
              <w:right w:val="single" w:sz="4" w:space="0" w:color="auto"/>
            </w:tcBorders>
            <w:shd w:val="clear" w:color="auto" w:fill="auto"/>
            <w:noWrap/>
            <w:vAlign w:val="bottom"/>
            <w:hideMark/>
          </w:tcPr>
          <w:p w14:paraId="57EED475" w14:textId="77777777" w:rsidR="00827FAA" w:rsidRPr="00827FAA" w:rsidRDefault="00827FAA" w:rsidP="00827FAA">
            <w:pPr>
              <w:jc w:val="right"/>
              <w:rPr>
                <w:color w:val="000000"/>
              </w:rPr>
            </w:pPr>
            <w:r w:rsidRPr="00827FAA">
              <w:rPr>
                <w:color w:val="000000"/>
              </w:rPr>
              <w:t>411.435,60</w:t>
            </w:r>
          </w:p>
        </w:tc>
      </w:tr>
      <w:tr w:rsidR="00827FAA" w:rsidRPr="00827FAA" w14:paraId="2304F8B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26FDBDC" w14:textId="77777777" w:rsidR="00827FAA" w:rsidRPr="00827FAA" w:rsidRDefault="00827FAA" w:rsidP="00827FAA">
            <w:pPr>
              <w:rPr>
                <w:color w:val="000000"/>
              </w:rPr>
            </w:pPr>
            <w:r w:rsidRPr="00827FAA">
              <w:rPr>
                <w:color w:val="000000"/>
              </w:rPr>
              <w:t>Bukovlje</w:t>
            </w:r>
          </w:p>
        </w:tc>
        <w:tc>
          <w:tcPr>
            <w:tcW w:w="5440" w:type="dxa"/>
            <w:tcBorders>
              <w:top w:val="nil"/>
              <w:left w:val="nil"/>
              <w:bottom w:val="single" w:sz="4" w:space="0" w:color="auto"/>
              <w:right w:val="single" w:sz="4" w:space="0" w:color="auto"/>
            </w:tcBorders>
            <w:shd w:val="clear" w:color="auto" w:fill="auto"/>
            <w:noWrap/>
            <w:vAlign w:val="bottom"/>
            <w:hideMark/>
          </w:tcPr>
          <w:p w14:paraId="1852293E" w14:textId="77777777" w:rsidR="00827FAA" w:rsidRPr="00827FAA" w:rsidRDefault="00827FAA" w:rsidP="00827FAA">
            <w:pPr>
              <w:jc w:val="right"/>
              <w:rPr>
                <w:color w:val="000000"/>
              </w:rPr>
            </w:pPr>
            <w:r w:rsidRPr="00827FAA">
              <w:rPr>
                <w:color w:val="000000"/>
              </w:rPr>
              <w:t>233.549,99</w:t>
            </w:r>
          </w:p>
        </w:tc>
      </w:tr>
      <w:tr w:rsidR="00827FAA" w:rsidRPr="00827FAA" w14:paraId="2AFECC2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0C67031" w14:textId="77777777" w:rsidR="00827FAA" w:rsidRPr="00827FAA" w:rsidRDefault="00827FAA" w:rsidP="00827FAA">
            <w:pPr>
              <w:rPr>
                <w:color w:val="000000"/>
              </w:rPr>
            </w:pPr>
            <w:r w:rsidRPr="00827FAA">
              <w:rPr>
                <w:color w:val="000000"/>
              </w:rPr>
              <w:t>Buzet</w:t>
            </w:r>
          </w:p>
        </w:tc>
        <w:tc>
          <w:tcPr>
            <w:tcW w:w="5440" w:type="dxa"/>
            <w:tcBorders>
              <w:top w:val="nil"/>
              <w:left w:val="nil"/>
              <w:bottom w:val="single" w:sz="4" w:space="0" w:color="auto"/>
              <w:right w:val="single" w:sz="4" w:space="0" w:color="auto"/>
            </w:tcBorders>
            <w:shd w:val="clear" w:color="auto" w:fill="auto"/>
            <w:noWrap/>
            <w:vAlign w:val="bottom"/>
            <w:hideMark/>
          </w:tcPr>
          <w:p w14:paraId="27CAD29E" w14:textId="77777777" w:rsidR="00827FAA" w:rsidRPr="00827FAA" w:rsidRDefault="00827FAA" w:rsidP="00827FAA">
            <w:pPr>
              <w:jc w:val="right"/>
              <w:rPr>
                <w:color w:val="000000"/>
              </w:rPr>
            </w:pPr>
            <w:r w:rsidRPr="00827FAA">
              <w:rPr>
                <w:color w:val="000000"/>
              </w:rPr>
              <w:t>629.178,07</w:t>
            </w:r>
          </w:p>
        </w:tc>
      </w:tr>
      <w:tr w:rsidR="00827FAA" w:rsidRPr="00827FAA" w14:paraId="7346D41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BEBDB91" w14:textId="77777777" w:rsidR="00827FAA" w:rsidRPr="00827FAA" w:rsidRDefault="00827FAA" w:rsidP="00827FAA">
            <w:pPr>
              <w:rPr>
                <w:color w:val="000000"/>
              </w:rPr>
            </w:pPr>
            <w:r w:rsidRPr="00827FAA">
              <w:rPr>
                <w:color w:val="000000"/>
              </w:rPr>
              <w:t>Cerna</w:t>
            </w:r>
          </w:p>
        </w:tc>
        <w:tc>
          <w:tcPr>
            <w:tcW w:w="5440" w:type="dxa"/>
            <w:tcBorders>
              <w:top w:val="nil"/>
              <w:left w:val="nil"/>
              <w:bottom w:val="single" w:sz="4" w:space="0" w:color="auto"/>
              <w:right w:val="single" w:sz="4" w:space="0" w:color="auto"/>
            </w:tcBorders>
            <w:shd w:val="clear" w:color="auto" w:fill="auto"/>
            <w:noWrap/>
            <w:vAlign w:val="bottom"/>
            <w:hideMark/>
          </w:tcPr>
          <w:p w14:paraId="7252F325" w14:textId="77777777" w:rsidR="00827FAA" w:rsidRPr="00827FAA" w:rsidRDefault="00827FAA" w:rsidP="00827FAA">
            <w:pPr>
              <w:jc w:val="right"/>
              <w:rPr>
                <w:color w:val="000000"/>
              </w:rPr>
            </w:pPr>
            <w:r w:rsidRPr="00827FAA">
              <w:rPr>
                <w:color w:val="000000"/>
              </w:rPr>
              <w:t>344.502,09</w:t>
            </w:r>
          </w:p>
        </w:tc>
      </w:tr>
      <w:tr w:rsidR="00827FAA" w:rsidRPr="00827FAA" w14:paraId="6ADBDB8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F43E333" w14:textId="77777777" w:rsidR="00827FAA" w:rsidRPr="00827FAA" w:rsidRDefault="00827FAA" w:rsidP="00827FAA">
            <w:pPr>
              <w:rPr>
                <w:color w:val="000000"/>
              </w:rPr>
            </w:pPr>
            <w:r w:rsidRPr="00827FAA">
              <w:rPr>
                <w:color w:val="000000"/>
              </w:rPr>
              <w:t>Cernik</w:t>
            </w:r>
          </w:p>
        </w:tc>
        <w:tc>
          <w:tcPr>
            <w:tcW w:w="5440" w:type="dxa"/>
            <w:tcBorders>
              <w:top w:val="nil"/>
              <w:left w:val="nil"/>
              <w:bottom w:val="single" w:sz="4" w:space="0" w:color="auto"/>
              <w:right w:val="single" w:sz="4" w:space="0" w:color="auto"/>
            </w:tcBorders>
            <w:shd w:val="clear" w:color="auto" w:fill="auto"/>
            <w:noWrap/>
            <w:vAlign w:val="bottom"/>
            <w:hideMark/>
          </w:tcPr>
          <w:p w14:paraId="6A70222C" w14:textId="77777777" w:rsidR="00827FAA" w:rsidRPr="00827FAA" w:rsidRDefault="00827FAA" w:rsidP="00827FAA">
            <w:pPr>
              <w:jc w:val="right"/>
              <w:rPr>
                <w:color w:val="000000"/>
              </w:rPr>
            </w:pPr>
            <w:r w:rsidRPr="00827FAA">
              <w:rPr>
                <w:color w:val="000000"/>
              </w:rPr>
              <w:t>297.812,43</w:t>
            </w:r>
          </w:p>
        </w:tc>
      </w:tr>
      <w:tr w:rsidR="00827FAA" w:rsidRPr="00827FAA" w14:paraId="3B37D94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F82D42B" w14:textId="77777777" w:rsidR="00827FAA" w:rsidRPr="00827FAA" w:rsidRDefault="00827FAA" w:rsidP="00827FAA">
            <w:pPr>
              <w:rPr>
                <w:color w:val="000000"/>
              </w:rPr>
            </w:pPr>
            <w:r w:rsidRPr="00827FAA">
              <w:rPr>
                <w:color w:val="000000"/>
              </w:rPr>
              <w:t>Cerovlje</w:t>
            </w:r>
          </w:p>
        </w:tc>
        <w:tc>
          <w:tcPr>
            <w:tcW w:w="5440" w:type="dxa"/>
            <w:tcBorders>
              <w:top w:val="nil"/>
              <w:left w:val="nil"/>
              <w:bottom w:val="single" w:sz="4" w:space="0" w:color="auto"/>
              <w:right w:val="single" w:sz="4" w:space="0" w:color="auto"/>
            </w:tcBorders>
            <w:shd w:val="clear" w:color="auto" w:fill="auto"/>
            <w:noWrap/>
            <w:vAlign w:val="bottom"/>
            <w:hideMark/>
          </w:tcPr>
          <w:p w14:paraId="29123995" w14:textId="77777777" w:rsidR="00827FAA" w:rsidRPr="00827FAA" w:rsidRDefault="00827FAA" w:rsidP="00827FAA">
            <w:pPr>
              <w:jc w:val="right"/>
              <w:rPr>
                <w:color w:val="000000"/>
              </w:rPr>
            </w:pPr>
            <w:r w:rsidRPr="00827FAA">
              <w:rPr>
                <w:color w:val="000000"/>
              </w:rPr>
              <w:t>152.164,34</w:t>
            </w:r>
          </w:p>
        </w:tc>
      </w:tr>
      <w:tr w:rsidR="00827FAA" w:rsidRPr="00827FAA" w14:paraId="308A004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8984672" w14:textId="77777777" w:rsidR="00827FAA" w:rsidRPr="00827FAA" w:rsidRDefault="00827FAA" w:rsidP="00827FAA">
            <w:pPr>
              <w:rPr>
                <w:color w:val="000000"/>
              </w:rPr>
            </w:pPr>
            <w:r w:rsidRPr="00827FAA">
              <w:rPr>
                <w:color w:val="000000"/>
              </w:rPr>
              <w:t>Cestica</w:t>
            </w:r>
          </w:p>
        </w:tc>
        <w:tc>
          <w:tcPr>
            <w:tcW w:w="5440" w:type="dxa"/>
            <w:tcBorders>
              <w:top w:val="nil"/>
              <w:left w:val="nil"/>
              <w:bottom w:val="single" w:sz="4" w:space="0" w:color="auto"/>
              <w:right w:val="single" w:sz="4" w:space="0" w:color="auto"/>
            </w:tcBorders>
            <w:shd w:val="clear" w:color="auto" w:fill="auto"/>
            <w:noWrap/>
            <w:vAlign w:val="bottom"/>
            <w:hideMark/>
          </w:tcPr>
          <w:p w14:paraId="34D37DB3" w14:textId="77777777" w:rsidR="00827FAA" w:rsidRPr="00827FAA" w:rsidRDefault="00827FAA" w:rsidP="00827FAA">
            <w:pPr>
              <w:jc w:val="right"/>
              <w:rPr>
                <w:color w:val="000000"/>
              </w:rPr>
            </w:pPr>
            <w:r w:rsidRPr="00827FAA">
              <w:rPr>
                <w:color w:val="000000"/>
              </w:rPr>
              <w:t>488.843,06</w:t>
            </w:r>
          </w:p>
        </w:tc>
      </w:tr>
      <w:tr w:rsidR="00827FAA" w:rsidRPr="00827FAA" w14:paraId="6214DE8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939DC91" w14:textId="77777777" w:rsidR="00827FAA" w:rsidRPr="00827FAA" w:rsidRDefault="00827FAA" w:rsidP="00827FAA">
            <w:pPr>
              <w:rPr>
                <w:color w:val="000000"/>
              </w:rPr>
            </w:pPr>
            <w:r w:rsidRPr="00827FAA">
              <w:rPr>
                <w:color w:val="000000"/>
              </w:rPr>
              <w:t>Cetingrad</w:t>
            </w:r>
          </w:p>
        </w:tc>
        <w:tc>
          <w:tcPr>
            <w:tcW w:w="5440" w:type="dxa"/>
            <w:tcBorders>
              <w:top w:val="nil"/>
              <w:left w:val="nil"/>
              <w:bottom w:val="single" w:sz="4" w:space="0" w:color="auto"/>
              <w:right w:val="single" w:sz="4" w:space="0" w:color="auto"/>
            </w:tcBorders>
            <w:shd w:val="clear" w:color="auto" w:fill="auto"/>
            <w:noWrap/>
            <w:vAlign w:val="bottom"/>
            <w:hideMark/>
          </w:tcPr>
          <w:p w14:paraId="7BCF7DAA" w14:textId="77777777" w:rsidR="00827FAA" w:rsidRPr="00827FAA" w:rsidRDefault="00827FAA" w:rsidP="00827FAA">
            <w:pPr>
              <w:jc w:val="right"/>
              <w:rPr>
                <w:color w:val="000000"/>
              </w:rPr>
            </w:pPr>
            <w:r w:rsidRPr="00827FAA">
              <w:rPr>
                <w:color w:val="000000"/>
              </w:rPr>
              <w:t>151.980,44</w:t>
            </w:r>
          </w:p>
        </w:tc>
      </w:tr>
      <w:tr w:rsidR="00827FAA" w:rsidRPr="00827FAA" w14:paraId="68115E7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5AA30AB" w14:textId="77777777" w:rsidR="00827FAA" w:rsidRPr="00827FAA" w:rsidRDefault="00827FAA" w:rsidP="00827FAA">
            <w:pPr>
              <w:rPr>
                <w:color w:val="000000"/>
              </w:rPr>
            </w:pPr>
            <w:r w:rsidRPr="00827FAA">
              <w:rPr>
                <w:color w:val="000000"/>
              </w:rPr>
              <w:t>Cista Provo</w:t>
            </w:r>
          </w:p>
        </w:tc>
        <w:tc>
          <w:tcPr>
            <w:tcW w:w="5440" w:type="dxa"/>
            <w:tcBorders>
              <w:top w:val="nil"/>
              <w:left w:val="nil"/>
              <w:bottom w:val="single" w:sz="4" w:space="0" w:color="auto"/>
              <w:right w:val="single" w:sz="4" w:space="0" w:color="auto"/>
            </w:tcBorders>
            <w:shd w:val="clear" w:color="auto" w:fill="auto"/>
            <w:noWrap/>
            <w:vAlign w:val="bottom"/>
            <w:hideMark/>
          </w:tcPr>
          <w:p w14:paraId="7D19F678" w14:textId="77777777" w:rsidR="00827FAA" w:rsidRPr="00827FAA" w:rsidRDefault="00827FAA" w:rsidP="00827FAA">
            <w:pPr>
              <w:jc w:val="right"/>
              <w:rPr>
                <w:color w:val="000000"/>
              </w:rPr>
            </w:pPr>
            <w:r w:rsidRPr="00827FAA">
              <w:rPr>
                <w:color w:val="000000"/>
              </w:rPr>
              <w:t>181.645,96</w:t>
            </w:r>
          </w:p>
        </w:tc>
      </w:tr>
      <w:tr w:rsidR="00827FAA" w:rsidRPr="00827FAA" w14:paraId="3A91330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D60F0D6" w14:textId="77777777" w:rsidR="00827FAA" w:rsidRPr="00827FAA" w:rsidRDefault="00827FAA" w:rsidP="00827FAA">
            <w:pPr>
              <w:rPr>
                <w:color w:val="000000"/>
              </w:rPr>
            </w:pPr>
            <w:r w:rsidRPr="00827FAA">
              <w:rPr>
                <w:color w:val="000000"/>
              </w:rPr>
              <w:t>Civljane</w:t>
            </w:r>
          </w:p>
        </w:tc>
        <w:tc>
          <w:tcPr>
            <w:tcW w:w="5440" w:type="dxa"/>
            <w:tcBorders>
              <w:top w:val="nil"/>
              <w:left w:val="nil"/>
              <w:bottom w:val="single" w:sz="4" w:space="0" w:color="auto"/>
              <w:right w:val="single" w:sz="4" w:space="0" w:color="auto"/>
            </w:tcBorders>
            <w:shd w:val="clear" w:color="auto" w:fill="auto"/>
            <w:noWrap/>
            <w:vAlign w:val="bottom"/>
            <w:hideMark/>
          </w:tcPr>
          <w:p w14:paraId="0B042F24" w14:textId="77777777" w:rsidR="00827FAA" w:rsidRPr="00827FAA" w:rsidRDefault="00827FAA" w:rsidP="00827FAA">
            <w:pPr>
              <w:jc w:val="right"/>
              <w:rPr>
                <w:color w:val="000000"/>
              </w:rPr>
            </w:pPr>
            <w:r w:rsidRPr="00827FAA">
              <w:rPr>
                <w:color w:val="000000"/>
              </w:rPr>
              <w:t>16.405,37</w:t>
            </w:r>
          </w:p>
        </w:tc>
      </w:tr>
      <w:tr w:rsidR="00827FAA" w:rsidRPr="00827FAA" w14:paraId="3CE359B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F602B53" w14:textId="77777777" w:rsidR="00827FAA" w:rsidRPr="00827FAA" w:rsidRDefault="00827FAA" w:rsidP="00827FAA">
            <w:pPr>
              <w:rPr>
                <w:color w:val="000000"/>
              </w:rPr>
            </w:pPr>
            <w:r w:rsidRPr="00827FAA">
              <w:rPr>
                <w:color w:val="000000"/>
              </w:rPr>
              <w:t>Cres</w:t>
            </w:r>
          </w:p>
        </w:tc>
        <w:tc>
          <w:tcPr>
            <w:tcW w:w="5440" w:type="dxa"/>
            <w:tcBorders>
              <w:top w:val="nil"/>
              <w:left w:val="nil"/>
              <w:bottom w:val="single" w:sz="4" w:space="0" w:color="auto"/>
              <w:right w:val="single" w:sz="4" w:space="0" w:color="auto"/>
            </w:tcBorders>
            <w:shd w:val="clear" w:color="auto" w:fill="auto"/>
            <w:noWrap/>
            <w:vAlign w:val="bottom"/>
            <w:hideMark/>
          </w:tcPr>
          <w:p w14:paraId="576AF26E" w14:textId="77777777" w:rsidR="00827FAA" w:rsidRPr="00827FAA" w:rsidRDefault="00827FAA" w:rsidP="00827FAA">
            <w:pPr>
              <w:jc w:val="right"/>
              <w:rPr>
                <w:color w:val="000000"/>
              </w:rPr>
            </w:pPr>
            <w:r w:rsidRPr="00827FAA">
              <w:rPr>
                <w:color w:val="000000"/>
              </w:rPr>
              <w:t>238.973,03</w:t>
            </w:r>
          </w:p>
        </w:tc>
      </w:tr>
      <w:tr w:rsidR="00827FAA" w:rsidRPr="00827FAA" w14:paraId="379108D6"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8F60065" w14:textId="77777777" w:rsidR="00827FAA" w:rsidRPr="00827FAA" w:rsidRDefault="00827FAA" w:rsidP="00827FAA">
            <w:pPr>
              <w:rPr>
                <w:color w:val="000000"/>
              </w:rPr>
            </w:pPr>
            <w:r w:rsidRPr="00827FAA">
              <w:rPr>
                <w:color w:val="000000"/>
              </w:rPr>
              <w:t>Crikvenica</w:t>
            </w:r>
          </w:p>
        </w:tc>
        <w:tc>
          <w:tcPr>
            <w:tcW w:w="5440" w:type="dxa"/>
            <w:tcBorders>
              <w:top w:val="nil"/>
              <w:left w:val="nil"/>
              <w:bottom w:val="single" w:sz="4" w:space="0" w:color="auto"/>
              <w:right w:val="single" w:sz="4" w:space="0" w:color="auto"/>
            </w:tcBorders>
            <w:shd w:val="clear" w:color="auto" w:fill="auto"/>
            <w:noWrap/>
            <w:vAlign w:val="bottom"/>
            <w:hideMark/>
          </w:tcPr>
          <w:p w14:paraId="107A1C01" w14:textId="77777777" w:rsidR="00827FAA" w:rsidRPr="00827FAA" w:rsidRDefault="00827FAA" w:rsidP="00827FAA">
            <w:pPr>
              <w:jc w:val="right"/>
              <w:rPr>
                <w:color w:val="000000"/>
              </w:rPr>
            </w:pPr>
            <w:r w:rsidRPr="00827FAA">
              <w:rPr>
                <w:color w:val="000000"/>
              </w:rPr>
              <w:t>867.378,12</w:t>
            </w:r>
          </w:p>
        </w:tc>
      </w:tr>
      <w:tr w:rsidR="00827FAA" w:rsidRPr="00827FAA" w14:paraId="20B3D8E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20CD59A" w14:textId="77777777" w:rsidR="00827FAA" w:rsidRPr="00827FAA" w:rsidRDefault="00827FAA" w:rsidP="00827FAA">
            <w:pPr>
              <w:rPr>
                <w:color w:val="000000"/>
              </w:rPr>
            </w:pPr>
            <w:r w:rsidRPr="00827FAA">
              <w:rPr>
                <w:color w:val="000000"/>
              </w:rPr>
              <w:t>Crnac</w:t>
            </w:r>
          </w:p>
        </w:tc>
        <w:tc>
          <w:tcPr>
            <w:tcW w:w="5440" w:type="dxa"/>
            <w:tcBorders>
              <w:top w:val="nil"/>
              <w:left w:val="nil"/>
              <w:bottom w:val="single" w:sz="4" w:space="0" w:color="auto"/>
              <w:right w:val="single" w:sz="4" w:space="0" w:color="auto"/>
            </w:tcBorders>
            <w:shd w:val="clear" w:color="auto" w:fill="auto"/>
            <w:noWrap/>
            <w:vAlign w:val="bottom"/>
            <w:hideMark/>
          </w:tcPr>
          <w:p w14:paraId="516B694F" w14:textId="77777777" w:rsidR="00827FAA" w:rsidRPr="00827FAA" w:rsidRDefault="00827FAA" w:rsidP="00827FAA">
            <w:pPr>
              <w:jc w:val="right"/>
              <w:rPr>
                <w:color w:val="000000"/>
              </w:rPr>
            </w:pPr>
            <w:r w:rsidRPr="00827FAA">
              <w:rPr>
                <w:color w:val="000000"/>
              </w:rPr>
              <w:t>107.927,09</w:t>
            </w:r>
          </w:p>
        </w:tc>
      </w:tr>
      <w:tr w:rsidR="00827FAA" w:rsidRPr="00827FAA" w14:paraId="05AC506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E953AFD" w14:textId="77777777" w:rsidR="00827FAA" w:rsidRPr="00827FAA" w:rsidRDefault="00827FAA" w:rsidP="00827FAA">
            <w:pPr>
              <w:rPr>
                <w:color w:val="000000"/>
              </w:rPr>
            </w:pPr>
            <w:r w:rsidRPr="00827FAA">
              <w:rPr>
                <w:color w:val="000000"/>
              </w:rPr>
              <w:t>Čabar</w:t>
            </w:r>
          </w:p>
        </w:tc>
        <w:tc>
          <w:tcPr>
            <w:tcW w:w="5440" w:type="dxa"/>
            <w:tcBorders>
              <w:top w:val="nil"/>
              <w:left w:val="nil"/>
              <w:bottom w:val="single" w:sz="4" w:space="0" w:color="auto"/>
              <w:right w:val="single" w:sz="4" w:space="0" w:color="auto"/>
            </w:tcBorders>
            <w:shd w:val="clear" w:color="auto" w:fill="auto"/>
            <w:noWrap/>
            <w:vAlign w:val="bottom"/>
            <w:hideMark/>
          </w:tcPr>
          <w:p w14:paraId="2E04B54F" w14:textId="77777777" w:rsidR="00827FAA" w:rsidRPr="00827FAA" w:rsidRDefault="00827FAA" w:rsidP="00827FAA">
            <w:pPr>
              <w:jc w:val="right"/>
              <w:rPr>
                <w:color w:val="000000"/>
              </w:rPr>
            </w:pPr>
            <w:r w:rsidRPr="00827FAA">
              <w:rPr>
                <w:color w:val="000000"/>
              </w:rPr>
              <w:t>337.071,95</w:t>
            </w:r>
          </w:p>
        </w:tc>
      </w:tr>
      <w:tr w:rsidR="00827FAA" w:rsidRPr="00827FAA" w14:paraId="063AC9AD"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E9605F8" w14:textId="77777777" w:rsidR="00827FAA" w:rsidRPr="00827FAA" w:rsidRDefault="00827FAA" w:rsidP="00827FAA">
            <w:pPr>
              <w:rPr>
                <w:color w:val="000000"/>
              </w:rPr>
            </w:pPr>
            <w:r w:rsidRPr="00827FAA">
              <w:rPr>
                <w:color w:val="000000"/>
              </w:rPr>
              <w:t>Čačinci</w:t>
            </w:r>
          </w:p>
        </w:tc>
        <w:tc>
          <w:tcPr>
            <w:tcW w:w="5440" w:type="dxa"/>
            <w:tcBorders>
              <w:top w:val="nil"/>
              <w:left w:val="nil"/>
              <w:bottom w:val="single" w:sz="4" w:space="0" w:color="auto"/>
              <w:right w:val="single" w:sz="4" w:space="0" w:color="auto"/>
            </w:tcBorders>
            <w:shd w:val="clear" w:color="auto" w:fill="auto"/>
            <w:noWrap/>
            <w:vAlign w:val="bottom"/>
            <w:hideMark/>
          </w:tcPr>
          <w:p w14:paraId="1C6FC08E" w14:textId="77777777" w:rsidR="00827FAA" w:rsidRPr="00827FAA" w:rsidRDefault="00827FAA" w:rsidP="00827FAA">
            <w:pPr>
              <w:jc w:val="right"/>
              <w:rPr>
                <w:color w:val="000000"/>
              </w:rPr>
            </w:pPr>
            <w:r w:rsidRPr="00827FAA">
              <w:rPr>
                <w:color w:val="000000"/>
              </w:rPr>
              <w:t>236.906,71</w:t>
            </w:r>
          </w:p>
        </w:tc>
      </w:tr>
      <w:tr w:rsidR="00827FAA" w:rsidRPr="00827FAA" w14:paraId="48C87A74"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857AD45" w14:textId="77777777" w:rsidR="00827FAA" w:rsidRPr="00827FAA" w:rsidRDefault="00827FAA" w:rsidP="00827FAA">
            <w:pPr>
              <w:rPr>
                <w:color w:val="000000"/>
              </w:rPr>
            </w:pPr>
            <w:r w:rsidRPr="00827FAA">
              <w:rPr>
                <w:color w:val="000000"/>
              </w:rPr>
              <w:t>Čađavica</w:t>
            </w:r>
          </w:p>
        </w:tc>
        <w:tc>
          <w:tcPr>
            <w:tcW w:w="5440" w:type="dxa"/>
            <w:tcBorders>
              <w:top w:val="nil"/>
              <w:left w:val="nil"/>
              <w:bottom w:val="single" w:sz="4" w:space="0" w:color="auto"/>
              <w:right w:val="single" w:sz="4" w:space="0" w:color="auto"/>
            </w:tcBorders>
            <w:shd w:val="clear" w:color="auto" w:fill="auto"/>
            <w:noWrap/>
            <w:vAlign w:val="bottom"/>
            <w:hideMark/>
          </w:tcPr>
          <w:p w14:paraId="769EE51D" w14:textId="77777777" w:rsidR="00827FAA" w:rsidRPr="00827FAA" w:rsidRDefault="00827FAA" w:rsidP="00827FAA">
            <w:pPr>
              <w:jc w:val="right"/>
              <w:rPr>
                <w:color w:val="000000"/>
              </w:rPr>
            </w:pPr>
            <w:r w:rsidRPr="00827FAA">
              <w:rPr>
                <w:color w:val="000000"/>
              </w:rPr>
              <w:t>133.375,41</w:t>
            </w:r>
          </w:p>
        </w:tc>
      </w:tr>
      <w:tr w:rsidR="00827FAA" w:rsidRPr="00827FAA" w14:paraId="1DF114D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E0E83CA" w14:textId="77777777" w:rsidR="00827FAA" w:rsidRPr="00827FAA" w:rsidRDefault="00827FAA" w:rsidP="00827FAA">
            <w:pPr>
              <w:rPr>
                <w:color w:val="000000"/>
              </w:rPr>
            </w:pPr>
            <w:r w:rsidRPr="00827FAA">
              <w:rPr>
                <w:color w:val="000000"/>
              </w:rPr>
              <w:t>Čaglin</w:t>
            </w:r>
          </w:p>
        </w:tc>
        <w:tc>
          <w:tcPr>
            <w:tcW w:w="5440" w:type="dxa"/>
            <w:tcBorders>
              <w:top w:val="nil"/>
              <w:left w:val="nil"/>
              <w:bottom w:val="single" w:sz="4" w:space="0" w:color="auto"/>
              <w:right w:val="single" w:sz="4" w:space="0" w:color="auto"/>
            </w:tcBorders>
            <w:shd w:val="clear" w:color="auto" w:fill="auto"/>
            <w:noWrap/>
            <w:vAlign w:val="bottom"/>
            <w:hideMark/>
          </w:tcPr>
          <w:p w14:paraId="1DE2B972" w14:textId="77777777" w:rsidR="00827FAA" w:rsidRPr="00827FAA" w:rsidRDefault="00827FAA" w:rsidP="00827FAA">
            <w:pPr>
              <w:jc w:val="right"/>
              <w:rPr>
                <w:color w:val="000000"/>
              </w:rPr>
            </w:pPr>
            <w:r w:rsidRPr="00827FAA">
              <w:rPr>
                <w:color w:val="000000"/>
              </w:rPr>
              <w:t>201.246,86</w:t>
            </w:r>
          </w:p>
        </w:tc>
      </w:tr>
      <w:tr w:rsidR="00827FAA" w:rsidRPr="00827FAA" w14:paraId="16602F1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4B87DED" w14:textId="77777777" w:rsidR="00827FAA" w:rsidRPr="00827FAA" w:rsidRDefault="00827FAA" w:rsidP="00827FAA">
            <w:pPr>
              <w:rPr>
                <w:color w:val="000000"/>
              </w:rPr>
            </w:pPr>
            <w:r w:rsidRPr="00827FAA">
              <w:rPr>
                <w:color w:val="000000"/>
              </w:rPr>
              <w:t>Čakovec</w:t>
            </w:r>
          </w:p>
        </w:tc>
        <w:tc>
          <w:tcPr>
            <w:tcW w:w="5440" w:type="dxa"/>
            <w:tcBorders>
              <w:top w:val="nil"/>
              <w:left w:val="nil"/>
              <w:bottom w:val="single" w:sz="4" w:space="0" w:color="auto"/>
              <w:right w:val="single" w:sz="4" w:space="0" w:color="auto"/>
            </w:tcBorders>
            <w:shd w:val="clear" w:color="auto" w:fill="auto"/>
            <w:noWrap/>
            <w:vAlign w:val="bottom"/>
            <w:hideMark/>
          </w:tcPr>
          <w:p w14:paraId="74C3CB6E" w14:textId="77777777" w:rsidR="00827FAA" w:rsidRPr="00827FAA" w:rsidRDefault="00827FAA" w:rsidP="00827FAA">
            <w:pPr>
              <w:jc w:val="right"/>
              <w:rPr>
                <w:color w:val="000000"/>
              </w:rPr>
            </w:pPr>
            <w:r w:rsidRPr="00827FAA">
              <w:rPr>
                <w:color w:val="000000"/>
              </w:rPr>
              <w:t>2.504.230,13</w:t>
            </w:r>
          </w:p>
        </w:tc>
      </w:tr>
      <w:tr w:rsidR="00827FAA" w:rsidRPr="00827FAA" w14:paraId="7973968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2FBC0E8" w14:textId="77777777" w:rsidR="00827FAA" w:rsidRPr="00827FAA" w:rsidRDefault="00827FAA" w:rsidP="00827FAA">
            <w:pPr>
              <w:rPr>
                <w:color w:val="000000"/>
              </w:rPr>
            </w:pPr>
            <w:r w:rsidRPr="00827FAA">
              <w:rPr>
                <w:color w:val="000000"/>
              </w:rPr>
              <w:t>Čavle</w:t>
            </w:r>
          </w:p>
        </w:tc>
        <w:tc>
          <w:tcPr>
            <w:tcW w:w="5440" w:type="dxa"/>
            <w:tcBorders>
              <w:top w:val="nil"/>
              <w:left w:val="nil"/>
              <w:bottom w:val="single" w:sz="4" w:space="0" w:color="auto"/>
              <w:right w:val="single" w:sz="4" w:space="0" w:color="auto"/>
            </w:tcBorders>
            <w:shd w:val="clear" w:color="auto" w:fill="auto"/>
            <w:noWrap/>
            <w:vAlign w:val="bottom"/>
            <w:hideMark/>
          </w:tcPr>
          <w:p w14:paraId="0F242A33" w14:textId="77777777" w:rsidR="00827FAA" w:rsidRPr="00827FAA" w:rsidRDefault="00827FAA" w:rsidP="00827FAA">
            <w:pPr>
              <w:jc w:val="right"/>
              <w:rPr>
                <w:color w:val="000000"/>
              </w:rPr>
            </w:pPr>
            <w:r w:rsidRPr="00827FAA">
              <w:rPr>
                <w:color w:val="000000"/>
              </w:rPr>
              <w:t>556.874,76</w:t>
            </w:r>
          </w:p>
        </w:tc>
      </w:tr>
      <w:tr w:rsidR="00827FAA" w:rsidRPr="00827FAA" w14:paraId="2750789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263C6FC" w14:textId="77777777" w:rsidR="00827FAA" w:rsidRPr="00827FAA" w:rsidRDefault="00827FAA" w:rsidP="00827FAA">
            <w:pPr>
              <w:rPr>
                <w:color w:val="000000"/>
              </w:rPr>
            </w:pPr>
            <w:r w:rsidRPr="00827FAA">
              <w:rPr>
                <w:color w:val="000000"/>
              </w:rPr>
              <w:t>Čazma</w:t>
            </w:r>
          </w:p>
        </w:tc>
        <w:tc>
          <w:tcPr>
            <w:tcW w:w="5440" w:type="dxa"/>
            <w:tcBorders>
              <w:top w:val="nil"/>
              <w:left w:val="nil"/>
              <w:bottom w:val="single" w:sz="4" w:space="0" w:color="auto"/>
              <w:right w:val="single" w:sz="4" w:space="0" w:color="auto"/>
            </w:tcBorders>
            <w:shd w:val="clear" w:color="auto" w:fill="auto"/>
            <w:noWrap/>
            <w:vAlign w:val="bottom"/>
            <w:hideMark/>
          </w:tcPr>
          <w:p w14:paraId="28D5A610" w14:textId="77777777" w:rsidR="00827FAA" w:rsidRPr="00827FAA" w:rsidRDefault="00827FAA" w:rsidP="00827FAA">
            <w:pPr>
              <w:jc w:val="right"/>
              <w:rPr>
                <w:color w:val="000000"/>
              </w:rPr>
            </w:pPr>
            <w:r w:rsidRPr="00827FAA">
              <w:rPr>
                <w:color w:val="000000"/>
              </w:rPr>
              <w:t>817.926,04</w:t>
            </w:r>
          </w:p>
        </w:tc>
      </w:tr>
      <w:tr w:rsidR="00827FAA" w:rsidRPr="00827FAA" w14:paraId="7F4B6EE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52F55AE" w14:textId="77777777" w:rsidR="00827FAA" w:rsidRPr="00827FAA" w:rsidRDefault="00827FAA" w:rsidP="00827FAA">
            <w:pPr>
              <w:rPr>
                <w:color w:val="000000"/>
              </w:rPr>
            </w:pPr>
            <w:r w:rsidRPr="00827FAA">
              <w:rPr>
                <w:color w:val="000000"/>
              </w:rPr>
              <w:t>Čeminac</w:t>
            </w:r>
          </w:p>
        </w:tc>
        <w:tc>
          <w:tcPr>
            <w:tcW w:w="5440" w:type="dxa"/>
            <w:tcBorders>
              <w:top w:val="nil"/>
              <w:left w:val="nil"/>
              <w:bottom w:val="single" w:sz="4" w:space="0" w:color="auto"/>
              <w:right w:val="single" w:sz="4" w:space="0" w:color="auto"/>
            </w:tcBorders>
            <w:shd w:val="clear" w:color="auto" w:fill="auto"/>
            <w:noWrap/>
            <w:vAlign w:val="bottom"/>
            <w:hideMark/>
          </w:tcPr>
          <w:p w14:paraId="13F6D4B9" w14:textId="77777777" w:rsidR="00827FAA" w:rsidRPr="00827FAA" w:rsidRDefault="00827FAA" w:rsidP="00827FAA">
            <w:pPr>
              <w:jc w:val="right"/>
              <w:rPr>
                <w:color w:val="000000"/>
              </w:rPr>
            </w:pPr>
            <w:r w:rsidRPr="00827FAA">
              <w:rPr>
                <w:color w:val="000000"/>
              </w:rPr>
              <w:t>278.581,86</w:t>
            </w:r>
          </w:p>
        </w:tc>
      </w:tr>
      <w:tr w:rsidR="00827FAA" w:rsidRPr="00827FAA" w14:paraId="07CA61E6"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BE9BE5A" w14:textId="77777777" w:rsidR="00827FAA" w:rsidRPr="00827FAA" w:rsidRDefault="00827FAA" w:rsidP="00827FAA">
            <w:pPr>
              <w:rPr>
                <w:color w:val="000000"/>
              </w:rPr>
            </w:pPr>
            <w:r w:rsidRPr="00827FAA">
              <w:rPr>
                <w:color w:val="000000"/>
              </w:rPr>
              <w:t>Čepin</w:t>
            </w:r>
          </w:p>
        </w:tc>
        <w:tc>
          <w:tcPr>
            <w:tcW w:w="5440" w:type="dxa"/>
            <w:tcBorders>
              <w:top w:val="nil"/>
              <w:left w:val="nil"/>
              <w:bottom w:val="single" w:sz="4" w:space="0" w:color="auto"/>
              <w:right w:val="single" w:sz="4" w:space="0" w:color="auto"/>
            </w:tcBorders>
            <w:shd w:val="clear" w:color="auto" w:fill="auto"/>
            <w:noWrap/>
            <w:vAlign w:val="bottom"/>
            <w:hideMark/>
          </w:tcPr>
          <w:p w14:paraId="21384C0D" w14:textId="77777777" w:rsidR="00827FAA" w:rsidRPr="00827FAA" w:rsidRDefault="00827FAA" w:rsidP="00827FAA">
            <w:pPr>
              <w:jc w:val="right"/>
              <w:rPr>
                <w:color w:val="000000"/>
              </w:rPr>
            </w:pPr>
            <w:r w:rsidRPr="00827FAA">
              <w:rPr>
                <w:color w:val="000000"/>
              </w:rPr>
              <w:t>908.623,09</w:t>
            </w:r>
          </w:p>
        </w:tc>
      </w:tr>
      <w:tr w:rsidR="00827FAA" w:rsidRPr="00827FAA" w14:paraId="67F9E45D"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A1A597E" w14:textId="77777777" w:rsidR="00827FAA" w:rsidRPr="00827FAA" w:rsidRDefault="00827FAA" w:rsidP="00827FAA">
            <w:pPr>
              <w:rPr>
                <w:color w:val="000000"/>
              </w:rPr>
            </w:pPr>
            <w:r w:rsidRPr="00827FAA">
              <w:rPr>
                <w:color w:val="000000"/>
              </w:rPr>
              <w:t>Darda</w:t>
            </w:r>
          </w:p>
        </w:tc>
        <w:tc>
          <w:tcPr>
            <w:tcW w:w="5440" w:type="dxa"/>
            <w:tcBorders>
              <w:top w:val="nil"/>
              <w:left w:val="nil"/>
              <w:bottom w:val="single" w:sz="4" w:space="0" w:color="auto"/>
              <w:right w:val="single" w:sz="4" w:space="0" w:color="auto"/>
            </w:tcBorders>
            <w:shd w:val="clear" w:color="auto" w:fill="auto"/>
            <w:noWrap/>
            <w:vAlign w:val="bottom"/>
            <w:hideMark/>
          </w:tcPr>
          <w:p w14:paraId="5FE825AA" w14:textId="77777777" w:rsidR="00827FAA" w:rsidRPr="00827FAA" w:rsidRDefault="00827FAA" w:rsidP="00827FAA">
            <w:pPr>
              <w:jc w:val="right"/>
              <w:rPr>
                <w:color w:val="000000"/>
              </w:rPr>
            </w:pPr>
            <w:r w:rsidRPr="00827FAA">
              <w:rPr>
                <w:color w:val="000000"/>
              </w:rPr>
              <w:t>587.668,73</w:t>
            </w:r>
          </w:p>
        </w:tc>
      </w:tr>
      <w:tr w:rsidR="00827FAA" w:rsidRPr="00827FAA" w14:paraId="2C2570A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8BABC6B" w14:textId="77777777" w:rsidR="00827FAA" w:rsidRPr="00827FAA" w:rsidRDefault="00827FAA" w:rsidP="00827FAA">
            <w:pPr>
              <w:rPr>
                <w:color w:val="000000"/>
              </w:rPr>
            </w:pPr>
            <w:r w:rsidRPr="00827FAA">
              <w:rPr>
                <w:color w:val="000000"/>
              </w:rPr>
              <w:t>Daruvar</w:t>
            </w:r>
          </w:p>
        </w:tc>
        <w:tc>
          <w:tcPr>
            <w:tcW w:w="5440" w:type="dxa"/>
            <w:tcBorders>
              <w:top w:val="nil"/>
              <w:left w:val="nil"/>
              <w:bottom w:val="single" w:sz="4" w:space="0" w:color="auto"/>
              <w:right w:val="single" w:sz="4" w:space="0" w:color="auto"/>
            </w:tcBorders>
            <w:shd w:val="clear" w:color="auto" w:fill="auto"/>
            <w:noWrap/>
            <w:vAlign w:val="bottom"/>
            <w:hideMark/>
          </w:tcPr>
          <w:p w14:paraId="2EDB3FA5" w14:textId="77777777" w:rsidR="00827FAA" w:rsidRPr="00827FAA" w:rsidRDefault="00827FAA" w:rsidP="00827FAA">
            <w:pPr>
              <w:jc w:val="right"/>
              <w:rPr>
                <w:color w:val="000000"/>
              </w:rPr>
            </w:pPr>
            <w:r w:rsidRPr="00827FAA">
              <w:rPr>
                <w:color w:val="000000"/>
              </w:rPr>
              <w:t>1.030.408,88</w:t>
            </w:r>
          </w:p>
        </w:tc>
      </w:tr>
      <w:tr w:rsidR="00827FAA" w:rsidRPr="00827FAA" w14:paraId="301B1CE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35EF2EF" w14:textId="77777777" w:rsidR="00827FAA" w:rsidRPr="00827FAA" w:rsidRDefault="00827FAA" w:rsidP="00827FAA">
            <w:pPr>
              <w:rPr>
                <w:color w:val="000000"/>
              </w:rPr>
            </w:pPr>
            <w:r w:rsidRPr="00827FAA">
              <w:rPr>
                <w:color w:val="000000"/>
              </w:rPr>
              <w:t>Davor</w:t>
            </w:r>
          </w:p>
        </w:tc>
        <w:tc>
          <w:tcPr>
            <w:tcW w:w="5440" w:type="dxa"/>
            <w:tcBorders>
              <w:top w:val="nil"/>
              <w:left w:val="nil"/>
              <w:bottom w:val="single" w:sz="4" w:space="0" w:color="auto"/>
              <w:right w:val="single" w:sz="4" w:space="0" w:color="auto"/>
            </w:tcBorders>
            <w:shd w:val="clear" w:color="auto" w:fill="auto"/>
            <w:noWrap/>
            <w:vAlign w:val="bottom"/>
            <w:hideMark/>
          </w:tcPr>
          <w:p w14:paraId="5C9A8CDF" w14:textId="77777777" w:rsidR="00827FAA" w:rsidRPr="00827FAA" w:rsidRDefault="00827FAA" w:rsidP="00827FAA">
            <w:pPr>
              <w:jc w:val="right"/>
              <w:rPr>
                <w:color w:val="000000"/>
              </w:rPr>
            </w:pPr>
            <w:r w:rsidRPr="00827FAA">
              <w:rPr>
                <w:color w:val="000000"/>
              </w:rPr>
              <w:t>245.511,61</w:t>
            </w:r>
          </w:p>
        </w:tc>
      </w:tr>
      <w:tr w:rsidR="00827FAA" w:rsidRPr="00827FAA" w14:paraId="1540951D"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B2FC3B9" w14:textId="77777777" w:rsidR="00827FAA" w:rsidRPr="00827FAA" w:rsidRDefault="00827FAA" w:rsidP="00827FAA">
            <w:pPr>
              <w:rPr>
                <w:color w:val="000000"/>
              </w:rPr>
            </w:pPr>
            <w:r w:rsidRPr="00827FAA">
              <w:rPr>
                <w:color w:val="000000"/>
              </w:rPr>
              <w:t>Dekanovec</w:t>
            </w:r>
          </w:p>
        </w:tc>
        <w:tc>
          <w:tcPr>
            <w:tcW w:w="5440" w:type="dxa"/>
            <w:tcBorders>
              <w:top w:val="nil"/>
              <w:left w:val="nil"/>
              <w:bottom w:val="single" w:sz="4" w:space="0" w:color="auto"/>
              <w:right w:val="single" w:sz="4" w:space="0" w:color="auto"/>
            </w:tcBorders>
            <w:shd w:val="clear" w:color="auto" w:fill="auto"/>
            <w:noWrap/>
            <w:vAlign w:val="bottom"/>
            <w:hideMark/>
          </w:tcPr>
          <w:p w14:paraId="12745DD6" w14:textId="77777777" w:rsidR="00827FAA" w:rsidRPr="00827FAA" w:rsidRDefault="00827FAA" w:rsidP="00827FAA">
            <w:pPr>
              <w:jc w:val="right"/>
              <w:rPr>
                <w:color w:val="000000"/>
              </w:rPr>
            </w:pPr>
            <w:r w:rsidRPr="00827FAA">
              <w:rPr>
                <w:color w:val="000000"/>
              </w:rPr>
              <w:t>62.943,97</w:t>
            </w:r>
          </w:p>
        </w:tc>
      </w:tr>
      <w:tr w:rsidR="00827FAA" w:rsidRPr="00827FAA" w14:paraId="3720955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9A5401E" w14:textId="77777777" w:rsidR="00827FAA" w:rsidRPr="00827FAA" w:rsidRDefault="00827FAA" w:rsidP="00827FAA">
            <w:pPr>
              <w:rPr>
                <w:color w:val="000000"/>
              </w:rPr>
            </w:pPr>
            <w:r w:rsidRPr="00827FAA">
              <w:rPr>
                <w:color w:val="000000"/>
              </w:rPr>
              <w:t>Delnice</w:t>
            </w:r>
          </w:p>
        </w:tc>
        <w:tc>
          <w:tcPr>
            <w:tcW w:w="5440" w:type="dxa"/>
            <w:tcBorders>
              <w:top w:val="nil"/>
              <w:left w:val="nil"/>
              <w:bottom w:val="single" w:sz="4" w:space="0" w:color="auto"/>
              <w:right w:val="single" w:sz="4" w:space="0" w:color="auto"/>
            </w:tcBorders>
            <w:shd w:val="clear" w:color="auto" w:fill="auto"/>
            <w:noWrap/>
            <w:vAlign w:val="bottom"/>
            <w:hideMark/>
          </w:tcPr>
          <w:p w14:paraId="03999CCA" w14:textId="77777777" w:rsidR="00827FAA" w:rsidRPr="00827FAA" w:rsidRDefault="00827FAA" w:rsidP="00827FAA">
            <w:pPr>
              <w:jc w:val="right"/>
              <w:rPr>
                <w:color w:val="000000"/>
              </w:rPr>
            </w:pPr>
            <w:r w:rsidRPr="00827FAA">
              <w:rPr>
                <w:color w:val="000000"/>
              </w:rPr>
              <w:t>504.871,47</w:t>
            </w:r>
          </w:p>
        </w:tc>
      </w:tr>
      <w:tr w:rsidR="00827FAA" w:rsidRPr="00827FAA" w14:paraId="713B7A1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80E585C" w14:textId="77777777" w:rsidR="00827FAA" w:rsidRPr="00827FAA" w:rsidRDefault="00827FAA" w:rsidP="00827FAA">
            <w:pPr>
              <w:rPr>
                <w:color w:val="000000"/>
              </w:rPr>
            </w:pPr>
            <w:r w:rsidRPr="00827FAA">
              <w:rPr>
                <w:color w:val="000000"/>
              </w:rPr>
              <w:t>Desinić</w:t>
            </w:r>
          </w:p>
        </w:tc>
        <w:tc>
          <w:tcPr>
            <w:tcW w:w="5440" w:type="dxa"/>
            <w:tcBorders>
              <w:top w:val="nil"/>
              <w:left w:val="nil"/>
              <w:bottom w:val="single" w:sz="4" w:space="0" w:color="auto"/>
              <w:right w:val="single" w:sz="4" w:space="0" w:color="auto"/>
            </w:tcBorders>
            <w:shd w:val="clear" w:color="auto" w:fill="auto"/>
            <w:noWrap/>
            <w:vAlign w:val="bottom"/>
            <w:hideMark/>
          </w:tcPr>
          <w:p w14:paraId="5960CA3D" w14:textId="77777777" w:rsidR="00827FAA" w:rsidRPr="00827FAA" w:rsidRDefault="00827FAA" w:rsidP="00827FAA">
            <w:pPr>
              <w:jc w:val="right"/>
              <w:rPr>
                <w:color w:val="000000"/>
              </w:rPr>
            </w:pPr>
            <w:r w:rsidRPr="00827FAA">
              <w:rPr>
                <w:color w:val="000000"/>
              </w:rPr>
              <w:t>223.868,20</w:t>
            </w:r>
          </w:p>
        </w:tc>
      </w:tr>
      <w:tr w:rsidR="00827FAA" w:rsidRPr="00827FAA" w14:paraId="0B18E1E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1C704AB" w14:textId="77777777" w:rsidR="00827FAA" w:rsidRPr="00827FAA" w:rsidRDefault="00827FAA" w:rsidP="00827FAA">
            <w:pPr>
              <w:rPr>
                <w:color w:val="000000"/>
              </w:rPr>
            </w:pPr>
            <w:r w:rsidRPr="00827FAA">
              <w:rPr>
                <w:color w:val="000000"/>
              </w:rPr>
              <w:t>Dežanovac</w:t>
            </w:r>
          </w:p>
        </w:tc>
        <w:tc>
          <w:tcPr>
            <w:tcW w:w="5440" w:type="dxa"/>
            <w:tcBorders>
              <w:top w:val="nil"/>
              <w:left w:val="nil"/>
              <w:bottom w:val="single" w:sz="4" w:space="0" w:color="auto"/>
              <w:right w:val="single" w:sz="4" w:space="0" w:color="auto"/>
            </w:tcBorders>
            <w:shd w:val="clear" w:color="auto" w:fill="auto"/>
            <w:noWrap/>
            <w:vAlign w:val="bottom"/>
            <w:hideMark/>
          </w:tcPr>
          <w:p w14:paraId="1B0ADEFA" w14:textId="77777777" w:rsidR="00827FAA" w:rsidRPr="00827FAA" w:rsidRDefault="00827FAA" w:rsidP="00827FAA">
            <w:pPr>
              <w:jc w:val="right"/>
              <w:rPr>
                <w:color w:val="000000"/>
              </w:rPr>
            </w:pPr>
            <w:r w:rsidRPr="00827FAA">
              <w:rPr>
                <w:color w:val="000000"/>
              </w:rPr>
              <w:t>194.397,71</w:t>
            </w:r>
          </w:p>
        </w:tc>
      </w:tr>
      <w:tr w:rsidR="00827FAA" w:rsidRPr="00827FAA" w14:paraId="36164CB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49F46E4" w14:textId="77777777" w:rsidR="00827FAA" w:rsidRPr="00827FAA" w:rsidRDefault="00827FAA" w:rsidP="00827FAA">
            <w:pPr>
              <w:rPr>
                <w:color w:val="000000"/>
              </w:rPr>
            </w:pPr>
            <w:r w:rsidRPr="00827FAA">
              <w:rPr>
                <w:color w:val="000000"/>
              </w:rPr>
              <w:t>Dicmo</w:t>
            </w:r>
          </w:p>
        </w:tc>
        <w:tc>
          <w:tcPr>
            <w:tcW w:w="5440" w:type="dxa"/>
            <w:tcBorders>
              <w:top w:val="nil"/>
              <w:left w:val="nil"/>
              <w:bottom w:val="single" w:sz="4" w:space="0" w:color="auto"/>
              <w:right w:val="single" w:sz="4" w:space="0" w:color="auto"/>
            </w:tcBorders>
            <w:shd w:val="clear" w:color="auto" w:fill="auto"/>
            <w:noWrap/>
            <w:vAlign w:val="bottom"/>
            <w:hideMark/>
          </w:tcPr>
          <w:p w14:paraId="7D6F68D9" w14:textId="77777777" w:rsidR="00827FAA" w:rsidRPr="00827FAA" w:rsidRDefault="00827FAA" w:rsidP="00827FAA">
            <w:pPr>
              <w:jc w:val="right"/>
              <w:rPr>
                <w:color w:val="000000"/>
              </w:rPr>
            </w:pPr>
            <w:r w:rsidRPr="00827FAA">
              <w:rPr>
                <w:color w:val="000000"/>
              </w:rPr>
              <w:t>267.365,66</w:t>
            </w:r>
          </w:p>
        </w:tc>
      </w:tr>
      <w:tr w:rsidR="00827FAA" w:rsidRPr="00827FAA" w14:paraId="1C4BEDD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08AA489" w14:textId="77777777" w:rsidR="00827FAA" w:rsidRPr="00827FAA" w:rsidRDefault="00827FAA" w:rsidP="00827FAA">
            <w:pPr>
              <w:rPr>
                <w:color w:val="000000"/>
              </w:rPr>
            </w:pPr>
            <w:r w:rsidRPr="00827FAA">
              <w:rPr>
                <w:color w:val="000000"/>
              </w:rPr>
              <w:t>Dobrinj</w:t>
            </w:r>
          </w:p>
        </w:tc>
        <w:tc>
          <w:tcPr>
            <w:tcW w:w="5440" w:type="dxa"/>
            <w:tcBorders>
              <w:top w:val="nil"/>
              <w:left w:val="nil"/>
              <w:bottom w:val="single" w:sz="4" w:space="0" w:color="auto"/>
              <w:right w:val="single" w:sz="4" w:space="0" w:color="auto"/>
            </w:tcBorders>
            <w:shd w:val="clear" w:color="auto" w:fill="auto"/>
            <w:noWrap/>
            <w:vAlign w:val="bottom"/>
            <w:hideMark/>
          </w:tcPr>
          <w:p w14:paraId="31D6E640" w14:textId="77777777" w:rsidR="00827FAA" w:rsidRPr="00827FAA" w:rsidRDefault="00827FAA" w:rsidP="00827FAA">
            <w:pPr>
              <w:jc w:val="right"/>
              <w:rPr>
                <w:color w:val="000000"/>
              </w:rPr>
            </w:pPr>
            <w:r w:rsidRPr="00827FAA">
              <w:rPr>
                <w:color w:val="000000"/>
              </w:rPr>
              <w:t>182.571,32</w:t>
            </w:r>
          </w:p>
        </w:tc>
      </w:tr>
      <w:tr w:rsidR="00827FAA" w:rsidRPr="00827FAA" w14:paraId="2058206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7F0C4C6" w14:textId="77777777" w:rsidR="00827FAA" w:rsidRPr="00827FAA" w:rsidRDefault="00827FAA" w:rsidP="00827FAA">
            <w:pPr>
              <w:rPr>
                <w:color w:val="000000"/>
              </w:rPr>
            </w:pPr>
            <w:r w:rsidRPr="00827FAA">
              <w:rPr>
                <w:color w:val="000000"/>
              </w:rPr>
              <w:t>Domašinec</w:t>
            </w:r>
          </w:p>
        </w:tc>
        <w:tc>
          <w:tcPr>
            <w:tcW w:w="5440" w:type="dxa"/>
            <w:tcBorders>
              <w:top w:val="nil"/>
              <w:left w:val="nil"/>
              <w:bottom w:val="single" w:sz="4" w:space="0" w:color="auto"/>
              <w:right w:val="single" w:sz="4" w:space="0" w:color="auto"/>
            </w:tcBorders>
            <w:shd w:val="clear" w:color="auto" w:fill="auto"/>
            <w:noWrap/>
            <w:vAlign w:val="bottom"/>
            <w:hideMark/>
          </w:tcPr>
          <w:p w14:paraId="5AB9AE14" w14:textId="77777777" w:rsidR="00827FAA" w:rsidRPr="00827FAA" w:rsidRDefault="00827FAA" w:rsidP="00827FAA">
            <w:pPr>
              <w:jc w:val="right"/>
              <w:rPr>
                <w:color w:val="000000"/>
              </w:rPr>
            </w:pPr>
            <w:r w:rsidRPr="00827FAA">
              <w:rPr>
                <w:color w:val="000000"/>
              </w:rPr>
              <w:t>184.335,62</w:t>
            </w:r>
          </w:p>
        </w:tc>
      </w:tr>
      <w:tr w:rsidR="00827FAA" w:rsidRPr="00827FAA" w14:paraId="74CFFDF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FE0529B" w14:textId="77777777" w:rsidR="00827FAA" w:rsidRPr="00827FAA" w:rsidRDefault="00827FAA" w:rsidP="00827FAA">
            <w:pPr>
              <w:rPr>
                <w:color w:val="000000"/>
              </w:rPr>
            </w:pPr>
            <w:r w:rsidRPr="00827FAA">
              <w:rPr>
                <w:color w:val="000000"/>
              </w:rPr>
              <w:t>Donja Dubrava</w:t>
            </w:r>
          </w:p>
        </w:tc>
        <w:tc>
          <w:tcPr>
            <w:tcW w:w="5440" w:type="dxa"/>
            <w:tcBorders>
              <w:top w:val="nil"/>
              <w:left w:val="nil"/>
              <w:bottom w:val="single" w:sz="4" w:space="0" w:color="auto"/>
              <w:right w:val="single" w:sz="4" w:space="0" w:color="auto"/>
            </w:tcBorders>
            <w:shd w:val="clear" w:color="auto" w:fill="auto"/>
            <w:noWrap/>
            <w:vAlign w:val="bottom"/>
            <w:hideMark/>
          </w:tcPr>
          <w:p w14:paraId="0BCDE4D2" w14:textId="77777777" w:rsidR="00827FAA" w:rsidRPr="00827FAA" w:rsidRDefault="00827FAA" w:rsidP="00827FAA">
            <w:pPr>
              <w:jc w:val="right"/>
              <w:rPr>
                <w:color w:val="000000"/>
              </w:rPr>
            </w:pPr>
            <w:r w:rsidRPr="00827FAA">
              <w:rPr>
                <w:color w:val="000000"/>
              </w:rPr>
              <w:t>146.649,43</w:t>
            </w:r>
          </w:p>
        </w:tc>
      </w:tr>
      <w:tr w:rsidR="00827FAA" w:rsidRPr="00827FAA" w14:paraId="4D78954E"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ED6FA" w14:textId="77777777" w:rsidR="00827FAA" w:rsidRPr="00827FAA" w:rsidRDefault="00827FAA" w:rsidP="00827FAA">
            <w:pPr>
              <w:rPr>
                <w:color w:val="000000"/>
              </w:rPr>
            </w:pPr>
            <w:r w:rsidRPr="00827FAA">
              <w:rPr>
                <w:color w:val="000000"/>
              </w:rPr>
              <w:t>Donja Motičina</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A2489" w14:textId="77777777" w:rsidR="00827FAA" w:rsidRPr="00827FAA" w:rsidRDefault="00827FAA" w:rsidP="00827FAA">
            <w:pPr>
              <w:jc w:val="right"/>
              <w:rPr>
                <w:color w:val="000000"/>
              </w:rPr>
            </w:pPr>
            <w:r w:rsidRPr="00827FAA">
              <w:rPr>
                <w:color w:val="000000"/>
              </w:rPr>
              <w:t>113.296,61</w:t>
            </w:r>
          </w:p>
        </w:tc>
      </w:tr>
      <w:tr w:rsidR="00827FAA" w:rsidRPr="00827FAA" w14:paraId="04A2C134"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49CCA" w14:textId="77777777" w:rsidR="00827FAA" w:rsidRPr="00827FAA" w:rsidRDefault="00827FAA" w:rsidP="00827FAA">
            <w:pPr>
              <w:rPr>
                <w:color w:val="000000"/>
              </w:rPr>
            </w:pPr>
            <w:r w:rsidRPr="00827FAA">
              <w:rPr>
                <w:color w:val="000000"/>
              </w:rPr>
              <w:t>Donja Stubica</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9FFC7DA" w14:textId="77777777" w:rsidR="00827FAA" w:rsidRPr="00827FAA" w:rsidRDefault="00827FAA" w:rsidP="00827FAA">
            <w:pPr>
              <w:jc w:val="right"/>
              <w:rPr>
                <w:color w:val="000000"/>
              </w:rPr>
            </w:pPr>
            <w:r w:rsidRPr="00827FAA">
              <w:rPr>
                <w:color w:val="000000"/>
              </w:rPr>
              <w:t>520.577,76</w:t>
            </w:r>
          </w:p>
        </w:tc>
      </w:tr>
      <w:tr w:rsidR="00827FAA" w:rsidRPr="00827FAA" w14:paraId="76474BB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2DA948C" w14:textId="77777777" w:rsidR="00827FAA" w:rsidRPr="00827FAA" w:rsidRDefault="00827FAA" w:rsidP="00827FAA">
            <w:pPr>
              <w:rPr>
                <w:color w:val="000000"/>
              </w:rPr>
            </w:pPr>
            <w:r w:rsidRPr="00827FAA">
              <w:rPr>
                <w:color w:val="000000"/>
              </w:rPr>
              <w:t>Donja Voća</w:t>
            </w:r>
          </w:p>
        </w:tc>
        <w:tc>
          <w:tcPr>
            <w:tcW w:w="5440" w:type="dxa"/>
            <w:tcBorders>
              <w:top w:val="nil"/>
              <w:left w:val="nil"/>
              <w:bottom w:val="single" w:sz="4" w:space="0" w:color="auto"/>
              <w:right w:val="single" w:sz="4" w:space="0" w:color="auto"/>
            </w:tcBorders>
            <w:shd w:val="clear" w:color="auto" w:fill="auto"/>
            <w:noWrap/>
            <w:vAlign w:val="bottom"/>
            <w:hideMark/>
          </w:tcPr>
          <w:p w14:paraId="4681A297" w14:textId="77777777" w:rsidR="00827FAA" w:rsidRPr="00827FAA" w:rsidRDefault="00827FAA" w:rsidP="00827FAA">
            <w:pPr>
              <w:jc w:val="right"/>
              <w:rPr>
                <w:color w:val="000000"/>
              </w:rPr>
            </w:pPr>
            <w:r w:rsidRPr="00827FAA">
              <w:rPr>
                <w:color w:val="000000"/>
              </w:rPr>
              <w:t>203.172,37</w:t>
            </w:r>
          </w:p>
        </w:tc>
      </w:tr>
      <w:tr w:rsidR="00827FAA" w:rsidRPr="00827FAA" w14:paraId="7AB31A7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83011DB" w14:textId="77777777" w:rsidR="00827FAA" w:rsidRPr="00827FAA" w:rsidRDefault="00827FAA" w:rsidP="00827FAA">
            <w:pPr>
              <w:rPr>
                <w:color w:val="000000"/>
              </w:rPr>
            </w:pPr>
            <w:r w:rsidRPr="00827FAA">
              <w:rPr>
                <w:color w:val="000000"/>
              </w:rPr>
              <w:t>Donji Andrijevci</w:t>
            </w:r>
          </w:p>
        </w:tc>
        <w:tc>
          <w:tcPr>
            <w:tcW w:w="5440" w:type="dxa"/>
            <w:tcBorders>
              <w:top w:val="nil"/>
              <w:left w:val="nil"/>
              <w:bottom w:val="single" w:sz="4" w:space="0" w:color="auto"/>
              <w:right w:val="single" w:sz="4" w:space="0" w:color="auto"/>
            </w:tcBorders>
            <w:shd w:val="clear" w:color="auto" w:fill="auto"/>
            <w:noWrap/>
            <w:vAlign w:val="bottom"/>
            <w:hideMark/>
          </w:tcPr>
          <w:p w14:paraId="5729D3E7" w14:textId="77777777" w:rsidR="00827FAA" w:rsidRPr="00827FAA" w:rsidRDefault="00827FAA" w:rsidP="00827FAA">
            <w:pPr>
              <w:jc w:val="right"/>
              <w:rPr>
                <w:color w:val="000000"/>
              </w:rPr>
            </w:pPr>
            <w:r w:rsidRPr="00827FAA">
              <w:rPr>
                <w:color w:val="000000"/>
              </w:rPr>
              <w:t>281.073,45</w:t>
            </w:r>
          </w:p>
        </w:tc>
      </w:tr>
      <w:tr w:rsidR="00827FAA" w:rsidRPr="00827FAA" w14:paraId="619F69B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40BF185" w14:textId="77777777" w:rsidR="00827FAA" w:rsidRPr="00827FAA" w:rsidRDefault="00827FAA" w:rsidP="00827FAA">
            <w:pPr>
              <w:rPr>
                <w:color w:val="000000"/>
              </w:rPr>
            </w:pPr>
            <w:r w:rsidRPr="00827FAA">
              <w:rPr>
                <w:color w:val="000000"/>
              </w:rPr>
              <w:t>Donji Kraljevec</w:t>
            </w:r>
          </w:p>
        </w:tc>
        <w:tc>
          <w:tcPr>
            <w:tcW w:w="5440" w:type="dxa"/>
            <w:tcBorders>
              <w:top w:val="nil"/>
              <w:left w:val="nil"/>
              <w:bottom w:val="single" w:sz="4" w:space="0" w:color="auto"/>
              <w:right w:val="single" w:sz="4" w:space="0" w:color="auto"/>
            </w:tcBorders>
            <w:shd w:val="clear" w:color="auto" w:fill="auto"/>
            <w:noWrap/>
            <w:vAlign w:val="bottom"/>
            <w:hideMark/>
          </w:tcPr>
          <w:p w14:paraId="193D5981" w14:textId="77777777" w:rsidR="00827FAA" w:rsidRPr="00827FAA" w:rsidRDefault="00827FAA" w:rsidP="00827FAA">
            <w:pPr>
              <w:jc w:val="right"/>
              <w:rPr>
                <w:color w:val="000000"/>
              </w:rPr>
            </w:pPr>
            <w:r w:rsidRPr="00827FAA">
              <w:rPr>
                <w:color w:val="000000"/>
              </w:rPr>
              <w:t>318.936,95</w:t>
            </w:r>
          </w:p>
        </w:tc>
      </w:tr>
      <w:tr w:rsidR="00827FAA" w:rsidRPr="00827FAA" w14:paraId="621AB7C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BA6EEF0" w14:textId="77777777" w:rsidR="00827FAA" w:rsidRPr="00827FAA" w:rsidRDefault="00827FAA" w:rsidP="00827FAA">
            <w:pPr>
              <w:rPr>
                <w:color w:val="000000"/>
              </w:rPr>
            </w:pPr>
            <w:r w:rsidRPr="00827FAA">
              <w:rPr>
                <w:color w:val="000000"/>
              </w:rPr>
              <w:t>Donji Kukuruzari</w:t>
            </w:r>
          </w:p>
        </w:tc>
        <w:tc>
          <w:tcPr>
            <w:tcW w:w="5440" w:type="dxa"/>
            <w:tcBorders>
              <w:top w:val="nil"/>
              <w:left w:val="nil"/>
              <w:bottom w:val="single" w:sz="4" w:space="0" w:color="auto"/>
              <w:right w:val="single" w:sz="4" w:space="0" w:color="auto"/>
            </w:tcBorders>
            <w:shd w:val="clear" w:color="auto" w:fill="auto"/>
            <w:noWrap/>
            <w:vAlign w:val="bottom"/>
            <w:hideMark/>
          </w:tcPr>
          <w:p w14:paraId="0E295125" w14:textId="77777777" w:rsidR="00827FAA" w:rsidRPr="00827FAA" w:rsidRDefault="00827FAA" w:rsidP="00827FAA">
            <w:pPr>
              <w:jc w:val="right"/>
              <w:rPr>
                <w:color w:val="000000"/>
              </w:rPr>
            </w:pPr>
            <w:r w:rsidRPr="00827FAA">
              <w:rPr>
                <w:color w:val="000000"/>
              </w:rPr>
              <w:t>122.598,81</w:t>
            </w:r>
          </w:p>
        </w:tc>
      </w:tr>
      <w:tr w:rsidR="00827FAA" w:rsidRPr="00827FAA" w14:paraId="56CCAF3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608539C" w14:textId="77777777" w:rsidR="00827FAA" w:rsidRPr="00827FAA" w:rsidRDefault="00827FAA" w:rsidP="00827FAA">
            <w:pPr>
              <w:rPr>
                <w:color w:val="000000"/>
              </w:rPr>
            </w:pPr>
            <w:r w:rsidRPr="00827FAA">
              <w:rPr>
                <w:color w:val="000000"/>
              </w:rPr>
              <w:t>Donji Lapac</w:t>
            </w:r>
          </w:p>
        </w:tc>
        <w:tc>
          <w:tcPr>
            <w:tcW w:w="5440" w:type="dxa"/>
            <w:tcBorders>
              <w:top w:val="nil"/>
              <w:left w:val="nil"/>
              <w:bottom w:val="single" w:sz="4" w:space="0" w:color="auto"/>
              <w:right w:val="single" w:sz="4" w:space="0" w:color="auto"/>
            </w:tcBorders>
            <w:shd w:val="clear" w:color="auto" w:fill="auto"/>
            <w:noWrap/>
            <w:vAlign w:val="bottom"/>
            <w:hideMark/>
          </w:tcPr>
          <w:p w14:paraId="787C621B" w14:textId="77777777" w:rsidR="00827FAA" w:rsidRPr="00827FAA" w:rsidRDefault="00827FAA" w:rsidP="00827FAA">
            <w:pPr>
              <w:jc w:val="right"/>
              <w:rPr>
                <w:color w:val="000000"/>
              </w:rPr>
            </w:pPr>
            <w:r w:rsidRPr="00827FAA">
              <w:rPr>
                <w:color w:val="000000"/>
              </w:rPr>
              <w:t>150.398,25</w:t>
            </w:r>
          </w:p>
        </w:tc>
      </w:tr>
      <w:tr w:rsidR="00827FAA" w:rsidRPr="00827FAA" w14:paraId="548F2E6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56B2302" w14:textId="77777777" w:rsidR="00827FAA" w:rsidRPr="00827FAA" w:rsidRDefault="00827FAA" w:rsidP="00827FAA">
            <w:pPr>
              <w:rPr>
                <w:color w:val="000000"/>
              </w:rPr>
            </w:pPr>
            <w:r w:rsidRPr="00827FAA">
              <w:rPr>
                <w:color w:val="000000"/>
              </w:rPr>
              <w:t>Donji Miholjac</w:t>
            </w:r>
          </w:p>
        </w:tc>
        <w:tc>
          <w:tcPr>
            <w:tcW w:w="5440" w:type="dxa"/>
            <w:tcBorders>
              <w:top w:val="nil"/>
              <w:left w:val="nil"/>
              <w:bottom w:val="single" w:sz="4" w:space="0" w:color="auto"/>
              <w:right w:val="single" w:sz="4" w:space="0" w:color="auto"/>
            </w:tcBorders>
            <w:shd w:val="clear" w:color="auto" w:fill="auto"/>
            <w:noWrap/>
            <w:vAlign w:val="bottom"/>
            <w:hideMark/>
          </w:tcPr>
          <w:p w14:paraId="7A2ABC85" w14:textId="77777777" w:rsidR="00827FAA" w:rsidRPr="00827FAA" w:rsidRDefault="00827FAA" w:rsidP="00827FAA">
            <w:pPr>
              <w:jc w:val="right"/>
              <w:rPr>
                <w:color w:val="000000"/>
              </w:rPr>
            </w:pPr>
            <w:r w:rsidRPr="00827FAA">
              <w:rPr>
                <w:color w:val="000000"/>
              </w:rPr>
              <w:t>860.909,37</w:t>
            </w:r>
          </w:p>
        </w:tc>
      </w:tr>
      <w:tr w:rsidR="00827FAA" w:rsidRPr="00827FAA" w14:paraId="324BF13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3F32704" w14:textId="77777777" w:rsidR="00827FAA" w:rsidRPr="00827FAA" w:rsidRDefault="00827FAA" w:rsidP="00827FAA">
            <w:pPr>
              <w:rPr>
                <w:color w:val="000000"/>
              </w:rPr>
            </w:pPr>
            <w:r w:rsidRPr="00827FAA">
              <w:rPr>
                <w:color w:val="000000"/>
              </w:rPr>
              <w:t>Donji Vidovec</w:t>
            </w:r>
          </w:p>
        </w:tc>
        <w:tc>
          <w:tcPr>
            <w:tcW w:w="5440" w:type="dxa"/>
            <w:tcBorders>
              <w:top w:val="nil"/>
              <w:left w:val="nil"/>
              <w:bottom w:val="single" w:sz="4" w:space="0" w:color="auto"/>
              <w:right w:val="single" w:sz="4" w:space="0" w:color="auto"/>
            </w:tcBorders>
            <w:shd w:val="clear" w:color="auto" w:fill="auto"/>
            <w:noWrap/>
            <w:vAlign w:val="bottom"/>
            <w:hideMark/>
          </w:tcPr>
          <w:p w14:paraId="722C8DE1" w14:textId="77777777" w:rsidR="00827FAA" w:rsidRPr="00827FAA" w:rsidRDefault="00827FAA" w:rsidP="00827FAA">
            <w:pPr>
              <w:jc w:val="right"/>
              <w:rPr>
                <w:color w:val="000000"/>
              </w:rPr>
            </w:pPr>
            <w:r w:rsidRPr="00827FAA">
              <w:rPr>
                <w:color w:val="000000"/>
              </w:rPr>
              <w:t>107.533,02</w:t>
            </w:r>
          </w:p>
        </w:tc>
      </w:tr>
      <w:tr w:rsidR="00827FAA" w:rsidRPr="00827FAA" w14:paraId="03FFE30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6729EC8" w14:textId="77777777" w:rsidR="00827FAA" w:rsidRPr="00827FAA" w:rsidRDefault="00827FAA" w:rsidP="00827FAA">
            <w:pPr>
              <w:rPr>
                <w:color w:val="000000"/>
              </w:rPr>
            </w:pPr>
            <w:r w:rsidRPr="00827FAA">
              <w:rPr>
                <w:color w:val="000000"/>
              </w:rPr>
              <w:t>Dragalić</w:t>
            </w:r>
          </w:p>
        </w:tc>
        <w:tc>
          <w:tcPr>
            <w:tcW w:w="5440" w:type="dxa"/>
            <w:tcBorders>
              <w:top w:val="nil"/>
              <w:left w:val="nil"/>
              <w:bottom w:val="single" w:sz="4" w:space="0" w:color="auto"/>
              <w:right w:val="single" w:sz="4" w:space="0" w:color="auto"/>
            </w:tcBorders>
            <w:shd w:val="clear" w:color="auto" w:fill="auto"/>
            <w:noWrap/>
            <w:vAlign w:val="bottom"/>
            <w:hideMark/>
          </w:tcPr>
          <w:p w14:paraId="16422E88" w14:textId="77777777" w:rsidR="00827FAA" w:rsidRPr="00827FAA" w:rsidRDefault="00827FAA" w:rsidP="00827FAA">
            <w:pPr>
              <w:jc w:val="right"/>
              <w:rPr>
                <w:color w:val="000000"/>
              </w:rPr>
            </w:pPr>
            <w:r w:rsidRPr="00827FAA">
              <w:rPr>
                <w:color w:val="000000"/>
              </w:rPr>
              <w:t>117.626,27</w:t>
            </w:r>
          </w:p>
        </w:tc>
      </w:tr>
      <w:tr w:rsidR="00827FAA" w:rsidRPr="00827FAA" w14:paraId="36EFA34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AB4A822" w14:textId="77777777" w:rsidR="00827FAA" w:rsidRPr="00827FAA" w:rsidRDefault="00827FAA" w:rsidP="00827FAA">
            <w:pPr>
              <w:rPr>
                <w:color w:val="000000"/>
              </w:rPr>
            </w:pPr>
            <w:r w:rsidRPr="00827FAA">
              <w:rPr>
                <w:color w:val="000000"/>
              </w:rPr>
              <w:t>Draganić</w:t>
            </w:r>
          </w:p>
        </w:tc>
        <w:tc>
          <w:tcPr>
            <w:tcW w:w="5440" w:type="dxa"/>
            <w:tcBorders>
              <w:top w:val="nil"/>
              <w:left w:val="nil"/>
              <w:bottom w:val="single" w:sz="4" w:space="0" w:color="auto"/>
              <w:right w:val="single" w:sz="4" w:space="0" w:color="auto"/>
            </w:tcBorders>
            <w:shd w:val="clear" w:color="auto" w:fill="auto"/>
            <w:noWrap/>
            <w:vAlign w:val="bottom"/>
            <w:hideMark/>
          </w:tcPr>
          <w:p w14:paraId="4FA2E31D" w14:textId="77777777" w:rsidR="00827FAA" w:rsidRPr="00827FAA" w:rsidRDefault="00827FAA" w:rsidP="00827FAA">
            <w:pPr>
              <w:jc w:val="right"/>
              <w:rPr>
                <w:color w:val="000000"/>
              </w:rPr>
            </w:pPr>
            <w:r w:rsidRPr="00827FAA">
              <w:rPr>
                <w:color w:val="000000"/>
              </w:rPr>
              <w:t>181.845,49</w:t>
            </w:r>
          </w:p>
        </w:tc>
      </w:tr>
      <w:tr w:rsidR="00827FAA" w:rsidRPr="00827FAA" w14:paraId="34292A0D"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258C406" w14:textId="77777777" w:rsidR="00827FAA" w:rsidRPr="00827FAA" w:rsidRDefault="00827FAA" w:rsidP="00827FAA">
            <w:pPr>
              <w:rPr>
                <w:color w:val="000000"/>
              </w:rPr>
            </w:pPr>
            <w:r w:rsidRPr="00827FAA">
              <w:rPr>
                <w:color w:val="000000"/>
              </w:rPr>
              <w:t>Draž</w:t>
            </w:r>
          </w:p>
        </w:tc>
        <w:tc>
          <w:tcPr>
            <w:tcW w:w="5440" w:type="dxa"/>
            <w:tcBorders>
              <w:top w:val="nil"/>
              <w:left w:val="nil"/>
              <w:bottom w:val="single" w:sz="4" w:space="0" w:color="auto"/>
              <w:right w:val="single" w:sz="4" w:space="0" w:color="auto"/>
            </w:tcBorders>
            <w:shd w:val="clear" w:color="auto" w:fill="auto"/>
            <w:noWrap/>
            <w:vAlign w:val="bottom"/>
            <w:hideMark/>
          </w:tcPr>
          <w:p w14:paraId="4264E81B" w14:textId="77777777" w:rsidR="00827FAA" w:rsidRPr="00827FAA" w:rsidRDefault="00827FAA" w:rsidP="00827FAA">
            <w:pPr>
              <w:jc w:val="right"/>
              <w:rPr>
                <w:color w:val="000000"/>
              </w:rPr>
            </w:pPr>
            <w:r w:rsidRPr="00827FAA">
              <w:rPr>
                <w:color w:val="000000"/>
              </w:rPr>
              <w:t>187.276,51</w:t>
            </w:r>
          </w:p>
        </w:tc>
      </w:tr>
      <w:tr w:rsidR="00827FAA" w:rsidRPr="00827FAA" w14:paraId="5027C61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A3F1130" w14:textId="77777777" w:rsidR="00827FAA" w:rsidRPr="00827FAA" w:rsidRDefault="00827FAA" w:rsidP="00827FAA">
            <w:pPr>
              <w:rPr>
                <w:color w:val="000000"/>
              </w:rPr>
            </w:pPr>
            <w:r w:rsidRPr="00827FAA">
              <w:rPr>
                <w:color w:val="000000"/>
              </w:rPr>
              <w:t>Drenovci</w:t>
            </w:r>
          </w:p>
        </w:tc>
        <w:tc>
          <w:tcPr>
            <w:tcW w:w="5440" w:type="dxa"/>
            <w:tcBorders>
              <w:top w:val="nil"/>
              <w:left w:val="nil"/>
              <w:bottom w:val="single" w:sz="4" w:space="0" w:color="auto"/>
              <w:right w:val="single" w:sz="4" w:space="0" w:color="auto"/>
            </w:tcBorders>
            <w:shd w:val="clear" w:color="auto" w:fill="auto"/>
            <w:noWrap/>
            <w:vAlign w:val="bottom"/>
            <w:hideMark/>
          </w:tcPr>
          <w:p w14:paraId="50831775" w14:textId="77777777" w:rsidR="00827FAA" w:rsidRPr="00827FAA" w:rsidRDefault="00827FAA" w:rsidP="00827FAA">
            <w:pPr>
              <w:jc w:val="right"/>
              <w:rPr>
                <w:color w:val="000000"/>
              </w:rPr>
            </w:pPr>
            <w:r w:rsidRPr="00827FAA">
              <w:rPr>
                <w:color w:val="000000"/>
              </w:rPr>
              <w:t>342.439,39</w:t>
            </w:r>
          </w:p>
        </w:tc>
      </w:tr>
      <w:tr w:rsidR="00827FAA" w:rsidRPr="00827FAA" w14:paraId="2449560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0E7FB83" w14:textId="77777777" w:rsidR="00827FAA" w:rsidRPr="00827FAA" w:rsidRDefault="00827FAA" w:rsidP="00827FAA">
            <w:pPr>
              <w:rPr>
                <w:color w:val="000000"/>
              </w:rPr>
            </w:pPr>
            <w:r w:rsidRPr="00827FAA">
              <w:rPr>
                <w:color w:val="000000"/>
              </w:rPr>
              <w:t>Drenje</w:t>
            </w:r>
          </w:p>
        </w:tc>
        <w:tc>
          <w:tcPr>
            <w:tcW w:w="5440" w:type="dxa"/>
            <w:tcBorders>
              <w:top w:val="nil"/>
              <w:left w:val="nil"/>
              <w:bottom w:val="single" w:sz="4" w:space="0" w:color="auto"/>
              <w:right w:val="single" w:sz="4" w:space="0" w:color="auto"/>
            </w:tcBorders>
            <w:shd w:val="clear" w:color="auto" w:fill="auto"/>
            <w:noWrap/>
            <w:vAlign w:val="bottom"/>
            <w:hideMark/>
          </w:tcPr>
          <w:p w14:paraId="7EA8942C" w14:textId="77777777" w:rsidR="00827FAA" w:rsidRPr="00827FAA" w:rsidRDefault="00827FAA" w:rsidP="00827FAA">
            <w:pPr>
              <w:jc w:val="right"/>
              <w:rPr>
                <w:color w:val="000000"/>
              </w:rPr>
            </w:pPr>
            <w:r w:rsidRPr="00827FAA">
              <w:rPr>
                <w:color w:val="000000"/>
              </w:rPr>
              <w:t>189.352,01</w:t>
            </w:r>
          </w:p>
        </w:tc>
      </w:tr>
      <w:tr w:rsidR="00827FAA" w:rsidRPr="00827FAA" w14:paraId="770641C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C76B9CA" w14:textId="77777777" w:rsidR="00827FAA" w:rsidRPr="00827FAA" w:rsidRDefault="00827FAA" w:rsidP="00827FAA">
            <w:pPr>
              <w:rPr>
                <w:color w:val="000000"/>
              </w:rPr>
            </w:pPr>
            <w:r w:rsidRPr="00827FAA">
              <w:rPr>
                <w:color w:val="000000"/>
              </w:rPr>
              <w:t>Drniš</w:t>
            </w:r>
          </w:p>
        </w:tc>
        <w:tc>
          <w:tcPr>
            <w:tcW w:w="5440" w:type="dxa"/>
            <w:tcBorders>
              <w:top w:val="nil"/>
              <w:left w:val="nil"/>
              <w:bottom w:val="single" w:sz="4" w:space="0" w:color="auto"/>
              <w:right w:val="single" w:sz="4" w:space="0" w:color="auto"/>
            </w:tcBorders>
            <w:shd w:val="clear" w:color="auto" w:fill="auto"/>
            <w:noWrap/>
            <w:vAlign w:val="bottom"/>
            <w:hideMark/>
          </w:tcPr>
          <w:p w14:paraId="61C25365" w14:textId="77777777" w:rsidR="00827FAA" w:rsidRPr="00827FAA" w:rsidRDefault="00827FAA" w:rsidP="00827FAA">
            <w:pPr>
              <w:jc w:val="right"/>
              <w:rPr>
                <w:color w:val="000000"/>
              </w:rPr>
            </w:pPr>
            <w:r w:rsidRPr="00827FAA">
              <w:rPr>
                <w:color w:val="000000"/>
              </w:rPr>
              <w:t>829.384,97</w:t>
            </w:r>
          </w:p>
        </w:tc>
      </w:tr>
      <w:tr w:rsidR="00827FAA" w:rsidRPr="00827FAA" w14:paraId="529A7EE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61735D5" w14:textId="77777777" w:rsidR="00827FAA" w:rsidRPr="00827FAA" w:rsidRDefault="00827FAA" w:rsidP="00827FAA">
            <w:pPr>
              <w:rPr>
                <w:color w:val="000000"/>
              </w:rPr>
            </w:pPr>
            <w:r w:rsidRPr="00827FAA">
              <w:rPr>
                <w:color w:val="000000"/>
              </w:rPr>
              <w:t>Drnje</w:t>
            </w:r>
          </w:p>
        </w:tc>
        <w:tc>
          <w:tcPr>
            <w:tcW w:w="5440" w:type="dxa"/>
            <w:tcBorders>
              <w:top w:val="nil"/>
              <w:left w:val="nil"/>
              <w:bottom w:val="single" w:sz="4" w:space="0" w:color="auto"/>
              <w:right w:val="single" w:sz="4" w:space="0" w:color="auto"/>
            </w:tcBorders>
            <w:shd w:val="clear" w:color="auto" w:fill="auto"/>
            <w:noWrap/>
            <w:vAlign w:val="bottom"/>
            <w:hideMark/>
          </w:tcPr>
          <w:p w14:paraId="0378F6A3" w14:textId="77777777" w:rsidR="00827FAA" w:rsidRPr="00827FAA" w:rsidRDefault="00827FAA" w:rsidP="00827FAA">
            <w:pPr>
              <w:jc w:val="right"/>
              <w:rPr>
                <w:color w:val="000000"/>
              </w:rPr>
            </w:pPr>
            <w:r w:rsidRPr="00827FAA">
              <w:rPr>
                <w:color w:val="000000"/>
              </w:rPr>
              <w:t>141.649,75</w:t>
            </w:r>
          </w:p>
        </w:tc>
      </w:tr>
      <w:tr w:rsidR="00827FAA" w:rsidRPr="00827FAA" w14:paraId="67F3EDA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C03BD97" w14:textId="77777777" w:rsidR="00827FAA" w:rsidRPr="00827FAA" w:rsidRDefault="00827FAA" w:rsidP="00827FAA">
            <w:pPr>
              <w:rPr>
                <w:color w:val="000000"/>
              </w:rPr>
            </w:pPr>
            <w:r w:rsidRPr="00827FAA">
              <w:rPr>
                <w:color w:val="000000"/>
              </w:rPr>
              <w:t>Dubrava</w:t>
            </w:r>
          </w:p>
        </w:tc>
        <w:tc>
          <w:tcPr>
            <w:tcW w:w="5440" w:type="dxa"/>
            <w:tcBorders>
              <w:top w:val="nil"/>
              <w:left w:val="nil"/>
              <w:bottom w:val="single" w:sz="4" w:space="0" w:color="auto"/>
              <w:right w:val="single" w:sz="4" w:space="0" w:color="auto"/>
            </w:tcBorders>
            <w:shd w:val="clear" w:color="auto" w:fill="auto"/>
            <w:noWrap/>
            <w:vAlign w:val="bottom"/>
            <w:hideMark/>
          </w:tcPr>
          <w:p w14:paraId="068CF086" w14:textId="77777777" w:rsidR="00827FAA" w:rsidRPr="00827FAA" w:rsidRDefault="00827FAA" w:rsidP="00827FAA">
            <w:pPr>
              <w:jc w:val="right"/>
              <w:rPr>
                <w:color w:val="000000"/>
              </w:rPr>
            </w:pPr>
            <w:r w:rsidRPr="00827FAA">
              <w:rPr>
                <w:color w:val="000000"/>
              </w:rPr>
              <w:t>410.462,89</w:t>
            </w:r>
          </w:p>
        </w:tc>
      </w:tr>
      <w:tr w:rsidR="00827FAA" w:rsidRPr="00827FAA" w14:paraId="130C77FF"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3F17A50" w14:textId="77777777" w:rsidR="00827FAA" w:rsidRPr="00827FAA" w:rsidRDefault="00827FAA" w:rsidP="00827FAA">
            <w:pPr>
              <w:rPr>
                <w:color w:val="000000"/>
              </w:rPr>
            </w:pPr>
            <w:r w:rsidRPr="00827FAA">
              <w:rPr>
                <w:color w:val="000000"/>
              </w:rPr>
              <w:t>Dubravica</w:t>
            </w:r>
          </w:p>
        </w:tc>
        <w:tc>
          <w:tcPr>
            <w:tcW w:w="5440" w:type="dxa"/>
            <w:tcBorders>
              <w:top w:val="nil"/>
              <w:left w:val="nil"/>
              <w:bottom w:val="single" w:sz="4" w:space="0" w:color="auto"/>
              <w:right w:val="single" w:sz="4" w:space="0" w:color="auto"/>
            </w:tcBorders>
            <w:shd w:val="clear" w:color="auto" w:fill="auto"/>
            <w:noWrap/>
            <w:vAlign w:val="bottom"/>
            <w:hideMark/>
          </w:tcPr>
          <w:p w14:paraId="31EE0397" w14:textId="77777777" w:rsidR="00827FAA" w:rsidRPr="00827FAA" w:rsidRDefault="00827FAA" w:rsidP="00827FAA">
            <w:pPr>
              <w:jc w:val="right"/>
              <w:rPr>
                <w:color w:val="000000"/>
              </w:rPr>
            </w:pPr>
            <w:r w:rsidRPr="00827FAA">
              <w:rPr>
                <w:color w:val="000000"/>
              </w:rPr>
              <w:t>98.696,17</w:t>
            </w:r>
          </w:p>
        </w:tc>
      </w:tr>
      <w:tr w:rsidR="00827FAA" w:rsidRPr="00827FAA" w14:paraId="09B5AE8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06437B1" w14:textId="77777777" w:rsidR="00827FAA" w:rsidRPr="00827FAA" w:rsidRDefault="00827FAA" w:rsidP="00827FAA">
            <w:pPr>
              <w:rPr>
                <w:color w:val="000000"/>
              </w:rPr>
            </w:pPr>
            <w:r w:rsidRPr="00827FAA">
              <w:rPr>
                <w:color w:val="000000"/>
              </w:rPr>
              <w:t>Dubrovačko Primorje</w:t>
            </w:r>
          </w:p>
        </w:tc>
        <w:tc>
          <w:tcPr>
            <w:tcW w:w="5440" w:type="dxa"/>
            <w:tcBorders>
              <w:top w:val="nil"/>
              <w:left w:val="nil"/>
              <w:bottom w:val="single" w:sz="4" w:space="0" w:color="auto"/>
              <w:right w:val="single" w:sz="4" w:space="0" w:color="auto"/>
            </w:tcBorders>
            <w:shd w:val="clear" w:color="auto" w:fill="auto"/>
            <w:noWrap/>
            <w:vAlign w:val="bottom"/>
            <w:hideMark/>
          </w:tcPr>
          <w:p w14:paraId="7FB97B21" w14:textId="77777777" w:rsidR="00827FAA" w:rsidRPr="00827FAA" w:rsidRDefault="00827FAA" w:rsidP="00827FAA">
            <w:pPr>
              <w:jc w:val="right"/>
              <w:rPr>
                <w:color w:val="000000"/>
              </w:rPr>
            </w:pPr>
            <w:r w:rsidRPr="00827FAA">
              <w:rPr>
                <w:color w:val="000000"/>
              </w:rPr>
              <w:t>133.075,95</w:t>
            </w:r>
          </w:p>
        </w:tc>
      </w:tr>
      <w:tr w:rsidR="00827FAA" w:rsidRPr="00827FAA" w14:paraId="4D60D78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9F54F88" w14:textId="77777777" w:rsidR="00827FAA" w:rsidRPr="00827FAA" w:rsidRDefault="00827FAA" w:rsidP="00827FAA">
            <w:pPr>
              <w:rPr>
                <w:color w:val="000000"/>
              </w:rPr>
            </w:pPr>
            <w:r w:rsidRPr="00827FAA">
              <w:rPr>
                <w:color w:val="000000"/>
              </w:rPr>
              <w:t>Dubrovnik</w:t>
            </w:r>
          </w:p>
        </w:tc>
        <w:tc>
          <w:tcPr>
            <w:tcW w:w="5440" w:type="dxa"/>
            <w:tcBorders>
              <w:top w:val="nil"/>
              <w:left w:val="nil"/>
              <w:bottom w:val="single" w:sz="4" w:space="0" w:color="auto"/>
              <w:right w:val="single" w:sz="4" w:space="0" w:color="auto"/>
            </w:tcBorders>
            <w:shd w:val="clear" w:color="auto" w:fill="auto"/>
            <w:noWrap/>
            <w:vAlign w:val="bottom"/>
            <w:hideMark/>
          </w:tcPr>
          <w:p w14:paraId="72F8C9C1" w14:textId="77777777" w:rsidR="00827FAA" w:rsidRPr="00827FAA" w:rsidRDefault="00827FAA" w:rsidP="00827FAA">
            <w:pPr>
              <w:jc w:val="right"/>
              <w:rPr>
                <w:color w:val="000000"/>
              </w:rPr>
            </w:pPr>
            <w:r w:rsidRPr="00827FAA">
              <w:rPr>
                <w:color w:val="000000"/>
              </w:rPr>
              <w:t>4.736.636,98</w:t>
            </w:r>
          </w:p>
        </w:tc>
      </w:tr>
      <w:tr w:rsidR="00827FAA" w:rsidRPr="00827FAA" w14:paraId="4716DE5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739AEAA" w14:textId="77777777" w:rsidR="00827FAA" w:rsidRPr="00827FAA" w:rsidRDefault="00827FAA" w:rsidP="00827FAA">
            <w:pPr>
              <w:rPr>
                <w:color w:val="000000"/>
              </w:rPr>
            </w:pPr>
            <w:r w:rsidRPr="00827FAA">
              <w:rPr>
                <w:color w:val="000000"/>
              </w:rPr>
              <w:t>Duga Resa</w:t>
            </w:r>
          </w:p>
        </w:tc>
        <w:tc>
          <w:tcPr>
            <w:tcW w:w="5440" w:type="dxa"/>
            <w:tcBorders>
              <w:top w:val="nil"/>
              <w:left w:val="nil"/>
              <w:bottom w:val="single" w:sz="4" w:space="0" w:color="auto"/>
              <w:right w:val="single" w:sz="4" w:space="0" w:color="auto"/>
            </w:tcBorders>
            <w:shd w:val="clear" w:color="auto" w:fill="auto"/>
            <w:noWrap/>
            <w:vAlign w:val="bottom"/>
            <w:hideMark/>
          </w:tcPr>
          <w:p w14:paraId="1AEE67F5" w14:textId="77777777" w:rsidR="00827FAA" w:rsidRPr="00827FAA" w:rsidRDefault="00827FAA" w:rsidP="00827FAA">
            <w:pPr>
              <w:jc w:val="right"/>
              <w:rPr>
                <w:color w:val="000000"/>
              </w:rPr>
            </w:pPr>
            <w:r w:rsidRPr="00827FAA">
              <w:rPr>
                <w:color w:val="000000"/>
              </w:rPr>
              <w:t>963.983,00</w:t>
            </w:r>
          </w:p>
        </w:tc>
      </w:tr>
      <w:tr w:rsidR="00827FAA" w:rsidRPr="00827FAA" w14:paraId="4DF576E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35BD218" w14:textId="77777777" w:rsidR="00827FAA" w:rsidRPr="00827FAA" w:rsidRDefault="00827FAA" w:rsidP="00827FAA">
            <w:pPr>
              <w:rPr>
                <w:color w:val="000000"/>
              </w:rPr>
            </w:pPr>
            <w:r w:rsidRPr="00827FAA">
              <w:rPr>
                <w:color w:val="000000"/>
              </w:rPr>
              <w:t>Dugi Rat</w:t>
            </w:r>
          </w:p>
        </w:tc>
        <w:tc>
          <w:tcPr>
            <w:tcW w:w="5440" w:type="dxa"/>
            <w:tcBorders>
              <w:top w:val="nil"/>
              <w:left w:val="nil"/>
              <w:bottom w:val="single" w:sz="4" w:space="0" w:color="auto"/>
              <w:right w:val="single" w:sz="4" w:space="0" w:color="auto"/>
            </w:tcBorders>
            <w:shd w:val="clear" w:color="auto" w:fill="auto"/>
            <w:noWrap/>
            <w:vAlign w:val="bottom"/>
            <w:hideMark/>
          </w:tcPr>
          <w:p w14:paraId="0497C88D" w14:textId="77777777" w:rsidR="00827FAA" w:rsidRPr="00827FAA" w:rsidRDefault="00827FAA" w:rsidP="00827FAA">
            <w:pPr>
              <w:jc w:val="right"/>
              <w:rPr>
                <w:color w:val="000000"/>
              </w:rPr>
            </w:pPr>
            <w:r w:rsidRPr="00827FAA">
              <w:rPr>
                <w:color w:val="000000"/>
              </w:rPr>
              <w:t>372.648,48</w:t>
            </w:r>
          </w:p>
        </w:tc>
      </w:tr>
      <w:tr w:rsidR="00827FAA" w:rsidRPr="00827FAA" w14:paraId="52F9637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CE05AA8" w14:textId="77777777" w:rsidR="00827FAA" w:rsidRPr="00827FAA" w:rsidRDefault="00827FAA" w:rsidP="00827FAA">
            <w:pPr>
              <w:rPr>
                <w:color w:val="000000"/>
              </w:rPr>
            </w:pPr>
            <w:r w:rsidRPr="00827FAA">
              <w:rPr>
                <w:color w:val="000000"/>
              </w:rPr>
              <w:t>Dugo Selo</w:t>
            </w:r>
          </w:p>
        </w:tc>
        <w:tc>
          <w:tcPr>
            <w:tcW w:w="5440" w:type="dxa"/>
            <w:tcBorders>
              <w:top w:val="nil"/>
              <w:left w:val="nil"/>
              <w:bottom w:val="single" w:sz="4" w:space="0" w:color="auto"/>
              <w:right w:val="single" w:sz="4" w:space="0" w:color="auto"/>
            </w:tcBorders>
            <w:shd w:val="clear" w:color="auto" w:fill="auto"/>
            <w:noWrap/>
            <w:vAlign w:val="bottom"/>
            <w:hideMark/>
          </w:tcPr>
          <w:p w14:paraId="2602C2D6" w14:textId="77777777" w:rsidR="00827FAA" w:rsidRPr="00827FAA" w:rsidRDefault="00827FAA" w:rsidP="00827FAA">
            <w:pPr>
              <w:jc w:val="right"/>
              <w:rPr>
                <w:color w:val="000000"/>
              </w:rPr>
            </w:pPr>
            <w:r w:rsidRPr="00827FAA">
              <w:rPr>
                <w:color w:val="000000"/>
              </w:rPr>
              <w:t>1.517.398,00</w:t>
            </w:r>
          </w:p>
        </w:tc>
      </w:tr>
      <w:tr w:rsidR="00827FAA" w:rsidRPr="00827FAA" w14:paraId="25DED9D6"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46A5A6C" w14:textId="77777777" w:rsidR="00827FAA" w:rsidRPr="00827FAA" w:rsidRDefault="00827FAA" w:rsidP="00827FAA">
            <w:pPr>
              <w:rPr>
                <w:color w:val="000000"/>
              </w:rPr>
            </w:pPr>
            <w:r w:rsidRPr="00827FAA">
              <w:rPr>
                <w:color w:val="000000"/>
              </w:rPr>
              <w:t>Dugopolje</w:t>
            </w:r>
          </w:p>
        </w:tc>
        <w:tc>
          <w:tcPr>
            <w:tcW w:w="5440" w:type="dxa"/>
            <w:tcBorders>
              <w:top w:val="nil"/>
              <w:left w:val="nil"/>
              <w:bottom w:val="single" w:sz="4" w:space="0" w:color="auto"/>
              <w:right w:val="single" w:sz="4" w:space="0" w:color="auto"/>
            </w:tcBorders>
            <w:shd w:val="clear" w:color="auto" w:fill="auto"/>
            <w:noWrap/>
            <w:vAlign w:val="bottom"/>
            <w:hideMark/>
          </w:tcPr>
          <w:p w14:paraId="3F1BBAED" w14:textId="77777777" w:rsidR="00827FAA" w:rsidRPr="00827FAA" w:rsidRDefault="00827FAA" w:rsidP="00827FAA">
            <w:pPr>
              <w:jc w:val="right"/>
              <w:rPr>
                <w:color w:val="000000"/>
              </w:rPr>
            </w:pPr>
            <w:r w:rsidRPr="00827FAA">
              <w:rPr>
                <w:color w:val="000000"/>
              </w:rPr>
              <w:t>301.792,77</w:t>
            </w:r>
          </w:p>
        </w:tc>
      </w:tr>
      <w:tr w:rsidR="00827FAA" w:rsidRPr="00827FAA" w14:paraId="74DAFF9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157A202" w14:textId="77777777" w:rsidR="00827FAA" w:rsidRPr="00827FAA" w:rsidRDefault="00827FAA" w:rsidP="00827FAA">
            <w:pPr>
              <w:rPr>
                <w:color w:val="000000"/>
              </w:rPr>
            </w:pPr>
            <w:r w:rsidRPr="00827FAA">
              <w:rPr>
                <w:color w:val="000000"/>
              </w:rPr>
              <w:t>Dvor</w:t>
            </w:r>
          </w:p>
        </w:tc>
        <w:tc>
          <w:tcPr>
            <w:tcW w:w="5440" w:type="dxa"/>
            <w:tcBorders>
              <w:top w:val="nil"/>
              <w:left w:val="nil"/>
              <w:bottom w:val="single" w:sz="4" w:space="0" w:color="auto"/>
              <w:right w:val="single" w:sz="4" w:space="0" w:color="auto"/>
            </w:tcBorders>
            <w:shd w:val="clear" w:color="auto" w:fill="auto"/>
            <w:noWrap/>
            <w:vAlign w:val="bottom"/>
            <w:hideMark/>
          </w:tcPr>
          <w:p w14:paraId="49EF1A91" w14:textId="77777777" w:rsidR="00827FAA" w:rsidRPr="00827FAA" w:rsidRDefault="00827FAA" w:rsidP="00827FAA">
            <w:pPr>
              <w:jc w:val="right"/>
              <w:rPr>
                <w:color w:val="000000"/>
              </w:rPr>
            </w:pPr>
            <w:r w:rsidRPr="00827FAA">
              <w:rPr>
                <w:color w:val="000000"/>
              </w:rPr>
              <w:t>398.953,62</w:t>
            </w:r>
          </w:p>
        </w:tc>
      </w:tr>
      <w:tr w:rsidR="00827FAA" w:rsidRPr="00827FAA" w14:paraId="1AF06945"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08D5387" w14:textId="77777777" w:rsidR="00827FAA" w:rsidRPr="00827FAA" w:rsidRDefault="00827FAA" w:rsidP="00827FAA">
            <w:pPr>
              <w:rPr>
                <w:color w:val="000000"/>
              </w:rPr>
            </w:pPr>
            <w:r w:rsidRPr="00827FAA">
              <w:rPr>
                <w:color w:val="000000"/>
              </w:rPr>
              <w:t>Đakovo</w:t>
            </w:r>
          </w:p>
        </w:tc>
        <w:tc>
          <w:tcPr>
            <w:tcW w:w="5440" w:type="dxa"/>
            <w:tcBorders>
              <w:top w:val="nil"/>
              <w:left w:val="nil"/>
              <w:bottom w:val="single" w:sz="4" w:space="0" w:color="auto"/>
              <w:right w:val="single" w:sz="4" w:space="0" w:color="auto"/>
            </w:tcBorders>
            <w:shd w:val="clear" w:color="auto" w:fill="auto"/>
            <w:noWrap/>
            <w:vAlign w:val="bottom"/>
            <w:hideMark/>
          </w:tcPr>
          <w:p w14:paraId="18CA10BA" w14:textId="77777777" w:rsidR="00827FAA" w:rsidRPr="00827FAA" w:rsidRDefault="00827FAA" w:rsidP="00827FAA">
            <w:pPr>
              <w:jc w:val="right"/>
              <w:rPr>
                <w:color w:val="000000"/>
              </w:rPr>
            </w:pPr>
            <w:r w:rsidRPr="00827FAA">
              <w:rPr>
                <w:color w:val="000000"/>
              </w:rPr>
              <w:t>2.727.109,75</w:t>
            </w:r>
          </w:p>
        </w:tc>
      </w:tr>
      <w:tr w:rsidR="00827FAA" w:rsidRPr="00827FAA" w14:paraId="6EE28BA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4032A4D" w14:textId="77777777" w:rsidR="00827FAA" w:rsidRPr="00827FAA" w:rsidRDefault="00827FAA" w:rsidP="00827FAA">
            <w:pPr>
              <w:rPr>
                <w:color w:val="000000"/>
              </w:rPr>
            </w:pPr>
            <w:r w:rsidRPr="00827FAA">
              <w:rPr>
                <w:color w:val="000000"/>
              </w:rPr>
              <w:t>Đelekovec</w:t>
            </w:r>
          </w:p>
        </w:tc>
        <w:tc>
          <w:tcPr>
            <w:tcW w:w="5440" w:type="dxa"/>
            <w:tcBorders>
              <w:top w:val="nil"/>
              <w:left w:val="nil"/>
              <w:bottom w:val="single" w:sz="4" w:space="0" w:color="auto"/>
              <w:right w:val="single" w:sz="4" w:space="0" w:color="auto"/>
            </w:tcBorders>
            <w:shd w:val="clear" w:color="auto" w:fill="auto"/>
            <w:noWrap/>
            <w:vAlign w:val="bottom"/>
            <w:hideMark/>
          </w:tcPr>
          <w:p w14:paraId="587A8238" w14:textId="77777777" w:rsidR="00827FAA" w:rsidRPr="00827FAA" w:rsidRDefault="00827FAA" w:rsidP="00827FAA">
            <w:pPr>
              <w:jc w:val="right"/>
              <w:rPr>
                <w:color w:val="000000"/>
              </w:rPr>
            </w:pPr>
            <w:r w:rsidRPr="00827FAA">
              <w:rPr>
                <w:color w:val="000000"/>
              </w:rPr>
              <w:t>111.944,23</w:t>
            </w:r>
          </w:p>
        </w:tc>
      </w:tr>
      <w:tr w:rsidR="00827FAA" w:rsidRPr="00827FAA" w14:paraId="0AC280F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414D320" w14:textId="77777777" w:rsidR="00827FAA" w:rsidRPr="00827FAA" w:rsidRDefault="00827FAA" w:rsidP="00827FAA">
            <w:pPr>
              <w:rPr>
                <w:color w:val="000000"/>
              </w:rPr>
            </w:pPr>
            <w:r w:rsidRPr="00827FAA">
              <w:rPr>
                <w:color w:val="000000"/>
              </w:rPr>
              <w:t>Đulovac</w:t>
            </w:r>
          </w:p>
        </w:tc>
        <w:tc>
          <w:tcPr>
            <w:tcW w:w="5440" w:type="dxa"/>
            <w:tcBorders>
              <w:top w:val="nil"/>
              <w:left w:val="nil"/>
              <w:bottom w:val="single" w:sz="4" w:space="0" w:color="auto"/>
              <w:right w:val="single" w:sz="4" w:space="0" w:color="auto"/>
            </w:tcBorders>
            <w:shd w:val="clear" w:color="auto" w:fill="auto"/>
            <w:noWrap/>
            <w:vAlign w:val="bottom"/>
            <w:hideMark/>
          </w:tcPr>
          <w:p w14:paraId="2DF42880" w14:textId="77777777" w:rsidR="00827FAA" w:rsidRPr="00827FAA" w:rsidRDefault="00827FAA" w:rsidP="00827FAA">
            <w:pPr>
              <w:jc w:val="right"/>
              <w:rPr>
                <w:color w:val="000000"/>
              </w:rPr>
            </w:pPr>
            <w:r w:rsidRPr="00827FAA">
              <w:rPr>
                <w:color w:val="000000"/>
              </w:rPr>
              <w:t>225.190,36</w:t>
            </w:r>
          </w:p>
        </w:tc>
      </w:tr>
      <w:tr w:rsidR="00827FAA" w:rsidRPr="00827FAA" w14:paraId="7456CBB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2DAE5CA" w14:textId="77777777" w:rsidR="00827FAA" w:rsidRPr="00827FAA" w:rsidRDefault="00827FAA" w:rsidP="00827FAA">
            <w:pPr>
              <w:rPr>
                <w:color w:val="000000"/>
              </w:rPr>
            </w:pPr>
            <w:r w:rsidRPr="00827FAA">
              <w:rPr>
                <w:color w:val="000000"/>
              </w:rPr>
              <w:t>Đurđenovac</w:t>
            </w:r>
          </w:p>
        </w:tc>
        <w:tc>
          <w:tcPr>
            <w:tcW w:w="5440" w:type="dxa"/>
            <w:tcBorders>
              <w:top w:val="nil"/>
              <w:left w:val="nil"/>
              <w:bottom w:val="single" w:sz="4" w:space="0" w:color="auto"/>
              <w:right w:val="single" w:sz="4" w:space="0" w:color="auto"/>
            </w:tcBorders>
            <w:shd w:val="clear" w:color="auto" w:fill="auto"/>
            <w:noWrap/>
            <w:vAlign w:val="bottom"/>
            <w:hideMark/>
          </w:tcPr>
          <w:p w14:paraId="02AE509A" w14:textId="77777777" w:rsidR="00827FAA" w:rsidRPr="00827FAA" w:rsidRDefault="00827FAA" w:rsidP="00827FAA">
            <w:pPr>
              <w:jc w:val="right"/>
              <w:rPr>
                <w:color w:val="000000"/>
              </w:rPr>
            </w:pPr>
            <w:r w:rsidRPr="00827FAA">
              <w:rPr>
                <w:color w:val="000000"/>
              </w:rPr>
              <w:t>514.867,55</w:t>
            </w:r>
          </w:p>
        </w:tc>
      </w:tr>
      <w:tr w:rsidR="00827FAA" w:rsidRPr="00827FAA" w14:paraId="13244940"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0D2B015" w14:textId="77777777" w:rsidR="00827FAA" w:rsidRPr="00827FAA" w:rsidRDefault="00827FAA" w:rsidP="00827FAA">
            <w:pPr>
              <w:rPr>
                <w:color w:val="000000"/>
              </w:rPr>
            </w:pPr>
            <w:r w:rsidRPr="00827FAA">
              <w:rPr>
                <w:color w:val="000000"/>
              </w:rPr>
              <w:t>Đurđevac</w:t>
            </w:r>
          </w:p>
        </w:tc>
        <w:tc>
          <w:tcPr>
            <w:tcW w:w="5440" w:type="dxa"/>
            <w:tcBorders>
              <w:top w:val="nil"/>
              <w:left w:val="nil"/>
              <w:bottom w:val="single" w:sz="4" w:space="0" w:color="auto"/>
              <w:right w:val="single" w:sz="4" w:space="0" w:color="auto"/>
            </w:tcBorders>
            <w:shd w:val="clear" w:color="auto" w:fill="auto"/>
            <w:noWrap/>
            <w:vAlign w:val="bottom"/>
            <w:hideMark/>
          </w:tcPr>
          <w:p w14:paraId="6DB9FCCD" w14:textId="77777777" w:rsidR="00827FAA" w:rsidRPr="00827FAA" w:rsidRDefault="00827FAA" w:rsidP="00827FAA">
            <w:pPr>
              <w:jc w:val="right"/>
              <w:rPr>
                <w:color w:val="000000"/>
              </w:rPr>
            </w:pPr>
            <w:r w:rsidRPr="00827FAA">
              <w:rPr>
                <w:color w:val="000000"/>
              </w:rPr>
              <w:t>719.224,04</w:t>
            </w:r>
          </w:p>
        </w:tc>
      </w:tr>
      <w:tr w:rsidR="00827FAA" w:rsidRPr="00827FAA" w14:paraId="0B4FD780"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21ACAA1" w14:textId="77777777" w:rsidR="00827FAA" w:rsidRPr="00827FAA" w:rsidRDefault="00827FAA" w:rsidP="00827FAA">
            <w:pPr>
              <w:rPr>
                <w:color w:val="000000"/>
              </w:rPr>
            </w:pPr>
            <w:r w:rsidRPr="00827FAA">
              <w:rPr>
                <w:color w:val="000000"/>
              </w:rPr>
              <w:t>Đurmanec</w:t>
            </w:r>
          </w:p>
        </w:tc>
        <w:tc>
          <w:tcPr>
            <w:tcW w:w="5440" w:type="dxa"/>
            <w:tcBorders>
              <w:top w:val="nil"/>
              <w:left w:val="nil"/>
              <w:bottom w:val="single" w:sz="4" w:space="0" w:color="auto"/>
              <w:right w:val="single" w:sz="4" w:space="0" w:color="auto"/>
            </w:tcBorders>
            <w:shd w:val="clear" w:color="auto" w:fill="auto"/>
            <w:noWrap/>
            <w:vAlign w:val="bottom"/>
            <w:hideMark/>
          </w:tcPr>
          <w:p w14:paraId="08DC6D0A" w14:textId="77777777" w:rsidR="00827FAA" w:rsidRPr="00827FAA" w:rsidRDefault="00827FAA" w:rsidP="00827FAA">
            <w:pPr>
              <w:jc w:val="right"/>
              <w:rPr>
                <w:color w:val="000000"/>
              </w:rPr>
            </w:pPr>
            <w:r w:rsidRPr="00827FAA">
              <w:rPr>
                <w:color w:val="000000"/>
              </w:rPr>
              <w:t>307.616,39</w:t>
            </w:r>
          </w:p>
        </w:tc>
      </w:tr>
      <w:tr w:rsidR="00827FAA" w:rsidRPr="00827FAA" w14:paraId="6695B6F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10B0C30" w14:textId="77777777" w:rsidR="00827FAA" w:rsidRPr="00827FAA" w:rsidRDefault="00827FAA" w:rsidP="00827FAA">
            <w:pPr>
              <w:rPr>
                <w:color w:val="000000"/>
              </w:rPr>
            </w:pPr>
            <w:r w:rsidRPr="00827FAA">
              <w:rPr>
                <w:color w:val="000000"/>
              </w:rPr>
              <w:t>Erdut</w:t>
            </w:r>
          </w:p>
        </w:tc>
        <w:tc>
          <w:tcPr>
            <w:tcW w:w="5440" w:type="dxa"/>
            <w:tcBorders>
              <w:top w:val="nil"/>
              <w:left w:val="nil"/>
              <w:bottom w:val="single" w:sz="4" w:space="0" w:color="auto"/>
              <w:right w:val="single" w:sz="4" w:space="0" w:color="auto"/>
            </w:tcBorders>
            <w:shd w:val="clear" w:color="auto" w:fill="auto"/>
            <w:noWrap/>
            <w:vAlign w:val="bottom"/>
            <w:hideMark/>
          </w:tcPr>
          <w:p w14:paraId="6FDF5A3D" w14:textId="77777777" w:rsidR="00827FAA" w:rsidRPr="00827FAA" w:rsidRDefault="00827FAA" w:rsidP="00827FAA">
            <w:pPr>
              <w:jc w:val="right"/>
              <w:rPr>
                <w:color w:val="000000"/>
              </w:rPr>
            </w:pPr>
            <w:r w:rsidRPr="00827FAA">
              <w:rPr>
                <w:color w:val="000000"/>
              </w:rPr>
              <w:t>572.908,06</w:t>
            </w:r>
          </w:p>
        </w:tc>
      </w:tr>
      <w:tr w:rsidR="00827FAA" w:rsidRPr="00827FAA" w14:paraId="0B52CE76"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89915A6" w14:textId="77777777" w:rsidR="00827FAA" w:rsidRPr="00827FAA" w:rsidRDefault="00827FAA" w:rsidP="00827FAA">
            <w:pPr>
              <w:rPr>
                <w:color w:val="000000"/>
              </w:rPr>
            </w:pPr>
            <w:r w:rsidRPr="00827FAA">
              <w:rPr>
                <w:color w:val="000000"/>
              </w:rPr>
              <w:t>Ernestinovo</w:t>
            </w:r>
          </w:p>
        </w:tc>
        <w:tc>
          <w:tcPr>
            <w:tcW w:w="5440" w:type="dxa"/>
            <w:tcBorders>
              <w:top w:val="nil"/>
              <w:left w:val="nil"/>
              <w:bottom w:val="single" w:sz="4" w:space="0" w:color="auto"/>
              <w:right w:val="single" w:sz="4" w:space="0" w:color="auto"/>
            </w:tcBorders>
            <w:shd w:val="clear" w:color="auto" w:fill="auto"/>
            <w:noWrap/>
            <w:vAlign w:val="bottom"/>
            <w:hideMark/>
          </w:tcPr>
          <w:p w14:paraId="43E034B5" w14:textId="77777777" w:rsidR="00827FAA" w:rsidRPr="00827FAA" w:rsidRDefault="00827FAA" w:rsidP="00827FAA">
            <w:pPr>
              <w:jc w:val="right"/>
              <w:rPr>
                <w:color w:val="000000"/>
              </w:rPr>
            </w:pPr>
            <w:r w:rsidRPr="00827FAA">
              <w:rPr>
                <w:color w:val="000000"/>
              </w:rPr>
              <w:t>199.745,74</w:t>
            </w:r>
          </w:p>
        </w:tc>
      </w:tr>
      <w:tr w:rsidR="00827FAA" w:rsidRPr="00827FAA" w14:paraId="75FB069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2C73C05" w14:textId="77777777" w:rsidR="00827FAA" w:rsidRPr="00827FAA" w:rsidRDefault="00827FAA" w:rsidP="00827FAA">
            <w:pPr>
              <w:rPr>
                <w:color w:val="000000"/>
              </w:rPr>
            </w:pPr>
            <w:r w:rsidRPr="00827FAA">
              <w:rPr>
                <w:color w:val="000000"/>
              </w:rPr>
              <w:t>Ervenik</w:t>
            </w:r>
          </w:p>
        </w:tc>
        <w:tc>
          <w:tcPr>
            <w:tcW w:w="5440" w:type="dxa"/>
            <w:tcBorders>
              <w:top w:val="nil"/>
              <w:left w:val="nil"/>
              <w:bottom w:val="single" w:sz="4" w:space="0" w:color="auto"/>
              <w:right w:val="single" w:sz="4" w:space="0" w:color="auto"/>
            </w:tcBorders>
            <w:shd w:val="clear" w:color="auto" w:fill="auto"/>
            <w:noWrap/>
            <w:vAlign w:val="bottom"/>
            <w:hideMark/>
          </w:tcPr>
          <w:p w14:paraId="3056334E" w14:textId="77777777" w:rsidR="00827FAA" w:rsidRPr="00827FAA" w:rsidRDefault="00827FAA" w:rsidP="00827FAA">
            <w:pPr>
              <w:jc w:val="right"/>
              <w:rPr>
                <w:color w:val="000000"/>
              </w:rPr>
            </w:pPr>
            <w:r w:rsidRPr="00827FAA">
              <w:rPr>
                <w:color w:val="000000"/>
              </w:rPr>
              <w:t>75.973,89</w:t>
            </w:r>
          </w:p>
        </w:tc>
      </w:tr>
      <w:tr w:rsidR="00827FAA" w:rsidRPr="00827FAA" w14:paraId="7AFF895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A398642" w14:textId="77777777" w:rsidR="00827FAA" w:rsidRPr="00827FAA" w:rsidRDefault="00827FAA" w:rsidP="00827FAA">
            <w:pPr>
              <w:rPr>
                <w:color w:val="000000"/>
              </w:rPr>
            </w:pPr>
            <w:r w:rsidRPr="00827FAA">
              <w:rPr>
                <w:color w:val="000000"/>
              </w:rPr>
              <w:t>Farkaševac</w:t>
            </w:r>
          </w:p>
        </w:tc>
        <w:tc>
          <w:tcPr>
            <w:tcW w:w="5440" w:type="dxa"/>
            <w:tcBorders>
              <w:top w:val="nil"/>
              <w:left w:val="nil"/>
              <w:bottom w:val="single" w:sz="4" w:space="0" w:color="auto"/>
              <w:right w:val="single" w:sz="4" w:space="0" w:color="auto"/>
            </w:tcBorders>
            <w:shd w:val="clear" w:color="auto" w:fill="auto"/>
            <w:noWrap/>
            <w:vAlign w:val="bottom"/>
            <w:hideMark/>
          </w:tcPr>
          <w:p w14:paraId="4BE067EB" w14:textId="77777777" w:rsidR="00827FAA" w:rsidRPr="00827FAA" w:rsidRDefault="00827FAA" w:rsidP="00827FAA">
            <w:pPr>
              <w:jc w:val="right"/>
              <w:rPr>
                <w:color w:val="000000"/>
              </w:rPr>
            </w:pPr>
            <w:r w:rsidRPr="00827FAA">
              <w:rPr>
                <w:color w:val="000000"/>
              </w:rPr>
              <w:t>159.318,12</w:t>
            </w:r>
          </w:p>
        </w:tc>
      </w:tr>
      <w:tr w:rsidR="00827FAA" w:rsidRPr="00827FAA" w14:paraId="7FE48C0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843FEA8" w14:textId="77777777" w:rsidR="00827FAA" w:rsidRPr="00827FAA" w:rsidRDefault="00827FAA" w:rsidP="00827FAA">
            <w:pPr>
              <w:rPr>
                <w:color w:val="000000"/>
              </w:rPr>
            </w:pPr>
            <w:r w:rsidRPr="00827FAA">
              <w:rPr>
                <w:color w:val="000000"/>
              </w:rPr>
              <w:t>Fažana</w:t>
            </w:r>
          </w:p>
        </w:tc>
        <w:tc>
          <w:tcPr>
            <w:tcW w:w="5440" w:type="dxa"/>
            <w:tcBorders>
              <w:top w:val="nil"/>
              <w:left w:val="nil"/>
              <w:bottom w:val="single" w:sz="4" w:space="0" w:color="auto"/>
              <w:right w:val="single" w:sz="4" w:space="0" w:color="auto"/>
            </w:tcBorders>
            <w:shd w:val="clear" w:color="auto" w:fill="auto"/>
            <w:noWrap/>
            <w:vAlign w:val="bottom"/>
            <w:hideMark/>
          </w:tcPr>
          <w:p w14:paraId="238D5437" w14:textId="77777777" w:rsidR="00827FAA" w:rsidRPr="00827FAA" w:rsidRDefault="00827FAA" w:rsidP="00827FAA">
            <w:pPr>
              <w:jc w:val="right"/>
              <w:rPr>
                <w:color w:val="000000"/>
              </w:rPr>
            </w:pPr>
            <w:r w:rsidRPr="00827FAA">
              <w:rPr>
                <w:color w:val="000000"/>
              </w:rPr>
              <w:t>309.870,99</w:t>
            </w:r>
          </w:p>
        </w:tc>
      </w:tr>
      <w:tr w:rsidR="00827FAA" w:rsidRPr="00827FAA" w14:paraId="7D931BD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DDC143F" w14:textId="77777777" w:rsidR="00827FAA" w:rsidRPr="00827FAA" w:rsidRDefault="00827FAA" w:rsidP="00827FAA">
            <w:pPr>
              <w:rPr>
                <w:color w:val="000000"/>
              </w:rPr>
            </w:pPr>
            <w:r w:rsidRPr="00827FAA">
              <w:rPr>
                <w:color w:val="000000"/>
              </w:rPr>
              <w:t>Ferdinandovac</w:t>
            </w:r>
          </w:p>
        </w:tc>
        <w:tc>
          <w:tcPr>
            <w:tcW w:w="5440" w:type="dxa"/>
            <w:tcBorders>
              <w:top w:val="nil"/>
              <w:left w:val="nil"/>
              <w:bottom w:val="single" w:sz="4" w:space="0" w:color="auto"/>
              <w:right w:val="single" w:sz="4" w:space="0" w:color="auto"/>
            </w:tcBorders>
            <w:shd w:val="clear" w:color="auto" w:fill="auto"/>
            <w:noWrap/>
            <w:vAlign w:val="bottom"/>
            <w:hideMark/>
          </w:tcPr>
          <w:p w14:paraId="7F01A7E6" w14:textId="77777777" w:rsidR="00827FAA" w:rsidRPr="00827FAA" w:rsidRDefault="00827FAA" w:rsidP="00827FAA">
            <w:pPr>
              <w:jc w:val="right"/>
              <w:rPr>
                <w:color w:val="000000"/>
              </w:rPr>
            </w:pPr>
            <w:r w:rsidRPr="00827FAA">
              <w:rPr>
                <w:color w:val="000000"/>
              </w:rPr>
              <w:t>131.351,48</w:t>
            </w:r>
          </w:p>
        </w:tc>
      </w:tr>
      <w:tr w:rsidR="00827FAA" w:rsidRPr="00827FAA" w14:paraId="39F6F07F"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FA0CA20" w14:textId="77777777" w:rsidR="00827FAA" w:rsidRPr="00827FAA" w:rsidRDefault="00827FAA" w:rsidP="00827FAA">
            <w:pPr>
              <w:rPr>
                <w:color w:val="000000"/>
              </w:rPr>
            </w:pPr>
            <w:r w:rsidRPr="00827FAA">
              <w:rPr>
                <w:color w:val="000000"/>
              </w:rPr>
              <w:t>Feričanci</w:t>
            </w:r>
          </w:p>
        </w:tc>
        <w:tc>
          <w:tcPr>
            <w:tcW w:w="5440" w:type="dxa"/>
            <w:tcBorders>
              <w:top w:val="nil"/>
              <w:left w:val="nil"/>
              <w:bottom w:val="single" w:sz="4" w:space="0" w:color="auto"/>
              <w:right w:val="single" w:sz="4" w:space="0" w:color="auto"/>
            </w:tcBorders>
            <w:shd w:val="clear" w:color="auto" w:fill="auto"/>
            <w:noWrap/>
            <w:vAlign w:val="bottom"/>
            <w:hideMark/>
          </w:tcPr>
          <w:p w14:paraId="2676E333" w14:textId="77777777" w:rsidR="00827FAA" w:rsidRPr="00827FAA" w:rsidRDefault="00827FAA" w:rsidP="00827FAA">
            <w:pPr>
              <w:jc w:val="right"/>
              <w:rPr>
                <w:color w:val="000000"/>
              </w:rPr>
            </w:pPr>
            <w:r w:rsidRPr="00827FAA">
              <w:rPr>
                <w:color w:val="000000"/>
              </w:rPr>
              <w:t>161.877,92</w:t>
            </w:r>
          </w:p>
        </w:tc>
      </w:tr>
      <w:tr w:rsidR="00827FAA" w:rsidRPr="00827FAA" w14:paraId="35CB194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175113A" w14:textId="77777777" w:rsidR="00827FAA" w:rsidRPr="00827FAA" w:rsidRDefault="00827FAA" w:rsidP="00827FAA">
            <w:pPr>
              <w:rPr>
                <w:color w:val="000000"/>
              </w:rPr>
            </w:pPr>
            <w:r w:rsidRPr="00827FAA">
              <w:rPr>
                <w:color w:val="000000"/>
              </w:rPr>
              <w:t>Funtana</w:t>
            </w:r>
          </w:p>
        </w:tc>
        <w:tc>
          <w:tcPr>
            <w:tcW w:w="5440" w:type="dxa"/>
            <w:tcBorders>
              <w:top w:val="nil"/>
              <w:left w:val="nil"/>
              <w:bottom w:val="single" w:sz="4" w:space="0" w:color="auto"/>
              <w:right w:val="single" w:sz="4" w:space="0" w:color="auto"/>
            </w:tcBorders>
            <w:shd w:val="clear" w:color="auto" w:fill="auto"/>
            <w:noWrap/>
            <w:vAlign w:val="bottom"/>
            <w:hideMark/>
          </w:tcPr>
          <w:p w14:paraId="1322B6CA" w14:textId="77777777" w:rsidR="00827FAA" w:rsidRPr="00827FAA" w:rsidRDefault="00827FAA" w:rsidP="00827FAA">
            <w:pPr>
              <w:jc w:val="right"/>
              <w:rPr>
                <w:color w:val="000000"/>
              </w:rPr>
            </w:pPr>
            <w:r w:rsidRPr="00827FAA">
              <w:rPr>
                <w:color w:val="000000"/>
              </w:rPr>
              <w:t>72.220,27</w:t>
            </w:r>
          </w:p>
        </w:tc>
      </w:tr>
      <w:tr w:rsidR="00827FAA" w:rsidRPr="00827FAA" w14:paraId="1DDE946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B94C374" w14:textId="77777777" w:rsidR="00827FAA" w:rsidRPr="00827FAA" w:rsidRDefault="00827FAA" w:rsidP="00827FAA">
            <w:pPr>
              <w:rPr>
                <w:color w:val="000000"/>
              </w:rPr>
            </w:pPr>
            <w:r w:rsidRPr="00827FAA">
              <w:rPr>
                <w:color w:val="000000"/>
              </w:rPr>
              <w:t>Fužine</w:t>
            </w:r>
          </w:p>
        </w:tc>
        <w:tc>
          <w:tcPr>
            <w:tcW w:w="5440" w:type="dxa"/>
            <w:tcBorders>
              <w:top w:val="nil"/>
              <w:left w:val="nil"/>
              <w:bottom w:val="single" w:sz="4" w:space="0" w:color="auto"/>
              <w:right w:val="single" w:sz="4" w:space="0" w:color="auto"/>
            </w:tcBorders>
            <w:shd w:val="clear" w:color="auto" w:fill="auto"/>
            <w:noWrap/>
            <w:vAlign w:val="bottom"/>
            <w:hideMark/>
          </w:tcPr>
          <w:p w14:paraId="251B281D" w14:textId="77777777" w:rsidR="00827FAA" w:rsidRPr="00827FAA" w:rsidRDefault="00827FAA" w:rsidP="00827FAA">
            <w:pPr>
              <w:jc w:val="right"/>
              <w:rPr>
                <w:color w:val="000000"/>
              </w:rPr>
            </w:pPr>
            <w:r w:rsidRPr="00827FAA">
              <w:rPr>
                <w:color w:val="000000"/>
              </w:rPr>
              <w:t>124.054,25</w:t>
            </w:r>
          </w:p>
        </w:tc>
      </w:tr>
      <w:tr w:rsidR="00827FAA" w:rsidRPr="00827FAA" w14:paraId="021F08D4"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EEF681D" w14:textId="77777777" w:rsidR="00827FAA" w:rsidRPr="00827FAA" w:rsidRDefault="00827FAA" w:rsidP="00827FAA">
            <w:pPr>
              <w:rPr>
                <w:color w:val="000000"/>
              </w:rPr>
            </w:pPr>
            <w:r w:rsidRPr="00827FAA">
              <w:rPr>
                <w:color w:val="000000"/>
              </w:rPr>
              <w:t>Galovac</w:t>
            </w:r>
          </w:p>
        </w:tc>
        <w:tc>
          <w:tcPr>
            <w:tcW w:w="5440" w:type="dxa"/>
            <w:tcBorders>
              <w:top w:val="nil"/>
              <w:left w:val="nil"/>
              <w:bottom w:val="single" w:sz="4" w:space="0" w:color="auto"/>
              <w:right w:val="single" w:sz="4" w:space="0" w:color="auto"/>
            </w:tcBorders>
            <w:shd w:val="clear" w:color="auto" w:fill="auto"/>
            <w:noWrap/>
            <w:vAlign w:val="bottom"/>
            <w:hideMark/>
          </w:tcPr>
          <w:p w14:paraId="417A0BAF" w14:textId="77777777" w:rsidR="00827FAA" w:rsidRPr="00827FAA" w:rsidRDefault="00827FAA" w:rsidP="00827FAA">
            <w:pPr>
              <w:jc w:val="right"/>
              <w:rPr>
                <w:color w:val="000000"/>
              </w:rPr>
            </w:pPr>
            <w:r w:rsidRPr="00827FAA">
              <w:rPr>
                <w:color w:val="000000"/>
              </w:rPr>
              <w:t>102.654,95</w:t>
            </w:r>
          </w:p>
        </w:tc>
      </w:tr>
      <w:tr w:rsidR="00827FAA" w:rsidRPr="00827FAA" w14:paraId="266164B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BA24EBB" w14:textId="77777777" w:rsidR="00827FAA" w:rsidRPr="00827FAA" w:rsidRDefault="00827FAA" w:rsidP="00827FAA">
            <w:pPr>
              <w:rPr>
                <w:color w:val="000000"/>
              </w:rPr>
            </w:pPr>
            <w:r w:rsidRPr="00827FAA">
              <w:rPr>
                <w:color w:val="000000"/>
              </w:rPr>
              <w:t>Garčin</w:t>
            </w:r>
          </w:p>
        </w:tc>
        <w:tc>
          <w:tcPr>
            <w:tcW w:w="5440" w:type="dxa"/>
            <w:tcBorders>
              <w:top w:val="nil"/>
              <w:left w:val="nil"/>
              <w:bottom w:val="single" w:sz="4" w:space="0" w:color="auto"/>
              <w:right w:val="single" w:sz="4" w:space="0" w:color="auto"/>
            </w:tcBorders>
            <w:shd w:val="clear" w:color="auto" w:fill="auto"/>
            <w:noWrap/>
            <w:vAlign w:val="bottom"/>
            <w:hideMark/>
          </w:tcPr>
          <w:p w14:paraId="1CB3521A" w14:textId="77777777" w:rsidR="00827FAA" w:rsidRPr="00827FAA" w:rsidRDefault="00827FAA" w:rsidP="00827FAA">
            <w:pPr>
              <w:jc w:val="right"/>
              <w:rPr>
                <w:color w:val="000000"/>
              </w:rPr>
            </w:pPr>
            <w:r w:rsidRPr="00827FAA">
              <w:rPr>
                <w:color w:val="000000"/>
              </w:rPr>
              <w:t>402.126,66</w:t>
            </w:r>
          </w:p>
        </w:tc>
      </w:tr>
      <w:tr w:rsidR="00827FAA" w:rsidRPr="00827FAA" w14:paraId="13080F15"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161C64E" w14:textId="77777777" w:rsidR="00827FAA" w:rsidRPr="00827FAA" w:rsidRDefault="00827FAA" w:rsidP="00827FAA">
            <w:pPr>
              <w:rPr>
                <w:color w:val="000000"/>
              </w:rPr>
            </w:pPr>
            <w:r w:rsidRPr="00827FAA">
              <w:rPr>
                <w:color w:val="000000"/>
              </w:rPr>
              <w:t>Garešnica</w:t>
            </w:r>
          </w:p>
        </w:tc>
        <w:tc>
          <w:tcPr>
            <w:tcW w:w="5440" w:type="dxa"/>
            <w:tcBorders>
              <w:top w:val="nil"/>
              <w:left w:val="nil"/>
              <w:bottom w:val="single" w:sz="4" w:space="0" w:color="auto"/>
              <w:right w:val="single" w:sz="4" w:space="0" w:color="auto"/>
            </w:tcBorders>
            <w:shd w:val="clear" w:color="auto" w:fill="auto"/>
            <w:noWrap/>
            <w:vAlign w:val="bottom"/>
            <w:hideMark/>
          </w:tcPr>
          <w:p w14:paraId="1F01618D" w14:textId="77777777" w:rsidR="00827FAA" w:rsidRPr="00827FAA" w:rsidRDefault="00827FAA" w:rsidP="00827FAA">
            <w:pPr>
              <w:jc w:val="right"/>
              <w:rPr>
                <w:color w:val="000000"/>
              </w:rPr>
            </w:pPr>
            <w:r w:rsidRPr="00827FAA">
              <w:rPr>
                <w:color w:val="000000"/>
              </w:rPr>
              <w:t>1.010.472,93</w:t>
            </w:r>
          </w:p>
        </w:tc>
      </w:tr>
      <w:tr w:rsidR="00827FAA" w:rsidRPr="00827FAA" w14:paraId="297BF32E"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741BA" w14:textId="77777777" w:rsidR="00827FAA" w:rsidRPr="00827FAA" w:rsidRDefault="00827FAA" w:rsidP="00827FAA">
            <w:pPr>
              <w:rPr>
                <w:color w:val="000000"/>
              </w:rPr>
            </w:pPr>
            <w:r w:rsidRPr="00827FAA">
              <w:rPr>
                <w:color w:val="000000"/>
              </w:rPr>
              <w:t>Generalski Stol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15B64" w14:textId="77777777" w:rsidR="00827FAA" w:rsidRPr="00827FAA" w:rsidRDefault="00827FAA" w:rsidP="00827FAA">
            <w:pPr>
              <w:jc w:val="right"/>
              <w:rPr>
                <w:color w:val="000000"/>
              </w:rPr>
            </w:pPr>
            <w:r w:rsidRPr="00827FAA">
              <w:rPr>
                <w:color w:val="000000"/>
              </w:rPr>
              <w:t>224.694,17</w:t>
            </w:r>
          </w:p>
        </w:tc>
      </w:tr>
      <w:tr w:rsidR="00827FAA" w:rsidRPr="00827FAA" w14:paraId="3FD1E35C"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CFC1D" w14:textId="77777777" w:rsidR="00827FAA" w:rsidRPr="00827FAA" w:rsidRDefault="00827FAA" w:rsidP="00827FAA">
            <w:pPr>
              <w:rPr>
                <w:color w:val="000000"/>
              </w:rPr>
            </w:pPr>
            <w:r w:rsidRPr="00827FAA">
              <w:rPr>
                <w:color w:val="000000"/>
              </w:rPr>
              <w:t>Glina</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FD09431" w14:textId="77777777" w:rsidR="00827FAA" w:rsidRPr="00827FAA" w:rsidRDefault="00827FAA" w:rsidP="00827FAA">
            <w:pPr>
              <w:jc w:val="right"/>
              <w:rPr>
                <w:color w:val="000000"/>
              </w:rPr>
            </w:pPr>
            <w:r w:rsidRPr="00827FAA">
              <w:rPr>
                <w:color w:val="000000"/>
              </w:rPr>
              <w:t>826.768,15</w:t>
            </w:r>
          </w:p>
        </w:tc>
      </w:tr>
      <w:tr w:rsidR="00827FAA" w:rsidRPr="00827FAA" w14:paraId="1E9EB66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20C05CE" w14:textId="77777777" w:rsidR="00827FAA" w:rsidRPr="00827FAA" w:rsidRDefault="00827FAA" w:rsidP="00827FAA">
            <w:pPr>
              <w:rPr>
                <w:color w:val="000000"/>
              </w:rPr>
            </w:pPr>
            <w:r w:rsidRPr="00827FAA">
              <w:rPr>
                <w:color w:val="000000"/>
              </w:rPr>
              <w:t>Gola</w:t>
            </w:r>
          </w:p>
        </w:tc>
        <w:tc>
          <w:tcPr>
            <w:tcW w:w="5440" w:type="dxa"/>
            <w:tcBorders>
              <w:top w:val="nil"/>
              <w:left w:val="nil"/>
              <w:bottom w:val="single" w:sz="4" w:space="0" w:color="auto"/>
              <w:right w:val="single" w:sz="4" w:space="0" w:color="auto"/>
            </w:tcBorders>
            <w:shd w:val="clear" w:color="auto" w:fill="auto"/>
            <w:noWrap/>
            <w:vAlign w:val="bottom"/>
            <w:hideMark/>
          </w:tcPr>
          <w:p w14:paraId="52479151" w14:textId="77777777" w:rsidR="00827FAA" w:rsidRPr="00827FAA" w:rsidRDefault="00827FAA" w:rsidP="00827FAA">
            <w:pPr>
              <w:jc w:val="right"/>
              <w:rPr>
                <w:color w:val="000000"/>
              </w:rPr>
            </w:pPr>
            <w:r w:rsidRPr="00827FAA">
              <w:rPr>
                <w:color w:val="000000"/>
              </w:rPr>
              <w:t>198.476,41</w:t>
            </w:r>
          </w:p>
        </w:tc>
      </w:tr>
      <w:tr w:rsidR="00827FAA" w:rsidRPr="00827FAA" w14:paraId="00A26FC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9C86F6D" w14:textId="77777777" w:rsidR="00827FAA" w:rsidRPr="00827FAA" w:rsidRDefault="00827FAA" w:rsidP="00827FAA">
            <w:pPr>
              <w:rPr>
                <w:color w:val="000000"/>
              </w:rPr>
            </w:pPr>
            <w:r w:rsidRPr="00827FAA">
              <w:rPr>
                <w:color w:val="000000"/>
              </w:rPr>
              <w:t>Goričan</w:t>
            </w:r>
          </w:p>
        </w:tc>
        <w:tc>
          <w:tcPr>
            <w:tcW w:w="5440" w:type="dxa"/>
            <w:tcBorders>
              <w:top w:val="nil"/>
              <w:left w:val="nil"/>
              <w:bottom w:val="single" w:sz="4" w:space="0" w:color="auto"/>
              <w:right w:val="single" w:sz="4" w:space="0" w:color="auto"/>
            </w:tcBorders>
            <w:shd w:val="clear" w:color="auto" w:fill="auto"/>
            <w:noWrap/>
            <w:vAlign w:val="bottom"/>
            <w:hideMark/>
          </w:tcPr>
          <w:p w14:paraId="2967728E" w14:textId="77777777" w:rsidR="00827FAA" w:rsidRPr="00827FAA" w:rsidRDefault="00827FAA" w:rsidP="00827FAA">
            <w:pPr>
              <w:jc w:val="right"/>
              <w:rPr>
                <w:color w:val="000000"/>
              </w:rPr>
            </w:pPr>
            <w:r w:rsidRPr="00827FAA">
              <w:rPr>
                <w:color w:val="000000"/>
              </w:rPr>
              <w:t>216.669,90</w:t>
            </w:r>
          </w:p>
        </w:tc>
      </w:tr>
      <w:tr w:rsidR="00827FAA" w:rsidRPr="00827FAA" w14:paraId="1C1E8D7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2A6F5FD" w14:textId="77777777" w:rsidR="00827FAA" w:rsidRPr="00827FAA" w:rsidRDefault="00827FAA" w:rsidP="00827FAA">
            <w:pPr>
              <w:rPr>
                <w:color w:val="000000"/>
              </w:rPr>
            </w:pPr>
            <w:r w:rsidRPr="00827FAA">
              <w:rPr>
                <w:color w:val="000000"/>
              </w:rPr>
              <w:t>Gorjani</w:t>
            </w:r>
          </w:p>
        </w:tc>
        <w:tc>
          <w:tcPr>
            <w:tcW w:w="5440" w:type="dxa"/>
            <w:tcBorders>
              <w:top w:val="nil"/>
              <w:left w:val="nil"/>
              <w:bottom w:val="single" w:sz="4" w:space="0" w:color="auto"/>
              <w:right w:val="single" w:sz="4" w:space="0" w:color="auto"/>
            </w:tcBorders>
            <w:shd w:val="clear" w:color="auto" w:fill="auto"/>
            <w:noWrap/>
            <w:vAlign w:val="bottom"/>
            <w:hideMark/>
          </w:tcPr>
          <w:p w14:paraId="0A37DCCE" w14:textId="77777777" w:rsidR="00827FAA" w:rsidRPr="00827FAA" w:rsidRDefault="00827FAA" w:rsidP="00827FAA">
            <w:pPr>
              <w:jc w:val="right"/>
              <w:rPr>
                <w:color w:val="000000"/>
              </w:rPr>
            </w:pPr>
            <w:r w:rsidRPr="00827FAA">
              <w:rPr>
                <w:color w:val="000000"/>
              </w:rPr>
              <w:t>117.428,08</w:t>
            </w:r>
          </w:p>
        </w:tc>
      </w:tr>
      <w:tr w:rsidR="00827FAA" w:rsidRPr="00827FAA" w14:paraId="2B9B7C1F"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B253A9C" w14:textId="77777777" w:rsidR="00827FAA" w:rsidRPr="00827FAA" w:rsidRDefault="00827FAA" w:rsidP="00827FAA">
            <w:pPr>
              <w:rPr>
                <w:color w:val="000000"/>
              </w:rPr>
            </w:pPr>
            <w:r w:rsidRPr="00827FAA">
              <w:rPr>
                <w:color w:val="000000"/>
              </w:rPr>
              <w:t>Gornja Rijeka</w:t>
            </w:r>
          </w:p>
        </w:tc>
        <w:tc>
          <w:tcPr>
            <w:tcW w:w="5440" w:type="dxa"/>
            <w:tcBorders>
              <w:top w:val="nil"/>
              <w:left w:val="nil"/>
              <w:bottom w:val="single" w:sz="4" w:space="0" w:color="auto"/>
              <w:right w:val="single" w:sz="4" w:space="0" w:color="auto"/>
            </w:tcBorders>
            <w:shd w:val="clear" w:color="auto" w:fill="auto"/>
            <w:noWrap/>
            <w:vAlign w:val="bottom"/>
            <w:hideMark/>
          </w:tcPr>
          <w:p w14:paraId="3E46579A" w14:textId="77777777" w:rsidR="00827FAA" w:rsidRPr="00827FAA" w:rsidRDefault="00827FAA" w:rsidP="00827FAA">
            <w:pPr>
              <w:jc w:val="right"/>
              <w:rPr>
                <w:color w:val="000000"/>
              </w:rPr>
            </w:pPr>
            <w:r w:rsidRPr="00827FAA">
              <w:rPr>
                <w:color w:val="000000"/>
              </w:rPr>
              <w:t>137.056,96</w:t>
            </w:r>
          </w:p>
        </w:tc>
      </w:tr>
      <w:tr w:rsidR="00827FAA" w:rsidRPr="00827FAA" w14:paraId="2F5DFD4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6F58E8D" w14:textId="77777777" w:rsidR="00827FAA" w:rsidRPr="00827FAA" w:rsidRDefault="00827FAA" w:rsidP="00827FAA">
            <w:pPr>
              <w:rPr>
                <w:color w:val="000000"/>
              </w:rPr>
            </w:pPr>
            <w:r w:rsidRPr="00827FAA">
              <w:rPr>
                <w:color w:val="000000"/>
              </w:rPr>
              <w:t>Gornja Stubica</w:t>
            </w:r>
          </w:p>
        </w:tc>
        <w:tc>
          <w:tcPr>
            <w:tcW w:w="5440" w:type="dxa"/>
            <w:tcBorders>
              <w:top w:val="nil"/>
              <w:left w:val="nil"/>
              <w:bottom w:val="single" w:sz="4" w:space="0" w:color="auto"/>
              <w:right w:val="single" w:sz="4" w:space="0" w:color="auto"/>
            </w:tcBorders>
            <w:shd w:val="clear" w:color="auto" w:fill="auto"/>
            <w:noWrap/>
            <w:vAlign w:val="bottom"/>
            <w:hideMark/>
          </w:tcPr>
          <w:p w14:paraId="156A702C" w14:textId="77777777" w:rsidR="00827FAA" w:rsidRPr="00827FAA" w:rsidRDefault="00827FAA" w:rsidP="00827FAA">
            <w:pPr>
              <w:jc w:val="right"/>
              <w:rPr>
                <w:color w:val="000000"/>
              </w:rPr>
            </w:pPr>
            <w:r w:rsidRPr="00827FAA">
              <w:rPr>
                <w:color w:val="000000"/>
              </w:rPr>
              <w:t>402.307,36</w:t>
            </w:r>
          </w:p>
        </w:tc>
      </w:tr>
      <w:tr w:rsidR="00827FAA" w:rsidRPr="00827FAA" w14:paraId="48E0D9C5"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3C9AC6F" w14:textId="77777777" w:rsidR="00827FAA" w:rsidRPr="00827FAA" w:rsidRDefault="00827FAA" w:rsidP="00827FAA">
            <w:pPr>
              <w:rPr>
                <w:color w:val="000000"/>
              </w:rPr>
            </w:pPr>
            <w:r w:rsidRPr="00827FAA">
              <w:rPr>
                <w:color w:val="000000"/>
              </w:rPr>
              <w:t>Gornja Vrba</w:t>
            </w:r>
          </w:p>
        </w:tc>
        <w:tc>
          <w:tcPr>
            <w:tcW w:w="5440" w:type="dxa"/>
            <w:tcBorders>
              <w:top w:val="nil"/>
              <w:left w:val="nil"/>
              <w:bottom w:val="single" w:sz="4" w:space="0" w:color="auto"/>
              <w:right w:val="single" w:sz="4" w:space="0" w:color="auto"/>
            </w:tcBorders>
            <w:shd w:val="clear" w:color="auto" w:fill="auto"/>
            <w:noWrap/>
            <w:vAlign w:val="bottom"/>
            <w:hideMark/>
          </w:tcPr>
          <w:p w14:paraId="2AE907E6" w14:textId="77777777" w:rsidR="00827FAA" w:rsidRPr="00827FAA" w:rsidRDefault="00827FAA" w:rsidP="00827FAA">
            <w:pPr>
              <w:jc w:val="right"/>
              <w:rPr>
                <w:color w:val="000000"/>
              </w:rPr>
            </w:pPr>
            <w:r w:rsidRPr="00827FAA">
              <w:rPr>
                <w:color w:val="000000"/>
              </w:rPr>
              <w:t>192.784,90</w:t>
            </w:r>
          </w:p>
        </w:tc>
      </w:tr>
      <w:tr w:rsidR="00827FAA" w:rsidRPr="00827FAA" w14:paraId="5E907AA0"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50F44E3" w14:textId="77777777" w:rsidR="00827FAA" w:rsidRPr="00827FAA" w:rsidRDefault="00827FAA" w:rsidP="00827FAA">
            <w:pPr>
              <w:rPr>
                <w:color w:val="000000"/>
              </w:rPr>
            </w:pPr>
            <w:r w:rsidRPr="00827FAA">
              <w:rPr>
                <w:color w:val="000000"/>
              </w:rPr>
              <w:t>Gornji Bogićevci</w:t>
            </w:r>
          </w:p>
        </w:tc>
        <w:tc>
          <w:tcPr>
            <w:tcW w:w="5440" w:type="dxa"/>
            <w:tcBorders>
              <w:top w:val="nil"/>
              <w:left w:val="nil"/>
              <w:bottom w:val="single" w:sz="4" w:space="0" w:color="auto"/>
              <w:right w:val="single" w:sz="4" w:space="0" w:color="auto"/>
            </w:tcBorders>
            <w:shd w:val="clear" w:color="auto" w:fill="auto"/>
            <w:noWrap/>
            <w:vAlign w:val="bottom"/>
            <w:hideMark/>
          </w:tcPr>
          <w:p w14:paraId="65D2AF00" w14:textId="77777777" w:rsidR="00827FAA" w:rsidRPr="00827FAA" w:rsidRDefault="00827FAA" w:rsidP="00827FAA">
            <w:pPr>
              <w:jc w:val="right"/>
              <w:rPr>
                <w:color w:val="000000"/>
              </w:rPr>
            </w:pPr>
            <w:r w:rsidRPr="00827FAA">
              <w:rPr>
                <w:color w:val="000000"/>
              </w:rPr>
              <w:t>143.599,86</w:t>
            </w:r>
          </w:p>
        </w:tc>
      </w:tr>
      <w:tr w:rsidR="00827FAA" w:rsidRPr="00827FAA" w14:paraId="2C15F91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7BD2DFB" w14:textId="77777777" w:rsidR="00827FAA" w:rsidRPr="00827FAA" w:rsidRDefault="00827FAA" w:rsidP="00827FAA">
            <w:pPr>
              <w:rPr>
                <w:color w:val="000000"/>
              </w:rPr>
            </w:pPr>
            <w:r w:rsidRPr="00827FAA">
              <w:rPr>
                <w:color w:val="000000"/>
              </w:rPr>
              <w:t>Gornji Kneginec</w:t>
            </w:r>
          </w:p>
        </w:tc>
        <w:tc>
          <w:tcPr>
            <w:tcW w:w="5440" w:type="dxa"/>
            <w:tcBorders>
              <w:top w:val="nil"/>
              <w:left w:val="nil"/>
              <w:bottom w:val="single" w:sz="4" w:space="0" w:color="auto"/>
              <w:right w:val="single" w:sz="4" w:space="0" w:color="auto"/>
            </w:tcBorders>
            <w:shd w:val="clear" w:color="auto" w:fill="auto"/>
            <w:noWrap/>
            <w:vAlign w:val="bottom"/>
            <w:hideMark/>
          </w:tcPr>
          <w:p w14:paraId="5F99D890" w14:textId="77777777" w:rsidR="00827FAA" w:rsidRPr="00827FAA" w:rsidRDefault="00827FAA" w:rsidP="00827FAA">
            <w:pPr>
              <w:jc w:val="right"/>
              <w:rPr>
                <w:color w:val="000000"/>
              </w:rPr>
            </w:pPr>
            <w:r w:rsidRPr="00827FAA">
              <w:rPr>
                <w:color w:val="000000"/>
              </w:rPr>
              <w:t>373.814,07</w:t>
            </w:r>
          </w:p>
        </w:tc>
      </w:tr>
      <w:tr w:rsidR="00827FAA" w:rsidRPr="00827FAA" w14:paraId="16F975A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202771E" w14:textId="77777777" w:rsidR="00827FAA" w:rsidRPr="00827FAA" w:rsidRDefault="00827FAA" w:rsidP="00827FAA">
            <w:pPr>
              <w:rPr>
                <w:color w:val="000000"/>
              </w:rPr>
            </w:pPr>
            <w:r w:rsidRPr="00827FAA">
              <w:rPr>
                <w:color w:val="000000"/>
              </w:rPr>
              <w:t>Gornji Mihaljevec</w:t>
            </w:r>
          </w:p>
        </w:tc>
        <w:tc>
          <w:tcPr>
            <w:tcW w:w="5440" w:type="dxa"/>
            <w:tcBorders>
              <w:top w:val="nil"/>
              <w:left w:val="nil"/>
              <w:bottom w:val="single" w:sz="4" w:space="0" w:color="auto"/>
              <w:right w:val="single" w:sz="4" w:space="0" w:color="auto"/>
            </w:tcBorders>
            <w:shd w:val="clear" w:color="auto" w:fill="auto"/>
            <w:noWrap/>
            <w:vAlign w:val="bottom"/>
            <w:hideMark/>
          </w:tcPr>
          <w:p w14:paraId="13A0B2D6" w14:textId="77777777" w:rsidR="00827FAA" w:rsidRPr="00827FAA" w:rsidRDefault="00827FAA" w:rsidP="00827FAA">
            <w:pPr>
              <w:jc w:val="right"/>
              <w:rPr>
                <w:color w:val="000000"/>
              </w:rPr>
            </w:pPr>
            <w:r w:rsidRPr="00827FAA">
              <w:rPr>
                <w:color w:val="000000"/>
              </w:rPr>
              <w:t>147.526,25</w:t>
            </w:r>
          </w:p>
        </w:tc>
      </w:tr>
      <w:tr w:rsidR="00827FAA" w:rsidRPr="00827FAA" w14:paraId="0EBB1936"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B23BDE4" w14:textId="77777777" w:rsidR="00827FAA" w:rsidRPr="00827FAA" w:rsidRDefault="00827FAA" w:rsidP="00827FAA">
            <w:pPr>
              <w:rPr>
                <w:color w:val="000000"/>
              </w:rPr>
            </w:pPr>
            <w:r w:rsidRPr="00827FAA">
              <w:rPr>
                <w:color w:val="000000"/>
              </w:rPr>
              <w:t>Gospić</w:t>
            </w:r>
          </w:p>
        </w:tc>
        <w:tc>
          <w:tcPr>
            <w:tcW w:w="5440" w:type="dxa"/>
            <w:tcBorders>
              <w:top w:val="nil"/>
              <w:left w:val="nil"/>
              <w:bottom w:val="single" w:sz="4" w:space="0" w:color="auto"/>
              <w:right w:val="single" w:sz="4" w:space="0" w:color="auto"/>
            </w:tcBorders>
            <w:shd w:val="clear" w:color="auto" w:fill="auto"/>
            <w:noWrap/>
            <w:vAlign w:val="bottom"/>
            <w:hideMark/>
          </w:tcPr>
          <w:p w14:paraId="2538CA71" w14:textId="77777777" w:rsidR="00827FAA" w:rsidRPr="00827FAA" w:rsidRDefault="00827FAA" w:rsidP="00827FAA">
            <w:pPr>
              <w:jc w:val="right"/>
              <w:rPr>
                <w:color w:val="000000"/>
              </w:rPr>
            </w:pPr>
            <w:r w:rsidRPr="00827FAA">
              <w:rPr>
                <w:color w:val="000000"/>
              </w:rPr>
              <w:t>1.321.646,86</w:t>
            </w:r>
          </w:p>
        </w:tc>
      </w:tr>
      <w:tr w:rsidR="00827FAA" w:rsidRPr="00827FAA" w14:paraId="58E9423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AC2DD06" w14:textId="77777777" w:rsidR="00827FAA" w:rsidRPr="00827FAA" w:rsidRDefault="00827FAA" w:rsidP="00827FAA">
            <w:pPr>
              <w:rPr>
                <w:color w:val="000000"/>
              </w:rPr>
            </w:pPr>
            <w:r w:rsidRPr="00827FAA">
              <w:rPr>
                <w:color w:val="000000"/>
              </w:rPr>
              <w:t>Gračac</w:t>
            </w:r>
          </w:p>
        </w:tc>
        <w:tc>
          <w:tcPr>
            <w:tcW w:w="5440" w:type="dxa"/>
            <w:tcBorders>
              <w:top w:val="nil"/>
              <w:left w:val="nil"/>
              <w:bottom w:val="single" w:sz="4" w:space="0" w:color="auto"/>
              <w:right w:val="single" w:sz="4" w:space="0" w:color="auto"/>
            </w:tcBorders>
            <w:shd w:val="clear" w:color="auto" w:fill="auto"/>
            <w:noWrap/>
            <w:vAlign w:val="bottom"/>
            <w:hideMark/>
          </w:tcPr>
          <w:p w14:paraId="60A5EFB1" w14:textId="77777777" w:rsidR="00827FAA" w:rsidRPr="00827FAA" w:rsidRDefault="00827FAA" w:rsidP="00827FAA">
            <w:pPr>
              <w:jc w:val="right"/>
              <w:rPr>
                <w:color w:val="000000"/>
              </w:rPr>
            </w:pPr>
            <w:r w:rsidRPr="00827FAA">
              <w:rPr>
                <w:color w:val="000000"/>
              </w:rPr>
              <w:t>331.395,29</w:t>
            </w:r>
          </w:p>
        </w:tc>
      </w:tr>
      <w:tr w:rsidR="00827FAA" w:rsidRPr="00827FAA" w14:paraId="30465410"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79D83C2" w14:textId="77777777" w:rsidR="00827FAA" w:rsidRPr="00827FAA" w:rsidRDefault="00827FAA" w:rsidP="00827FAA">
            <w:pPr>
              <w:rPr>
                <w:color w:val="000000"/>
              </w:rPr>
            </w:pPr>
            <w:r w:rsidRPr="00827FAA">
              <w:rPr>
                <w:color w:val="000000"/>
              </w:rPr>
              <w:t>Gračišće</w:t>
            </w:r>
          </w:p>
        </w:tc>
        <w:tc>
          <w:tcPr>
            <w:tcW w:w="5440" w:type="dxa"/>
            <w:tcBorders>
              <w:top w:val="nil"/>
              <w:left w:val="nil"/>
              <w:bottom w:val="single" w:sz="4" w:space="0" w:color="auto"/>
              <w:right w:val="single" w:sz="4" w:space="0" w:color="auto"/>
            </w:tcBorders>
            <w:shd w:val="clear" w:color="auto" w:fill="auto"/>
            <w:noWrap/>
            <w:vAlign w:val="bottom"/>
            <w:hideMark/>
          </w:tcPr>
          <w:p w14:paraId="40D46C2A" w14:textId="77777777" w:rsidR="00827FAA" w:rsidRPr="00827FAA" w:rsidRDefault="00827FAA" w:rsidP="00827FAA">
            <w:pPr>
              <w:jc w:val="right"/>
              <w:rPr>
                <w:color w:val="000000"/>
              </w:rPr>
            </w:pPr>
            <w:r w:rsidRPr="00827FAA">
              <w:rPr>
                <w:color w:val="000000"/>
              </w:rPr>
              <w:t>125.763,17</w:t>
            </w:r>
          </w:p>
        </w:tc>
      </w:tr>
      <w:tr w:rsidR="00827FAA" w:rsidRPr="00827FAA" w14:paraId="392525CF"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513A442" w14:textId="77777777" w:rsidR="00827FAA" w:rsidRPr="00827FAA" w:rsidRDefault="00827FAA" w:rsidP="00827FAA">
            <w:pPr>
              <w:rPr>
                <w:color w:val="000000"/>
              </w:rPr>
            </w:pPr>
            <w:r w:rsidRPr="00827FAA">
              <w:rPr>
                <w:color w:val="000000"/>
              </w:rPr>
              <w:t>Gradac</w:t>
            </w:r>
          </w:p>
        </w:tc>
        <w:tc>
          <w:tcPr>
            <w:tcW w:w="5440" w:type="dxa"/>
            <w:tcBorders>
              <w:top w:val="nil"/>
              <w:left w:val="nil"/>
              <w:bottom w:val="single" w:sz="4" w:space="0" w:color="auto"/>
              <w:right w:val="single" w:sz="4" w:space="0" w:color="auto"/>
            </w:tcBorders>
            <w:shd w:val="clear" w:color="auto" w:fill="auto"/>
            <w:noWrap/>
            <w:vAlign w:val="bottom"/>
            <w:hideMark/>
          </w:tcPr>
          <w:p w14:paraId="2D914587" w14:textId="77777777" w:rsidR="00827FAA" w:rsidRPr="00827FAA" w:rsidRDefault="00827FAA" w:rsidP="00827FAA">
            <w:pPr>
              <w:jc w:val="right"/>
              <w:rPr>
                <w:color w:val="000000"/>
              </w:rPr>
            </w:pPr>
            <w:r w:rsidRPr="00827FAA">
              <w:rPr>
                <w:color w:val="000000"/>
              </w:rPr>
              <w:t>150.555,08</w:t>
            </w:r>
          </w:p>
        </w:tc>
      </w:tr>
      <w:tr w:rsidR="00827FAA" w:rsidRPr="00827FAA" w14:paraId="477938D0"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12840E7" w14:textId="77777777" w:rsidR="00827FAA" w:rsidRPr="00827FAA" w:rsidRDefault="00827FAA" w:rsidP="00827FAA">
            <w:pPr>
              <w:rPr>
                <w:color w:val="000000"/>
              </w:rPr>
            </w:pPr>
            <w:r w:rsidRPr="00827FAA">
              <w:rPr>
                <w:color w:val="000000"/>
              </w:rPr>
              <w:t>Gradec</w:t>
            </w:r>
          </w:p>
        </w:tc>
        <w:tc>
          <w:tcPr>
            <w:tcW w:w="5440" w:type="dxa"/>
            <w:tcBorders>
              <w:top w:val="nil"/>
              <w:left w:val="nil"/>
              <w:bottom w:val="single" w:sz="4" w:space="0" w:color="auto"/>
              <w:right w:val="single" w:sz="4" w:space="0" w:color="auto"/>
            </w:tcBorders>
            <w:shd w:val="clear" w:color="auto" w:fill="auto"/>
            <w:noWrap/>
            <w:vAlign w:val="bottom"/>
            <w:hideMark/>
          </w:tcPr>
          <w:p w14:paraId="604EBB6D" w14:textId="77777777" w:rsidR="00827FAA" w:rsidRPr="00827FAA" w:rsidRDefault="00827FAA" w:rsidP="00827FAA">
            <w:pPr>
              <w:jc w:val="right"/>
              <w:rPr>
                <w:color w:val="000000"/>
              </w:rPr>
            </w:pPr>
            <w:r w:rsidRPr="00827FAA">
              <w:rPr>
                <w:color w:val="000000"/>
              </w:rPr>
              <w:t>280.835,67</w:t>
            </w:r>
          </w:p>
        </w:tc>
      </w:tr>
      <w:tr w:rsidR="00827FAA" w:rsidRPr="00827FAA" w14:paraId="3A909B29"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08552D7" w14:textId="77777777" w:rsidR="00827FAA" w:rsidRPr="00827FAA" w:rsidRDefault="00827FAA" w:rsidP="00827FAA">
            <w:pPr>
              <w:rPr>
                <w:color w:val="000000"/>
              </w:rPr>
            </w:pPr>
            <w:r w:rsidRPr="00827FAA">
              <w:rPr>
                <w:color w:val="000000"/>
              </w:rPr>
              <w:t>Gradina</w:t>
            </w:r>
          </w:p>
        </w:tc>
        <w:tc>
          <w:tcPr>
            <w:tcW w:w="5440" w:type="dxa"/>
            <w:tcBorders>
              <w:top w:val="nil"/>
              <w:left w:val="nil"/>
              <w:bottom w:val="single" w:sz="4" w:space="0" w:color="auto"/>
              <w:right w:val="single" w:sz="4" w:space="0" w:color="auto"/>
            </w:tcBorders>
            <w:shd w:val="clear" w:color="auto" w:fill="auto"/>
            <w:noWrap/>
            <w:vAlign w:val="bottom"/>
            <w:hideMark/>
          </w:tcPr>
          <w:p w14:paraId="65C7BC53" w14:textId="77777777" w:rsidR="00827FAA" w:rsidRPr="00827FAA" w:rsidRDefault="00827FAA" w:rsidP="00827FAA">
            <w:pPr>
              <w:jc w:val="right"/>
              <w:rPr>
                <w:color w:val="000000"/>
              </w:rPr>
            </w:pPr>
            <w:r w:rsidRPr="00827FAA">
              <w:rPr>
                <w:color w:val="000000"/>
              </w:rPr>
              <w:t>274.239,63</w:t>
            </w:r>
          </w:p>
        </w:tc>
      </w:tr>
      <w:tr w:rsidR="00827FAA" w:rsidRPr="00827FAA" w14:paraId="5C1A378D"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89D5A05" w14:textId="77777777" w:rsidR="00827FAA" w:rsidRPr="00827FAA" w:rsidRDefault="00827FAA" w:rsidP="00827FAA">
            <w:pPr>
              <w:rPr>
                <w:color w:val="000000"/>
              </w:rPr>
            </w:pPr>
            <w:r w:rsidRPr="00827FAA">
              <w:rPr>
                <w:color w:val="000000"/>
              </w:rPr>
              <w:t>Gradište</w:t>
            </w:r>
          </w:p>
        </w:tc>
        <w:tc>
          <w:tcPr>
            <w:tcW w:w="5440" w:type="dxa"/>
            <w:tcBorders>
              <w:top w:val="nil"/>
              <w:left w:val="nil"/>
              <w:bottom w:val="single" w:sz="4" w:space="0" w:color="auto"/>
              <w:right w:val="single" w:sz="4" w:space="0" w:color="auto"/>
            </w:tcBorders>
            <w:shd w:val="clear" w:color="auto" w:fill="auto"/>
            <w:noWrap/>
            <w:vAlign w:val="bottom"/>
            <w:hideMark/>
          </w:tcPr>
          <w:p w14:paraId="279361C3" w14:textId="77777777" w:rsidR="00827FAA" w:rsidRPr="00827FAA" w:rsidRDefault="00827FAA" w:rsidP="00827FAA">
            <w:pPr>
              <w:jc w:val="right"/>
              <w:rPr>
                <w:color w:val="000000"/>
              </w:rPr>
            </w:pPr>
            <w:r w:rsidRPr="00827FAA">
              <w:rPr>
                <w:color w:val="000000"/>
              </w:rPr>
              <w:t>199.020,57</w:t>
            </w:r>
          </w:p>
        </w:tc>
      </w:tr>
      <w:tr w:rsidR="00827FAA" w:rsidRPr="00827FAA" w14:paraId="5F5DD8C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4D20186" w14:textId="77777777" w:rsidR="00827FAA" w:rsidRPr="00827FAA" w:rsidRDefault="00827FAA" w:rsidP="00827FAA">
            <w:pPr>
              <w:rPr>
                <w:color w:val="000000"/>
              </w:rPr>
            </w:pPr>
            <w:r w:rsidRPr="00827FAA">
              <w:rPr>
                <w:color w:val="000000"/>
              </w:rPr>
              <w:t>Grožnjan</w:t>
            </w:r>
          </w:p>
        </w:tc>
        <w:tc>
          <w:tcPr>
            <w:tcW w:w="5440" w:type="dxa"/>
            <w:tcBorders>
              <w:top w:val="nil"/>
              <w:left w:val="nil"/>
              <w:bottom w:val="single" w:sz="4" w:space="0" w:color="auto"/>
              <w:right w:val="single" w:sz="4" w:space="0" w:color="auto"/>
            </w:tcBorders>
            <w:shd w:val="clear" w:color="auto" w:fill="auto"/>
            <w:noWrap/>
            <w:vAlign w:val="bottom"/>
            <w:hideMark/>
          </w:tcPr>
          <w:p w14:paraId="379161B3" w14:textId="77777777" w:rsidR="00827FAA" w:rsidRPr="00827FAA" w:rsidRDefault="00827FAA" w:rsidP="00827FAA">
            <w:pPr>
              <w:jc w:val="right"/>
              <w:rPr>
                <w:color w:val="000000"/>
              </w:rPr>
            </w:pPr>
            <w:r w:rsidRPr="00827FAA">
              <w:rPr>
                <w:color w:val="000000"/>
              </w:rPr>
              <w:t>37.989,95</w:t>
            </w:r>
          </w:p>
        </w:tc>
      </w:tr>
      <w:tr w:rsidR="00827FAA" w:rsidRPr="00827FAA" w14:paraId="4BBACEB4"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E5258CF" w14:textId="77777777" w:rsidR="00827FAA" w:rsidRPr="00827FAA" w:rsidRDefault="00827FAA" w:rsidP="00827FAA">
            <w:pPr>
              <w:rPr>
                <w:color w:val="000000"/>
              </w:rPr>
            </w:pPr>
            <w:r w:rsidRPr="00827FAA">
              <w:rPr>
                <w:color w:val="000000"/>
              </w:rPr>
              <w:t>Grubišno Polje</w:t>
            </w:r>
          </w:p>
        </w:tc>
        <w:tc>
          <w:tcPr>
            <w:tcW w:w="5440" w:type="dxa"/>
            <w:tcBorders>
              <w:top w:val="nil"/>
              <w:left w:val="nil"/>
              <w:bottom w:val="single" w:sz="4" w:space="0" w:color="auto"/>
              <w:right w:val="single" w:sz="4" w:space="0" w:color="auto"/>
            </w:tcBorders>
            <w:shd w:val="clear" w:color="auto" w:fill="auto"/>
            <w:noWrap/>
            <w:vAlign w:val="bottom"/>
            <w:hideMark/>
          </w:tcPr>
          <w:p w14:paraId="2825C31C" w14:textId="77777777" w:rsidR="00827FAA" w:rsidRPr="00827FAA" w:rsidRDefault="00827FAA" w:rsidP="00827FAA">
            <w:pPr>
              <w:jc w:val="right"/>
              <w:rPr>
                <w:color w:val="000000"/>
              </w:rPr>
            </w:pPr>
            <w:r w:rsidRPr="00827FAA">
              <w:rPr>
                <w:color w:val="000000"/>
              </w:rPr>
              <w:t>674.402,41</w:t>
            </w:r>
          </w:p>
        </w:tc>
      </w:tr>
      <w:tr w:rsidR="00827FAA" w:rsidRPr="00827FAA" w14:paraId="13DE1BB6"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898BECF" w14:textId="77777777" w:rsidR="00827FAA" w:rsidRPr="00827FAA" w:rsidRDefault="00827FAA" w:rsidP="00827FAA">
            <w:pPr>
              <w:rPr>
                <w:color w:val="000000"/>
              </w:rPr>
            </w:pPr>
            <w:r w:rsidRPr="00827FAA">
              <w:rPr>
                <w:color w:val="000000"/>
              </w:rPr>
              <w:t>Gundinci</w:t>
            </w:r>
          </w:p>
        </w:tc>
        <w:tc>
          <w:tcPr>
            <w:tcW w:w="5440" w:type="dxa"/>
            <w:tcBorders>
              <w:top w:val="nil"/>
              <w:left w:val="nil"/>
              <w:bottom w:val="single" w:sz="4" w:space="0" w:color="auto"/>
              <w:right w:val="single" w:sz="4" w:space="0" w:color="auto"/>
            </w:tcBorders>
            <w:shd w:val="clear" w:color="auto" w:fill="auto"/>
            <w:noWrap/>
            <w:vAlign w:val="bottom"/>
            <w:hideMark/>
          </w:tcPr>
          <w:p w14:paraId="76DCE8DB" w14:textId="77777777" w:rsidR="00827FAA" w:rsidRPr="00827FAA" w:rsidRDefault="00827FAA" w:rsidP="00827FAA">
            <w:pPr>
              <w:jc w:val="right"/>
              <w:rPr>
                <w:color w:val="000000"/>
              </w:rPr>
            </w:pPr>
            <w:r w:rsidRPr="00827FAA">
              <w:rPr>
                <w:color w:val="000000"/>
              </w:rPr>
              <w:t>152.458,73</w:t>
            </w:r>
          </w:p>
        </w:tc>
      </w:tr>
      <w:tr w:rsidR="00827FAA" w:rsidRPr="00827FAA" w14:paraId="6163A39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AD9DC39" w14:textId="77777777" w:rsidR="00827FAA" w:rsidRPr="00827FAA" w:rsidRDefault="00827FAA" w:rsidP="00827FAA">
            <w:pPr>
              <w:rPr>
                <w:color w:val="000000"/>
              </w:rPr>
            </w:pPr>
            <w:r w:rsidRPr="00827FAA">
              <w:rPr>
                <w:color w:val="000000"/>
              </w:rPr>
              <w:t>Gunja</w:t>
            </w:r>
          </w:p>
        </w:tc>
        <w:tc>
          <w:tcPr>
            <w:tcW w:w="5440" w:type="dxa"/>
            <w:tcBorders>
              <w:top w:val="nil"/>
              <w:left w:val="nil"/>
              <w:bottom w:val="single" w:sz="4" w:space="0" w:color="auto"/>
              <w:right w:val="single" w:sz="4" w:space="0" w:color="auto"/>
            </w:tcBorders>
            <w:shd w:val="clear" w:color="auto" w:fill="auto"/>
            <w:noWrap/>
            <w:vAlign w:val="bottom"/>
            <w:hideMark/>
          </w:tcPr>
          <w:p w14:paraId="22E25F02" w14:textId="77777777" w:rsidR="00827FAA" w:rsidRPr="00827FAA" w:rsidRDefault="00827FAA" w:rsidP="00827FAA">
            <w:pPr>
              <w:jc w:val="right"/>
              <w:rPr>
                <w:color w:val="000000"/>
              </w:rPr>
            </w:pPr>
            <w:r w:rsidRPr="00827FAA">
              <w:rPr>
                <w:color w:val="000000"/>
              </w:rPr>
              <w:t>237.987,61</w:t>
            </w:r>
          </w:p>
        </w:tc>
      </w:tr>
      <w:tr w:rsidR="00827FAA" w:rsidRPr="00827FAA" w14:paraId="2042C33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686FBB2" w14:textId="77777777" w:rsidR="00827FAA" w:rsidRPr="00827FAA" w:rsidRDefault="00827FAA" w:rsidP="00827FAA">
            <w:pPr>
              <w:rPr>
                <w:color w:val="000000"/>
              </w:rPr>
            </w:pPr>
            <w:r w:rsidRPr="00827FAA">
              <w:rPr>
                <w:color w:val="000000"/>
              </w:rPr>
              <w:t>Hercegovac</w:t>
            </w:r>
          </w:p>
        </w:tc>
        <w:tc>
          <w:tcPr>
            <w:tcW w:w="5440" w:type="dxa"/>
            <w:tcBorders>
              <w:top w:val="nil"/>
              <w:left w:val="nil"/>
              <w:bottom w:val="single" w:sz="4" w:space="0" w:color="auto"/>
              <w:right w:val="single" w:sz="4" w:space="0" w:color="auto"/>
            </w:tcBorders>
            <w:shd w:val="clear" w:color="auto" w:fill="auto"/>
            <w:noWrap/>
            <w:vAlign w:val="bottom"/>
            <w:hideMark/>
          </w:tcPr>
          <w:p w14:paraId="4372A578" w14:textId="77777777" w:rsidR="00827FAA" w:rsidRPr="00827FAA" w:rsidRDefault="00827FAA" w:rsidP="00827FAA">
            <w:pPr>
              <w:jc w:val="right"/>
              <w:rPr>
                <w:color w:val="000000"/>
              </w:rPr>
            </w:pPr>
            <w:r w:rsidRPr="00827FAA">
              <w:rPr>
                <w:color w:val="000000"/>
              </w:rPr>
              <w:t>172.756,13</w:t>
            </w:r>
          </w:p>
        </w:tc>
      </w:tr>
      <w:tr w:rsidR="00827FAA" w:rsidRPr="00827FAA" w14:paraId="562D5B0C"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C47C78F" w14:textId="77777777" w:rsidR="00827FAA" w:rsidRPr="00827FAA" w:rsidRDefault="00827FAA" w:rsidP="00827FAA">
            <w:pPr>
              <w:rPr>
                <w:color w:val="000000"/>
              </w:rPr>
            </w:pPr>
            <w:r w:rsidRPr="00827FAA">
              <w:rPr>
                <w:color w:val="000000"/>
              </w:rPr>
              <w:t>Hlebine</w:t>
            </w:r>
          </w:p>
        </w:tc>
        <w:tc>
          <w:tcPr>
            <w:tcW w:w="5440" w:type="dxa"/>
            <w:tcBorders>
              <w:top w:val="nil"/>
              <w:left w:val="nil"/>
              <w:bottom w:val="single" w:sz="4" w:space="0" w:color="auto"/>
              <w:right w:val="single" w:sz="4" w:space="0" w:color="auto"/>
            </w:tcBorders>
            <w:shd w:val="clear" w:color="auto" w:fill="auto"/>
            <w:noWrap/>
            <w:vAlign w:val="bottom"/>
            <w:hideMark/>
          </w:tcPr>
          <w:p w14:paraId="28BF83BB" w14:textId="77777777" w:rsidR="00827FAA" w:rsidRPr="00827FAA" w:rsidRDefault="00827FAA" w:rsidP="00827FAA">
            <w:pPr>
              <w:jc w:val="right"/>
              <w:rPr>
                <w:color w:val="000000"/>
              </w:rPr>
            </w:pPr>
            <w:r w:rsidRPr="00827FAA">
              <w:rPr>
                <w:color w:val="000000"/>
              </w:rPr>
              <w:t>101.007,87</w:t>
            </w:r>
          </w:p>
        </w:tc>
      </w:tr>
      <w:tr w:rsidR="00827FAA" w:rsidRPr="00827FAA" w14:paraId="72C1527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50ACB74" w14:textId="77777777" w:rsidR="00827FAA" w:rsidRPr="00827FAA" w:rsidRDefault="00827FAA" w:rsidP="00827FAA">
            <w:pPr>
              <w:rPr>
                <w:color w:val="000000"/>
              </w:rPr>
            </w:pPr>
            <w:r w:rsidRPr="00827FAA">
              <w:rPr>
                <w:color w:val="000000"/>
              </w:rPr>
              <w:t>Hrašćina</w:t>
            </w:r>
          </w:p>
        </w:tc>
        <w:tc>
          <w:tcPr>
            <w:tcW w:w="5440" w:type="dxa"/>
            <w:tcBorders>
              <w:top w:val="nil"/>
              <w:left w:val="nil"/>
              <w:bottom w:val="single" w:sz="4" w:space="0" w:color="auto"/>
              <w:right w:val="single" w:sz="4" w:space="0" w:color="auto"/>
            </w:tcBorders>
            <w:shd w:val="clear" w:color="auto" w:fill="auto"/>
            <w:noWrap/>
            <w:vAlign w:val="bottom"/>
            <w:hideMark/>
          </w:tcPr>
          <w:p w14:paraId="2A2BF0CB" w14:textId="77777777" w:rsidR="00827FAA" w:rsidRPr="00827FAA" w:rsidRDefault="00827FAA" w:rsidP="00827FAA">
            <w:pPr>
              <w:jc w:val="right"/>
              <w:rPr>
                <w:color w:val="000000"/>
              </w:rPr>
            </w:pPr>
            <w:r w:rsidRPr="00827FAA">
              <w:rPr>
                <w:color w:val="000000"/>
              </w:rPr>
              <w:t>91.398,96</w:t>
            </w:r>
          </w:p>
        </w:tc>
      </w:tr>
      <w:tr w:rsidR="00827FAA" w:rsidRPr="00827FAA" w14:paraId="1FA7A86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D84A9D0" w14:textId="77777777" w:rsidR="00827FAA" w:rsidRPr="00827FAA" w:rsidRDefault="00827FAA" w:rsidP="00827FAA">
            <w:pPr>
              <w:rPr>
                <w:color w:val="000000"/>
              </w:rPr>
            </w:pPr>
            <w:r w:rsidRPr="00827FAA">
              <w:rPr>
                <w:color w:val="000000"/>
              </w:rPr>
              <w:t>Hrvace</w:t>
            </w:r>
          </w:p>
        </w:tc>
        <w:tc>
          <w:tcPr>
            <w:tcW w:w="5440" w:type="dxa"/>
            <w:tcBorders>
              <w:top w:val="nil"/>
              <w:left w:val="nil"/>
              <w:bottom w:val="single" w:sz="4" w:space="0" w:color="auto"/>
              <w:right w:val="single" w:sz="4" w:space="0" w:color="auto"/>
            </w:tcBorders>
            <w:shd w:val="clear" w:color="auto" w:fill="auto"/>
            <w:noWrap/>
            <w:vAlign w:val="bottom"/>
            <w:hideMark/>
          </w:tcPr>
          <w:p w14:paraId="65739F00" w14:textId="77777777" w:rsidR="00827FAA" w:rsidRPr="00827FAA" w:rsidRDefault="00827FAA" w:rsidP="00827FAA">
            <w:pPr>
              <w:jc w:val="right"/>
              <w:rPr>
                <w:color w:val="000000"/>
              </w:rPr>
            </w:pPr>
            <w:r w:rsidRPr="00827FAA">
              <w:rPr>
                <w:color w:val="000000"/>
              </w:rPr>
              <w:t>334.467,75</w:t>
            </w:r>
          </w:p>
        </w:tc>
      </w:tr>
      <w:tr w:rsidR="00827FAA" w:rsidRPr="00827FAA" w14:paraId="3C18831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DF361DC" w14:textId="77777777" w:rsidR="00827FAA" w:rsidRPr="00827FAA" w:rsidRDefault="00827FAA" w:rsidP="00827FAA">
            <w:pPr>
              <w:rPr>
                <w:color w:val="000000"/>
              </w:rPr>
            </w:pPr>
            <w:r w:rsidRPr="00827FAA">
              <w:rPr>
                <w:color w:val="000000"/>
              </w:rPr>
              <w:t>Hrvatska Dubica</w:t>
            </w:r>
          </w:p>
        </w:tc>
        <w:tc>
          <w:tcPr>
            <w:tcW w:w="5440" w:type="dxa"/>
            <w:tcBorders>
              <w:top w:val="nil"/>
              <w:left w:val="nil"/>
              <w:bottom w:val="single" w:sz="4" w:space="0" w:color="auto"/>
              <w:right w:val="single" w:sz="4" w:space="0" w:color="auto"/>
            </w:tcBorders>
            <w:shd w:val="clear" w:color="auto" w:fill="auto"/>
            <w:noWrap/>
            <w:vAlign w:val="bottom"/>
            <w:hideMark/>
          </w:tcPr>
          <w:p w14:paraId="7CFE1FD7" w14:textId="77777777" w:rsidR="00827FAA" w:rsidRPr="00827FAA" w:rsidRDefault="00827FAA" w:rsidP="00827FAA">
            <w:pPr>
              <w:jc w:val="right"/>
              <w:rPr>
                <w:color w:val="000000"/>
              </w:rPr>
            </w:pPr>
            <w:r w:rsidRPr="00827FAA">
              <w:rPr>
                <w:color w:val="000000"/>
              </w:rPr>
              <w:t>146.472,60</w:t>
            </w:r>
          </w:p>
        </w:tc>
      </w:tr>
      <w:tr w:rsidR="00827FAA" w:rsidRPr="00827FAA" w14:paraId="3E615B1F"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36A4A00" w14:textId="77777777" w:rsidR="00827FAA" w:rsidRPr="00827FAA" w:rsidRDefault="00827FAA" w:rsidP="00827FAA">
            <w:pPr>
              <w:rPr>
                <w:color w:val="000000"/>
              </w:rPr>
            </w:pPr>
            <w:r w:rsidRPr="00827FAA">
              <w:rPr>
                <w:color w:val="000000"/>
              </w:rPr>
              <w:t>Hrvatska Kostajnica</w:t>
            </w:r>
          </w:p>
        </w:tc>
        <w:tc>
          <w:tcPr>
            <w:tcW w:w="5440" w:type="dxa"/>
            <w:tcBorders>
              <w:top w:val="nil"/>
              <w:left w:val="nil"/>
              <w:bottom w:val="single" w:sz="4" w:space="0" w:color="auto"/>
              <w:right w:val="single" w:sz="4" w:space="0" w:color="auto"/>
            </w:tcBorders>
            <w:shd w:val="clear" w:color="auto" w:fill="auto"/>
            <w:noWrap/>
            <w:vAlign w:val="bottom"/>
            <w:hideMark/>
          </w:tcPr>
          <w:p w14:paraId="6FA59566" w14:textId="77777777" w:rsidR="00827FAA" w:rsidRPr="00827FAA" w:rsidRDefault="00827FAA" w:rsidP="00827FAA">
            <w:pPr>
              <w:jc w:val="right"/>
              <w:rPr>
                <w:color w:val="000000"/>
              </w:rPr>
            </w:pPr>
            <w:r w:rsidRPr="00827FAA">
              <w:rPr>
                <w:color w:val="000000"/>
              </w:rPr>
              <w:t>273.843,58</w:t>
            </w:r>
          </w:p>
        </w:tc>
      </w:tr>
      <w:tr w:rsidR="00827FAA" w:rsidRPr="00827FAA" w14:paraId="298CFFD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7F191D9" w14:textId="77777777" w:rsidR="00827FAA" w:rsidRPr="00827FAA" w:rsidRDefault="00827FAA" w:rsidP="00827FAA">
            <w:pPr>
              <w:rPr>
                <w:color w:val="000000"/>
              </w:rPr>
            </w:pPr>
            <w:r w:rsidRPr="00827FAA">
              <w:rPr>
                <w:color w:val="000000"/>
              </w:rPr>
              <w:t>Hum na Sutli</w:t>
            </w:r>
          </w:p>
        </w:tc>
        <w:tc>
          <w:tcPr>
            <w:tcW w:w="5440" w:type="dxa"/>
            <w:tcBorders>
              <w:top w:val="nil"/>
              <w:left w:val="nil"/>
              <w:bottom w:val="single" w:sz="4" w:space="0" w:color="auto"/>
              <w:right w:val="single" w:sz="4" w:space="0" w:color="auto"/>
            </w:tcBorders>
            <w:shd w:val="clear" w:color="auto" w:fill="auto"/>
            <w:noWrap/>
            <w:vAlign w:val="bottom"/>
            <w:hideMark/>
          </w:tcPr>
          <w:p w14:paraId="497506A7" w14:textId="77777777" w:rsidR="00827FAA" w:rsidRPr="00827FAA" w:rsidRDefault="00827FAA" w:rsidP="00827FAA">
            <w:pPr>
              <w:jc w:val="right"/>
              <w:rPr>
                <w:color w:val="000000"/>
              </w:rPr>
            </w:pPr>
            <w:r w:rsidRPr="00827FAA">
              <w:rPr>
                <w:color w:val="000000"/>
              </w:rPr>
              <w:t>320.982,56</w:t>
            </w:r>
          </w:p>
        </w:tc>
      </w:tr>
      <w:tr w:rsidR="00827FAA" w:rsidRPr="00827FAA" w14:paraId="5FFCAC65"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13EFC40" w14:textId="77777777" w:rsidR="00827FAA" w:rsidRPr="00827FAA" w:rsidRDefault="00827FAA" w:rsidP="00827FAA">
            <w:pPr>
              <w:rPr>
                <w:color w:val="000000"/>
              </w:rPr>
            </w:pPr>
            <w:r w:rsidRPr="00827FAA">
              <w:rPr>
                <w:color w:val="000000"/>
              </w:rPr>
              <w:t>Hvar</w:t>
            </w:r>
          </w:p>
        </w:tc>
        <w:tc>
          <w:tcPr>
            <w:tcW w:w="5440" w:type="dxa"/>
            <w:tcBorders>
              <w:top w:val="nil"/>
              <w:left w:val="nil"/>
              <w:bottom w:val="single" w:sz="4" w:space="0" w:color="auto"/>
              <w:right w:val="single" w:sz="4" w:space="0" w:color="auto"/>
            </w:tcBorders>
            <w:shd w:val="clear" w:color="auto" w:fill="auto"/>
            <w:noWrap/>
            <w:vAlign w:val="bottom"/>
            <w:hideMark/>
          </w:tcPr>
          <w:p w14:paraId="085FD861" w14:textId="77777777" w:rsidR="00827FAA" w:rsidRPr="00827FAA" w:rsidRDefault="00827FAA" w:rsidP="00827FAA">
            <w:pPr>
              <w:jc w:val="right"/>
              <w:rPr>
                <w:color w:val="000000"/>
              </w:rPr>
            </w:pPr>
            <w:r w:rsidRPr="00827FAA">
              <w:rPr>
                <w:color w:val="000000"/>
              </w:rPr>
              <w:t>238.065,14</w:t>
            </w:r>
          </w:p>
        </w:tc>
      </w:tr>
      <w:tr w:rsidR="00827FAA" w:rsidRPr="00827FAA" w14:paraId="3C09F4D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B6E9081" w14:textId="77777777" w:rsidR="00827FAA" w:rsidRPr="00827FAA" w:rsidRDefault="00827FAA" w:rsidP="00827FAA">
            <w:pPr>
              <w:rPr>
                <w:color w:val="000000"/>
              </w:rPr>
            </w:pPr>
            <w:r w:rsidRPr="00827FAA">
              <w:rPr>
                <w:color w:val="000000"/>
              </w:rPr>
              <w:t>Ilok</w:t>
            </w:r>
          </w:p>
        </w:tc>
        <w:tc>
          <w:tcPr>
            <w:tcW w:w="5440" w:type="dxa"/>
            <w:tcBorders>
              <w:top w:val="nil"/>
              <w:left w:val="nil"/>
              <w:bottom w:val="single" w:sz="4" w:space="0" w:color="auto"/>
              <w:right w:val="single" w:sz="4" w:space="0" w:color="auto"/>
            </w:tcBorders>
            <w:shd w:val="clear" w:color="auto" w:fill="auto"/>
            <w:noWrap/>
            <w:vAlign w:val="bottom"/>
            <w:hideMark/>
          </w:tcPr>
          <w:p w14:paraId="5BAAA1B1" w14:textId="77777777" w:rsidR="00827FAA" w:rsidRPr="00827FAA" w:rsidRDefault="00827FAA" w:rsidP="00827FAA">
            <w:pPr>
              <w:jc w:val="right"/>
              <w:rPr>
                <w:color w:val="000000"/>
              </w:rPr>
            </w:pPr>
            <w:r w:rsidRPr="00827FAA">
              <w:rPr>
                <w:color w:val="000000"/>
              </w:rPr>
              <w:t>696.264,16</w:t>
            </w:r>
          </w:p>
        </w:tc>
      </w:tr>
      <w:tr w:rsidR="00827FAA" w:rsidRPr="00827FAA" w14:paraId="3E01AD6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501D6E2" w14:textId="77777777" w:rsidR="00827FAA" w:rsidRPr="00827FAA" w:rsidRDefault="00827FAA" w:rsidP="00827FAA">
            <w:pPr>
              <w:rPr>
                <w:color w:val="000000"/>
              </w:rPr>
            </w:pPr>
            <w:r w:rsidRPr="00827FAA">
              <w:rPr>
                <w:color w:val="000000"/>
              </w:rPr>
              <w:t>Imotski</w:t>
            </w:r>
          </w:p>
        </w:tc>
        <w:tc>
          <w:tcPr>
            <w:tcW w:w="5440" w:type="dxa"/>
            <w:tcBorders>
              <w:top w:val="nil"/>
              <w:left w:val="nil"/>
              <w:bottom w:val="single" w:sz="4" w:space="0" w:color="auto"/>
              <w:right w:val="single" w:sz="4" w:space="0" w:color="auto"/>
            </w:tcBorders>
            <w:shd w:val="clear" w:color="auto" w:fill="auto"/>
            <w:noWrap/>
            <w:vAlign w:val="bottom"/>
            <w:hideMark/>
          </w:tcPr>
          <w:p w14:paraId="129D7798" w14:textId="77777777" w:rsidR="00827FAA" w:rsidRPr="00827FAA" w:rsidRDefault="00827FAA" w:rsidP="00827FAA">
            <w:pPr>
              <w:jc w:val="right"/>
              <w:rPr>
                <w:color w:val="000000"/>
              </w:rPr>
            </w:pPr>
            <w:r w:rsidRPr="00827FAA">
              <w:rPr>
                <w:color w:val="000000"/>
              </w:rPr>
              <w:t>1.079.055,06</w:t>
            </w:r>
          </w:p>
        </w:tc>
      </w:tr>
      <w:tr w:rsidR="00827FAA" w:rsidRPr="00827FAA" w14:paraId="0DC8119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1652DB0" w14:textId="77777777" w:rsidR="00827FAA" w:rsidRPr="00827FAA" w:rsidRDefault="00827FAA" w:rsidP="00827FAA">
            <w:pPr>
              <w:rPr>
                <w:color w:val="000000"/>
              </w:rPr>
            </w:pPr>
            <w:r w:rsidRPr="00827FAA">
              <w:rPr>
                <w:color w:val="000000"/>
              </w:rPr>
              <w:t>Ivanec</w:t>
            </w:r>
          </w:p>
        </w:tc>
        <w:tc>
          <w:tcPr>
            <w:tcW w:w="5440" w:type="dxa"/>
            <w:tcBorders>
              <w:top w:val="nil"/>
              <w:left w:val="nil"/>
              <w:bottom w:val="single" w:sz="4" w:space="0" w:color="auto"/>
              <w:right w:val="single" w:sz="4" w:space="0" w:color="auto"/>
            </w:tcBorders>
            <w:shd w:val="clear" w:color="auto" w:fill="auto"/>
            <w:noWrap/>
            <w:vAlign w:val="bottom"/>
            <w:hideMark/>
          </w:tcPr>
          <w:p w14:paraId="0196B5C6" w14:textId="77777777" w:rsidR="00827FAA" w:rsidRPr="00827FAA" w:rsidRDefault="00827FAA" w:rsidP="00827FAA">
            <w:pPr>
              <w:jc w:val="right"/>
              <w:rPr>
                <w:color w:val="000000"/>
              </w:rPr>
            </w:pPr>
            <w:r w:rsidRPr="00827FAA">
              <w:rPr>
                <w:color w:val="000000"/>
              </w:rPr>
              <w:t>1.422.367,94</w:t>
            </w:r>
          </w:p>
        </w:tc>
      </w:tr>
      <w:tr w:rsidR="00827FAA" w:rsidRPr="00827FAA" w14:paraId="7ED251A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F56E10F" w14:textId="77777777" w:rsidR="00827FAA" w:rsidRPr="00827FAA" w:rsidRDefault="00827FAA" w:rsidP="00827FAA">
            <w:pPr>
              <w:rPr>
                <w:color w:val="000000"/>
              </w:rPr>
            </w:pPr>
            <w:r w:rsidRPr="00827FAA">
              <w:rPr>
                <w:color w:val="000000"/>
              </w:rPr>
              <w:t>Ivanić-Grad</w:t>
            </w:r>
          </w:p>
        </w:tc>
        <w:tc>
          <w:tcPr>
            <w:tcW w:w="5440" w:type="dxa"/>
            <w:tcBorders>
              <w:top w:val="nil"/>
              <w:left w:val="nil"/>
              <w:bottom w:val="single" w:sz="4" w:space="0" w:color="auto"/>
              <w:right w:val="single" w:sz="4" w:space="0" w:color="auto"/>
            </w:tcBorders>
            <w:shd w:val="clear" w:color="auto" w:fill="auto"/>
            <w:noWrap/>
            <w:vAlign w:val="bottom"/>
            <w:hideMark/>
          </w:tcPr>
          <w:p w14:paraId="5304EBAE" w14:textId="77777777" w:rsidR="00827FAA" w:rsidRPr="00827FAA" w:rsidRDefault="00827FAA" w:rsidP="00827FAA">
            <w:pPr>
              <w:jc w:val="right"/>
              <w:rPr>
                <w:color w:val="000000"/>
              </w:rPr>
            </w:pPr>
            <w:r w:rsidRPr="00827FAA">
              <w:rPr>
                <w:color w:val="000000"/>
              </w:rPr>
              <w:t>1.109.612,14</w:t>
            </w:r>
          </w:p>
        </w:tc>
      </w:tr>
      <w:tr w:rsidR="00827FAA" w:rsidRPr="00827FAA" w14:paraId="5DC83EE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593F6B1" w14:textId="77777777" w:rsidR="00827FAA" w:rsidRPr="00827FAA" w:rsidRDefault="00827FAA" w:rsidP="00827FAA">
            <w:pPr>
              <w:rPr>
                <w:color w:val="000000"/>
              </w:rPr>
            </w:pPr>
            <w:r w:rsidRPr="00827FAA">
              <w:rPr>
                <w:color w:val="000000"/>
              </w:rPr>
              <w:t>Ivankovo</w:t>
            </w:r>
          </w:p>
        </w:tc>
        <w:tc>
          <w:tcPr>
            <w:tcW w:w="5440" w:type="dxa"/>
            <w:tcBorders>
              <w:top w:val="nil"/>
              <w:left w:val="nil"/>
              <w:bottom w:val="single" w:sz="4" w:space="0" w:color="auto"/>
              <w:right w:val="single" w:sz="4" w:space="0" w:color="auto"/>
            </w:tcBorders>
            <w:shd w:val="clear" w:color="auto" w:fill="auto"/>
            <w:noWrap/>
            <w:vAlign w:val="bottom"/>
            <w:hideMark/>
          </w:tcPr>
          <w:p w14:paraId="786BE1F4" w14:textId="77777777" w:rsidR="00827FAA" w:rsidRPr="00827FAA" w:rsidRDefault="00827FAA" w:rsidP="00827FAA">
            <w:pPr>
              <w:jc w:val="right"/>
              <w:rPr>
                <w:color w:val="000000"/>
              </w:rPr>
            </w:pPr>
            <w:r w:rsidRPr="00827FAA">
              <w:rPr>
                <w:color w:val="000000"/>
              </w:rPr>
              <w:t>690.806,87</w:t>
            </w:r>
          </w:p>
        </w:tc>
      </w:tr>
      <w:tr w:rsidR="00827FAA" w:rsidRPr="00827FAA" w14:paraId="609D287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62322E0" w14:textId="77777777" w:rsidR="00827FAA" w:rsidRPr="00827FAA" w:rsidRDefault="00827FAA" w:rsidP="00827FAA">
            <w:pPr>
              <w:rPr>
                <w:color w:val="000000"/>
              </w:rPr>
            </w:pPr>
            <w:r w:rsidRPr="00827FAA">
              <w:rPr>
                <w:color w:val="000000"/>
              </w:rPr>
              <w:t>Ivanska</w:t>
            </w:r>
          </w:p>
        </w:tc>
        <w:tc>
          <w:tcPr>
            <w:tcW w:w="5440" w:type="dxa"/>
            <w:tcBorders>
              <w:top w:val="nil"/>
              <w:left w:val="nil"/>
              <w:bottom w:val="single" w:sz="4" w:space="0" w:color="auto"/>
              <w:right w:val="single" w:sz="4" w:space="0" w:color="auto"/>
            </w:tcBorders>
            <w:shd w:val="clear" w:color="auto" w:fill="auto"/>
            <w:noWrap/>
            <w:vAlign w:val="bottom"/>
            <w:hideMark/>
          </w:tcPr>
          <w:p w14:paraId="6CFDD339" w14:textId="77777777" w:rsidR="00827FAA" w:rsidRPr="00827FAA" w:rsidRDefault="00827FAA" w:rsidP="00827FAA">
            <w:pPr>
              <w:jc w:val="right"/>
              <w:rPr>
                <w:color w:val="000000"/>
              </w:rPr>
            </w:pPr>
            <w:r w:rsidRPr="00827FAA">
              <w:rPr>
                <w:color w:val="000000"/>
              </w:rPr>
              <w:t>220.020,34</w:t>
            </w:r>
          </w:p>
        </w:tc>
      </w:tr>
      <w:tr w:rsidR="00827FAA" w:rsidRPr="00827FAA" w14:paraId="65FF2D7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82659B1" w14:textId="77777777" w:rsidR="00827FAA" w:rsidRPr="00827FAA" w:rsidRDefault="00827FAA" w:rsidP="00827FAA">
            <w:pPr>
              <w:rPr>
                <w:color w:val="000000"/>
              </w:rPr>
            </w:pPr>
            <w:r w:rsidRPr="00827FAA">
              <w:rPr>
                <w:color w:val="000000"/>
              </w:rPr>
              <w:t>Jagodnjak</w:t>
            </w:r>
          </w:p>
        </w:tc>
        <w:tc>
          <w:tcPr>
            <w:tcW w:w="5440" w:type="dxa"/>
            <w:tcBorders>
              <w:top w:val="nil"/>
              <w:left w:val="nil"/>
              <w:bottom w:val="single" w:sz="4" w:space="0" w:color="auto"/>
              <w:right w:val="single" w:sz="4" w:space="0" w:color="auto"/>
            </w:tcBorders>
            <w:shd w:val="clear" w:color="auto" w:fill="auto"/>
            <w:noWrap/>
            <w:vAlign w:val="bottom"/>
            <w:hideMark/>
          </w:tcPr>
          <w:p w14:paraId="424B8376" w14:textId="77777777" w:rsidR="00827FAA" w:rsidRPr="00827FAA" w:rsidRDefault="00827FAA" w:rsidP="00827FAA">
            <w:pPr>
              <w:jc w:val="right"/>
              <w:rPr>
                <w:color w:val="000000"/>
              </w:rPr>
            </w:pPr>
            <w:r w:rsidRPr="00827FAA">
              <w:rPr>
                <w:color w:val="000000"/>
              </w:rPr>
              <w:t>151.265,12</w:t>
            </w:r>
          </w:p>
        </w:tc>
      </w:tr>
      <w:tr w:rsidR="00827FAA" w:rsidRPr="00827FAA" w14:paraId="21F6E77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9811CA2" w14:textId="77777777" w:rsidR="00827FAA" w:rsidRPr="00827FAA" w:rsidRDefault="00827FAA" w:rsidP="00827FAA">
            <w:pPr>
              <w:rPr>
                <w:color w:val="000000"/>
              </w:rPr>
            </w:pPr>
            <w:r w:rsidRPr="00827FAA">
              <w:rPr>
                <w:color w:val="000000"/>
              </w:rPr>
              <w:t>Jakovlje</w:t>
            </w:r>
          </w:p>
        </w:tc>
        <w:tc>
          <w:tcPr>
            <w:tcW w:w="5440" w:type="dxa"/>
            <w:tcBorders>
              <w:top w:val="nil"/>
              <w:left w:val="nil"/>
              <w:bottom w:val="single" w:sz="4" w:space="0" w:color="auto"/>
              <w:right w:val="single" w:sz="4" w:space="0" w:color="auto"/>
            </w:tcBorders>
            <w:shd w:val="clear" w:color="auto" w:fill="auto"/>
            <w:noWrap/>
            <w:vAlign w:val="bottom"/>
            <w:hideMark/>
          </w:tcPr>
          <w:p w14:paraId="39342EDF" w14:textId="77777777" w:rsidR="00827FAA" w:rsidRPr="00827FAA" w:rsidRDefault="00827FAA" w:rsidP="00827FAA">
            <w:pPr>
              <w:jc w:val="right"/>
              <w:rPr>
                <w:color w:val="000000"/>
              </w:rPr>
            </w:pPr>
            <w:r w:rsidRPr="00827FAA">
              <w:rPr>
                <w:color w:val="000000"/>
              </w:rPr>
              <w:t>293.464,05</w:t>
            </w:r>
          </w:p>
        </w:tc>
      </w:tr>
      <w:tr w:rsidR="00827FAA" w:rsidRPr="00827FAA" w14:paraId="17734D5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819D05E" w14:textId="77777777" w:rsidR="00827FAA" w:rsidRPr="00827FAA" w:rsidRDefault="00827FAA" w:rsidP="00827FAA">
            <w:pPr>
              <w:rPr>
                <w:color w:val="000000"/>
              </w:rPr>
            </w:pPr>
            <w:r w:rsidRPr="00827FAA">
              <w:rPr>
                <w:color w:val="000000"/>
              </w:rPr>
              <w:t>Jakšić</w:t>
            </w:r>
          </w:p>
        </w:tc>
        <w:tc>
          <w:tcPr>
            <w:tcW w:w="5440" w:type="dxa"/>
            <w:tcBorders>
              <w:top w:val="nil"/>
              <w:left w:val="nil"/>
              <w:bottom w:val="single" w:sz="4" w:space="0" w:color="auto"/>
              <w:right w:val="single" w:sz="4" w:space="0" w:color="auto"/>
            </w:tcBorders>
            <w:shd w:val="clear" w:color="auto" w:fill="auto"/>
            <w:noWrap/>
            <w:vAlign w:val="bottom"/>
            <w:hideMark/>
          </w:tcPr>
          <w:p w14:paraId="315B525B" w14:textId="77777777" w:rsidR="00827FAA" w:rsidRPr="00827FAA" w:rsidRDefault="00827FAA" w:rsidP="00827FAA">
            <w:pPr>
              <w:jc w:val="right"/>
              <w:rPr>
                <w:color w:val="000000"/>
              </w:rPr>
            </w:pPr>
            <w:r w:rsidRPr="00827FAA">
              <w:rPr>
                <w:color w:val="000000"/>
              </w:rPr>
              <w:t>344.235,98</w:t>
            </w:r>
          </w:p>
        </w:tc>
      </w:tr>
      <w:tr w:rsidR="00827FAA" w:rsidRPr="00827FAA" w14:paraId="2E063F8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D6AEC1B" w14:textId="77777777" w:rsidR="00827FAA" w:rsidRPr="00827FAA" w:rsidRDefault="00827FAA" w:rsidP="00827FAA">
            <w:pPr>
              <w:rPr>
                <w:color w:val="000000"/>
              </w:rPr>
            </w:pPr>
            <w:r w:rsidRPr="00827FAA">
              <w:rPr>
                <w:color w:val="000000"/>
              </w:rPr>
              <w:t>Jalžabet</w:t>
            </w:r>
          </w:p>
        </w:tc>
        <w:tc>
          <w:tcPr>
            <w:tcW w:w="5440" w:type="dxa"/>
            <w:tcBorders>
              <w:top w:val="nil"/>
              <w:left w:val="nil"/>
              <w:bottom w:val="single" w:sz="4" w:space="0" w:color="auto"/>
              <w:right w:val="single" w:sz="4" w:space="0" w:color="auto"/>
            </w:tcBorders>
            <w:shd w:val="clear" w:color="auto" w:fill="auto"/>
            <w:noWrap/>
            <w:vAlign w:val="bottom"/>
            <w:hideMark/>
          </w:tcPr>
          <w:p w14:paraId="49F0980E" w14:textId="77777777" w:rsidR="00827FAA" w:rsidRPr="00827FAA" w:rsidRDefault="00827FAA" w:rsidP="00827FAA">
            <w:pPr>
              <w:jc w:val="right"/>
              <w:rPr>
                <w:color w:val="000000"/>
              </w:rPr>
            </w:pPr>
            <w:r w:rsidRPr="00827FAA">
              <w:rPr>
                <w:color w:val="000000"/>
              </w:rPr>
              <w:t>275.953,09</w:t>
            </w:r>
          </w:p>
        </w:tc>
      </w:tr>
      <w:tr w:rsidR="00827FAA" w:rsidRPr="00827FAA" w14:paraId="162661F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0C01435" w14:textId="77777777" w:rsidR="00827FAA" w:rsidRPr="00827FAA" w:rsidRDefault="00827FAA" w:rsidP="00827FAA">
            <w:pPr>
              <w:rPr>
                <w:color w:val="000000"/>
              </w:rPr>
            </w:pPr>
            <w:r w:rsidRPr="00827FAA">
              <w:rPr>
                <w:color w:val="000000"/>
              </w:rPr>
              <w:t>Janjina</w:t>
            </w:r>
          </w:p>
        </w:tc>
        <w:tc>
          <w:tcPr>
            <w:tcW w:w="5440" w:type="dxa"/>
            <w:tcBorders>
              <w:top w:val="nil"/>
              <w:left w:val="nil"/>
              <w:bottom w:val="single" w:sz="4" w:space="0" w:color="auto"/>
              <w:right w:val="single" w:sz="4" w:space="0" w:color="auto"/>
            </w:tcBorders>
            <w:shd w:val="clear" w:color="auto" w:fill="auto"/>
            <w:noWrap/>
            <w:vAlign w:val="bottom"/>
            <w:hideMark/>
          </w:tcPr>
          <w:p w14:paraId="23D3F9E4" w14:textId="77777777" w:rsidR="00827FAA" w:rsidRPr="00827FAA" w:rsidRDefault="00827FAA" w:rsidP="00827FAA">
            <w:pPr>
              <w:jc w:val="right"/>
              <w:rPr>
                <w:color w:val="000000"/>
              </w:rPr>
            </w:pPr>
            <w:r w:rsidRPr="00827FAA">
              <w:rPr>
                <w:color w:val="000000"/>
              </w:rPr>
              <w:t>31.002,10</w:t>
            </w:r>
          </w:p>
        </w:tc>
      </w:tr>
      <w:tr w:rsidR="00827FAA" w:rsidRPr="00827FAA" w14:paraId="0DB933DF"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98A0FA9" w14:textId="77777777" w:rsidR="00827FAA" w:rsidRPr="00827FAA" w:rsidRDefault="00827FAA" w:rsidP="00827FAA">
            <w:pPr>
              <w:rPr>
                <w:color w:val="000000"/>
              </w:rPr>
            </w:pPr>
            <w:r w:rsidRPr="00827FAA">
              <w:rPr>
                <w:color w:val="000000"/>
              </w:rPr>
              <w:t>Jarmina</w:t>
            </w:r>
          </w:p>
        </w:tc>
        <w:tc>
          <w:tcPr>
            <w:tcW w:w="5440" w:type="dxa"/>
            <w:tcBorders>
              <w:top w:val="nil"/>
              <w:left w:val="nil"/>
              <w:bottom w:val="single" w:sz="4" w:space="0" w:color="auto"/>
              <w:right w:val="single" w:sz="4" w:space="0" w:color="auto"/>
            </w:tcBorders>
            <w:shd w:val="clear" w:color="auto" w:fill="auto"/>
            <w:noWrap/>
            <w:vAlign w:val="bottom"/>
            <w:hideMark/>
          </w:tcPr>
          <w:p w14:paraId="20879DB0" w14:textId="77777777" w:rsidR="00827FAA" w:rsidRPr="00827FAA" w:rsidRDefault="00827FAA" w:rsidP="00827FAA">
            <w:pPr>
              <w:jc w:val="right"/>
              <w:rPr>
                <w:color w:val="000000"/>
              </w:rPr>
            </w:pPr>
            <w:r w:rsidRPr="00827FAA">
              <w:rPr>
                <w:color w:val="000000"/>
              </w:rPr>
              <w:t>203.476,34</w:t>
            </w:r>
          </w:p>
        </w:tc>
      </w:tr>
      <w:tr w:rsidR="00827FAA" w:rsidRPr="00827FAA" w14:paraId="24A9A923"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50797B4" w14:textId="77777777" w:rsidR="00827FAA" w:rsidRPr="00827FAA" w:rsidRDefault="00827FAA" w:rsidP="00827FAA">
            <w:pPr>
              <w:rPr>
                <w:color w:val="000000"/>
              </w:rPr>
            </w:pPr>
            <w:r w:rsidRPr="00827FAA">
              <w:rPr>
                <w:color w:val="000000"/>
              </w:rPr>
              <w:t>Jasenice</w:t>
            </w:r>
          </w:p>
        </w:tc>
        <w:tc>
          <w:tcPr>
            <w:tcW w:w="5440" w:type="dxa"/>
            <w:tcBorders>
              <w:top w:val="nil"/>
              <w:left w:val="nil"/>
              <w:bottom w:val="single" w:sz="4" w:space="0" w:color="auto"/>
              <w:right w:val="single" w:sz="4" w:space="0" w:color="auto"/>
            </w:tcBorders>
            <w:shd w:val="clear" w:color="auto" w:fill="auto"/>
            <w:noWrap/>
            <w:vAlign w:val="bottom"/>
            <w:hideMark/>
          </w:tcPr>
          <w:p w14:paraId="5F5395E0" w14:textId="77777777" w:rsidR="00827FAA" w:rsidRPr="00827FAA" w:rsidRDefault="00827FAA" w:rsidP="00827FAA">
            <w:pPr>
              <w:jc w:val="right"/>
              <w:rPr>
                <w:color w:val="000000"/>
              </w:rPr>
            </w:pPr>
            <w:r w:rsidRPr="00827FAA">
              <w:rPr>
                <w:color w:val="000000"/>
              </w:rPr>
              <w:t>111.722,31</w:t>
            </w:r>
          </w:p>
        </w:tc>
      </w:tr>
      <w:tr w:rsidR="00827FAA" w:rsidRPr="00827FAA" w14:paraId="216DDEF2"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A79BC" w14:textId="77777777" w:rsidR="00827FAA" w:rsidRPr="00827FAA" w:rsidRDefault="00827FAA" w:rsidP="00827FAA">
            <w:pPr>
              <w:rPr>
                <w:color w:val="000000"/>
              </w:rPr>
            </w:pPr>
            <w:r w:rsidRPr="00827FAA">
              <w:rPr>
                <w:color w:val="000000"/>
              </w:rPr>
              <w:t>Jasenovac</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CE8DB" w14:textId="77777777" w:rsidR="00827FAA" w:rsidRPr="00827FAA" w:rsidRDefault="00827FAA" w:rsidP="00827FAA">
            <w:pPr>
              <w:jc w:val="right"/>
              <w:rPr>
                <w:color w:val="000000"/>
              </w:rPr>
            </w:pPr>
            <w:r w:rsidRPr="00827FAA">
              <w:rPr>
                <w:color w:val="000000"/>
              </w:rPr>
              <w:t>148.243,54</w:t>
            </w:r>
          </w:p>
        </w:tc>
      </w:tr>
      <w:tr w:rsidR="00827FAA" w:rsidRPr="00827FAA" w14:paraId="442B253D"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A509" w14:textId="77777777" w:rsidR="00827FAA" w:rsidRPr="00827FAA" w:rsidRDefault="00827FAA" w:rsidP="00827FAA">
            <w:pPr>
              <w:rPr>
                <w:color w:val="000000"/>
              </w:rPr>
            </w:pPr>
            <w:r w:rsidRPr="00827FAA">
              <w:rPr>
                <w:color w:val="000000"/>
              </w:rPr>
              <w:t>Jastrebarsko</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FDE09CF" w14:textId="77777777" w:rsidR="00827FAA" w:rsidRPr="00827FAA" w:rsidRDefault="00827FAA" w:rsidP="00827FAA">
            <w:pPr>
              <w:jc w:val="right"/>
              <w:rPr>
                <w:color w:val="000000"/>
              </w:rPr>
            </w:pPr>
            <w:r w:rsidRPr="00827FAA">
              <w:rPr>
                <w:color w:val="000000"/>
              </w:rPr>
              <w:t>1.339.040,31</w:t>
            </w:r>
          </w:p>
        </w:tc>
      </w:tr>
      <w:tr w:rsidR="00827FAA" w:rsidRPr="00827FAA" w14:paraId="402FC30A"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640633C" w14:textId="77777777" w:rsidR="00827FAA" w:rsidRPr="00827FAA" w:rsidRDefault="00827FAA" w:rsidP="00827FAA">
            <w:pPr>
              <w:rPr>
                <w:color w:val="000000"/>
              </w:rPr>
            </w:pPr>
            <w:r w:rsidRPr="00827FAA">
              <w:rPr>
                <w:color w:val="000000"/>
              </w:rPr>
              <w:t>Jelenje</w:t>
            </w:r>
          </w:p>
        </w:tc>
        <w:tc>
          <w:tcPr>
            <w:tcW w:w="5440" w:type="dxa"/>
            <w:tcBorders>
              <w:top w:val="nil"/>
              <w:left w:val="nil"/>
              <w:bottom w:val="single" w:sz="4" w:space="0" w:color="auto"/>
              <w:right w:val="single" w:sz="4" w:space="0" w:color="auto"/>
            </w:tcBorders>
            <w:shd w:val="clear" w:color="auto" w:fill="auto"/>
            <w:noWrap/>
            <w:vAlign w:val="bottom"/>
            <w:hideMark/>
          </w:tcPr>
          <w:p w14:paraId="2F2BD8FA" w14:textId="77777777" w:rsidR="00827FAA" w:rsidRPr="00827FAA" w:rsidRDefault="00827FAA" w:rsidP="00827FAA">
            <w:pPr>
              <w:jc w:val="right"/>
              <w:rPr>
                <w:color w:val="000000"/>
              </w:rPr>
            </w:pPr>
            <w:r w:rsidRPr="00827FAA">
              <w:rPr>
                <w:color w:val="000000"/>
              </w:rPr>
              <w:t>395.861,71</w:t>
            </w:r>
          </w:p>
        </w:tc>
      </w:tr>
      <w:tr w:rsidR="00827FAA" w:rsidRPr="00827FAA" w14:paraId="43CFAFB2"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35A36C5" w14:textId="77777777" w:rsidR="00827FAA" w:rsidRPr="00827FAA" w:rsidRDefault="00827FAA" w:rsidP="00827FAA">
            <w:pPr>
              <w:rPr>
                <w:color w:val="000000"/>
              </w:rPr>
            </w:pPr>
            <w:r w:rsidRPr="00827FAA">
              <w:rPr>
                <w:color w:val="000000"/>
              </w:rPr>
              <w:t>Jelsa</w:t>
            </w:r>
          </w:p>
        </w:tc>
        <w:tc>
          <w:tcPr>
            <w:tcW w:w="5440" w:type="dxa"/>
            <w:tcBorders>
              <w:top w:val="nil"/>
              <w:left w:val="nil"/>
              <w:bottom w:val="single" w:sz="4" w:space="0" w:color="auto"/>
              <w:right w:val="single" w:sz="4" w:space="0" w:color="auto"/>
            </w:tcBorders>
            <w:shd w:val="clear" w:color="auto" w:fill="auto"/>
            <w:noWrap/>
            <w:vAlign w:val="bottom"/>
            <w:hideMark/>
          </w:tcPr>
          <w:p w14:paraId="36F3D8C4" w14:textId="77777777" w:rsidR="00827FAA" w:rsidRPr="00827FAA" w:rsidRDefault="00827FAA" w:rsidP="00827FAA">
            <w:pPr>
              <w:jc w:val="right"/>
              <w:rPr>
                <w:color w:val="000000"/>
              </w:rPr>
            </w:pPr>
            <w:r w:rsidRPr="00827FAA">
              <w:rPr>
                <w:color w:val="000000"/>
              </w:rPr>
              <w:t>184.169,52</w:t>
            </w:r>
          </w:p>
        </w:tc>
      </w:tr>
      <w:tr w:rsidR="00827FAA" w:rsidRPr="00827FAA" w14:paraId="203FA52B"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1940700" w14:textId="77777777" w:rsidR="00827FAA" w:rsidRPr="00827FAA" w:rsidRDefault="00827FAA" w:rsidP="00827FAA">
            <w:pPr>
              <w:rPr>
                <w:color w:val="000000"/>
              </w:rPr>
            </w:pPr>
            <w:r w:rsidRPr="00827FAA">
              <w:rPr>
                <w:color w:val="000000"/>
              </w:rPr>
              <w:t>Jesenje</w:t>
            </w:r>
          </w:p>
        </w:tc>
        <w:tc>
          <w:tcPr>
            <w:tcW w:w="5440" w:type="dxa"/>
            <w:tcBorders>
              <w:top w:val="nil"/>
              <w:left w:val="nil"/>
              <w:bottom w:val="single" w:sz="4" w:space="0" w:color="auto"/>
              <w:right w:val="single" w:sz="4" w:space="0" w:color="auto"/>
            </w:tcBorders>
            <w:shd w:val="clear" w:color="auto" w:fill="auto"/>
            <w:noWrap/>
            <w:vAlign w:val="bottom"/>
            <w:hideMark/>
          </w:tcPr>
          <w:p w14:paraId="76DD3B7A" w14:textId="77777777" w:rsidR="00827FAA" w:rsidRPr="00827FAA" w:rsidRDefault="00827FAA" w:rsidP="00827FAA">
            <w:pPr>
              <w:jc w:val="right"/>
              <w:rPr>
                <w:color w:val="000000"/>
              </w:rPr>
            </w:pPr>
            <w:r w:rsidRPr="00827FAA">
              <w:rPr>
                <w:color w:val="000000"/>
              </w:rPr>
              <w:t>123.394,07</w:t>
            </w:r>
          </w:p>
        </w:tc>
      </w:tr>
      <w:tr w:rsidR="00827FAA" w:rsidRPr="00827FAA" w14:paraId="7EC29351"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4B02130" w14:textId="77777777" w:rsidR="00827FAA" w:rsidRPr="00827FAA" w:rsidRDefault="00827FAA" w:rsidP="00827FAA">
            <w:pPr>
              <w:rPr>
                <w:color w:val="000000"/>
              </w:rPr>
            </w:pPr>
            <w:r w:rsidRPr="00827FAA">
              <w:rPr>
                <w:color w:val="000000"/>
              </w:rPr>
              <w:t>Josipdol</w:t>
            </w:r>
          </w:p>
        </w:tc>
        <w:tc>
          <w:tcPr>
            <w:tcW w:w="5440" w:type="dxa"/>
            <w:tcBorders>
              <w:top w:val="nil"/>
              <w:left w:val="nil"/>
              <w:bottom w:val="single" w:sz="4" w:space="0" w:color="auto"/>
              <w:right w:val="single" w:sz="4" w:space="0" w:color="auto"/>
            </w:tcBorders>
            <w:shd w:val="clear" w:color="auto" w:fill="auto"/>
            <w:noWrap/>
            <w:vAlign w:val="bottom"/>
            <w:hideMark/>
          </w:tcPr>
          <w:p w14:paraId="33F5FB9D" w14:textId="77777777" w:rsidR="00827FAA" w:rsidRPr="00827FAA" w:rsidRDefault="00827FAA" w:rsidP="00827FAA">
            <w:pPr>
              <w:jc w:val="right"/>
              <w:rPr>
                <w:color w:val="000000"/>
              </w:rPr>
            </w:pPr>
            <w:r w:rsidRPr="00827FAA">
              <w:rPr>
                <w:color w:val="000000"/>
              </w:rPr>
              <w:t>320.703,34</w:t>
            </w:r>
          </w:p>
        </w:tc>
      </w:tr>
      <w:tr w:rsidR="00827FAA" w:rsidRPr="00827FAA" w14:paraId="7DB7744D"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99A901A" w14:textId="77777777" w:rsidR="00827FAA" w:rsidRPr="00827FAA" w:rsidRDefault="00827FAA" w:rsidP="00827FAA">
            <w:pPr>
              <w:rPr>
                <w:color w:val="000000"/>
              </w:rPr>
            </w:pPr>
            <w:r w:rsidRPr="00827FAA">
              <w:rPr>
                <w:color w:val="000000"/>
              </w:rPr>
              <w:t>Kali</w:t>
            </w:r>
          </w:p>
        </w:tc>
        <w:tc>
          <w:tcPr>
            <w:tcW w:w="5440" w:type="dxa"/>
            <w:tcBorders>
              <w:top w:val="nil"/>
              <w:left w:val="nil"/>
              <w:bottom w:val="single" w:sz="4" w:space="0" w:color="auto"/>
              <w:right w:val="single" w:sz="4" w:space="0" w:color="auto"/>
            </w:tcBorders>
            <w:shd w:val="clear" w:color="auto" w:fill="auto"/>
            <w:noWrap/>
            <w:vAlign w:val="bottom"/>
            <w:hideMark/>
          </w:tcPr>
          <w:p w14:paraId="0996EAB9" w14:textId="77777777" w:rsidR="00827FAA" w:rsidRPr="00827FAA" w:rsidRDefault="00827FAA" w:rsidP="00827FAA">
            <w:pPr>
              <w:jc w:val="right"/>
              <w:rPr>
                <w:color w:val="000000"/>
              </w:rPr>
            </w:pPr>
            <w:r w:rsidRPr="00827FAA">
              <w:rPr>
                <w:color w:val="000000"/>
              </w:rPr>
              <w:t>83.643,48</w:t>
            </w:r>
          </w:p>
        </w:tc>
      </w:tr>
      <w:tr w:rsidR="00827FAA" w:rsidRPr="00827FAA" w14:paraId="7ED67C1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1F5978D" w14:textId="77777777" w:rsidR="00827FAA" w:rsidRPr="00827FAA" w:rsidRDefault="00827FAA" w:rsidP="00827FAA">
            <w:pPr>
              <w:rPr>
                <w:color w:val="000000"/>
              </w:rPr>
            </w:pPr>
            <w:r w:rsidRPr="00827FAA">
              <w:rPr>
                <w:color w:val="000000"/>
              </w:rPr>
              <w:t>Kalinovac</w:t>
            </w:r>
          </w:p>
        </w:tc>
        <w:tc>
          <w:tcPr>
            <w:tcW w:w="5440" w:type="dxa"/>
            <w:tcBorders>
              <w:top w:val="nil"/>
              <w:left w:val="nil"/>
              <w:bottom w:val="single" w:sz="4" w:space="0" w:color="auto"/>
              <w:right w:val="single" w:sz="4" w:space="0" w:color="auto"/>
            </w:tcBorders>
            <w:shd w:val="clear" w:color="auto" w:fill="auto"/>
            <w:noWrap/>
            <w:vAlign w:val="bottom"/>
            <w:hideMark/>
          </w:tcPr>
          <w:p w14:paraId="45C3AD27" w14:textId="77777777" w:rsidR="00827FAA" w:rsidRPr="00827FAA" w:rsidRDefault="00827FAA" w:rsidP="00827FAA">
            <w:pPr>
              <w:jc w:val="right"/>
              <w:rPr>
                <w:color w:val="000000"/>
              </w:rPr>
            </w:pPr>
            <w:r w:rsidRPr="00827FAA">
              <w:rPr>
                <w:color w:val="000000"/>
              </w:rPr>
              <w:t>97.637,75</w:t>
            </w:r>
          </w:p>
        </w:tc>
      </w:tr>
      <w:tr w:rsidR="00827FAA" w:rsidRPr="00827FAA" w14:paraId="45C1E677"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563AE24" w14:textId="77777777" w:rsidR="00827FAA" w:rsidRPr="00827FAA" w:rsidRDefault="00827FAA" w:rsidP="00827FAA">
            <w:pPr>
              <w:rPr>
                <w:color w:val="000000"/>
              </w:rPr>
            </w:pPr>
            <w:r w:rsidRPr="00827FAA">
              <w:rPr>
                <w:color w:val="000000"/>
              </w:rPr>
              <w:t>Kalnik</w:t>
            </w:r>
          </w:p>
        </w:tc>
        <w:tc>
          <w:tcPr>
            <w:tcW w:w="5440" w:type="dxa"/>
            <w:tcBorders>
              <w:top w:val="nil"/>
              <w:left w:val="nil"/>
              <w:bottom w:val="single" w:sz="4" w:space="0" w:color="auto"/>
              <w:right w:val="single" w:sz="4" w:space="0" w:color="auto"/>
            </w:tcBorders>
            <w:shd w:val="clear" w:color="auto" w:fill="auto"/>
            <w:noWrap/>
            <w:vAlign w:val="bottom"/>
            <w:hideMark/>
          </w:tcPr>
          <w:p w14:paraId="5C1C53A6" w14:textId="77777777" w:rsidR="00827FAA" w:rsidRPr="00827FAA" w:rsidRDefault="00827FAA" w:rsidP="00827FAA">
            <w:pPr>
              <w:jc w:val="right"/>
              <w:rPr>
                <w:color w:val="000000"/>
              </w:rPr>
            </w:pPr>
            <w:r w:rsidRPr="00827FAA">
              <w:rPr>
                <w:color w:val="000000"/>
              </w:rPr>
              <w:t>103.232,47</w:t>
            </w:r>
          </w:p>
        </w:tc>
      </w:tr>
      <w:tr w:rsidR="00827FAA" w:rsidRPr="00827FAA" w14:paraId="6284C7B8"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AB330EF" w14:textId="77777777" w:rsidR="00827FAA" w:rsidRPr="00827FAA" w:rsidRDefault="00827FAA" w:rsidP="00827FAA">
            <w:pPr>
              <w:rPr>
                <w:color w:val="000000"/>
              </w:rPr>
            </w:pPr>
            <w:r w:rsidRPr="00827FAA">
              <w:rPr>
                <w:color w:val="000000"/>
              </w:rPr>
              <w:t>Kamanje</w:t>
            </w:r>
          </w:p>
        </w:tc>
        <w:tc>
          <w:tcPr>
            <w:tcW w:w="5440" w:type="dxa"/>
            <w:tcBorders>
              <w:top w:val="nil"/>
              <w:left w:val="nil"/>
              <w:bottom w:val="single" w:sz="4" w:space="0" w:color="auto"/>
              <w:right w:val="single" w:sz="4" w:space="0" w:color="auto"/>
            </w:tcBorders>
            <w:shd w:val="clear" w:color="auto" w:fill="auto"/>
            <w:noWrap/>
            <w:vAlign w:val="bottom"/>
            <w:hideMark/>
          </w:tcPr>
          <w:p w14:paraId="0769022A" w14:textId="77777777" w:rsidR="00827FAA" w:rsidRPr="00827FAA" w:rsidRDefault="00827FAA" w:rsidP="00827FAA">
            <w:pPr>
              <w:jc w:val="right"/>
              <w:rPr>
                <w:color w:val="000000"/>
              </w:rPr>
            </w:pPr>
            <w:r w:rsidRPr="00827FAA">
              <w:rPr>
                <w:color w:val="000000"/>
              </w:rPr>
              <w:t>54.270,49</w:t>
            </w:r>
          </w:p>
        </w:tc>
      </w:tr>
      <w:tr w:rsidR="00827FAA" w:rsidRPr="00827FAA" w14:paraId="19AA5FD4"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AEEBC1B" w14:textId="77777777" w:rsidR="00827FAA" w:rsidRPr="00827FAA" w:rsidRDefault="00827FAA" w:rsidP="00827FAA">
            <w:pPr>
              <w:rPr>
                <w:color w:val="000000"/>
              </w:rPr>
            </w:pPr>
            <w:r w:rsidRPr="00827FAA">
              <w:rPr>
                <w:color w:val="000000"/>
              </w:rPr>
              <w:t>Kanfanar</w:t>
            </w:r>
          </w:p>
        </w:tc>
        <w:tc>
          <w:tcPr>
            <w:tcW w:w="5440" w:type="dxa"/>
            <w:tcBorders>
              <w:top w:val="nil"/>
              <w:left w:val="nil"/>
              <w:bottom w:val="single" w:sz="4" w:space="0" w:color="auto"/>
              <w:right w:val="single" w:sz="4" w:space="0" w:color="auto"/>
            </w:tcBorders>
            <w:shd w:val="clear" w:color="auto" w:fill="auto"/>
            <w:noWrap/>
            <w:vAlign w:val="bottom"/>
            <w:hideMark/>
          </w:tcPr>
          <w:p w14:paraId="53B31E9D" w14:textId="77777777" w:rsidR="00827FAA" w:rsidRPr="00827FAA" w:rsidRDefault="00827FAA" w:rsidP="00827FAA">
            <w:pPr>
              <w:jc w:val="right"/>
              <w:rPr>
                <w:color w:val="000000"/>
              </w:rPr>
            </w:pPr>
            <w:r w:rsidRPr="00827FAA">
              <w:rPr>
                <w:color w:val="000000"/>
              </w:rPr>
              <w:t>144.655,24</w:t>
            </w:r>
          </w:p>
        </w:tc>
      </w:tr>
      <w:tr w:rsidR="00827FAA" w:rsidRPr="00827FAA" w14:paraId="12C3F180"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82B05FB" w14:textId="77777777" w:rsidR="00827FAA" w:rsidRPr="00827FAA" w:rsidRDefault="00827FAA" w:rsidP="00827FAA">
            <w:pPr>
              <w:rPr>
                <w:color w:val="000000"/>
              </w:rPr>
            </w:pPr>
            <w:r w:rsidRPr="00827FAA">
              <w:rPr>
                <w:color w:val="000000"/>
              </w:rPr>
              <w:t>Kapela</w:t>
            </w:r>
          </w:p>
        </w:tc>
        <w:tc>
          <w:tcPr>
            <w:tcW w:w="5440" w:type="dxa"/>
            <w:tcBorders>
              <w:top w:val="nil"/>
              <w:left w:val="nil"/>
              <w:bottom w:val="single" w:sz="4" w:space="0" w:color="auto"/>
              <w:right w:val="single" w:sz="4" w:space="0" w:color="auto"/>
            </w:tcBorders>
            <w:shd w:val="clear" w:color="auto" w:fill="auto"/>
            <w:noWrap/>
            <w:vAlign w:val="bottom"/>
            <w:hideMark/>
          </w:tcPr>
          <w:p w14:paraId="65915056" w14:textId="77777777" w:rsidR="00827FAA" w:rsidRPr="00827FAA" w:rsidRDefault="00827FAA" w:rsidP="00827FAA">
            <w:pPr>
              <w:jc w:val="right"/>
              <w:rPr>
                <w:color w:val="000000"/>
              </w:rPr>
            </w:pPr>
            <w:r w:rsidRPr="00827FAA">
              <w:rPr>
                <w:color w:val="000000"/>
              </w:rPr>
              <w:t>222.383,37</w:t>
            </w:r>
          </w:p>
        </w:tc>
      </w:tr>
      <w:tr w:rsidR="00827FAA" w:rsidRPr="00827FAA" w14:paraId="7367E78E"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2147174" w14:textId="77777777" w:rsidR="00827FAA" w:rsidRPr="00827FAA" w:rsidRDefault="00827FAA" w:rsidP="00827FAA">
            <w:pPr>
              <w:rPr>
                <w:color w:val="000000"/>
              </w:rPr>
            </w:pPr>
            <w:r w:rsidRPr="00827FAA">
              <w:rPr>
                <w:color w:val="000000"/>
              </w:rPr>
              <w:t>Kaptol</w:t>
            </w:r>
          </w:p>
        </w:tc>
        <w:tc>
          <w:tcPr>
            <w:tcW w:w="5440" w:type="dxa"/>
            <w:tcBorders>
              <w:top w:val="nil"/>
              <w:left w:val="nil"/>
              <w:bottom w:val="single" w:sz="4" w:space="0" w:color="auto"/>
              <w:right w:val="single" w:sz="4" w:space="0" w:color="auto"/>
            </w:tcBorders>
            <w:shd w:val="clear" w:color="auto" w:fill="auto"/>
            <w:noWrap/>
            <w:vAlign w:val="bottom"/>
            <w:hideMark/>
          </w:tcPr>
          <w:p w14:paraId="65511A39" w14:textId="77777777" w:rsidR="00827FAA" w:rsidRPr="00827FAA" w:rsidRDefault="00827FAA" w:rsidP="00827FAA">
            <w:pPr>
              <w:jc w:val="right"/>
              <w:rPr>
                <w:color w:val="000000"/>
              </w:rPr>
            </w:pPr>
            <w:r w:rsidRPr="00827FAA">
              <w:rPr>
                <w:color w:val="000000"/>
              </w:rPr>
              <w:t>289.623,20</w:t>
            </w:r>
          </w:p>
        </w:tc>
      </w:tr>
      <w:tr w:rsidR="00827FAA" w:rsidRPr="00827FAA" w14:paraId="4751E6DF" w14:textId="77777777" w:rsidTr="00827FAA">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42B242D" w14:textId="77777777" w:rsidR="00827FAA" w:rsidRPr="00827FAA" w:rsidRDefault="00827FAA" w:rsidP="00827FAA">
            <w:pPr>
              <w:rPr>
                <w:color w:val="000000"/>
              </w:rPr>
            </w:pPr>
            <w:r w:rsidRPr="00827FAA">
              <w:rPr>
                <w:color w:val="000000"/>
              </w:rPr>
              <w:t>Karlobag</w:t>
            </w:r>
          </w:p>
        </w:tc>
        <w:tc>
          <w:tcPr>
            <w:tcW w:w="5440" w:type="dxa"/>
            <w:tcBorders>
              <w:top w:val="nil"/>
              <w:left w:val="nil"/>
              <w:bottom w:val="single" w:sz="4" w:space="0" w:color="auto"/>
              <w:right w:val="single" w:sz="4" w:space="0" w:color="auto"/>
            </w:tcBorders>
            <w:shd w:val="clear" w:color="auto" w:fill="auto"/>
            <w:noWrap/>
            <w:vAlign w:val="bottom"/>
            <w:hideMark/>
          </w:tcPr>
          <w:p w14:paraId="3617BA46" w14:textId="77777777" w:rsidR="00827FAA" w:rsidRPr="00827FAA" w:rsidRDefault="00827FAA" w:rsidP="00827FAA">
            <w:pPr>
              <w:jc w:val="right"/>
              <w:rPr>
                <w:color w:val="000000"/>
              </w:rPr>
            </w:pPr>
            <w:r w:rsidRPr="00827FAA">
              <w:rPr>
                <w:color w:val="000000"/>
              </w:rPr>
              <w:t>49.976,26</w:t>
            </w:r>
          </w:p>
        </w:tc>
      </w:tr>
      <w:tr w:rsidR="00827FAA" w:rsidRPr="00827FAA" w14:paraId="4F59AB7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C12D1E1" w14:textId="77777777" w:rsidR="00827FAA" w:rsidRPr="00827FAA" w:rsidRDefault="00827FAA" w:rsidP="00827FAA">
            <w:pPr>
              <w:rPr>
                <w:color w:val="000000"/>
              </w:rPr>
            </w:pPr>
            <w:r w:rsidRPr="00827FAA">
              <w:rPr>
                <w:color w:val="000000"/>
              </w:rPr>
              <w:t>Karlovac</w:t>
            </w:r>
          </w:p>
        </w:tc>
        <w:tc>
          <w:tcPr>
            <w:tcW w:w="5440" w:type="dxa"/>
            <w:tcBorders>
              <w:top w:val="nil"/>
              <w:left w:val="nil"/>
              <w:bottom w:val="single" w:sz="4" w:space="0" w:color="auto"/>
              <w:right w:val="single" w:sz="4" w:space="0" w:color="auto"/>
            </w:tcBorders>
            <w:shd w:val="clear" w:color="000000" w:fill="FFFFFF"/>
            <w:noWrap/>
            <w:vAlign w:val="bottom"/>
            <w:hideMark/>
          </w:tcPr>
          <w:p w14:paraId="690A688C" w14:textId="77777777" w:rsidR="00827FAA" w:rsidRPr="00827FAA" w:rsidRDefault="00827FAA" w:rsidP="00827FAA">
            <w:pPr>
              <w:jc w:val="right"/>
              <w:rPr>
                <w:color w:val="000000"/>
              </w:rPr>
            </w:pPr>
            <w:r w:rsidRPr="00827FAA">
              <w:rPr>
                <w:color w:val="000000"/>
              </w:rPr>
              <w:t>4.883.450,15</w:t>
            </w:r>
          </w:p>
        </w:tc>
      </w:tr>
      <w:tr w:rsidR="00827FAA" w:rsidRPr="00827FAA" w14:paraId="7A9BDB0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E139739" w14:textId="77777777" w:rsidR="00827FAA" w:rsidRPr="00827FAA" w:rsidRDefault="00827FAA" w:rsidP="00827FAA">
            <w:pPr>
              <w:rPr>
                <w:color w:val="000000"/>
              </w:rPr>
            </w:pPr>
            <w:r w:rsidRPr="00827FAA">
              <w:rPr>
                <w:color w:val="000000"/>
              </w:rPr>
              <w:t>Karojba</w:t>
            </w:r>
          </w:p>
        </w:tc>
        <w:tc>
          <w:tcPr>
            <w:tcW w:w="5440" w:type="dxa"/>
            <w:tcBorders>
              <w:top w:val="nil"/>
              <w:left w:val="nil"/>
              <w:bottom w:val="single" w:sz="4" w:space="0" w:color="auto"/>
              <w:right w:val="single" w:sz="4" w:space="0" w:color="auto"/>
            </w:tcBorders>
            <w:shd w:val="clear" w:color="000000" w:fill="FFFFFF"/>
            <w:noWrap/>
            <w:vAlign w:val="bottom"/>
            <w:hideMark/>
          </w:tcPr>
          <w:p w14:paraId="109D38E1" w14:textId="77777777" w:rsidR="00827FAA" w:rsidRPr="00827FAA" w:rsidRDefault="00827FAA" w:rsidP="00827FAA">
            <w:pPr>
              <w:jc w:val="right"/>
              <w:rPr>
                <w:color w:val="000000"/>
              </w:rPr>
            </w:pPr>
            <w:r w:rsidRPr="00827FAA">
              <w:rPr>
                <w:color w:val="000000"/>
              </w:rPr>
              <w:t>137.195,13</w:t>
            </w:r>
          </w:p>
        </w:tc>
      </w:tr>
      <w:tr w:rsidR="00827FAA" w:rsidRPr="00827FAA" w14:paraId="7EDBA42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82EFD87" w14:textId="77777777" w:rsidR="00827FAA" w:rsidRPr="00827FAA" w:rsidRDefault="00827FAA" w:rsidP="00827FAA">
            <w:pPr>
              <w:rPr>
                <w:color w:val="000000"/>
              </w:rPr>
            </w:pPr>
            <w:r w:rsidRPr="00827FAA">
              <w:rPr>
                <w:color w:val="000000"/>
              </w:rPr>
              <w:t>Kastav</w:t>
            </w:r>
          </w:p>
        </w:tc>
        <w:tc>
          <w:tcPr>
            <w:tcW w:w="5440" w:type="dxa"/>
            <w:tcBorders>
              <w:top w:val="nil"/>
              <w:left w:val="nil"/>
              <w:bottom w:val="single" w:sz="4" w:space="0" w:color="auto"/>
              <w:right w:val="single" w:sz="4" w:space="0" w:color="auto"/>
            </w:tcBorders>
            <w:shd w:val="clear" w:color="000000" w:fill="FFFFFF"/>
            <w:noWrap/>
            <w:vAlign w:val="bottom"/>
            <w:hideMark/>
          </w:tcPr>
          <w:p w14:paraId="4DC0F74A" w14:textId="77777777" w:rsidR="00827FAA" w:rsidRPr="00827FAA" w:rsidRDefault="00827FAA" w:rsidP="00827FAA">
            <w:pPr>
              <w:jc w:val="right"/>
              <w:rPr>
                <w:color w:val="000000"/>
              </w:rPr>
            </w:pPr>
            <w:r w:rsidRPr="00827FAA">
              <w:rPr>
                <w:color w:val="000000"/>
              </w:rPr>
              <w:t>869.412,62</w:t>
            </w:r>
          </w:p>
        </w:tc>
      </w:tr>
      <w:tr w:rsidR="00827FAA" w:rsidRPr="00827FAA" w14:paraId="5702599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B3556F1" w14:textId="77777777" w:rsidR="00827FAA" w:rsidRPr="00827FAA" w:rsidRDefault="00827FAA" w:rsidP="00827FAA">
            <w:pPr>
              <w:rPr>
                <w:color w:val="000000"/>
              </w:rPr>
            </w:pPr>
            <w:r w:rsidRPr="00827FAA">
              <w:rPr>
                <w:color w:val="000000"/>
              </w:rPr>
              <w:t>Kaštela</w:t>
            </w:r>
          </w:p>
        </w:tc>
        <w:tc>
          <w:tcPr>
            <w:tcW w:w="5440" w:type="dxa"/>
            <w:tcBorders>
              <w:top w:val="nil"/>
              <w:left w:val="nil"/>
              <w:bottom w:val="single" w:sz="4" w:space="0" w:color="auto"/>
              <w:right w:val="single" w:sz="4" w:space="0" w:color="auto"/>
            </w:tcBorders>
            <w:shd w:val="clear" w:color="000000" w:fill="FFFFFF"/>
            <w:noWrap/>
            <w:vAlign w:val="bottom"/>
            <w:hideMark/>
          </w:tcPr>
          <w:p w14:paraId="58552F3F" w14:textId="77777777" w:rsidR="00827FAA" w:rsidRPr="00827FAA" w:rsidRDefault="00827FAA" w:rsidP="00827FAA">
            <w:pPr>
              <w:jc w:val="right"/>
              <w:rPr>
                <w:color w:val="000000"/>
              </w:rPr>
            </w:pPr>
            <w:r w:rsidRPr="00827FAA">
              <w:rPr>
                <w:color w:val="000000"/>
              </w:rPr>
              <w:t>3.645.412,89</w:t>
            </w:r>
          </w:p>
        </w:tc>
      </w:tr>
      <w:tr w:rsidR="00827FAA" w:rsidRPr="00827FAA" w14:paraId="255B251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034615C" w14:textId="77777777" w:rsidR="00827FAA" w:rsidRPr="00827FAA" w:rsidRDefault="00827FAA" w:rsidP="00827FAA">
            <w:pPr>
              <w:rPr>
                <w:color w:val="000000"/>
              </w:rPr>
            </w:pPr>
            <w:r w:rsidRPr="00827FAA">
              <w:rPr>
                <w:color w:val="000000"/>
              </w:rPr>
              <w:t>Kaštelir-Labinci</w:t>
            </w:r>
          </w:p>
        </w:tc>
        <w:tc>
          <w:tcPr>
            <w:tcW w:w="5440" w:type="dxa"/>
            <w:tcBorders>
              <w:top w:val="nil"/>
              <w:left w:val="nil"/>
              <w:bottom w:val="single" w:sz="4" w:space="0" w:color="auto"/>
              <w:right w:val="single" w:sz="4" w:space="0" w:color="auto"/>
            </w:tcBorders>
            <w:shd w:val="clear" w:color="000000" w:fill="FFFFFF"/>
            <w:noWrap/>
            <w:vAlign w:val="bottom"/>
            <w:hideMark/>
          </w:tcPr>
          <w:p w14:paraId="4487B5ED" w14:textId="77777777" w:rsidR="00827FAA" w:rsidRPr="00827FAA" w:rsidRDefault="00827FAA" w:rsidP="00827FAA">
            <w:pPr>
              <w:jc w:val="right"/>
              <w:rPr>
                <w:color w:val="000000"/>
              </w:rPr>
            </w:pPr>
            <w:r w:rsidRPr="00827FAA">
              <w:rPr>
                <w:color w:val="000000"/>
              </w:rPr>
              <w:t>110.206,86</w:t>
            </w:r>
          </w:p>
        </w:tc>
      </w:tr>
      <w:tr w:rsidR="00827FAA" w:rsidRPr="00827FAA" w14:paraId="0F6206E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4AA6441" w14:textId="77777777" w:rsidR="00827FAA" w:rsidRPr="00827FAA" w:rsidRDefault="00827FAA" w:rsidP="00827FAA">
            <w:pPr>
              <w:rPr>
                <w:color w:val="000000"/>
              </w:rPr>
            </w:pPr>
            <w:r w:rsidRPr="00827FAA">
              <w:rPr>
                <w:color w:val="000000"/>
              </w:rPr>
              <w:t>Kijevo</w:t>
            </w:r>
          </w:p>
        </w:tc>
        <w:tc>
          <w:tcPr>
            <w:tcW w:w="5440" w:type="dxa"/>
            <w:tcBorders>
              <w:top w:val="nil"/>
              <w:left w:val="nil"/>
              <w:bottom w:val="single" w:sz="4" w:space="0" w:color="auto"/>
              <w:right w:val="single" w:sz="4" w:space="0" w:color="auto"/>
            </w:tcBorders>
            <w:shd w:val="clear" w:color="000000" w:fill="FFFFFF"/>
            <w:noWrap/>
            <w:vAlign w:val="bottom"/>
            <w:hideMark/>
          </w:tcPr>
          <w:p w14:paraId="07D4F259" w14:textId="77777777" w:rsidR="00827FAA" w:rsidRPr="00827FAA" w:rsidRDefault="00827FAA" w:rsidP="00827FAA">
            <w:pPr>
              <w:jc w:val="right"/>
              <w:rPr>
                <w:color w:val="000000"/>
              </w:rPr>
            </w:pPr>
            <w:r w:rsidRPr="00827FAA">
              <w:rPr>
                <w:color w:val="000000"/>
              </w:rPr>
              <w:t>35.771,24</w:t>
            </w:r>
          </w:p>
        </w:tc>
      </w:tr>
      <w:tr w:rsidR="00827FAA" w:rsidRPr="00827FAA" w14:paraId="1A319A5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EB01CE5" w14:textId="77777777" w:rsidR="00827FAA" w:rsidRPr="00827FAA" w:rsidRDefault="00827FAA" w:rsidP="00827FAA">
            <w:pPr>
              <w:rPr>
                <w:color w:val="000000"/>
              </w:rPr>
            </w:pPr>
            <w:r w:rsidRPr="00827FAA">
              <w:rPr>
                <w:color w:val="000000"/>
              </w:rPr>
              <w:t>Kistanje</w:t>
            </w:r>
          </w:p>
        </w:tc>
        <w:tc>
          <w:tcPr>
            <w:tcW w:w="5440" w:type="dxa"/>
            <w:tcBorders>
              <w:top w:val="nil"/>
              <w:left w:val="nil"/>
              <w:bottom w:val="single" w:sz="4" w:space="0" w:color="auto"/>
              <w:right w:val="single" w:sz="4" w:space="0" w:color="auto"/>
            </w:tcBorders>
            <w:shd w:val="clear" w:color="000000" w:fill="FFFFFF"/>
            <w:noWrap/>
            <w:vAlign w:val="bottom"/>
            <w:hideMark/>
          </w:tcPr>
          <w:p w14:paraId="05514786" w14:textId="77777777" w:rsidR="00827FAA" w:rsidRPr="00827FAA" w:rsidRDefault="00827FAA" w:rsidP="00827FAA">
            <w:pPr>
              <w:jc w:val="right"/>
              <w:rPr>
                <w:color w:val="000000"/>
              </w:rPr>
            </w:pPr>
            <w:r w:rsidRPr="00827FAA">
              <w:rPr>
                <w:color w:val="000000"/>
              </w:rPr>
              <w:t>237.052,05</w:t>
            </w:r>
          </w:p>
        </w:tc>
      </w:tr>
      <w:tr w:rsidR="00827FAA" w:rsidRPr="00827FAA" w14:paraId="7AB26EE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BFB2AC9" w14:textId="77777777" w:rsidR="00827FAA" w:rsidRPr="00827FAA" w:rsidRDefault="00827FAA" w:rsidP="00827FAA">
            <w:pPr>
              <w:rPr>
                <w:color w:val="000000"/>
              </w:rPr>
            </w:pPr>
            <w:r w:rsidRPr="00827FAA">
              <w:rPr>
                <w:color w:val="000000"/>
              </w:rPr>
              <w:t>Klakar</w:t>
            </w:r>
          </w:p>
        </w:tc>
        <w:tc>
          <w:tcPr>
            <w:tcW w:w="5440" w:type="dxa"/>
            <w:tcBorders>
              <w:top w:val="nil"/>
              <w:left w:val="nil"/>
              <w:bottom w:val="single" w:sz="4" w:space="0" w:color="auto"/>
              <w:right w:val="single" w:sz="4" w:space="0" w:color="auto"/>
            </w:tcBorders>
            <w:shd w:val="clear" w:color="000000" w:fill="FFFFFF"/>
            <w:noWrap/>
            <w:vAlign w:val="bottom"/>
            <w:hideMark/>
          </w:tcPr>
          <w:p w14:paraId="6DA554C8" w14:textId="77777777" w:rsidR="00827FAA" w:rsidRPr="00827FAA" w:rsidRDefault="00827FAA" w:rsidP="00827FAA">
            <w:pPr>
              <w:jc w:val="right"/>
              <w:rPr>
                <w:color w:val="000000"/>
              </w:rPr>
            </w:pPr>
            <w:r w:rsidRPr="00827FAA">
              <w:rPr>
                <w:color w:val="000000"/>
              </w:rPr>
              <w:t>188.756,39</w:t>
            </w:r>
          </w:p>
        </w:tc>
      </w:tr>
      <w:tr w:rsidR="00827FAA" w:rsidRPr="00827FAA" w14:paraId="6F608FF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A562DBA" w14:textId="77777777" w:rsidR="00827FAA" w:rsidRPr="00827FAA" w:rsidRDefault="00827FAA" w:rsidP="00827FAA">
            <w:r w:rsidRPr="00827FAA">
              <w:t>Klana</w:t>
            </w:r>
          </w:p>
        </w:tc>
        <w:tc>
          <w:tcPr>
            <w:tcW w:w="5440" w:type="dxa"/>
            <w:tcBorders>
              <w:top w:val="nil"/>
              <w:left w:val="nil"/>
              <w:bottom w:val="single" w:sz="4" w:space="0" w:color="auto"/>
              <w:right w:val="single" w:sz="4" w:space="0" w:color="auto"/>
            </w:tcBorders>
            <w:shd w:val="clear" w:color="000000" w:fill="FFFFFF"/>
            <w:noWrap/>
            <w:vAlign w:val="bottom"/>
            <w:hideMark/>
          </w:tcPr>
          <w:p w14:paraId="4724F1E4" w14:textId="77777777" w:rsidR="00827FAA" w:rsidRPr="00827FAA" w:rsidRDefault="00827FAA" w:rsidP="00827FAA">
            <w:pPr>
              <w:jc w:val="right"/>
            </w:pPr>
            <w:r w:rsidRPr="00827FAA">
              <w:t>149.240,99</w:t>
            </w:r>
          </w:p>
        </w:tc>
      </w:tr>
      <w:tr w:rsidR="00827FAA" w:rsidRPr="00827FAA" w14:paraId="3CF6572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67F01C4" w14:textId="77777777" w:rsidR="00827FAA" w:rsidRPr="00827FAA" w:rsidRDefault="00827FAA" w:rsidP="00827FAA">
            <w:r w:rsidRPr="00827FAA">
              <w:t>Klanjec</w:t>
            </w:r>
          </w:p>
        </w:tc>
        <w:tc>
          <w:tcPr>
            <w:tcW w:w="5440" w:type="dxa"/>
            <w:tcBorders>
              <w:top w:val="nil"/>
              <w:left w:val="nil"/>
              <w:bottom w:val="single" w:sz="4" w:space="0" w:color="auto"/>
              <w:right w:val="single" w:sz="4" w:space="0" w:color="auto"/>
            </w:tcBorders>
            <w:shd w:val="clear" w:color="000000" w:fill="FFFFFF"/>
            <w:noWrap/>
            <w:vAlign w:val="bottom"/>
            <w:hideMark/>
          </w:tcPr>
          <w:p w14:paraId="3173A7BA" w14:textId="77777777" w:rsidR="00827FAA" w:rsidRPr="00827FAA" w:rsidRDefault="00827FAA" w:rsidP="00827FAA">
            <w:pPr>
              <w:jc w:val="right"/>
            </w:pPr>
            <w:r w:rsidRPr="00827FAA">
              <w:t>291.365,81</w:t>
            </w:r>
          </w:p>
        </w:tc>
      </w:tr>
      <w:tr w:rsidR="00827FAA" w:rsidRPr="00827FAA" w14:paraId="6C36C5C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17A18B5" w14:textId="77777777" w:rsidR="00827FAA" w:rsidRPr="00827FAA" w:rsidRDefault="00827FAA" w:rsidP="00827FAA">
            <w:pPr>
              <w:rPr>
                <w:color w:val="000000"/>
              </w:rPr>
            </w:pPr>
            <w:r w:rsidRPr="00827FAA">
              <w:rPr>
                <w:color w:val="000000"/>
              </w:rPr>
              <w:t>Klenovnik</w:t>
            </w:r>
          </w:p>
        </w:tc>
        <w:tc>
          <w:tcPr>
            <w:tcW w:w="5440" w:type="dxa"/>
            <w:tcBorders>
              <w:top w:val="nil"/>
              <w:left w:val="nil"/>
              <w:bottom w:val="single" w:sz="4" w:space="0" w:color="auto"/>
              <w:right w:val="single" w:sz="4" w:space="0" w:color="auto"/>
            </w:tcBorders>
            <w:shd w:val="clear" w:color="000000" w:fill="FFFFFF"/>
            <w:noWrap/>
            <w:vAlign w:val="bottom"/>
            <w:hideMark/>
          </w:tcPr>
          <w:p w14:paraId="5412B1AB" w14:textId="77777777" w:rsidR="00827FAA" w:rsidRPr="00827FAA" w:rsidRDefault="00827FAA" w:rsidP="00827FAA">
            <w:pPr>
              <w:jc w:val="right"/>
              <w:rPr>
                <w:color w:val="000000"/>
              </w:rPr>
            </w:pPr>
            <w:r w:rsidRPr="00827FAA">
              <w:rPr>
                <w:color w:val="000000"/>
              </w:rPr>
              <w:t>161.425,27</w:t>
            </w:r>
          </w:p>
        </w:tc>
      </w:tr>
      <w:tr w:rsidR="00827FAA" w:rsidRPr="00827FAA" w14:paraId="0EB20AE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C4D9F1D" w14:textId="77777777" w:rsidR="00827FAA" w:rsidRPr="00827FAA" w:rsidRDefault="00827FAA" w:rsidP="00827FAA">
            <w:pPr>
              <w:rPr>
                <w:color w:val="000000"/>
              </w:rPr>
            </w:pPr>
            <w:r w:rsidRPr="00827FAA">
              <w:rPr>
                <w:color w:val="000000"/>
              </w:rPr>
              <w:t>Klinča Sela</w:t>
            </w:r>
          </w:p>
        </w:tc>
        <w:tc>
          <w:tcPr>
            <w:tcW w:w="5440" w:type="dxa"/>
            <w:tcBorders>
              <w:top w:val="nil"/>
              <w:left w:val="nil"/>
              <w:bottom w:val="single" w:sz="4" w:space="0" w:color="auto"/>
              <w:right w:val="single" w:sz="4" w:space="0" w:color="auto"/>
            </w:tcBorders>
            <w:shd w:val="clear" w:color="000000" w:fill="FFFFFF"/>
            <w:noWrap/>
            <w:vAlign w:val="bottom"/>
            <w:hideMark/>
          </w:tcPr>
          <w:p w14:paraId="18DDC3ED" w14:textId="77777777" w:rsidR="00827FAA" w:rsidRPr="00827FAA" w:rsidRDefault="00827FAA" w:rsidP="00827FAA">
            <w:pPr>
              <w:jc w:val="right"/>
              <w:rPr>
                <w:color w:val="000000"/>
              </w:rPr>
            </w:pPr>
            <w:r w:rsidRPr="00827FAA">
              <w:rPr>
                <w:color w:val="000000"/>
              </w:rPr>
              <w:t>438.099,10</w:t>
            </w:r>
          </w:p>
        </w:tc>
      </w:tr>
      <w:tr w:rsidR="00827FAA" w:rsidRPr="00827FAA" w14:paraId="0098028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F591569" w14:textId="77777777" w:rsidR="00827FAA" w:rsidRPr="00827FAA" w:rsidRDefault="00827FAA" w:rsidP="00827FAA">
            <w:pPr>
              <w:rPr>
                <w:color w:val="000000"/>
              </w:rPr>
            </w:pPr>
            <w:r w:rsidRPr="00827FAA">
              <w:rPr>
                <w:color w:val="000000"/>
              </w:rPr>
              <w:t>Klis</w:t>
            </w:r>
          </w:p>
        </w:tc>
        <w:tc>
          <w:tcPr>
            <w:tcW w:w="5440" w:type="dxa"/>
            <w:tcBorders>
              <w:top w:val="nil"/>
              <w:left w:val="nil"/>
              <w:bottom w:val="single" w:sz="4" w:space="0" w:color="auto"/>
              <w:right w:val="single" w:sz="4" w:space="0" w:color="auto"/>
            </w:tcBorders>
            <w:shd w:val="clear" w:color="000000" w:fill="FFFFFF"/>
            <w:noWrap/>
            <w:vAlign w:val="bottom"/>
            <w:hideMark/>
          </w:tcPr>
          <w:p w14:paraId="779740A5" w14:textId="77777777" w:rsidR="00827FAA" w:rsidRPr="00827FAA" w:rsidRDefault="00827FAA" w:rsidP="00827FAA">
            <w:pPr>
              <w:jc w:val="right"/>
              <w:rPr>
                <w:color w:val="000000"/>
              </w:rPr>
            </w:pPr>
            <w:r w:rsidRPr="00827FAA">
              <w:rPr>
                <w:color w:val="000000"/>
              </w:rPr>
              <w:t>404.065,90</w:t>
            </w:r>
          </w:p>
        </w:tc>
      </w:tr>
      <w:tr w:rsidR="00827FAA" w:rsidRPr="00827FAA" w14:paraId="5CBA926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2A620B4" w14:textId="77777777" w:rsidR="00827FAA" w:rsidRPr="00827FAA" w:rsidRDefault="00827FAA" w:rsidP="00827FAA">
            <w:pPr>
              <w:rPr>
                <w:color w:val="000000"/>
              </w:rPr>
            </w:pPr>
            <w:r w:rsidRPr="00827FAA">
              <w:rPr>
                <w:color w:val="000000"/>
              </w:rPr>
              <w:t>Kloštar Ivanić</w:t>
            </w:r>
          </w:p>
        </w:tc>
        <w:tc>
          <w:tcPr>
            <w:tcW w:w="5440" w:type="dxa"/>
            <w:tcBorders>
              <w:top w:val="nil"/>
              <w:left w:val="nil"/>
              <w:bottom w:val="single" w:sz="4" w:space="0" w:color="auto"/>
              <w:right w:val="single" w:sz="4" w:space="0" w:color="auto"/>
            </w:tcBorders>
            <w:shd w:val="clear" w:color="000000" w:fill="FFFFFF"/>
            <w:noWrap/>
            <w:vAlign w:val="bottom"/>
            <w:hideMark/>
          </w:tcPr>
          <w:p w14:paraId="1A41788E" w14:textId="77777777" w:rsidR="00827FAA" w:rsidRPr="00827FAA" w:rsidRDefault="00827FAA" w:rsidP="00827FAA">
            <w:pPr>
              <w:jc w:val="right"/>
              <w:rPr>
                <w:color w:val="000000"/>
              </w:rPr>
            </w:pPr>
            <w:r w:rsidRPr="00827FAA">
              <w:rPr>
                <w:color w:val="000000"/>
              </w:rPr>
              <w:t>405.957,53</w:t>
            </w:r>
          </w:p>
        </w:tc>
      </w:tr>
      <w:tr w:rsidR="00827FAA" w:rsidRPr="00827FAA" w14:paraId="4137C91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C8EBFA5" w14:textId="77777777" w:rsidR="00827FAA" w:rsidRPr="00827FAA" w:rsidRDefault="00827FAA" w:rsidP="00827FAA">
            <w:pPr>
              <w:rPr>
                <w:color w:val="000000"/>
              </w:rPr>
            </w:pPr>
            <w:r w:rsidRPr="00827FAA">
              <w:rPr>
                <w:color w:val="000000"/>
              </w:rPr>
              <w:t>Kloštar Podravski</w:t>
            </w:r>
          </w:p>
        </w:tc>
        <w:tc>
          <w:tcPr>
            <w:tcW w:w="5440" w:type="dxa"/>
            <w:tcBorders>
              <w:top w:val="nil"/>
              <w:left w:val="nil"/>
              <w:bottom w:val="single" w:sz="4" w:space="0" w:color="auto"/>
              <w:right w:val="single" w:sz="4" w:space="0" w:color="auto"/>
            </w:tcBorders>
            <w:shd w:val="clear" w:color="000000" w:fill="FFFFFF"/>
            <w:noWrap/>
            <w:vAlign w:val="bottom"/>
            <w:hideMark/>
          </w:tcPr>
          <w:p w14:paraId="0B5B1B6D" w14:textId="77777777" w:rsidR="00827FAA" w:rsidRPr="00827FAA" w:rsidRDefault="00827FAA" w:rsidP="00827FAA">
            <w:pPr>
              <w:jc w:val="right"/>
              <w:rPr>
                <w:color w:val="000000"/>
              </w:rPr>
            </w:pPr>
            <w:r w:rsidRPr="00827FAA">
              <w:rPr>
                <w:color w:val="000000"/>
              </w:rPr>
              <w:t>263.141,37</w:t>
            </w:r>
          </w:p>
        </w:tc>
      </w:tr>
      <w:tr w:rsidR="00827FAA" w:rsidRPr="00827FAA" w14:paraId="251DA36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42A3C71" w14:textId="77777777" w:rsidR="00827FAA" w:rsidRPr="00827FAA" w:rsidRDefault="00827FAA" w:rsidP="00827FAA">
            <w:pPr>
              <w:rPr>
                <w:color w:val="000000"/>
              </w:rPr>
            </w:pPr>
            <w:r w:rsidRPr="00827FAA">
              <w:rPr>
                <w:color w:val="000000"/>
              </w:rPr>
              <w:t>Kneževi Vinogradi</w:t>
            </w:r>
          </w:p>
        </w:tc>
        <w:tc>
          <w:tcPr>
            <w:tcW w:w="5440" w:type="dxa"/>
            <w:tcBorders>
              <w:top w:val="nil"/>
              <w:left w:val="nil"/>
              <w:bottom w:val="single" w:sz="4" w:space="0" w:color="auto"/>
              <w:right w:val="single" w:sz="4" w:space="0" w:color="auto"/>
            </w:tcBorders>
            <w:shd w:val="clear" w:color="000000" w:fill="FFFFFF"/>
            <w:noWrap/>
            <w:vAlign w:val="bottom"/>
            <w:hideMark/>
          </w:tcPr>
          <w:p w14:paraId="335D80A9" w14:textId="77777777" w:rsidR="00827FAA" w:rsidRPr="00827FAA" w:rsidRDefault="00827FAA" w:rsidP="00827FAA">
            <w:pPr>
              <w:jc w:val="right"/>
              <w:rPr>
                <w:color w:val="000000"/>
              </w:rPr>
            </w:pPr>
            <w:r w:rsidRPr="00827FAA">
              <w:rPr>
                <w:color w:val="000000"/>
              </w:rPr>
              <w:t>371.474,64</w:t>
            </w:r>
          </w:p>
        </w:tc>
      </w:tr>
      <w:tr w:rsidR="00827FAA" w:rsidRPr="00827FAA" w14:paraId="277F735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D131968" w14:textId="77777777" w:rsidR="00827FAA" w:rsidRPr="00827FAA" w:rsidRDefault="00827FAA" w:rsidP="00827FAA">
            <w:pPr>
              <w:rPr>
                <w:color w:val="000000"/>
              </w:rPr>
            </w:pPr>
            <w:r w:rsidRPr="00827FAA">
              <w:rPr>
                <w:color w:val="000000"/>
              </w:rPr>
              <w:t>Knin</w:t>
            </w:r>
          </w:p>
        </w:tc>
        <w:tc>
          <w:tcPr>
            <w:tcW w:w="5440" w:type="dxa"/>
            <w:tcBorders>
              <w:top w:val="nil"/>
              <w:left w:val="nil"/>
              <w:bottom w:val="single" w:sz="4" w:space="0" w:color="auto"/>
              <w:right w:val="single" w:sz="4" w:space="0" w:color="auto"/>
            </w:tcBorders>
            <w:shd w:val="clear" w:color="000000" w:fill="FFFFFF"/>
            <w:noWrap/>
            <w:vAlign w:val="bottom"/>
            <w:hideMark/>
          </w:tcPr>
          <w:p w14:paraId="60C2AD4E" w14:textId="77777777" w:rsidR="00827FAA" w:rsidRPr="00827FAA" w:rsidRDefault="00827FAA" w:rsidP="00827FAA">
            <w:pPr>
              <w:jc w:val="right"/>
              <w:rPr>
                <w:color w:val="000000"/>
              </w:rPr>
            </w:pPr>
            <w:r w:rsidRPr="00827FAA">
              <w:rPr>
                <w:color w:val="000000"/>
              </w:rPr>
              <w:t>1.651.585,57</w:t>
            </w:r>
          </w:p>
        </w:tc>
      </w:tr>
      <w:tr w:rsidR="00827FAA" w:rsidRPr="00827FAA" w14:paraId="439FFF4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F796B15" w14:textId="77777777" w:rsidR="00827FAA" w:rsidRPr="00827FAA" w:rsidRDefault="00827FAA" w:rsidP="00827FAA">
            <w:pPr>
              <w:rPr>
                <w:color w:val="000000"/>
              </w:rPr>
            </w:pPr>
            <w:r w:rsidRPr="00827FAA">
              <w:rPr>
                <w:color w:val="000000"/>
              </w:rPr>
              <w:t>Kolan</w:t>
            </w:r>
          </w:p>
        </w:tc>
        <w:tc>
          <w:tcPr>
            <w:tcW w:w="5440" w:type="dxa"/>
            <w:tcBorders>
              <w:top w:val="nil"/>
              <w:left w:val="nil"/>
              <w:bottom w:val="single" w:sz="4" w:space="0" w:color="auto"/>
              <w:right w:val="single" w:sz="4" w:space="0" w:color="auto"/>
            </w:tcBorders>
            <w:shd w:val="clear" w:color="000000" w:fill="FFFFFF"/>
            <w:noWrap/>
            <w:vAlign w:val="bottom"/>
            <w:hideMark/>
          </w:tcPr>
          <w:p w14:paraId="500DFC97" w14:textId="77777777" w:rsidR="00827FAA" w:rsidRPr="00827FAA" w:rsidRDefault="00827FAA" w:rsidP="00827FAA">
            <w:pPr>
              <w:jc w:val="right"/>
              <w:rPr>
                <w:color w:val="000000"/>
              </w:rPr>
            </w:pPr>
            <w:r w:rsidRPr="00827FAA">
              <w:rPr>
                <w:color w:val="000000"/>
              </w:rPr>
              <w:t>50.222,15</w:t>
            </w:r>
          </w:p>
        </w:tc>
      </w:tr>
      <w:tr w:rsidR="00827FAA" w:rsidRPr="00827FAA" w14:paraId="43BB692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C111923" w14:textId="77777777" w:rsidR="00827FAA" w:rsidRPr="00827FAA" w:rsidRDefault="00827FAA" w:rsidP="00827FAA">
            <w:pPr>
              <w:rPr>
                <w:color w:val="000000"/>
              </w:rPr>
            </w:pPr>
            <w:r w:rsidRPr="00827FAA">
              <w:rPr>
                <w:color w:val="000000"/>
              </w:rPr>
              <w:t>Komiža</w:t>
            </w:r>
          </w:p>
        </w:tc>
        <w:tc>
          <w:tcPr>
            <w:tcW w:w="5440" w:type="dxa"/>
            <w:tcBorders>
              <w:top w:val="nil"/>
              <w:left w:val="nil"/>
              <w:bottom w:val="single" w:sz="4" w:space="0" w:color="auto"/>
              <w:right w:val="single" w:sz="4" w:space="0" w:color="auto"/>
            </w:tcBorders>
            <w:shd w:val="clear" w:color="000000" w:fill="FFFFFF"/>
            <w:noWrap/>
            <w:vAlign w:val="bottom"/>
            <w:hideMark/>
          </w:tcPr>
          <w:p w14:paraId="66FE4574" w14:textId="77777777" w:rsidR="00827FAA" w:rsidRPr="00827FAA" w:rsidRDefault="00827FAA" w:rsidP="00827FAA">
            <w:pPr>
              <w:jc w:val="right"/>
              <w:rPr>
                <w:color w:val="000000"/>
              </w:rPr>
            </w:pPr>
            <w:r w:rsidRPr="00827FAA">
              <w:rPr>
                <w:color w:val="000000"/>
              </w:rPr>
              <w:t>123.459,97</w:t>
            </w:r>
          </w:p>
        </w:tc>
      </w:tr>
      <w:tr w:rsidR="00827FAA" w:rsidRPr="00827FAA" w14:paraId="0BF0A0B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7BDDA3C" w14:textId="77777777" w:rsidR="00827FAA" w:rsidRPr="00827FAA" w:rsidRDefault="00827FAA" w:rsidP="00827FAA">
            <w:pPr>
              <w:rPr>
                <w:color w:val="000000"/>
              </w:rPr>
            </w:pPr>
            <w:r w:rsidRPr="00827FAA">
              <w:rPr>
                <w:color w:val="000000"/>
              </w:rPr>
              <w:t>Konavle</w:t>
            </w:r>
          </w:p>
        </w:tc>
        <w:tc>
          <w:tcPr>
            <w:tcW w:w="5440" w:type="dxa"/>
            <w:tcBorders>
              <w:top w:val="nil"/>
              <w:left w:val="nil"/>
              <w:bottom w:val="single" w:sz="4" w:space="0" w:color="auto"/>
              <w:right w:val="single" w:sz="4" w:space="0" w:color="auto"/>
            </w:tcBorders>
            <w:shd w:val="clear" w:color="000000" w:fill="FFFFFF"/>
            <w:noWrap/>
            <w:vAlign w:val="bottom"/>
            <w:hideMark/>
          </w:tcPr>
          <w:p w14:paraId="1969D3D7" w14:textId="77777777" w:rsidR="00827FAA" w:rsidRPr="00827FAA" w:rsidRDefault="00827FAA" w:rsidP="00827FAA">
            <w:pPr>
              <w:jc w:val="right"/>
              <w:rPr>
                <w:color w:val="000000"/>
              </w:rPr>
            </w:pPr>
            <w:r w:rsidRPr="00827FAA">
              <w:rPr>
                <w:color w:val="000000"/>
              </w:rPr>
              <w:t>994.244,67</w:t>
            </w:r>
          </w:p>
        </w:tc>
      </w:tr>
      <w:tr w:rsidR="00827FAA" w:rsidRPr="00827FAA" w14:paraId="408AB6D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953775C" w14:textId="77777777" w:rsidR="00827FAA" w:rsidRPr="00827FAA" w:rsidRDefault="00827FAA" w:rsidP="00827FAA">
            <w:pPr>
              <w:rPr>
                <w:color w:val="000000"/>
              </w:rPr>
            </w:pPr>
            <w:r w:rsidRPr="00827FAA">
              <w:rPr>
                <w:color w:val="000000"/>
              </w:rPr>
              <w:t>Končanica</w:t>
            </w:r>
          </w:p>
        </w:tc>
        <w:tc>
          <w:tcPr>
            <w:tcW w:w="5440" w:type="dxa"/>
            <w:tcBorders>
              <w:top w:val="nil"/>
              <w:left w:val="nil"/>
              <w:bottom w:val="single" w:sz="4" w:space="0" w:color="auto"/>
              <w:right w:val="single" w:sz="4" w:space="0" w:color="auto"/>
            </w:tcBorders>
            <w:shd w:val="clear" w:color="000000" w:fill="FFFFFF"/>
            <w:noWrap/>
            <w:vAlign w:val="bottom"/>
            <w:hideMark/>
          </w:tcPr>
          <w:p w14:paraId="0216D234" w14:textId="77777777" w:rsidR="00827FAA" w:rsidRPr="00827FAA" w:rsidRDefault="00827FAA" w:rsidP="00827FAA">
            <w:pPr>
              <w:jc w:val="right"/>
              <w:rPr>
                <w:color w:val="000000"/>
              </w:rPr>
            </w:pPr>
            <w:r w:rsidRPr="00827FAA">
              <w:rPr>
                <w:color w:val="000000"/>
              </w:rPr>
              <w:t>183.864,48</w:t>
            </w:r>
          </w:p>
        </w:tc>
      </w:tr>
      <w:tr w:rsidR="00827FAA" w:rsidRPr="00827FAA" w14:paraId="1297BE4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494EE16" w14:textId="77777777" w:rsidR="00827FAA" w:rsidRPr="00827FAA" w:rsidRDefault="00827FAA" w:rsidP="00827FAA">
            <w:pPr>
              <w:rPr>
                <w:color w:val="000000"/>
              </w:rPr>
            </w:pPr>
            <w:r w:rsidRPr="00827FAA">
              <w:rPr>
                <w:color w:val="000000"/>
              </w:rPr>
              <w:t>Konjščina</w:t>
            </w:r>
          </w:p>
        </w:tc>
        <w:tc>
          <w:tcPr>
            <w:tcW w:w="5440" w:type="dxa"/>
            <w:tcBorders>
              <w:top w:val="nil"/>
              <w:left w:val="nil"/>
              <w:bottom w:val="single" w:sz="4" w:space="0" w:color="auto"/>
              <w:right w:val="single" w:sz="4" w:space="0" w:color="auto"/>
            </w:tcBorders>
            <w:shd w:val="clear" w:color="000000" w:fill="FFFFFF"/>
            <w:noWrap/>
            <w:vAlign w:val="bottom"/>
            <w:hideMark/>
          </w:tcPr>
          <w:p w14:paraId="007E9145" w14:textId="77777777" w:rsidR="00827FAA" w:rsidRPr="00827FAA" w:rsidRDefault="00827FAA" w:rsidP="00827FAA">
            <w:pPr>
              <w:jc w:val="right"/>
              <w:rPr>
                <w:color w:val="000000"/>
              </w:rPr>
            </w:pPr>
            <w:r w:rsidRPr="00827FAA">
              <w:rPr>
                <w:color w:val="000000"/>
              </w:rPr>
              <w:t>280.910,82</w:t>
            </w:r>
          </w:p>
        </w:tc>
      </w:tr>
      <w:tr w:rsidR="00827FAA" w:rsidRPr="00827FAA" w14:paraId="30A6D7C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26BD587" w14:textId="77777777" w:rsidR="00827FAA" w:rsidRPr="00827FAA" w:rsidRDefault="00827FAA" w:rsidP="00827FAA">
            <w:pPr>
              <w:rPr>
                <w:color w:val="000000"/>
              </w:rPr>
            </w:pPr>
            <w:r w:rsidRPr="00827FAA">
              <w:rPr>
                <w:color w:val="000000"/>
              </w:rPr>
              <w:t>Koprivnica</w:t>
            </w:r>
          </w:p>
        </w:tc>
        <w:tc>
          <w:tcPr>
            <w:tcW w:w="5440" w:type="dxa"/>
            <w:tcBorders>
              <w:top w:val="nil"/>
              <w:left w:val="nil"/>
              <w:bottom w:val="single" w:sz="4" w:space="0" w:color="auto"/>
              <w:right w:val="single" w:sz="4" w:space="0" w:color="auto"/>
            </w:tcBorders>
            <w:shd w:val="clear" w:color="000000" w:fill="FFFFFF"/>
            <w:noWrap/>
            <w:vAlign w:val="bottom"/>
            <w:hideMark/>
          </w:tcPr>
          <w:p w14:paraId="5DEB8DAC" w14:textId="77777777" w:rsidR="00827FAA" w:rsidRPr="00827FAA" w:rsidRDefault="00827FAA" w:rsidP="00827FAA">
            <w:pPr>
              <w:jc w:val="right"/>
              <w:rPr>
                <w:color w:val="000000"/>
              </w:rPr>
            </w:pPr>
            <w:r w:rsidRPr="00827FAA">
              <w:rPr>
                <w:color w:val="000000"/>
              </w:rPr>
              <w:t>2.381.932,84</w:t>
            </w:r>
          </w:p>
        </w:tc>
      </w:tr>
      <w:tr w:rsidR="00827FAA" w:rsidRPr="00827FAA" w14:paraId="615EBDF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BAFB98B" w14:textId="77777777" w:rsidR="00827FAA" w:rsidRPr="00827FAA" w:rsidRDefault="00827FAA" w:rsidP="00827FAA">
            <w:pPr>
              <w:rPr>
                <w:color w:val="000000"/>
              </w:rPr>
            </w:pPr>
            <w:r w:rsidRPr="00827FAA">
              <w:rPr>
                <w:color w:val="000000"/>
              </w:rPr>
              <w:t>Koprivnički Bregi</w:t>
            </w:r>
          </w:p>
        </w:tc>
        <w:tc>
          <w:tcPr>
            <w:tcW w:w="5440" w:type="dxa"/>
            <w:tcBorders>
              <w:top w:val="nil"/>
              <w:left w:val="nil"/>
              <w:bottom w:val="single" w:sz="4" w:space="0" w:color="auto"/>
              <w:right w:val="single" w:sz="4" w:space="0" w:color="auto"/>
            </w:tcBorders>
            <w:shd w:val="clear" w:color="000000" w:fill="FFFFFF"/>
            <w:noWrap/>
            <w:vAlign w:val="bottom"/>
            <w:hideMark/>
          </w:tcPr>
          <w:p w14:paraId="6F6DC656" w14:textId="77777777" w:rsidR="00827FAA" w:rsidRPr="00827FAA" w:rsidRDefault="00827FAA" w:rsidP="00827FAA">
            <w:pPr>
              <w:jc w:val="right"/>
              <w:rPr>
                <w:color w:val="000000"/>
              </w:rPr>
            </w:pPr>
            <w:r w:rsidRPr="00827FAA">
              <w:rPr>
                <w:color w:val="000000"/>
              </w:rPr>
              <w:t>185.865,59</w:t>
            </w:r>
          </w:p>
        </w:tc>
      </w:tr>
      <w:tr w:rsidR="00827FAA" w:rsidRPr="00827FAA" w14:paraId="5E6357F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AAA75CA" w14:textId="77777777" w:rsidR="00827FAA" w:rsidRPr="00827FAA" w:rsidRDefault="00827FAA" w:rsidP="00827FAA">
            <w:pPr>
              <w:rPr>
                <w:color w:val="000000"/>
              </w:rPr>
            </w:pPr>
            <w:r w:rsidRPr="00827FAA">
              <w:rPr>
                <w:color w:val="000000"/>
              </w:rPr>
              <w:t>Koprivnički Ivanec</w:t>
            </w:r>
          </w:p>
        </w:tc>
        <w:tc>
          <w:tcPr>
            <w:tcW w:w="5440" w:type="dxa"/>
            <w:tcBorders>
              <w:top w:val="nil"/>
              <w:left w:val="nil"/>
              <w:bottom w:val="single" w:sz="4" w:space="0" w:color="auto"/>
              <w:right w:val="single" w:sz="4" w:space="0" w:color="auto"/>
            </w:tcBorders>
            <w:shd w:val="clear" w:color="000000" w:fill="FFFFFF"/>
            <w:noWrap/>
            <w:vAlign w:val="bottom"/>
            <w:hideMark/>
          </w:tcPr>
          <w:p w14:paraId="48757DAE" w14:textId="77777777" w:rsidR="00827FAA" w:rsidRPr="00827FAA" w:rsidRDefault="00827FAA" w:rsidP="00827FAA">
            <w:pPr>
              <w:jc w:val="right"/>
              <w:rPr>
                <w:color w:val="000000"/>
              </w:rPr>
            </w:pPr>
            <w:r w:rsidRPr="00827FAA">
              <w:rPr>
                <w:color w:val="000000"/>
              </w:rPr>
              <w:t>154.534,05</w:t>
            </w:r>
          </w:p>
        </w:tc>
      </w:tr>
      <w:tr w:rsidR="00827FAA" w:rsidRPr="00827FAA" w14:paraId="27CF372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433BF09" w14:textId="77777777" w:rsidR="00827FAA" w:rsidRPr="00827FAA" w:rsidRDefault="00827FAA" w:rsidP="00827FAA">
            <w:pPr>
              <w:rPr>
                <w:color w:val="000000"/>
              </w:rPr>
            </w:pPr>
            <w:r w:rsidRPr="00827FAA">
              <w:rPr>
                <w:color w:val="000000"/>
              </w:rPr>
              <w:t>Korčula</w:t>
            </w:r>
          </w:p>
        </w:tc>
        <w:tc>
          <w:tcPr>
            <w:tcW w:w="5440" w:type="dxa"/>
            <w:tcBorders>
              <w:top w:val="nil"/>
              <w:left w:val="nil"/>
              <w:bottom w:val="single" w:sz="4" w:space="0" w:color="auto"/>
              <w:right w:val="single" w:sz="4" w:space="0" w:color="auto"/>
            </w:tcBorders>
            <w:shd w:val="clear" w:color="000000" w:fill="FFFFFF"/>
            <w:noWrap/>
            <w:vAlign w:val="bottom"/>
            <w:hideMark/>
          </w:tcPr>
          <w:p w14:paraId="7034773C" w14:textId="77777777" w:rsidR="00827FAA" w:rsidRPr="00827FAA" w:rsidRDefault="00827FAA" w:rsidP="00827FAA">
            <w:pPr>
              <w:jc w:val="right"/>
              <w:rPr>
                <w:color w:val="000000"/>
              </w:rPr>
            </w:pPr>
            <w:r w:rsidRPr="00827FAA">
              <w:rPr>
                <w:color w:val="000000"/>
              </w:rPr>
              <w:t>420.231,01</w:t>
            </w:r>
          </w:p>
        </w:tc>
      </w:tr>
      <w:tr w:rsidR="00827FAA" w:rsidRPr="00827FAA" w14:paraId="06DA575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382AA0E" w14:textId="77777777" w:rsidR="00827FAA" w:rsidRPr="00827FAA" w:rsidRDefault="00827FAA" w:rsidP="00827FAA">
            <w:pPr>
              <w:rPr>
                <w:color w:val="000000"/>
              </w:rPr>
            </w:pPr>
            <w:r w:rsidRPr="00827FAA">
              <w:rPr>
                <w:color w:val="000000"/>
              </w:rPr>
              <w:t>Kostrena</w:t>
            </w:r>
          </w:p>
        </w:tc>
        <w:tc>
          <w:tcPr>
            <w:tcW w:w="5440" w:type="dxa"/>
            <w:tcBorders>
              <w:top w:val="nil"/>
              <w:left w:val="nil"/>
              <w:bottom w:val="single" w:sz="4" w:space="0" w:color="auto"/>
              <w:right w:val="single" w:sz="4" w:space="0" w:color="auto"/>
            </w:tcBorders>
            <w:shd w:val="clear" w:color="000000" w:fill="FFFFFF"/>
            <w:noWrap/>
            <w:vAlign w:val="bottom"/>
            <w:hideMark/>
          </w:tcPr>
          <w:p w14:paraId="56C2B659" w14:textId="77777777" w:rsidR="00827FAA" w:rsidRPr="00827FAA" w:rsidRDefault="00827FAA" w:rsidP="00827FAA">
            <w:pPr>
              <w:jc w:val="right"/>
              <w:rPr>
                <w:color w:val="000000"/>
              </w:rPr>
            </w:pPr>
            <w:r w:rsidRPr="00827FAA">
              <w:rPr>
                <w:color w:val="000000"/>
              </w:rPr>
              <w:t>368.239,36</w:t>
            </w:r>
          </w:p>
        </w:tc>
      </w:tr>
      <w:tr w:rsidR="00827FAA" w:rsidRPr="00827FAA" w14:paraId="16255B3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1546FE2" w14:textId="77777777" w:rsidR="00827FAA" w:rsidRPr="00827FAA" w:rsidRDefault="00827FAA" w:rsidP="00827FAA">
            <w:pPr>
              <w:rPr>
                <w:color w:val="000000"/>
              </w:rPr>
            </w:pPr>
            <w:r w:rsidRPr="00827FAA">
              <w:rPr>
                <w:color w:val="000000"/>
              </w:rPr>
              <w:t>Koška</w:t>
            </w:r>
          </w:p>
        </w:tc>
        <w:tc>
          <w:tcPr>
            <w:tcW w:w="5440" w:type="dxa"/>
            <w:tcBorders>
              <w:top w:val="nil"/>
              <w:left w:val="nil"/>
              <w:bottom w:val="single" w:sz="4" w:space="0" w:color="auto"/>
              <w:right w:val="single" w:sz="4" w:space="0" w:color="auto"/>
            </w:tcBorders>
            <w:shd w:val="clear" w:color="000000" w:fill="FFFFFF"/>
            <w:noWrap/>
            <w:vAlign w:val="bottom"/>
            <w:hideMark/>
          </w:tcPr>
          <w:p w14:paraId="1F54E015" w14:textId="77777777" w:rsidR="00827FAA" w:rsidRPr="00827FAA" w:rsidRDefault="00827FAA" w:rsidP="00827FAA">
            <w:pPr>
              <w:jc w:val="right"/>
              <w:rPr>
                <w:color w:val="000000"/>
              </w:rPr>
            </w:pPr>
            <w:r w:rsidRPr="00827FAA">
              <w:rPr>
                <w:color w:val="000000"/>
              </w:rPr>
              <w:t>293.333,15</w:t>
            </w:r>
          </w:p>
        </w:tc>
      </w:tr>
      <w:tr w:rsidR="00827FAA" w:rsidRPr="00827FAA" w14:paraId="2AA07B9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2288324" w14:textId="77777777" w:rsidR="00827FAA" w:rsidRPr="00827FAA" w:rsidRDefault="00827FAA" w:rsidP="00827FAA">
            <w:pPr>
              <w:rPr>
                <w:color w:val="000000"/>
              </w:rPr>
            </w:pPr>
            <w:r w:rsidRPr="00827FAA">
              <w:rPr>
                <w:color w:val="000000"/>
              </w:rPr>
              <w:t>Kotoriba</w:t>
            </w:r>
          </w:p>
        </w:tc>
        <w:tc>
          <w:tcPr>
            <w:tcW w:w="5440" w:type="dxa"/>
            <w:tcBorders>
              <w:top w:val="nil"/>
              <w:left w:val="nil"/>
              <w:bottom w:val="single" w:sz="4" w:space="0" w:color="auto"/>
              <w:right w:val="single" w:sz="4" w:space="0" w:color="auto"/>
            </w:tcBorders>
            <w:shd w:val="clear" w:color="000000" w:fill="FFFFFF"/>
            <w:noWrap/>
            <w:vAlign w:val="bottom"/>
            <w:hideMark/>
          </w:tcPr>
          <w:p w14:paraId="573BC279" w14:textId="77777777" w:rsidR="00827FAA" w:rsidRPr="00827FAA" w:rsidRDefault="00827FAA" w:rsidP="00827FAA">
            <w:pPr>
              <w:jc w:val="right"/>
              <w:rPr>
                <w:color w:val="000000"/>
              </w:rPr>
            </w:pPr>
            <w:r w:rsidRPr="00827FAA">
              <w:rPr>
                <w:color w:val="000000"/>
              </w:rPr>
              <w:t>243.901,85</w:t>
            </w:r>
          </w:p>
        </w:tc>
      </w:tr>
      <w:tr w:rsidR="00827FAA" w:rsidRPr="00827FAA" w14:paraId="2538653F"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B2AACB" w14:textId="77777777" w:rsidR="00827FAA" w:rsidRPr="00827FAA" w:rsidRDefault="00827FAA" w:rsidP="00827FAA">
            <w:pPr>
              <w:rPr>
                <w:color w:val="000000"/>
              </w:rPr>
            </w:pPr>
            <w:r w:rsidRPr="00827FAA">
              <w:rPr>
                <w:color w:val="000000"/>
              </w:rPr>
              <w:t>Kraljevec na Sutli</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4F2483" w14:textId="77777777" w:rsidR="00827FAA" w:rsidRPr="00827FAA" w:rsidRDefault="00827FAA" w:rsidP="00827FAA">
            <w:pPr>
              <w:jc w:val="right"/>
              <w:rPr>
                <w:color w:val="000000"/>
              </w:rPr>
            </w:pPr>
            <w:r w:rsidRPr="00827FAA">
              <w:rPr>
                <w:color w:val="000000"/>
              </w:rPr>
              <w:t>128.744,87</w:t>
            </w:r>
          </w:p>
        </w:tc>
      </w:tr>
      <w:tr w:rsidR="00827FAA" w:rsidRPr="00827FAA" w14:paraId="5F2B96BD"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90E971" w14:textId="77777777" w:rsidR="00827FAA" w:rsidRPr="00827FAA" w:rsidRDefault="00827FAA" w:rsidP="00827FAA">
            <w:pPr>
              <w:rPr>
                <w:color w:val="000000"/>
              </w:rPr>
            </w:pPr>
            <w:r w:rsidRPr="00827FAA">
              <w:rPr>
                <w:color w:val="000000"/>
              </w:rPr>
              <w:t>Kraljevica</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75587FCB" w14:textId="77777777" w:rsidR="00827FAA" w:rsidRPr="00827FAA" w:rsidRDefault="00827FAA" w:rsidP="00827FAA">
            <w:pPr>
              <w:jc w:val="right"/>
              <w:rPr>
                <w:color w:val="000000"/>
              </w:rPr>
            </w:pPr>
            <w:r w:rsidRPr="00827FAA">
              <w:rPr>
                <w:color w:val="000000"/>
              </w:rPr>
              <w:t>355.529,23</w:t>
            </w:r>
          </w:p>
        </w:tc>
      </w:tr>
      <w:tr w:rsidR="00827FAA" w:rsidRPr="00827FAA" w14:paraId="3544DD5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642C493" w14:textId="77777777" w:rsidR="00827FAA" w:rsidRPr="00827FAA" w:rsidRDefault="00827FAA" w:rsidP="00827FAA">
            <w:pPr>
              <w:rPr>
                <w:color w:val="000000"/>
              </w:rPr>
            </w:pPr>
            <w:r w:rsidRPr="00827FAA">
              <w:rPr>
                <w:color w:val="000000"/>
              </w:rPr>
              <w:t>Krapina</w:t>
            </w:r>
          </w:p>
        </w:tc>
        <w:tc>
          <w:tcPr>
            <w:tcW w:w="5440" w:type="dxa"/>
            <w:tcBorders>
              <w:top w:val="nil"/>
              <w:left w:val="nil"/>
              <w:bottom w:val="single" w:sz="4" w:space="0" w:color="auto"/>
              <w:right w:val="single" w:sz="4" w:space="0" w:color="auto"/>
            </w:tcBorders>
            <w:shd w:val="clear" w:color="000000" w:fill="FFFFFF"/>
            <w:noWrap/>
            <w:vAlign w:val="bottom"/>
            <w:hideMark/>
          </w:tcPr>
          <w:p w14:paraId="6A7C152A" w14:textId="77777777" w:rsidR="00827FAA" w:rsidRPr="00827FAA" w:rsidRDefault="00827FAA" w:rsidP="00827FAA">
            <w:pPr>
              <w:jc w:val="right"/>
              <w:rPr>
                <w:color w:val="000000"/>
              </w:rPr>
            </w:pPr>
            <w:r w:rsidRPr="00827FAA">
              <w:rPr>
                <w:color w:val="000000"/>
              </w:rPr>
              <w:t>965.825,72</w:t>
            </w:r>
          </w:p>
        </w:tc>
      </w:tr>
      <w:tr w:rsidR="00827FAA" w:rsidRPr="00827FAA" w14:paraId="0C4CC0F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DEB96AA" w14:textId="77777777" w:rsidR="00827FAA" w:rsidRPr="00827FAA" w:rsidRDefault="00827FAA" w:rsidP="00827FAA">
            <w:pPr>
              <w:rPr>
                <w:color w:val="000000"/>
              </w:rPr>
            </w:pPr>
            <w:r w:rsidRPr="00827FAA">
              <w:rPr>
                <w:color w:val="000000"/>
              </w:rPr>
              <w:t>Krapinske Toplice</w:t>
            </w:r>
          </w:p>
        </w:tc>
        <w:tc>
          <w:tcPr>
            <w:tcW w:w="5440" w:type="dxa"/>
            <w:tcBorders>
              <w:top w:val="nil"/>
              <w:left w:val="nil"/>
              <w:bottom w:val="single" w:sz="4" w:space="0" w:color="auto"/>
              <w:right w:val="single" w:sz="4" w:space="0" w:color="auto"/>
            </w:tcBorders>
            <w:shd w:val="clear" w:color="000000" w:fill="FFFFFF"/>
            <w:noWrap/>
            <w:vAlign w:val="bottom"/>
            <w:hideMark/>
          </w:tcPr>
          <w:p w14:paraId="41FFC59C" w14:textId="77777777" w:rsidR="00827FAA" w:rsidRPr="00827FAA" w:rsidRDefault="00827FAA" w:rsidP="00827FAA">
            <w:pPr>
              <w:jc w:val="right"/>
              <w:rPr>
                <w:color w:val="000000"/>
              </w:rPr>
            </w:pPr>
            <w:r w:rsidRPr="00827FAA">
              <w:rPr>
                <w:color w:val="000000"/>
              </w:rPr>
              <w:t>378.583,18</w:t>
            </w:r>
          </w:p>
        </w:tc>
      </w:tr>
      <w:tr w:rsidR="00827FAA" w:rsidRPr="00827FAA" w14:paraId="229C609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792E47E" w14:textId="77777777" w:rsidR="00827FAA" w:rsidRPr="00827FAA" w:rsidRDefault="00827FAA" w:rsidP="00827FAA">
            <w:pPr>
              <w:rPr>
                <w:color w:val="000000"/>
              </w:rPr>
            </w:pPr>
            <w:r w:rsidRPr="00827FAA">
              <w:rPr>
                <w:color w:val="000000"/>
              </w:rPr>
              <w:t>Krašić</w:t>
            </w:r>
          </w:p>
        </w:tc>
        <w:tc>
          <w:tcPr>
            <w:tcW w:w="5440" w:type="dxa"/>
            <w:tcBorders>
              <w:top w:val="nil"/>
              <w:left w:val="nil"/>
              <w:bottom w:val="single" w:sz="4" w:space="0" w:color="auto"/>
              <w:right w:val="single" w:sz="4" w:space="0" w:color="auto"/>
            </w:tcBorders>
            <w:shd w:val="clear" w:color="000000" w:fill="FFFFFF"/>
            <w:noWrap/>
            <w:vAlign w:val="bottom"/>
            <w:hideMark/>
          </w:tcPr>
          <w:p w14:paraId="5954BB25" w14:textId="77777777" w:rsidR="00827FAA" w:rsidRPr="00827FAA" w:rsidRDefault="00827FAA" w:rsidP="00827FAA">
            <w:pPr>
              <w:jc w:val="right"/>
              <w:rPr>
                <w:color w:val="000000"/>
              </w:rPr>
            </w:pPr>
            <w:r w:rsidRPr="00827FAA">
              <w:rPr>
                <w:color w:val="000000"/>
              </w:rPr>
              <w:t>192.521,62</w:t>
            </w:r>
          </w:p>
        </w:tc>
      </w:tr>
      <w:tr w:rsidR="00827FAA" w:rsidRPr="00827FAA" w14:paraId="194E824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4318A9E" w14:textId="77777777" w:rsidR="00827FAA" w:rsidRPr="00827FAA" w:rsidRDefault="00827FAA" w:rsidP="00827FAA">
            <w:pPr>
              <w:rPr>
                <w:color w:val="000000"/>
              </w:rPr>
            </w:pPr>
            <w:r w:rsidRPr="00827FAA">
              <w:rPr>
                <w:color w:val="000000"/>
              </w:rPr>
              <w:t>Kravarsko</w:t>
            </w:r>
          </w:p>
        </w:tc>
        <w:tc>
          <w:tcPr>
            <w:tcW w:w="5440" w:type="dxa"/>
            <w:tcBorders>
              <w:top w:val="nil"/>
              <w:left w:val="nil"/>
              <w:bottom w:val="single" w:sz="4" w:space="0" w:color="auto"/>
              <w:right w:val="single" w:sz="4" w:space="0" w:color="auto"/>
            </w:tcBorders>
            <w:shd w:val="clear" w:color="000000" w:fill="FFFFFF"/>
            <w:noWrap/>
            <w:vAlign w:val="bottom"/>
            <w:hideMark/>
          </w:tcPr>
          <w:p w14:paraId="5B9FB779" w14:textId="77777777" w:rsidR="00827FAA" w:rsidRPr="00827FAA" w:rsidRDefault="00827FAA" w:rsidP="00827FAA">
            <w:pPr>
              <w:jc w:val="right"/>
              <w:rPr>
                <w:color w:val="000000"/>
              </w:rPr>
            </w:pPr>
            <w:r w:rsidRPr="00827FAA">
              <w:rPr>
                <w:color w:val="000000"/>
              </w:rPr>
              <w:t>137.870,80</w:t>
            </w:r>
          </w:p>
        </w:tc>
      </w:tr>
      <w:tr w:rsidR="00827FAA" w:rsidRPr="00827FAA" w14:paraId="1444DCC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3E80DFE" w14:textId="77777777" w:rsidR="00827FAA" w:rsidRPr="00827FAA" w:rsidRDefault="00827FAA" w:rsidP="00827FAA">
            <w:pPr>
              <w:rPr>
                <w:color w:val="000000"/>
              </w:rPr>
            </w:pPr>
            <w:r w:rsidRPr="00827FAA">
              <w:rPr>
                <w:color w:val="000000"/>
              </w:rPr>
              <w:t>Križ</w:t>
            </w:r>
          </w:p>
        </w:tc>
        <w:tc>
          <w:tcPr>
            <w:tcW w:w="5440" w:type="dxa"/>
            <w:tcBorders>
              <w:top w:val="nil"/>
              <w:left w:val="nil"/>
              <w:bottom w:val="single" w:sz="4" w:space="0" w:color="auto"/>
              <w:right w:val="single" w:sz="4" w:space="0" w:color="auto"/>
            </w:tcBorders>
            <w:shd w:val="clear" w:color="000000" w:fill="FFFFFF"/>
            <w:noWrap/>
            <w:vAlign w:val="bottom"/>
            <w:hideMark/>
          </w:tcPr>
          <w:p w14:paraId="286DB852" w14:textId="77777777" w:rsidR="00827FAA" w:rsidRPr="00827FAA" w:rsidRDefault="00827FAA" w:rsidP="00827FAA">
            <w:pPr>
              <w:jc w:val="right"/>
              <w:rPr>
                <w:color w:val="000000"/>
              </w:rPr>
            </w:pPr>
            <w:r w:rsidRPr="00827FAA">
              <w:rPr>
                <w:color w:val="000000"/>
              </w:rPr>
              <w:t>452.978,43</w:t>
            </w:r>
          </w:p>
        </w:tc>
      </w:tr>
      <w:tr w:rsidR="00827FAA" w:rsidRPr="00827FAA" w14:paraId="42FDDA3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0D5D672" w14:textId="77777777" w:rsidR="00827FAA" w:rsidRPr="00827FAA" w:rsidRDefault="00827FAA" w:rsidP="00827FAA">
            <w:pPr>
              <w:rPr>
                <w:color w:val="000000"/>
              </w:rPr>
            </w:pPr>
            <w:r w:rsidRPr="00827FAA">
              <w:rPr>
                <w:color w:val="000000"/>
              </w:rPr>
              <w:t>Križevci</w:t>
            </w:r>
          </w:p>
        </w:tc>
        <w:tc>
          <w:tcPr>
            <w:tcW w:w="5440" w:type="dxa"/>
            <w:tcBorders>
              <w:top w:val="nil"/>
              <w:left w:val="nil"/>
              <w:bottom w:val="single" w:sz="4" w:space="0" w:color="auto"/>
              <w:right w:val="single" w:sz="4" w:space="0" w:color="auto"/>
            </w:tcBorders>
            <w:shd w:val="clear" w:color="000000" w:fill="FFFFFF"/>
            <w:noWrap/>
            <w:vAlign w:val="bottom"/>
            <w:hideMark/>
          </w:tcPr>
          <w:p w14:paraId="16909055" w14:textId="77777777" w:rsidR="00827FAA" w:rsidRPr="00827FAA" w:rsidRDefault="00827FAA" w:rsidP="00827FAA">
            <w:pPr>
              <w:jc w:val="right"/>
              <w:rPr>
                <w:color w:val="000000"/>
              </w:rPr>
            </w:pPr>
            <w:r w:rsidRPr="00827FAA">
              <w:rPr>
                <w:color w:val="000000"/>
              </w:rPr>
              <w:t>1.873.463,31</w:t>
            </w:r>
          </w:p>
        </w:tc>
      </w:tr>
      <w:tr w:rsidR="00827FAA" w:rsidRPr="00827FAA" w14:paraId="24422B5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FA8E81E" w14:textId="77777777" w:rsidR="00827FAA" w:rsidRPr="00827FAA" w:rsidRDefault="00827FAA" w:rsidP="00827FAA">
            <w:pPr>
              <w:rPr>
                <w:color w:val="000000"/>
              </w:rPr>
            </w:pPr>
            <w:r w:rsidRPr="00827FAA">
              <w:rPr>
                <w:color w:val="000000"/>
              </w:rPr>
              <w:t>Krk</w:t>
            </w:r>
          </w:p>
        </w:tc>
        <w:tc>
          <w:tcPr>
            <w:tcW w:w="5440" w:type="dxa"/>
            <w:tcBorders>
              <w:top w:val="nil"/>
              <w:left w:val="nil"/>
              <w:bottom w:val="single" w:sz="4" w:space="0" w:color="auto"/>
              <w:right w:val="single" w:sz="4" w:space="0" w:color="auto"/>
            </w:tcBorders>
            <w:shd w:val="clear" w:color="000000" w:fill="FFFFFF"/>
            <w:noWrap/>
            <w:vAlign w:val="bottom"/>
            <w:hideMark/>
          </w:tcPr>
          <w:p w14:paraId="2DDD779A" w14:textId="77777777" w:rsidR="00827FAA" w:rsidRPr="00827FAA" w:rsidRDefault="00827FAA" w:rsidP="00827FAA">
            <w:pPr>
              <w:jc w:val="right"/>
              <w:rPr>
                <w:color w:val="000000"/>
              </w:rPr>
            </w:pPr>
            <w:r w:rsidRPr="00827FAA">
              <w:rPr>
                <w:color w:val="000000"/>
              </w:rPr>
              <w:t>546.748,68</w:t>
            </w:r>
          </w:p>
        </w:tc>
      </w:tr>
      <w:tr w:rsidR="00827FAA" w:rsidRPr="00827FAA" w14:paraId="3522B66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985344C" w14:textId="77777777" w:rsidR="00827FAA" w:rsidRPr="00827FAA" w:rsidRDefault="00827FAA" w:rsidP="00827FAA">
            <w:pPr>
              <w:rPr>
                <w:color w:val="000000"/>
              </w:rPr>
            </w:pPr>
            <w:r w:rsidRPr="00827FAA">
              <w:rPr>
                <w:color w:val="000000"/>
              </w:rPr>
              <w:t>Krnjak</w:t>
            </w:r>
          </w:p>
        </w:tc>
        <w:tc>
          <w:tcPr>
            <w:tcW w:w="5440" w:type="dxa"/>
            <w:tcBorders>
              <w:top w:val="nil"/>
              <w:left w:val="nil"/>
              <w:bottom w:val="single" w:sz="4" w:space="0" w:color="auto"/>
              <w:right w:val="single" w:sz="4" w:space="0" w:color="auto"/>
            </w:tcBorders>
            <w:shd w:val="clear" w:color="000000" w:fill="FFFFFF"/>
            <w:noWrap/>
            <w:vAlign w:val="bottom"/>
            <w:hideMark/>
          </w:tcPr>
          <w:p w14:paraId="263407FA" w14:textId="77777777" w:rsidR="00827FAA" w:rsidRPr="00827FAA" w:rsidRDefault="00827FAA" w:rsidP="00827FAA">
            <w:pPr>
              <w:jc w:val="right"/>
              <w:rPr>
                <w:color w:val="000000"/>
              </w:rPr>
            </w:pPr>
            <w:r w:rsidRPr="00827FAA">
              <w:rPr>
                <w:color w:val="000000"/>
              </w:rPr>
              <w:t>151.706,45</w:t>
            </w:r>
          </w:p>
        </w:tc>
      </w:tr>
      <w:tr w:rsidR="00827FAA" w:rsidRPr="00827FAA" w14:paraId="2C9AD92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FBD1458" w14:textId="77777777" w:rsidR="00827FAA" w:rsidRPr="00827FAA" w:rsidRDefault="00827FAA" w:rsidP="00827FAA">
            <w:pPr>
              <w:rPr>
                <w:color w:val="000000"/>
              </w:rPr>
            </w:pPr>
            <w:r w:rsidRPr="00827FAA">
              <w:rPr>
                <w:color w:val="000000"/>
              </w:rPr>
              <w:t>Kršan</w:t>
            </w:r>
          </w:p>
        </w:tc>
        <w:tc>
          <w:tcPr>
            <w:tcW w:w="5440" w:type="dxa"/>
            <w:tcBorders>
              <w:top w:val="nil"/>
              <w:left w:val="nil"/>
              <w:bottom w:val="single" w:sz="4" w:space="0" w:color="auto"/>
              <w:right w:val="single" w:sz="4" w:space="0" w:color="auto"/>
            </w:tcBorders>
            <w:shd w:val="clear" w:color="000000" w:fill="FFFFFF"/>
            <w:noWrap/>
            <w:vAlign w:val="bottom"/>
            <w:hideMark/>
          </w:tcPr>
          <w:p w14:paraId="63C235E7" w14:textId="77777777" w:rsidR="00827FAA" w:rsidRPr="00827FAA" w:rsidRDefault="00827FAA" w:rsidP="00827FAA">
            <w:pPr>
              <w:jc w:val="right"/>
              <w:rPr>
                <w:color w:val="000000"/>
              </w:rPr>
            </w:pPr>
            <w:r w:rsidRPr="00827FAA">
              <w:rPr>
                <w:color w:val="000000"/>
              </w:rPr>
              <w:t>258.992,22</w:t>
            </w:r>
          </w:p>
        </w:tc>
      </w:tr>
      <w:tr w:rsidR="00827FAA" w:rsidRPr="00827FAA" w14:paraId="0637BEF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B888447" w14:textId="77777777" w:rsidR="00827FAA" w:rsidRPr="00827FAA" w:rsidRDefault="00827FAA" w:rsidP="00827FAA">
            <w:pPr>
              <w:rPr>
                <w:color w:val="000000"/>
              </w:rPr>
            </w:pPr>
            <w:r w:rsidRPr="00827FAA">
              <w:rPr>
                <w:color w:val="000000"/>
              </w:rPr>
              <w:t>Kukljica</w:t>
            </w:r>
          </w:p>
        </w:tc>
        <w:tc>
          <w:tcPr>
            <w:tcW w:w="5440" w:type="dxa"/>
            <w:tcBorders>
              <w:top w:val="nil"/>
              <w:left w:val="nil"/>
              <w:bottom w:val="single" w:sz="4" w:space="0" w:color="auto"/>
              <w:right w:val="single" w:sz="4" w:space="0" w:color="auto"/>
            </w:tcBorders>
            <w:shd w:val="clear" w:color="000000" w:fill="FFFFFF"/>
            <w:noWrap/>
            <w:vAlign w:val="bottom"/>
            <w:hideMark/>
          </w:tcPr>
          <w:p w14:paraId="4F4787F6" w14:textId="77777777" w:rsidR="00827FAA" w:rsidRPr="00827FAA" w:rsidRDefault="00827FAA" w:rsidP="00827FAA">
            <w:pPr>
              <w:jc w:val="right"/>
              <w:rPr>
                <w:color w:val="000000"/>
              </w:rPr>
            </w:pPr>
            <w:r w:rsidRPr="00827FAA">
              <w:rPr>
                <w:color w:val="000000"/>
              </w:rPr>
              <w:t>29.640,41</w:t>
            </w:r>
          </w:p>
        </w:tc>
      </w:tr>
      <w:tr w:rsidR="00827FAA" w:rsidRPr="00827FAA" w14:paraId="04DAF5E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A6A27D" w14:textId="77777777" w:rsidR="00827FAA" w:rsidRPr="00827FAA" w:rsidRDefault="00827FAA" w:rsidP="00827FAA">
            <w:pPr>
              <w:rPr>
                <w:color w:val="000000"/>
              </w:rPr>
            </w:pPr>
            <w:r w:rsidRPr="00827FAA">
              <w:rPr>
                <w:color w:val="000000"/>
              </w:rPr>
              <w:t>Kula Norinska</w:t>
            </w:r>
          </w:p>
        </w:tc>
        <w:tc>
          <w:tcPr>
            <w:tcW w:w="5440" w:type="dxa"/>
            <w:tcBorders>
              <w:top w:val="nil"/>
              <w:left w:val="nil"/>
              <w:bottom w:val="single" w:sz="4" w:space="0" w:color="auto"/>
              <w:right w:val="single" w:sz="4" w:space="0" w:color="auto"/>
            </w:tcBorders>
            <w:shd w:val="clear" w:color="000000" w:fill="FFFFFF"/>
            <w:noWrap/>
            <w:vAlign w:val="bottom"/>
            <w:hideMark/>
          </w:tcPr>
          <w:p w14:paraId="4AB46030" w14:textId="77777777" w:rsidR="00827FAA" w:rsidRPr="00827FAA" w:rsidRDefault="00827FAA" w:rsidP="00827FAA">
            <w:pPr>
              <w:jc w:val="right"/>
              <w:rPr>
                <w:color w:val="000000"/>
              </w:rPr>
            </w:pPr>
            <w:r w:rsidRPr="00827FAA">
              <w:rPr>
                <w:color w:val="000000"/>
              </w:rPr>
              <w:t>148.140,99</w:t>
            </w:r>
          </w:p>
        </w:tc>
      </w:tr>
      <w:tr w:rsidR="00827FAA" w:rsidRPr="00827FAA" w14:paraId="0A1CC8C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F190219" w14:textId="77777777" w:rsidR="00827FAA" w:rsidRPr="00827FAA" w:rsidRDefault="00827FAA" w:rsidP="00827FAA">
            <w:pPr>
              <w:rPr>
                <w:color w:val="000000"/>
              </w:rPr>
            </w:pPr>
            <w:r w:rsidRPr="00827FAA">
              <w:rPr>
                <w:color w:val="000000"/>
              </w:rPr>
              <w:t>Kumrovec</w:t>
            </w:r>
          </w:p>
        </w:tc>
        <w:tc>
          <w:tcPr>
            <w:tcW w:w="5440" w:type="dxa"/>
            <w:tcBorders>
              <w:top w:val="nil"/>
              <w:left w:val="nil"/>
              <w:bottom w:val="single" w:sz="4" w:space="0" w:color="auto"/>
              <w:right w:val="single" w:sz="4" w:space="0" w:color="auto"/>
            </w:tcBorders>
            <w:shd w:val="clear" w:color="000000" w:fill="FFFFFF"/>
            <w:noWrap/>
            <w:vAlign w:val="bottom"/>
            <w:hideMark/>
          </w:tcPr>
          <w:p w14:paraId="5D726F18" w14:textId="77777777" w:rsidR="00827FAA" w:rsidRPr="00827FAA" w:rsidRDefault="00827FAA" w:rsidP="00827FAA">
            <w:pPr>
              <w:jc w:val="right"/>
              <w:rPr>
                <w:color w:val="000000"/>
              </w:rPr>
            </w:pPr>
            <w:r w:rsidRPr="00827FAA">
              <w:rPr>
                <w:color w:val="000000"/>
              </w:rPr>
              <w:t>120.420,41</w:t>
            </w:r>
          </w:p>
        </w:tc>
      </w:tr>
      <w:tr w:rsidR="00827FAA" w:rsidRPr="00827FAA" w14:paraId="19C3481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D4F6B10" w14:textId="77777777" w:rsidR="00827FAA" w:rsidRPr="00827FAA" w:rsidRDefault="00827FAA" w:rsidP="00827FAA">
            <w:pPr>
              <w:rPr>
                <w:color w:val="000000"/>
              </w:rPr>
            </w:pPr>
            <w:r w:rsidRPr="00827FAA">
              <w:rPr>
                <w:color w:val="000000"/>
              </w:rPr>
              <w:t>Kutina</w:t>
            </w:r>
          </w:p>
        </w:tc>
        <w:tc>
          <w:tcPr>
            <w:tcW w:w="5440" w:type="dxa"/>
            <w:tcBorders>
              <w:top w:val="nil"/>
              <w:left w:val="nil"/>
              <w:bottom w:val="single" w:sz="4" w:space="0" w:color="auto"/>
              <w:right w:val="single" w:sz="4" w:space="0" w:color="auto"/>
            </w:tcBorders>
            <w:shd w:val="clear" w:color="000000" w:fill="FFFFFF"/>
            <w:noWrap/>
            <w:vAlign w:val="bottom"/>
            <w:hideMark/>
          </w:tcPr>
          <w:p w14:paraId="3ACB0673" w14:textId="77777777" w:rsidR="00827FAA" w:rsidRPr="00827FAA" w:rsidRDefault="00827FAA" w:rsidP="00827FAA">
            <w:pPr>
              <w:jc w:val="right"/>
              <w:rPr>
                <w:color w:val="000000"/>
              </w:rPr>
            </w:pPr>
            <w:r w:rsidRPr="00827FAA">
              <w:rPr>
                <w:color w:val="000000"/>
              </w:rPr>
              <w:t>2.153.332,61</w:t>
            </w:r>
          </w:p>
        </w:tc>
      </w:tr>
      <w:tr w:rsidR="00827FAA" w:rsidRPr="00827FAA" w14:paraId="4CEDC9E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3B24E4F" w14:textId="77777777" w:rsidR="00827FAA" w:rsidRPr="00827FAA" w:rsidRDefault="00827FAA" w:rsidP="00827FAA">
            <w:pPr>
              <w:rPr>
                <w:color w:val="000000"/>
              </w:rPr>
            </w:pPr>
            <w:r w:rsidRPr="00827FAA">
              <w:rPr>
                <w:color w:val="000000"/>
              </w:rPr>
              <w:t>Kutjevo</w:t>
            </w:r>
          </w:p>
        </w:tc>
        <w:tc>
          <w:tcPr>
            <w:tcW w:w="5440" w:type="dxa"/>
            <w:tcBorders>
              <w:top w:val="nil"/>
              <w:left w:val="nil"/>
              <w:bottom w:val="single" w:sz="4" w:space="0" w:color="auto"/>
              <w:right w:val="single" w:sz="4" w:space="0" w:color="auto"/>
            </w:tcBorders>
            <w:shd w:val="clear" w:color="000000" w:fill="FFFFFF"/>
            <w:noWrap/>
            <w:vAlign w:val="bottom"/>
            <w:hideMark/>
          </w:tcPr>
          <w:p w14:paraId="1A731B5F" w14:textId="77777777" w:rsidR="00827FAA" w:rsidRPr="00827FAA" w:rsidRDefault="00827FAA" w:rsidP="00827FAA">
            <w:pPr>
              <w:jc w:val="right"/>
              <w:rPr>
                <w:color w:val="000000"/>
              </w:rPr>
            </w:pPr>
            <w:r w:rsidRPr="00827FAA">
              <w:rPr>
                <w:color w:val="000000"/>
              </w:rPr>
              <w:t>607.119,55</w:t>
            </w:r>
          </w:p>
        </w:tc>
      </w:tr>
      <w:tr w:rsidR="00827FAA" w:rsidRPr="00827FAA" w14:paraId="3C145C2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9686EB3" w14:textId="77777777" w:rsidR="00827FAA" w:rsidRPr="00827FAA" w:rsidRDefault="00827FAA" w:rsidP="00827FAA">
            <w:pPr>
              <w:rPr>
                <w:color w:val="000000"/>
              </w:rPr>
            </w:pPr>
            <w:r w:rsidRPr="00827FAA">
              <w:rPr>
                <w:color w:val="000000"/>
              </w:rPr>
              <w:t>Labin</w:t>
            </w:r>
          </w:p>
        </w:tc>
        <w:tc>
          <w:tcPr>
            <w:tcW w:w="5440" w:type="dxa"/>
            <w:tcBorders>
              <w:top w:val="nil"/>
              <w:left w:val="nil"/>
              <w:bottom w:val="single" w:sz="4" w:space="0" w:color="auto"/>
              <w:right w:val="single" w:sz="4" w:space="0" w:color="auto"/>
            </w:tcBorders>
            <w:shd w:val="clear" w:color="000000" w:fill="FFFFFF"/>
            <w:noWrap/>
            <w:vAlign w:val="bottom"/>
            <w:hideMark/>
          </w:tcPr>
          <w:p w14:paraId="166BAE8F" w14:textId="77777777" w:rsidR="00827FAA" w:rsidRPr="00827FAA" w:rsidRDefault="00827FAA" w:rsidP="00827FAA">
            <w:pPr>
              <w:jc w:val="right"/>
              <w:rPr>
                <w:color w:val="000000"/>
              </w:rPr>
            </w:pPr>
            <w:r w:rsidRPr="00827FAA">
              <w:rPr>
                <w:color w:val="000000"/>
              </w:rPr>
              <w:t>1.058.248,09</w:t>
            </w:r>
          </w:p>
        </w:tc>
      </w:tr>
      <w:tr w:rsidR="00827FAA" w:rsidRPr="00827FAA" w14:paraId="617ED58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41FDA1E" w14:textId="77777777" w:rsidR="00827FAA" w:rsidRPr="00827FAA" w:rsidRDefault="00827FAA" w:rsidP="00827FAA">
            <w:pPr>
              <w:rPr>
                <w:color w:val="000000"/>
              </w:rPr>
            </w:pPr>
            <w:r w:rsidRPr="00827FAA">
              <w:rPr>
                <w:color w:val="000000"/>
              </w:rPr>
              <w:t>Lanišće</w:t>
            </w:r>
          </w:p>
        </w:tc>
        <w:tc>
          <w:tcPr>
            <w:tcW w:w="5440" w:type="dxa"/>
            <w:tcBorders>
              <w:top w:val="nil"/>
              <w:left w:val="nil"/>
              <w:bottom w:val="single" w:sz="4" w:space="0" w:color="auto"/>
              <w:right w:val="single" w:sz="4" w:space="0" w:color="auto"/>
            </w:tcBorders>
            <w:shd w:val="clear" w:color="000000" w:fill="FFFFFF"/>
            <w:noWrap/>
            <w:vAlign w:val="bottom"/>
            <w:hideMark/>
          </w:tcPr>
          <w:p w14:paraId="04FFB992" w14:textId="77777777" w:rsidR="00827FAA" w:rsidRPr="00827FAA" w:rsidRDefault="00827FAA" w:rsidP="00827FAA">
            <w:pPr>
              <w:jc w:val="right"/>
              <w:rPr>
                <w:color w:val="000000"/>
              </w:rPr>
            </w:pPr>
            <w:r w:rsidRPr="00827FAA">
              <w:rPr>
                <w:color w:val="000000"/>
              </w:rPr>
              <w:t>24.557,42</w:t>
            </w:r>
          </w:p>
        </w:tc>
      </w:tr>
      <w:tr w:rsidR="00827FAA" w:rsidRPr="00827FAA" w14:paraId="22946B9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9D189EE" w14:textId="77777777" w:rsidR="00827FAA" w:rsidRPr="00827FAA" w:rsidRDefault="00827FAA" w:rsidP="00827FAA">
            <w:pPr>
              <w:rPr>
                <w:color w:val="000000"/>
              </w:rPr>
            </w:pPr>
            <w:r w:rsidRPr="00827FAA">
              <w:rPr>
                <w:color w:val="000000"/>
              </w:rPr>
              <w:t>Lasinja</w:t>
            </w:r>
          </w:p>
        </w:tc>
        <w:tc>
          <w:tcPr>
            <w:tcW w:w="5440" w:type="dxa"/>
            <w:tcBorders>
              <w:top w:val="nil"/>
              <w:left w:val="nil"/>
              <w:bottom w:val="single" w:sz="4" w:space="0" w:color="auto"/>
              <w:right w:val="single" w:sz="4" w:space="0" w:color="auto"/>
            </w:tcBorders>
            <w:shd w:val="clear" w:color="000000" w:fill="FFFFFF"/>
            <w:noWrap/>
            <w:vAlign w:val="bottom"/>
            <w:hideMark/>
          </w:tcPr>
          <w:p w14:paraId="56A56805" w14:textId="77777777" w:rsidR="00827FAA" w:rsidRPr="00827FAA" w:rsidRDefault="00827FAA" w:rsidP="00827FAA">
            <w:pPr>
              <w:jc w:val="right"/>
              <w:rPr>
                <w:color w:val="000000"/>
              </w:rPr>
            </w:pPr>
            <w:r w:rsidRPr="00827FAA">
              <w:rPr>
                <w:color w:val="000000"/>
              </w:rPr>
              <w:t>137.900,34</w:t>
            </w:r>
          </w:p>
        </w:tc>
      </w:tr>
      <w:tr w:rsidR="00827FAA" w:rsidRPr="00827FAA" w14:paraId="037C0ED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2F18A81" w14:textId="77777777" w:rsidR="00827FAA" w:rsidRPr="00827FAA" w:rsidRDefault="00827FAA" w:rsidP="00827FAA">
            <w:pPr>
              <w:rPr>
                <w:color w:val="000000"/>
              </w:rPr>
            </w:pPr>
            <w:r w:rsidRPr="00827FAA">
              <w:rPr>
                <w:color w:val="000000"/>
              </w:rPr>
              <w:t>Lastovo</w:t>
            </w:r>
          </w:p>
        </w:tc>
        <w:tc>
          <w:tcPr>
            <w:tcW w:w="5440" w:type="dxa"/>
            <w:tcBorders>
              <w:top w:val="nil"/>
              <w:left w:val="nil"/>
              <w:bottom w:val="single" w:sz="4" w:space="0" w:color="auto"/>
              <w:right w:val="single" w:sz="4" w:space="0" w:color="auto"/>
            </w:tcBorders>
            <w:shd w:val="clear" w:color="000000" w:fill="FFFFFF"/>
            <w:noWrap/>
            <w:vAlign w:val="bottom"/>
            <w:hideMark/>
          </w:tcPr>
          <w:p w14:paraId="775B453C" w14:textId="77777777" w:rsidR="00827FAA" w:rsidRPr="00827FAA" w:rsidRDefault="00827FAA" w:rsidP="00827FAA">
            <w:pPr>
              <w:jc w:val="right"/>
              <w:rPr>
                <w:color w:val="000000"/>
              </w:rPr>
            </w:pPr>
            <w:r w:rsidRPr="00827FAA">
              <w:rPr>
                <w:color w:val="000000"/>
              </w:rPr>
              <w:t>51.091,60</w:t>
            </w:r>
          </w:p>
        </w:tc>
      </w:tr>
      <w:tr w:rsidR="00827FAA" w:rsidRPr="00827FAA" w14:paraId="17FF501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9528501" w14:textId="77777777" w:rsidR="00827FAA" w:rsidRPr="00827FAA" w:rsidRDefault="00827FAA" w:rsidP="00827FAA">
            <w:pPr>
              <w:rPr>
                <w:color w:val="000000"/>
              </w:rPr>
            </w:pPr>
            <w:r w:rsidRPr="00827FAA">
              <w:rPr>
                <w:color w:val="000000"/>
              </w:rPr>
              <w:t>Lećevica</w:t>
            </w:r>
          </w:p>
        </w:tc>
        <w:tc>
          <w:tcPr>
            <w:tcW w:w="5440" w:type="dxa"/>
            <w:tcBorders>
              <w:top w:val="nil"/>
              <w:left w:val="nil"/>
              <w:bottom w:val="single" w:sz="4" w:space="0" w:color="auto"/>
              <w:right w:val="single" w:sz="4" w:space="0" w:color="auto"/>
            </w:tcBorders>
            <w:shd w:val="clear" w:color="000000" w:fill="FFFFFF"/>
            <w:noWrap/>
            <w:vAlign w:val="bottom"/>
            <w:hideMark/>
          </w:tcPr>
          <w:p w14:paraId="7DC55FF6" w14:textId="77777777" w:rsidR="00827FAA" w:rsidRPr="00827FAA" w:rsidRDefault="00827FAA" w:rsidP="00827FAA">
            <w:pPr>
              <w:jc w:val="right"/>
              <w:rPr>
                <w:color w:val="000000"/>
              </w:rPr>
            </w:pPr>
            <w:r w:rsidRPr="00827FAA">
              <w:rPr>
                <w:color w:val="000000"/>
              </w:rPr>
              <w:t>40.738,50</w:t>
            </w:r>
          </w:p>
        </w:tc>
      </w:tr>
      <w:tr w:rsidR="00827FAA" w:rsidRPr="00827FAA" w14:paraId="5AA3ABB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8B02F3D" w14:textId="77777777" w:rsidR="00827FAA" w:rsidRPr="00827FAA" w:rsidRDefault="00827FAA" w:rsidP="00827FAA">
            <w:pPr>
              <w:rPr>
                <w:color w:val="000000"/>
              </w:rPr>
            </w:pPr>
            <w:r w:rsidRPr="00827FAA">
              <w:rPr>
                <w:color w:val="000000"/>
              </w:rPr>
              <w:t>Legrad</w:t>
            </w:r>
          </w:p>
        </w:tc>
        <w:tc>
          <w:tcPr>
            <w:tcW w:w="5440" w:type="dxa"/>
            <w:tcBorders>
              <w:top w:val="nil"/>
              <w:left w:val="nil"/>
              <w:bottom w:val="single" w:sz="4" w:space="0" w:color="auto"/>
              <w:right w:val="single" w:sz="4" w:space="0" w:color="auto"/>
            </w:tcBorders>
            <w:shd w:val="clear" w:color="000000" w:fill="FFFFFF"/>
            <w:noWrap/>
            <w:vAlign w:val="bottom"/>
            <w:hideMark/>
          </w:tcPr>
          <w:p w14:paraId="5A11096E" w14:textId="77777777" w:rsidR="00827FAA" w:rsidRPr="00827FAA" w:rsidRDefault="00827FAA" w:rsidP="00827FAA">
            <w:pPr>
              <w:jc w:val="right"/>
              <w:rPr>
                <w:color w:val="000000"/>
              </w:rPr>
            </w:pPr>
            <w:r w:rsidRPr="00827FAA">
              <w:rPr>
                <w:color w:val="000000"/>
              </w:rPr>
              <w:t>171.524,01</w:t>
            </w:r>
          </w:p>
        </w:tc>
      </w:tr>
      <w:tr w:rsidR="00827FAA" w:rsidRPr="00827FAA" w14:paraId="08A5376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4001EEA" w14:textId="77777777" w:rsidR="00827FAA" w:rsidRPr="00827FAA" w:rsidRDefault="00827FAA" w:rsidP="00827FAA">
            <w:pPr>
              <w:rPr>
                <w:color w:val="000000"/>
              </w:rPr>
            </w:pPr>
            <w:r w:rsidRPr="00827FAA">
              <w:rPr>
                <w:color w:val="000000"/>
              </w:rPr>
              <w:t>Lekenik</w:t>
            </w:r>
          </w:p>
        </w:tc>
        <w:tc>
          <w:tcPr>
            <w:tcW w:w="5440" w:type="dxa"/>
            <w:tcBorders>
              <w:top w:val="nil"/>
              <w:left w:val="nil"/>
              <w:bottom w:val="single" w:sz="4" w:space="0" w:color="auto"/>
              <w:right w:val="single" w:sz="4" w:space="0" w:color="auto"/>
            </w:tcBorders>
            <w:shd w:val="clear" w:color="000000" w:fill="FFFFFF"/>
            <w:noWrap/>
            <w:vAlign w:val="bottom"/>
            <w:hideMark/>
          </w:tcPr>
          <w:p w14:paraId="23AEEC1F" w14:textId="77777777" w:rsidR="00827FAA" w:rsidRPr="00827FAA" w:rsidRDefault="00827FAA" w:rsidP="00827FAA">
            <w:pPr>
              <w:jc w:val="right"/>
              <w:rPr>
                <w:color w:val="000000"/>
              </w:rPr>
            </w:pPr>
            <w:r w:rsidRPr="00827FAA">
              <w:rPr>
                <w:color w:val="000000"/>
              </w:rPr>
              <w:t>345.911,33</w:t>
            </w:r>
          </w:p>
        </w:tc>
      </w:tr>
      <w:tr w:rsidR="00827FAA" w:rsidRPr="00827FAA" w14:paraId="6466592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54C4C74" w14:textId="77777777" w:rsidR="00827FAA" w:rsidRPr="00827FAA" w:rsidRDefault="00827FAA" w:rsidP="00827FAA">
            <w:pPr>
              <w:rPr>
                <w:color w:val="000000"/>
              </w:rPr>
            </w:pPr>
            <w:r w:rsidRPr="00827FAA">
              <w:rPr>
                <w:color w:val="000000"/>
              </w:rPr>
              <w:t>Lepoglava</w:t>
            </w:r>
          </w:p>
        </w:tc>
        <w:tc>
          <w:tcPr>
            <w:tcW w:w="5440" w:type="dxa"/>
            <w:tcBorders>
              <w:top w:val="nil"/>
              <w:left w:val="nil"/>
              <w:bottom w:val="single" w:sz="4" w:space="0" w:color="auto"/>
              <w:right w:val="single" w:sz="4" w:space="0" w:color="auto"/>
            </w:tcBorders>
            <w:shd w:val="clear" w:color="000000" w:fill="FFFFFF"/>
            <w:noWrap/>
            <w:vAlign w:val="bottom"/>
            <w:hideMark/>
          </w:tcPr>
          <w:p w14:paraId="1B1DE1A6" w14:textId="77777777" w:rsidR="00827FAA" w:rsidRPr="00827FAA" w:rsidRDefault="00827FAA" w:rsidP="00827FAA">
            <w:pPr>
              <w:jc w:val="right"/>
              <w:rPr>
                <w:color w:val="000000"/>
              </w:rPr>
            </w:pPr>
            <w:r w:rsidRPr="00827FAA">
              <w:rPr>
                <w:color w:val="000000"/>
              </w:rPr>
              <w:t>833.443,20</w:t>
            </w:r>
          </w:p>
        </w:tc>
      </w:tr>
      <w:tr w:rsidR="00827FAA" w:rsidRPr="00827FAA" w14:paraId="2184263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577CBD8" w14:textId="77777777" w:rsidR="00827FAA" w:rsidRPr="00827FAA" w:rsidRDefault="00827FAA" w:rsidP="00827FAA">
            <w:pPr>
              <w:rPr>
                <w:color w:val="000000"/>
              </w:rPr>
            </w:pPr>
            <w:r w:rsidRPr="00827FAA">
              <w:rPr>
                <w:color w:val="000000"/>
              </w:rPr>
              <w:t>Levanjska Varoš</w:t>
            </w:r>
          </w:p>
        </w:tc>
        <w:tc>
          <w:tcPr>
            <w:tcW w:w="5440" w:type="dxa"/>
            <w:tcBorders>
              <w:top w:val="nil"/>
              <w:left w:val="nil"/>
              <w:bottom w:val="single" w:sz="4" w:space="0" w:color="auto"/>
              <w:right w:val="single" w:sz="4" w:space="0" w:color="auto"/>
            </w:tcBorders>
            <w:shd w:val="clear" w:color="000000" w:fill="FFFFFF"/>
            <w:noWrap/>
            <w:vAlign w:val="bottom"/>
            <w:hideMark/>
          </w:tcPr>
          <w:p w14:paraId="1FD3F5A9" w14:textId="77777777" w:rsidR="00827FAA" w:rsidRPr="00827FAA" w:rsidRDefault="00827FAA" w:rsidP="00827FAA">
            <w:pPr>
              <w:jc w:val="right"/>
              <w:rPr>
                <w:color w:val="000000"/>
              </w:rPr>
            </w:pPr>
            <w:r w:rsidRPr="00827FAA">
              <w:rPr>
                <w:color w:val="000000"/>
              </w:rPr>
              <w:t>84.434,42</w:t>
            </w:r>
          </w:p>
        </w:tc>
      </w:tr>
      <w:tr w:rsidR="00827FAA" w:rsidRPr="00827FAA" w14:paraId="4C6F7D1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5BAF34E" w14:textId="77777777" w:rsidR="00827FAA" w:rsidRPr="00827FAA" w:rsidRDefault="00827FAA" w:rsidP="00827FAA">
            <w:pPr>
              <w:rPr>
                <w:color w:val="000000"/>
              </w:rPr>
            </w:pPr>
            <w:r w:rsidRPr="00827FAA">
              <w:rPr>
                <w:color w:val="000000"/>
              </w:rPr>
              <w:t>Lipik</w:t>
            </w:r>
          </w:p>
        </w:tc>
        <w:tc>
          <w:tcPr>
            <w:tcW w:w="5440" w:type="dxa"/>
            <w:tcBorders>
              <w:top w:val="nil"/>
              <w:left w:val="nil"/>
              <w:bottom w:val="single" w:sz="4" w:space="0" w:color="auto"/>
              <w:right w:val="single" w:sz="4" w:space="0" w:color="auto"/>
            </w:tcBorders>
            <w:shd w:val="clear" w:color="000000" w:fill="FFFFFF"/>
            <w:noWrap/>
            <w:vAlign w:val="bottom"/>
            <w:hideMark/>
          </w:tcPr>
          <w:p w14:paraId="5014E3AE" w14:textId="77777777" w:rsidR="00827FAA" w:rsidRPr="00827FAA" w:rsidRDefault="00827FAA" w:rsidP="00827FAA">
            <w:pPr>
              <w:jc w:val="right"/>
              <w:rPr>
                <w:color w:val="000000"/>
              </w:rPr>
            </w:pPr>
            <w:r w:rsidRPr="00827FAA">
              <w:rPr>
                <w:color w:val="000000"/>
              </w:rPr>
              <w:t>636.395,78</w:t>
            </w:r>
          </w:p>
        </w:tc>
      </w:tr>
      <w:tr w:rsidR="00827FAA" w:rsidRPr="00827FAA" w14:paraId="3ACBFBA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C1E2D33" w14:textId="77777777" w:rsidR="00827FAA" w:rsidRPr="00827FAA" w:rsidRDefault="00827FAA" w:rsidP="00827FAA">
            <w:pPr>
              <w:rPr>
                <w:color w:val="000000"/>
              </w:rPr>
            </w:pPr>
            <w:r w:rsidRPr="00827FAA">
              <w:rPr>
                <w:color w:val="000000"/>
              </w:rPr>
              <w:t>Lipovljani</w:t>
            </w:r>
          </w:p>
        </w:tc>
        <w:tc>
          <w:tcPr>
            <w:tcW w:w="5440" w:type="dxa"/>
            <w:tcBorders>
              <w:top w:val="nil"/>
              <w:left w:val="nil"/>
              <w:bottom w:val="single" w:sz="4" w:space="0" w:color="auto"/>
              <w:right w:val="single" w:sz="4" w:space="0" w:color="auto"/>
            </w:tcBorders>
            <w:shd w:val="clear" w:color="000000" w:fill="FFFFFF"/>
            <w:noWrap/>
            <w:vAlign w:val="bottom"/>
            <w:hideMark/>
          </w:tcPr>
          <w:p w14:paraId="5CB8DB90" w14:textId="77777777" w:rsidR="00827FAA" w:rsidRPr="00827FAA" w:rsidRDefault="00827FAA" w:rsidP="00827FAA">
            <w:pPr>
              <w:jc w:val="right"/>
              <w:rPr>
                <w:color w:val="000000"/>
              </w:rPr>
            </w:pPr>
            <w:r w:rsidRPr="00827FAA">
              <w:rPr>
                <w:color w:val="000000"/>
              </w:rPr>
              <w:t>258.393,65</w:t>
            </w:r>
          </w:p>
        </w:tc>
      </w:tr>
      <w:tr w:rsidR="00827FAA" w:rsidRPr="00827FAA" w14:paraId="131E614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E82156D" w14:textId="77777777" w:rsidR="00827FAA" w:rsidRPr="00827FAA" w:rsidRDefault="00827FAA" w:rsidP="00827FAA">
            <w:pPr>
              <w:rPr>
                <w:color w:val="000000"/>
              </w:rPr>
            </w:pPr>
            <w:r w:rsidRPr="00827FAA">
              <w:rPr>
                <w:color w:val="000000"/>
              </w:rPr>
              <w:t>Lišane Ostrovičke</w:t>
            </w:r>
          </w:p>
        </w:tc>
        <w:tc>
          <w:tcPr>
            <w:tcW w:w="5440" w:type="dxa"/>
            <w:tcBorders>
              <w:top w:val="nil"/>
              <w:left w:val="nil"/>
              <w:bottom w:val="single" w:sz="4" w:space="0" w:color="auto"/>
              <w:right w:val="single" w:sz="4" w:space="0" w:color="auto"/>
            </w:tcBorders>
            <w:shd w:val="clear" w:color="000000" w:fill="FFFFFF"/>
            <w:noWrap/>
            <w:vAlign w:val="bottom"/>
            <w:hideMark/>
          </w:tcPr>
          <w:p w14:paraId="1F7CD5AF" w14:textId="77777777" w:rsidR="00827FAA" w:rsidRPr="00827FAA" w:rsidRDefault="00827FAA" w:rsidP="00827FAA">
            <w:pPr>
              <w:jc w:val="right"/>
              <w:rPr>
                <w:color w:val="000000"/>
              </w:rPr>
            </w:pPr>
            <w:r w:rsidRPr="00827FAA">
              <w:rPr>
                <w:color w:val="000000"/>
              </w:rPr>
              <w:t>65.475,99</w:t>
            </w:r>
          </w:p>
        </w:tc>
      </w:tr>
      <w:tr w:rsidR="00827FAA" w:rsidRPr="00827FAA" w14:paraId="23126DF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F87D929" w14:textId="77777777" w:rsidR="00827FAA" w:rsidRPr="00827FAA" w:rsidRDefault="00827FAA" w:rsidP="00827FAA">
            <w:pPr>
              <w:rPr>
                <w:color w:val="000000"/>
              </w:rPr>
            </w:pPr>
            <w:r w:rsidRPr="00827FAA">
              <w:rPr>
                <w:color w:val="000000"/>
              </w:rPr>
              <w:t>Ližnjan</w:t>
            </w:r>
          </w:p>
        </w:tc>
        <w:tc>
          <w:tcPr>
            <w:tcW w:w="5440" w:type="dxa"/>
            <w:tcBorders>
              <w:top w:val="nil"/>
              <w:left w:val="nil"/>
              <w:bottom w:val="single" w:sz="4" w:space="0" w:color="auto"/>
              <w:right w:val="single" w:sz="4" w:space="0" w:color="auto"/>
            </w:tcBorders>
            <w:shd w:val="clear" w:color="000000" w:fill="FFFFFF"/>
            <w:noWrap/>
            <w:vAlign w:val="bottom"/>
            <w:hideMark/>
          </w:tcPr>
          <w:p w14:paraId="69A2BBFB" w14:textId="77777777" w:rsidR="00827FAA" w:rsidRPr="00827FAA" w:rsidRDefault="00827FAA" w:rsidP="00827FAA">
            <w:pPr>
              <w:jc w:val="right"/>
              <w:rPr>
                <w:color w:val="000000"/>
              </w:rPr>
            </w:pPr>
            <w:r w:rsidRPr="00827FAA">
              <w:rPr>
                <w:color w:val="000000"/>
              </w:rPr>
              <w:t>348.622,10</w:t>
            </w:r>
          </w:p>
        </w:tc>
      </w:tr>
      <w:tr w:rsidR="00827FAA" w:rsidRPr="00827FAA" w14:paraId="21C91F3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5117825" w14:textId="77777777" w:rsidR="00827FAA" w:rsidRPr="00827FAA" w:rsidRDefault="00827FAA" w:rsidP="00827FAA">
            <w:pPr>
              <w:rPr>
                <w:color w:val="000000"/>
              </w:rPr>
            </w:pPr>
            <w:r w:rsidRPr="00827FAA">
              <w:rPr>
                <w:color w:val="000000"/>
              </w:rPr>
              <w:t>Lobor</w:t>
            </w:r>
          </w:p>
        </w:tc>
        <w:tc>
          <w:tcPr>
            <w:tcW w:w="5440" w:type="dxa"/>
            <w:tcBorders>
              <w:top w:val="nil"/>
              <w:left w:val="nil"/>
              <w:bottom w:val="single" w:sz="4" w:space="0" w:color="auto"/>
              <w:right w:val="single" w:sz="4" w:space="0" w:color="auto"/>
            </w:tcBorders>
            <w:shd w:val="clear" w:color="000000" w:fill="FFFFFF"/>
            <w:noWrap/>
            <w:vAlign w:val="bottom"/>
            <w:hideMark/>
          </w:tcPr>
          <w:p w14:paraId="5A3AEDFE" w14:textId="77777777" w:rsidR="00827FAA" w:rsidRPr="00827FAA" w:rsidRDefault="00827FAA" w:rsidP="00827FAA">
            <w:pPr>
              <w:jc w:val="right"/>
              <w:rPr>
                <w:color w:val="000000"/>
              </w:rPr>
            </w:pPr>
            <w:r w:rsidRPr="00827FAA">
              <w:rPr>
                <w:color w:val="000000"/>
              </w:rPr>
              <w:t>250.038,49</w:t>
            </w:r>
          </w:p>
        </w:tc>
      </w:tr>
      <w:tr w:rsidR="00827FAA" w:rsidRPr="00827FAA" w14:paraId="4B396F3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BBF30B6" w14:textId="77777777" w:rsidR="00827FAA" w:rsidRPr="00827FAA" w:rsidRDefault="00827FAA" w:rsidP="00827FAA">
            <w:pPr>
              <w:rPr>
                <w:color w:val="000000"/>
              </w:rPr>
            </w:pPr>
            <w:r w:rsidRPr="00827FAA">
              <w:rPr>
                <w:color w:val="000000"/>
              </w:rPr>
              <w:t>Lokve</w:t>
            </w:r>
          </w:p>
        </w:tc>
        <w:tc>
          <w:tcPr>
            <w:tcW w:w="5440" w:type="dxa"/>
            <w:tcBorders>
              <w:top w:val="nil"/>
              <w:left w:val="nil"/>
              <w:bottom w:val="single" w:sz="4" w:space="0" w:color="auto"/>
              <w:right w:val="single" w:sz="4" w:space="0" w:color="auto"/>
            </w:tcBorders>
            <w:shd w:val="clear" w:color="000000" w:fill="FFFFFF"/>
            <w:noWrap/>
            <w:vAlign w:val="bottom"/>
            <w:hideMark/>
          </w:tcPr>
          <w:p w14:paraId="30BC84A5" w14:textId="77777777" w:rsidR="00827FAA" w:rsidRPr="00827FAA" w:rsidRDefault="00827FAA" w:rsidP="00827FAA">
            <w:pPr>
              <w:jc w:val="right"/>
              <w:rPr>
                <w:color w:val="000000"/>
              </w:rPr>
            </w:pPr>
            <w:r w:rsidRPr="00827FAA">
              <w:rPr>
                <w:color w:val="000000"/>
              </w:rPr>
              <w:t>74.940,80</w:t>
            </w:r>
          </w:p>
        </w:tc>
      </w:tr>
      <w:tr w:rsidR="00827FAA" w:rsidRPr="00827FAA" w14:paraId="5072601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56BFFBE" w14:textId="77777777" w:rsidR="00827FAA" w:rsidRPr="00827FAA" w:rsidRDefault="00827FAA" w:rsidP="00827FAA">
            <w:pPr>
              <w:rPr>
                <w:color w:val="000000"/>
              </w:rPr>
            </w:pPr>
            <w:r w:rsidRPr="00827FAA">
              <w:rPr>
                <w:color w:val="000000"/>
              </w:rPr>
              <w:t>Lokvičići</w:t>
            </w:r>
          </w:p>
        </w:tc>
        <w:tc>
          <w:tcPr>
            <w:tcW w:w="5440" w:type="dxa"/>
            <w:tcBorders>
              <w:top w:val="nil"/>
              <w:left w:val="nil"/>
              <w:bottom w:val="single" w:sz="4" w:space="0" w:color="auto"/>
              <w:right w:val="single" w:sz="4" w:space="0" w:color="auto"/>
            </w:tcBorders>
            <w:shd w:val="clear" w:color="000000" w:fill="FFFFFF"/>
            <w:noWrap/>
            <w:vAlign w:val="bottom"/>
            <w:hideMark/>
          </w:tcPr>
          <w:p w14:paraId="4B3F24C4" w14:textId="77777777" w:rsidR="00827FAA" w:rsidRPr="00827FAA" w:rsidRDefault="00827FAA" w:rsidP="00827FAA">
            <w:pPr>
              <w:jc w:val="right"/>
              <w:rPr>
                <w:color w:val="000000"/>
              </w:rPr>
            </w:pPr>
            <w:r w:rsidRPr="00827FAA">
              <w:rPr>
                <w:color w:val="000000"/>
              </w:rPr>
              <w:t>60.444,70</w:t>
            </w:r>
          </w:p>
        </w:tc>
      </w:tr>
      <w:tr w:rsidR="00827FAA" w:rsidRPr="00827FAA" w14:paraId="7E61E85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EDC8FD2" w14:textId="77777777" w:rsidR="00827FAA" w:rsidRPr="00827FAA" w:rsidRDefault="00827FAA" w:rsidP="00827FAA">
            <w:pPr>
              <w:rPr>
                <w:color w:val="000000"/>
              </w:rPr>
            </w:pPr>
            <w:r w:rsidRPr="00827FAA">
              <w:rPr>
                <w:color w:val="000000"/>
              </w:rPr>
              <w:t>Lopar</w:t>
            </w:r>
          </w:p>
        </w:tc>
        <w:tc>
          <w:tcPr>
            <w:tcW w:w="5440" w:type="dxa"/>
            <w:tcBorders>
              <w:top w:val="nil"/>
              <w:left w:val="nil"/>
              <w:bottom w:val="single" w:sz="4" w:space="0" w:color="auto"/>
              <w:right w:val="single" w:sz="4" w:space="0" w:color="auto"/>
            </w:tcBorders>
            <w:shd w:val="clear" w:color="000000" w:fill="FFFFFF"/>
            <w:noWrap/>
            <w:vAlign w:val="bottom"/>
            <w:hideMark/>
          </w:tcPr>
          <w:p w14:paraId="7E8639BC" w14:textId="77777777" w:rsidR="00827FAA" w:rsidRPr="00827FAA" w:rsidRDefault="00827FAA" w:rsidP="00827FAA">
            <w:pPr>
              <w:jc w:val="right"/>
              <w:rPr>
                <w:color w:val="000000"/>
              </w:rPr>
            </w:pPr>
            <w:r w:rsidRPr="00827FAA">
              <w:rPr>
                <w:color w:val="000000"/>
              </w:rPr>
              <w:t>55.570,23</w:t>
            </w:r>
          </w:p>
        </w:tc>
      </w:tr>
      <w:tr w:rsidR="00827FAA" w:rsidRPr="00827FAA" w14:paraId="2B72D93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D1A518E" w14:textId="77777777" w:rsidR="00827FAA" w:rsidRPr="00827FAA" w:rsidRDefault="00827FAA" w:rsidP="00827FAA">
            <w:pPr>
              <w:rPr>
                <w:color w:val="000000"/>
              </w:rPr>
            </w:pPr>
            <w:r w:rsidRPr="00827FAA">
              <w:rPr>
                <w:color w:val="000000"/>
              </w:rPr>
              <w:t>Lovas</w:t>
            </w:r>
          </w:p>
        </w:tc>
        <w:tc>
          <w:tcPr>
            <w:tcW w:w="5440" w:type="dxa"/>
            <w:tcBorders>
              <w:top w:val="nil"/>
              <w:left w:val="nil"/>
              <w:bottom w:val="single" w:sz="4" w:space="0" w:color="auto"/>
              <w:right w:val="single" w:sz="4" w:space="0" w:color="auto"/>
            </w:tcBorders>
            <w:shd w:val="clear" w:color="000000" w:fill="FFFFFF"/>
            <w:noWrap/>
            <w:vAlign w:val="bottom"/>
            <w:hideMark/>
          </w:tcPr>
          <w:p w14:paraId="45B77E3E" w14:textId="77777777" w:rsidR="00827FAA" w:rsidRPr="00827FAA" w:rsidRDefault="00827FAA" w:rsidP="00827FAA">
            <w:pPr>
              <w:jc w:val="right"/>
              <w:rPr>
                <w:color w:val="000000"/>
              </w:rPr>
            </w:pPr>
            <w:r w:rsidRPr="00827FAA">
              <w:rPr>
                <w:color w:val="000000"/>
              </w:rPr>
              <w:t>106.573,53</w:t>
            </w:r>
          </w:p>
        </w:tc>
      </w:tr>
      <w:tr w:rsidR="00827FAA" w:rsidRPr="00827FAA" w14:paraId="09E7B8F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0038112" w14:textId="77777777" w:rsidR="00827FAA" w:rsidRPr="00827FAA" w:rsidRDefault="00827FAA" w:rsidP="00827FAA">
            <w:pPr>
              <w:rPr>
                <w:color w:val="000000"/>
              </w:rPr>
            </w:pPr>
            <w:r w:rsidRPr="00827FAA">
              <w:rPr>
                <w:color w:val="000000"/>
              </w:rPr>
              <w:t>Lovinac</w:t>
            </w:r>
          </w:p>
        </w:tc>
        <w:tc>
          <w:tcPr>
            <w:tcW w:w="5440" w:type="dxa"/>
            <w:tcBorders>
              <w:top w:val="nil"/>
              <w:left w:val="nil"/>
              <w:bottom w:val="single" w:sz="4" w:space="0" w:color="auto"/>
              <w:right w:val="single" w:sz="4" w:space="0" w:color="auto"/>
            </w:tcBorders>
            <w:shd w:val="clear" w:color="000000" w:fill="FFFFFF"/>
            <w:noWrap/>
            <w:vAlign w:val="bottom"/>
            <w:hideMark/>
          </w:tcPr>
          <w:p w14:paraId="517B7FEE" w14:textId="77777777" w:rsidR="00827FAA" w:rsidRPr="00827FAA" w:rsidRDefault="00827FAA" w:rsidP="00827FAA">
            <w:pPr>
              <w:jc w:val="right"/>
              <w:rPr>
                <w:color w:val="000000"/>
              </w:rPr>
            </w:pPr>
            <w:r w:rsidRPr="00827FAA">
              <w:rPr>
                <w:color w:val="000000"/>
              </w:rPr>
              <w:t>72.258,78</w:t>
            </w:r>
          </w:p>
        </w:tc>
      </w:tr>
      <w:tr w:rsidR="00827FAA" w:rsidRPr="00827FAA" w14:paraId="0D3897F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9B06820" w14:textId="77777777" w:rsidR="00827FAA" w:rsidRPr="00827FAA" w:rsidRDefault="00827FAA" w:rsidP="00827FAA">
            <w:pPr>
              <w:rPr>
                <w:color w:val="000000"/>
              </w:rPr>
            </w:pPr>
            <w:r w:rsidRPr="00827FAA">
              <w:rPr>
                <w:color w:val="000000"/>
              </w:rPr>
              <w:t>Lovran</w:t>
            </w:r>
          </w:p>
        </w:tc>
        <w:tc>
          <w:tcPr>
            <w:tcW w:w="5440" w:type="dxa"/>
            <w:tcBorders>
              <w:top w:val="nil"/>
              <w:left w:val="nil"/>
              <w:bottom w:val="single" w:sz="4" w:space="0" w:color="auto"/>
              <w:right w:val="single" w:sz="4" w:space="0" w:color="auto"/>
            </w:tcBorders>
            <w:shd w:val="clear" w:color="000000" w:fill="FFFFFF"/>
            <w:noWrap/>
            <w:vAlign w:val="bottom"/>
            <w:hideMark/>
          </w:tcPr>
          <w:p w14:paraId="1F975F88" w14:textId="77777777" w:rsidR="00827FAA" w:rsidRPr="00827FAA" w:rsidRDefault="00827FAA" w:rsidP="00827FAA">
            <w:pPr>
              <w:jc w:val="right"/>
              <w:rPr>
                <w:color w:val="000000"/>
              </w:rPr>
            </w:pPr>
            <w:r w:rsidRPr="00827FAA">
              <w:rPr>
                <w:color w:val="000000"/>
              </w:rPr>
              <w:t>301.965,79</w:t>
            </w:r>
          </w:p>
        </w:tc>
      </w:tr>
      <w:tr w:rsidR="00827FAA" w:rsidRPr="00827FAA" w14:paraId="1983133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F2A6AA5" w14:textId="77777777" w:rsidR="00827FAA" w:rsidRPr="00827FAA" w:rsidRDefault="00827FAA" w:rsidP="00827FAA">
            <w:pPr>
              <w:rPr>
                <w:color w:val="000000"/>
              </w:rPr>
            </w:pPr>
            <w:r w:rsidRPr="00827FAA">
              <w:rPr>
                <w:color w:val="000000"/>
              </w:rPr>
              <w:t>Lovreć</w:t>
            </w:r>
          </w:p>
        </w:tc>
        <w:tc>
          <w:tcPr>
            <w:tcW w:w="5440" w:type="dxa"/>
            <w:tcBorders>
              <w:top w:val="nil"/>
              <w:left w:val="nil"/>
              <w:bottom w:val="single" w:sz="4" w:space="0" w:color="auto"/>
              <w:right w:val="single" w:sz="4" w:space="0" w:color="auto"/>
            </w:tcBorders>
            <w:shd w:val="clear" w:color="000000" w:fill="FFFFFF"/>
            <w:noWrap/>
            <w:vAlign w:val="bottom"/>
            <w:hideMark/>
          </w:tcPr>
          <w:p w14:paraId="294A1136" w14:textId="77777777" w:rsidR="00827FAA" w:rsidRPr="00827FAA" w:rsidRDefault="00827FAA" w:rsidP="00827FAA">
            <w:pPr>
              <w:jc w:val="right"/>
              <w:rPr>
                <w:color w:val="000000"/>
              </w:rPr>
            </w:pPr>
            <w:r w:rsidRPr="00827FAA">
              <w:rPr>
                <w:color w:val="000000"/>
              </w:rPr>
              <w:t>122.119,47</w:t>
            </w:r>
          </w:p>
        </w:tc>
      </w:tr>
      <w:tr w:rsidR="00827FAA" w:rsidRPr="00827FAA" w14:paraId="6D403D7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4851393" w14:textId="77777777" w:rsidR="00827FAA" w:rsidRPr="00827FAA" w:rsidRDefault="00827FAA" w:rsidP="00827FAA">
            <w:pPr>
              <w:rPr>
                <w:color w:val="000000"/>
              </w:rPr>
            </w:pPr>
            <w:r w:rsidRPr="00827FAA">
              <w:rPr>
                <w:color w:val="000000"/>
              </w:rPr>
              <w:t>Ludbreg</w:t>
            </w:r>
          </w:p>
        </w:tc>
        <w:tc>
          <w:tcPr>
            <w:tcW w:w="5440" w:type="dxa"/>
            <w:tcBorders>
              <w:top w:val="nil"/>
              <w:left w:val="nil"/>
              <w:bottom w:val="single" w:sz="4" w:space="0" w:color="auto"/>
              <w:right w:val="single" w:sz="4" w:space="0" w:color="auto"/>
            </w:tcBorders>
            <w:shd w:val="clear" w:color="000000" w:fill="FFFFFF"/>
            <w:noWrap/>
            <w:vAlign w:val="bottom"/>
            <w:hideMark/>
          </w:tcPr>
          <w:p w14:paraId="104CCC24" w14:textId="77777777" w:rsidR="00827FAA" w:rsidRPr="00827FAA" w:rsidRDefault="00827FAA" w:rsidP="00827FAA">
            <w:pPr>
              <w:jc w:val="right"/>
              <w:rPr>
                <w:color w:val="000000"/>
              </w:rPr>
            </w:pPr>
            <w:r w:rsidRPr="00827FAA">
              <w:rPr>
                <w:color w:val="000000"/>
              </w:rPr>
              <w:t>847.424,81</w:t>
            </w:r>
          </w:p>
        </w:tc>
      </w:tr>
      <w:tr w:rsidR="00827FAA" w:rsidRPr="00827FAA" w14:paraId="23035A6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4830DDE" w14:textId="77777777" w:rsidR="00827FAA" w:rsidRPr="00827FAA" w:rsidRDefault="00827FAA" w:rsidP="00827FAA">
            <w:pPr>
              <w:rPr>
                <w:color w:val="000000"/>
              </w:rPr>
            </w:pPr>
            <w:r w:rsidRPr="00827FAA">
              <w:rPr>
                <w:color w:val="000000"/>
              </w:rPr>
              <w:t>Luka</w:t>
            </w:r>
          </w:p>
        </w:tc>
        <w:tc>
          <w:tcPr>
            <w:tcW w:w="5440" w:type="dxa"/>
            <w:tcBorders>
              <w:top w:val="nil"/>
              <w:left w:val="nil"/>
              <w:bottom w:val="single" w:sz="4" w:space="0" w:color="auto"/>
              <w:right w:val="single" w:sz="4" w:space="0" w:color="auto"/>
            </w:tcBorders>
            <w:shd w:val="clear" w:color="000000" w:fill="FFFFFF"/>
            <w:noWrap/>
            <w:vAlign w:val="bottom"/>
            <w:hideMark/>
          </w:tcPr>
          <w:p w14:paraId="42B7DF6E" w14:textId="77777777" w:rsidR="00827FAA" w:rsidRPr="00827FAA" w:rsidRDefault="00827FAA" w:rsidP="00827FAA">
            <w:pPr>
              <w:jc w:val="right"/>
              <w:rPr>
                <w:color w:val="000000"/>
              </w:rPr>
            </w:pPr>
            <w:r w:rsidRPr="00827FAA">
              <w:rPr>
                <w:color w:val="000000"/>
              </w:rPr>
              <w:t>106.584,57</w:t>
            </w:r>
          </w:p>
        </w:tc>
      </w:tr>
      <w:tr w:rsidR="00827FAA" w:rsidRPr="00827FAA" w14:paraId="34D7B3D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2AEDF6E" w14:textId="77777777" w:rsidR="00827FAA" w:rsidRPr="00827FAA" w:rsidRDefault="00827FAA" w:rsidP="00827FAA">
            <w:pPr>
              <w:rPr>
                <w:color w:val="000000"/>
              </w:rPr>
            </w:pPr>
            <w:r w:rsidRPr="00827FAA">
              <w:rPr>
                <w:color w:val="000000"/>
              </w:rPr>
              <w:t>Lukač</w:t>
            </w:r>
          </w:p>
        </w:tc>
        <w:tc>
          <w:tcPr>
            <w:tcW w:w="5440" w:type="dxa"/>
            <w:tcBorders>
              <w:top w:val="nil"/>
              <w:left w:val="nil"/>
              <w:bottom w:val="single" w:sz="4" w:space="0" w:color="auto"/>
              <w:right w:val="single" w:sz="4" w:space="0" w:color="auto"/>
            </w:tcBorders>
            <w:shd w:val="clear" w:color="000000" w:fill="FFFFFF"/>
            <w:noWrap/>
            <w:vAlign w:val="bottom"/>
            <w:hideMark/>
          </w:tcPr>
          <w:p w14:paraId="19BE4E8A" w14:textId="77777777" w:rsidR="00827FAA" w:rsidRPr="00827FAA" w:rsidRDefault="00827FAA" w:rsidP="00827FAA">
            <w:pPr>
              <w:jc w:val="right"/>
              <w:rPr>
                <w:color w:val="000000"/>
              </w:rPr>
            </w:pPr>
            <w:r w:rsidRPr="00827FAA">
              <w:rPr>
                <w:color w:val="000000"/>
              </w:rPr>
              <w:t>252.246,15</w:t>
            </w:r>
          </w:p>
        </w:tc>
      </w:tr>
      <w:tr w:rsidR="00827FAA" w:rsidRPr="00827FAA" w14:paraId="6682078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21BF3CF" w14:textId="77777777" w:rsidR="00827FAA" w:rsidRPr="00827FAA" w:rsidRDefault="00827FAA" w:rsidP="00827FAA">
            <w:pPr>
              <w:rPr>
                <w:color w:val="000000"/>
              </w:rPr>
            </w:pPr>
            <w:r w:rsidRPr="00827FAA">
              <w:rPr>
                <w:color w:val="000000"/>
              </w:rPr>
              <w:t>Lumbarda</w:t>
            </w:r>
          </w:p>
        </w:tc>
        <w:tc>
          <w:tcPr>
            <w:tcW w:w="5440" w:type="dxa"/>
            <w:tcBorders>
              <w:top w:val="nil"/>
              <w:left w:val="nil"/>
              <w:bottom w:val="single" w:sz="4" w:space="0" w:color="auto"/>
              <w:right w:val="single" w:sz="4" w:space="0" w:color="auto"/>
            </w:tcBorders>
            <w:shd w:val="clear" w:color="000000" w:fill="FFFFFF"/>
            <w:noWrap/>
            <w:vAlign w:val="bottom"/>
            <w:hideMark/>
          </w:tcPr>
          <w:p w14:paraId="156533D4" w14:textId="77777777" w:rsidR="00827FAA" w:rsidRPr="00827FAA" w:rsidRDefault="00827FAA" w:rsidP="00827FAA">
            <w:pPr>
              <w:jc w:val="right"/>
              <w:rPr>
                <w:color w:val="000000"/>
              </w:rPr>
            </w:pPr>
            <w:r w:rsidRPr="00827FAA">
              <w:rPr>
                <w:color w:val="000000"/>
              </w:rPr>
              <w:t>62.344,29</w:t>
            </w:r>
          </w:p>
        </w:tc>
      </w:tr>
      <w:tr w:rsidR="00827FAA" w:rsidRPr="00827FAA" w14:paraId="44112EC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566E89C" w14:textId="77777777" w:rsidR="00827FAA" w:rsidRPr="00827FAA" w:rsidRDefault="00827FAA" w:rsidP="00827FAA">
            <w:pPr>
              <w:rPr>
                <w:color w:val="000000"/>
              </w:rPr>
            </w:pPr>
            <w:r w:rsidRPr="00827FAA">
              <w:rPr>
                <w:color w:val="000000"/>
              </w:rPr>
              <w:t>Lupoglav</w:t>
            </w:r>
          </w:p>
        </w:tc>
        <w:tc>
          <w:tcPr>
            <w:tcW w:w="5440" w:type="dxa"/>
            <w:tcBorders>
              <w:top w:val="nil"/>
              <w:left w:val="nil"/>
              <w:bottom w:val="single" w:sz="4" w:space="0" w:color="auto"/>
              <w:right w:val="single" w:sz="4" w:space="0" w:color="auto"/>
            </w:tcBorders>
            <w:shd w:val="clear" w:color="000000" w:fill="FFFFFF"/>
            <w:noWrap/>
            <w:vAlign w:val="bottom"/>
            <w:hideMark/>
          </w:tcPr>
          <w:p w14:paraId="77F66F1A" w14:textId="77777777" w:rsidR="00827FAA" w:rsidRPr="00827FAA" w:rsidRDefault="00827FAA" w:rsidP="00827FAA">
            <w:pPr>
              <w:jc w:val="right"/>
              <w:rPr>
                <w:color w:val="000000"/>
              </w:rPr>
            </w:pPr>
            <w:r w:rsidRPr="00827FAA">
              <w:rPr>
                <w:color w:val="000000"/>
              </w:rPr>
              <w:t>74.134,68</w:t>
            </w:r>
          </w:p>
        </w:tc>
      </w:tr>
      <w:tr w:rsidR="00827FAA" w:rsidRPr="00827FAA" w14:paraId="528415F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23B9B1F" w14:textId="77777777" w:rsidR="00827FAA" w:rsidRPr="00827FAA" w:rsidRDefault="00827FAA" w:rsidP="00827FAA">
            <w:pPr>
              <w:rPr>
                <w:color w:val="000000"/>
              </w:rPr>
            </w:pPr>
            <w:r w:rsidRPr="00827FAA">
              <w:rPr>
                <w:color w:val="000000"/>
              </w:rPr>
              <w:t>Ljubešćica</w:t>
            </w:r>
          </w:p>
        </w:tc>
        <w:tc>
          <w:tcPr>
            <w:tcW w:w="5440" w:type="dxa"/>
            <w:tcBorders>
              <w:top w:val="nil"/>
              <w:left w:val="nil"/>
              <w:bottom w:val="single" w:sz="4" w:space="0" w:color="auto"/>
              <w:right w:val="single" w:sz="4" w:space="0" w:color="auto"/>
            </w:tcBorders>
            <w:shd w:val="clear" w:color="000000" w:fill="FFFFFF"/>
            <w:noWrap/>
            <w:vAlign w:val="bottom"/>
            <w:hideMark/>
          </w:tcPr>
          <w:p w14:paraId="23BADB84" w14:textId="77777777" w:rsidR="00827FAA" w:rsidRPr="00827FAA" w:rsidRDefault="00827FAA" w:rsidP="00827FAA">
            <w:pPr>
              <w:jc w:val="right"/>
              <w:rPr>
                <w:color w:val="000000"/>
              </w:rPr>
            </w:pPr>
            <w:r w:rsidRPr="00827FAA">
              <w:rPr>
                <w:color w:val="000000"/>
              </w:rPr>
              <w:t>149.228,72</w:t>
            </w:r>
          </w:p>
        </w:tc>
      </w:tr>
      <w:tr w:rsidR="00827FAA" w:rsidRPr="00827FAA" w14:paraId="57799EF9"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B9BB8" w14:textId="77777777" w:rsidR="00827FAA" w:rsidRPr="00827FAA" w:rsidRDefault="00827FAA" w:rsidP="00827FAA">
            <w:pPr>
              <w:rPr>
                <w:color w:val="000000"/>
              </w:rPr>
            </w:pPr>
            <w:r w:rsidRPr="00827FAA">
              <w:rPr>
                <w:color w:val="000000"/>
              </w:rPr>
              <w:t>Mače</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A1A667" w14:textId="77777777" w:rsidR="00827FAA" w:rsidRPr="00827FAA" w:rsidRDefault="00827FAA" w:rsidP="00827FAA">
            <w:pPr>
              <w:jc w:val="right"/>
              <w:rPr>
                <w:color w:val="000000"/>
              </w:rPr>
            </w:pPr>
            <w:r w:rsidRPr="00827FAA">
              <w:rPr>
                <w:color w:val="000000"/>
              </w:rPr>
              <w:t>195.765,10</w:t>
            </w:r>
          </w:p>
        </w:tc>
      </w:tr>
      <w:tr w:rsidR="00827FAA" w:rsidRPr="00827FAA" w14:paraId="20D304C7"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D4A353" w14:textId="77777777" w:rsidR="00827FAA" w:rsidRPr="00827FAA" w:rsidRDefault="00827FAA" w:rsidP="00827FAA">
            <w:pPr>
              <w:rPr>
                <w:color w:val="000000"/>
              </w:rPr>
            </w:pPr>
            <w:r w:rsidRPr="00827FAA">
              <w:rPr>
                <w:color w:val="000000"/>
              </w:rPr>
              <w:t>Magadenovac</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4B8AA46F" w14:textId="77777777" w:rsidR="00827FAA" w:rsidRPr="00827FAA" w:rsidRDefault="00827FAA" w:rsidP="00827FAA">
            <w:pPr>
              <w:jc w:val="right"/>
              <w:rPr>
                <w:color w:val="000000"/>
              </w:rPr>
            </w:pPr>
            <w:r w:rsidRPr="00827FAA">
              <w:rPr>
                <w:color w:val="000000"/>
              </w:rPr>
              <w:t>150.544,66</w:t>
            </w:r>
          </w:p>
        </w:tc>
      </w:tr>
      <w:tr w:rsidR="00827FAA" w:rsidRPr="00827FAA" w14:paraId="343BBD9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A6B0096" w14:textId="77777777" w:rsidR="00827FAA" w:rsidRPr="00827FAA" w:rsidRDefault="00827FAA" w:rsidP="00827FAA">
            <w:pPr>
              <w:rPr>
                <w:color w:val="000000"/>
              </w:rPr>
            </w:pPr>
            <w:r w:rsidRPr="00827FAA">
              <w:rPr>
                <w:color w:val="000000"/>
              </w:rPr>
              <w:t>Majur</w:t>
            </w:r>
          </w:p>
        </w:tc>
        <w:tc>
          <w:tcPr>
            <w:tcW w:w="5440" w:type="dxa"/>
            <w:tcBorders>
              <w:top w:val="nil"/>
              <w:left w:val="nil"/>
              <w:bottom w:val="single" w:sz="4" w:space="0" w:color="auto"/>
              <w:right w:val="single" w:sz="4" w:space="0" w:color="auto"/>
            </w:tcBorders>
            <w:shd w:val="clear" w:color="000000" w:fill="FFFFFF"/>
            <w:noWrap/>
            <w:vAlign w:val="bottom"/>
            <w:hideMark/>
          </w:tcPr>
          <w:p w14:paraId="56026078" w14:textId="77777777" w:rsidR="00827FAA" w:rsidRPr="00827FAA" w:rsidRDefault="00827FAA" w:rsidP="00827FAA">
            <w:pPr>
              <w:jc w:val="right"/>
              <w:rPr>
                <w:color w:val="000000"/>
              </w:rPr>
            </w:pPr>
            <w:r w:rsidRPr="00827FAA">
              <w:rPr>
                <w:color w:val="000000"/>
              </w:rPr>
              <w:t>92.519,54</w:t>
            </w:r>
          </w:p>
        </w:tc>
      </w:tr>
      <w:tr w:rsidR="00827FAA" w:rsidRPr="00827FAA" w14:paraId="2711A50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2E586E6" w14:textId="77777777" w:rsidR="00827FAA" w:rsidRPr="00827FAA" w:rsidRDefault="00827FAA" w:rsidP="00827FAA">
            <w:pPr>
              <w:rPr>
                <w:color w:val="000000"/>
              </w:rPr>
            </w:pPr>
            <w:r w:rsidRPr="00827FAA">
              <w:rPr>
                <w:color w:val="000000"/>
              </w:rPr>
              <w:t>Makarska</w:t>
            </w:r>
          </w:p>
        </w:tc>
        <w:tc>
          <w:tcPr>
            <w:tcW w:w="5440" w:type="dxa"/>
            <w:tcBorders>
              <w:top w:val="nil"/>
              <w:left w:val="nil"/>
              <w:bottom w:val="single" w:sz="4" w:space="0" w:color="auto"/>
              <w:right w:val="single" w:sz="4" w:space="0" w:color="auto"/>
            </w:tcBorders>
            <w:shd w:val="clear" w:color="000000" w:fill="FFFFFF"/>
            <w:noWrap/>
            <w:vAlign w:val="bottom"/>
            <w:hideMark/>
          </w:tcPr>
          <w:p w14:paraId="6A750A1B" w14:textId="77777777" w:rsidR="00827FAA" w:rsidRPr="00827FAA" w:rsidRDefault="00827FAA" w:rsidP="00827FAA">
            <w:pPr>
              <w:jc w:val="right"/>
              <w:rPr>
                <w:color w:val="000000"/>
              </w:rPr>
            </w:pPr>
            <w:r w:rsidRPr="00827FAA">
              <w:rPr>
                <w:color w:val="000000"/>
              </w:rPr>
              <w:t>1.101.717,16</w:t>
            </w:r>
          </w:p>
        </w:tc>
      </w:tr>
      <w:tr w:rsidR="00827FAA" w:rsidRPr="00827FAA" w14:paraId="6E2B616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AF48A47" w14:textId="77777777" w:rsidR="00827FAA" w:rsidRPr="00827FAA" w:rsidRDefault="00827FAA" w:rsidP="00827FAA">
            <w:pPr>
              <w:rPr>
                <w:color w:val="000000"/>
              </w:rPr>
            </w:pPr>
            <w:r w:rsidRPr="00827FAA">
              <w:rPr>
                <w:color w:val="000000"/>
              </w:rPr>
              <w:t>Mala Subotica</w:t>
            </w:r>
          </w:p>
        </w:tc>
        <w:tc>
          <w:tcPr>
            <w:tcW w:w="5440" w:type="dxa"/>
            <w:tcBorders>
              <w:top w:val="nil"/>
              <w:left w:val="nil"/>
              <w:bottom w:val="single" w:sz="4" w:space="0" w:color="auto"/>
              <w:right w:val="single" w:sz="4" w:space="0" w:color="auto"/>
            </w:tcBorders>
            <w:shd w:val="clear" w:color="000000" w:fill="FFFFFF"/>
            <w:noWrap/>
            <w:vAlign w:val="bottom"/>
            <w:hideMark/>
          </w:tcPr>
          <w:p w14:paraId="4269C15A" w14:textId="77777777" w:rsidR="00827FAA" w:rsidRPr="00827FAA" w:rsidRDefault="00827FAA" w:rsidP="00827FAA">
            <w:pPr>
              <w:jc w:val="right"/>
              <w:rPr>
                <w:color w:val="000000"/>
              </w:rPr>
            </w:pPr>
            <w:r w:rsidRPr="00827FAA">
              <w:rPr>
                <w:color w:val="000000"/>
              </w:rPr>
              <w:t>389.637,95</w:t>
            </w:r>
          </w:p>
        </w:tc>
      </w:tr>
      <w:tr w:rsidR="00827FAA" w:rsidRPr="00827FAA" w14:paraId="7710B43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1447FBE" w14:textId="77777777" w:rsidR="00827FAA" w:rsidRPr="00827FAA" w:rsidRDefault="00827FAA" w:rsidP="00827FAA">
            <w:pPr>
              <w:rPr>
                <w:color w:val="000000"/>
              </w:rPr>
            </w:pPr>
            <w:r w:rsidRPr="00827FAA">
              <w:rPr>
                <w:color w:val="000000"/>
              </w:rPr>
              <w:t>Mali Bukovec</w:t>
            </w:r>
          </w:p>
        </w:tc>
        <w:tc>
          <w:tcPr>
            <w:tcW w:w="5440" w:type="dxa"/>
            <w:tcBorders>
              <w:top w:val="nil"/>
              <w:left w:val="nil"/>
              <w:bottom w:val="single" w:sz="4" w:space="0" w:color="auto"/>
              <w:right w:val="single" w:sz="4" w:space="0" w:color="auto"/>
            </w:tcBorders>
            <w:shd w:val="clear" w:color="000000" w:fill="FFFFFF"/>
            <w:noWrap/>
            <w:vAlign w:val="bottom"/>
            <w:hideMark/>
          </w:tcPr>
          <w:p w14:paraId="0BE54EE7" w14:textId="77777777" w:rsidR="00827FAA" w:rsidRPr="00827FAA" w:rsidRDefault="00827FAA" w:rsidP="00827FAA">
            <w:pPr>
              <w:jc w:val="right"/>
              <w:rPr>
                <w:color w:val="000000"/>
              </w:rPr>
            </w:pPr>
            <w:r w:rsidRPr="00827FAA">
              <w:rPr>
                <w:color w:val="000000"/>
              </w:rPr>
              <w:t>209.852,53</w:t>
            </w:r>
          </w:p>
        </w:tc>
      </w:tr>
      <w:tr w:rsidR="00827FAA" w:rsidRPr="00827FAA" w14:paraId="1482DB1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6DE293F" w14:textId="77777777" w:rsidR="00827FAA" w:rsidRPr="00827FAA" w:rsidRDefault="00827FAA" w:rsidP="00827FAA">
            <w:pPr>
              <w:rPr>
                <w:color w:val="000000"/>
              </w:rPr>
            </w:pPr>
            <w:r w:rsidRPr="00827FAA">
              <w:rPr>
                <w:color w:val="000000"/>
              </w:rPr>
              <w:t>Mali Lošinj</w:t>
            </w:r>
          </w:p>
        </w:tc>
        <w:tc>
          <w:tcPr>
            <w:tcW w:w="5440" w:type="dxa"/>
            <w:tcBorders>
              <w:top w:val="nil"/>
              <w:left w:val="nil"/>
              <w:bottom w:val="single" w:sz="4" w:space="0" w:color="auto"/>
              <w:right w:val="single" w:sz="4" w:space="0" w:color="auto"/>
            </w:tcBorders>
            <w:shd w:val="clear" w:color="000000" w:fill="FFFFFF"/>
            <w:noWrap/>
            <w:vAlign w:val="bottom"/>
            <w:hideMark/>
          </w:tcPr>
          <w:p w14:paraId="23E1478E" w14:textId="77777777" w:rsidR="00827FAA" w:rsidRPr="00827FAA" w:rsidRDefault="00827FAA" w:rsidP="00827FAA">
            <w:pPr>
              <w:jc w:val="right"/>
              <w:rPr>
                <w:color w:val="000000"/>
              </w:rPr>
            </w:pPr>
            <w:r w:rsidRPr="00827FAA">
              <w:rPr>
                <w:color w:val="000000"/>
              </w:rPr>
              <w:t>700.858,57</w:t>
            </w:r>
          </w:p>
        </w:tc>
      </w:tr>
      <w:tr w:rsidR="00827FAA" w:rsidRPr="00827FAA" w14:paraId="056BA30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B1CE124" w14:textId="77777777" w:rsidR="00827FAA" w:rsidRPr="00827FAA" w:rsidRDefault="00827FAA" w:rsidP="00827FAA">
            <w:pPr>
              <w:rPr>
                <w:color w:val="000000"/>
              </w:rPr>
            </w:pPr>
            <w:r w:rsidRPr="00827FAA">
              <w:rPr>
                <w:color w:val="000000"/>
              </w:rPr>
              <w:t>Malinska-Dubašnica</w:t>
            </w:r>
          </w:p>
        </w:tc>
        <w:tc>
          <w:tcPr>
            <w:tcW w:w="5440" w:type="dxa"/>
            <w:tcBorders>
              <w:top w:val="nil"/>
              <w:left w:val="nil"/>
              <w:bottom w:val="single" w:sz="4" w:space="0" w:color="auto"/>
              <w:right w:val="single" w:sz="4" w:space="0" w:color="auto"/>
            </w:tcBorders>
            <w:shd w:val="clear" w:color="000000" w:fill="FFFFFF"/>
            <w:noWrap/>
            <w:vAlign w:val="bottom"/>
            <w:hideMark/>
          </w:tcPr>
          <w:p w14:paraId="1DF61AB7" w14:textId="77777777" w:rsidR="00827FAA" w:rsidRPr="00827FAA" w:rsidRDefault="00827FAA" w:rsidP="00827FAA">
            <w:pPr>
              <w:jc w:val="right"/>
              <w:rPr>
                <w:color w:val="000000"/>
              </w:rPr>
            </w:pPr>
            <w:r w:rsidRPr="00827FAA">
              <w:rPr>
                <w:color w:val="000000"/>
              </w:rPr>
              <w:t>230.473,87</w:t>
            </w:r>
          </w:p>
        </w:tc>
      </w:tr>
      <w:tr w:rsidR="00827FAA" w:rsidRPr="00827FAA" w14:paraId="3434EB9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D5A9831" w14:textId="77777777" w:rsidR="00827FAA" w:rsidRPr="00827FAA" w:rsidRDefault="00827FAA" w:rsidP="00827FAA">
            <w:pPr>
              <w:rPr>
                <w:color w:val="000000"/>
              </w:rPr>
            </w:pPr>
            <w:r w:rsidRPr="00827FAA">
              <w:rPr>
                <w:color w:val="000000"/>
              </w:rPr>
              <w:t>Marčana</w:t>
            </w:r>
          </w:p>
        </w:tc>
        <w:tc>
          <w:tcPr>
            <w:tcW w:w="5440" w:type="dxa"/>
            <w:tcBorders>
              <w:top w:val="nil"/>
              <w:left w:val="nil"/>
              <w:bottom w:val="single" w:sz="4" w:space="0" w:color="auto"/>
              <w:right w:val="single" w:sz="4" w:space="0" w:color="auto"/>
            </w:tcBorders>
            <w:shd w:val="clear" w:color="000000" w:fill="FFFFFF"/>
            <w:noWrap/>
            <w:vAlign w:val="bottom"/>
            <w:hideMark/>
          </w:tcPr>
          <w:p w14:paraId="678D564E" w14:textId="77777777" w:rsidR="00827FAA" w:rsidRPr="00827FAA" w:rsidRDefault="00827FAA" w:rsidP="00827FAA">
            <w:pPr>
              <w:jc w:val="right"/>
              <w:rPr>
                <w:color w:val="000000"/>
              </w:rPr>
            </w:pPr>
            <w:r w:rsidRPr="00827FAA">
              <w:rPr>
                <w:color w:val="000000"/>
              </w:rPr>
              <w:t>391.887,53</w:t>
            </w:r>
          </w:p>
        </w:tc>
      </w:tr>
      <w:tr w:rsidR="00827FAA" w:rsidRPr="00827FAA" w14:paraId="48AF7C8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D3FDAD9" w14:textId="77777777" w:rsidR="00827FAA" w:rsidRPr="00827FAA" w:rsidRDefault="00827FAA" w:rsidP="00827FAA">
            <w:pPr>
              <w:rPr>
                <w:color w:val="000000"/>
              </w:rPr>
            </w:pPr>
            <w:r w:rsidRPr="00827FAA">
              <w:rPr>
                <w:color w:val="000000"/>
              </w:rPr>
              <w:t>Marija Bistrica</w:t>
            </w:r>
          </w:p>
        </w:tc>
        <w:tc>
          <w:tcPr>
            <w:tcW w:w="5440" w:type="dxa"/>
            <w:tcBorders>
              <w:top w:val="nil"/>
              <w:left w:val="nil"/>
              <w:bottom w:val="single" w:sz="4" w:space="0" w:color="auto"/>
              <w:right w:val="single" w:sz="4" w:space="0" w:color="auto"/>
            </w:tcBorders>
            <w:shd w:val="clear" w:color="000000" w:fill="FFFFFF"/>
            <w:noWrap/>
            <w:vAlign w:val="bottom"/>
            <w:hideMark/>
          </w:tcPr>
          <w:p w14:paraId="45BB977D" w14:textId="77777777" w:rsidR="00827FAA" w:rsidRPr="00827FAA" w:rsidRDefault="00827FAA" w:rsidP="00827FAA">
            <w:pPr>
              <w:jc w:val="right"/>
              <w:rPr>
                <w:color w:val="000000"/>
              </w:rPr>
            </w:pPr>
            <w:r w:rsidRPr="00827FAA">
              <w:rPr>
                <w:color w:val="000000"/>
              </w:rPr>
              <w:t>377.976,90</w:t>
            </w:r>
          </w:p>
        </w:tc>
      </w:tr>
      <w:tr w:rsidR="00827FAA" w:rsidRPr="00827FAA" w14:paraId="72EFCE1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F4983B7" w14:textId="77777777" w:rsidR="00827FAA" w:rsidRPr="00827FAA" w:rsidRDefault="00827FAA" w:rsidP="00827FAA">
            <w:pPr>
              <w:rPr>
                <w:color w:val="000000"/>
              </w:rPr>
            </w:pPr>
            <w:r w:rsidRPr="00827FAA">
              <w:rPr>
                <w:color w:val="000000"/>
              </w:rPr>
              <w:t>Marija Gorica</w:t>
            </w:r>
          </w:p>
        </w:tc>
        <w:tc>
          <w:tcPr>
            <w:tcW w:w="5440" w:type="dxa"/>
            <w:tcBorders>
              <w:top w:val="nil"/>
              <w:left w:val="nil"/>
              <w:bottom w:val="single" w:sz="4" w:space="0" w:color="auto"/>
              <w:right w:val="single" w:sz="4" w:space="0" w:color="auto"/>
            </w:tcBorders>
            <w:shd w:val="clear" w:color="000000" w:fill="FFFFFF"/>
            <w:noWrap/>
            <w:vAlign w:val="bottom"/>
            <w:hideMark/>
          </w:tcPr>
          <w:p w14:paraId="124EC532" w14:textId="77777777" w:rsidR="00827FAA" w:rsidRPr="00827FAA" w:rsidRDefault="00827FAA" w:rsidP="00827FAA">
            <w:pPr>
              <w:jc w:val="right"/>
              <w:rPr>
                <w:color w:val="000000"/>
              </w:rPr>
            </w:pPr>
            <w:r w:rsidRPr="00827FAA">
              <w:rPr>
                <w:color w:val="000000"/>
              </w:rPr>
              <w:t>179.272,75</w:t>
            </w:r>
          </w:p>
        </w:tc>
      </w:tr>
      <w:tr w:rsidR="00827FAA" w:rsidRPr="00827FAA" w14:paraId="7AB6F7C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4C2AB76" w14:textId="77777777" w:rsidR="00827FAA" w:rsidRPr="00827FAA" w:rsidRDefault="00827FAA" w:rsidP="00827FAA">
            <w:pPr>
              <w:rPr>
                <w:color w:val="000000"/>
              </w:rPr>
            </w:pPr>
            <w:r w:rsidRPr="00827FAA">
              <w:rPr>
                <w:color w:val="000000"/>
              </w:rPr>
              <w:t>Marijanci</w:t>
            </w:r>
          </w:p>
        </w:tc>
        <w:tc>
          <w:tcPr>
            <w:tcW w:w="5440" w:type="dxa"/>
            <w:tcBorders>
              <w:top w:val="nil"/>
              <w:left w:val="nil"/>
              <w:bottom w:val="single" w:sz="4" w:space="0" w:color="auto"/>
              <w:right w:val="single" w:sz="4" w:space="0" w:color="auto"/>
            </w:tcBorders>
            <w:shd w:val="clear" w:color="000000" w:fill="FFFFFF"/>
            <w:noWrap/>
            <w:vAlign w:val="bottom"/>
            <w:hideMark/>
          </w:tcPr>
          <w:p w14:paraId="6B38BCFC" w14:textId="77777777" w:rsidR="00827FAA" w:rsidRPr="00827FAA" w:rsidRDefault="00827FAA" w:rsidP="00827FAA">
            <w:pPr>
              <w:jc w:val="right"/>
              <w:rPr>
                <w:color w:val="000000"/>
              </w:rPr>
            </w:pPr>
            <w:r w:rsidRPr="00827FAA">
              <w:rPr>
                <w:color w:val="000000"/>
              </w:rPr>
              <w:t>201.195,48</w:t>
            </w:r>
          </w:p>
        </w:tc>
      </w:tr>
      <w:tr w:rsidR="00827FAA" w:rsidRPr="00827FAA" w14:paraId="0A33933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84C33E1" w14:textId="77777777" w:rsidR="00827FAA" w:rsidRPr="00827FAA" w:rsidRDefault="00827FAA" w:rsidP="00827FAA">
            <w:pPr>
              <w:rPr>
                <w:color w:val="000000"/>
              </w:rPr>
            </w:pPr>
            <w:r w:rsidRPr="00827FAA">
              <w:rPr>
                <w:color w:val="000000"/>
              </w:rPr>
              <w:t>Marina</w:t>
            </w:r>
          </w:p>
        </w:tc>
        <w:tc>
          <w:tcPr>
            <w:tcW w:w="5440" w:type="dxa"/>
            <w:tcBorders>
              <w:top w:val="nil"/>
              <w:left w:val="nil"/>
              <w:bottom w:val="single" w:sz="4" w:space="0" w:color="auto"/>
              <w:right w:val="single" w:sz="4" w:space="0" w:color="auto"/>
            </w:tcBorders>
            <w:shd w:val="clear" w:color="000000" w:fill="FFFFFF"/>
            <w:noWrap/>
            <w:vAlign w:val="bottom"/>
            <w:hideMark/>
          </w:tcPr>
          <w:p w14:paraId="7E6F2D8E" w14:textId="77777777" w:rsidR="00827FAA" w:rsidRPr="00827FAA" w:rsidRDefault="00827FAA" w:rsidP="00827FAA">
            <w:pPr>
              <w:jc w:val="right"/>
              <w:rPr>
                <w:color w:val="000000"/>
              </w:rPr>
            </w:pPr>
            <w:r w:rsidRPr="00827FAA">
              <w:rPr>
                <w:color w:val="000000"/>
              </w:rPr>
              <w:t>295.613,75</w:t>
            </w:r>
          </w:p>
        </w:tc>
      </w:tr>
      <w:tr w:rsidR="00827FAA" w:rsidRPr="00827FAA" w14:paraId="64E34EC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7A3EE9C" w14:textId="77777777" w:rsidR="00827FAA" w:rsidRPr="00827FAA" w:rsidRDefault="00827FAA" w:rsidP="00827FAA">
            <w:pPr>
              <w:rPr>
                <w:color w:val="000000"/>
              </w:rPr>
            </w:pPr>
            <w:r w:rsidRPr="00827FAA">
              <w:rPr>
                <w:color w:val="000000"/>
              </w:rPr>
              <w:t>Markušica</w:t>
            </w:r>
          </w:p>
        </w:tc>
        <w:tc>
          <w:tcPr>
            <w:tcW w:w="5440" w:type="dxa"/>
            <w:tcBorders>
              <w:top w:val="nil"/>
              <w:left w:val="nil"/>
              <w:bottom w:val="single" w:sz="4" w:space="0" w:color="auto"/>
              <w:right w:val="single" w:sz="4" w:space="0" w:color="auto"/>
            </w:tcBorders>
            <w:shd w:val="clear" w:color="000000" w:fill="FFFFFF"/>
            <w:noWrap/>
            <w:vAlign w:val="bottom"/>
            <w:hideMark/>
          </w:tcPr>
          <w:p w14:paraId="6705CF01" w14:textId="77777777" w:rsidR="00827FAA" w:rsidRPr="00827FAA" w:rsidRDefault="00827FAA" w:rsidP="00827FAA">
            <w:pPr>
              <w:jc w:val="right"/>
              <w:rPr>
                <w:color w:val="000000"/>
              </w:rPr>
            </w:pPr>
            <w:r w:rsidRPr="00827FAA">
              <w:rPr>
                <w:color w:val="000000"/>
              </w:rPr>
              <w:t>186.116,38</w:t>
            </w:r>
          </w:p>
        </w:tc>
      </w:tr>
      <w:tr w:rsidR="00827FAA" w:rsidRPr="00827FAA" w14:paraId="302D264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F51F3F8" w14:textId="77777777" w:rsidR="00827FAA" w:rsidRPr="00827FAA" w:rsidRDefault="00827FAA" w:rsidP="00827FAA">
            <w:pPr>
              <w:rPr>
                <w:color w:val="000000"/>
              </w:rPr>
            </w:pPr>
            <w:r w:rsidRPr="00827FAA">
              <w:rPr>
                <w:color w:val="000000"/>
              </w:rPr>
              <w:t>Martijanec</w:t>
            </w:r>
          </w:p>
        </w:tc>
        <w:tc>
          <w:tcPr>
            <w:tcW w:w="5440" w:type="dxa"/>
            <w:tcBorders>
              <w:top w:val="nil"/>
              <w:left w:val="nil"/>
              <w:bottom w:val="single" w:sz="4" w:space="0" w:color="auto"/>
              <w:right w:val="single" w:sz="4" w:space="0" w:color="auto"/>
            </w:tcBorders>
            <w:shd w:val="clear" w:color="000000" w:fill="FFFFFF"/>
            <w:noWrap/>
            <w:vAlign w:val="bottom"/>
            <w:hideMark/>
          </w:tcPr>
          <w:p w14:paraId="06095C78" w14:textId="77777777" w:rsidR="00827FAA" w:rsidRPr="00827FAA" w:rsidRDefault="00827FAA" w:rsidP="00827FAA">
            <w:pPr>
              <w:jc w:val="right"/>
              <w:rPr>
                <w:color w:val="000000"/>
              </w:rPr>
            </w:pPr>
            <w:r w:rsidRPr="00827FAA">
              <w:rPr>
                <w:color w:val="000000"/>
              </w:rPr>
              <w:t>269.479,09</w:t>
            </w:r>
          </w:p>
        </w:tc>
      </w:tr>
      <w:tr w:rsidR="00827FAA" w:rsidRPr="00827FAA" w14:paraId="1AC1D15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F237FD0" w14:textId="77777777" w:rsidR="00827FAA" w:rsidRPr="00827FAA" w:rsidRDefault="00827FAA" w:rsidP="00827FAA">
            <w:pPr>
              <w:rPr>
                <w:color w:val="000000"/>
              </w:rPr>
            </w:pPr>
            <w:r w:rsidRPr="00827FAA">
              <w:rPr>
                <w:color w:val="000000"/>
              </w:rPr>
              <w:t>Martinska Ves</w:t>
            </w:r>
          </w:p>
        </w:tc>
        <w:tc>
          <w:tcPr>
            <w:tcW w:w="5440" w:type="dxa"/>
            <w:tcBorders>
              <w:top w:val="nil"/>
              <w:left w:val="nil"/>
              <w:bottom w:val="single" w:sz="4" w:space="0" w:color="auto"/>
              <w:right w:val="single" w:sz="4" w:space="0" w:color="auto"/>
            </w:tcBorders>
            <w:shd w:val="clear" w:color="000000" w:fill="FFFFFF"/>
            <w:noWrap/>
            <w:vAlign w:val="bottom"/>
            <w:hideMark/>
          </w:tcPr>
          <w:p w14:paraId="1FEB239C" w14:textId="77777777" w:rsidR="00827FAA" w:rsidRPr="00827FAA" w:rsidRDefault="00827FAA" w:rsidP="00827FAA">
            <w:pPr>
              <w:jc w:val="right"/>
              <w:rPr>
                <w:color w:val="000000"/>
              </w:rPr>
            </w:pPr>
            <w:r w:rsidRPr="00827FAA">
              <w:rPr>
                <w:color w:val="000000"/>
              </w:rPr>
              <w:t>258.750,73</w:t>
            </w:r>
          </w:p>
        </w:tc>
      </w:tr>
      <w:tr w:rsidR="00827FAA" w:rsidRPr="00827FAA" w14:paraId="0CBBE42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889D7BF" w14:textId="77777777" w:rsidR="00827FAA" w:rsidRPr="00827FAA" w:rsidRDefault="00827FAA" w:rsidP="00827FAA">
            <w:pPr>
              <w:rPr>
                <w:color w:val="000000"/>
              </w:rPr>
            </w:pPr>
            <w:r w:rsidRPr="00827FAA">
              <w:rPr>
                <w:color w:val="000000"/>
              </w:rPr>
              <w:t>Maruševec</w:t>
            </w:r>
          </w:p>
        </w:tc>
        <w:tc>
          <w:tcPr>
            <w:tcW w:w="5440" w:type="dxa"/>
            <w:tcBorders>
              <w:top w:val="nil"/>
              <w:left w:val="nil"/>
              <w:bottom w:val="single" w:sz="4" w:space="0" w:color="auto"/>
              <w:right w:val="single" w:sz="4" w:space="0" w:color="auto"/>
            </w:tcBorders>
            <w:shd w:val="clear" w:color="000000" w:fill="FFFFFF"/>
            <w:noWrap/>
            <w:vAlign w:val="bottom"/>
            <w:hideMark/>
          </w:tcPr>
          <w:p w14:paraId="7B2670A2" w14:textId="77777777" w:rsidR="00827FAA" w:rsidRPr="00827FAA" w:rsidRDefault="00827FAA" w:rsidP="00827FAA">
            <w:pPr>
              <w:jc w:val="right"/>
              <w:rPr>
                <w:color w:val="000000"/>
              </w:rPr>
            </w:pPr>
            <w:r w:rsidRPr="00827FAA">
              <w:rPr>
                <w:color w:val="000000"/>
              </w:rPr>
              <w:t>549.721,79</w:t>
            </w:r>
          </w:p>
        </w:tc>
      </w:tr>
      <w:tr w:rsidR="00827FAA" w:rsidRPr="00827FAA" w14:paraId="668D75A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F2D466D" w14:textId="77777777" w:rsidR="00827FAA" w:rsidRPr="00827FAA" w:rsidRDefault="00827FAA" w:rsidP="00827FAA">
            <w:pPr>
              <w:rPr>
                <w:color w:val="000000"/>
              </w:rPr>
            </w:pPr>
            <w:r w:rsidRPr="00827FAA">
              <w:rPr>
                <w:color w:val="000000"/>
              </w:rPr>
              <w:t>Matulji</w:t>
            </w:r>
          </w:p>
        </w:tc>
        <w:tc>
          <w:tcPr>
            <w:tcW w:w="5440" w:type="dxa"/>
            <w:tcBorders>
              <w:top w:val="nil"/>
              <w:left w:val="nil"/>
              <w:bottom w:val="single" w:sz="4" w:space="0" w:color="auto"/>
              <w:right w:val="single" w:sz="4" w:space="0" w:color="auto"/>
            </w:tcBorders>
            <w:shd w:val="clear" w:color="000000" w:fill="FFFFFF"/>
            <w:noWrap/>
            <w:vAlign w:val="bottom"/>
            <w:hideMark/>
          </w:tcPr>
          <w:p w14:paraId="26F3804B" w14:textId="77777777" w:rsidR="00827FAA" w:rsidRPr="00827FAA" w:rsidRDefault="00827FAA" w:rsidP="00827FAA">
            <w:pPr>
              <w:jc w:val="right"/>
              <w:rPr>
                <w:color w:val="000000"/>
              </w:rPr>
            </w:pPr>
            <w:r w:rsidRPr="00827FAA">
              <w:rPr>
                <w:color w:val="000000"/>
              </w:rPr>
              <w:t>1.063.861,84</w:t>
            </w:r>
          </w:p>
        </w:tc>
      </w:tr>
      <w:tr w:rsidR="00827FAA" w:rsidRPr="00827FAA" w14:paraId="4528A49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BE7F258" w14:textId="77777777" w:rsidR="00827FAA" w:rsidRPr="00827FAA" w:rsidRDefault="00827FAA" w:rsidP="00827FAA">
            <w:pPr>
              <w:rPr>
                <w:color w:val="000000"/>
              </w:rPr>
            </w:pPr>
            <w:r w:rsidRPr="00827FAA">
              <w:rPr>
                <w:color w:val="000000"/>
              </w:rPr>
              <w:t>Medulin</w:t>
            </w:r>
          </w:p>
        </w:tc>
        <w:tc>
          <w:tcPr>
            <w:tcW w:w="5440" w:type="dxa"/>
            <w:tcBorders>
              <w:top w:val="nil"/>
              <w:left w:val="nil"/>
              <w:bottom w:val="single" w:sz="4" w:space="0" w:color="auto"/>
              <w:right w:val="single" w:sz="4" w:space="0" w:color="auto"/>
            </w:tcBorders>
            <w:shd w:val="clear" w:color="000000" w:fill="FFFFFF"/>
            <w:noWrap/>
            <w:vAlign w:val="bottom"/>
            <w:hideMark/>
          </w:tcPr>
          <w:p w14:paraId="6C48EFE9" w14:textId="77777777" w:rsidR="00827FAA" w:rsidRPr="00827FAA" w:rsidRDefault="00827FAA" w:rsidP="00827FAA">
            <w:pPr>
              <w:jc w:val="right"/>
              <w:rPr>
                <w:color w:val="000000"/>
              </w:rPr>
            </w:pPr>
            <w:r w:rsidRPr="00827FAA">
              <w:rPr>
                <w:color w:val="000000"/>
              </w:rPr>
              <w:t>572.605,23</w:t>
            </w:r>
          </w:p>
        </w:tc>
      </w:tr>
      <w:tr w:rsidR="00827FAA" w:rsidRPr="00827FAA" w14:paraId="2F3CB84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33F4B3D" w14:textId="77777777" w:rsidR="00827FAA" w:rsidRPr="00827FAA" w:rsidRDefault="00827FAA" w:rsidP="00827FAA">
            <w:pPr>
              <w:rPr>
                <w:color w:val="000000"/>
              </w:rPr>
            </w:pPr>
            <w:r w:rsidRPr="00827FAA">
              <w:rPr>
                <w:color w:val="000000"/>
              </w:rPr>
              <w:t>Metković</w:t>
            </w:r>
          </w:p>
        </w:tc>
        <w:tc>
          <w:tcPr>
            <w:tcW w:w="5440" w:type="dxa"/>
            <w:tcBorders>
              <w:top w:val="nil"/>
              <w:left w:val="nil"/>
              <w:bottom w:val="single" w:sz="4" w:space="0" w:color="auto"/>
              <w:right w:val="single" w:sz="4" w:space="0" w:color="auto"/>
            </w:tcBorders>
            <w:shd w:val="clear" w:color="000000" w:fill="FFFFFF"/>
            <w:noWrap/>
            <w:vAlign w:val="bottom"/>
            <w:hideMark/>
          </w:tcPr>
          <w:p w14:paraId="6E362BD7" w14:textId="77777777" w:rsidR="00827FAA" w:rsidRPr="00827FAA" w:rsidRDefault="00827FAA" w:rsidP="00827FAA">
            <w:pPr>
              <w:jc w:val="right"/>
              <w:rPr>
                <w:color w:val="000000"/>
              </w:rPr>
            </w:pPr>
            <w:r w:rsidRPr="00827FAA">
              <w:rPr>
                <w:color w:val="000000"/>
              </w:rPr>
              <w:t>1.712.018,91</w:t>
            </w:r>
          </w:p>
        </w:tc>
      </w:tr>
      <w:tr w:rsidR="00827FAA" w:rsidRPr="00827FAA" w14:paraId="0D8CDE1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776B8FD" w14:textId="77777777" w:rsidR="00827FAA" w:rsidRPr="00827FAA" w:rsidRDefault="00827FAA" w:rsidP="00827FAA">
            <w:pPr>
              <w:rPr>
                <w:color w:val="000000"/>
              </w:rPr>
            </w:pPr>
            <w:r w:rsidRPr="00827FAA">
              <w:rPr>
                <w:color w:val="000000"/>
              </w:rPr>
              <w:t>Mihovljan</w:t>
            </w:r>
          </w:p>
        </w:tc>
        <w:tc>
          <w:tcPr>
            <w:tcW w:w="5440" w:type="dxa"/>
            <w:tcBorders>
              <w:top w:val="nil"/>
              <w:left w:val="nil"/>
              <w:bottom w:val="single" w:sz="4" w:space="0" w:color="auto"/>
              <w:right w:val="single" w:sz="4" w:space="0" w:color="auto"/>
            </w:tcBorders>
            <w:shd w:val="clear" w:color="000000" w:fill="FFFFFF"/>
            <w:noWrap/>
            <w:vAlign w:val="bottom"/>
            <w:hideMark/>
          </w:tcPr>
          <w:p w14:paraId="30A38E0A" w14:textId="77777777" w:rsidR="00827FAA" w:rsidRPr="00827FAA" w:rsidRDefault="00827FAA" w:rsidP="00827FAA">
            <w:pPr>
              <w:jc w:val="right"/>
              <w:rPr>
                <w:color w:val="000000"/>
              </w:rPr>
            </w:pPr>
            <w:r w:rsidRPr="00827FAA">
              <w:rPr>
                <w:color w:val="000000"/>
              </w:rPr>
              <w:t>137.537,81</w:t>
            </w:r>
          </w:p>
        </w:tc>
      </w:tr>
      <w:tr w:rsidR="00827FAA" w:rsidRPr="00827FAA" w14:paraId="4496C1F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030E4A1" w14:textId="77777777" w:rsidR="00827FAA" w:rsidRPr="00827FAA" w:rsidRDefault="00827FAA" w:rsidP="00827FAA">
            <w:pPr>
              <w:rPr>
                <w:color w:val="000000"/>
              </w:rPr>
            </w:pPr>
            <w:r w:rsidRPr="00827FAA">
              <w:rPr>
                <w:color w:val="000000"/>
              </w:rPr>
              <w:t>Mikleuš</w:t>
            </w:r>
          </w:p>
        </w:tc>
        <w:tc>
          <w:tcPr>
            <w:tcW w:w="5440" w:type="dxa"/>
            <w:tcBorders>
              <w:top w:val="nil"/>
              <w:left w:val="nil"/>
              <w:bottom w:val="single" w:sz="4" w:space="0" w:color="auto"/>
              <w:right w:val="single" w:sz="4" w:space="0" w:color="auto"/>
            </w:tcBorders>
            <w:shd w:val="clear" w:color="000000" w:fill="FFFFFF"/>
            <w:noWrap/>
            <w:vAlign w:val="bottom"/>
            <w:hideMark/>
          </w:tcPr>
          <w:p w14:paraId="1EBFF13F" w14:textId="77777777" w:rsidR="00827FAA" w:rsidRPr="00827FAA" w:rsidRDefault="00827FAA" w:rsidP="00827FAA">
            <w:pPr>
              <w:jc w:val="right"/>
              <w:rPr>
                <w:color w:val="000000"/>
              </w:rPr>
            </w:pPr>
            <w:r w:rsidRPr="00827FAA">
              <w:rPr>
                <w:color w:val="000000"/>
              </w:rPr>
              <w:t>106.859,25</w:t>
            </w:r>
          </w:p>
        </w:tc>
      </w:tr>
      <w:tr w:rsidR="00827FAA" w:rsidRPr="00827FAA" w14:paraId="4F83E76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69D31BF" w14:textId="77777777" w:rsidR="00827FAA" w:rsidRPr="00827FAA" w:rsidRDefault="00827FAA" w:rsidP="00827FAA">
            <w:pPr>
              <w:rPr>
                <w:color w:val="000000"/>
              </w:rPr>
            </w:pPr>
            <w:r w:rsidRPr="00827FAA">
              <w:rPr>
                <w:color w:val="000000"/>
              </w:rPr>
              <w:t>Milna</w:t>
            </w:r>
          </w:p>
        </w:tc>
        <w:tc>
          <w:tcPr>
            <w:tcW w:w="5440" w:type="dxa"/>
            <w:tcBorders>
              <w:top w:val="nil"/>
              <w:left w:val="nil"/>
              <w:bottom w:val="single" w:sz="4" w:space="0" w:color="auto"/>
              <w:right w:val="single" w:sz="4" w:space="0" w:color="auto"/>
            </w:tcBorders>
            <w:shd w:val="clear" w:color="000000" w:fill="FFFFFF"/>
            <w:noWrap/>
            <w:vAlign w:val="bottom"/>
            <w:hideMark/>
          </w:tcPr>
          <w:p w14:paraId="378A4B9F" w14:textId="77777777" w:rsidR="00827FAA" w:rsidRPr="00827FAA" w:rsidRDefault="00827FAA" w:rsidP="00827FAA">
            <w:pPr>
              <w:jc w:val="right"/>
              <w:rPr>
                <w:color w:val="000000"/>
              </w:rPr>
            </w:pPr>
            <w:r w:rsidRPr="00827FAA">
              <w:rPr>
                <w:color w:val="000000"/>
              </w:rPr>
              <w:t>59.261,64</w:t>
            </w:r>
          </w:p>
        </w:tc>
      </w:tr>
      <w:tr w:rsidR="00827FAA" w:rsidRPr="00827FAA" w14:paraId="4BF58C9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2524A8B" w14:textId="77777777" w:rsidR="00827FAA" w:rsidRPr="00827FAA" w:rsidRDefault="00827FAA" w:rsidP="00827FAA">
            <w:pPr>
              <w:rPr>
                <w:color w:val="000000"/>
              </w:rPr>
            </w:pPr>
            <w:r w:rsidRPr="00827FAA">
              <w:rPr>
                <w:color w:val="000000"/>
              </w:rPr>
              <w:t>Mljet</w:t>
            </w:r>
          </w:p>
        </w:tc>
        <w:tc>
          <w:tcPr>
            <w:tcW w:w="5440" w:type="dxa"/>
            <w:tcBorders>
              <w:top w:val="nil"/>
              <w:left w:val="nil"/>
              <w:bottom w:val="single" w:sz="4" w:space="0" w:color="auto"/>
              <w:right w:val="single" w:sz="4" w:space="0" w:color="auto"/>
            </w:tcBorders>
            <w:shd w:val="clear" w:color="000000" w:fill="FFFFFF"/>
            <w:noWrap/>
            <w:vAlign w:val="bottom"/>
            <w:hideMark/>
          </w:tcPr>
          <w:p w14:paraId="7A027954" w14:textId="77777777" w:rsidR="00827FAA" w:rsidRPr="00827FAA" w:rsidRDefault="00827FAA" w:rsidP="00827FAA">
            <w:pPr>
              <w:jc w:val="right"/>
              <w:rPr>
                <w:color w:val="000000"/>
              </w:rPr>
            </w:pPr>
            <w:r w:rsidRPr="00827FAA">
              <w:rPr>
                <w:color w:val="000000"/>
              </w:rPr>
              <w:t>82.375,11</w:t>
            </w:r>
          </w:p>
        </w:tc>
      </w:tr>
      <w:tr w:rsidR="00827FAA" w:rsidRPr="00827FAA" w14:paraId="05A2E28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620620A" w14:textId="77777777" w:rsidR="00827FAA" w:rsidRPr="00827FAA" w:rsidRDefault="00827FAA" w:rsidP="00827FAA">
            <w:pPr>
              <w:rPr>
                <w:color w:val="000000"/>
              </w:rPr>
            </w:pPr>
            <w:r w:rsidRPr="00827FAA">
              <w:rPr>
                <w:color w:val="000000"/>
              </w:rPr>
              <w:t>Molve</w:t>
            </w:r>
          </w:p>
        </w:tc>
        <w:tc>
          <w:tcPr>
            <w:tcW w:w="5440" w:type="dxa"/>
            <w:tcBorders>
              <w:top w:val="nil"/>
              <w:left w:val="nil"/>
              <w:bottom w:val="single" w:sz="4" w:space="0" w:color="auto"/>
              <w:right w:val="single" w:sz="4" w:space="0" w:color="auto"/>
            </w:tcBorders>
            <w:shd w:val="clear" w:color="000000" w:fill="FFFFFF"/>
            <w:noWrap/>
            <w:vAlign w:val="bottom"/>
            <w:hideMark/>
          </w:tcPr>
          <w:p w14:paraId="435DEEE7" w14:textId="77777777" w:rsidR="00827FAA" w:rsidRPr="00827FAA" w:rsidRDefault="00827FAA" w:rsidP="00827FAA">
            <w:pPr>
              <w:jc w:val="right"/>
              <w:rPr>
                <w:color w:val="000000"/>
              </w:rPr>
            </w:pPr>
            <w:r w:rsidRPr="00827FAA">
              <w:rPr>
                <w:color w:val="000000"/>
              </w:rPr>
              <w:t>151.947,15</w:t>
            </w:r>
          </w:p>
        </w:tc>
      </w:tr>
      <w:tr w:rsidR="00827FAA" w:rsidRPr="00827FAA" w14:paraId="5C4A71F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4D8D08C" w14:textId="77777777" w:rsidR="00827FAA" w:rsidRPr="00827FAA" w:rsidRDefault="00827FAA" w:rsidP="00827FAA">
            <w:pPr>
              <w:rPr>
                <w:color w:val="000000"/>
              </w:rPr>
            </w:pPr>
            <w:r w:rsidRPr="00827FAA">
              <w:rPr>
                <w:color w:val="000000"/>
              </w:rPr>
              <w:t>Mošćenička Draga</w:t>
            </w:r>
          </w:p>
        </w:tc>
        <w:tc>
          <w:tcPr>
            <w:tcW w:w="5440" w:type="dxa"/>
            <w:tcBorders>
              <w:top w:val="nil"/>
              <w:left w:val="nil"/>
              <w:bottom w:val="single" w:sz="4" w:space="0" w:color="auto"/>
              <w:right w:val="single" w:sz="4" w:space="0" w:color="auto"/>
            </w:tcBorders>
            <w:shd w:val="clear" w:color="000000" w:fill="FFFFFF"/>
            <w:noWrap/>
            <w:vAlign w:val="bottom"/>
            <w:hideMark/>
          </w:tcPr>
          <w:p w14:paraId="1CC56899" w14:textId="77777777" w:rsidR="00827FAA" w:rsidRPr="00827FAA" w:rsidRDefault="00827FAA" w:rsidP="00827FAA">
            <w:pPr>
              <w:jc w:val="right"/>
              <w:rPr>
                <w:color w:val="000000"/>
              </w:rPr>
            </w:pPr>
            <w:r w:rsidRPr="00827FAA">
              <w:rPr>
                <w:color w:val="000000"/>
              </w:rPr>
              <w:t>91.808,88</w:t>
            </w:r>
          </w:p>
        </w:tc>
      </w:tr>
      <w:tr w:rsidR="00827FAA" w:rsidRPr="00827FAA" w14:paraId="198B490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F0346BC" w14:textId="77777777" w:rsidR="00827FAA" w:rsidRPr="00827FAA" w:rsidRDefault="00827FAA" w:rsidP="00827FAA">
            <w:pPr>
              <w:rPr>
                <w:color w:val="000000"/>
              </w:rPr>
            </w:pPr>
            <w:r w:rsidRPr="00827FAA">
              <w:rPr>
                <w:color w:val="000000"/>
              </w:rPr>
              <w:t>Motovun</w:t>
            </w:r>
          </w:p>
        </w:tc>
        <w:tc>
          <w:tcPr>
            <w:tcW w:w="5440" w:type="dxa"/>
            <w:tcBorders>
              <w:top w:val="nil"/>
              <w:left w:val="nil"/>
              <w:bottom w:val="single" w:sz="4" w:space="0" w:color="auto"/>
              <w:right w:val="single" w:sz="4" w:space="0" w:color="auto"/>
            </w:tcBorders>
            <w:shd w:val="clear" w:color="000000" w:fill="FFFFFF"/>
            <w:noWrap/>
            <w:vAlign w:val="bottom"/>
            <w:hideMark/>
          </w:tcPr>
          <w:p w14:paraId="2BBD55A4" w14:textId="77777777" w:rsidR="00827FAA" w:rsidRPr="00827FAA" w:rsidRDefault="00827FAA" w:rsidP="00827FAA">
            <w:pPr>
              <w:jc w:val="right"/>
              <w:rPr>
                <w:color w:val="000000"/>
              </w:rPr>
            </w:pPr>
            <w:r w:rsidRPr="00827FAA">
              <w:rPr>
                <w:color w:val="000000"/>
              </w:rPr>
              <w:t>71.137,79</w:t>
            </w:r>
          </w:p>
        </w:tc>
      </w:tr>
      <w:tr w:rsidR="00827FAA" w:rsidRPr="00827FAA" w14:paraId="63E3CD1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F7D39DC" w14:textId="77777777" w:rsidR="00827FAA" w:rsidRPr="00827FAA" w:rsidRDefault="00827FAA" w:rsidP="00827FAA">
            <w:pPr>
              <w:rPr>
                <w:color w:val="000000"/>
              </w:rPr>
            </w:pPr>
            <w:r w:rsidRPr="00827FAA">
              <w:rPr>
                <w:color w:val="000000"/>
              </w:rPr>
              <w:t>Mrkopalj</w:t>
            </w:r>
          </w:p>
        </w:tc>
        <w:tc>
          <w:tcPr>
            <w:tcW w:w="5440" w:type="dxa"/>
            <w:tcBorders>
              <w:top w:val="nil"/>
              <w:left w:val="nil"/>
              <w:bottom w:val="single" w:sz="4" w:space="0" w:color="auto"/>
              <w:right w:val="single" w:sz="4" w:space="0" w:color="auto"/>
            </w:tcBorders>
            <w:shd w:val="clear" w:color="000000" w:fill="FFFFFF"/>
            <w:noWrap/>
            <w:vAlign w:val="bottom"/>
            <w:hideMark/>
          </w:tcPr>
          <w:p w14:paraId="522155C2" w14:textId="77777777" w:rsidR="00827FAA" w:rsidRPr="00827FAA" w:rsidRDefault="00827FAA" w:rsidP="00827FAA">
            <w:pPr>
              <w:jc w:val="right"/>
              <w:rPr>
                <w:color w:val="000000"/>
              </w:rPr>
            </w:pPr>
            <w:r w:rsidRPr="00827FAA">
              <w:rPr>
                <w:color w:val="000000"/>
              </w:rPr>
              <w:t>95.239,02</w:t>
            </w:r>
          </w:p>
        </w:tc>
      </w:tr>
      <w:tr w:rsidR="00827FAA" w:rsidRPr="00827FAA" w14:paraId="3DE5959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53FCE7D" w14:textId="77777777" w:rsidR="00827FAA" w:rsidRPr="00827FAA" w:rsidRDefault="00827FAA" w:rsidP="00827FAA">
            <w:pPr>
              <w:rPr>
                <w:color w:val="000000"/>
              </w:rPr>
            </w:pPr>
            <w:r w:rsidRPr="00827FAA">
              <w:rPr>
                <w:color w:val="000000"/>
              </w:rPr>
              <w:t>Muć</w:t>
            </w:r>
          </w:p>
        </w:tc>
        <w:tc>
          <w:tcPr>
            <w:tcW w:w="5440" w:type="dxa"/>
            <w:tcBorders>
              <w:top w:val="nil"/>
              <w:left w:val="nil"/>
              <w:bottom w:val="single" w:sz="4" w:space="0" w:color="auto"/>
              <w:right w:val="single" w:sz="4" w:space="0" w:color="auto"/>
            </w:tcBorders>
            <w:shd w:val="clear" w:color="000000" w:fill="FFFFFF"/>
            <w:noWrap/>
            <w:vAlign w:val="bottom"/>
            <w:hideMark/>
          </w:tcPr>
          <w:p w14:paraId="6BE150CC" w14:textId="77777777" w:rsidR="00827FAA" w:rsidRPr="00827FAA" w:rsidRDefault="00827FAA" w:rsidP="00827FAA">
            <w:pPr>
              <w:jc w:val="right"/>
              <w:rPr>
                <w:color w:val="000000"/>
              </w:rPr>
            </w:pPr>
            <w:r w:rsidRPr="00827FAA">
              <w:rPr>
                <w:color w:val="000000"/>
              </w:rPr>
              <w:t>372.938,46</w:t>
            </w:r>
          </w:p>
        </w:tc>
      </w:tr>
      <w:tr w:rsidR="00827FAA" w:rsidRPr="00827FAA" w14:paraId="38010E9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BA7FECC" w14:textId="77777777" w:rsidR="00827FAA" w:rsidRPr="00827FAA" w:rsidRDefault="00827FAA" w:rsidP="00827FAA">
            <w:pPr>
              <w:rPr>
                <w:color w:val="000000"/>
              </w:rPr>
            </w:pPr>
            <w:r w:rsidRPr="00827FAA">
              <w:rPr>
                <w:color w:val="000000"/>
              </w:rPr>
              <w:t>Mursko Središće</w:t>
            </w:r>
          </w:p>
        </w:tc>
        <w:tc>
          <w:tcPr>
            <w:tcW w:w="5440" w:type="dxa"/>
            <w:tcBorders>
              <w:top w:val="nil"/>
              <w:left w:val="nil"/>
              <w:bottom w:val="single" w:sz="4" w:space="0" w:color="auto"/>
              <w:right w:val="single" w:sz="4" w:space="0" w:color="auto"/>
            </w:tcBorders>
            <w:shd w:val="clear" w:color="000000" w:fill="FFFFFF"/>
            <w:noWrap/>
            <w:vAlign w:val="bottom"/>
            <w:hideMark/>
          </w:tcPr>
          <w:p w14:paraId="66E69C24" w14:textId="77777777" w:rsidR="00827FAA" w:rsidRPr="00827FAA" w:rsidRDefault="00827FAA" w:rsidP="00827FAA">
            <w:pPr>
              <w:jc w:val="right"/>
              <w:rPr>
                <w:color w:val="000000"/>
              </w:rPr>
            </w:pPr>
            <w:r w:rsidRPr="00827FAA">
              <w:rPr>
                <w:color w:val="000000"/>
              </w:rPr>
              <w:t>593.855,66</w:t>
            </w:r>
          </w:p>
        </w:tc>
      </w:tr>
      <w:tr w:rsidR="00827FAA" w:rsidRPr="00827FAA" w14:paraId="6B4F8AB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B994D7D" w14:textId="77777777" w:rsidR="00827FAA" w:rsidRPr="00827FAA" w:rsidRDefault="00827FAA" w:rsidP="00827FAA">
            <w:pPr>
              <w:rPr>
                <w:color w:val="000000"/>
              </w:rPr>
            </w:pPr>
            <w:r w:rsidRPr="00827FAA">
              <w:rPr>
                <w:color w:val="000000"/>
              </w:rPr>
              <w:t>Murter-Kornati</w:t>
            </w:r>
          </w:p>
        </w:tc>
        <w:tc>
          <w:tcPr>
            <w:tcW w:w="5440" w:type="dxa"/>
            <w:tcBorders>
              <w:top w:val="nil"/>
              <w:left w:val="nil"/>
              <w:bottom w:val="single" w:sz="4" w:space="0" w:color="auto"/>
              <w:right w:val="single" w:sz="4" w:space="0" w:color="auto"/>
            </w:tcBorders>
            <w:shd w:val="clear" w:color="000000" w:fill="FFFFFF"/>
            <w:noWrap/>
            <w:vAlign w:val="bottom"/>
            <w:hideMark/>
          </w:tcPr>
          <w:p w14:paraId="633E6257" w14:textId="77777777" w:rsidR="00827FAA" w:rsidRPr="00827FAA" w:rsidRDefault="00827FAA" w:rsidP="00827FAA">
            <w:pPr>
              <w:jc w:val="right"/>
              <w:rPr>
                <w:color w:val="000000"/>
              </w:rPr>
            </w:pPr>
            <w:r w:rsidRPr="00827FAA">
              <w:rPr>
                <w:color w:val="000000"/>
              </w:rPr>
              <w:t>114.562,39</w:t>
            </w:r>
          </w:p>
        </w:tc>
      </w:tr>
      <w:tr w:rsidR="00827FAA" w:rsidRPr="00827FAA" w14:paraId="0D78129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5891931" w14:textId="77777777" w:rsidR="00827FAA" w:rsidRPr="00827FAA" w:rsidRDefault="00827FAA" w:rsidP="00827FAA">
            <w:pPr>
              <w:rPr>
                <w:color w:val="000000"/>
              </w:rPr>
            </w:pPr>
            <w:r w:rsidRPr="00827FAA">
              <w:rPr>
                <w:color w:val="000000"/>
              </w:rPr>
              <w:t>Našice</w:t>
            </w:r>
          </w:p>
        </w:tc>
        <w:tc>
          <w:tcPr>
            <w:tcW w:w="5440" w:type="dxa"/>
            <w:tcBorders>
              <w:top w:val="nil"/>
              <w:left w:val="nil"/>
              <w:bottom w:val="single" w:sz="4" w:space="0" w:color="auto"/>
              <w:right w:val="single" w:sz="4" w:space="0" w:color="auto"/>
            </w:tcBorders>
            <w:shd w:val="clear" w:color="000000" w:fill="FFFFFF"/>
            <w:noWrap/>
            <w:vAlign w:val="bottom"/>
            <w:hideMark/>
          </w:tcPr>
          <w:p w14:paraId="57986C1A" w14:textId="77777777" w:rsidR="00827FAA" w:rsidRPr="00827FAA" w:rsidRDefault="00827FAA" w:rsidP="00827FAA">
            <w:pPr>
              <w:jc w:val="right"/>
              <w:rPr>
                <w:color w:val="000000"/>
              </w:rPr>
            </w:pPr>
            <w:r w:rsidRPr="00827FAA">
              <w:rPr>
                <w:color w:val="000000"/>
              </w:rPr>
              <w:t>1.320.412,66</w:t>
            </w:r>
          </w:p>
        </w:tc>
      </w:tr>
      <w:tr w:rsidR="00827FAA" w:rsidRPr="00827FAA" w14:paraId="60B69B1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26DE8F8" w14:textId="77777777" w:rsidR="00827FAA" w:rsidRPr="00827FAA" w:rsidRDefault="00827FAA" w:rsidP="00827FAA">
            <w:pPr>
              <w:rPr>
                <w:color w:val="000000"/>
              </w:rPr>
            </w:pPr>
            <w:r w:rsidRPr="00827FAA">
              <w:rPr>
                <w:color w:val="000000"/>
              </w:rPr>
              <w:t>Nedelišće</w:t>
            </w:r>
          </w:p>
        </w:tc>
        <w:tc>
          <w:tcPr>
            <w:tcW w:w="5440" w:type="dxa"/>
            <w:tcBorders>
              <w:top w:val="nil"/>
              <w:left w:val="nil"/>
              <w:bottom w:val="single" w:sz="4" w:space="0" w:color="auto"/>
              <w:right w:val="single" w:sz="4" w:space="0" w:color="auto"/>
            </w:tcBorders>
            <w:shd w:val="clear" w:color="000000" w:fill="FFFFFF"/>
            <w:noWrap/>
            <w:vAlign w:val="bottom"/>
            <w:hideMark/>
          </w:tcPr>
          <w:p w14:paraId="5D8F622F" w14:textId="77777777" w:rsidR="00827FAA" w:rsidRPr="00827FAA" w:rsidRDefault="00827FAA" w:rsidP="00827FAA">
            <w:pPr>
              <w:jc w:val="right"/>
              <w:rPr>
                <w:color w:val="000000"/>
              </w:rPr>
            </w:pPr>
            <w:r w:rsidRPr="00827FAA">
              <w:rPr>
                <w:color w:val="000000"/>
              </w:rPr>
              <w:t>758.137,76</w:t>
            </w:r>
          </w:p>
        </w:tc>
      </w:tr>
      <w:tr w:rsidR="00827FAA" w:rsidRPr="00827FAA" w14:paraId="37D8526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868780D" w14:textId="77777777" w:rsidR="00827FAA" w:rsidRPr="00827FAA" w:rsidRDefault="00827FAA" w:rsidP="00827FAA">
            <w:pPr>
              <w:rPr>
                <w:color w:val="000000"/>
              </w:rPr>
            </w:pPr>
            <w:r w:rsidRPr="00827FAA">
              <w:rPr>
                <w:color w:val="000000"/>
              </w:rPr>
              <w:t>Negoslavci</w:t>
            </w:r>
          </w:p>
        </w:tc>
        <w:tc>
          <w:tcPr>
            <w:tcW w:w="5440" w:type="dxa"/>
            <w:tcBorders>
              <w:top w:val="nil"/>
              <w:left w:val="nil"/>
              <w:bottom w:val="single" w:sz="4" w:space="0" w:color="auto"/>
              <w:right w:val="single" w:sz="4" w:space="0" w:color="auto"/>
            </w:tcBorders>
            <w:shd w:val="clear" w:color="000000" w:fill="FFFFFF"/>
            <w:noWrap/>
            <w:vAlign w:val="bottom"/>
            <w:hideMark/>
          </w:tcPr>
          <w:p w14:paraId="3AD27B7E" w14:textId="77777777" w:rsidR="00827FAA" w:rsidRPr="00827FAA" w:rsidRDefault="00827FAA" w:rsidP="00827FAA">
            <w:pPr>
              <w:jc w:val="right"/>
              <w:rPr>
                <w:color w:val="000000"/>
              </w:rPr>
            </w:pPr>
            <w:r w:rsidRPr="00827FAA">
              <w:rPr>
                <w:color w:val="000000"/>
              </w:rPr>
              <w:t>102.356,22</w:t>
            </w:r>
          </w:p>
        </w:tc>
      </w:tr>
      <w:tr w:rsidR="00827FAA" w:rsidRPr="00827FAA" w14:paraId="12CFC72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0DE647C" w14:textId="77777777" w:rsidR="00827FAA" w:rsidRPr="00827FAA" w:rsidRDefault="00827FAA" w:rsidP="00827FAA">
            <w:pPr>
              <w:rPr>
                <w:color w:val="000000"/>
              </w:rPr>
            </w:pPr>
            <w:r w:rsidRPr="00827FAA">
              <w:rPr>
                <w:color w:val="000000"/>
              </w:rPr>
              <w:t>Nerežišća</w:t>
            </w:r>
          </w:p>
        </w:tc>
        <w:tc>
          <w:tcPr>
            <w:tcW w:w="5440" w:type="dxa"/>
            <w:tcBorders>
              <w:top w:val="nil"/>
              <w:left w:val="nil"/>
              <w:bottom w:val="single" w:sz="4" w:space="0" w:color="auto"/>
              <w:right w:val="single" w:sz="4" w:space="0" w:color="auto"/>
            </w:tcBorders>
            <w:shd w:val="clear" w:color="000000" w:fill="FFFFFF"/>
            <w:noWrap/>
            <w:vAlign w:val="bottom"/>
            <w:hideMark/>
          </w:tcPr>
          <w:p w14:paraId="6EC19075" w14:textId="77777777" w:rsidR="00827FAA" w:rsidRPr="00827FAA" w:rsidRDefault="00827FAA" w:rsidP="00827FAA">
            <w:pPr>
              <w:jc w:val="right"/>
              <w:rPr>
                <w:color w:val="000000"/>
              </w:rPr>
            </w:pPr>
            <w:r w:rsidRPr="00827FAA">
              <w:rPr>
                <w:color w:val="000000"/>
              </w:rPr>
              <w:t>57.719,32</w:t>
            </w:r>
          </w:p>
        </w:tc>
      </w:tr>
      <w:tr w:rsidR="00827FAA" w:rsidRPr="00827FAA" w14:paraId="6F99ACB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818D34D" w14:textId="77777777" w:rsidR="00827FAA" w:rsidRPr="00827FAA" w:rsidRDefault="00827FAA" w:rsidP="00827FAA">
            <w:pPr>
              <w:rPr>
                <w:color w:val="000000"/>
              </w:rPr>
            </w:pPr>
            <w:r w:rsidRPr="00827FAA">
              <w:rPr>
                <w:color w:val="000000"/>
              </w:rPr>
              <w:t>Netretić</w:t>
            </w:r>
          </w:p>
        </w:tc>
        <w:tc>
          <w:tcPr>
            <w:tcW w:w="5440" w:type="dxa"/>
            <w:tcBorders>
              <w:top w:val="nil"/>
              <w:left w:val="nil"/>
              <w:bottom w:val="single" w:sz="4" w:space="0" w:color="auto"/>
              <w:right w:val="single" w:sz="4" w:space="0" w:color="auto"/>
            </w:tcBorders>
            <w:shd w:val="clear" w:color="000000" w:fill="FFFFFF"/>
            <w:noWrap/>
            <w:vAlign w:val="bottom"/>
            <w:hideMark/>
          </w:tcPr>
          <w:p w14:paraId="7B6F1586" w14:textId="77777777" w:rsidR="00827FAA" w:rsidRPr="00827FAA" w:rsidRDefault="00827FAA" w:rsidP="00827FAA">
            <w:pPr>
              <w:jc w:val="right"/>
              <w:rPr>
                <w:color w:val="000000"/>
              </w:rPr>
            </w:pPr>
            <w:r w:rsidRPr="00827FAA">
              <w:rPr>
                <w:color w:val="000000"/>
              </w:rPr>
              <w:t>236.079,34</w:t>
            </w:r>
          </w:p>
        </w:tc>
      </w:tr>
      <w:tr w:rsidR="00827FAA" w:rsidRPr="00827FAA" w14:paraId="77776A1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584C0A0" w14:textId="77777777" w:rsidR="00827FAA" w:rsidRPr="00827FAA" w:rsidRDefault="00827FAA" w:rsidP="00827FAA">
            <w:pPr>
              <w:rPr>
                <w:color w:val="000000"/>
              </w:rPr>
            </w:pPr>
            <w:r w:rsidRPr="00827FAA">
              <w:rPr>
                <w:color w:val="000000"/>
              </w:rPr>
              <w:t>Nijemci</w:t>
            </w:r>
          </w:p>
        </w:tc>
        <w:tc>
          <w:tcPr>
            <w:tcW w:w="5440" w:type="dxa"/>
            <w:tcBorders>
              <w:top w:val="nil"/>
              <w:left w:val="nil"/>
              <w:bottom w:val="single" w:sz="4" w:space="0" w:color="auto"/>
              <w:right w:val="single" w:sz="4" w:space="0" w:color="auto"/>
            </w:tcBorders>
            <w:shd w:val="clear" w:color="000000" w:fill="FFFFFF"/>
            <w:noWrap/>
            <w:vAlign w:val="bottom"/>
            <w:hideMark/>
          </w:tcPr>
          <w:p w14:paraId="00DE9E9C" w14:textId="77777777" w:rsidR="00827FAA" w:rsidRPr="00827FAA" w:rsidRDefault="00827FAA" w:rsidP="00827FAA">
            <w:pPr>
              <w:jc w:val="right"/>
              <w:rPr>
                <w:color w:val="000000"/>
              </w:rPr>
            </w:pPr>
            <w:r w:rsidRPr="00827FAA">
              <w:rPr>
                <w:color w:val="000000"/>
              </w:rPr>
              <w:t>361.339,36</w:t>
            </w:r>
          </w:p>
        </w:tc>
      </w:tr>
      <w:tr w:rsidR="00827FAA" w:rsidRPr="00827FAA" w14:paraId="3831EF0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B2EB127" w14:textId="77777777" w:rsidR="00827FAA" w:rsidRPr="00827FAA" w:rsidRDefault="00827FAA" w:rsidP="00827FAA">
            <w:pPr>
              <w:rPr>
                <w:color w:val="000000"/>
              </w:rPr>
            </w:pPr>
            <w:r w:rsidRPr="00827FAA">
              <w:rPr>
                <w:color w:val="000000"/>
              </w:rPr>
              <w:t>Nin</w:t>
            </w:r>
          </w:p>
        </w:tc>
        <w:tc>
          <w:tcPr>
            <w:tcW w:w="5440" w:type="dxa"/>
            <w:tcBorders>
              <w:top w:val="nil"/>
              <w:left w:val="nil"/>
              <w:bottom w:val="single" w:sz="4" w:space="0" w:color="auto"/>
              <w:right w:val="single" w:sz="4" w:space="0" w:color="auto"/>
            </w:tcBorders>
            <w:shd w:val="clear" w:color="000000" w:fill="FFFFFF"/>
            <w:noWrap/>
            <w:vAlign w:val="bottom"/>
            <w:hideMark/>
          </w:tcPr>
          <w:p w14:paraId="094F09A7" w14:textId="77777777" w:rsidR="00827FAA" w:rsidRPr="00827FAA" w:rsidRDefault="00827FAA" w:rsidP="00827FAA">
            <w:pPr>
              <w:jc w:val="right"/>
              <w:rPr>
                <w:color w:val="000000"/>
              </w:rPr>
            </w:pPr>
            <w:r w:rsidRPr="00827FAA">
              <w:rPr>
                <w:color w:val="000000"/>
              </w:rPr>
              <w:t>212.407,97</w:t>
            </w:r>
          </w:p>
        </w:tc>
      </w:tr>
      <w:tr w:rsidR="00827FAA" w:rsidRPr="00827FAA" w14:paraId="40E3C3E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EABFBEA" w14:textId="77777777" w:rsidR="00827FAA" w:rsidRPr="00827FAA" w:rsidRDefault="00827FAA" w:rsidP="00827FAA">
            <w:pPr>
              <w:rPr>
                <w:color w:val="000000"/>
              </w:rPr>
            </w:pPr>
            <w:r w:rsidRPr="00827FAA">
              <w:rPr>
                <w:color w:val="000000"/>
              </w:rPr>
              <w:t>Nova Bukovica</w:t>
            </w:r>
          </w:p>
        </w:tc>
        <w:tc>
          <w:tcPr>
            <w:tcW w:w="5440" w:type="dxa"/>
            <w:tcBorders>
              <w:top w:val="nil"/>
              <w:left w:val="nil"/>
              <w:bottom w:val="single" w:sz="4" w:space="0" w:color="auto"/>
              <w:right w:val="single" w:sz="4" w:space="0" w:color="auto"/>
            </w:tcBorders>
            <w:shd w:val="clear" w:color="000000" w:fill="FFFFFF"/>
            <w:noWrap/>
            <w:vAlign w:val="bottom"/>
            <w:hideMark/>
          </w:tcPr>
          <w:p w14:paraId="56EC436E" w14:textId="77777777" w:rsidR="00827FAA" w:rsidRPr="00827FAA" w:rsidRDefault="00827FAA" w:rsidP="00827FAA">
            <w:pPr>
              <w:jc w:val="right"/>
              <w:rPr>
                <w:color w:val="000000"/>
              </w:rPr>
            </w:pPr>
            <w:r w:rsidRPr="00827FAA">
              <w:rPr>
                <w:color w:val="000000"/>
              </w:rPr>
              <w:t>120.931,64</w:t>
            </w:r>
          </w:p>
        </w:tc>
      </w:tr>
      <w:tr w:rsidR="00827FAA" w:rsidRPr="00827FAA" w14:paraId="7A67422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CDE5E4F" w14:textId="77777777" w:rsidR="00827FAA" w:rsidRPr="00827FAA" w:rsidRDefault="00827FAA" w:rsidP="00827FAA">
            <w:pPr>
              <w:rPr>
                <w:color w:val="000000"/>
              </w:rPr>
            </w:pPr>
            <w:r w:rsidRPr="00827FAA">
              <w:rPr>
                <w:color w:val="000000"/>
              </w:rPr>
              <w:t>Nova Gradiška</w:t>
            </w:r>
          </w:p>
        </w:tc>
        <w:tc>
          <w:tcPr>
            <w:tcW w:w="5440" w:type="dxa"/>
            <w:tcBorders>
              <w:top w:val="nil"/>
              <w:left w:val="nil"/>
              <w:bottom w:val="single" w:sz="4" w:space="0" w:color="auto"/>
              <w:right w:val="single" w:sz="4" w:space="0" w:color="auto"/>
            </w:tcBorders>
            <w:shd w:val="clear" w:color="000000" w:fill="FFFFFF"/>
            <w:noWrap/>
            <w:vAlign w:val="bottom"/>
            <w:hideMark/>
          </w:tcPr>
          <w:p w14:paraId="79D4F927" w14:textId="77777777" w:rsidR="00827FAA" w:rsidRPr="00827FAA" w:rsidRDefault="00827FAA" w:rsidP="00827FAA">
            <w:pPr>
              <w:jc w:val="right"/>
              <w:rPr>
                <w:color w:val="000000"/>
              </w:rPr>
            </w:pPr>
            <w:r w:rsidRPr="00827FAA">
              <w:rPr>
                <w:color w:val="000000"/>
              </w:rPr>
              <w:t>1.360.582,09</w:t>
            </w:r>
          </w:p>
        </w:tc>
      </w:tr>
      <w:tr w:rsidR="00827FAA" w:rsidRPr="00827FAA" w14:paraId="278341C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660DAA8" w14:textId="77777777" w:rsidR="00827FAA" w:rsidRPr="00827FAA" w:rsidRDefault="00827FAA" w:rsidP="00827FAA">
            <w:pPr>
              <w:rPr>
                <w:color w:val="000000"/>
              </w:rPr>
            </w:pPr>
            <w:r w:rsidRPr="00827FAA">
              <w:rPr>
                <w:color w:val="000000"/>
              </w:rPr>
              <w:t>Nova Kapela</w:t>
            </w:r>
          </w:p>
        </w:tc>
        <w:tc>
          <w:tcPr>
            <w:tcW w:w="5440" w:type="dxa"/>
            <w:tcBorders>
              <w:top w:val="nil"/>
              <w:left w:val="nil"/>
              <w:bottom w:val="single" w:sz="4" w:space="0" w:color="auto"/>
              <w:right w:val="single" w:sz="4" w:space="0" w:color="auto"/>
            </w:tcBorders>
            <w:shd w:val="clear" w:color="000000" w:fill="FFFFFF"/>
            <w:noWrap/>
            <w:vAlign w:val="bottom"/>
            <w:hideMark/>
          </w:tcPr>
          <w:p w14:paraId="2CB143D0" w14:textId="77777777" w:rsidR="00827FAA" w:rsidRPr="00827FAA" w:rsidRDefault="00827FAA" w:rsidP="00827FAA">
            <w:pPr>
              <w:jc w:val="right"/>
              <w:rPr>
                <w:color w:val="000000"/>
              </w:rPr>
            </w:pPr>
            <w:r w:rsidRPr="00827FAA">
              <w:rPr>
                <w:color w:val="000000"/>
              </w:rPr>
              <w:t>336.488,76</w:t>
            </w:r>
          </w:p>
        </w:tc>
      </w:tr>
      <w:tr w:rsidR="00827FAA" w:rsidRPr="00827FAA" w14:paraId="260049C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1803AFF" w14:textId="77777777" w:rsidR="00827FAA" w:rsidRPr="00827FAA" w:rsidRDefault="00827FAA" w:rsidP="00827FAA">
            <w:pPr>
              <w:rPr>
                <w:color w:val="000000"/>
              </w:rPr>
            </w:pPr>
            <w:r w:rsidRPr="00827FAA">
              <w:rPr>
                <w:color w:val="000000"/>
              </w:rPr>
              <w:t>Nova Rača</w:t>
            </w:r>
          </w:p>
        </w:tc>
        <w:tc>
          <w:tcPr>
            <w:tcW w:w="5440" w:type="dxa"/>
            <w:tcBorders>
              <w:top w:val="nil"/>
              <w:left w:val="nil"/>
              <w:bottom w:val="single" w:sz="4" w:space="0" w:color="auto"/>
              <w:right w:val="single" w:sz="4" w:space="0" w:color="auto"/>
            </w:tcBorders>
            <w:shd w:val="clear" w:color="000000" w:fill="FFFFFF"/>
            <w:noWrap/>
            <w:vAlign w:val="bottom"/>
            <w:hideMark/>
          </w:tcPr>
          <w:p w14:paraId="5F644D8F" w14:textId="77777777" w:rsidR="00827FAA" w:rsidRPr="00827FAA" w:rsidRDefault="00827FAA" w:rsidP="00827FAA">
            <w:pPr>
              <w:jc w:val="right"/>
              <w:rPr>
                <w:color w:val="000000"/>
              </w:rPr>
            </w:pPr>
            <w:r w:rsidRPr="00827FAA">
              <w:rPr>
                <w:color w:val="000000"/>
              </w:rPr>
              <w:t>236.721,27</w:t>
            </w:r>
          </w:p>
        </w:tc>
      </w:tr>
      <w:tr w:rsidR="00827FAA" w:rsidRPr="00827FAA" w14:paraId="310FE7F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41B4788" w14:textId="77777777" w:rsidR="00827FAA" w:rsidRPr="00827FAA" w:rsidRDefault="00827FAA" w:rsidP="00827FAA">
            <w:pPr>
              <w:rPr>
                <w:color w:val="000000"/>
              </w:rPr>
            </w:pPr>
            <w:r w:rsidRPr="00827FAA">
              <w:rPr>
                <w:color w:val="000000"/>
              </w:rPr>
              <w:t>Novalja</w:t>
            </w:r>
          </w:p>
        </w:tc>
        <w:tc>
          <w:tcPr>
            <w:tcW w:w="5440" w:type="dxa"/>
            <w:tcBorders>
              <w:top w:val="nil"/>
              <w:left w:val="nil"/>
              <w:bottom w:val="single" w:sz="4" w:space="0" w:color="auto"/>
              <w:right w:val="single" w:sz="4" w:space="0" w:color="auto"/>
            </w:tcBorders>
            <w:shd w:val="clear" w:color="000000" w:fill="FFFFFF"/>
            <w:noWrap/>
            <w:vAlign w:val="bottom"/>
            <w:hideMark/>
          </w:tcPr>
          <w:p w14:paraId="5594305B" w14:textId="77777777" w:rsidR="00827FAA" w:rsidRPr="00827FAA" w:rsidRDefault="00827FAA" w:rsidP="00827FAA">
            <w:pPr>
              <w:jc w:val="right"/>
              <w:rPr>
                <w:color w:val="000000"/>
              </w:rPr>
            </w:pPr>
            <w:r w:rsidRPr="00827FAA">
              <w:rPr>
                <w:color w:val="000000"/>
              </w:rPr>
              <w:t>191.763,30</w:t>
            </w:r>
          </w:p>
        </w:tc>
      </w:tr>
      <w:tr w:rsidR="00827FAA" w:rsidRPr="00827FAA" w14:paraId="6C75DEB5"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424DC3" w14:textId="77777777" w:rsidR="00827FAA" w:rsidRPr="00827FAA" w:rsidRDefault="00827FAA" w:rsidP="00827FAA">
            <w:pPr>
              <w:rPr>
                <w:color w:val="000000"/>
              </w:rPr>
            </w:pPr>
            <w:r w:rsidRPr="00827FAA">
              <w:rPr>
                <w:color w:val="000000"/>
              </w:rPr>
              <w:t>Novi Golubovec</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AE0EAC" w14:textId="77777777" w:rsidR="00827FAA" w:rsidRPr="00827FAA" w:rsidRDefault="00827FAA" w:rsidP="00827FAA">
            <w:pPr>
              <w:jc w:val="right"/>
              <w:rPr>
                <w:color w:val="000000"/>
              </w:rPr>
            </w:pPr>
            <w:r w:rsidRPr="00827FAA">
              <w:rPr>
                <w:color w:val="000000"/>
              </w:rPr>
              <w:t>80.311,39</w:t>
            </w:r>
          </w:p>
        </w:tc>
      </w:tr>
      <w:tr w:rsidR="00827FAA" w:rsidRPr="00827FAA" w14:paraId="6390342A"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DBA46" w14:textId="77777777" w:rsidR="00827FAA" w:rsidRPr="00827FAA" w:rsidRDefault="00827FAA" w:rsidP="00827FAA">
            <w:pPr>
              <w:rPr>
                <w:color w:val="000000"/>
              </w:rPr>
            </w:pPr>
            <w:r w:rsidRPr="00827FAA">
              <w:rPr>
                <w:color w:val="000000"/>
              </w:rPr>
              <w:t>Novi Marof</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3B0FADED" w14:textId="77777777" w:rsidR="00827FAA" w:rsidRPr="00827FAA" w:rsidRDefault="00827FAA" w:rsidP="00827FAA">
            <w:pPr>
              <w:jc w:val="right"/>
              <w:rPr>
                <w:color w:val="000000"/>
              </w:rPr>
            </w:pPr>
            <w:r w:rsidRPr="00827FAA">
              <w:rPr>
                <w:color w:val="000000"/>
              </w:rPr>
              <w:t>1.390.186,88</w:t>
            </w:r>
          </w:p>
        </w:tc>
      </w:tr>
      <w:tr w:rsidR="00827FAA" w:rsidRPr="00827FAA" w14:paraId="68C7800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E2E171C" w14:textId="77777777" w:rsidR="00827FAA" w:rsidRPr="00827FAA" w:rsidRDefault="00827FAA" w:rsidP="00827FAA">
            <w:pPr>
              <w:rPr>
                <w:color w:val="000000"/>
              </w:rPr>
            </w:pPr>
            <w:r w:rsidRPr="00827FAA">
              <w:rPr>
                <w:color w:val="000000"/>
              </w:rPr>
              <w:t>Novi Vinodolski</w:t>
            </w:r>
          </w:p>
        </w:tc>
        <w:tc>
          <w:tcPr>
            <w:tcW w:w="5440" w:type="dxa"/>
            <w:tcBorders>
              <w:top w:val="nil"/>
              <w:left w:val="nil"/>
              <w:bottom w:val="single" w:sz="4" w:space="0" w:color="auto"/>
              <w:right w:val="single" w:sz="4" w:space="0" w:color="auto"/>
            </w:tcBorders>
            <w:shd w:val="clear" w:color="000000" w:fill="FFFFFF"/>
            <w:noWrap/>
            <w:vAlign w:val="bottom"/>
            <w:hideMark/>
          </w:tcPr>
          <w:p w14:paraId="39395D92" w14:textId="77777777" w:rsidR="00827FAA" w:rsidRPr="00827FAA" w:rsidRDefault="00827FAA" w:rsidP="00827FAA">
            <w:pPr>
              <w:jc w:val="right"/>
              <w:rPr>
                <w:color w:val="000000"/>
              </w:rPr>
            </w:pPr>
            <w:r w:rsidRPr="00827FAA">
              <w:rPr>
                <w:color w:val="000000"/>
              </w:rPr>
              <w:t>361.445,67</w:t>
            </w:r>
          </w:p>
        </w:tc>
      </w:tr>
      <w:tr w:rsidR="00827FAA" w:rsidRPr="00827FAA" w14:paraId="57599CA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8888701" w14:textId="77777777" w:rsidR="00827FAA" w:rsidRPr="00827FAA" w:rsidRDefault="00827FAA" w:rsidP="00827FAA">
            <w:pPr>
              <w:rPr>
                <w:color w:val="000000"/>
              </w:rPr>
            </w:pPr>
            <w:r w:rsidRPr="00827FAA">
              <w:rPr>
                <w:color w:val="000000"/>
              </w:rPr>
              <w:t>Novigrad (Istarska ž.)</w:t>
            </w:r>
          </w:p>
        </w:tc>
        <w:tc>
          <w:tcPr>
            <w:tcW w:w="5440" w:type="dxa"/>
            <w:tcBorders>
              <w:top w:val="nil"/>
              <w:left w:val="nil"/>
              <w:bottom w:val="single" w:sz="4" w:space="0" w:color="auto"/>
              <w:right w:val="single" w:sz="4" w:space="0" w:color="auto"/>
            </w:tcBorders>
            <w:shd w:val="clear" w:color="000000" w:fill="FFFFFF"/>
            <w:noWrap/>
            <w:vAlign w:val="bottom"/>
            <w:hideMark/>
          </w:tcPr>
          <w:p w14:paraId="38B01D1C" w14:textId="77777777" w:rsidR="00827FAA" w:rsidRPr="00827FAA" w:rsidRDefault="00827FAA" w:rsidP="00827FAA">
            <w:pPr>
              <w:jc w:val="right"/>
              <w:rPr>
                <w:color w:val="000000"/>
              </w:rPr>
            </w:pPr>
            <w:r w:rsidRPr="00827FAA">
              <w:rPr>
                <w:color w:val="000000"/>
              </w:rPr>
              <w:t>332.197,18</w:t>
            </w:r>
          </w:p>
        </w:tc>
      </w:tr>
      <w:tr w:rsidR="00827FAA" w:rsidRPr="00827FAA" w14:paraId="4D38715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DB9893" w14:textId="77777777" w:rsidR="00827FAA" w:rsidRPr="00827FAA" w:rsidRDefault="00827FAA" w:rsidP="00827FAA">
            <w:pPr>
              <w:rPr>
                <w:color w:val="000000"/>
              </w:rPr>
            </w:pPr>
            <w:r w:rsidRPr="00827FAA">
              <w:rPr>
                <w:color w:val="000000"/>
              </w:rPr>
              <w:t>Novigrad (Zadarska ž.)</w:t>
            </w:r>
          </w:p>
        </w:tc>
        <w:tc>
          <w:tcPr>
            <w:tcW w:w="5440" w:type="dxa"/>
            <w:tcBorders>
              <w:top w:val="nil"/>
              <w:left w:val="nil"/>
              <w:bottom w:val="single" w:sz="4" w:space="0" w:color="auto"/>
              <w:right w:val="single" w:sz="4" w:space="0" w:color="auto"/>
            </w:tcBorders>
            <w:shd w:val="clear" w:color="000000" w:fill="FFFFFF"/>
            <w:noWrap/>
            <w:vAlign w:val="bottom"/>
            <w:hideMark/>
          </w:tcPr>
          <w:p w14:paraId="3A78F414" w14:textId="77777777" w:rsidR="00827FAA" w:rsidRPr="00827FAA" w:rsidRDefault="00827FAA" w:rsidP="00827FAA">
            <w:pPr>
              <w:jc w:val="right"/>
              <w:rPr>
                <w:color w:val="000000"/>
              </w:rPr>
            </w:pPr>
            <w:r w:rsidRPr="00827FAA">
              <w:rPr>
                <w:color w:val="000000"/>
              </w:rPr>
              <w:t>199.748,38</w:t>
            </w:r>
          </w:p>
        </w:tc>
      </w:tr>
      <w:tr w:rsidR="00827FAA" w:rsidRPr="00827FAA" w14:paraId="5578954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960FACA" w14:textId="77777777" w:rsidR="00827FAA" w:rsidRPr="00827FAA" w:rsidRDefault="00827FAA" w:rsidP="00827FAA">
            <w:pPr>
              <w:rPr>
                <w:color w:val="000000"/>
              </w:rPr>
            </w:pPr>
            <w:r w:rsidRPr="00827FAA">
              <w:rPr>
                <w:color w:val="000000"/>
              </w:rPr>
              <w:t>Novigrad Podravski</w:t>
            </w:r>
          </w:p>
        </w:tc>
        <w:tc>
          <w:tcPr>
            <w:tcW w:w="5440" w:type="dxa"/>
            <w:tcBorders>
              <w:top w:val="nil"/>
              <w:left w:val="nil"/>
              <w:bottom w:val="single" w:sz="4" w:space="0" w:color="auto"/>
              <w:right w:val="single" w:sz="4" w:space="0" w:color="auto"/>
            </w:tcBorders>
            <w:shd w:val="clear" w:color="000000" w:fill="FFFFFF"/>
            <w:noWrap/>
            <w:vAlign w:val="bottom"/>
            <w:hideMark/>
          </w:tcPr>
          <w:p w14:paraId="6881C53D" w14:textId="77777777" w:rsidR="00827FAA" w:rsidRPr="00827FAA" w:rsidRDefault="00827FAA" w:rsidP="00827FAA">
            <w:pPr>
              <w:jc w:val="right"/>
              <w:rPr>
                <w:color w:val="000000"/>
              </w:rPr>
            </w:pPr>
            <w:r w:rsidRPr="00827FAA">
              <w:rPr>
                <w:color w:val="000000"/>
              </w:rPr>
              <w:t>213.868,06</w:t>
            </w:r>
          </w:p>
        </w:tc>
      </w:tr>
      <w:tr w:rsidR="00827FAA" w:rsidRPr="00827FAA" w14:paraId="234A57A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E0439D0" w14:textId="77777777" w:rsidR="00827FAA" w:rsidRPr="00827FAA" w:rsidRDefault="00827FAA" w:rsidP="00827FAA">
            <w:pPr>
              <w:rPr>
                <w:color w:val="000000"/>
              </w:rPr>
            </w:pPr>
            <w:r w:rsidRPr="00827FAA">
              <w:rPr>
                <w:color w:val="000000"/>
              </w:rPr>
              <w:t>Novo Virje</w:t>
            </w:r>
          </w:p>
        </w:tc>
        <w:tc>
          <w:tcPr>
            <w:tcW w:w="5440" w:type="dxa"/>
            <w:tcBorders>
              <w:top w:val="nil"/>
              <w:left w:val="nil"/>
              <w:bottom w:val="single" w:sz="4" w:space="0" w:color="auto"/>
              <w:right w:val="single" w:sz="4" w:space="0" w:color="auto"/>
            </w:tcBorders>
            <w:shd w:val="clear" w:color="000000" w:fill="FFFFFF"/>
            <w:noWrap/>
            <w:vAlign w:val="bottom"/>
            <w:hideMark/>
          </w:tcPr>
          <w:p w14:paraId="532A92B0" w14:textId="77777777" w:rsidR="00827FAA" w:rsidRPr="00827FAA" w:rsidRDefault="00827FAA" w:rsidP="00827FAA">
            <w:pPr>
              <w:jc w:val="right"/>
              <w:rPr>
                <w:color w:val="000000"/>
              </w:rPr>
            </w:pPr>
            <w:r w:rsidRPr="00827FAA">
              <w:rPr>
                <w:color w:val="000000"/>
              </w:rPr>
              <w:t>94.931,90</w:t>
            </w:r>
          </w:p>
        </w:tc>
      </w:tr>
      <w:tr w:rsidR="00827FAA" w:rsidRPr="00827FAA" w14:paraId="26980C5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610B8B1" w14:textId="77777777" w:rsidR="00827FAA" w:rsidRPr="00827FAA" w:rsidRDefault="00827FAA" w:rsidP="00827FAA">
            <w:pPr>
              <w:rPr>
                <w:color w:val="000000"/>
              </w:rPr>
            </w:pPr>
            <w:r w:rsidRPr="00827FAA">
              <w:rPr>
                <w:color w:val="000000"/>
              </w:rPr>
              <w:t>Novska</w:t>
            </w:r>
          </w:p>
        </w:tc>
        <w:tc>
          <w:tcPr>
            <w:tcW w:w="5440" w:type="dxa"/>
            <w:tcBorders>
              <w:top w:val="nil"/>
              <w:left w:val="nil"/>
              <w:bottom w:val="single" w:sz="4" w:space="0" w:color="auto"/>
              <w:right w:val="single" w:sz="4" w:space="0" w:color="auto"/>
            </w:tcBorders>
            <w:shd w:val="clear" w:color="000000" w:fill="FFFFFF"/>
            <w:noWrap/>
            <w:vAlign w:val="bottom"/>
            <w:hideMark/>
          </w:tcPr>
          <w:p w14:paraId="7A8A4C24" w14:textId="77777777" w:rsidR="00827FAA" w:rsidRPr="00827FAA" w:rsidRDefault="00827FAA" w:rsidP="00827FAA">
            <w:pPr>
              <w:jc w:val="right"/>
              <w:rPr>
                <w:color w:val="000000"/>
              </w:rPr>
            </w:pPr>
            <w:r w:rsidRPr="00827FAA">
              <w:rPr>
                <w:color w:val="000000"/>
              </w:rPr>
              <w:t>1.517.587,01</w:t>
            </w:r>
          </w:p>
        </w:tc>
      </w:tr>
      <w:tr w:rsidR="00827FAA" w:rsidRPr="00827FAA" w14:paraId="1CE249E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21F65C4" w14:textId="77777777" w:rsidR="00827FAA" w:rsidRPr="00827FAA" w:rsidRDefault="00827FAA" w:rsidP="00827FAA">
            <w:pPr>
              <w:rPr>
                <w:color w:val="000000"/>
              </w:rPr>
            </w:pPr>
            <w:r w:rsidRPr="00827FAA">
              <w:rPr>
                <w:color w:val="000000"/>
              </w:rPr>
              <w:t>Nuštar</w:t>
            </w:r>
          </w:p>
        </w:tc>
        <w:tc>
          <w:tcPr>
            <w:tcW w:w="5440" w:type="dxa"/>
            <w:tcBorders>
              <w:top w:val="nil"/>
              <w:left w:val="nil"/>
              <w:bottom w:val="single" w:sz="4" w:space="0" w:color="auto"/>
              <w:right w:val="single" w:sz="4" w:space="0" w:color="auto"/>
            </w:tcBorders>
            <w:shd w:val="clear" w:color="000000" w:fill="FFFFFF"/>
            <w:noWrap/>
            <w:vAlign w:val="bottom"/>
            <w:hideMark/>
          </w:tcPr>
          <w:p w14:paraId="798FCE17" w14:textId="77777777" w:rsidR="00827FAA" w:rsidRPr="00827FAA" w:rsidRDefault="00827FAA" w:rsidP="00827FAA">
            <w:pPr>
              <w:jc w:val="right"/>
              <w:rPr>
                <w:color w:val="000000"/>
              </w:rPr>
            </w:pPr>
            <w:r w:rsidRPr="00827FAA">
              <w:rPr>
                <w:color w:val="000000"/>
              </w:rPr>
              <w:t>518.908,15</w:t>
            </w:r>
          </w:p>
        </w:tc>
      </w:tr>
      <w:tr w:rsidR="00827FAA" w:rsidRPr="00827FAA" w14:paraId="5AC96BE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03A255F" w14:textId="77777777" w:rsidR="00827FAA" w:rsidRPr="00827FAA" w:rsidRDefault="00827FAA" w:rsidP="00827FAA">
            <w:pPr>
              <w:rPr>
                <w:color w:val="000000"/>
              </w:rPr>
            </w:pPr>
            <w:r w:rsidRPr="00827FAA">
              <w:rPr>
                <w:color w:val="000000"/>
              </w:rPr>
              <w:t>Obrovac</w:t>
            </w:r>
          </w:p>
        </w:tc>
        <w:tc>
          <w:tcPr>
            <w:tcW w:w="5440" w:type="dxa"/>
            <w:tcBorders>
              <w:top w:val="nil"/>
              <w:left w:val="nil"/>
              <w:bottom w:val="single" w:sz="4" w:space="0" w:color="auto"/>
              <w:right w:val="single" w:sz="4" w:space="0" w:color="auto"/>
            </w:tcBorders>
            <w:shd w:val="clear" w:color="000000" w:fill="FFFFFF"/>
            <w:noWrap/>
            <w:vAlign w:val="bottom"/>
            <w:hideMark/>
          </w:tcPr>
          <w:p w14:paraId="41B86A0E" w14:textId="77777777" w:rsidR="00827FAA" w:rsidRPr="00827FAA" w:rsidRDefault="00827FAA" w:rsidP="00827FAA">
            <w:pPr>
              <w:jc w:val="right"/>
              <w:rPr>
                <w:color w:val="000000"/>
              </w:rPr>
            </w:pPr>
            <w:r w:rsidRPr="00827FAA">
              <w:rPr>
                <w:color w:val="000000"/>
              </w:rPr>
              <w:t>418.263,15</w:t>
            </w:r>
          </w:p>
        </w:tc>
      </w:tr>
      <w:tr w:rsidR="00827FAA" w:rsidRPr="00827FAA" w14:paraId="6F0713F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C3E8949" w14:textId="77777777" w:rsidR="00827FAA" w:rsidRPr="00827FAA" w:rsidRDefault="00827FAA" w:rsidP="00827FAA">
            <w:pPr>
              <w:rPr>
                <w:color w:val="000000"/>
              </w:rPr>
            </w:pPr>
            <w:r w:rsidRPr="00827FAA">
              <w:rPr>
                <w:color w:val="000000"/>
              </w:rPr>
              <w:t>Ogulin</w:t>
            </w:r>
          </w:p>
        </w:tc>
        <w:tc>
          <w:tcPr>
            <w:tcW w:w="5440" w:type="dxa"/>
            <w:tcBorders>
              <w:top w:val="nil"/>
              <w:left w:val="nil"/>
              <w:bottom w:val="single" w:sz="4" w:space="0" w:color="auto"/>
              <w:right w:val="single" w:sz="4" w:space="0" w:color="auto"/>
            </w:tcBorders>
            <w:shd w:val="clear" w:color="000000" w:fill="FFFFFF"/>
            <w:noWrap/>
            <w:vAlign w:val="bottom"/>
            <w:hideMark/>
          </w:tcPr>
          <w:p w14:paraId="0625B115" w14:textId="77777777" w:rsidR="00827FAA" w:rsidRPr="00827FAA" w:rsidRDefault="00827FAA" w:rsidP="00827FAA">
            <w:pPr>
              <w:jc w:val="right"/>
              <w:rPr>
                <w:color w:val="000000"/>
              </w:rPr>
            </w:pPr>
            <w:r w:rsidRPr="00827FAA">
              <w:rPr>
                <w:color w:val="000000"/>
              </w:rPr>
              <w:t>1.280.669,01</w:t>
            </w:r>
          </w:p>
        </w:tc>
      </w:tr>
      <w:tr w:rsidR="00827FAA" w:rsidRPr="00827FAA" w14:paraId="2533412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D960AC6" w14:textId="77777777" w:rsidR="00827FAA" w:rsidRPr="00827FAA" w:rsidRDefault="00827FAA" w:rsidP="00827FAA">
            <w:pPr>
              <w:rPr>
                <w:color w:val="000000"/>
              </w:rPr>
            </w:pPr>
            <w:r w:rsidRPr="00827FAA">
              <w:rPr>
                <w:color w:val="000000"/>
              </w:rPr>
              <w:t>Okrug</w:t>
            </w:r>
          </w:p>
        </w:tc>
        <w:tc>
          <w:tcPr>
            <w:tcW w:w="5440" w:type="dxa"/>
            <w:tcBorders>
              <w:top w:val="nil"/>
              <w:left w:val="nil"/>
              <w:bottom w:val="single" w:sz="4" w:space="0" w:color="auto"/>
              <w:right w:val="single" w:sz="4" w:space="0" w:color="auto"/>
            </w:tcBorders>
            <w:shd w:val="clear" w:color="000000" w:fill="FFFFFF"/>
            <w:noWrap/>
            <w:vAlign w:val="bottom"/>
            <w:hideMark/>
          </w:tcPr>
          <w:p w14:paraId="00284D89" w14:textId="77777777" w:rsidR="00827FAA" w:rsidRPr="00827FAA" w:rsidRDefault="00827FAA" w:rsidP="00827FAA">
            <w:pPr>
              <w:jc w:val="right"/>
              <w:rPr>
                <w:color w:val="000000"/>
              </w:rPr>
            </w:pPr>
            <w:r w:rsidRPr="00827FAA">
              <w:rPr>
                <w:color w:val="000000"/>
              </w:rPr>
              <w:t>140.804,59</w:t>
            </w:r>
          </w:p>
        </w:tc>
      </w:tr>
      <w:tr w:rsidR="00827FAA" w:rsidRPr="00827FAA" w14:paraId="4E5942E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A569051" w14:textId="77777777" w:rsidR="00827FAA" w:rsidRPr="00827FAA" w:rsidRDefault="00827FAA" w:rsidP="00827FAA">
            <w:pPr>
              <w:rPr>
                <w:color w:val="000000"/>
              </w:rPr>
            </w:pPr>
            <w:r w:rsidRPr="00827FAA">
              <w:rPr>
                <w:color w:val="000000"/>
              </w:rPr>
              <w:t>Okučani</w:t>
            </w:r>
          </w:p>
        </w:tc>
        <w:tc>
          <w:tcPr>
            <w:tcW w:w="5440" w:type="dxa"/>
            <w:tcBorders>
              <w:top w:val="nil"/>
              <w:left w:val="nil"/>
              <w:bottom w:val="single" w:sz="4" w:space="0" w:color="auto"/>
              <w:right w:val="single" w:sz="4" w:space="0" w:color="auto"/>
            </w:tcBorders>
            <w:shd w:val="clear" w:color="000000" w:fill="FFFFFF"/>
            <w:noWrap/>
            <w:vAlign w:val="bottom"/>
            <w:hideMark/>
          </w:tcPr>
          <w:p w14:paraId="25EB48EC" w14:textId="77777777" w:rsidR="00827FAA" w:rsidRPr="00827FAA" w:rsidRDefault="00827FAA" w:rsidP="00827FAA">
            <w:pPr>
              <w:jc w:val="right"/>
              <w:rPr>
                <w:color w:val="000000"/>
              </w:rPr>
            </w:pPr>
            <w:r w:rsidRPr="00827FAA">
              <w:rPr>
                <w:color w:val="000000"/>
              </w:rPr>
              <w:t>254.690,37</w:t>
            </w:r>
          </w:p>
        </w:tc>
      </w:tr>
      <w:tr w:rsidR="00827FAA" w:rsidRPr="00827FAA" w14:paraId="6B93F3C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1676D9B" w14:textId="77777777" w:rsidR="00827FAA" w:rsidRPr="00827FAA" w:rsidRDefault="00827FAA" w:rsidP="00827FAA">
            <w:pPr>
              <w:rPr>
                <w:color w:val="000000"/>
              </w:rPr>
            </w:pPr>
            <w:r w:rsidRPr="00827FAA">
              <w:rPr>
                <w:color w:val="000000"/>
              </w:rPr>
              <w:t>Omiš</w:t>
            </w:r>
          </w:p>
        </w:tc>
        <w:tc>
          <w:tcPr>
            <w:tcW w:w="5440" w:type="dxa"/>
            <w:tcBorders>
              <w:top w:val="nil"/>
              <w:left w:val="nil"/>
              <w:bottom w:val="single" w:sz="4" w:space="0" w:color="auto"/>
              <w:right w:val="single" w:sz="4" w:space="0" w:color="auto"/>
            </w:tcBorders>
            <w:shd w:val="clear" w:color="000000" w:fill="FFFFFF"/>
            <w:noWrap/>
            <w:vAlign w:val="bottom"/>
            <w:hideMark/>
          </w:tcPr>
          <w:p w14:paraId="07E4B22C" w14:textId="77777777" w:rsidR="00827FAA" w:rsidRPr="00827FAA" w:rsidRDefault="00827FAA" w:rsidP="00827FAA">
            <w:pPr>
              <w:jc w:val="right"/>
              <w:rPr>
                <w:color w:val="000000"/>
              </w:rPr>
            </w:pPr>
            <w:r w:rsidRPr="00827FAA">
              <w:rPr>
                <w:color w:val="000000"/>
              </w:rPr>
              <w:t>1.249.560,61</w:t>
            </w:r>
          </w:p>
        </w:tc>
      </w:tr>
      <w:tr w:rsidR="00827FAA" w:rsidRPr="00827FAA" w14:paraId="1788527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5FD4463" w14:textId="77777777" w:rsidR="00827FAA" w:rsidRPr="00827FAA" w:rsidRDefault="00827FAA" w:rsidP="00827FAA">
            <w:pPr>
              <w:rPr>
                <w:color w:val="000000"/>
              </w:rPr>
            </w:pPr>
            <w:r w:rsidRPr="00827FAA">
              <w:rPr>
                <w:color w:val="000000"/>
              </w:rPr>
              <w:t>Omišalj</w:t>
            </w:r>
          </w:p>
        </w:tc>
        <w:tc>
          <w:tcPr>
            <w:tcW w:w="5440" w:type="dxa"/>
            <w:tcBorders>
              <w:top w:val="nil"/>
              <w:left w:val="nil"/>
              <w:bottom w:val="single" w:sz="4" w:space="0" w:color="auto"/>
              <w:right w:val="single" w:sz="4" w:space="0" w:color="auto"/>
            </w:tcBorders>
            <w:shd w:val="clear" w:color="000000" w:fill="FFFFFF"/>
            <w:noWrap/>
            <w:vAlign w:val="bottom"/>
            <w:hideMark/>
          </w:tcPr>
          <w:p w14:paraId="00354AEF" w14:textId="77777777" w:rsidR="00827FAA" w:rsidRPr="00827FAA" w:rsidRDefault="00827FAA" w:rsidP="00827FAA">
            <w:pPr>
              <w:jc w:val="right"/>
              <w:rPr>
                <w:color w:val="000000"/>
              </w:rPr>
            </w:pPr>
            <w:r w:rsidRPr="00827FAA">
              <w:rPr>
                <w:color w:val="000000"/>
              </w:rPr>
              <w:t>286.037,33</w:t>
            </w:r>
          </w:p>
        </w:tc>
      </w:tr>
      <w:tr w:rsidR="00827FAA" w:rsidRPr="00827FAA" w14:paraId="61628C9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3CFABEA" w14:textId="77777777" w:rsidR="00827FAA" w:rsidRPr="00827FAA" w:rsidRDefault="00827FAA" w:rsidP="00827FAA">
            <w:pPr>
              <w:rPr>
                <w:color w:val="000000"/>
              </w:rPr>
            </w:pPr>
            <w:r w:rsidRPr="00827FAA">
              <w:rPr>
                <w:color w:val="000000"/>
              </w:rPr>
              <w:t>Opatija</w:t>
            </w:r>
          </w:p>
        </w:tc>
        <w:tc>
          <w:tcPr>
            <w:tcW w:w="5440" w:type="dxa"/>
            <w:tcBorders>
              <w:top w:val="nil"/>
              <w:left w:val="nil"/>
              <w:bottom w:val="single" w:sz="4" w:space="0" w:color="auto"/>
              <w:right w:val="single" w:sz="4" w:space="0" w:color="auto"/>
            </w:tcBorders>
            <w:shd w:val="clear" w:color="000000" w:fill="FFFFFF"/>
            <w:noWrap/>
            <w:vAlign w:val="bottom"/>
            <w:hideMark/>
          </w:tcPr>
          <w:p w14:paraId="310329AD" w14:textId="77777777" w:rsidR="00827FAA" w:rsidRPr="00827FAA" w:rsidRDefault="00827FAA" w:rsidP="00827FAA">
            <w:pPr>
              <w:jc w:val="right"/>
              <w:rPr>
                <w:color w:val="000000"/>
              </w:rPr>
            </w:pPr>
            <w:r w:rsidRPr="00827FAA">
              <w:rPr>
                <w:color w:val="000000"/>
              </w:rPr>
              <w:t>1.064.875,94</w:t>
            </w:r>
          </w:p>
        </w:tc>
      </w:tr>
      <w:tr w:rsidR="00827FAA" w:rsidRPr="00827FAA" w14:paraId="3C9611E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CB86648" w14:textId="77777777" w:rsidR="00827FAA" w:rsidRPr="00827FAA" w:rsidRDefault="00827FAA" w:rsidP="00827FAA">
            <w:pPr>
              <w:rPr>
                <w:color w:val="000000"/>
              </w:rPr>
            </w:pPr>
            <w:r w:rsidRPr="00827FAA">
              <w:rPr>
                <w:color w:val="000000"/>
              </w:rPr>
              <w:t>Oprisavci</w:t>
            </w:r>
          </w:p>
        </w:tc>
        <w:tc>
          <w:tcPr>
            <w:tcW w:w="5440" w:type="dxa"/>
            <w:tcBorders>
              <w:top w:val="nil"/>
              <w:left w:val="nil"/>
              <w:bottom w:val="single" w:sz="4" w:space="0" w:color="auto"/>
              <w:right w:val="single" w:sz="4" w:space="0" w:color="auto"/>
            </w:tcBorders>
            <w:shd w:val="clear" w:color="000000" w:fill="FFFFFF"/>
            <w:noWrap/>
            <w:vAlign w:val="bottom"/>
            <w:hideMark/>
          </w:tcPr>
          <w:p w14:paraId="6938A16F" w14:textId="77777777" w:rsidR="00827FAA" w:rsidRPr="00827FAA" w:rsidRDefault="00827FAA" w:rsidP="00827FAA">
            <w:pPr>
              <w:jc w:val="right"/>
              <w:rPr>
                <w:color w:val="000000"/>
              </w:rPr>
            </w:pPr>
            <w:r w:rsidRPr="00827FAA">
              <w:rPr>
                <w:color w:val="000000"/>
              </w:rPr>
              <w:t>202.029,64</w:t>
            </w:r>
          </w:p>
        </w:tc>
      </w:tr>
      <w:tr w:rsidR="00827FAA" w:rsidRPr="00827FAA" w14:paraId="45C14C5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4392740" w14:textId="77777777" w:rsidR="00827FAA" w:rsidRPr="00827FAA" w:rsidRDefault="00827FAA" w:rsidP="00827FAA">
            <w:pPr>
              <w:rPr>
                <w:color w:val="000000"/>
              </w:rPr>
            </w:pPr>
            <w:r w:rsidRPr="00827FAA">
              <w:rPr>
                <w:color w:val="000000"/>
              </w:rPr>
              <w:t>Oprtalj</w:t>
            </w:r>
          </w:p>
        </w:tc>
        <w:tc>
          <w:tcPr>
            <w:tcW w:w="5440" w:type="dxa"/>
            <w:tcBorders>
              <w:top w:val="nil"/>
              <w:left w:val="nil"/>
              <w:bottom w:val="single" w:sz="4" w:space="0" w:color="auto"/>
              <w:right w:val="single" w:sz="4" w:space="0" w:color="auto"/>
            </w:tcBorders>
            <w:shd w:val="clear" w:color="000000" w:fill="FFFFFF"/>
            <w:noWrap/>
            <w:vAlign w:val="bottom"/>
            <w:hideMark/>
          </w:tcPr>
          <w:p w14:paraId="7FA3B0C4" w14:textId="77777777" w:rsidR="00827FAA" w:rsidRPr="00827FAA" w:rsidRDefault="00827FAA" w:rsidP="00827FAA">
            <w:pPr>
              <w:jc w:val="right"/>
              <w:rPr>
                <w:color w:val="000000"/>
              </w:rPr>
            </w:pPr>
            <w:r w:rsidRPr="00827FAA">
              <w:rPr>
                <w:color w:val="000000"/>
              </w:rPr>
              <w:t>59.118,98</w:t>
            </w:r>
          </w:p>
        </w:tc>
      </w:tr>
      <w:tr w:rsidR="00827FAA" w:rsidRPr="00827FAA" w14:paraId="6109041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9A3FE8" w14:textId="77777777" w:rsidR="00827FAA" w:rsidRPr="00827FAA" w:rsidRDefault="00827FAA" w:rsidP="00827FAA">
            <w:pPr>
              <w:rPr>
                <w:color w:val="000000"/>
              </w:rPr>
            </w:pPr>
            <w:r w:rsidRPr="00827FAA">
              <w:rPr>
                <w:color w:val="000000"/>
              </w:rPr>
              <w:t>Opuzen</w:t>
            </w:r>
          </w:p>
        </w:tc>
        <w:tc>
          <w:tcPr>
            <w:tcW w:w="5440" w:type="dxa"/>
            <w:tcBorders>
              <w:top w:val="nil"/>
              <w:left w:val="nil"/>
              <w:bottom w:val="single" w:sz="4" w:space="0" w:color="auto"/>
              <w:right w:val="single" w:sz="4" w:space="0" w:color="auto"/>
            </w:tcBorders>
            <w:shd w:val="clear" w:color="000000" w:fill="FFFFFF"/>
            <w:noWrap/>
            <w:vAlign w:val="bottom"/>
            <w:hideMark/>
          </w:tcPr>
          <w:p w14:paraId="6F9277C0" w14:textId="77777777" w:rsidR="00827FAA" w:rsidRPr="00827FAA" w:rsidRDefault="00827FAA" w:rsidP="00827FAA">
            <w:pPr>
              <w:jc w:val="right"/>
              <w:rPr>
                <w:color w:val="000000"/>
              </w:rPr>
            </w:pPr>
            <w:r w:rsidRPr="00827FAA">
              <w:rPr>
                <w:color w:val="000000"/>
              </w:rPr>
              <w:t>301.722,97</w:t>
            </w:r>
          </w:p>
        </w:tc>
      </w:tr>
      <w:tr w:rsidR="00827FAA" w:rsidRPr="00827FAA" w14:paraId="760072C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1EF1CF5" w14:textId="77777777" w:rsidR="00827FAA" w:rsidRPr="00827FAA" w:rsidRDefault="00827FAA" w:rsidP="00827FAA">
            <w:pPr>
              <w:rPr>
                <w:color w:val="000000"/>
              </w:rPr>
            </w:pPr>
            <w:r w:rsidRPr="00827FAA">
              <w:rPr>
                <w:color w:val="000000"/>
              </w:rPr>
              <w:t>Orahovica</w:t>
            </w:r>
          </w:p>
        </w:tc>
        <w:tc>
          <w:tcPr>
            <w:tcW w:w="5440" w:type="dxa"/>
            <w:tcBorders>
              <w:top w:val="nil"/>
              <w:left w:val="nil"/>
              <w:bottom w:val="single" w:sz="4" w:space="0" w:color="auto"/>
              <w:right w:val="single" w:sz="4" w:space="0" w:color="auto"/>
            </w:tcBorders>
            <w:shd w:val="clear" w:color="000000" w:fill="FFFFFF"/>
            <w:noWrap/>
            <w:vAlign w:val="bottom"/>
            <w:hideMark/>
          </w:tcPr>
          <w:p w14:paraId="3D36AFBB" w14:textId="77777777" w:rsidR="00827FAA" w:rsidRPr="00827FAA" w:rsidRDefault="00827FAA" w:rsidP="00827FAA">
            <w:pPr>
              <w:jc w:val="right"/>
              <w:rPr>
                <w:color w:val="000000"/>
              </w:rPr>
            </w:pPr>
            <w:r w:rsidRPr="00827FAA">
              <w:rPr>
                <w:color w:val="000000"/>
              </w:rPr>
              <w:t>443.841,20</w:t>
            </w:r>
          </w:p>
        </w:tc>
      </w:tr>
      <w:tr w:rsidR="00827FAA" w:rsidRPr="00827FAA" w14:paraId="5F11E93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A3FE79B" w14:textId="77777777" w:rsidR="00827FAA" w:rsidRPr="00827FAA" w:rsidRDefault="00827FAA" w:rsidP="00827FAA">
            <w:pPr>
              <w:rPr>
                <w:color w:val="000000"/>
              </w:rPr>
            </w:pPr>
            <w:r w:rsidRPr="00827FAA">
              <w:rPr>
                <w:color w:val="000000"/>
              </w:rPr>
              <w:t>Orebić</w:t>
            </w:r>
          </w:p>
        </w:tc>
        <w:tc>
          <w:tcPr>
            <w:tcW w:w="5440" w:type="dxa"/>
            <w:tcBorders>
              <w:top w:val="nil"/>
              <w:left w:val="nil"/>
              <w:bottom w:val="single" w:sz="4" w:space="0" w:color="auto"/>
              <w:right w:val="single" w:sz="4" w:space="0" w:color="auto"/>
            </w:tcBorders>
            <w:shd w:val="clear" w:color="000000" w:fill="FFFFFF"/>
            <w:noWrap/>
            <w:vAlign w:val="bottom"/>
            <w:hideMark/>
          </w:tcPr>
          <w:p w14:paraId="50A4D87C" w14:textId="77777777" w:rsidR="00827FAA" w:rsidRPr="00827FAA" w:rsidRDefault="00827FAA" w:rsidP="00827FAA">
            <w:pPr>
              <w:jc w:val="right"/>
              <w:rPr>
                <w:color w:val="000000"/>
              </w:rPr>
            </w:pPr>
            <w:r w:rsidRPr="00827FAA">
              <w:rPr>
                <w:color w:val="000000"/>
              </w:rPr>
              <w:t>203.374,91</w:t>
            </w:r>
          </w:p>
        </w:tc>
      </w:tr>
      <w:tr w:rsidR="00827FAA" w:rsidRPr="00827FAA" w14:paraId="053ECC5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D2C8021" w14:textId="77777777" w:rsidR="00827FAA" w:rsidRPr="00827FAA" w:rsidRDefault="00827FAA" w:rsidP="00827FAA">
            <w:pPr>
              <w:rPr>
                <w:color w:val="000000"/>
              </w:rPr>
            </w:pPr>
            <w:r w:rsidRPr="00827FAA">
              <w:rPr>
                <w:color w:val="000000"/>
              </w:rPr>
              <w:t>Orehovica</w:t>
            </w:r>
          </w:p>
        </w:tc>
        <w:tc>
          <w:tcPr>
            <w:tcW w:w="5440" w:type="dxa"/>
            <w:tcBorders>
              <w:top w:val="nil"/>
              <w:left w:val="nil"/>
              <w:bottom w:val="single" w:sz="4" w:space="0" w:color="auto"/>
              <w:right w:val="single" w:sz="4" w:space="0" w:color="auto"/>
            </w:tcBorders>
            <w:shd w:val="clear" w:color="000000" w:fill="FFFFFF"/>
            <w:noWrap/>
            <w:vAlign w:val="bottom"/>
            <w:hideMark/>
          </w:tcPr>
          <w:p w14:paraId="3F3C3EB7" w14:textId="77777777" w:rsidR="00827FAA" w:rsidRPr="00827FAA" w:rsidRDefault="00827FAA" w:rsidP="00827FAA">
            <w:pPr>
              <w:jc w:val="right"/>
              <w:rPr>
                <w:color w:val="000000"/>
              </w:rPr>
            </w:pPr>
            <w:r w:rsidRPr="00827FAA">
              <w:rPr>
                <w:color w:val="000000"/>
              </w:rPr>
              <w:t>209.687,92</w:t>
            </w:r>
          </w:p>
        </w:tc>
      </w:tr>
      <w:tr w:rsidR="00827FAA" w:rsidRPr="00827FAA" w14:paraId="3F9D493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5313776" w14:textId="77777777" w:rsidR="00827FAA" w:rsidRPr="00827FAA" w:rsidRDefault="00827FAA" w:rsidP="00827FAA">
            <w:pPr>
              <w:rPr>
                <w:color w:val="000000"/>
              </w:rPr>
            </w:pPr>
            <w:r w:rsidRPr="00827FAA">
              <w:rPr>
                <w:color w:val="000000"/>
              </w:rPr>
              <w:t>Oriovac</w:t>
            </w:r>
          </w:p>
        </w:tc>
        <w:tc>
          <w:tcPr>
            <w:tcW w:w="5440" w:type="dxa"/>
            <w:tcBorders>
              <w:top w:val="nil"/>
              <w:left w:val="nil"/>
              <w:bottom w:val="single" w:sz="4" w:space="0" w:color="auto"/>
              <w:right w:val="single" w:sz="4" w:space="0" w:color="auto"/>
            </w:tcBorders>
            <w:shd w:val="clear" w:color="000000" w:fill="FFFFFF"/>
            <w:noWrap/>
            <w:vAlign w:val="bottom"/>
            <w:hideMark/>
          </w:tcPr>
          <w:p w14:paraId="5C298341" w14:textId="77777777" w:rsidR="00827FAA" w:rsidRPr="00827FAA" w:rsidRDefault="00827FAA" w:rsidP="00827FAA">
            <w:pPr>
              <w:jc w:val="right"/>
              <w:rPr>
                <w:color w:val="000000"/>
              </w:rPr>
            </w:pPr>
            <w:r w:rsidRPr="00827FAA">
              <w:rPr>
                <w:color w:val="000000"/>
              </w:rPr>
              <w:t>437.662,09</w:t>
            </w:r>
          </w:p>
        </w:tc>
      </w:tr>
      <w:tr w:rsidR="00827FAA" w:rsidRPr="00827FAA" w14:paraId="33919C4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00E1BA5" w14:textId="77777777" w:rsidR="00827FAA" w:rsidRPr="00827FAA" w:rsidRDefault="00827FAA" w:rsidP="00827FAA">
            <w:pPr>
              <w:rPr>
                <w:color w:val="000000"/>
              </w:rPr>
            </w:pPr>
            <w:r w:rsidRPr="00827FAA">
              <w:rPr>
                <w:color w:val="000000"/>
              </w:rPr>
              <w:t>Orle</w:t>
            </w:r>
          </w:p>
        </w:tc>
        <w:tc>
          <w:tcPr>
            <w:tcW w:w="5440" w:type="dxa"/>
            <w:tcBorders>
              <w:top w:val="nil"/>
              <w:left w:val="nil"/>
              <w:bottom w:val="single" w:sz="4" w:space="0" w:color="auto"/>
              <w:right w:val="single" w:sz="4" w:space="0" w:color="auto"/>
            </w:tcBorders>
            <w:shd w:val="clear" w:color="000000" w:fill="FFFFFF"/>
            <w:noWrap/>
            <w:vAlign w:val="bottom"/>
            <w:hideMark/>
          </w:tcPr>
          <w:p w14:paraId="084754EC" w14:textId="77777777" w:rsidR="00827FAA" w:rsidRPr="00827FAA" w:rsidRDefault="00827FAA" w:rsidP="00827FAA">
            <w:pPr>
              <w:jc w:val="right"/>
              <w:rPr>
                <w:color w:val="000000"/>
              </w:rPr>
            </w:pPr>
            <w:r w:rsidRPr="00827FAA">
              <w:rPr>
                <w:color w:val="000000"/>
              </w:rPr>
              <w:t>160.946,99</w:t>
            </w:r>
          </w:p>
        </w:tc>
      </w:tr>
      <w:tr w:rsidR="00827FAA" w:rsidRPr="00827FAA" w14:paraId="4E1EC8C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4243E21" w14:textId="77777777" w:rsidR="00827FAA" w:rsidRPr="00827FAA" w:rsidRDefault="00827FAA" w:rsidP="00827FAA">
            <w:pPr>
              <w:rPr>
                <w:color w:val="000000"/>
              </w:rPr>
            </w:pPr>
            <w:r w:rsidRPr="00827FAA">
              <w:rPr>
                <w:color w:val="000000"/>
              </w:rPr>
              <w:t>Oroslavje</w:t>
            </w:r>
          </w:p>
        </w:tc>
        <w:tc>
          <w:tcPr>
            <w:tcW w:w="5440" w:type="dxa"/>
            <w:tcBorders>
              <w:top w:val="nil"/>
              <w:left w:val="nil"/>
              <w:bottom w:val="single" w:sz="4" w:space="0" w:color="auto"/>
              <w:right w:val="single" w:sz="4" w:space="0" w:color="auto"/>
            </w:tcBorders>
            <w:shd w:val="clear" w:color="000000" w:fill="FFFFFF"/>
            <w:noWrap/>
            <w:vAlign w:val="bottom"/>
            <w:hideMark/>
          </w:tcPr>
          <w:p w14:paraId="2D7073FF" w14:textId="77777777" w:rsidR="00827FAA" w:rsidRPr="00827FAA" w:rsidRDefault="00827FAA" w:rsidP="00827FAA">
            <w:pPr>
              <w:jc w:val="right"/>
              <w:rPr>
                <w:color w:val="000000"/>
              </w:rPr>
            </w:pPr>
            <w:r w:rsidRPr="00827FAA">
              <w:rPr>
                <w:color w:val="000000"/>
              </w:rPr>
              <w:t>448.080,27</w:t>
            </w:r>
          </w:p>
        </w:tc>
      </w:tr>
      <w:tr w:rsidR="00827FAA" w:rsidRPr="00827FAA" w14:paraId="403F593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E09CE58" w14:textId="77777777" w:rsidR="00827FAA" w:rsidRPr="00827FAA" w:rsidRDefault="00827FAA" w:rsidP="00827FAA">
            <w:pPr>
              <w:rPr>
                <w:color w:val="000000"/>
              </w:rPr>
            </w:pPr>
            <w:r w:rsidRPr="00827FAA">
              <w:rPr>
                <w:color w:val="000000"/>
              </w:rPr>
              <w:t>Osijek</w:t>
            </w:r>
          </w:p>
        </w:tc>
        <w:tc>
          <w:tcPr>
            <w:tcW w:w="5440" w:type="dxa"/>
            <w:tcBorders>
              <w:top w:val="nil"/>
              <w:left w:val="nil"/>
              <w:bottom w:val="single" w:sz="4" w:space="0" w:color="auto"/>
              <w:right w:val="single" w:sz="4" w:space="0" w:color="auto"/>
            </w:tcBorders>
            <w:shd w:val="clear" w:color="000000" w:fill="FFFFFF"/>
            <w:noWrap/>
            <w:vAlign w:val="bottom"/>
            <w:hideMark/>
          </w:tcPr>
          <w:p w14:paraId="293DBB18" w14:textId="77777777" w:rsidR="00827FAA" w:rsidRPr="00827FAA" w:rsidRDefault="00827FAA" w:rsidP="00827FAA">
            <w:pPr>
              <w:jc w:val="right"/>
              <w:rPr>
                <w:color w:val="000000"/>
              </w:rPr>
            </w:pPr>
            <w:r w:rsidRPr="00827FAA">
              <w:rPr>
                <w:color w:val="000000"/>
              </w:rPr>
              <w:t>9.281.862,98</w:t>
            </w:r>
          </w:p>
        </w:tc>
      </w:tr>
      <w:tr w:rsidR="00827FAA" w:rsidRPr="00827FAA" w14:paraId="4A6814E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94F6AFA" w14:textId="77777777" w:rsidR="00827FAA" w:rsidRPr="00827FAA" w:rsidRDefault="00827FAA" w:rsidP="00827FAA">
            <w:pPr>
              <w:rPr>
                <w:color w:val="000000"/>
              </w:rPr>
            </w:pPr>
            <w:r w:rsidRPr="00827FAA">
              <w:rPr>
                <w:color w:val="000000"/>
              </w:rPr>
              <w:t>Otočac</w:t>
            </w:r>
          </w:p>
        </w:tc>
        <w:tc>
          <w:tcPr>
            <w:tcW w:w="5440" w:type="dxa"/>
            <w:tcBorders>
              <w:top w:val="nil"/>
              <w:left w:val="nil"/>
              <w:bottom w:val="single" w:sz="4" w:space="0" w:color="auto"/>
              <w:right w:val="single" w:sz="4" w:space="0" w:color="auto"/>
            </w:tcBorders>
            <w:shd w:val="clear" w:color="000000" w:fill="FFFFFF"/>
            <w:noWrap/>
            <w:vAlign w:val="bottom"/>
            <w:hideMark/>
          </w:tcPr>
          <w:p w14:paraId="56C7CF49" w14:textId="77777777" w:rsidR="00827FAA" w:rsidRPr="00827FAA" w:rsidRDefault="00827FAA" w:rsidP="00827FAA">
            <w:pPr>
              <w:jc w:val="right"/>
              <w:rPr>
                <w:color w:val="000000"/>
              </w:rPr>
            </w:pPr>
            <w:r w:rsidRPr="00827FAA">
              <w:rPr>
                <w:color w:val="000000"/>
              </w:rPr>
              <w:t>1.088.031,55</w:t>
            </w:r>
          </w:p>
        </w:tc>
      </w:tr>
      <w:tr w:rsidR="00827FAA" w:rsidRPr="00827FAA" w14:paraId="36936E1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5F61B7D" w14:textId="77777777" w:rsidR="00827FAA" w:rsidRPr="00827FAA" w:rsidRDefault="00827FAA" w:rsidP="00827FAA">
            <w:pPr>
              <w:rPr>
                <w:color w:val="000000"/>
              </w:rPr>
            </w:pPr>
            <w:r w:rsidRPr="00827FAA">
              <w:rPr>
                <w:color w:val="000000"/>
              </w:rPr>
              <w:t>Otok (SD ž.)</w:t>
            </w:r>
          </w:p>
        </w:tc>
        <w:tc>
          <w:tcPr>
            <w:tcW w:w="5440" w:type="dxa"/>
            <w:tcBorders>
              <w:top w:val="nil"/>
              <w:left w:val="nil"/>
              <w:bottom w:val="single" w:sz="4" w:space="0" w:color="auto"/>
              <w:right w:val="single" w:sz="4" w:space="0" w:color="auto"/>
            </w:tcBorders>
            <w:shd w:val="clear" w:color="000000" w:fill="FFFFFF"/>
            <w:noWrap/>
            <w:vAlign w:val="bottom"/>
            <w:hideMark/>
          </w:tcPr>
          <w:p w14:paraId="1D8947C7" w14:textId="77777777" w:rsidR="00827FAA" w:rsidRPr="00827FAA" w:rsidRDefault="00827FAA" w:rsidP="00827FAA">
            <w:pPr>
              <w:jc w:val="right"/>
              <w:rPr>
                <w:color w:val="000000"/>
              </w:rPr>
            </w:pPr>
            <w:r w:rsidRPr="00827FAA">
              <w:rPr>
                <w:color w:val="000000"/>
              </w:rPr>
              <w:t>513.227,61</w:t>
            </w:r>
          </w:p>
        </w:tc>
      </w:tr>
      <w:tr w:rsidR="00827FAA" w:rsidRPr="00827FAA" w14:paraId="561536B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0F254AC" w14:textId="77777777" w:rsidR="00827FAA" w:rsidRPr="00827FAA" w:rsidRDefault="00827FAA" w:rsidP="00827FAA">
            <w:pPr>
              <w:rPr>
                <w:color w:val="000000"/>
              </w:rPr>
            </w:pPr>
            <w:r w:rsidRPr="00827FAA">
              <w:rPr>
                <w:color w:val="000000"/>
              </w:rPr>
              <w:t>Otok (VS ž.)</w:t>
            </w:r>
          </w:p>
        </w:tc>
        <w:tc>
          <w:tcPr>
            <w:tcW w:w="5440" w:type="dxa"/>
            <w:tcBorders>
              <w:top w:val="nil"/>
              <w:left w:val="nil"/>
              <w:bottom w:val="single" w:sz="4" w:space="0" w:color="auto"/>
              <w:right w:val="single" w:sz="4" w:space="0" w:color="auto"/>
            </w:tcBorders>
            <w:shd w:val="clear" w:color="000000" w:fill="FFFFFF"/>
            <w:noWrap/>
            <w:vAlign w:val="bottom"/>
            <w:hideMark/>
          </w:tcPr>
          <w:p w14:paraId="7BA723CC" w14:textId="77777777" w:rsidR="00827FAA" w:rsidRPr="00827FAA" w:rsidRDefault="00827FAA" w:rsidP="00827FAA">
            <w:pPr>
              <w:jc w:val="right"/>
              <w:rPr>
                <w:color w:val="000000"/>
              </w:rPr>
            </w:pPr>
            <w:r w:rsidRPr="00827FAA">
              <w:rPr>
                <w:color w:val="000000"/>
              </w:rPr>
              <w:t>677.894,67</w:t>
            </w:r>
          </w:p>
        </w:tc>
      </w:tr>
      <w:tr w:rsidR="00827FAA" w:rsidRPr="00827FAA" w14:paraId="0F26E1C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6E173E3" w14:textId="77777777" w:rsidR="00827FAA" w:rsidRPr="00827FAA" w:rsidRDefault="00827FAA" w:rsidP="00827FAA">
            <w:pPr>
              <w:rPr>
                <w:color w:val="000000"/>
              </w:rPr>
            </w:pPr>
            <w:r w:rsidRPr="00827FAA">
              <w:rPr>
                <w:color w:val="000000"/>
              </w:rPr>
              <w:t>Ozalj</w:t>
            </w:r>
          </w:p>
        </w:tc>
        <w:tc>
          <w:tcPr>
            <w:tcW w:w="5440" w:type="dxa"/>
            <w:tcBorders>
              <w:top w:val="nil"/>
              <w:left w:val="nil"/>
              <w:bottom w:val="single" w:sz="4" w:space="0" w:color="auto"/>
              <w:right w:val="single" w:sz="4" w:space="0" w:color="auto"/>
            </w:tcBorders>
            <w:shd w:val="clear" w:color="000000" w:fill="FFFFFF"/>
            <w:noWrap/>
            <w:vAlign w:val="bottom"/>
            <w:hideMark/>
          </w:tcPr>
          <w:p w14:paraId="122777AD" w14:textId="77777777" w:rsidR="00827FAA" w:rsidRPr="00827FAA" w:rsidRDefault="00827FAA" w:rsidP="00827FAA">
            <w:pPr>
              <w:jc w:val="right"/>
              <w:rPr>
                <w:color w:val="000000"/>
              </w:rPr>
            </w:pPr>
            <w:r w:rsidRPr="00827FAA">
              <w:rPr>
                <w:color w:val="000000"/>
              </w:rPr>
              <w:t>490.896,92</w:t>
            </w:r>
          </w:p>
        </w:tc>
      </w:tr>
      <w:tr w:rsidR="00827FAA" w:rsidRPr="00827FAA" w14:paraId="42544DA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1B005B3" w14:textId="77777777" w:rsidR="00827FAA" w:rsidRPr="00827FAA" w:rsidRDefault="00827FAA" w:rsidP="00827FAA">
            <w:pPr>
              <w:rPr>
                <w:color w:val="000000"/>
              </w:rPr>
            </w:pPr>
            <w:r w:rsidRPr="00827FAA">
              <w:rPr>
                <w:color w:val="000000"/>
              </w:rPr>
              <w:t>Pag</w:t>
            </w:r>
          </w:p>
        </w:tc>
        <w:tc>
          <w:tcPr>
            <w:tcW w:w="5440" w:type="dxa"/>
            <w:tcBorders>
              <w:top w:val="nil"/>
              <w:left w:val="nil"/>
              <w:bottom w:val="single" w:sz="4" w:space="0" w:color="auto"/>
              <w:right w:val="single" w:sz="4" w:space="0" w:color="auto"/>
            </w:tcBorders>
            <w:shd w:val="clear" w:color="000000" w:fill="FFFFFF"/>
            <w:noWrap/>
            <w:vAlign w:val="bottom"/>
            <w:hideMark/>
          </w:tcPr>
          <w:p w14:paraId="38D79AA4" w14:textId="77777777" w:rsidR="00827FAA" w:rsidRPr="00827FAA" w:rsidRDefault="00827FAA" w:rsidP="00827FAA">
            <w:pPr>
              <w:jc w:val="right"/>
              <w:rPr>
                <w:color w:val="000000"/>
              </w:rPr>
            </w:pPr>
            <w:r w:rsidRPr="00827FAA">
              <w:rPr>
                <w:color w:val="000000"/>
              </w:rPr>
              <w:t>264.937,30</w:t>
            </w:r>
          </w:p>
        </w:tc>
      </w:tr>
      <w:tr w:rsidR="00827FAA" w:rsidRPr="00827FAA" w14:paraId="27E970A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7341C32" w14:textId="77777777" w:rsidR="00827FAA" w:rsidRPr="00827FAA" w:rsidRDefault="00827FAA" w:rsidP="00827FAA">
            <w:pPr>
              <w:rPr>
                <w:color w:val="000000"/>
              </w:rPr>
            </w:pPr>
            <w:r w:rsidRPr="00827FAA">
              <w:rPr>
                <w:color w:val="000000"/>
              </w:rPr>
              <w:t>Pakoštane</w:t>
            </w:r>
          </w:p>
        </w:tc>
        <w:tc>
          <w:tcPr>
            <w:tcW w:w="5440" w:type="dxa"/>
            <w:tcBorders>
              <w:top w:val="nil"/>
              <w:left w:val="nil"/>
              <w:bottom w:val="single" w:sz="4" w:space="0" w:color="auto"/>
              <w:right w:val="single" w:sz="4" w:space="0" w:color="auto"/>
            </w:tcBorders>
            <w:shd w:val="clear" w:color="000000" w:fill="FFFFFF"/>
            <w:noWrap/>
            <w:vAlign w:val="bottom"/>
            <w:hideMark/>
          </w:tcPr>
          <w:p w14:paraId="652A6ECC" w14:textId="77777777" w:rsidR="00827FAA" w:rsidRPr="00827FAA" w:rsidRDefault="00827FAA" w:rsidP="00827FAA">
            <w:pPr>
              <w:jc w:val="right"/>
              <w:rPr>
                <w:color w:val="000000"/>
              </w:rPr>
            </w:pPr>
            <w:r w:rsidRPr="00827FAA">
              <w:rPr>
                <w:color w:val="000000"/>
              </w:rPr>
              <w:t>291.635,37</w:t>
            </w:r>
          </w:p>
        </w:tc>
      </w:tr>
      <w:tr w:rsidR="00827FAA" w:rsidRPr="00827FAA" w14:paraId="17F8651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192DF9A" w14:textId="77777777" w:rsidR="00827FAA" w:rsidRPr="00827FAA" w:rsidRDefault="00827FAA" w:rsidP="00827FAA">
            <w:pPr>
              <w:rPr>
                <w:color w:val="000000"/>
              </w:rPr>
            </w:pPr>
            <w:r w:rsidRPr="00827FAA">
              <w:rPr>
                <w:color w:val="000000"/>
              </w:rPr>
              <w:t>Pakrac</w:t>
            </w:r>
          </w:p>
        </w:tc>
        <w:tc>
          <w:tcPr>
            <w:tcW w:w="5440" w:type="dxa"/>
            <w:tcBorders>
              <w:top w:val="nil"/>
              <w:left w:val="nil"/>
              <w:bottom w:val="single" w:sz="4" w:space="0" w:color="auto"/>
              <w:right w:val="single" w:sz="4" w:space="0" w:color="auto"/>
            </w:tcBorders>
            <w:shd w:val="clear" w:color="000000" w:fill="FFFFFF"/>
            <w:noWrap/>
            <w:vAlign w:val="bottom"/>
            <w:hideMark/>
          </w:tcPr>
          <w:p w14:paraId="3A98EE3D" w14:textId="77777777" w:rsidR="00827FAA" w:rsidRPr="00827FAA" w:rsidRDefault="00827FAA" w:rsidP="00827FAA">
            <w:pPr>
              <w:jc w:val="right"/>
              <w:rPr>
                <w:color w:val="000000"/>
              </w:rPr>
            </w:pPr>
            <w:r w:rsidRPr="00827FAA">
              <w:rPr>
                <w:color w:val="000000"/>
              </w:rPr>
              <w:t>868.815,09</w:t>
            </w:r>
          </w:p>
        </w:tc>
      </w:tr>
      <w:tr w:rsidR="00827FAA" w:rsidRPr="00827FAA" w14:paraId="7455273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F4AEF69" w14:textId="77777777" w:rsidR="00827FAA" w:rsidRPr="00827FAA" w:rsidRDefault="00827FAA" w:rsidP="00827FAA">
            <w:pPr>
              <w:rPr>
                <w:color w:val="000000"/>
              </w:rPr>
            </w:pPr>
            <w:r w:rsidRPr="00827FAA">
              <w:rPr>
                <w:color w:val="000000"/>
              </w:rPr>
              <w:t>Pašman</w:t>
            </w:r>
          </w:p>
        </w:tc>
        <w:tc>
          <w:tcPr>
            <w:tcW w:w="5440" w:type="dxa"/>
            <w:tcBorders>
              <w:top w:val="nil"/>
              <w:left w:val="nil"/>
              <w:bottom w:val="single" w:sz="4" w:space="0" w:color="auto"/>
              <w:right w:val="single" w:sz="4" w:space="0" w:color="auto"/>
            </w:tcBorders>
            <w:shd w:val="clear" w:color="000000" w:fill="FFFFFF"/>
            <w:noWrap/>
            <w:vAlign w:val="bottom"/>
            <w:hideMark/>
          </w:tcPr>
          <w:p w14:paraId="68CF50A1" w14:textId="77777777" w:rsidR="00827FAA" w:rsidRPr="00827FAA" w:rsidRDefault="00827FAA" w:rsidP="00827FAA">
            <w:pPr>
              <w:jc w:val="right"/>
              <w:rPr>
                <w:color w:val="000000"/>
              </w:rPr>
            </w:pPr>
            <w:r w:rsidRPr="00827FAA">
              <w:rPr>
                <w:color w:val="000000"/>
              </w:rPr>
              <w:t>124.697,75</w:t>
            </w:r>
          </w:p>
        </w:tc>
      </w:tr>
      <w:tr w:rsidR="00827FAA" w:rsidRPr="00827FAA" w14:paraId="7834FD8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1CF9846" w14:textId="77777777" w:rsidR="00827FAA" w:rsidRPr="00827FAA" w:rsidRDefault="00827FAA" w:rsidP="00827FAA">
            <w:pPr>
              <w:rPr>
                <w:color w:val="000000"/>
              </w:rPr>
            </w:pPr>
            <w:r w:rsidRPr="00827FAA">
              <w:rPr>
                <w:color w:val="000000"/>
              </w:rPr>
              <w:t>Pazin</w:t>
            </w:r>
          </w:p>
        </w:tc>
        <w:tc>
          <w:tcPr>
            <w:tcW w:w="5440" w:type="dxa"/>
            <w:tcBorders>
              <w:top w:val="nil"/>
              <w:left w:val="nil"/>
              <w:bottom w:val="single" w:sz="4" w:space="0" w:color="auto"/>
              <w:right w:val="single" w:sz="4" w:space="0" w:color="auto"/>
            </w:tcBorders>
            <w:shd w:val="clear" w:color="000000" w:fill="FFFFFF"/>
            <w:noWrap/>
            <w:vAlign w:val="bottom"/>
            <w:hideMark/>
          </w:tcPr>
          <w:p w14:paraId="141156A0" w14:textId="77777777" w:rsidR="00827FAA" w:rsidRPr="00827FAA" w:rsidRDefault="00827FAA" w:rsidP="00827FAA">
            <w:pPr>
              <w:jc w:val="right"/>
              <w:rPr>
                <w:color w:val="000000"/>
              </w:rPr>
            </w:pPr>
            <w:r w:rsidRPr="00827FAA">
              <w:rPr>
                <w:color w:val="000000"/>
              </w:rPr>
              <w:t>887.901,22</w:t>
            </w:r>
          </w:p>
        </w:tc>
      </w:tr>
      <w:tr w:rsidR="00827FAA" w:rsidRPr="00827FAA" w14:paraId="41E4028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EE5CB7" w14:textId="77777777" w:rsidR="00827FAA" w:rsidRPr="00827FAA" w:rsidRDefault="00827FAA" w:rsidP="00827FAA">
            <w:pPr>
              <w:rPr>
                <w:color w:val="000000"/>
              </w:rPr>
            </w:pPr>
            <w:r w:rsidRPr="00827FAA">
              <w:rPr>
                <w:color w:val="000000"/>
              </w:rPr>
              <w:t>Perušić</w:t>
            </w:r>
          </w:p>
        </w:tc>
        <w:tc>
          <w:tcPr>
            <w:tcW w:w="5440" w:type="dxa"/>
            <w:tcBorders>
              <w:top w:val="nil"/>
              <w:left w:val="nil"/>
              <w:bottom w:val="single" w:sz="4" w:space="0" w:color="auto"/>
              <w:right w:val="single" w:sz="4" w:space="0" w:color="auto"/>
            </w:tcBorders>
            <w:shd w:val="clear" w:color="000000" w:fill="FFFFFF"/>
            <w:noWrap/>
            <w:vAlign w:val="bottom"/>
            <w:hideMark/>
          </w:tcPr>
          <w:p w14:paraId="0A678EF5" w14:textId="77777777" w:rsidR="00827FAA" w:rsidRPr="00827FAA" w:rsidRDefault="00827FAA" w:rsidP="00827FAA">
            <w:pPr>
              <w:jc w:val="right"/>
              <w:rPr>
                <w:color w:val="000000"/>
              </w:rPr>
            </w:pPr>
            <w:r w:rsidRPr="00827FAA">
              <w:rPr>
                <w:color w:val="000000"/>
              </w:rPr>
              <w:t>184.491,74</w:t>
            </w:r>
          </w:p>
        </w:tc>
      </w:tr>
      <w:tr w:rsidR="00827FAA" w:rsidRPr="00827FAA" w14:paraId="426ECB7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340DCDD" w14:textId="77777777" w:rsidR="00827FAA" w:rsidRPr="00827FAA" w:rsidRDefault="00827FAA" w:rsidP="00827FAA">
            <w:pPr>
              <w:rPr>
                <w:color w:val="000000"/>
              </w:rPr>
            </w:pPr>
            <w:r w:rsidRPr="00827FAA">
              <w:rPr>
                <w:color w:val="000000"/>
              </w:rPr>
              <w:t>Peteranec</w:t>
            </w:r>
          </w:p>
        </w:tc>
        <w:tc>
          <w:tcPr>
            <w:tcW w:w="5440" w:type="dxa"/>
            <w:tcBorders>
              <w:top w:val="nil"/>
              <w:left w:val="nil"/>
              <w:bottom w:val="single" w:sz="4" w:space="0" w:color="auto"/>
              <w:right w:val="single" w:sz="4" w:space="0" w:color="auto"/>
            </w:tcBorders>
            <w:shd w:val="clear" w:color="000000" w:fill="FFFFFF"/>
            <w:noWrap/>
            <w:vAlign w:val="bottom"/>
            <w:hideMark/>
          </w:tcPr>
          <w:p w14:paraId="4A65E77F" w14:textId="77777777" w:rsidR="00827FAA" w:rsidRPr="00827FAA" w:rsidRDefault="00827FAA" w:rsidP="00827FAA">
            <w:pPr>
              <w:jc w:val="right"/>
              <w:rPr>
                <w:color w:val="000000"/>
              </w:rPr>
            </w:pPr>
            <w:r w:rsidRPr="00827FAA">
              <w:rPr>
                <w:color w:val="000000"/>
              </w:rPr>
              <w:t>199.106,04</w:t>
            </w:r>
          </w:p>
        </w:tc>
      </w:tr>
      <w:tr w:rsidR="00827FAA" w:rsidRPr="00827FAA" w14:paraId="1A92486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F80E714" w14:textId="77777777" w:rsidR="00827FAA" w:rsidRPr="00827FAA" w:rsidRDefault="00827FAA" w:rsidP="00827FAA">
            <w:pPr>
              <w:rPr>
                <w:color w:val="000000"/>
              </w:rPr>
            </w:pPr>
            <w:r w:rsidRPr="00827FAA">
              <w:rPr>
                <w:color w:val="000000"/>
              </w:rPr>
              <w:t>Petlovac</w:t>
            </w:r>
          </w:p>
        </w:tc>
        <w:tc>
          <w:tcPr>
            <w:tcW w:w="5440" w:type="dxa"/>
            <w:tcBorders>
              <w:top w:val="nil"/>
              <w:left w:val="nil"/>
              <w:bottom w:val="single" w:sz="4" w:space="0" w:color="auto"/>
              <w:right w:val="single" w:sz="4" w:space="0" w:color="auto"/>
            </w:tcBorders>
            <w:shd w:val="clear" w:color="000000" w:fill="FFFFFF"/>
            <w:noWrap/>
            <w:vAlign w:val="bottom"/>
            <w:hideMark/>
          </w:tcPr>
          <w:p w14:paraId="7F2DC959" w14:textId="77777777" w:rsidR="00827FAA" w:rsidRPr="00827FAA" w:rsidRDefault="00827FAA" w:rsidP="00827FAA">
            <w:pPr>
              <w:jc w:val="right"/>
              <w:rPr>
                <w:color w:val="000000"/>
              </w:rPr>
            </w:pPr>
            <w:r w:rsidRPr="00827FAA">
              <w:rPr>
                <w:color w:val="000000"/>
              </w:rPr>
              <w:t>180.516,01</w:t>
            </w:r>
          </w:p>
        </w:tc>
      </w:tr>
      <w:tr w:rsidR="00827FAA" w:rsidRPr="00827FAA" w14:paraId="477329B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8F1696B" w14:textId="77777777" w:rsidR="00827FAA" w:rsidRPr="00827FAA" w:rsidRDefault="00827FAA" w:rsidP="00827FAA">
            <w:pPr>
              <w:rPr>
                <w:color w:val="000000"/>
              </w:rPr>
            </w:pPr>
            <w:r w:rsidRPr="00827FAA">
              <w:rPr>
                <w:color w:val="000000"/>
              </w:rPr>
              <w:t>Petrijanec</w:t>
            </w:r>
          </w:p>
        </w:tc>
        <w:tc>
          <w:tcPr>
            <w:tcW w:w="5440" w:type="dxa"/>
            <w:tcBorders>
              <w:top w:val="nil"/>
              <w:left w:val="nil"/>
              <w:bottom w:val="single" w:sz="4" w:space="0" w:color="auto"/>
              <w:right w:val="single" w:sz="4" w:space="0" w:color="auto"/>
            </w:tcBorders>
            <w:shd w:val="clear" w:color="000000" w:fill="FFFFFF"/>
            <w:noWrap/>
            <w:vAlign w:val="bottom"/>
            <w:hideMark/>
          </w:tcPr>
          <w:p w14:paraId="60661652" w14:textId="77777777" w:rsidR="00827FAA" w:rsidRPr="00827FAA" w:rsidRDefault="00827FAA" w:rsidP="00827FAA">
            <w:pPr>
              <w:jc w:val="right"/>
              <w:rPr>
                <w:color w:val="000000"/>
              </w:rPr>
            </w:pPr>
            <w:r w:rsidRPr="00827FAA">
              <w:rPr>
                <w:color w:val="000000"/>
              </w:rPr>
              <w:t>406.533,68</w:t>
            </w:r>
          </w:p>
        </w:tc>
      </w:tr>
      <w:tr w:rsidR="00827FAA" w:rsidRPr="00827FAA" w14:paraId="559781A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8146132" w14:textId="77777777" w:rsidR="00827FAA" w:rsidRPr="00827FAA" w:rsidRDefault="00827FAA" w:rsidP="00827FAA">
            <w:pPr>
              <w:rPr>
                <w:color w:val="000000"/>
              </w:rPr>
            </w:pPr>
            <w:r w:rsidRPr="00827FAA">
              <w:rPr>
                <w:color w:val="000000"/>
              </w:rPr>
              <w:t>Petrijevci</w:t>
            </w:r>
          </w:p>
        </w:tc>
        <w:tc>
          <w:tcPr>
            <w:tcW w:w="5440" w:type="dxa"/>
            <w:tcBorders>
              <w:top w:val="nil"/>
              <w:left w:val="nil"/>
              <w:bottom w:val="single" w:sz="4" w:space="0" w:color="auto"/>
              <w:right w:val="single" w:sz="4" w:space="0" w:color="auto"/>
            </w:tcBorders>
            <w:shd w:val="clear" w:color="000000" w:fill="FFFFFF"/>
            <w:noWrap/>
            <w:vAlign w:val="bottom"/>
            <w:hideMark/>
          </w:tcPr>
          <w:p w14:paraId="30E17D7A" w14:textId="77777777" w:rsidR="00827FAA" w:rsidRPr="00827FAA" w:rsidRDefault="00827FAA" w:rsidP="00827FAA">
            <w:pPr>
              <w:jc w:val="right"/>
              <w:rPr>
                <w:color w:val="000000"/>
              </w:rPr>
            </w:pPr>
            <w:r w:rsidRPr="00827FAA">
              <w:rPr>
                <w:color w:val="000000"/>
              </w:rPr>
              <w:t>214.519,55</w:t>
            </w:r>
          </w:p>
        </w:tc>
      </w:tr>
      <w:tr w:rsidR="00827FAA" w:rsidRPr="00827FAA" w14:paraId="62CA31A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05565FE" w14:textId="77777777" w:rsidR="00827FAA" w:rsidRPr="00827FAA" w:rsidRDefault="00827FAA" w:rsidP="00827FAA">
            <w:pPr>
              <w:rPr>
                <w:color w:val="000000"/>
              </w:rPr>
            </w:pPr>
            <w:r w:rsidRPr="00827FAA">
              <w:rPr>
                <w:color w:val="000000"/>
              </w:rPr>
              <w:t>Petrinja</w:t>
            </w:r>
          </w:p>
        </w:tc>
        <w:tc>
          <w:tcPr>
            <w:tcW w:w="5440" w:type="dxa"/>
            <w:tcBorders>
              <w:top w:val="nil"/>
              <w:left w:val="nil"/>
              <w:bottom w:val="single" w:sz="4" w:space="0" w:color="auto"/>
              <w:right w:val="single" w:sz="4" w:space="0" w:color="auto"/>
            </w:tcBorders>
            <w:shd w:val="clear" w:color="000000" w:fill="FFFFFF"/>
            <w:noWrap/>
            <w:vAlign w:val="bottom"/>
            <w:hideMark/>
          </w:tcPr>
          <w:p w14:paraId="57368CF3" w14:textId="77777777" w:rsidR="00827FAA" w:rsidRPr="00827FAA" w:rsidRDefault="00827FAA" w:rsidP="00827FAA">
            <w:pPr>
              <w:jc w:val="right"/>
              <w:rPr>
                <w:color w:val="000000"/>
              </w:rPr>
            </w:pPr>
            <w:r w:rsidRPr="00827FAA">
              <w:rPr>
                <w:color w:val="000000"/>
              </w:rPr>
              <w:t>2.597.603,05</w:t>
            </w:r>
          </w:p>
        </w:tc>
      </w:tr>
      <w:tr w:rsidR="00827FAA" w:rsidRPr="00827FAA" w14:paraId="11B29BA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1DF9250" w14:textId="77777777" w:rsidR="00827FAA" w:rsidRPr="00827FAA" w:rsidRDefault="00827FAA" w:rsidP="00827FAA">
            <w:pPr>
              <w:rPr>
                <w:color w:val="000000"/>
              </w:rPr>
            </w:pPr>
            <w:r w:rsidRPr="00827FAA">
              <w:rPr>
                <w:color w:val="000000"/>
              </w:rPr>
              <w:t>Petrovsko</w:t>
            </w:r>
          </w:p>
        </w:tc>
        <w:tc>
          <w:tcPr>
            <w:tcW w:w="5440" w:type="dxa"/>
            <w:tcBorders>
              <w:top w:val="nil"/>
              <w:left w:val="nil"/>
              <w:bottom w:val="single" w:sz="4" w:space="0" w:color="auto"/>
              <w:right w:val="single" w:sz="4" w:space="0" w:color="auto"/>
            </w:tcBorders>
            <w:shd w:val="clear" w:color="000000" w:fill="FFFFFF"/>
            <w:noWrap/>
            <w:vAlign w:val="bottom"/>
            <w:hideMark/>
          </w:tcPr>
          <w:p w14:paraId="78FCB4D7" w14:textId="77777777" w:rsidR="00827FAA" w:rsidRPr="00827FAA" w:rsidRDefault="00827FAA" w:rsidP="00827FAA">
            <w:pPr>
              <w:jc w:val="right"/>
              <w:rPr>
                <w:color w:val="000000"/>
              </w:rPr>
            </w:pPr>
            <w:r w:rsidRPr="00827FAA">
              <w:rPr>
                <w:color w:val="000000"/>
              </w:rPr>
              <w:t>200.797,22</w:t>
            </w:r>
          </w:p>
        </w:tc>
      </w:tr>
      <w:tr w:rsidR="00827FAA" w:rsidRPr="00827FAA" w14:paraId="50ED95A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C098C9E" w14:textId="77777777" w:rsidR="00827FAA" w:rsidRPr="00827FAA" w:rsidRDefault="00827FAA" w:rsidP="00827FAA">
            <w:pPr>
              <w:rPr>
                <w:color w:val="000000"/>
              </w:rPr>
            </w:pPr>
            <w:r w:rsidRPr="00827FAA">
              <w:rPr>
                <w:color w:val="000000"/>
              </w:rPr>
              <w:t>Pićan</w:t>
            </w:r>
          </w:p>
        </w:tc>
        <w:tc>
          <w:tcPr>
            <w:tcW w:w="5440" w:type="dxa"/>
            <w:tcBorders>
              <w:top w:val="nil"/>
              <w:left w:val="nil"/>
              <w:bottom w:val="single" w:sz="4" w:space="0" w:color="auto"/>
              <w:right w:val="single" w:sz="4" w:space="0" w:color="auto"/>
            </w:tcBorders>
            <w:shd w:val="clear" w:color="000000" w:fill="FFFFFF"/>
            <w:noWrap/>
            <w:vAlign w:val="bottom"/>
            <w:hideMark/>
          </w:tcPr>
          <w:p w14:paraId="6564390D" w14:textId="77777777" w:rsidR="00827FAA" w:rsidRPr="00827FAA" w:rsidRDefault="00827FAA" w:rsidP="00827FAA">
            <w:pPr>
              <w:jc w:val="right"/>
              <w:rPr>
                <w:color w:val="000000"/>
              </w:rPr>
            </w:pPr>
            <w:r w:rsidRPr="00827FAA">
              <w:rPr>
                <w:color w:val="000000"/>
              </w:rPr>
              <w:t>150.264,76</w:t>
            </w:r>
          </w:p>
        </w:tc>
      </w:tr>
      <w:tr w:rsidR="00827FAA" w:rsidRPr="00827FAA" w14:paraId="759D39C0"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2A053" w14:textId="77777777" w:rsidR="00827FAA" w:rsidRPr="00827FAA" w:rsidRDefault="00827FAA" w:rsidP="00827FAA">
            <w:pPr>
              <w:rPr>
                <w:color w:val="000000"/>
              </w:rPr>
            </w:pPr>
            <w:r w:rsidRPr="00827FAA">
              <w:rPr>
                <w:color w:val="000000"/>
              </w:rPr>
              <w:t>Pirovac</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1D71A3" w14:textId="77777777" w:rsidR="00827FAA" w:rsidRPr="00827FAA" w:rsidRDefault="00827FAA" w:rsidP="00827FAA">
            <w:pPr>
              <w:jc w:val="right"/>
              <w:rPr>
                <w:color w:val="000000"/>
              </w:rPr>
            </w:pPr>
            <w:r w:rsidRPr="00827FAA">
              <w:rPr>
                <w:color w:val="000000"/>
              </w:rPr>
              <w:t>139.619,77</w:t>
            </w:r>
          </w:p>
        </w:tc>
      </w:tr>
      <w:tr w:rsidR="00827FAA" w:rsidRPr="00827FAA" w14:paraId="75D5B892"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BD7C27" w14:textId="77777777" w:rsidR="00827FAA" w:rsidRPr="00827FAA" w:rsidRDefault="00827FAA" w:rsidP="00827FAA">
            <w:pPr>
              <w:rPr>
                <w:color w:val="000000"/>
              </w:rPr>
            </w:pPr>
            <w:r w:rsidRPr="00827FAA">
              <w:rPr>
                <w:color w:val="000000"/>
              </w:rPr>
              <w:t>Pisarovina</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1F50B252" w14:textId="77777777" w:rsidR="00827FAA" w:rsidRPr="00827FAA" w:rsidRDefault="00827FAA" w:rsidP="00827FAA">
            <w:pPr>
              <w:jc w:val="right"/>
              <w:rPr>
                <w:color w:val="000000"/>
              </w:rPr>
            </w:pPr>
            <w:r w:rsidRPr="00827FAA">
              <w:rPr>
                <w:color w:val="000000"/>
              </w:rPr>
              <w:t>242.125,01</w:t>
            </w:r>
          </w:p>
        </w:tc>
      </w:tr>
      <w:tr w:rsidR="00827FAA" w:rsidRPr="00827FAA" w14:paraId="14F1DEA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16AF81" w14:textId="77777777" w:rsidR="00827FAA" w:rsidRPr="00827FAA" w:rsidRDefault="00827FAA" w:rsidP="00827FAA">
            <w:pPr>
              <w:rPr>
                <w:color w:val="000000"/>
              </w:rPr>
            </w:pPr>
            <w:r w:rsidRPr="00827FAA">
              <w:rPr>
                <w:color w:val="000000"/>
              </w:rPr>
              <w:t>Pitomača</w:t>
            </w:r>
          </w:p>
        </w:tc>
        <w:tc>
          <w:tcPr>
            <w:tcW w:w="5440" w:type="dxa"/>
            <w:tcBorders>
              <w:top w:val="nil"/>
              <w:left w:val="nil"/>
              <w:bottom w:val="single" w:sz="4" w:space="0" w:color="auto"/>
              <w:right w:val="single" w:sz="4" w:space="0" w:color="auto"/>
            </w:tcBorders>
            <w:shd w:val="clear" w:color="000000" w:fill="FFFFFF"/>
            <w:noWrap/>
            <w:vAlign w:val="bottom"/>
            <w:hideMark/>
          </w:tcPr>
          <w:p w14:paraId="3857A215" w14:textId="77777777" w:rsidR="00827FAA" w:rsidRPr="00827FAA" w:rsidRDefault="00827FAA" w:rsidP="00827FAA">
            <w:pPr>
              <w:jc w:val="right"/>
              <w:rPr>
                <w:color w:val="000000"/>
              </w:rPr>
            </w:pPr>
            <w:r w:rsidRPr="00827FAA">
              <w:rPr>
                <w:color w:val="000000"/>
              </w:rPr>
              <w:t>719.397,79</w:t>
            </w:r>
          </w:p>
        </w:tc>
      </w:tr>
      <w:tr w:rsidR="00827FAA" w:rsidRPr="00827FAA" w14:paraId="7245D8E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DF6F958" w14:textId="77777777" w:rsidR="00827FAA" w:rsidRPr="00827FAA" w:rsidRDefault="00827FAA" w:rsidP="00827FAA">
            <w:pPr>
              <w:rPr>
                <w:color w:val="000000"/>
              </w:rPr>
            </w:pPr>
            <w:r w:rsidRPr="00827FAA">
              <w:rPr>
                <w:color w:val="000000"/>
              </w:rPr>
              <w:t>Plaški</w:t>
            </w:r>
          </w:p>
        </w:tc>
        <w:tc>
          <w:tcPr>
            <w:tcW w:w="5440" w:type="dxa"/>
            <w:tcBorders>
              <w:top w:val="nil"/>
              <w:left w:val="nil"/>
              <w:bottom w:val="single" w:sz="4" w:space="0" w:color="auto"/>
              <w:right w:val="single" w:sz="4" w:space="0" w:color="auto"/>
            </w:tcBorders>
            <w:shd w:val="clear" w:color="000000" w:fill="FFFFFF"/>
            <w:noWrap/>
            <w:vAlign w:val="bottom"/>
            <w:hideMark/>
          </w:tcPr>
          <w:p w14:paraId="26C86E8D" w14:textId="77777777" w:rsidR="00827FAA" w:rsidRPr="00827FAA" w:rsidRDefault="00827FAA" w:rsidP="00827FAA">
            <w:pPr>
              <w:jc w:val="right"/>
              <w:rPr>
                <w:color w:val="000000"/>
              </w:rPr>
            </w:pPr>
            <w:r w:rsidRPr="00827FAA">
              <w:rPr>
                <w:color w:val="000000"/>
              </w:rPr>
              <w:t>155.678,84</w:t>
            </w:r>
          </w:p>
        </w:tc>
      </w:tr>
      <w:tr w:rsidR="00827FAA" w:rsidRPr="00827FAA" w14:paraId="00128FB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CA02E20" w14:textId="77777777" w:rsidR="00827FAA" w:rsidRPr="00827FAA" w:rsidRDefault="00827FAA" w:rsidP="00827FAA">
            <w:pPr>
              <w:rPr>
                <w:color w:val="000000"/>
              </w:rPr>
            </w:pPr>
            <w:r w:rsidRPr="00827FAA">
              <w:rPr>
                <w:color w:val="000000"/>
              </w:rPr>
              <w:t>Pleternica</w:t>
            </w:r>
          </w:p>
        </w:tc>
        <w:tc>
          <w:tcPr>
            <w:tcW w:w="5440" w:type="dxa"/>
            <w:tcBorders>
              <w:top w:val="nil"/>
              <w:left w:val="nil"/>
              <w:bottom w:val="single" w:sz="4" w:space="0" w:color="auto"/>
              <w:right w:val="single" w:sz="4" w:space="0" w:color="auto"/>
            </w:tcBorders>
            <w:shd w:val="clear" w:color="000000" w:fill="FFFFFF"/>
            <w:noWrap/>
            <w:vAlign w:val="bottom"/>
            <w:hideMark/>
          </w:tcPr>
          <w:p w14:paraId="281671A5" w14:textId="77777777" w:rsidR="00827FAA" w:rsidRPr="00827FAA" w:rsidRDefault="00827FAA" w:rsidP="00827FAA">
            <w:pPr>
              <w:jc w:val="right"/>
              <w:rPr>
                <w:color w:val="000000"/>
              </w:rPr>
            </w:pPr>
            <w:r w:rsidRPr="00827FAA">
              <w:rPr>
                <w:color w:val="000000"/>
              </w:rPr>
              <w:t>1.165.942,59</w:t>
            </w:r>
          </w:p>
        </w:tc>
      </w:tr>
      <w:tr w:rsidR="00827FAA" w:rsidRPr="00827FAA" w14:paraId="59073EE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31F87D0" w14:textId="77777777" w:rsidR="00827FAA" w:rsidRPr="00827FAA" w:rsidRDefault="00827FAA" w:rsidP="00827FAA">
            <w:pPr>
              <w:rPr>
                <w:color w:val="000000"/>
              </w:rPr>
            </w:pPr>
            <w:r w:rsidRPr="00827FAA">
              <w:rPr>
                <w:color w:val="000000"/>
              </w:rPr>
              <w:t>Plitvička Jezera</w:t>
            </w:r>
          </w:p>
        </w:tc>
        <w:tc>
          <w:tcPr>
            <w:tcW w:w="5440" w:type="dxa"/>
            <w:tcBorders>
              <w:top w:val="nil"/>
              <w:left w:val="nil"/>
              <w:bottom w:val="single" w:sz="4" w:space="0" w:color="auto"/>
              <w:right w:val="single" w:sz="4" w:space="0" w:color="auto"/>
            </w:tcBorders>
            <w:shd w:val="clear" w:color="000000" w:fill="FFFFFF"/>
            <w:noWrap/>
            <w:vAlign w:val="bottom"/>
            <w:hideMark/>
          </w:tcPr>
          <w:p w14:paraId="4BAA22D6" w14:textId="77777777" w:rsidR="00827FAA" w:rsidRPr="00827FAA" w:rsidRDefault="00827FAA" w:rsidP="00827FAA">
            <w:pPr>
              <w:jc w:val="right"/>
              <w:rPr>
                <w:color w:val="000000"/>
              </w:rPr>
            </w:pPr>
            <w:r w:rsidRPr="00827FAA">
              <w:rPr>
                <w:color w:val="000000"/>
              </w:rPr>
              <w:t>330.817,08</w:t>
            </w:r>
          </w:p>
        </w:tc>
      </w:tr>
      <w:tr w:rsidR="00827FAA" w:rsidRPr="00827FAA" w14:paraId="71F51D7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6056251" w14:textId="77777777" w:rsidR="00827FAA" w:rsidRPr="00827FAA" w:rsidRDefault="00827FAA" w:rsidP="00827FAA">
            <w:pPr>
              <w:rPr>
                <w:color w:val="000000"/>
              </w:rPr>
            </w:pPr>
            <w:r w:rsidRPr="00827FAA">
              <w:rPr>
                <w:color w:val="000000"/>
              </w:rPr>
              <w:t>Ploče</w:t>
            </w:r>
          </w:p>
        </w:tc>
        <w:tc>
          <w:tcPr>
            <w:tcW w:w="5440" w:type="dxa"/>
            <w:tcBorders>
              <w:top w:val="nil"/>
              <w:left w:val="nil"/>
              <w:bottom w:val="single" w:sz="4" w:space="0" w:color="auto"/>
              <w:right w:val="single" w:sz="4" w:space="0" w:color="auto"/>
            </w:tcBorders>
            <w:shd w:val="clear" w:color="000000" w:fill="FFFFFF"/>
            <w:noWrap/>
            <w:vAlign w:val="bottom"/>
            <w:hideMark/>
          </w:tcPr>
          <w:p w14:paraId="17995F99" w14:textId="77777777" w:rsidR="00827FAA" w:rsidRPr="00827FAA" w:rsidRDefault="00827FAA" w:rsidP="00827FAA">
            <w:pPr>
              <w:jc w:val="right"/>
              <w:rPr>
                <w:color w:val="000000"/>
              </w:rPr>
            </w:pPr>
            <w:r w:rsidRPr="00827FAA">
              <w:rPr>
                <w:color w:val="000000"/>
              </w:rPr>
              <w:t>950.829,14</w:t>
            </w:r>
          </w:p>
        </w:tc>
      </w:tr>
      <w:tr w:rsidR="00827FAA" w:rsidRPr="00827FAA" w14:paraId="5E49D5C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3783080" w14:textId="77777777" w:rsidR="00827FAA" w:rsidRPr="00827FAA" w:rsidRDefault="00827FAA" w:rsidP="00827FAA">
            <w:pPr>
              <w:rPr>
                <w:color w:val="000000"/>
              </w:rPr>
            </w:pPr>
            <w:r w:rsidRPr="00827FAA">
              <w:rPr>
                <w:color w:val="000000"/>
              </w:rPr>
              <w:t>Podbablje</w:t>
            </w:r>
          </w:p>
        </w:tc>
        <w:tc>
          <w:tcPr>
            <w:tcW w:w="5440" w:type="dxa"/>
            <w:tcBorders>
              <w:top w:val="nil"/>
              <w:left w:val="nil"/>
              <w:bottom w:val="single" w:sz="4" w:space="0" w:color="auto"/>
              <w:right w:val="single" w:sz="4" w:space="0" w:color="auto"/>
            </w:tcBorders>
            <w:shd w:val="clear" w:color="000000" w:fill="FFFFFF"/>
            <w:noWrap/>
            <w:vAlign w:val="bottom"/>
            <w:hideMark/>
          </w:tcPr>
          <w:p w14:paraId="14E9896D" w14:textId="77777777" w:rsidR="00827FAA" w:rsidRPr="00827FAA" w:rsidRDefault="00827FAA" w:rsidP="00827FAA">
            <w:pPr>
              <w:jc w:val="right"/>
              <w:rPr>
                <w:color w:val="000000"/>
              </w:rPr>
            </w:pPr>
            <w:r w:rsidRPr="00827FAA">
              <w:rPr>
                <w:color w:val="000000"/>
              </w:rPr>
              <w:t>396.901,12</w:t>
            </w:r>
          </w:p>
        </w:tc>
      </w:tr>
      <w:tr w:rsidR="00827FAA" w:rsidRPr="00827FAA" w14:paraId="67FA5ED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19B9341" w14:textId="77777777" w:rsidR="00827FAA" w:rsidRPr="00827FAA" w:rsidRDefault="00827FAA" w:rsidP="00827FAA">
            <w:pPr>
              <w:rPr>
                <w:color w:val="000000"/>
              </w:rPr>
            </w:pPr>
            <w:r w:rsidRPr="00827FAA">
              <w:rPr>
                <w:color w:val="000000"/>
              </w:rPr>
              <w:t>Podcrkavlje</w:t>
            </w:r>
          </w:p>
        </w:tc>
        <w:tc>
          <w:tcPr>
            <w:tcW w:w="5440" w:type="dxa"/>
            <w:tcBorders>
              <w:top w:val="nil"/>
              <w:left w:val="nil"/>
              <w:bottom w:val="single" w:sz="4" w:space="0" w:color="auto"/>
              <w:right w:val="single" w:sz="4" w:space="0" w:color="auto"/>
            </w:tcBorders>
            <w:shd w:val="clear" w:color="000000" w:fill="FFFFFF"/>
            <w:noWrap/>
            <w:vAlign w:val="bottom"/>
            <w:hideMark/>
          </w:tcPr>
          <w:p w14:paraId="586CFB87" w14:textId="77777777" w:rsidR="00827FAA" w:rsidRPr="00827FAA" w:rsidRDefault="00827FAA" w:rsidP="00827FAA">
            <w:pPr>
              <w:jc w:val="right"/>
              <w:rPr>
                <w:color w:val="000000"/>
              </w:rPr>
            </w:pPr>
            <w:r w:rsidRPr="00827FAA">
              <w:rPr>
                <w:color w:val="000000"/>
              </w:rPr>
              <w:t>203.126,99</w:t>
            </w:r>
          </w:p>
        </w:tc>
      </w:tr>
      <w:tr w:rsidR="00827FAA" w:rsidRPr="00827FAA" w14:paraId="11AFE80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B15D838" w14:textId="77777777" w:rsidR="00827FAA" w:rsidRPr="00827FAA" w:rsidRDefault="00827FAA" w:rsidP="00827FAA">
            <w:pPr>
              <w:rPr>
                <w:color w:val="000000"/>
              </w:rPr>
            </w:pPr>
            <w:r w:rsidRPr="00827FAA">
              <w:rPr>
                <w:color w:val="000000"/>
              </w:rPr>
              <w:t>Podgora</w:t>
            </w:r>
          </w:p>
        </w:tc>
        <w:tc>
          <w:tcPr>
            <w:tcW w:w="5440" w:type="dxa"/>
            <w:tcBorders>
              <w:top w:val="nil"/>
              <w:left w:val="nil"/>
              <w:bottom w:val="single" w:sz="4" w:space="0" w:color="auto"/>
              <w:right w:val="single" w:sz="4" w:space="0" w:color="auto"/>
            </w:tcBorders>
            <w:shd w:val="clear" w:color="000000" w:fill="FFFFFF"/>
            <w:noWrap/>
            <w:vAlign w:val="bottom"/>
            <w:hideMark/>
          </w:tcPr>
          <w:p w14:paraId="60149BF5" w14:textId="77777777" w:rsidR="00827FAA" w:rsidRPr="00827FAA" w:rsidRDefault="00827FAA" w:rsidP="00827FAA">
            <w:pPr>
              <w:jc w:val="right"/>
              <w:rPr>
                <w:color w:val="000000"/>
              </w:rPr>
            </w:pPr>
            <w:r w:rsidRPr="00827FAA">
              <w:rPr>
                <w:color w:val="000000"/>
              </w:rPr>
              <w:t>118.154,34</w:t>
            </w:r>
          </w:p>
        </w:tc>
      </w:tr>
      <w:tr w:rsidR="00827FAA" w:rsidRPr="00827FAA" w14:paraId="1C0380E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464850C" w14:textId="77777777" w:rsidR="00827FAA" w:rsidRPr="00827FAA" w:rsidRDefault="00827FAA" w:rsidP="00827FAA">
            <w:pPr>
              <w:rPr>
                <w:color w:val="000000"/>
              </w:rPr>
            </w:pPr>
            <w:r w:rsidRPr="00827FAA">
              <w:rPr>
                <w:color w:val="000000"/>
              </w:rPr>
              <w:t>Podgorač</w:t>
            </w:r>
          </w:p>
        </w:tc>
        <w:tc>
          <w:tcPr>
            <w:tcW w:w="5440" w:type="dxa"/>
            <w:tcBorders>
              <w:top w:val="nil"/>
              <w:left w:val="nil"/>
              <w:bottom w:val="single" w:sz="4" w:space="0" w:color="auto"/>
              <w:right w:val="single" w:sz="4" w:space="0" w:color="auto"/>
            </w:tcBorders>
            <w:shd w:val="clear" w:color="000000" w:fill="FFFFFF"/>
            <w:noWrap/>
            <w:vAlign w:val="bottom"/>
            <w:hideMark/>
          </w:tcPr>
          <w:p w14:paraId="3F50DB8D" w14:textId="77777777" w:rsidR="00827FAA" w:rsidRPr="00827FAA" w:rsidRDefault="00827FAA" w:rsidP="00827FAA">
            <w:pPr>
              <w:jc w:val="right"/>
              <w:rPr>
                <w:color w:val="000000"/>
              </w:rPr>
            </w:pPr>
            <w:r w:rsidRPr="00827FAA">
              <w:rPr>
                <w:color w:val="000000"/>
              </w:rPr>
              <w:t>217.122,63</w:t>
            </w:r>
          </w:p>
        </w:tc>
      </w:tr>
      <w:tr w:rsidR="00827FAA" w:rsidRPr="00827FAA" w14:paraId="1EED352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D75A943" w14:textId="77777777" w:rsidR="00827FAA" w:rsidRPr="00827FAA" w:rsidRDefault="00827FAA" w:rsidP="00827FAA">
            <w:pPr>
              <w:rPr>
                <w:color w:val="000000"/>
              </w:rPr>
            </w:pPr>
            <w:r w:rsidRPr="00827FAA">
              <w:rPr>
                <w:color w:val="000000"/>
              </w:rPr>
              <w:t>Podravska Moslavina</w:t>
            </w:r>
          </w:p>
        </w:tc>
        <w:tc>
          <w:tcPr>
            <w:tcW w:w="5440" w:type="dxa"/>
            <w:tcBorders>
              <w:top w:val="nil"/>
              <w:left w:val="nil"/>
              <w:bottom w:val="single" w:sz="4" w:space="0" w:color="auto"/>
              <w:right w:val="single" w:sz="4" w:space="0" w:color="auto"/>
            </w:tcBorders>
            <w:shd w:val="clear" w:color="000000" w:fill="FFFFFF"/>
            <w:noWrap/>
            <w:vAlign w:val="bottom"/>
            <w:hideMark/>
          </w:tcPr>
          <w:p w14:paraId="35EB4CC7" w14:textId="77777777" w:rsidR="00827FAA" w:rsidRPr="00827FAA" w:rsidRDefault="00827FAA" w:rsidP="00827FAA">
            <w:pPr>
              <w:jc w:val="right"/>
              <w:rPr>
                <w:color w:val="000000"/>
              </w:rPr>
            </w:pPr>
            <w:r w:rsidRPr="00827FAA">
              <w:rPr>
                <w:color w:val="000000"/>
              </w:rPr>
              <w:t>85.581,05</w:t>
            </w:r>
          </w:p>
        </w:tc>
      </w:tr>
      <w:tr w:rsidR="00827FAA" w:rsidRPr="00827FAA" w14:paraId="1AC4F0F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D1DD2BF" w14:textId="77777777" w:rsidR="00827FAA" w:rsidRPr="00827FAA" w:rsidRDefault="00827FAA" w:rsidP="00827FAA">
            <w:pPr>
              <w:rPr>
                <w:color w:val="000000"/>
              </w:rPr>
            </w:pPr>
            <w:r w:rsidRPr="00827FAA">
              <w:rPr>
                <w:color w:val="000000"/>
              </w:rPr>
              <w:t>Podravske Sesvete</w:t>
            </w:r>
          </w:p>
        </w:tc>
        <w:tc>
          <w:tcPr>
            <w:tcW w:w="5440" w:type="dxa"/>
            <w:tcBorders>
              <w:top w:val="nil"/>
              <w:left w:val="nil"/>
              <w:bottom w:val="single" w:sz="4" w:space="0" w:color="auto"/>
              <w:right w:val="single" w:sz="4" w:space="0" w:color="auto"/>
            </w:tcBorders>
            <w:shd w:val="clear" w:color="000000" w:fill="FFFFFF"/>
            <w:noWrap/>
            <w:vAlign w:val="bottom"/>
            <w:hideMark/>
          </w:tcPr>
          <w:p w14:paraId="4C2AA33B" w14:textId="77777777" w:rsidR="00827FAA" w:rsidRPr="00827FAA" w:rsidRDefault="00827FAA" w:rsidP="00827FAA">
            <w:pPr>
              <w:jc w:val="right"/>
              <w:rPr>
                <w:color w:val="000000"/>
              </w:rPr>
            </w:pPr>
            <w:r w:rsidRPr="00827FAA">
              <w:rPr>
                <w:color w:val="000000"/>
              </w:rPr>
              <w:t>132.785,41</w:t>
            </w:r>
          </w:p>
        </w:tc>
      </w:tr>
      <w:tr w:rsidR="00827FAA" w:rsidRPr="00827FAA" w14:paraId="69C2CC7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05D081A" w14:textId="77777777" w:rsidR="00827FAA" w:rsidRPr="00827FAA" w:rsidRDefault="00827FAA" w:rsidP="00827FAA">
            <w:pPr>
              <w:rPr>
                <w:color w:val="000000"/>
              </w:rPr>
            </w:pPr>
            <w:r w:rsidRPr="00827FAA">
              <w:rPr>
                <w:color w:val="000000"/>
              </w:rPr>
              <w:t>Podstrana</w:t>
            </w:r>
          </w:p>
        </w:tc>
        <w:tc>
          <w:tcPr>
            <w:tcW w:w="5440" w:type="dxa"/>
            <w:tcBorders>
              <w:top w:val="nil"/>
              <w:left w:val="nil"/>
              <w:bottom w:val="single" w:sz="4" w:space="0" w:color="auto"/>
              <w:right w:val="single" w:sz="4" w:space="0" w:color="auto"/>
            </w:tcBorders>
            <w:shd w:val="clear" w:color="000000" w:fill="FFFFFF"/>
            <w:noWrap/>
            <w:vAlign w:val="bottom"/>
            <w:hideMark/>
          </w:tcPr>
          <w:p w14:paraId="5C0C9526" w14:textId="77777777" w:rsidR="00827FAA" w:rsidRPr="00827FAA" w:rsidRDefault="00827FAA" w:rsidP="00827FAA">
            <w:pPr>
              <w:jc w:val="right"/>
              <w:rPr>
                <w:color w:val="000000"/>
              </w:rPr>
            </w:pPr>
            <w:r w:rsidRPr="00827FAA">
              <w:rPr>
                <w:color w:val="000000"/>
              </w:rPr>
              <w:t>707.893,14</w:t>
            </w:r>
          </w:p>
        </w:tc>
      </w:tr>
      <w:tr w:rsidR="00827FAA" w:rsidRPr="00827FAA" w14:paraId="7F8BA92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12BB0A6" w14:textId="77777777" w:rsidR="00827FAA" w:rsidRPr="00827FAA" w:rsidRDefault="00827FAA" w:rsidP="00827FAA">
            <w:pPr>
              <w:rPr>
                <w:color w:val="000000"/>
              </w:rPr>
            </w:pPr>
            <w:r w:rsidRPr="00827FAA">
              <w:rPr>
                <w:color w:val="000000"/>
              </w:rPr>
              <w:t>Podturen</w:t>
            </w:r>
          </w:p>
        </w:tc>
        <w:tc>
          <w:tcPr>
            <w:tcW w:w="5440" w:type="dxa"/>
            <w:tcBorders>
              <w:top w:val="nil"/>
              <w:left w:val="nil"/>
              <w:bottom w:val="single" w:sz="4" w:space="0" w:color="auto"/>
              <w:right w:val="single" w:sz="4" w:space="0" w:color="auto"/>
            </w:tcBorders>
            <w:shd w:val="clear" w:color="000000" w:fill="FFFFFF"/>
            <w:noWrap/>
            <w:vAlign w:val="bottom"/>
            <w:hideMark/>
          </w:tcPr>
          <w:p w14:paraId="3424B6F5" w14:textId="77777777" w:rsidR="00827FAA" w:rsidRPr="00827FAA" w:rsidRDefault="00827FAA" w:rsidP="00827FAA">
            <w:pPr>
              <w:jc w:val="right"/>
              <w:rPr>
                <w:color w:val="000000"/>
              </w:rPr>
            </w:pPr>
            <w:r w:rsidRPr="00827FAA">
              <w:rPr>
                <w:color w:val="000000"/>
              </w:rPr>
              <w:t>324.644,34</w:t>
            </w:r>
          </w:p>
        </w:tc>
      </w:tr>
      <w:tr w:rsidR="00827FAA" w:rsidRPr="00827FAA" w14:paraId="35E6562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BE4EFF9" w14:textId="77777777" w:rsidR="00827FAA" w:rsidRPr="00827FAA" w:rsidRDefault="00827FAA" w:rsidP="00827FAA">
            <w:pPr>
              <w:rPr>
                <w:color w:val="000000"/>
              </w:rPr>
            </w:pPr>
            <w:r w:rsidRPr="00827FAA">
              <w:rPr>
                <w:color w:val="000000"/>
              </w:rPr>
              <w:t>Pojezerje</w:t>
            </w:r>
          </w:p>
        </w:tc>
        <w:tc>
          <w:tcPr>
            <w:tcW w:w="5440" w:type="dxa"/>
            <w:tcBorders>
              <w:top w:val="nil"/>
              <w:left w:val="nil"/>
              <w:bottom w:val="single" w:sz="4" w:space="0" w:color="auto"/>
              <w:right w:val="single" w:sz="4" w:space="0" w:color="auto"/>
            </w:tcBorders>
            <w:shd w:val="clear" w:color="000000" w:fill="FFFFFF"/>
            <w:noWrap/>
            <w:vAlign w:val="bottom"/>
            <w:hideMark/>
          </w:tcPr>
          <w:p w14:paraId="08D6DCEE" w14:textId="77777777" w:rsidR="00827FAA" w:rsidRPr="00827FAA" w:rsidRDefault="00827FAA" w:rsidP="00827FAA">
            <w:pPr>
              <w:jc w:val="right"/>
              <w:rPr>
                <w:color w:val="000000"/>
              </w:rPr>
            </w:pPr>
            <w:r w:rsidRPr="00827FAA">
              <w:rPr>
                <w:color w:val="000000"/>
              </w:rPr>
              <w:t>82.013,18</w:t>
            </w:r>
          </w:p>
        </w:tc>
      </w:tr>
      <w:tr w:rsidR="00827FAA" w:rsidRPr="00827FAA" w14:paraId="17D73E5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083D8C7" w14:textId="77777777" w:rsidR="00827FAA" w:rsidRPr="00827FAA" w:rsidRDefault="00827FAA" w:rsidP="00827FAA">
            <w:pPr>
              <w:rPr>
                <w:color w:val="000000"/>
              </w:rPr>
            </w:pPr>
            <w:r w:rsidRPr="00827FAA">
              <w:rPr>
                <w:color w:val="000000"/>
              </w:rPr>
              <w:t>Pokupsko</w:t>
            </w:r>
          </w:p>
        </w:tc>
        <w:tc>
          <w:tcPr>
            <w:tcW w:w="5440" w:type="dxa"/>
            <w:tcBorders>
              <w:top w:val="nil"/>
              <w:left w:val="nil"/>
              <w:bottom w:val="single" w:sz="4" w:space="0" w:color="auto"/>
              <w:right w:val="single" w:sz="4" w:space="0" w:color="auto"/>
            </w:tcBorders>
            <w:shd w:val="clear" w:color="000000" w:fill="FFFFFF"/>
            <w:noWrap/>
            <w:vAlign w:val="bottom"/>
            <w:hideMark/>
          </w:tcPr>
          <w:p w14:paraId="3D20367D" w14:textId="77777777" w:rsidR="00827FAA" w:rsidRPr="00827FAA" w:rsidRDefault="00827FAA" w:rsidP="00827FAA">
            <w:pPr>
              <w:jc w:val="right"/>
              <w:rPr>
                <w:color w:val="000000"/>
              </w:rPr>
            </w:pPr>
            <w:r w:rsidRPr="00827FAA">
              <w:rPr>
                <w:color w:val="000000"/>
              </w:rPr>
              <w:t>175.957,17</w:t>
            </w:r>
          </w:p>
        </w:tc>
      </w:tr>
      <w:tr w:rsidR="00827FAA" w:rsidRPr="00827FAA" w14:paraId="134999D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77F5CC8" w14:textId="77777777" w:rsidR="00827FAA" w:rsidRPr="00827FAA" w:rsidRDefault="00827FAA" w:rsidP="00827FAA">
            <w:pPr>
              <w:rPr>
                <w:color w:val="000000"/>
              </w:rPr>
            </w:pPr>
            <w:r w:rsidRPr="00827FAA">
              <w:rPr>
                <w:color w:val="000000"/>
              </w:rPr>
              <w:t>Polača</w:t>
            </w:r>
          </w:p>
        </w:tc>
        <w:tc>
          <w:tcPr>
            <w:tcW w:w="5440" w:type="dxa"/>
            <w:tcBorders>
              <w:top w:val="nil"/>
              <w:left w:val="nil"/>
              <w:bottom w:val="single" w:sz="4" w:space="0" w:color="auto"/>
              <w:right w:val="single" w:sz="4" w:space="0" w:color="auto"/>
            </w:tcBorders>
            <w:shd w:val="clear" w:color="000000" w:fill="FFFFFF"/>
            <w:noWrap/>
            <w:vAlign w:val="bottom"/>
            <w:hideMark/>
          </w:tcPr>
          <w:p w14:paraId="2C1741F2" w14:textId="77777777" w:rsidR="00827FAA" w:rsidRPr="00827FAA" w:rsidRDefault="00827FAA" w:rsidP="00827FAA">
            <w:pPr>
              <w:jc w:val="right"/>
              <w:rPr>
                <w:color w:val="000000"/>
              </w:rPr>
            </w:pPr>
            <w:r w:rsidRPr="00827FAA">
              <w:rPr>
                <w:color w:val="000000"/>
              </w:rPr>
              <w:t>143.950,28</w:t>
            </w:r>
          </w:p>
        </w:tc>
      </w:tr>
      <w:tr w:rsidR="00827FAA" w:rsidRPr="00827FAA" w14:paraId="21BA205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9A06890" w14:textId="77777777" w:rsidR="00827FAA" w:rsidRPr="00827FAA" w:rsidRDefault="00827FAA" w:rsidP="00827FAA">
            <w:pPr>
              <w:rPr>
                <w:color w:val="000000"/>
              </w:rPr>
            </w:pPr>
            <w:r w:rsidRPr="00827FAA">
              <w:rPr>
                <w:color w:val="000000"/>
              </w:rPr>
              <w:t>Poličnik</w:t>
            </w:r>
          </w:p>
        </w:tc>
        <w:tc>
          <w:tcPr>
            <w:tcW w:w="5440" w:type="dxa"/>
            <w:tcBorders>
              <w:top w:val="nil"/>
              <w:left w:val="nil"/>
              <w:bottom w:val="single" w:sz="4" w:space="0" w:color="auto"/>
              <w:right w:val="single" w:sz="4" w:space="0" w:color="auto"/>
            </w:tcBorders>
            <w:shd w:val="clear" w:color="000000" w:fill="FFFFFF"/>
            <w:noWrap/>
            <w:vAlign w:val="bottom"/>
            <w:hideMark/>
          </w:tcPr>
          <w:p w14:paraId="69D81568" w14:textId="77777777" w:rsidR="00827FAA" w:rsidRPr="00827FAA" w:rsidRDefault="00827FAA" w:rsidP="00827FAA">
            <w:pPr>
              <w:jc w:val="right"/>
              <w:rPr>
                <w:color w:val="000000"/>
              </w:rPr>
            </w:pPr>
            <w:r w:rsidRPr="00827FAA">
              <w:rPr>
                <w:color w:val="000000"/>
              </w:rPr>
              <w:t>431.093,59</w:t>
            </w:r>
          </w:p>
        </w:tc>
      </w:tr>
      <w:tr w:rsidR="00827FAA" w:rsidRPr="00827FAA" w14:paraId="3772915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C781A46" w14:textId="77777777" w:rsidR="00827FAA" w:rsidRPr="00827FAA" w:rsidRDefault="00827FAA" w:rsidP="00827FAA">
            <w:pPr>
              <w:rPr>
                <w:color w:val="000000"/>
              </w:rPr>
            </w:pPr>
            <w:r w:rsidRPr="00827FAA">
              <w:rPr>
                <w:color w:val="000000"/>
              </w:rPr>
              <w:t>Popovac</w:t>
            </w:r>
          </w:p>
        </w:tc>
        <w:tc>
          <w:tcPr>
            <w:tcW w:w="5440" w:type="dxa"/>
            <w:tcBorders>
              <w:top w:val="nil"/>
              <w:left w:val="nil"/>
              <w:bottom w:val="single" w:sz="4" w:space="0" w:color="auto"/>
              <w:right w:val="single" w:sz="4" w:space="0" w:color="auto"/>
            </w:tcBorders>
            <w:shd w:val="clear" w:color="000000" w:fill="FFFFFF"/>
            <w:noWrap/>
            <w:vAlign w:val="bottom"/>
            <w:hideMark/>
          </w:tcPr>
          <w:p w14:paraId="2694D9C1" w14:textId="77777777" w:rsidR="00827FAA" w:rsidRPr="00827FAA" w:rsidRDefault="00827FAA" w:rsidP="00827FAA">
            <w:pPr>
              <w:jc w:val="right"/>
              <w:rPr>
                <w:color w:val="000000"/>
              </w:rPr>
            </w:pPr>
            <w:r w:rsidRPr="00827FAA">
              <w:rPr>
                <w:color w:val="000000"/>
              </w:rPr>
              <w:t>146.729,26</w:t>
            </w:r>
          </w:p>
        </w:tc>
      </w:tr>
      <w:tr w:rsidR="00827FAA" w:rsidRPr="00827FAA" w14:paraId="756CC86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13F64DE" w14:textId="77777777" w:rsidR="00827FAA" w:rsidRPr="00827FAA" w:rsidRDefault="00827FAA" w:rsidP="00827FAA">
            <w:pPr>
              <w:rPr>
                <w:color w:val="000000"/>
              </w:rPr>
            </w:pPr>
            <w:r w:rsidRPr="00827FAA">
              <w:rPr>
                <w:color w:val="000000"/>
              </w:rPr>
              <w:t>Popovača</w:t>
            </w:r>
          </w:p>
        </w:tc>
        <w:tc>
          <w:tcPr>
            <w:tcW w:w="5440" w:type="dxa"/>
            <w:tcBorders>
              <w:top w:val="nil"/>
              <w:left w:val="nil"/>
              <w:bottom w:val="single" w:sz="4" w:space="0" w:color="auto"/>
              <w:right w:val="single" w:sz="4" w:space="0" w:color="auto"/>
            </w:tcBorders>
            <w:shd w:val="clear" w:color="000000" w:fill="FFFFFF"/>
            <w:noWrap/>
            <w:vAlign w:val="bottom"/>
            <w:hideMark/>
          </w:tcPr>
          <w:p w14:paraId="380D6873" w14:textId="77777777" w:rsidR="00827FAA" w:rsidRPr="00827FAA" w:rsidRDefault="00827FAA" w:rsidP="00827FAA">
            <w:pPr>
              <w:jc w:val="right"/>
              <w:rPr>
                <w:color w:val="000000"/>
              </w:rPr>
            </w:pPr>
            <w:r w:rsidRPr="00827FAA">
              <w:rPr>
                <w:color w:val="000000"/>
              </w:rPr>
              <w:t>1.136.119,59</w:t>
            </w:r>
          </w:p>
        </w:tc>
      </w:tr>
      <w:tr w:rsidR="00827FAA" w:rsidRPr="00827FAA" w14:paraId="1A51362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9514CAB" w14:textId="77777777" w:rsidR="00827FAA" w:rsidRPr="00827FAA" w:rsidRDefault="00827FAA" w:rsidP="00827FAA">
            <w:pPr>
              <w:rPr>
                <w:color w:val="000000"/>
              </w:rPr>
            </w:pPr>
            <w:r w:rsidRPr="00827FAA">
              <w:rPr>
                <w:color w:val="000000"/>
              </w:rPr>
              <w:t>Poreč</w:t>
            </w:r>
          </w:p>
        </w:tc>
        <w:tc>
          <w:tcPr>
            <w:tcW w:w="5440" w:type="dxa"/>
            <w:tcBorders>
              <w:top w:val="nil"/>
              <w:left w:val="nil"/>
              <w:bottom w:val="single" w:sz="4" w:space="0" w:color="auto"/>
              <w:right w:val="single" w:sz="4" w:space="0" w:color="auto"/>
            </w:tcBorders>
            <w:shd w:val="clear" w:color="000000" w:fill="FFFFFF"/>
            <w:noWrap/>
            <w:vAlign w:val="bottom"/>
            <w:hideMark/>
          </w:tcPr>
          <w:p w14:paraId="6EF724F1" w14:textId="77777777" w:rsidR="00827FAA" w:rsidRPr="00827FAA" w:rsidRDefault="00827FAA" w:rsidP="00827FAA">
            <w:pPr>
              <w:jc w:val="right"/>
              <w:rPr>
                <w:color w:val="000000"/>
              </w:rPr>
            </w:pPr>
            <w:r w:rsidRPr="00827FAA">
              <w:rPr>
                <w:color w:val="000000"/>
              </w:rPr>
              <w:t>1.563.525,79</w:t>
            </w:r>
          </w:p>
        </w:tc>
      </w:tr>
      <w:tr w:rsidR="00827FAA" w:rsidRPr="00827FAA" w14:paraId="75D84C1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898234E" w14:textId="77777777" w:rsidR="00827FAA" w:rsidRPr="00827FAA" w:rsidRDefault="00827FAA" w:rsidP="00827FAA">
            <w:pPr>
              <w:rPr>
                <w:color w:val="000000"/>
              </w:rPr>
            </w:pPr>
            <w:r w:rsidRPr="00827FAA">
              <w:rPr>
                <w:color w:val="000000"/>
              </w:rPr>
              <w:t>Posedarje</w:t>
            </w:r>
          </w:p>
        </w:tc>
        <w:tc>
          <w:tcPr>
            <w:tcW w:w="5440" w:type="dxa"/>
            <w:tcBorders>
              <w:top w:val="nil"/>
              <w:left w:val="nil"/>
              <w:bottom w:val="single" w:sz="4" w:space="0" w:color="auto"/>
              <w:right w:val="single" w:sz="4" w:space="0" w:color="auto"/>
            </w:tcBorders>
            <w:shd w:val="clear" w:color="000000" w:fill="FFFFFF"/>
            <w:noWrap/>
            <w:vAlign w:val="bottom"/>
            <w:hideMark/>
          </w:tcPr>
          <w:p w14:paraId="3F8F41B3" w14:textId="77777777" w:rsidR="00827FAA" w:rsidRPr="00827FAA" w:rsidRDefault="00827FAA" w:rsidP="00827FAA">
            <w:pPr>
              <w:jc w:val="right"/>
              <w:rPr>
                <w:color w:val="000000"/>
              </w:rPr>
            </w:pPr>
            <w:r w:rsidRPr="00827FAA">
              <w:rPr>
                <w:color w:val="000000"/>
              </w:rPr>
              <w:t>319.995,31</w:t>
            </w:r>
          </w:p>
        </w:tc>
      </w:tr>
      <w:tr w:rsidR="00827FAA" w:rsidRPr="00827FAA" w14:paraId="4A07830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5ECD772" w14:textId="77777777" w:rsidR="00827FAA" w:rsidRPr="00827FAA" w:rsidRDefault="00827FAA" w:rsidP="00827FAA">
            <w:pPr>
              <w:rPr>
                <w:color w:val="000000"/>
              </w:rPr>
            </w:pPr>
            <w:r w:rsidRPr="00827FAA">
              <w:rPr>
                <w:color w:val="000000"/>
              </w:rPr>
              <w:t>Postira</w:t>
            </w:r>
          </w:p>
        </w:tc>
        <w:tc>
          <w:tcPr>
            <w:tcW w:w="5440" w:type="dxa"/>
            <w:tcBorders>
              <w:top w:val="nil"/>
              <w:left w:val="nil"/>
              <w:bottom w:val="single" w:sz="4" w:space="0" w:color="auto"/>
              <w:right w:val="single" w:sz="4" w:space="0" w:color="auto"/>
            </w:tcBorders>
            <w:shd w:val="clear" w:color="000000" w:fill="FFFFFF"/>
            <w:noWrap/>
            <w:vAlign w:val="bottom"/>
            <w:hideMark/>
          </w:tcPr>
          <w:p w14:paraId="6A11DAE5" w14:textId="77777777" w:rsidR="00827FAA" w:rsidRPr="00827FAA" w:rsidRDefault="00827FAA" w:rsidP="00827FAA">
            <w:pPr>
              <w:jc w:val="right"/>
              <w:rPr>
                <w:color w:val="000000"/>
              </w:rPr>
            </w:pPr>
            <w:r w:rsidRPr="00827FAA">
              <w:rPr>
                <w:color w:val="000000"/>
              </w:rPr>
              <w:t>92.222,54</w:t>
            </w:r>
          </w:p>
        </w:tc>
      </w:tr>
      <w:tr w:rsidR="00827FAA" w:rsidRPr="00827FAA" w14:paraId="1EBB239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D3A2C03" w14:textId="77777777" w:rsidR="00827FAA" w:rsidRPr="00827FAA" w:rsidRDefault="00827FAA" w:rsidP="00827FAA">
            <w:pPr>
              <w:rPr>
                <w:color w:val="000000"/>
              </w:rPr>
            </w:pPr>
            <w:r w:rsidRPr="00827FAA">
              <w:rPr>
                <w:color w:val="000000"/>
              </w:rPr>
              <w:t>Povljana</w:t>
            </w:r>
          </w:p>
        </w:tc>
        <w:tc>
          <w:tcPr>
            <w:tcW w:w="5440" w:type="dxa"/>
            <w:tcBorders>
              <w:top w:val="nil"/>
              <w:left w:val="nil"/>
              <w:bottom w:val="single" w:sz="4" w:space="0" w:color="auto"/>
              <w:right w:val="single" w:sz="4" w:space="0" w:color="auto"/>
            </w:tcBorders>
            <w:shd w:val="clear" w:color="000000" w:fill="FFFFFF"/>
            <w:noWrap/>
            <w:vAlign w:val="bottom"/>
            <w:hideMark/>
          </w:tcPr>
          <w:p w14:paraId="5BB736B8" w14:textId="77777777" w:rsidR="00827FAA" w:rsidRPr="00827FAA" w:rsidRDefault="00827FAA" w:rsidP="00827FAA">
            <w:pPr>
              <w:jc w:val="right"/>
              <w:rPr>
                <w:color w:val="000000"/>
              </w:rPr>
            </w:pPr>
            <w:r w:rsidRPr="00827FAA">
              <w:rPr>
                <w:color w:val="000000"/>
              </w:rPr>
              <w:t>44.758,99</w:t>
            </w:r>
          </w:p>
        </w:tc>
      </w:tr>
      <w:tr w:rsidR="00827FAA" w:rsidRPr="00827FAA" w14:paraId="59622C5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C500250" w14:textId="77777777" w:rsidR="00827FAA" w:rsidRPr="00827FAA" w:rsidRDefault="00827FAA" w:rsidP="00827FAA">
            <w:pPr>
              <w:rPr>
                <w:color w:val="000000"/>
              </w:rPr>
            </w:pPr>
            <w:r w:rsidRPr="00827FAA">
              <w:rPr>
                <w:color w:val="000000"/>
              </w:rPr>
              <w:t>Požega</w:t>
            </w:r>
          </w:p>
        </w:tc>
        <w:tc>
          <w:tcPr>
            <w:tcW w:w="5440" w:type="dxa"/>
            <w:tcBorders>
              <w:top w:val="nil"/>
              <w:left w:val="nil"/>
              <w:bottom w:val="single" w:sz="4" w:space="0" w:color="auto"/>
              <w:right w:val="single" w:sz="4" w:space="0" w:color="auto"/>
            </w:tcBorders>
            <w:shd w:val="clear" w:color="000000" w:fill="FFFFFF"/>
            <w:noWrap/>
            <w:vAlign w:val="bottom"/>
            <w:hideMark/>
          </w:tcPr>
          <w:p w14:paraId="747576F9" w14:textId="77777777" w:rsidR="00827FAA" w:rsidRPr="00827FAA" w:rsidRDefault="00827FAA" w:rsidP="00827FAA">
            <w:pPr>
              <w:jc w:val="right"/>
              <w:rPr>
                <w:color w:val="000000"/>
              </w:rPr>
            </w:pPr>
            <w:r w:rsidRPr="00827FAA">
              <w:rPr>
                <w:color w:val="000000"/>
              </w:rPr>
              <w:t>2.213.671,72</w:t>
            </w:r>
          </w:p>
        </w:tc>
      </w:tr>
      <w:tr w:rsidR="00827FAA" w:rsidRPr="00827FAA" w14:paraId="4499769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64BBF14" w14:textId="77777777" w:rsidR="00827FAA" w:rsidRPr="00827FAA" w:rsidRDefault="00827FAA" w:rsidP="00827FAA">
            <w:pPr>
              <w:rPr>
                <w:color w:val="000000"/>
              </w:rPr>
            </w:pPr>
            <w:r w:rsidRPr="00827FAA">
              <w:rPr>
                <w:color w:val="000000"/>
              </w:rPr>
              <w:t>Pregrada</w:t>
            </w:r>
          </w:p>
        </w:tc>
        <w:tc>
          <w:tcPr>
            <w:tcW w:w="5440" w:type="dxa"/>
            <w:tcBorders>
              <w:top w:val="nil"/>
              <w:left w:val="nil"/>
              <w:bottom w:val="single" w:sz="4" w:space="0" w:color="auto"/>
              <w:right w:val="single" w:sz="4" w:space="0" w:color="auto"/>
            </w:tcBorders>
            <w:shd w:val="clear" w:color="000000" w:fill="FFFFFF"/>
            <w:noWrap/>
            <w:vAlign w:val="bottom"/>
            <w:hideMark/>
          </w:tcPr>
          <w:p w14:paraId="42EE21F4" w14:textId="77777777" w:rsidR="00827FAA" w:rsidRPr="00827FAA" w:rsidRDefault="00827FAA" w:rsidP="00827FAA">
            <w:pPr>
              <w:jc w:val="right"/>
              <w:rPr>
                <w:color w:val="000000"/>
              </w:rPr>
            </w:pPr>
            <w:r w:rsidRPr="00827FAA">
              <w:rPr>
                <w:color w:val="000000"/>
              </w:rPr>
              <w:t>638.089,41</w:t>
            </w:r>
          </w:p>
        </w:tc>
      </w:tr>
      <w:tr w:rsidR="00827FAA" w:rsidRPr="00827FAA" w14:paraId="2E9CA1F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E68513B" w14:textId="77777777" w:rsidR="00827FAA" w:rsidRPr="00827FAA" w:rsidRDefault="00827FAA" w:rsidP="00827FAA">
            <w:pPr>
              <w:rPr>
                <w:color w:val="000000"/>
              </w:rPr>
            </w:pPr>
            <w:r w:rsidRPr="00827FAA">
              <w:rPr>
                <w:color w:val="000000"/>
              </w:rPr>
              <w:t>Preko</w:t>
            </w:r>
          </w:p>
        </w:tc>
        <w:tc>
          <w:tcPr>
            <w:tcW w:w="5440" w:type="dxa"/>
            <w:tcBorders>
              <w:top w:val="nil"/>
              <w:left w:val="nil"/>
              <w:bottom w:val="single" w:sz="4" w:space="0" w:color="auto"/>
              <w:right w:val="single" w:sz="4" w:space="0" w:color="auto"/>
            </w:tcBorders>
            <w:shd w:val="clear" w:color="000000" w:fill="FFFFFF"/>
            <w:noWrap/>
            <w:vAlign w:val="bottom"/>
            <w:hideMark/>
          </w:tcPr>
          <w:p w14:paraId="1301295D" w14:textId="77777777" w:rsidR="00827FAA" w:rsidRPr="00827FAA" w:rsidRDefault="00827FAA" w:rsidP="00827FAA">
            <w:pPr>
              <w:jc w:val="right"/>
              <w:rPr>
                <w:color w:val="000000"/>
              </w:rPr>
            </w:pPr>
            <w:r w:rsidRPr="00827FAA">
              <w:rPr>
                <w:color w:val="000000"/>
              </w:rPr>
              <w:t>247.529,13</w:t>
            </w:r>
          </w:p>
        </w:tc>
      </w:tr>
      <w:tr w:rsidR="00827FAA" w:rsidRPr="00827FAA" w14:paraId="6828B27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9FE37A7" w14:textId="77777777" w:rsidR="00827FAA" w:rsidRPr="00827FAA" w:rsidRDefault="00827FAA" w:rsidP="00827FAA">
            <w:pPr>
              <w:rPr>
                <w:color w:val="000000"/>
              </w:rPr>
            </w:pPr>
            <w:r w:rsidRPr="00827FAA">
              <w:rPr>
                <w:color w:val="000000"/>
              </w:rPr>
              <w:t>Prelog</w:t>
            </w:r>
          </w:p>
        </w:tc>
        <w:tc>
          <w:tcPr>
            <w:tcW w:w="5440" w:type="dxa"/>
            <w:tcBorders>
              <w:top w:val="nil"/>
              <w:left w:val="nil"/>
              <w:bottom w:val="single" w:sz="4" w:space="0" w:color="auto"/>
              <w:right w:val="single" w:sz="4" w:space="0" w:color="auto"/>
            </w:tcBorders>
            <w:shd w:val="clear" w:color="000000" w:fill="FFFFFF"/>
            <w:noWrap/>
            <w:vAlign w:val="bottom"/>
            <w:hideMark/>
          </w:tcPr>
          <w:p w14:paraId="38A9E0FA" w14:textId="77777777" w:rsidR="00827FAA" w:rsidRPr="00827FAA" w:rsidRDefault="00827FAA" w:rsidP="00827FAA">
            <w:pPr>
              <w:jc w:val="right"/>
              <w:rPr>
                <w:color w:val="000000"/>
              </w:rPr>
            </w:pPr>
            <w:r w:rsidRPr="00827FAA">
              <w:rPr>
                <w:color w:val="000000"/>
              </w:rPr>
              <w:t>741.137,04</w:t>
            </w:r>
          </w:p>
        </w:tc>
      </w:tr>
      <w:tr w:rsidR="00827FAA" w:rsidRPr="00827FAA" w14:paraId="7F6F3BD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C5311F6" w14:textId="77777777" w:rsidR="00827FAA" w:rsidRPr="00827FAA" w:rsidRDefault="00827FAA" w:rsidP="00827FAA">
            <w:pPr>
              <w:rPr>
                <w:color w:val="000000"/>
              </w:rPr>
            </w:pPr>
            <w:r w:rsidRPr="00827FAA">
              <w:rPr>
                <w:color w:val="000000"/>
              </w:rPr>
              <w:t>Preseka</w:t>
            </w:r>
          </w:p>
        </w:tc>
        <w:tc>
          <w:tcPr>
            <w:tcW w:w="5440" w:type="dxa"/>
            <w:tcBorders>
              <w:top w:val="nil"/>
              <w:left w:val="nil"/>
              <w:bottom w:val="single" w:sz="4" w:space="0" w:color="auto"/>
              <w:right w:val="single" w:sz="4" w:space="0" w:color="auto"/>
            </w:tcBorders>
            <w:shd w:val="clear" w:color="000000" w:fill="FFFFFF"/>
            <w:noWrap/>
            <w:vAlign w:val="bottom"/>
            <w:hideMark/>
          </w:tcPr>
          <w:p w14:paraId="19E4F3F2" w14:textId="77777777" w:rsidR="00827FAA" w:rsidRPr="00827FAA" w:rsidRDefault="00827FAA" w:rsidP="00827FAA">
            <w:pPr>
              <w:jc w:val="right"/>
              <w:rPr>
                <w:color w:val="000000"/>
              </w:rPr>
            </w:pPr>
            <w:r w:rsidRPr="00827FAA">
              <w:rPr>
                <w:color w:val="000000"/>
              </w:rPr>
              <w:t>122.439,85</w:t>
            </w:r>
          </w:p>
        </w:tc>
      </w:tr>
      <w:tr w:rsidR="00827FAA" w:rsidRPr="00827FAA" w14:paraId="6860ECA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9579865" w14:textId="77777777" w:rsidR="00827FAA" w:rsidRPr="00827FAA" w:rsidRDefault="00827FAA" w:rsidP="00827FAA">
            <w:pPr>
              <w:rPr>
                <w:color w:val="000000"/>
              </w:rPr>
            </w:pPr>
            <w:r w:rsidRPr="00827FAA">
              <w:rPr>
                <w:color w:val="000000"/>
              </w:rPr>
              <w:t>Prgomet</w:t>
            </w:r>
          </w:p>
        </w:tc>
        <w:tc>
          <w:tcPr>
            <w:tcW w:w="5440" w:type="dxa"/>
            <w:tcBorders>
              <w:top w:val="nil"/>
              <w:left w:val="nil"/>
              <w:bottom w:val="single" w:sz="4" w:space="0" w:color="auto"/>
              <w:right w:val="single" w:sz="4" w:space="0" w:color="auto"/>
            </w:tcBorders>
            <w:shd w:val="clear" w:color="000000" w:fill="FFFFFF"/>
            <w:noWrap/>
            <w:vAlign w:val="bottom"/>
            <w:hideMark/>
          </w:tcPr>
          <w:p w14:paraId="607E4D1B" w14:textId="77777777" w:rsidR="00827FAA" w:rsidRPr="00827FAA" w:rsidRDefault="00827FAA" w:rsidP="00827FAA">
            <w:pPr>
              <w:jc w:val="right"/>
              <w:rPr>
                <w:color w:val="000000"/>
              </w:rPr>
            </w:pPr>
            <w:r w:rsidRPr="00827FAA">
              <w:rPr>
                <w:color w:val="000000"/>
              </w:rPr>
              <w:t>51.682,16</w:t>
            </w:r>
          </w:p>
        </w:tc>
      </w:tr>
      <w:tr w:rsidR="00827FAA" w:rsidRPr="00827FAA" w14:paraId="4193DAC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963DFCA" w14:textId="77777777" w:rsidR="00827FAA" w:rsidRPr="00827FAA" w:rsidRDefault="00827FAA" w:rsidP="00827FAA">
            <w:pPr>
              <w:rPr>
                <w:color w:val="000000"/>
              </w:rPr>
            </w:pPr>
            <w:r w:rsidRPr="00827FAA">
              <w:rPr>
                <w:color w:val="000000"/>
              </w:rPr>
              <w:t>Pribislavec</w:t>
            </w:r>
          </w:p>
        </w:tc>
        <w:tc>
          <w:tcPr>
            <w:tcW w:w="5440" w:type="dxa"/>
            <w:tcBorders>
              <w:top w:val="nil"/>
              <w:left w:val="nil"/>
              <w:bottom w:val="single" w:sz="4" w:space="0" w:color="auto"/>
              <w:right w:val="single" w:sz="4" w:space="0" w:color="auto"/>
            </w:tcBorders>
            <w:shd w:val="clear" w:color="000000" w:fill="FFFFFF"/>
            <w:noWrap/>
            <w:vAlign w:val="bottom"/>
            <w:hideMark/>
          </w:tcPr>
          <w:p w14:paraId="378D44C4" w14:textId="77777777" w:rsidR="00827FAA" w:rsidRPr="00827FAA" w:rsidRDefault="00827FAA" w:rsidP="00827FAA">
            <w:pPr>
              <w:jc w:val="right"/>
              <w:rPr>
                <w:color w:val="000000"/>
              </w:rPr>
            </w:pPr>
            <w:r w:rsidRPr="00827FAA">
              <w:rPr>
                <w:color w:val="000000"/>
              </w:rPr>
              <w:t>235.695,71</w:t>
            </w:r>
          </w:p>
        </w:tc>
      </w:tr>
      <w:tr w:rsidR="00827FAA" w:rsidRPr="00827FAA" w14:paraId="6E96035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03C3039" w14:textId="77777777" w:rsidR="00827FAA" w:rsidRPr="00827FAA" w:rsidRDefault="00827FAA" w:rsidP="00827FAA">
            <w:pPr>
              <w:rPr>
                <w:color w:val="000000"/>
              </w:rPr>
            </w:pPr>
            <w:r w:rsidRPr="00827FAA">
              <w:rPr>
                <w:color w:val="000000"/>
              </w:rPr>
              <w:t>Primorski Dolac</w:t>
            </w:r>
          </w:p>
        </w:tc>
        <w:tc>
          <w:tcPr>
            <w:tcW w:w="5440" w:type="dxa"/>
            <w:tcBorders>
              <w:top w:val="nil"/>
              <w:left w:val="nil"/>
              <w:bottom w:val="single" w:sz="4" w:space="0" w:color="auto"/>
              <w:right w:val="single" w:sz="4" w:space="0" w:color="auto"/>
            </w:tcBorders>
            <w:shd w:val="clear" w:color="000000" w:fill="FFFFFF"/>
            <w:noWrap/>
            <w:vAlign w:val="bottom"/>
            <w:hideMark/>
          </w:tcPr>
          <w:p w14:paraId="0012DC31" w14:textId="77777777" w:rsidR="00827FAA" w:rsidRPr="00827FAA" w:rsidRDefault="00827FAA" w:rsidP="00827FAA">
            <w:pPr>
              <w:jc w:val="right"/>
              <w:rPr>
                <w:color w:val="000000"/>
              </w:rPr>
            </w:pPr>
            <w:r w:rsidRPr="00827FAA">
              <w:rPr>
                <w:color w:val="000000"/>
              </w:rPr>
              <w:t>59.580,36</w:t>
            </w:r>
          </w:p>
        </w:tc>
      </w:tr>
      <w:tr w:rsidR="00827FAA" w:rsidRPr="00827FAA" w14:paraId="60DC00F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C0AFBA6" w14:textId="77777777" w:rsidR="00827FAA" w:rsidRPr="00827FAA" w:rsidRDefault="00827FAA" w:rsidP="00827FAA">
            <w:pPr>
              <w:rPr>
                <w:color w:val="000000"/>
              </w:rPr>
            </w:pPr>
            <w:r w:rsidRPr="00827FAA">
              <w:rPr>
                <w:color w:val="000000"/>
              </w:rPr>
              <w:t>Primošten</w:t>
            </w:r>
          </w:p>
        </w:tc>
        <w:tc>
          <w:tcPr>
            <w:tcW w:w="5440" w:type="dxa"/>
            <w:tcBorders>
              <w:top w:val="nil"/>
              <w:left w:val="nil"/>
              <w:bottom w:val="single" w:sz="4" w:space="0" w:color="auto"/>
              <w:right w:val="single" w:sz="4" w:space="0" w:color="auto"/>
            </w:tcBorders>
            <w:shd w:val="clear" w:color="000000" w:fill="FFFFFF"/>
            <w:noWrap/>
            <w:vAlign w:val="bottom"/>
            <w:hideMark/>
          </w:tcPr>
          <w:p w14:paraId="1C64C4BB" w14:textId="77777777" w:rsidR="00827FAA" w:rsidRPr="00827FAA" w:rsidRDefault="00827FAA" w:rsidP="00827FAA">
            <w:pPr>
              <w:jc w:val="right"/>
              <w:rPr>
                <w:color w:val="000000"/>
              </w:rPr>
            </w:pPr>
            <w:r w:rsidRPr="00827FAA">
              <w:rPr>
                <w:color w:val="000000"/>
              </w:rPr>
              <w:t>153.909,88</w:t>
            </w:r>
          </w:p>
        </w:tc>
      </w:tr>
      <w:tr w:rsidR="00827FAA" w:rsidRPr="00827FAA" w14:paraId="024BABB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31DE50F" w14:textId="77777777" w:rsidR="00827FAA" w:rsidRPr="00827FAA" w:rsidRDefault="00827FAA" w:rsidP="00827FAA">
            <w:pPr>
              <w:rPr>
                <w:color w:val="000000"/>
              </w:rPr>
            </w:pPr>
            <w:r w:rsidRPr="00827FAA">
              <w:rPr>
                <w:color w:val="000000"/>
              </w:rPr>
              <w:t>Privlaka (VS ž.)</w:t>
            </w:r>
          </w:p>
        </w:tc>
        <w:tc>
          <w:tcPr>
            <w:tcW w:w="5440" w:type="dxa"/>
            <w:tcBorders>
              <w:top w:val="nil"/>
              <w:left w:val="nil"/>
              <w:bottom w:val="single" w:sz="4" w:space="0" w:color="auto"/>
              <w:right w:val="single" w:sz="4" w:space="0" w:color="auto"/>
            </w:tcBorders>
            <w:shd w:val="clear" w:color="000000" w:fill="FFFFFF"/>
            <w:noWrap/>
            <w:vAlign w:val="bottom"/>
            <w:hideMark/>
          </w:tcPr>
          <w:p w14:paraId="5CE96EC7" w14:textId="77777777" w:rsidR="00827FAA" w:rsidRPr="00827FAA" w:rsidRDefault="00827FAA" w:rsidP="00827FAA">
            <w:pPr>
              <w:jc w:val="right"/>
              <w:rPr>
                <w:color w:val="000000"/>
              </w:rPr>
            </w:pPr>
            <w:r w:rsidRPr="00827FAA">
              <w:rPr>
                <w:color w:val="000000"/>
              </w:rPr>
              <w:t>224.654,81</w:t>
            </w:r>
          </w:p>
        </w:tc>
      </w:tr>
      <w:tr w:rsidR="00827FAA" w:rsidRPr="00827FAA" w14:paraId="5880273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C07B379" w14:textId="77777777" w:rsidR="00827FAA" w:rsidRPr="00827FAA" w:rsidRDefault="00827FAA" w:rsidP="00827FAA">
            <w:pPr>
              <w:rPr>
                <w:color w:val="000000"/>
              </w:rPr>
            </w:pPr>
            <w:r w:rsidRPr="00827FAA">
              <w:rPr>
                <w:color w:val="000000"/>
              </w:rPr>
              <w:t>Privlaka (Zadarska ž.)</w:t>
            </w:r>
          </w:p>
        </w:tc>
        <w:tc>
          <w:tcPr>
            <w:tcW w:w="5440" w:type="dxa"/>
            <w:tcBorders>
              <w:top w:val="nil"/>
              <w:left w:val="nil"/>
              <w:bottom w:val="single" w:sz="4" w:space="0" w:color="auto"/>
              <w:right w:val="single" w:sz="4" w:space="0" w:color="auto"/>
            </w:tcBorders>
            <w:shd w:val="clear" w:color="000000" w:fill="FFFFFF"/>
            <w:noWrap/>
            <w:vAlign w:val="bottom"/>
            <w:hideMark/>
          </w:tcPr>
          <w:p w14:paraId="3E7CE594" w14:textId="77777777" w:rsidR="00827FAA" w:rsidRPr="00827FAA" w:rsidRDefault="00827FAA" w:rsidP="00827FAA">
            <w:pPr>
              <w:jc w:val="right"/>
              <w:rPr>
                <w:color w:val="000000"/>
              </w:rPr>
            </w:pPr>
            <w:r w:rsidRPr="00827FAA">
              <w:rPr>
                <w:color w:val="000000"/>
              </w:rPr>
              <w:t>131.652,74</w:t>
            </w:r>
          </w:p>
        </w:tc>
      </w:tr>
      <w:tr w:rsidR="00827FAA" w:rsidRPr="00827FAA" w14:paraId="2B7FBF9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76D81FC" w14:textId="77777777" w:rsidR="00827FAA" w:rsidRPr="00827FAA" w:rsidRDefault="00827FAA" w:rsidP="00827FAA">
            <w:pPr>
              <w:rPr>
                <w:color w:val="000000"/>
              </w:rPr>
            </w:pPr>
            <w:r w:rsidRPr="00827FAA">
              <w:rPr>
                <w:color w:val="000000"/>
              </w:rPr>
              <w:t>Proložac</w:t>
            </w:r>
          </w:p>
        </w:tc>
        <w:tc>
          <w:tcPr>
            <w:tcW w:w="5440" w:type="dxa"/>
            <w:tcBorders>
              <w:top w:val="nil"/>
              <w:left w:val="nil"/>
              <w:bottom w:val="single" w:sz="4" w:space="0" w:color="auto"/>
              <w:right w:val="single" w:sz="4" w:space="0" w:color="auto"/>
            </w:tcBorders>
            <w:shd w:val="clear" w:color="000000" w:fill="FFFFFF"/>
            <w:noWrap/>
            <w:vAlign w:val="bottom"/>
            <w:hideMark/>
          </w:tcPr>
          <w:p w14:paraId="4F2076F0" w14:textId="77777777" w:rsidR="00827FAA" w:rsidRPr="00827FAA" w:rsidRDefault="00827FAA" w:rsidP="00827FAA">
            <w:pPr>
              <w:jc w:val="right"/>
              <w:rPr>
                <w:color w:val="000000"/>
              </w:rPr>
            </w:pPr>
            <w:r w:rsidRPr="00827FAA">
              <w:rPr>
                <w:color w:val="000000"/>
              </w:rPr>
              <w:t>299.565,94</w:t>
            </w:r>
          </w:p>
        </w:tc>
      </w:tr>
      <w:tr w:rsidR="00827FAA" w:rsidRPr="00827FAA" w14:paraId="600F5B8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EE5B4A2" w14:textId="77777777" w:rsidR="00827FAA" w:rsidRPr="00827FAA" w:rsidRDefault="00827FAA" w:rsidP="00827FAA">
            <w:pPr>
              <w:rPr>
                <w:color w:val="000000"/>
              </w:rPr>
            </w:pPr>
            <w:r w:rsidRPr="00827FAA">
              <w:rPr>
                <w:color w:val="000000"/>
              </w:rPr>
              <w:t>Promina</w:t>
            </w:r>
          </w:p>
        </w:tc>
        <w:tc>
          <w:tcPr>
            <w:tcW w:w="5440" w:type="dxa"/>
            <w:tcBorders>
              <w:top w:val="nil"/>
              <w:left w:val="nil"/>
              <w:bottom w:val="single" w:sz="4" w:space="0" w:color="auto"/>
              <w:right w:val="single" w:sz="4" w:space="0" w:color="auto"/>
            </w:tcBorders>
            <w:shd w:val="clear" w:color="000000" w:fill="FFFFFF"/>
            <w:noWrap/>
            <w:vAlign w:val="bottom"/>
            <w:hideMark/>
          </w:tcPr>
          <w:p w14:paraId="2D4F8E35" w14:textId="77777777" w:rsidR="00827FAA" w:rsidRPr="00827FAA" w:rsidRDefault="00827FAA" w:rsidP="00827FAA">
            <w:pPr>
              <w:jc w:val="right"/>
              <w:rPr>
                <w:color w:val="000000"/>
              </w:rPr>
            </w:pPr>
            <w:r w:rsidRPr="00827FAA">
              <w:rPr>
                <w:color w:val="000000"/>
              </w:rPr>
              <w:t>101.724,67</w:t>
            </w:r>
          </w:p>
        </w:tc>
      </w:tr>
      <w:tr w:rsidR="00827FAA" w:rsidRPr="00827FAA" w14:paraId="6D0DB21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837F0F6" w14:textId="77777777" w:rsidR="00827FAA" w:rsidRPr="00827FAA" w:rsidRDefault="00827FAA" w:rsidP="00827FAA">
            <w:pPr>
              <w:rPr>
                <w:color w:val="000000"/>
              </w:rPr>
            </w:pPr>
            <w:r w:rsidRPr="00827FAA">
              <w:rPr>
                <w:color w:val="000000"/>
              </w:rPr>
              <w:t>Pučišća</w:t>
            </w:r>
          </w:p>
        </w:tc>
        <w:tc>
          <w:tcPr>
            <w:tcW w:w="5440" w:type="dxa"/>
            <w:tcBorders>
              <w:top w:val="nil"/>
              <w:left w:val="nil"/>
              <w:bottom w:val="single" w:sz="4" w:space="0" w:color="auto"/>
              <w:right w:val="single" w:sz="4" w:space="0" w:color="auto"/>
            </w:tcBorders>
            <w:shd w:val="clear" w:color="000000" w:fill="FFFFFF"/>
            <w:noWrap/>
            <w:vAlign w:val="bottom"/>
            <w:hideMark/>
          </w:tcPr>
          <w:p w14:paraId="2523E4CF" w14:textId="77777777" w:rsidR="00827FAA" w:rsidRPr="00827FAA" w:rsidRDefault="00827FAA" w:rsidP="00827FAA">
            <w:pPr>
              <w:jc w:val="right"/>
              <w:rPr>
                <w:color w:val="000000"/>
              </w:rPr>
            </w:pPr>
            <w:r w:rsidRPr="00827FAA">
              <w:rPr>
                <w:color w:val="000000"/>
              </w:rPr>
              <w:t>147.157,38</w:t>
            </w:r>
          </w:p>
        </w:tc>
      </w:tr>
      <w:tr w:rsidR="00827FAA" w:rsidRPr="00827FAA" w14:paraId="09B2580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174F9FC" w14:textId="77777777" w:rsidR="00827FAA" w:rsidRPr="00827FAA" w:rsidRDefault="00827FAA" w:rsidP="00827FAA">
            <w:pPr>
              <w:rPr>
                <w:color w:val="000000"/>
              </w:rPr>
            </w:pPr>
            <w:r w:rsidRPr="00827FAA">
              <w:rPr>
                <w:color w:val="000000"/>
              </w:rPr>
              <w:t>Pula</w:t>
            </w:r>
          </w:p>
        </w:tc>
        <w:tc>
          <w:tcPr>
            <w:tcW w:w="5440" w:type="dxa"/>
            <w:tcBorders>
              <w:top w:val="nil"/>
              <w:left w:val="nil"/>
              <w:bottom w:val="single" w:sz="4" w:space="0" w:color="auto"/>
              <w:right w:val="single" w:sz="4" w:space="0" w:color="auto"/>
            </w:tcBorders>
            <w:shd w:val="clear" w:color="000000" w:fill="FFFFFF"/>
            <w:noWrap/>
            <w:vAlign w:val="bottom"/>
            <w:hideMark/>
          </w:tcPr>
          <w:p w14:paraId="3FA72139" w14:textId="77777777" w:rsidR="00827FAA" w:rsidRPr="00827FAA" w:rsidRDefault="00827FAA" w:rsidP="00827FAA">
            <w:pPr>
              <w:jc w:val="right"/>
              <w:rPr>
                <w:color w:val="000000"/>
              </w:rPr>
            </w:pPr>
            <w:r w:rsidRPr="00827FAA">
              <w:rPr>
                <w:color w:val="000000"/>
              </w:rPr>
              <w:t>5.827.147,29</w:t>
            </w:r>
          </w:p>
        </w:tc>
      </w:tr>
      <w:tr w:rsidR="00827FAA" w:rsidRPr="00827FAA" w14:paraId="3666B99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9E7F9F5" w14:textId="77777777" w:rsidR="00827FAA" w:rsidRPr="00827FAA" w:rsidRDefault="00827FAA" w:rsidP="00827FAA">
            <w:pPr>
              <w:rPr>
                <w:color w:val="000000"/>
              </w:rPr>
            </w:pPr>
            <w:r w:rsidRPr="00827FAA">
              <w:rPr>
                <w:color w:val="000000"/>
              </w:rPr>
              <w:t>Punat</w:t>
            </w:r>
          </w:p>
        </w:tc>
        <w:tc>
          <w:tcPr>
            <w:tcW w:w="5440" w:type="dxa"/>
            <w:tcBorders>
              <w:top w:val="nil"/>
              <w:left w:val="nil"/>
              <w:bottom w:val="single" w:sz="4" w:space="0" w:color="auto"/>
              <w:right w:val="single" w:sz="4" w:space="0" w:color="auto"/>
            </w:tcBorders>
            <w:shd w:val="clear" w:color="000000" w:fill="FFFFFF"/>
            <w:noWrap/>
            <w:vAlign w:val="bottom"/>
            <w:hideMark/>
          </w:tcPr>
          <w:p w14:paraId="736CF7AE" w14:textId="77777777" w:rsidR="00827FAA" w:rsidRPr="00827FAA" w:rsidRDefault="00827FAA" w:rsidP="00827FAA">
            <w:pPr>
              <w:jc w:val="right"/>
              <w:rPr>
                <w:color w:val="000000"/>
              </w:rPr>
            </w:pPr>
            <w:r w:rsidRPr="00827FAA">
              <w:rPr>
                <w:color w:val="000000"/>
              </w:rPr>
              <w:t>150.658,72</w:t>
            </w:r>
          </w:p>
        </w:tc>
      </w:tr>
      <w:tr w:rsidR="00827FAA" w:rsidRPr="00827FAA" w14:paraId="2A37653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DEA6E36" w14:textId="77777777" w:rsidR="00827FAA" w:rsidRPr="00827FAA" w:rsidRDefault="00827FAA" w:rsidP="00827FAA">
            <w:pPr>
              <w:rPr>
                <w:color w:val="000000"/>
              </w:rPr>
            </w:pPr>
            <w:r w:rsidRPr="00827FAA">
              <w:rPr>
                <w:color w:val="000000"/>
              </w:rPr>
              <w:t>Punitovci</w:t>
            </w:r>
          </w:p>
        </w:tc>
        <w:tc>
          <w:tcPr>
            <w:tcW w:w="5440" w:type="dxa"/>
            <w:tcBorders>
              <w:top w:val="nil"/>
              <w:left w:val="nil"/>
              <w:bottom w:val="single" w:sz="4" w:space="0" w:color="auto"/>
              <w:right w:val="single" w:sz="4" w:space="0" w:color="auto"/>
            </w:tcBorders>
            <w:shd w:val="clear" w:color="000000" w:fill="FFFFFF"/>
            <w:noWrap/>
            <w:vAlign w:val="bottom"/>
            <w:hideMark/>
          </w:tcPr>
          <w:p w14:paraId="4592C25E" w14:textId="77777777" w:rsidR="00827FAA" w:rsidRPr="00827FAA" w:rsidRDefault="00827FAA" w:rsidP="00827FAA">
            <w:pPr>
              <w:jc w:val="right"/>
              <w:rPr>
                <w:color w:val="000000"/>
              </w:rPr>
            </w:pPr>
            <w:r w:rsidRPr="00827FAA">
              <w:rPr>
                <w:color w:val="000000"/>
              </w:rPr>
              <w:t>143.254,46</w:t>
            </w:r>
          </w:p>
        </w:tc>
      </w:tr>
      <w:tr w:rsidR="00827FAA" w:rsidRPr="00827FAA" w14:paraId="5882E89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A31E8DC" w14:textId="77777777" w:rsidR="00827FAA" w:rsidRPr="00827FAA" w:rsidRDefault="00827FAA" w:rsidP="00827FAA">
            <w:pPr>
              <w:rPr>
                <w:color w:val="000000"/>
              </w:rPr>
            </w:pPr>
            <w:r w:rsidRPr="00827FAA">
              <w:rPr>
                <w:color w:val="000000"/>
              </w:rPr>
              <w:t>Pušća</w:t>
            </w:r>
          </w:p>
        </w:tc>
        <w:tc>
          <w:tcPr>
            <w:tcW w:w="5440" w:type="dxa"/>
            <w:tcBorders>
              <w:top w:val="nil"/>
              <w:left w:val="nil"/>
              <w:bottom w:val="single" w:sz="4" w:space="0" w:color="auto"/>
              <w:right w:val="single" w:sz="4" w:space="0" w:color="auto"/>
            </w:tcBorders>
            <w:shd w:val="clear" w:color="000000" w:fill="FFFFFF"/>
            <w:noWrap/>
            <w:vAlign w:val="bottom"/>
            <w:hideMark/>
          </w:tcPr>
          <w:p w14:paraId="57BF1484" w14:textId="77777777" w:rsidR="00827FAA" w:rsidRPr="00827FAA" w:rsidRDefault="00827FAA" w:rsidP="00827FAA">
            <w:pPr>
              <w:jc w:val="right"/>
              <w:rPr>
                <w:color w:val="000000"/>
              </w:rPr>
            </w:pPr>
            <w:r w:rsidRPr="00827FAA">
              <w:rPr>
                <w:color w:val="000000"/>
              </w:rPr>
              <w:t>240.395,71</w:t>
            </w:r>
          </w:p>
        </w:tc>
      </w:tr>
      <w:tr w:rsidR="00827FAA" w:rsidRPr="00827FAA" w14:paraId="389AE811"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0C9A2" w14:textId="77777777" w:rsidR="00827FAA" w:rsidRPr="00827FAA" w:rsidRDefault="00827FAA" w:rsidP="00827FAA">
            <w:pPr>
              <w:rPr>
                <w:color w:val="000000"/>
              </w:rPr>
            </w:pPr>
            <w:r w:rsidRPr="00827FAA">
              <w:rPr>
                <w:color w:val="000000"/>
              </w:rPr>
              <w:t>Rab</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E42637" w14:textId="77777777" w:rsidR="00827FAA" w:rsidRPr="00827FAA" w:rsidRDefault="00827FAA" w:rsidP="00827FAA">
            <w:pPr>
              <w:jc w:val="right"/>
              <w:rPr>
                <w:color w:val="000000"/>
              </w:rPr>
            </w:pPr>
            <w:r w:rsidRPr="00827FAA">
              <w:rPr>
                <w:color w:val="000000"/>
              </w:rPr>
              <w:t>485.073,08</w:t>
            </w:r>
          </w:p>
        </w:tc>
      </w:tr>
      <w:tr w:rsidR="00827FAA" w:rsidRPr="00827FAA" w14:paraId="1BC72ECA"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C5B715" w14:textId="77777777" w:rsidR="00827FAA" w:rsidRPr="00827FAA" w:rsidRDefault="00827FAA" w:rsidP="00827FAA">
            <w:pPr>
              <w:rPr>
                <w:color w:val="000000"/>
              </w:rPr>
            </w:pPr>
            <w:r w:rsidRPr="00827FAA">
              <w:rPr>
                <w:color w:val="000000"/>
              </w:rPr>
              <w:t>Radoboj</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210D717B" w14:textId="77777777" w:rsidR="00827FAA" w:rsidRPr="00827FAA" w:rsidRDefault="00827FAA" w:rsidP="00827FAA">
            <w:pPr>
              <w:jc w:val="right"/>
              <w:rPr>
                <w:color w:val="000000"/>
              </w:rPr>
            </w:pPr>
            <w:r w:rsidRPr="00827FAA">
              <w:rPr>
                <w:color w:val="000000"/>
              </w:rPr>
              <w:t>285.917,38</w:t>
            </w:r>
          </w:p>
        </w:tc>
      </w:tr>
      <w:tr w:rsidR="00827FAA" w:rsidRPr="00827FAA" w14:paraId="38369E6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35AAA37" w14:textId="77777777" w:rsidR="00827FAA" w:rsidRPr="00827FAA" w:rsidRDefault="00827FAA" w:rsidP="00827FAA">
            <w:pPr>
              <w:rPr>
                <w:color w:val="000000"/>
              </w:rPr>
            </w:pPr>
            <w:r w:rsidRPr="00827FAA">
              <w:rPr>
                <w:color w:val="000000"/>
              </w:rPr>
              <w:t>Rakovec</w:t>
            </w:r>
          </w:p>
        </w:tc>
        <w:tc>
          <w:tcPr>
            <w:tcW w:w="5440" w:type="dxa"/>
            <w:tcBorders>
              <w:top w:val="nil"/>
              <w:left w:val="nil"/>
              <w:bottom w:val="single" w:sz="4" w:space="0" w:color="auto"/>
              <w:right w:val="single" w:sz="4" w:space="0" w:color="auto"/>
            </w:tcBorders>
            <w:shd w:val="clear" w:color="000000" w:fill="FFFFFF"/>
            <w:noWrap/>
            <w:vAlign w:val="bottom"/>
            <w:hideMark/>
          </w:tcPr>
          <w:p w14:paraId="0840C79E" w14:textId="77777777" w:rsidR="00827FAA" w:rsidRPr="00827FAA" w:rsidRDefault="00827FAA" w:rsidP="00827FAA">
            <w:pPr>
              <w:jc w:val="right"/>
              <w:rPr>
                <w:color w:val="000000"/>
              </w:rPr>
            </w:pPr>
            <w:r w:rsidRPr="00827FAA">
              <w:rPr>
                <w:color w:val="000000"/>
              </w:rPr>
              <w:t>100.480,89</w:t>
            </w:r>
          </w:p>
        </w:tc>
      </w:tr>
      <w:tr w:rsidR="00827FAA" w:rsidRPr="00827FAA" w14:paraId="7D7D327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2671954" w14:textId="77777777" w:rsidR="00827FAA" w:rsidRPr="00827FAA" w:rsidRDefault="00827FAA" w:rsidP="00827FAA">
            <w:pPr>
              <w:rPr>
                <w:color w:val="000000"/>
              </w:rPr>
            </w:pPr>
            <w:r w:rsidRPr="00827FAA">
              <w:rPr>
                <w:color w:val="000000"/>
              </w:rPr>
              <w:t>Rakovica</w:t>
            </w:r>
          </w:p>
        </w:tc>
        <w:tc>
          <w:tcPr>
            <w:tcW w:w="5440" w:type="dxa"/>
            <w:tcBorders>
              <w:top w:val="nil"/>
              <w:left w:val="nil"/>
              <w:bottom w:val="single" w:sz="4" w:space="0" w:color="auto"/>
              <w:right w:val="single" w:sz="4" w:space="0" w:color="auto"/>
            </w:tcBorders>
            <w:shd w:val="clear" w:color="000000" w:fill="FFFFFF"/>
            <w:noWrap/>
            <w:vAlign w:val="bottom"/>
            <w:hideMark/>
          </w:tcPr>
          <w:p w14:paraId="68436B6D" w14:textId="77777777" w:rsidR="00827FAA" w:rsidRPr="00827FAA" w:rsidRDefault="00827FAA" w:rsidP="00827FAA">
            <w:pPr>
              <w:jc w:val="right"/>
              <w:rPr>
                <w:color w:val="000000"/>
              </w:rPr>
            </w:pPr>
            <w:r w:rsidRPr="00827FAA">
              <w:rPr>
                <w:color w:val="000000"/>
              </w:rPr>
              <w:t>270.510,00</w:t>
            </w:r>
          </w:p>
        </w:tc>
      </w:tr>
      <w:tr w:rsidR="00827FAA" w:rsidRPr="00827FAA" w14:paraId="559B953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7065227" w14:textId="77777777" w:rsidR="00827FAA" w:rsidRPr="00827FAA" w:rsidRDefault="00827FAA" w:rsidP="00827FAA">
            <w:pPr>
              <w:rPr>
                <w:color w:val="000000"/>
              </w:rPr>
            </w:pPr>
            <w:r w:rsidRPr="00827FAA">
              <w:rPr>
                <w:color w:val="000000"/>
              </w:rPr>
              <w:t>Rasinja</w:t>
            </w:r>
          </w:p>
        </w:tc>
        <w:tc>
          <w:tcPr>
            <w:tcW w:w="5440" w:type="dxa"/>
            <w:tcBorders>
              <w:top w:val="nil"/>
              <w:left w:val="nil"/>
              <w:bottom w:val="single" w:sz="4" w:space="0" w:color="auto"/>
              <w:right w:val="single" w:sz="4" w:space="0" w:color="auto"/>
            </w:tcBorders>
            <w:shd w:val="clear" w:color="000000" w:fill="FFFFFF"/>
            <w:noWrap/>
            <w:vAlign w:val="bottom"/>
            <w:hideMark/>
          </w:tcPr>
          <w:p w14:paraId="588A884B" w14:textId="77777777" w:rsidR="00827FAA" w:rsidRPr="00827FAA" w:rsidRDefault="00827FAA" w:rsidP="00827FAA">
            <w:pPr>
              <w:jc w:val="right"/>
              <w:rPr>
                <w:color w:val="000000"/>
              </w:rPr>
            </w:pPr>
            <w:r w:rsidRPr="00827FAA">
              <w:rPr>
                <w:color w:val="000000"/>
              </w:rPr>
              <w:t>237.121,25</w:t>
            </w:r>
          </w:p>
        </w:tc>
      </w:tr>
      <w:tr w:rsidR="00827FAA" w:rsidRPr="00827FAA" w14:paraId="119252D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CB73A83" w14:textId="77777777" w:rsidR="00827FAA" w:rsidRPr="00827FAA" w:rsidRDefault="00827FAA" w:rsidP="00827FAA">
            <w:pPr>
              <w:rPr>
                <w:color w:val="000000"/>
              </w:rPr>
            </w:pPr>
            <w:r w:rsidRPr="00827FAA">
              <w:rPr>
                <w:color w:val="000000"/>
              </w:rPr>
              <w:t>Raša</w:t>
            </w:r>
          </w:p>
        </w:tc>
        <w:tc>
          <w:tcPr>
            <w:tcW w:w="5440" w:type="dxa"/>
            <w:tcBorders>
              <w:top w:val="nil"/>
              <w:left w:val="nil"/>
              <w:bottom w:val="single" w:sz="4" w:space="0" w:color="auto"/>
              <w:right w:val="single" w:sz="4" w:space="0" w:color="auto"/>
            </w:tcBorders>
            <w:shd w:val="clear" w:color="000000" w:fill="FFFFFF"/>
            <w:noWrap/>
            <w:vAlign w:val="bottom"/>
            <w:hideMark/>
          </w:tcPr>
          <w:p w14:paraId="2C4C98E5" w14:textId="77777777" w:rsidR="00827FAA" w:rsidRPr="00827FAA" w:rsidRDefault="00827FAA" w:rsidP="00827FAA">
            <w:pPr>
              <w:jc w:val="right"/>
              <w:rPr>
                <w:color w:val="000000"/>
              </w:rPr>
            </w:pPr>
            <w:r w:rsidRPr="00827FAA">
              <w:rPr>
                <w:color w:val="000000"/>
              </w:rPr>
              <w:t>273.302,40</w:t>
            </w:r>
          </w:p>
        </w:tc>
      </w:tr>
      <w:tr w:rsidR="00827FAA" w:rsidRPr="00827FAA" w14:paraId="429BBEF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5811783" w14:textId="77777777" w:rsidR="00827FAA" w:rsidRPr="00827FAA" w:rsidRDefault="00827FAA" w:rsidP="00827FAA">
            <w:pPr>
              <w:rPr>
                <w:color w:val="000000"/>
              </w:rPr>
            </w:pPr>
            <w:r w:rsidRPr="00827FAA">
              <w:rPr>
                <w:color w:val="000000"/>
              </w:rPr>
              <w:t>Ravna Gora</w:t>
            </w:r>
          </w:p>
        </w:tc>
        <w:tc>
          <w:tcPr>
            <w:tcW w:w="5440" w:type="dxa"/>
            <w:tcBorders>
              <w:top w:val="nil"/>
              <w:left w:val="nil"/>
              <w:bottom w:val="single" w:sz="4" w:space="0" w:color="auto"/>
              <w:right w:val="single" w:sz="4" w:space="0" w:color="auto"/>
            </w:tcBorders>
            <w:shd w:val="clear" w:color="000000" w:fill="FFFFFF"/>
            <w:noWrap/>
            <w:vAlign w:val="bottom"/>
            <w:hideMark/>
          </w:tcPr>
          <w:p w14:paraId="346FDDC6" w14:textId="77777777" w:rsidR="00827FAA" w:rsidRPr="00827FAA" w:rsidRDefault="00827FAA" w:rsidP="00827FAA">
            <w:pPr>
              <w:jc w:val="right"/>
              <w:rPr>
                <w:color w:val="000000"/>
              </w:rPr>
            </w:pPr>
            <w:r w:rsidRPr="00827FAA">
              <w:rPr>
                <w:color w:val="000000"/>
              </w:rPr>
              <w:t>182.836,20</w:t>
            </w:r>
          </w:p>
        </w:tc>
      </w:tr>
      <w:tr w:rsidR="00827FAA" w:rsidRPr="00827FAA" w14:paraId="4D3B12D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BF9A886" w14:textId="77777777" w:rsidR="00827FAA" w:rsidRPr="00827FAA" w:rsidRDefault="00827FAA" w:rsidP="00827FAA">
            <w:pPr>
              <w:rPr>
                <w:color w:val="000000"/>
              </w:rPr>
            </w:pPr>
            <w:r w:rsidRPr="00827FAA">
              <w:rPr>
                <w:color w:val="000000"/>
              </w:rPr>
              <w:t>Ražanac</w:t>
            </w:r>
          </w:p>
        </w:tc>
        <w:tc>
          <w:tcPr>
            <w:tcW w:w="5440" w:type="dxa"/>
            <w:tcBorders>
              <w:top w:val="nil"/>
              <w:left w:val="nil"/>
              <w:bottom w:val="single" w:sz="4" w:space="0" w:color="auto"/>
              <w:right w:val="single" w:sz="4" w:space="0" w:color="auto"/>
            </w:tcBorders>
            <w:shd w:val="clear" w:color="000000" w:fill="FFFFFF"/>
            <w:noWrap/>
            <w:vAlign w:val="bottom"/>
            <w:hideMark/>
          </w:tcPr>
          <w:p w14:paraId="63C30F9E" w14:textId="77777777" w:rsidR="00827FAA" w:rsidRPr="00827FAA" w:rsidRDefault="00827FAA" w:rsidP="00827FAA">
            <w:pPr>
              <w:jc w:val="right"/>
              <w:rPr>
                <w:color w:val="000000"/>
              </w:rPr>
            </w:pPr>
            <w:r w:rsidRPr="00827FAA">
              <w:rPr>
                <w:color w:val="000000"/>
              </w:rPr>
              <w:t>205.807,50</w:t>
            </w:r>
          </w:p>
        </w:tc>
      </w:tr>
      <w:tr w:rsidR="00827FAA" w:rsidRPr="00827FAA" w14:paraId="41E1896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E4D9D69" w14:textId="77777777" w:rsidR="00827FAA" w:rsidRPr="00827FAA" w:rsidRDefault="00827FAA" w:rsidP="00827FAA">
            <w:pPr>
              <w:rPr>
                <w:color w:val="000000"/>
              </w:rPr>
            </w:pPr>
            <w:r w:rsidRPr="00827FAA">
              <w:rPr>
                <w:color w:val="000000"/>
              </w:rPr>
              <w:t>Rešetari</w:t>
            </w:r>
          </w:p>
        </w:tc>
        <w:tc>
          <w:tcPr>
            <w:tcW w:w="5440" w:type="dxa"/>
            <w:tcBorders>
              <w:top w:val="nil"/>
              <w:left w:val="nil"/>
              <w:bottom w:val="single" w:sz="4" w:space="0" w:color="auto"/>
              <w:right w:val="single" w:sz="4" w:space="0" w:color="auto"/>
            </w:tcBorders>
            <w:shd w:val="clear" w:color="000000" w:fill="FFFFFF"/>
            <w:noWrap/>
            <w:vAlign w:val="bottom"/>
            <w:hideMark/>
          </w:tcPr>
          <w:p w14:paraId="329CBBE8" w14:textId="77777777" w:rsidR="00827FAA" w:rsidRPr="00827FAA" w:rsidRDefault="00827FAA" w:rsidP="00827FAA">
            <w:pPr>
              <w:jc w:val="right"/>
              <w:rPr>
                <w:color w:val="000000"/>
              </w:rPr>
            </w:pPr>
            <w:r w:rsidRPr="00827FAA">
              <w:rPr>
                <w:color w:val="000000"/>
              </w:rPr>
              <w:t>407.750,60</w:t>
            </w:r>
          </w:p>
        </w:tc>
      </w:tr>
      <w:tr w:rsidR="00827FAA" w:rsidRPr="00827FAA" w14:paraId="757A8B1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45FF667" w14:textId="77777777" w:rsidR="00827FAA" w:rsidRPr="00827FAA" w:rsidRDefault="00827FAA" w:rsidP="00827FAA">
            <w:pPr>
              <w:rPr>
                <w:color w:val="000000"/>
              </w:rPr>
            </w:pPr>
            <w:r w:rsidRPr="00827FAA">
              <w:rPr>
                <w:color w:val="000000"/>
              </w:rPr>
              <w:t>Ribnik</w:t>
            </w:r>
          </w:p>
        </w:tc>
        <w:tc>
          <w:tcPr>
            <w:tcW w:w="5440" w:type="dxa"/>
            <w:tcBorders>
              <w:top w:val="nil"/>
              <w:left w:val="nil"/>
              <w:bottom w:val="single" w:sz="4" w:space="0" w:color="auto"/>
              <w:right w:val="single" w:sz="4" w:space="0" w:color="auto"/>
            </w:tcBorders>
            <w:shd w:val="clear" w:color="000000" w:fill="FFFFFF"/>
            <w:noWrap/>
            <w:vAlign w:val="bottom"/>
            <w:hideMark/>
          </w:tcPr>
          <w:p w14:paraId="707C8EAE" w14:textId="77777777" w:rsidR="00827FAA" w:rsidRPr="00827FAA" w:rsidRDefault="00827FAA" w:rsidP="00827FAA">
            <w:pPr>
              <w:jc w:val="right"/>
              <w:rPr>
                <w:color w:val="000000"/>
              </w:rPr>
            </w:pPr>
            <w:r w:rsidRPr="00827FAA">
              <w:rPr>
                <w:color w:val="000000"/>
              </w:rPr>
              <w:t>32.696,22</w:t>
            </w:r>
          </w:p>
        </w:tc>
      </w:tr>
      <w:tr w:rsidR="00827FAA" w:rsidRPr="00827FAA" w14:paraId="35202C4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935EDB4" w14:textId="77777777" w:rsidR="00827FAA" w:rsidRPr="00827FAA" w:rsidRDefault="00827FAA" w:rsidP="00827FAA">
            <w:pPr>
              <w:rPr>
                <w:color w:val="000000"/>
              </w:rPr>
            </w:pPr>
            <w:r w:rsidRPr="00827FAA">
              <w:rPr>
                <w:color w:val="000000"/>
              </w:rPr>
              <w:t>Rijeka</w:t>
            </w:r>
          </w:p>
        </w:tc>
        <w:tc>
          <w:tcPr>
            <w:tcW w:w="5440" w:type="dxa"/>
            <w:tcBorders>
              <w:top w:val="nil"/>
              <w:left w:val="nil"/>
              <w:bottom w:val="single" w:sz="4" w:space="0" w:color="auto"/>
              <w:right w:val="single" w:sz="4" w:space="0" w:color="auto"/>
            </w:tcBorders>
            <w:shd w:val="clear" w:color="000000" w:fill="FFFFFF"/>
            <w:noWrap/>
            <w:vAlign w:val="bottom"/>
            <w:hideMark/>
          </w:tcPr>
          <w:p w14:paraId="24ED0D33" w14:textId="77777777" w:rsidR="00827FAA" w:rsidRPr="00827FAA" w:rsidRDefault="00827FAA" w:rsidP="00827FAA">
            <w:pPr>
              <w:jc w:val="right"/>
              <w:rPr>
                <w:color w:val="000000"/>
              </w:rPr>
            </w:pPr>
            <w:r w:rsidRPr="00827FAA">
              <w:rPr>
                <w:color w:val="000000"/>
              </w:rPr>
              <w:t>13.058.848,52</w:t>
            </w:r>
          </w:p>
        </w:tc>
      </w:tr>
      <w:tr w:rsidR="00827FAA" w:rsidRPr="00827FAA" w14:paraId="2D6B626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E4F75F6" w14:textId="77777777" w:rsidR="00827FAA" w:rsidRPr="00827FAA" w:rsidRDefault="00827FAA" w:rsidP="00827FAA">
            <w:pPr>
              <w:rPr>
                <w:color w:val="000000"/>
              </w:rPr>
            </w:pPr>
            <w:r w:rsidRPr="00827FAA">
              <w:rPr>
                <w:color w:val="000000"/>
              </w:rPr>
              <w:t>Rogoznica</w:t>
            </w:r>
          </w:p>
        </w:tc>
        <w:tc>
          <w:tcPr>
            <w:tcW w:w="5440" w:type="dxa"/>
            <w:tcBorders>
              <w:top w:val="nil"/>
              <w:left w:val="nil"/>
              <w:bottom w:val="single" w:sz="4" w:space="0" w:color="auto"/>
              <w:right w:val="single" w:sz="4" w:space="0" w:color="auto"/>
            </w:tcBorders>
            <w:shd w:val="clear" w:color="000000" w:fill="FFFFFF"/>
            <w:noWrap/>
            <w:vAlign w:val="bottom"/>
            <w:hideMark/>
          </w:tcPr>
          <w:p w14:paraId="396D33DC" w14:textId="77777777" w:rsidR="00827FAA" w:rsidRPr="00827FAA" w:rsidRDefault="00827FAA" w:rsidP="00827FAA">
            <w:pPr>
              <w:jc w:val="right"/>
              <w:rPr>
                <w:color w:val="000000"/>
              </w:rPr>
            </w:pPr>
            <w:r w:rsidRPr="00827FAA">
              <w:rPr>
                <w:color w:val="000000"/>
              </w:rPr>
              <w:t>134.253,09</w:t>
            </w:r>
          </w:p>
        </w:tc>
      </w:tr>
      <w:tr w:rsidR="00827FAA" w:rsidRPr="00827FAA" w14:paraId="0CCBB99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BABD1D5" w14:textId="77777777" w:rsidR="00827FAA" w:rsidRPr="00827FAA" w:rsidRDefault="00827FAA" w:rsidP="00827FAA">
            <w:pPr>
              <w:rPr>
                <w:color w:val="000000"/>
              </w:rPr>
            </w:pPr>
            <w:r w:rsidRPr="00827FAA">
              <w:rPr>
                <w:color w:val="000000"/>
              </w:rPr>
              <w:t>Rovinj</w:t>
            </w:r>
          </w:p>
        </w:tc>
        <w:tc>
          <w:tcPr>
            <w:tcW w:w="5440" w:type="dxa"/>
            <w:tcBorders>
              <w:top w:val="nil"/>
              <w:left w:val="nil"/>
              <w:bottom w:val="single" w:sz="4" w:space="0" w:color="auto"/>
              <w:right w:val="single" w:sz="4" w:space="0" w:color="auto"/>
            </w:tcBorders>
            <w:shd w:val="clear" w:color="000000" w:fill="FFFFFF"/>
            <w:noWrap/>
            <w:vAlign w:val="bottom"/>
            <w:hideMark/>
          </w:tcPr>
          <w:p w14:paraId="599D90E0" w14:textId="77777777" w:rsidR="00827FAA" w:rsidRPr="00827FAA" w:rsidRDefault="00827FAA" w:rsidP="00827FAA">
            <w:pPr>
              <w:jc w:val="right"/>
              <w:rPr>
                <w:color w:val="000000"/>
              </w:rPr>
            </w:pPr>
            <w:r w:rsidRPr="00827FAA">
              <w:rPr>
                <w:color w:val="000000"/>
              </w:rPr>
              <w:t>1.374.461,74</w:t>
            </w:r>
          </w:p>
        </w:tc>
      </w:tr>
      <w:tr w:rsidR="00827FAA" w:rsidRPr="00827FAA" w14:paraId="5A30F74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E9AC17E" w14:textId="77777777" w:rsidR="00827FAA" w:rsidRPr="00827FAA" w:rsidRDefault="00827FAA" w:rsidP="00827FAA">
            <w:pPr>
              <w:rPr>
                <w:color w:val="000000"/>
              </w:rPr>
            </w:pPr>
            <w:r w:rsidRPr="00827FAA">
              <w:rPr>
                <w:color w:val="000000"/>
              </w:rPr>
              <w:t>Rovišće</w:t>
            </w:r>
          </w:p>
        </w:tc>
        <w:tc>
          <w:tcPr>
            <w:tcW w:w="5440" w:type="dxa"/>
            <w:tcBorders>
              <w:top w:val="nil"/>
              <w:left w:val="nil"/>
              <w:bottom w:val="single" w:sz="4" w:space="0" w:color="auto"/>
              <w:right w:val="single" w:sz="4" w:space="0" w:color="auto"/>
            </w:tcBorders>
            <w:shd w:val="clear" w:color="000000" w:fill="FFFFFF"/>
            <w:noWrap/>
            <w:vAlign w:val="bottom"/>
            <w:hideMark/>
          </w:tcPr>
          <w:p w14:paraId="11FE0C77" w14:textId="77777777" w:rsidR="00827FAA" w:rsidRPr="00827FAA" w:rsidRDefault="00827FAA" w:rsidP="00827FAA">
            <w:pPr>
              <w:jc w:val="right"/>
              <w:rPr>
                <w:color w:val="000000"/>
              </w:rPr>
            </w:pPr>
            <w:r w:rsidRPr="00827FAA">
              <w:rPr>
                <w:color w:val="000000"/>
              </w:rPr>
              <w:t>382.758,06</w:t>
            </w:r>
          </w:p>
        </w:tc>
      </w:tr>
      <w:tr w:rsidR="00827FAA" w:rsidRPr="00827FAA" w14:paraId="7AEBCD6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8BA55B" w14:textId="77777777" w:rsidR="00827FAA" w:rsidRPr="00827FAA" w:rsidRDefault="00827FAA" w:rsidP="00827FAA">
            <w:pPr>
              <w:rPr>
                <w:color w:val="000000"/>
              </w:rPr>
            </w:pPr>
            <w:r w:rsidRPr="00827FAA">
              <w:rPr>
                <w:color w:val="000000"/>
              </w:rPr>
              <w:t>Rugvica</w:t>
            </w:r>
          </w:p>
        </w:tc>
        <w:tc>
          <w:tcPr>
            <w:tcW w:w="5440" w:type="dxa"/>
            <w:tcBorders>
              <w:top w:val="nil"/>
              <w:left w:val="nil"/>
              <w:bottom w:val="single" w:sz="4" w:space="0" w:color="auto"/>
              <w:right w:val="single" w:sz="4" w:space="0" w:color="auto"/>
            </w:tcBorders>
            <w:shd w:val="clear" w:color="000000" w:fill="FFFFFF"/>
            <w:noWrap/>
            <w:vAlign w:val="bottom"/>
            <w:hideMark/>
          </w:tcPr>
          <w:p w14:paraId="3F5354DF" w14:textId="77777777" w:rsidR="00827FAA" w:rsidRPr="00827FAA" w:rsidRDefault="00827FAA" w:rsidP="00827FAA">
            <w:pPr>
              <w:jc w:val="right"/>
              <w:rPr>
                <w:color w:val="000000"/>
              </w:rPr>
            </w:pPr>
            <w:r w:rsidRPr="00827FAA">
              <w:rPr>
                <w:color w:val="000000"/>
              </w:rPr>
              <w:t>655.080,95</w:t>
            </w:r>
          </w:p>
        </w:tc>
      </w:tr>
      <w:tr w:rsidR="00827FAA" w:rsidRPr="00827FAA" w14:paraId="7E92741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3347CFA" w14:textId="77777777" w:rsidR="00827FAA" w:rsidRPr="00827FAA" w:rsidRDefault="00827FAA" w:rsidP="00827FAA">
            <w:pPr>
              <w:rPr>
                <w:color w:val="000000"/>
              </w:rPr>
            </w:pPr>
            <w:r w:rsidRPr="00827FAA">
              <w:rPr>
                <w:color w:val="000000"/>
              </w:rPr>
              <w:t>Runovići</w:t>
            </w:r>
          </w:p>
        </w:tc>
        <w:tc>
          <w:tcPr>
            <w:tcW w:w="5440" w:type="dxa"/>
            <w:tcBorders>
              <w:top w:val="nil"/>
              <w:left w:val="nil"/>
              <w:bottom w:val="single" w:sz="4" w:space="0" w:color="auto"/>
              <w:right w:val="single" w:sz="4" w:space="0" w:color="auto"/>
            </w:tcBorders>
            <w:shd w:val="clear" w:color="000000" w:fill="FFFFFF"/>
            <w:noWrap/>
            <w:vAlign w:val="bottom"/>
            <w:hideMark/>
          </w:tcPr>
          <w:p w14:paraId="4FAB6D71" w14:textId="77777777" w:rsidR="00827FAA" w:rsidRPr="00827FAA" w:rsidRDefault="00827FAA" w:rsidP="00827FAA">
            <w:pPr>
              <w:jc w:val="right"/>
              <w:rPr>
                <w:color w:val="000000"/>
              </w:rPr>
            </w:pPr>
            <w:r w:rsidRPr="00827FAA">
              <w:rPr>
                <w:color w:val="000000"/>
              </w:rPr>
              <w:t>206.222,85</w:t>
            </w:r>
          </w:p>
        </w:tc>
      </w:tr>
      <w:tr w:rsidR="00827FAA" w:rsidRPr="00827FAA" w14:paraId="2BE2463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37CBA13" w14:textId="77777777" w:rsidR="00827FAA" w:rsidRPr="00827FAA" w:rsidRDefault="00827FAA" w:rsidP="00827FAA">
            <w:pPr>
              <w:rPr>
                <w:color w:val="000000"/>
              </w:rPr>
            </w:pPr>
            <w:r w:rsidRPr="00827FAA">
              <w:rPr>
                <w:color w:val="000000"/>
              </w:rPr>
              <w:t>Ružić</w:t>
            </w:r>
          </w:p>
        </w:tc>
        <w:tc>
          <w:tcPr>
            <w:tcW w:w="5440" w:type="dxa"/>
            <w:tcBorders>
              <w:top w:val="nil"/>
              <w:left w:val="nil"/>
              <w:bottom w:val="single" w:sz="4" w:space="0" w:color="auto"/>
              <w:right w:val="single" w:sz="4" w:space="0" w:color="auto"/>
            </w:tcBorders>
            <w:shd w:val="clear" w:color="000000" w:fill="FFFFFF"/>
            <w:noWrap/>
            <w:vAlign w:val="bottom"/>
            <w:hideMark/>
          </w:tcPr>
          <w:p w14:paraId="72FB4065" w14:textId="77777777" w:rsidR="00827FAA" w:rsidRPr="00827FAA" w:rsidRDefault="00827FAA" w:rsidP="00827FAA">
            <w:pPr>
              <w:jc w:val="right"/>
              <w:rPr>
                <w:color w:val="000000"/>
              </w:rPr>
            </w:pPr>
            <w:r w:rsidRPr="00827FAA">
              <w:rPr>
                <w:color w:val="000000"/>
              </w:rPr>
              <w:t>135.079,96</w:t>
            </w:r>
          </w:p>
        </w:tc>
      </w:tr>
      <w:tr w:rsidR="00827FAA" w:rsidRPr="00827FAA" w14:paraId="5E6F146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2ABCE66" w14:textId="77777777" w:rsidR="00827FAA" w:rsidRPr="00827FAA" w:rsidRDefault="00827FAA" w:rsidP="00827FAA">
            <w:pPr>
              <w:rPr>
                <w:color w:val="000000"/>
              </w:rPr>
            </w:pPr>
            <w:r w:rsidRPr="00827FAA">
              <w:rPr>
                <w:color w:val="000000"/>
              </w:rPr>
              <w:t>Saborsko</w:t>
            </w:r>
          </w:p>
        </w:tc>
        <w:tc>
          <w:tcPr>
            <w:tcW w:w="5440" w:type="dxa"/>
            <w:tcBorders>
              <w:top w:val="nil"/>
              <w:left w:val="nil"/>
              <w:bottom w:val="single" w:sz="4" w:space="0" w:color="auto"/>
              <w:right w:val="single" w:sz="4" w:space="0" w:color="auto"/>
            </w:tcBorders>
            <w:shd w:val="clear" w:color="000000" w:fill="FFFFFF"/>
            <w:noWrap/>
            <w:vAlign w:val="bottom"/>
            <w:hideMark/>
          </w:tcPr>
          <w:p w14:paraId="3419D78D" w14:textId="77777777" w:rsidR="00827FAA" w:rsidRPr="00827FAA" w:rsidRDefault="00827FAA" w:rsidP="00827FAA">
            <w:pPr>
              <w:jc w:val="right"/>
              <w:rPr>
                <w:color w:val="000000"/>
              </w:rPr>
            </w:pPr>
            <w:r w:rsidRPr="00827FAA">
              <w:rPr>
                <w:color w:val="000000"/>
              </w:rPr>
              <w:t>50.041,00</w:t>
            </w:r>
          </w:p>
        </w:tc>
      </w:tr>
      <w:tr w:rsidR="00827FAA" w:rsidRPr="00827FAA" w14:paraId="1E36457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66EF854" w14:textId="77777777" w:rsidR="00827FAA" w:rsidRPr="00827FAA" w:rsidRDefault="00827FAA" w:rsidP="00827FAA">
            <w:pPr>
              <w:rPr>
                <w:color w:val="000000"/>
              </w:rPr>
            </w:pPr>
            <w:r w:rsidRPr="00827FAA">
              <w:rPr>
                <w:color w:val="000000"/>
              </w:rPr>
              <w:t>Sali</w:t>
            </w:r>
          </w:p>
        </w:tc>
        <w:tc>
          <w:tcPr>
            <w:tcW w:w="5440" w:type="dxa"/>
            <w:tcBorders>
              <w:top w:val="nil"/>
              <w:left w:val="nil"/>
              <w:bottom w:val="single" w:sz="4" w:space="0" w:color="auto"/>
              <w:right w:val="single" w:sz="4" w:space="0" w:color="auto"/>
            </w:tcBorders>
            <w:shd w:val="clear" w:color="000000" w:fill="FFFFFF"/>
            <w:noWrap/>
            <w:vAlign w:val="bottom"/>
            <w:hideMark/>
          </w:tcPr>
          <w:p w14:paraId="4A3995D7" w14:textId="77777777" w:rsidR="00827FAA" w:rsidRPr="00827FAA" w:rsidRDefault="00827FAA" w:rsidP="00827FAA">
            <w:pPr>
              <w:jc w:val="right"/>
              <w:rPr>
                <w:color w:val="000000"/>
              </w:rPr>
            </w:pPr>
            <w:r w:rsidRPr="00827FAA">
              <w:rPr>
                <w:color w:val="000000"/>
              </w:rPr>
              <w:t>115.594,63</w:t>
            </w:r>
          </w:p>
        </w:tc>
      </w:tr>
      <w:tr w:rsidR="00827FAA" w:rsidRPr="00827FAA" w14:paraId="4920AC6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133FA5" w14:textId="77777777" w:rsidR="00827FAA" w:rsidRPr="00827FAA" w:rsidRDefault="00827FAA" w:rsidP="00827FAA">
            <w:pPr>
              <w:rPr>
                <w:color w:val="000000"/>
              </w:rPr>
            </w:pPr>
            <w:r w:rsidRPr="00827FAA">
              <w:rPr>
                <w:color w:val="000000"/>
              </w:rPr>
              <w:t>Samobor</w:t>
            </w:r>
          </w:p>
        </w:tc>
        <w:tc>
          <w:tcPr>
            <w:tcW w:w="5440" w:type="dxa"/>
            <w:tcBorders>
              <w:top w:val="nil"/>
              <w:left w:val="nil"/>
              <w:bottom w:val="single" w:sz="4" w:space="0" w:color="auto"/>
              <w:right w:val="single" w:sz="4" w:space="0" w:color="auto"/>
            </w:tcBorders>
            <w:shd w:val="clear" w:color="000000" w:fill="FFFFFF"/>
            <w:noWrap/>
            <w:vAlign w:val="bottom"/>
            <w:hideMark/>
          </w:tcPr>
          <w:p w14:paraId="347D61E0" w14:textId="77777777" w:rsidR="00827FAA" w:rsidRPr="00827FAA" w:rsidRDefault="00827FAA" w:rsidP="00827FAA">
            <w:pPr>
              <w:jc w:val="right"/>
              <w:rPr>
                <w:color w:val="000000"/>
              </w:rPr>
            </w:pPr>
            <w:r w:rsidRPr="00827FAA">
              <w:rPr>
                <w:color w:val="000000"/>
              </w:rPr>
              <w:t>3.688.042,99</w:t>
            </w:r>
          </w:p>
        </w:tc>
      </w:tr>
      <w:tr w:rsidR="00827FAA" w:rsidRPr="00827FAA" w14:paraId="3942080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583106A" w14:textId="77777777" w:rsidR="00827FAA" w:rsidRPr="00827FAA" w:rsidRDefault="00827FAA" w:rsidP="00827FAA">
            <w:pPr>
              <w:rPr>
                <w:color w:val="000000"/>
              </w:rPr>
            </w:pPr>
            <w:r w:rsidRPr="00827FAA">
              <w:rPr>
                <w:color w:val="000000"/>
              </w:rPr>
              <w:t>Satnica Đakovačka</w:t>
            </w:r>
          </w:p>
        </w:tc>
        <w:tc>
          <w:tcPr>
            <w:tcW w:w="5440" w:type="dxa"/>
            <w:tcBorders>
              <w:top w:val="nil"/>
              <w:left w:val="nil"/>
              <w:bottom w:val="single" w:sz="4" w:space="0" w:color="auto"/>
              <w:right w:val="single" w:sz="4" w:space="0" w:color="auto"/>
            </w:tcBorders>
            <w:shd w:val="clear" w:color="000000" w:fill="FFFFFF"/>
            <w:noWrap/>
            <w:vAlign w:val="bottom"/>
            <w:hideMark/>
          </w:tcPr>
          <w:p w14:paraId="101964F0" w14:textId="77777777" w:rsidR="00827FAA" w:rsidRPr="00827FAA" w:rsidRDefault="00827FAA" w:rsidP="00827FAA">
            <w:pPr>
              <w:jc w:val="right"/>
              <w:rPr>
                <w:color w:val="000000"/>
              </w:rPr>
            </w:pPr>
            <w:r w:rsidRPr="00827FAA">
              <w:rPr>
                <w:color w:val="000000"/>
              </w:rPr>
              <w:t>158.830,58</w:t>
            </w:r>
          </w:p>
        </w:tc>
      </w:tr>
      <w:tr w:rsidR="00827FAA" w:rsidRPr="00827FAA" w14:paraId="7DCD2E4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53AE144" w14:textId="77777777" w:rsidR="00827FAA" w:rsidRPr="00827FAA" w:rsidRDefault="00827FAA" w:rsidP="00827FAA">
            <w:pPr>
              <w:rPr>
                <w:color w:val="000000"/>
              </w:rPr>
            </w:pPr>
            <w:r w:rsidRPr="00827FAA">
              <w:rPr>
                <w:color w:val="000000"/>
              </w:rPr>
              <w:t>Seget</w:t>
            </w:r>
          </w:p>
        </w:tc>
        <w:tc>
          <w:tcPr>
            <w:tcW w:w="5440" w:type="dxa"/>
            <w:tcBorders>
              <w:top w:val="nil"/>
              <w:left w:val="nil"/>
              <w:bottom w:val="single" w:sz="4" w:space="0" w:color="auto"/>
              <w:right w:val="single" w:sz="4" w:space="0" w:color="auto"/>
            </w:tcBorders>
            <w:shd w:val="clear" w:color="000000" w:fill="FFFFFF"/>
            <w:noWrap/>
            <w:vAlign w:val="bottom"/>
            <w:hideMark/>
          </w:tcPr>
          <w:p w14:paraId="2EE0B6AF" w14:textId="77777777" w:rsidR="00827FAA" w:rsidRPr="00827FAA" w:rsidRDefault="00827FAA" w:rsidP="00827FAA">
            <w:pPr>
              <w:jc w:val="right"/>
              <w:rPr>
                <w:color w:val="000000"/>
              </w:rPr>
            </w:pPr>
            <w:r w:rsidRPr="00827FAA">
              <w:rPr>
                <w:color w:val="000000"/>
              </w:rPr>
              <w:t>256.724,35</w:t>
            </w:r>
          </w:p>
        </w:tc>
      </w:tr>
      <w:tr w:rsidR="00827FAA" w:rsidRPr="00827FAA" w14:paraId="41A2DA2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374C69D" w14:textId="77777777" w:rsidR="00827FAA" w:rsidRPr="00827FAA" w:rsidRDefault="00827FAA" w:rsidP="00827FAA">
            <w:pPr>
              <w:rPr>
                <w:color w:val="000000"/>
              </w:rPr>
            </w:pPr>
            <w:r w:rsidRPr="00827FAA">
              <w:rPr>
                <w:color w:val="000000"/>
              </w:rPr>
              <w:t>Selca</w:t>
            </w:r>
          </w:p>
        </w:tc>
        <w:tc>
          <w:tcPr>
            <w:tcW w:w="5440" w:type="dxa"/>
            <w:tcBorders>
              <w:top w:val="nil"/>
              <w:left w:val="nil"/>
              <w:bottom w:val="single" w:sz="4" w:space="0" w:color="auto"/>
              <w:right w:val="single" w:sz="4" w:space="0" w:color="auto"/>
            </w:tcBorders>
            <w:shd w:val="clear" w:color="000000" w:fill="FFFFFF"/>
            <w:noWrap/>
            <w:vAlign w:val="bottom"/>
            <w:hideMark/>
          </w:tcPr>
          <w:p w14:paraId="71F43BB1" w14:textId="77777777" w:rsidR="00827FAA" w:rsidRPr="00827FAA" w:rsidRDefault="00827FAA" w:rsidP="00827FAA">
            <w:pPr>
              <w:jc w:val="right"/>
              <w:rPr>
                <w:color w:val="000000"/>
              </w:rPr>
            </w:pPr>
            <w:r w:rsidRPr="00827FAA">
              <w:rPr>
                <w:color w:val="000000"/>
              </w:rPr>
              <w:t>100.880,08</w:t>
            </w:r>
          </w:p>
        </w:tc>
      </w:tr>
      <w:tr w:rsidR="00827FAA" w:rsidRPr="00827FAA" w14:paraId="7C3A48E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F97F6E4" w14:textId="77777777" w:rsidR="00827FAA" w:rsidRPr="00827FAA" w:rsidRDefault="00827FAA" w:rsidP="00827FAA">
            <w:pPr>
              <w:rPr>
                <w:color w:val="000000"/>
              </w:rPr>
            </w:pPr>
            <w:r w:rsidRPr="00827FAA">
              <w:rPr>
                <w:color w:val="000000"/>
              </w:rPr>
              <w:t>Selnica</w:t>
            </w:r>
          </w:p>
        </w:tc>
        <w:tc>
          <w:tcPr>
            <w:tcW w:w="5440" w:type="dxa"/>
            <w:tcBorders>
              <w:top w:val="nil"/>
              <w:left w:val="nil"/>
              <w:bottom w:val="single" w:sz="4" w:space="0" w:color="auto"/>
              <w:right w:val="single" w:sz="4" w:space="0" w:color="auto"/>
            </w:tcBorders>
            <w:shd w:val="clear" w:color="000000" w:fill="FFFFFF"/>
            <w:noWrap/>
            <w:vAlign w:val="bottom"/>
            <w:hideMark/>
          </w:tcPr>
          <w:p w14:paraId="23E751CF" w14:textId="77777777" w:rsidR="00827FAA" w:rsidRPr="00827FAA" w:rsidRDefault="00827FAA" w:rsidP="00827FAA">
            <w:pPr>
              <w:jc w:val="right"/>
              <w:rPr>
                <w:color w:val="000000"/>
              </w:rPr>
            </w:pPr>
            <w:r w:rsidRPr="00827FAA">
              <w:rPr>
                <w:color w:val="000000"/>
              </w:rPr>
              <w:t>256.030,59</w:t>
            </w:r>
          </w:p>
        </w:tc>
      </w:tr>
      <w:tr w:rsidR="00827FAA" w:rsidRPr="00827FAA" w14:paraId="68715F4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30B32BC" w14:textId="77777777" w:rsidR="00827FAA" w:rsidRPr="00827FAA" w:rsidRDefault="00827FAA" w:rsidP="00827FAA">
            <w:pPr>
              <w:rPr>
                <w:color w:val="000000"/>
              </w:rPr>
            </w:pPr>
            <w:r w:rsidRPr="00827FAA">
              <w:rPr>
                <w:color w:val="000000"/>
              </w:rPr>
              <w:t>Semeljci</w:t>
            </w:r>
          </w:p>
        </w:tc>
        <w:tc>
          <w:tcPr>
            <w:tcW w:w="5440" w:type="dxa"/>
            <w:tcBorders>
              <w:top w:val="nil"/>
              <w:left w:val="nil"/>
              <w:bottom w:val="single" w:sz="4" w:space="0" w:color="auto"/>
              <w:right w:val="single" w:sz="4" w:space="0" w:color="auto"/>
            </w:tcBorders>
            <w:shd w:val="clear" w:color="000000" w:fill="FFFFFF"/>
            <w:noWrap/>
            <w:vAlign w:val="bottom"/>
            <w:hideMark/>
          </w:tcPr>
          <w:p w14:paraId="3FA64351" w14:textId="77777777" w:rsidR="00827FAA" w:rsidRPr="00827FAA" w:rsidRDefault="00827FAA" w:rsidP="00827FAA">
            <w:pPr>
              <w:jc w:val="right"/>
              <w:rPr>
                <w:color w:val="000000"/>
              </w:rPr>
            </w:pPr>
            <w:r w:rsidRPr="00827FAA">
              <w:rPr>
                <w:color w:val="000000"/>
              </w:rPr>
              <w:t>324.446,97</w:t>
            </w:r>
          </w:p>
        </w:tc>
      </w:tr>
      <w:tr w:rsidR="00827FAA" w:rsidRPr="00827FAA" w14:paraId="73170EB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061135D" w14:textId="77777777" w:rsidR="00827FAA" w:rsidRPr="00827FAA" w:rsidRDefault="00827FAA" w:rsidP="00827FAA">
            <w:pPr>
              <w:rPr>
                <w:color w:val="000000"/>
              </w:rPr>
            </w:pPr>
            <w:r w:rsidRPr="00827FAA">
              <w:rPr>
                <w:color w:val="000000"/>
              </w:rPr>
              <w:t>Senj</w:t>
            </w:r>
          </w:p>
        </w:tc>
        <w:tc>
          <w:tcPr>
            <w:tcW w:w="5440" w:type="dxa"/>
            <w:tcBorders>
              <w:top w:val="nil"/>
              <w:left w:val="nil"/>
              <w:bottom w:val="single" w:sz="4" w:space="0" w:color="auto"/>
              <w:right w:val="single" w:sz="4" w:space="0" w:color="auto"/>
            </w:tcBorders>
            <w:shd w:val="clear" w:color="000000" w:fill="FFFFFF"/>
            <w:noWrap/>
            <w:vAlign w:val="bottom"/>
            <w:hideMark/>
          </w:tcPr>
          <w:p w14:paraId="0730B832" w14:textId="77777777" w:rsidR="00827FAA" w:rsidRPr="00827FAA" w:rsidRDefault="00827FAA" w:rsidP="00827FAA">
            <w:pPr>
              <w:jc w:val="right"/>
              <w:rPr>
                <w:color w:val="000000"/>
              </w:rPr>
            </w:pPr>
            <w:r w:rsidRPr="00827FAA">
              <w:rPr>
                <w:color w:val="000000"/>
              </w:rPr>
              <w:t>631.581,87</w:t>
            </w:r>
          </w:p>
        </w:tc>
      </w:tr>
      <w:tr w:rsidR="00827FAA" w:rsidRPr="00827FAA" w14:paraId="179F995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69D2174" w14:textId="77777777" w:rsidR="00827FAA" w:rsidRPr="00827FAA" w:rsidRDefault="00827FAA" w:rsidP="00827FAA">
            <w:pPr>
              <w:rPr>
                <w:color w:val="000000"/>
              </w:rPr>
            </w:pPr>
            <w:r w:rsidRPr="00827FAA">
              <w:rPr>
                <w:color w:val="000000"/>
              </w:rPr>
              <w:t>Severin</w:t>
            </w:r>
          </w:p>
        </w:tc>
        <w:tc>
          <w:tcPr>
            <w:tcW w:w="5440" w:type="dxa"/>
            <w:tcBorders>
              <w:top w:val="nil"/>
              <w:left w:val="nil"/>
              <w:bottom w:val="single" w:sz="4" w:space="0" w:color="auto"/>
              <w:right w:val="single" w:sz="4" w:space="0" w:color="auto"/>
            </w:tcBorders>
            <w:shd w:val="clear" w:color="000000" w:fill="FFFFFF"/>
            <w:noWrap/>
            <w:vAlign w:val="bottom"/>
            <w:hideMark/>
          </w:tcPr>
          <w:p w14:paraId="6519535A" w14:textId="77777777" w:rsidR="00827FAA" w:rsidRPr="00827FAA" w:rsidRDefault="00827FAA" w:rsidP="00827FAA">
            <w:pPr>
              <w:jc w:val="right"/>
              <w:rPr>
                <w:color w:val="000000"/>
              </w:rPr>
            </w:pPr>
            <w:r w:rsidRPr="00827FAA">
              <w:rPr>
                <w:color w:val="000000"/>
              </w:rPr>
              <w:t>61.506,61</w:t>
            </w:r>
          </w:p>
        </w:tc>
      </w:tr>
      <w:tr w:rsidR="00827FAA" w:rsidRPr="00827FAA" w14:paraId="11E0F28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0CA3276" w14:textId="77777777" w:rsidR="00827FAA" w:rsidRPr="00827FAA" w:rsidRDefault="00827FAA" w:rsidP="00827FAA">
            <w:pPr>
              <w:rPr>
                <w:color w:val="000000"/>
              </w:rPr>
            </w:pPr>
            <w:r w:rsidRPr="00827FAA">
              <w:rPr>
                <w:color w:val="000000"/>
              </w:rPr>
              <w:t>Sibinj</w:t>
            </w:r>
          </w:p>
        </w:tc>
        <w:tc>
          <w:tcPr>
            <w:tcW w:w="5440" w:type="dxa"/>
            <w:tcBorders>
              <w:top w:val="nil"/>
              <w:left w:val="nil"/>
              <w:bottom w:val="single" w:sz="4" w:space="0" w:color="auto"/>
              <w:right w:val="single" w:sz="4" w:space="0" w:color="auto"/>
            </w:tcBorders>
            <w:shd w:val="clear" w:color="000000" w:fill="FFFFFF"/>
            <w:noWrap/>
            <w:vAlign w:val="bottom"/>
            <w:hideMark/>
          </w:tcPr>
          <w:p w14:paraId="47FEB7E0" w14:textId="77777777" w:rsidR="00827FAA" w:rsidRPr="00827FAA" w:rsidRDefault="00827FAA" w:rsidP="00827FAA">
            <w:pPr>
              <w:jc w:val="right"/>
              <w:rPr>
                <w:color w:val="000000"/>
              </w:rPr>
            </w:pPr>
            <w:r w:rsidRPr="00827FAA">
              <w:rPr>
                <w:color w:val="000000"/>
              </w:rPr>
              <w:t>563.267,30</w:t>
            </w:r>
          </w:p>
        </w:tc>
      </w:tr>
      <w:tr w:rsidR="00827FAA" w:rsidRPr="00827FAA" w14:paraId="53A5140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DC40870" w14:textId="77777777" w:rsidR="00827FAA" w:rsidRPr="00827FAA" w:rsidRDefault="00827FAA" w:rsidP="00827FAA">
            <w:pPr>
              <w:rPr>
                <w:color w:val="000000"/>
              </w:rPr>
            </w:pPr>
            <w:r w:rsidRPr="00827FAA">
              <w:rPr>
                <w:color w:val="000000"/>
              </w:rPr>
              <w:t>Sikirevci</w:t>
            </w:r>
          </w:p>
        </w:tc>
        <w:tc>
          <w:tcPr>
            <w:tcW w:w="5440" w:type="dxa"/>
            <w:tcBorders>
              <w:top w:val="nil"/>
              <w:left w:val="nil"/>
              <w:bottom w:val="single" w:sz="4" w:space="0" w:color="auto"/>
              <w:right w:val="single" w:sz="4" w:space="0" w:color="auto"/>
            </w:tcBorders>
            <w:shd w:val="clear" w:color="000000" w:fill="FFFFFF"/>
            <w:noWrap/>
            <w:vAlign w:val="bottom"/>
            <w:hideMark/>
          </w:tcPr>
          <w:p w14:paraId="6484BF20" w14:textId="77777777" w:rsidR="00827FAA" w:rsidRPr="00827FAA" w:rsidRDefault="00827FAA" w:rsidP="00827FAA">
            <w:pPr>
              <w:jc w:val="right"/>
              <w:rPr>
                <w:color w:val="000000"/>
              </w:rPr>
            </w:pPr>
            <w:r w:rsidRPr="00827FAA">
              <w:rPr>
                <w:color w:val="000000"/>
              </w:rPr>
              <w:t>182.411,73</w:t>
            </w:r>
          </w:p>
        </w:tc>
      </w:tr>
      <w:tr w:rsidR="00827FAA" w:rsidRPr="00827FAA" w14:paraId="71009D3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EFD3AFC" w14:textId="77777777" w:rsidR="00827FAA" w:rsidRPr="00827FAA" w:rsidRDefault="00827FAA" w:rsidP="00827FAA">
            <w:pPr>
              <w:rPr>
                <w:color w:val="000000"/>
              </w:rPr>
            </w:pPr>
            <w:r w:rsidRPr="00827FAA">
              <w:rPr>
                <w:color w:val="000000"/>
              </w:rPr>
              <w:t>Sinj</w:t>
            </w:r>
          </w:p>
        </w:tc>
        <w:tc>
          <w:tcPr>
            <w:tcW w:w="5440" w:type="dxa"/>
            <w:tcBorders>
              <w:top w:val="nil"/>
              <w:left w:val="nil"/>
              <w:bottom w:val="single" w:sz="4" w:space="0" w:color="auto"/>
              <w:right w:val="single" w:sz="4" w:space="0" w:color="auto"/>
            </w:tcBorders>
            <w:shd w:val="clear" w:color="000000" w:fill="FFFFFF"/>
            <w:noWrap/>
            <w:vAlign w:val="bottom"/>
            <w:hideMark/>
          </w:tcPr>
          <w:p w14:paraId="53CCC078" w14:textId="77777777" w:rsidR="00827FAA" w:rsidRPr="00827FAA" w:rsidRDefault="00827FAA" w:rsidP="00827FAA">
            <w:pPr>
              <w:jc w:val="right"/>
              <w:rPr>
                <w:color w:val="000000"/>
              </w:rPr>
            </w:pPr>
            <w:r w:rsidRPr="00827FAA">
              <w:rPr>
                <w:color w:val="000000"/>
              </w:rPr>
              <w:t>2.517.257,24</w:t>
            </w:r>
          </w:p>
        </w:tc>
      </w:tr>
      <w:tr w:rsidR="00827FAA" w:rsidRPr="00827FAA" w14:paraId="3572339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F9C878C" w14:textId="77777777" w:rsidR="00827FAA" w:rsidRPr="00827FAA" w:rsidRDefault="00827FAA" w:rsidP="00827FAA">
            <w:pPr>
              <w:rPr>
                <w:color w:val="000000"/>
              </w:rPr>
            </w:pPr>
            <w:r w:rsidRPr="00827FAA">
              <w:rPr>
                <w:color w:val="000000"/>
              </w:rPr>
              <w:t>Sirač</w:t>
            </w:r>
          </w:p>
        </w:tc>
        <w:tc>
          <w:tcPr>
            <w:tcW w:w="5440" w:type="dxa"/>
            <w:tcBorders>
              <w:top w:val="nil"/>
              <w:left w:val="nil"/>
              <w:bottom w:val="single" w:sz="4" w:space="0" w:color="auto"/>
              <w:right w:val="single" w:sz="4" w:space="0" w:color="auto"/>
            </w:tcBorders>
            <w:shd w:val="clear" w:color="000000" w:fill="FFFFFF"/>
            <w:noWrap/>
            <w:vAlign w:val="bottom"/>
            <w:hideMark/>
          </w:tcPr>
          <w:p w14:paraId="7308D8CD" w14:textId="77777777" w:rsidR="00827FAA" w:rsidRPr="00827FAA" w:rsidRDefault="00827FAA" w:rsidP="00827FAA">
            <w:pPr>
              <w:jc w:val="right"/>
              <w:rPr>
                <w:color w:val="000000"/>
              </w:rPr>
            </w:pPr>
            <w:r w:rsidRPr="00827FAA">
              <w:rPr>
                <w:color w:val="000000"/>
              </w:rPr>
              <w:t>169.260,22</w:t>
            </w:r>
          </w:p>
        </w:tc>
      </w:tr>
      <w:tr w:rsidR="00827FAA" w:rsidRPr="00827FAA" w14:paraId="2F3362D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932499F" w14:textId="77777777" w:rsidR="00827FAA" w:rsidRPr="00827FAA" w:rsidRDefault="00827FAA" w:rsidP="00827FAA">
            <w:pPr>
              <w:rPr>
                <w:color w:val="000000"/>
              </w:rPr>
            </w:pPr>
            <w:r w:rsidRPr="00827FAA">
              <w:rPr>
                <w:color w:val="000000"/>
              </w:rPr>
              <w:t>Sisak</w:t>
            </w:r>
          </w:p>
        </w:tc>
        <w:tc>
          <w:tcPr>
            <w:tcW w:w="5440" w:type="dxa"/>
            <w:tcBorders>
              <w:top w:val="nil"/>
              <w:left w:val="nil"/>
              <w:bottom w:val="single" w:sz="4" w:space="0" w:color="auto"/>
              <w:right w:val="single" w:sz="4" w:space="0" w:color="auto"/>
            </w:tcBorders>
            <w:shd w:val="clear" w:color="000000" w:fill="FFFFFF"/>
            <w:noWrap/>
            <w:vAlign w:val="bottom"/>
            <w:hideMark/>
          </w:tcPr>
          <w:p w14:paraId="193F5F30" w14:textId="77777777" w:rsidR="00827FAA" w:rsidRPr="00827FAA" w:rsidRDefault="00827FAA" w:rsidP="00827FAA">
            <w:pPr>
              <w:jc w:val="right"/>
              <w:rPr>
                <w:color w:val="000000"/>
              </w:rPr>
            </w:pPr>
            <w:r w:rsidRPr="00827FAA">
              <w:rPr>
                <w:color w:val="000000"/>
              </w:rPr>
              <w:t>3.723.768,12</w:t>
            </w:r>
          </w:p>
        </w:tc>
      </w:tr>
      <w:tr w:rsidR="00827FAA" w:rsidRPr="00827FAA" w14:paraId="28F5C56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162D679" w14:textId="77777777" w:rsidR="00827FAA" w:rsidRPr="00827FAA" w:rsidRDefault="00827FAA" w:rsidP="00827FAA">
            <w:pPr>
              <w:rPr>
                <w:color w:val="000000"/>
              </w:rPr>
            </w:pPr>
            <w:r w:rsidRPr="00827FAA">
              <w:rPr>
                <w:color w:val="000000"/>
              </w:rPr>
              <w:t>Skrad</w:t>
            </w:r>
          </w:p>
        </w:tc>
        <w:tc>
          <w:tcPr>
            <w:tcW w:w="5440" w:type="dxa"/>
            <w:tcBorders>
              <w:top w:val="nil"/>
              <w:left w:val="nil"/>
              <w:bottom w:val="single" w:sz="4" w:space="0" w:color="auto"/>
              <w:right w:val="single" w:sz="4" w:space="0" w:color="auto"/>
            </w:tcBorders>
            <w:shd w:val="clear" w:color="000000" w:fill="FFFFFF"/>
            <w:noWrap/>
            <w:vAlign w:val="bottom"/>
            <w:hideMark/>
          </w:tcPr>
          <w:p w14:paraId="27CAC509" w14:textId="77777777" w:rsidR="00827FAA" w:rsidRPr="00827FAA" w:rsidRDefault="00827FAA" w:rsidP="00827FAA">
            <w:pPr>
              <w:jc w:val="right"/>
              <w:rPr>
                <w:color w:val="000000"/>
              </w:rPr>
            </w:pPr>
            <w:r w:rsidRPr="00827FAA">
              <w:rPr>
                <w:color w:val="000000"/>
              </w:rPr>
              <w:t>77.258,52</w:t>
            </w:r>
          </w:p>
        </w:tc>
      </w:tr>
      <w:tr w:rsidR="00827FAA" w:rsidRPr="00827FAA" w14:paraId="4F5543B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7A215A4" w14:textId="77777777" w:rsidR="00827FAA" w:rsidRPr="00827FAA" w:rsidRDefault="00827FAA" w:rsidP="00827FAA">
            <w:pPr>
              <w:rPr>
                <w:color w:val="000000"/>
              </w:rPr>
            </w:pPr>
            <w:r w:rsidRPr="00827FAA">
              <w:rPr>
                <w:color w:val="000000"/>
              </w:rPr>
              <w:t>Skradin</w:t>
            </w:r>
          </w:p>
        </w:tc>
        <w:tc>
          <w:tcPr>
            <w:tcW w:w="5440" w:type="dxa"/>
            <w:tcBorders>
              <w:top w:val="nil"/>
              <w:left w:val="nil"/>
              <w:bottom w:val="single" w:sz="4" w:space="0" w:color="auto"/>
              <w:right w:val="single" w:sz="4" w:space="0" w:color="auto"/>
            </w:tcBorders>
            <w:shd w:val="clear" w:color="000000" w:fill="FFFFFF"/>
            <w:noWrap/>
            <w:vAlign w:val="bottom"/>
            <w:hideMark/>
          </w:tcPr>
          <w:p w14:paraId="20253B00" w14:textId="77777777" w:rsidR="00827FAA" w:rsidRPr="00827FAA" w:rsidRDefault="00827FAA" w:rsidP="00827FAA">
            <w:pPr>
              <w:jc w:val="right"/>
              <w:rPr>
                <w:color w:val="000000"/>
              </w:rPr>
            </w:pPr>
            <w:r w:rsidRPr="00827FAA">
              <w:rPr>
                <w:color w:val="000000"/>
              </w:rPr>
              <w:t>409.973,14</w:t>
            </w:r>
          </w:p>
        </w:tc>
      </w:tr>
      <w:tr w:rsidR="00827FAA" w:rsidRPr="00827FAA" w14:paraId="40AF520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514BA93" w14:textId="77777777" w:rsidR="00827FAA" w:rsidRPr="00827FAA" w:rsidRDefault="00827FAA" w:rsidP="00827FAA">
            <w:pPr>
              <w:rPr>
                <w:color w:val="000000"/>
              </w:rPr>
            </w:pPr>
            <w:r w:rsidRPr="00827FAA">
              <w:rPr>
                <w:color w:val="000000"/>
              </w:rPr>
              <w:t>Slatina</w:t>
            </w:r>
          </w:p>
        </w:tc>
        <w:tc>
          <w:tcPr>
            <w:tcW w:w="5440" w:type="dxa"/>
            <w:tcBorders>
              <w:top w:val="nil"/>
              <w:left w:val="nil"/>
              <w:bottom w:val="single" w:sz="4" w:space="0" w:color="auto"/>
              <w:right w:val="single" w:sz="4" w:space="0" w:color="auto"/>
            </w:tcBorders>
            <w:shd w:val="clear" w:color="000000" w:fill="FFFFFF"/>
            <w:noWrap/>
            <w:vAlign w:val="bottom"/>
            <w:hideMark/>
          </w:tcPr>
          <w:p w14:paraId="5746581E" w14:textId="77777777" w:rsidR="00827FAA" w:rsidRPr="00827FAA" w:rsidRDefault="00827FAA" w:rsidP="00827FAA">
            <w:pPr>
              <w:jc w:val="right"/>
              <w:rPr>
                <w:color w:val="000000"/>
              </w:rPr>
            </w:pPr>
            <w:r w:rsidRPr="00827FAA">
              <w:rPr>
                <w:color w:val="000000"/>
              </w:rPr>
              <w:t>1.311.336,85</w:t>
            </w:r>
          </w:p>
        </w:tc>
      </w:tr>
      <w:tr w:rsidR="00827FAA" w:rsidRPr="00827FAA" w14:paraId="3085CAB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0EA1223" w14:textId="77777777" w:rsidR="00827FAA" w:rsidRPr="00827FAA" w:rsidRDefault="00827FAA" w:rsidP="00827FAA">
            <w:pPr>
              <w:rPr>
                <w:color w:val="000000"/>
              </w:rPr>
            </w:pPr>
            <w:r w:rsidRPr="00827FAA">
              <w:rPr>
                <w:color w:val="000000"/>
              </w:rPr>
              <w:t>Slavonski Brod</w:t>
            </w:r>
          </w:p>
        </w:tc>
        <w:tc>
          <w:tcPr>
            <w:tcW w:w="5440" w:type="dxa"/>
            <w:tcBorders>
              <w:top w:val="nil"/>
              <w:left w:val="nil"/>
              <w:bottom w:val="single" w:sz="4" w:space="0" w:color="auto"/>
              <w:right w:val="single" w:sz="4" w:space="0" w:color="auto"/>
            </w:tcBorders>
            <w:shd w:val="clear" w:color="000000" w:fill="FFFFFF"/>
            <w:noWrap/>
            <w:vAlign w:val="bottom"/>
            <w:hideMark/>
          </w:tcPr>
          <w:p w14:paraId="4EC68269" w14:textId="77777777" w:rsidR="00827FAA" w:rsidRPr="00827FAA" w:rsidRDefault="00827FAA" w:rsidP="00827FAA">
            <w:pPr>
              <w:jc w:val="right"/>
              <w:rPr>
                <w:color w:val="000000"/>
              </w:rPr>
            </w:pPr>
            <w:r w:rsidRPr="00827FAA">
              <w:rPr>
                <w:color w:val="000000"/>
              </w:rPr>
              <w:t>4.893.891,94</w:t>
            </w:r>
          </w:p>
        </w:tc>
      </w:tr>
      <w:tr w:rsidR="00827FAA" w:rsidRPr="00827FAA" w14:paraId="291D3D5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7BF9146" w14:textId="77777777" w:rsidR="00827FAA" w:rsidRPr="00827FAA" w:rsidRDefault="00827FAA" w:rsidP="00827FAA">
            <w:pPr>
              <w:rPr>
                <w:color w:val="000000"/>
              </w:rPr>
            </w:pPr>
            <w:r w:rsidRPr="00827FAA">
              <w:rPr>
                <w:color w:val="000000"/>
              </w:rPr>
              <w:t>Slavonski Šamac</w:t>
            </w:r>
          </w:p>
        </w:tc>
        <w:tc>
          <w:tcPr>
            <w:tcW w:w="5440" w:type="dxa"/>
            <w:tcBorders>
              <w:top w:val="nil"/>
              <w:left w:val="nil"/>
              <w:bottom w:val="single" w:sz="4" w:space="0" w:color="auto"/>
              <w:right w:val="single" w:sz="4" w:space="0" w:color="auto"/>
            </w:tcBorders>
            <w:shd w:val="clear" w:color="000000" w:fill="FFFFFF"/>
            <w:noWrap/>
            <w:vAlign w:val="bottom"/>
            <w:hideMark/>
          </w:tcPr>
          <w:p w14:paraId="2B34F163" w14:textId="77777777" w:rsidR="00827FAA" w:rsidRPr="00827FAA" w:rsidRDefault="00827FAA" w:rsidP="00827FAA">
            <w:pPr>
              <w:jc w:val="right"/>
              <w:rPr>
                <w:color w:val="000000"/>
              </w:rPr>
            </w:pPr>
            <w:r w:rsidRPr="00827FAA">
              <w:rPr>
                <w:color w:val="000000"/>
              </w:rPr>
              <w:t>150.340,28</w:t>
            </w:r>
          </w:p>
        </w:tc>
      </w:tr>
      <w:tr w:rsidR="00827FAA" w:rsidRPr="00827FAA" w14:paraId="58208D0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1C69B9A" w14:textId="77777777" w:rsidR="00827FAA" w:rsidRPr="00827FAA" w:rsidRDefault="00827FAA" w:rsidP="00827FAA">
            <w:pPr>
              <w:rPr>
                <w:color w:val="000000"/>
              </w:rPr>
            </w:pPr>
            <w:r w:rsidRPr="00827FAA">
              <w:rPr>
                <w:color w:val="000000"/>
              </w:rPr>
              <w:t>Slivno</w:t>
            </w:r>
          </w:p>
        </w:tc>
        <w:tc>
          <w:tcPr>
            <w:tcW w:w="5440" w:type="dxa"/>
            <w:tcBorders>
              <w:top w:val="nil"/>
              <w:left w:val="nil"/>
              <w:bottom w:val="single" w:sz="4" w:space="0" w:color="auto"/>
              <w:right w:val="single" w:sz="4" w:space="0" w:color="auto"/>
            </w:tcBorders>
            <w:shd w:val="clear" w:color="000000" w:fill="FFFFFF"/>
            <w:noWrap/>
            <w:vAlign w:val="bottom"/>
            <w:hideMark/>
          </w:tcPr>
          <w:p w14:paraId="1B4C45DA" w14:textId="77777777" w:rsidR="00827FAA" w:rsidRPr="00827FAA" w:rsidRDefault="00827FAA" w:rsidP="00827FAA">
            <w:pPr>
              <w:jc w:val="right"/>
              <w:rPr>
                <w:color w:val="000000"/>
              </w:rPr>
            </w:pPr>
            <w:r w:rsidRPr="00827FAA">
              <w:rPr>
                <w:color w:val="000000"/>
              </w:rPr>
              <w:t>143.837,90</w:t>
            </w:r>
          </w:p>
        </w:tc>
      </w:tr>
      <w:tr w:rsidR="00827FAA" w:rsidRPr="00827FAA" w14:paraId="0DAC998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3CFB875" w14:textId="77777777" w:rsidR="00827FAA" w:rsidRPr="00827FAA" w:rsidRDefault="00827FAA" w:rsidP="00827FAA">
            <w:pPr>
              <w:rPr>
                <w:color w:val="000000"/>
              </w:rPr>
            </w:pPr>
            <w:r w:rsidRPr="00827FAA">
              <w:rPr>
                <w:color w:val="000000"/>
              </w:rPr>
              <w:t>Slunj</w:t>
            </w:r>
          </w:p>
        </w:tc>
        <w:tc>
          <w:tcPr>
            <w:tcW w:w="5440" w:type="dxa"/>
            <w:tcBorders>
              <w:top w:val="nil"/>
              <w:left w:val="nil"/>
              <w:bottom w:val="single" w:sz="4" w:space="0" w:color="auto"/>
              <w:right w:val="single" w:sz="4" w:space="0" w:color="auto"/>
            </w:tcBorders>
            <w:shd w:val="clear" w:color="000000" w:fill="FFFFFF"/>
            <w:noWrap/>
            <w:vAlign w:val="bottom"/>
            <w:hideMark/>
          </w:tcPr>
          <w:p w14:paraId="02E45C11" w14:textId="77777777" w:rsidR="00827FAA" w:rsidRPr="00827FAA" w:rsidRDefault="00827FAA" w:rsidP="00827FAA">
            <w:pPr>
              <w:jc w:val="right"/>
              <w:rPr>
                <w:color w:val="000000"/>
              </w:rPr>
            </w:pPr>
            <w:r w:rsidRPr="00827FAA">
              <w:rPr>
                <w:color w:val="000000"/>
              </w:rPr>
              <w:t>555.479,59</w:t>
            </w:r>
          </w:p>
        </w:tc>
      </w:tr>
      <w:tr w:rsidR="00827FAA" w:rsidRPr="00827FAA" w14:paraId="349AB51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18A56A4" w14:textId="77777777" w:rsidR="00827FAA" w:rsidRPr="00827FAA" w:rsidRDefault="00827FAA" w:rsidP="00827FAA">
            <w:pPr>
              <w:rPr>
                <w:color w:val="000000"/>
              </w:rPr>
            </w:pPr>
            <w:r w:rsidRPr="00827FAA">
              <w:rPr>
                <w:color w:val="000000"/>
              </w:rPr>
              <w:t>Smokvica</w:t>
            </w:r>
          </w:p>
        </w:tc>
        <w:tc>
          <w:tcPr>
            <w:tcW w:w="5440" w:type="dxa"/>
            <w:tcBorders>
              <w:top w:val="nil"/>
              <w:left w:val="nil"/>
              <w:bottom w:val="single" w:sz="4" w:space="0" w:color="auto"/>
              <w:right w:val="single" w:sz="4" w:space="0" w:color="auto"/>
            </w:tcBorders>
            <w:shd w:val="clear" w:color="000000" w:fill="FFFFFF"/>
            <w:noWrap/>
            <w:vAlign w:val="bottom"/>
            <w:hideMark/>
          </w:tcPr>
          <w:p w14:paraId="232A9B76" w14:textId="77777777" w:rsidR="00827FAA" w:rsidRPr="00827FAA" w:rsidRDefault="00827FAA" w:rsidP="00827FAA">
            <w:pPr>
              <w:jc w:val="right"/>
              <w:rPr>
                <w:color w:val="000000"/>
              </w:rPr>
            </w:pPr>
            <w:r w:rsidRPr="00827FAA">
              <w:rPr>
                <w:color w:val="000000"/>
              </w:rPr>
              <w:t>55.787,60</w:t>
            </w:r>
          </w:p>
        </w:tc>
      </w:tr>
      <w:tr w:rsidR="00827FAA" w:rsidRPr="00827FAA" w14:paraId="282F1C7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E22082D" w14:textId="77777777" w:rsidR="00827FAA" w:rsidRPr="00827FAA" w:rsidRDefault="00827FAA" w:rsidP="00827FAA">
            <w:pPr>
              <w:rPr>
                <w:color w:val="000000"/>
              </w:rPr>
            </w:pPr>
            <w:r w:rsidRPr="00827FAA">
              <w:rPr>
                <w:color w:val="000000"/>
              </w:rPr>
              <w:t>Sokolovac</w:t>
            </w:r>
          </w:p>
        </w:tc>
        <w:tc>
          <w:tcPr>
            <w:tcW w:w="5440" w:type="dxa"/>
            <w:tcBorders>
              <w:top w:val="nil"/>
              <w:left w:val="nil"/>
              <w:bottom w:val="single" w:sz="4" w:space="0" w:color="auto"/>
              <w:right w:val="single" w:sz="4" w:space="0" w:color="auto"/>
            </w:tcBorders>
            <w:shd w:val="clear" w:color="000000" w:fill="FFFFFF"/>
            <w:noWrap/>
            <w:vAlign w:val="bottom"/>
            <w:hideMark/>
          </w:tcPr>
          <w:p w14:paraId="6AA07180" w14:textId="77777777" w:rsidR="00827FAA" w:rsidRPr="00827FAA" w:rsidRDefault="00827FAA" w:rsidP="00827FAA">
            <w:pPr>
              <w:jc w:val="right"/>
              <w:rPr>
                <w:color w:val="000000"/>
              </w:rPr>
            </w:pPr>
            <w:r w:rsidRPr="00827FAA">
              <w:rPr>
                <w:color w:val="000000"/>
              </w:rPr>
              <w:t>259.096,74</w:t>
            </w:r>
          </w:p>
        </w:tc>
      </w:tr>
      <w:tr w:rsidR="00827FAA" w:rsidRPr="00827FAA" w14:paraId="4BCB619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2638FFE" w14:textId="77777777" w:rsidR="00827FAA" w:rsidRPr="00827FAA" w:rsidRDefault="00827FAA" w:rsidP="00827FAA">
            <w:pPr>
              <w:rPr>
                <w:color w:val="000000"/>
              </w:rPr>
            </w:pPr>
            <w:r w:rsidRPr="00827FAA">
              <w:rPr>
                <w:color w:val="000000"/>
              </w:rPr>
              <w:t>Solin</w:t>
            </w:r>
          </w:p>
        </w:tc>
        <w:tc>
          <w:tcPr>
            <w:tcW w:w="5440" w:type="dxa"/>
            <w:tcBorders>
              <w:top w:val="nil"/>
              <w:left w:val="nil"/>
              <w:bottom w:val="single" w:sz="4" w:space="0" w:color="auto"/>
              <w:right w:val="single" w:sz="4" w:space="0" w:color="auto"/>
            </w:tcBorders>
            <w:shd w:val="clear" w:color="000000" w:fill="FFFFFF"/>
            <w:noWrap/>
            <w:vAlign w:val="bottom"/>
            <w:hideMark/>
          </w:tcPr>
          <w:p w14:paraId="3097D4CC" w14:textId="77777777" w:rsidR="00827FAA" w:rsidRPr="00827FAA" w:rsidRDefault="00827FAA" w:rsidP="00827FAA">
            <w:pPr>
              <w:jc w:val="right"/>
              <w:rPr>
                <w:color w:val="000000"/>
              </w:rPr>
            </w:pPr>
            <w:r w:rsidRPr="00827FAA">
              <w:rPr>
                <w:color w:val="000000"/>
              </w:rPr>
              <w:t>2.249.644,68</w:t>
            </w:r>
          </w:p>
        </w:tc>
      </w:tr>
      <w:tr w:rsidR="00827FAA" w:rsidRPr="00827FAA" w14:paraId="70A91C6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46AA7C7" w14:textId="77777777" w:rsidR="00827FAA" w:rsidRPr="00827FAA" w:rsidRDefault="00827FAA" w:rsidP="00827FAA">
            <w:pPr>
              <w:rPr>
                <w:color w:val="000000"/>
              </w:rPr>
            </w:pPr>
            <w:r w:rsidRPr="00827FAA">
              <w:rPr>
                <w:color w:val="000000"/>
              </w:rPr>
              <w:t>Sopje</w:t>
            </w:r>
          </w:p>
        </w:tc>
        <w:tc>
          <w:tcPr>
            <w:tcW w:w="5440" w:type="dxa"/>
            <w:tcBorders>
              <w:top w:val="nil"/>
              <w:left w:val="nil"/>
              <w:bottom w:val="single" w:sz="4" w:space="0" w:color="auto"/>
              <w:right w:val="single" w:sz="4" w:space="0" w:color="auto"/>
            </w:tcBorders>
            <w:shd w:val="clear" w:color="000000" w:fill="FFFFFF"/>
            <w:noWrap/>
            <w:vAlign w:val="bottom"/>
            <w:hideMark/>
          </w:tcPr>
          <w:p w14:paraId="1AB36EA9" w14:textId="77777777" w:rsidR="00827FAA" w:rsidRPr="00827FAA" w:rsidRDefault="00827FAA" w:rsidP="00827FAA">
            <w:pPr>
              <w:jc w:val="right"/>
              <w:rPr>
                <w:color w:val="000000"/>
              </w:rPr>
            </w:pPr>
            <w:r w:rsidRPr="00827FAA">
              <w:rPr>
                <w:color w:val="000000"/>
              </w:rPr>
              <w:t>169.667,00</w:t>
            </w:r>
          </w:p>
        </w:tc>
      </w:tr>
      <w:tr w:rsidR="00827FAA" w:rsidRPr="00827FAA" w14:paraId="5B582931"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B3F23D" w14:textId="77777777" w:rsidR="00827FAA" w:rsidRPr="00827FAA" w:rsidRDefault="00827FAA" w:rsidP="00827FAA">
            <w:pPr>
              <w:rPr>
                <w:color w:val="000000"/>
              </w:rPr>
            </w:pPr>
            <w:r w:rsidRPr="00827FAA">
              <w:rPr>
                <w:color w:val="000000"/>
              </w:rPr>
              <w:t>Split</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60DF01" w14:textId="77777777" w:rsidR="00827FAA" w:rsidRPr="00827FAA" w:rsidRDefault="00827FAA" w:rsidP="00827FAA">
            <w:pPr>
              <w:jc w:val="right"/>
              <w:rPr>
                <w:color w:val="000000"/>
              </w:rPr>
            </w:pPr>
            <w:r w:rsidRPr="00827FAA">
              <w:rPr>
                <w:color w:val="000000"/>
              </w:rPr>
              <w:t>15.676.920,03</w:t>
            </w:r>
          </w:p>
        </w:tc>
      </w:tr>
      <w:tr w:rsidR="00827FAA" w:rsidRPr="00827FAA" w14:paraId="59F19633"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11224" w14:textId="77777777" w:rsidR="00827FAA" w:rsidRPr="00827FAA" w:rsidRDefault="00827FAA" w:rsidP="00827FAA">
            <w:pPr>
              <w:rPr>
                <w:color w:val="000000"/>
              </w:rPr>
            </w:pPr>
            <w:r w:rsidRPr="00827FAA">
              <w:rPr>
                <w:color w:val="000000"/>
              </w:rPr>
              <w:t>Sračinec</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5591EB02" w14:textId="77777777" w:rsidR="00827FAA" w:rsidRPr="00827FAA" w:rsidRDefault="00827FAA" w:rsidP="00827FAA">
            <w:pPr>
              <w:jc w:val="right"/>
              <w:rPr>
                <w:color w:val="000000"/>
              </w:rPr>
            </w:pPr>
            <w:r w:rsidRPr="00827FAA">
              <w:rPr>
                <w:color w:val="000000"/>
              </w:rPr>
              <w:t>408.093,54</w:t>
            </w:r>
          </w:p>
        </w:tc>
      </w:tr>
      <w:tr w:rsidR="00827FAA" w:rsidRPr="00827FAA" w14:paraId="06EEAC7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41C00A4" w14:textId="77777777" w:rsidR="00827FAA" w:rsidRPr="00827FAA" w:rsidRDefault="00827FAA" w:rsidP="00827FAA">
            <w:pPr>
              <w:rPr>
                <w:color w:val="000000"/>
              </w:rPr>
            </w:pPr>
            <w:r w:rsidRPr="00827FAA">
              <w:rPr>
                <w:color w:val="000000"/>
              </w:rPr>
              <w:t>Stankovci</w:t>
            </w:r>
          </w:p>
        </w:tc>
        <w:tc>
          <w:tcPr>
            <w:tcW w:w="5440" w:type="dxa"/>
            <w:tcBorders>
              <w:top w:val="nil"/>
              <w:left w:val="nil"/>
              <w:bottom w:val="single" w:sz="4" w:space="0" w:color="auto"/>
              <w:right w:val="single" w:sz="4" w:space="0" w:color="auto"/>
            </w:tcBorders>
            <w:shd w:val="clear" w:color="000000" w:fill="FFFFFF"/>
            <w:noWrap/>
            <w:vAlign w:val="bottom"/>
            <w:hideMark/>
          </w:tcPr>
          <w:p w14:paraId="61514C72" w14:textId="77777777" w:rsidR="00827FAA" w:rsidRPr="00827FAA" w:rsidRDefault="00827FAA" w:rsidP="00827FAA">
            <w:pPr>
              <w:jc w:val="right"/>
              <w:rPr>
                <w:color w:val="000000"/>
              </w:rPr>
            </w:pPr>
            <w:r w:rsidRPr="00827FAA">
              <w:rPr>
                <w:color w:val="000000"/>
              </w:rPr>
              <w:t>176.288,41</w:t>
            </w:r>
          </w:p>
        </w:tc>
      </w:tr>
      <w:tr w:rsidR="00827FAA" w:rsidRPr="00827FAA" w14:paraId="5D4285B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D5A74FF" w14:textId="77777777" w:rsidR="00827FAA" w:rsidRPr="00827FAA" w:rsidRDefault="00827FAA" w:rsidP="00827FAA">
            <w:pPr>
              <w:rPr>
                <w:color w:val="000000"/>
              </w:rPr>
            </w:pPr>
            <w:r w:rsidRPr="00827FAA">
              <w:rPr>
                <w:color w:val="000000"/>
              </w:rPr>
              <w:t>Stara Gradiška</w:t>
            </w:r>
          </w:p>
        </w:tc>
        <w:tc>
          <w:tcPr>
            <w:tcW w:w="5440" w:type="dxa"/>
            <w:tcBorders>
              <w:top w:val="nil"/>
              <w:left w:val="nil"/>
              <w:bottom w:val="single" w:sz="4" w:space="0" w:color="auto"/>
              <w:right w:val="single" w:sz="4" w:space="0" w:color="auto"/>
            </w:tcBorders>
            <w:shd w:val="clear" w:color="000000" w:fill="FFFFFF"/>
            <w:noWrap/>
            <w:vAlign w:val="bottom"/>
            <w:hideMark/>
          </w:tcPr>
          <w:p w14:paraId="62471D79" w14:textId="77777777" w:rsidR="00827FAA" w:rsidRPr="00827FAA" w:rsidRDefault="00827FAA" w:rsidP="00827FAA">
            <w:pPr>
              <w:jc w:val="right"/>
              <w:rPr>
                <w:color w:val="000000"/>
              </w:rPr>
            </w:pPr>
            <w:r w:rsidRPr="00827FAA">
              <w:rPr>
                <w:color w:val="000000"/>
              </w:rPr>
              <w:t>98.585,64</w:t>
            </w:r>
          </w:p>
        </w:tc>
      </w:tr>
      <w:tr w:rsidR="00827FAA" w:rsidRPr="00827FAA" w14:paraId="4BF0F60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C0FD63A" w14:textId="77777777" w:rsidR="00827FAA" w:rsidRPr="00827FAA" w:rsidRDefault="00827FAA" w:rsidP="00827FAA">
            <w:pPr>
              <w:rPr>
                <w:color w:val="000000"/>
              </w:rPr>
            </w:pPr>
            <w:r w:rsidRPr="00827FAA">
              <w:rPr>
                <w:color w:val="000000"/>
              </w:rPr>
              <w:t>Stari Grad</w:t>
            </w:r>
          </w:p>
        </w:tc>
        <w:tc>
          <w:tcPr>
            <w:tcW w:w="5440" w:type="dxa"/>
            <w:tcBorders>
              <w:top w:val="nil"/>
              <w:left w:val="nil"/>
              <w:bottom w:val="single" w:sz="4" w:space="0" w:color="auto"/>
              <w:right w:val="single" w:sz="4" w:space="0" w:color="auto"/>
            </w:tcBorders>
            <w:shd w:val="clear" w:color="000000" w:fill="FFFFFF"/>
            <w:noWrap/>
            <w:vAlign w:val="bottom"/>
            <w:hideMark/>
          </w:tcPr>
          <w:p w14:paraId="669A63BB" w14:textId="77777777" w:rsidR="00827FAA" w:rsidRPr="00827FAA" w:rsidRDefault="00827FAA" w:rsidP="00827FAA">
            <w:pPr>
              <w:jc w:val="right"/>
              <w:rPr>
                <w:color w:val="000000"/>
              </w:rPr>
            </w:pPr>
            <w:r w:rsidRPr="00827FAA">
              <w:rPr>
                <w:color w:val="000000"/>
              </w:rPr>
              <w:t>219.929,38</w:t>
            </w:r>
          </w:p>
        </w:tc>
      </w:tr>
      <w:tr w:rsidR="00827FAA" w:rsidRPr="00827FAA" w14:paraId="262CC22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61AE5AB" w14:textId="77777777" w:rsidR="00827FAA" w:rsidRPr="00827FAA" w:rsidRDefault="00827FAA" w:rsidP="00827FAA">
            <w:pPr>
              <w:rPr>
                <w:color w:val="000000"/>
              </w:rPr>
            </w:pPr>
            <w:r w:rsidRPr="00827FAA">
              <w:rPr>
                <w:color w:val="000000"/>
              </w:rPr>
              <w:t>Stari Jankovci</w:t>
            </w:r>
          </w:p>
        </w:tc>
        <w:tc>
          <w:tcPr>
            <w:tcW w:w="5440" w:type="dxa"/>
            <w:tcBorders>
              <w:top w:val="nil"/>
              <w:left w:val="nil"/>
              <w:bottom w:val="single" w:sz="4" w:space="0" w:color="auto"/>
              <w:right w:val="single" w:sz="4" w:space="0" w:color="auto"/>
            </w:tcBorders>
            <w:shd w:val="clear" w:color="000000" w:fill="FFFFFF"/>
            <w:noWrap/>
            <w:vAlign w:val="bottom"/>
            <w:hideMark/>
          </w:tcPr>
          <w:p w14:paraId="00E9D8BF" w14:textId="77777777" w:rsidR="00827FAA" w:rsidRPr="00827FAA" w:rsidRDefault="00827FAA" w:rsidP="00827FAA">
            <w:pPr>
              <w:jc w:val="right"/>
              <w:rPr>
                <w:color w:val="000000"/>
              </w:rPr>
            </w:pPr>
            <w:r w:rsidRPr="00827FAA">
              <w:rPr>
                <w:color w:val="000000"/>
              </w:rPr>
              <w:t>342.021,21</w:t>
            </w:r>
          </w:p>
        </w:tc>
      </w:tr>
      <w:tr w:rsidR="00827FAA" w:rsidRPr="00827FAA" w14:paraId="26D5BE8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E21E0F6" w14:textId="77777777" w:rsidR="00827FAA" w:rsidRPr="00827FAA" w:rsidRDefault="00827FAA" w:rsidP="00827FAA">
            <w:pPr>
              <w:rPr>
                <w:color w:val="000000"/>
              </w:rPr>
            </w:pPr>
            <w:r w:rsidRPr="00827FAA">
              <w:rPr>
                <w:color w:val="000000"/>
              </w:rPr>
              <w:t>Stari Mikanovci</w:t>
            </w:r>
          </w:p>
        </w:tc>
        <w:tc>
          <w:tcPr>
            <w:tcW w:w="5440" w:type="dxa"/>
            <w:tcBorders>
              <w:top w:val="nil"/>
              <w:left w:val="nil"/>
              <w:bottom w:val="single" w:sz="4" w:space="0" w:color="auto"/>
              <w:right w:val="single" w:sz="4" w:space="0" w:color="auto"/>
            </w:tcBorders>
            <w:shd w:val="clear" w:color="000000" w:fill="FFFFFF"/>
            <w:noWrap/>
            <w:vAlign w:val="bottom"/>
            <w:hideMark/>
          </w:tcPr>
          <w:p w14:paraId="14C00D95" w14:textId="77777777" w:rsidR="00827FAA" w:rsidRPr="00827FAA" w:rsidRDefault="00827FAA" w:rsidP="00827FAA">
            <w:pPr>
              <w:jc w:val="right"/>
              <w:rPr>
                <w:color w:val="000000"/>
              </w:rPr>
            </w:pPr>
            <w:r w:rsidRPr="00827FAA">
              <w:rPr>
                <w:color w:val="000000"/>
              </w:rPr>
              <w:t>236.942,55</w:t>
            </w:r>
          </w:p>
        </w:tc>
      </w:tr>
      <w:tr w:rsidR="00827FAA" w:rsidRPr="00827FAA" w14:paraId="7FE1791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0FBBF89" w14:textId="77777777" w:rsidR="00827FAA" w:rsidRPr="00827FAA" w:rsidRDefault="00827FAA" w:rsidP="00827FAA">
            <w:pPr>
              <w:rPr>
                <w:color w:val="000000"/>
              </w:rPr>
            </w:pPr>
            <w:r w:rsidRPr="00827FAA">
              <w:rPr>
                <w:color w:val="000000"/>
              </w:rPr>
              <w:t>Starigrad</w:t>
            </w:r>
          </w:p>
        </w:tc>
        <w:tc>
          <w:tcPr>
            <w:tcW w:w="5440" w:type="dxa"/>
            <w:tcBorders>
              <w:top w:val="nil"/>
              <w:left w:val="nil"/>
              <w:bottom w:val="single" w:sz="4" w:space="0" w:color="auto"/>
              <w:right w:val="single" w:sz="4" w:space="0" w:color="auto"/>
            </w:tcBorders>
            <w:shd w:val="clear" w:color="000000" w:fill="FFFFFF"/>
            <w:noWrap/>
            <w:vAlign w:val="bottom"/>
            <w:hideMark/>
          </w:tcPr>
          <w:p w14:paraId="04EFD595" w14:textId="77777777" w:rsidR="00827FAA" w:rsidRPr="00827FAA" w:rsidRDefault="00827FAA" w:rsidP="00827FAA">
            <w:pPr>
              <w:jc w:val="right"/>
              <w:rPr>
                <w:color w:val="000000"/>
              </w:rPr>
            </w:pPr>
            <w:r w:rsidRPr="00827FAA">
              <w:rPr>
                <w:color w:val="000000"/>
              </w:rPr>
              <w:t>98.998,48</w:t>
            </w:r>
          </w:p>
        </w:tc>
      </w:tr>
      <w:tr w:rsidR="00827FAA" w:rsidRPr="00827FAA" w14:paraId="40A90AF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7EF3788" w14:textId="77777777" w:rsidR="00827FAA" w:rsidRPr="00827FAA" w:rsidRDefault="00827FAA" w:rsidP="00827FAA">
            <w:pPr>
              <w:rPr>
                <w:color w:val="000000"/>
              </w:rPr>
            </w:pPr>
            <w:r w:rsidRPr="00827FAA">
              <w:rPr>
                <w:color w:val="000000"/>
              </w:rPr>
              <w:t>Staro Petrovo Selo</w:t>
            </w:r>
          </w:p>
        </w:tc>
        <w:tc>
          <w:tcPr>
            <w:tcW w:w="5440" w:type="dxa"/>
            <w:tcBorders>
              <w:top w:val="nil"/>
              <w:left w:val="nil"/>
              <w:bottom w:val="single" w:sz="4" w:space="0" w:color="auto"/>
              <w:right w:val="single" w:sz="4" w:space="0" w:color="auto"/>
            </w:tcBorders>
            <w:shd w:val="clear" w:color="000000" w:fill="FFFFFF"/>
            <w:noWrap/>
            <w:vAlign w:val="bottom"/>
            <w:hideMark/>
          </w:tcPr>
          <w:p w14:paraId="7F321DAA" w14:textId="77777777" w:rsidR="00827FAA" w:rsidRPr="00827FAA" w:rsidRDefault="00827FAA" w:rsidP="00827FAA">
            <w:pPr>
              <w:jc w:val="right"/>
              <w:rPr>
                <w:color w:val="000000"/>
              </w:rPr>
            </w:pPr>
            <w:r w:rsidRPr="00827FAA">
              <w:rPr>
                <w:color w:val="000000"/>
              </w:rPr>
              <w:t>370.145,89</w:t>
            </w:r>
          </w:p>
        </w:tc>
      </w:tr>
      <w:tr w:rsidR="00827FAA" w:rsidRPr="00827FAA" w14:paraId="59FED3E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016FB5A" w14:textId="77777777" w:rsidR="00827FAA" w:rsidRPr="00827FAA" w:rsidRDefault="00827FAA" w:rsidP="00827FAA">
            <w:pPr>
              <w:rPr>
                <w:color w:val="000000"/>
              </w:rPr>
            </w:pPr>
            <w:r w:rsidRPr="00827FAA">
              <w:rPr>
                <w:color w:val="000000"/>
              </w:rPr>
              <w:t>Ston</w:t>
            </w:r>
          </w:p>
        </w:tc>
        <w:tc>
          <w:tcPr>
            <w:tcW w:w="5440" w:type="dxa"/>
            <w:tcBorders>
              <w:top w:val="nil"/>
              <w:left w:val="nil"/>
              <w:bottom w:val="single" w:sz="4" w:space="0" w:color="auto"/>
              <w:right w:val="single" w:sz="4" w:space="0" w:color="auto"/>
            </w:tcBorders>
            <w:shd w:val="clear" w:color="000000" w:fill="FFFFFF"/>
            <w:noWrap/>
            <w:vAlign w:val="bottom"/>
            <w:hideMark/>
          </w:tcPr>
          <w:p w14:paraId="7CB58010" w14:textId="77777777" w:rsidR="00827FAA" w:rsidRPr="00827FAA" w:rsidRDefault="00827FAA" w:rsidP="00827FAA">
            <w:pPr>
              <w:jc w:val="right"/>
              <w:rPr>
                <w:color w:val="000000"/>
              </w:rPr>
            </w:pPr>
            <w:r w:rsidRPr="00827FAA">
              <w:rPr>
                <w:color w:val="000000"/>
              </w:rPr>
              <w:t>176.584,70</w:t>
            </w:r>
          </w:p>
        </w:tc>
      </w:tr>
      <w:tr w:rsidR="00827FAA" w:rsidRPr="00827FAA" w14:paraId="5149728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0135880" w14:textId="77777777" w:rsidR="00827FAA" w:rsidRPr="00827FAA" w:rsidRDefault="00827FAA" w:rsidP="00827FAA">
            <w:pPr>
              <w:rPr>
                <w:color w:val="000000"/>
              </w:rPr>
            </w:pPr>
            <w:r w:rsidRPr="00827FAA">
              <w:rPr>
                <w:color w:val="000000"/>
              </w:rPr>
              <w:t>Strahoninec</w:t>
            </w:r>
          </w:p>
        </w:tc>
        <w:tc>
          <w:tcPr>
            <w:tcW w:w="5440" w:type="dxa"/>
            <w:tcBorders>
              <w:top w:val="nil"/>
              <w:left w:val="nil"/>
              <w:bottom w:val="single" w:sz="4" w:space="0" w:color="auto"/>
              <w:right w:val="single" w:sz="4" w:space="0" w:color="auto"/>
            </w:tcBorders>
            <w:shd w:val="clear" w:color="000000" w:fill="FFFFFF"/>
            <w:noWrap/>
            <w:vAlign w:val="bottom"/>
            <w:hideMark/>
          </w:tcPr>
          <w:p w14:paraId="2136E059" w14:textId="77777777" w:rsidR="00827FAA" w:rsidRPr="00827FAA" w:rsidRDefault="00827FAA" w:rsidP="00827FAA">
            <w:pPr>
              <w:jc w:val="right"/>
              <w:rPr>
                <w:color w:val="000000"/>
              </w:rPr>
            </w:pPr>
            <w:r w:rsidRPr="00827FAA">
              <w:rPr>
                <w:color w:val="000000"/>
              </w:rPr>
              <w:t>196.768,53</w:t>
            </w:r>
          </w:p>
        </w:tc>
      </w:tr>
      <w:tr w:rsidR="00827FAA" w:rsidRPr="00827FAA" w14:paraId="2F775C2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9BA6CDF" w14:textId="77777777" w:rsidR="00827FAA" w:rsidRPr="00827FAA" w:rsidRDefault="00827FAA" w:rsidP="00827FAA">
            <w:pPr>
              <w:rPr>
                <w:color w:val="000000"/>
              </w:rPr>
            </w:pPr>
            <w:r w:rsidRPr="00827FAA">
              <w:rPr>
                <w:color w:val="000000"/>
              </w:rPr>
              <w:t>Strizivojna</w:t>
            </w:r>
          </w:p>
        </w:tc>
        <w:tc>
          <w:tcPr>
            <w:tcW w:w="5440" w:type="dxa"/>
            <w:tcBorders>
              <w:top w:val="nil"/>
              <w:left w:val="nil"/>
              <w:bottom w:val="single" w:sz="4" w:space="0" w:color="auto"/>
              <w:right w:val="single" w:sz="4" w:space="0" w:color="auto"/>
            </w:tcBorders>
            <w:shd w:val="clear" w:color="000000" w:fill="FFFFFF"/>
            <w:noWrap/>
            <w:vAlign w:val="bottom"/>
            <w:hideMark/>
          </w:tcPr>
          <w:p w14:paraId="4FEF6EB8" w14:textId="77777777" w:rsidR="00827FAA" w:rsidRPr="00827FAA" w:rsidRDefault="00827FAA" w:rsidP="00827FAA">
            <w:pPr>
              <w:jc w:val="right"/>
              <w:rPr>
                <w:color w:val="000000"/>
              </w:rPr>
            </w:pPr>
            <w:r w:rsidRPr="00827FAA">
              <w:rPr>
                <w:color w:val="000000"/>
              </w:rPr>
              <w:t>194.958,16</w:t>
            </w:r>
          </w:p>
        </w:tc>
      </w:tr>
      <w:tr w:rsidR="00827FAA" w:rsidRPr="00827FAA" w14:paraId="73E89F6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1179080" w14:textId="77777777" w:rsidR="00827FAA" w:rsidRPr="00827FAA" w:rsidRDefault="00827FAA" w:rsidP="00827FAA">
            <w:pPr>
              <w:rPr>
                <w:color w:val="000000"/>
              </w:rPr>
            </w:pPr>
            <w:r w:rsidRPr="00827FAA">
              <w:rPr>
                <w:color w:val="000000"/>
              </w:rPr>
              <w:t>Stubičke Toplice</w:t>
            </w:r>
          </w:p>
        </w:tc>
        <w:tc>
          <w:tcPr>
            <w:tcW w:w="5440" w:type="dxa"/>
            <w:tcBorders>
              <w:top w:val="nil"/>
              <w:left w:val="nil"/>
              <w:bottom w:val="single" w:sz="4" w:space="0" w:color="auto"/>
              <w:right w:val="single" w:sz="4" w:space="0" w:color="auto"/>
            </w:tcBorders>
            <w:shd w:val="clear" w:color="000000" w:fill="FFFFFF"/>
            <w:noWrap/>
            <w:vAlign w:val="bottom"/>
            <w:hideMark/>
          </w:tcPr>
          <w:p w14:paraId="500F3ECA" w14:textId="77777777" w:rsidR="00827FAA" w:rsidRPr="00827FAA" w:rsidRDefault="00827FAA" w:rsidP="00827FAA">
            <w:pPr>
              <w:jc w:val="right"/>
              <w:rPr>
                <w:color w:val="000000"/>
              </w:rPr>
            </w:pPr>
            <w:r w:rsidRPr="00827FAA">
              <w:rPr>
                <w:color w:val="000000"/>
              </w:rPr>
              <w:t>203.856,33</w:t>
            </w:r>
          </w:p>
        </w:tc>
      </w:tr>
      <w:tr w:rsidR="00827FAA" w:rsidRPr="00827FAA" w14:paraId="33878DE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E371777" w14:textId="77777777" w:rsidR="00827FAA" w:rsidRPr="00827FAA" w:rsidRDefault="00827FAA" w:rsidP="00827FAA">
            <w:pPr>
              <w:rPr>
                <w:color w:val="000000"/>
              </w:rPr>
            </w:pPr>
            <w:r w:rsidRPr="00827FAA">
              <w:rPr>
                <w:color w:val="000000"/>
              </w:rPr>
              <w:t>Stupnik</w:t>
            </w:r>
          </w:p>
        </w:tc>
        <w:tc>
          <w:tcPr>
            <w:tcW w:w="5440" w:type="dxa"/>
            <w:tcBorders>
              <w:top w:val="nil"/>
              <w:left w:val="nil"/>
              <w:bottom w:val="single" w:sz="4" w:space="0" w:color="auto"/>
              <w:right w:val="single" w:sz="4" w:space="0" w:color="auto"/>
            </w:tcBorders>
            <w:shd w:val="clear" w:color="000000" w:fill="FFFFFF"/>
            <w:noWrap/>
            <w:vAlign w:val="bottom"/>
            <w:hideMark/>
          </w:tcPr>
          <w:p w14:paraId="628C1827" w14:textId="77777777" w:rsidR="00827FAA" w:rsidRPr="00827FAA" w:rsidRDefault="00827FAA" w:rsidP="00827FAA">
            <w:pPr>
              <w:jc w:val="right"/>
              <w:rPr>
                <w:color w:val="000000"/>
              </w:rPr>
            </w:pPr>
            <w:r w:rsidRPr="00827FAA">
              <w:rPr>
                <w:color w:val="000000"/>
              </w:rPr>
              <w:t>322.480,79</w:t>
            </w:r>
          </w:p>
        </w:tc>
      </w:tr>
      <w:tr w:rsidR="00827FAA" w:rsidRPr="00827FAA" w14:paraId="4613EEC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25B8273" w14:textId="77777777" w:rsidR="00827FAA" w:rsidRPr="00827FAA" w:rsidRDefault="00827FAA" w:rsidP="00827FAA">
            <w:pPr>
              <w:rPr>
                <w:color w:val="000000"/>
              </w:rPr>
            </w:pPr>
            <w:r w:rsidRPr="00827FAA">
              <w:rPr>
                <w:color w:val="000000"/>
              </w:rPr>
              <w:t>Sućuraj</w:t>
            </w:r>
          </w:p>
        </w:tc>
        <w:tc>
          <w:tcPr>
            <w:tcW w:w="5440" w:type="dxa"/>
            <w:tcBorders>
              <w:top w:val="nil"/>
              <w:left w:val="nil"/>
              <w:bottom w:val="single" w:sz="4" w:space="0" w:color="auto"/>
              <w:right w:val="single" w:sz="4" w:space="0" w:color="auto"/>
            </w:tcBorders>
            <w:shd w:val="clear" w:color="000000" w:fill="FFFFFF"/>
            <w:noWrap/>
            <w:vAlign w:val="bottom"/>
            <w:hideMark/>
          </w:tcPr>
          <w:p w14:paraId="3BA86413" w14:textId="77777777" w:rsidR="00827FAA" w:rsidRPr="00827FAA" w:rsidRDefault="00827FAA" w:rsidP="00827FAA">
            <w:pPr>
              <w:jc w:val="right"/>
              <w:rPr>
                <w:color w:val="000000"/>
              </w:rPr>
            </w:pPr>
            <w:r w:rsidRPr="00827FAA">
              <w:rPr>
                <w:color w:val="000000"/>
              </w:rPr>
              <w:t>25.670,49</w:t>
            </w:r>
          </w:p>
        </w:tc>
      </w:tr>
      <w:tr w:rsidR="00827FAA" w:rsidRPr="00827FAA" w14:paraId="310B8C6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5BBA215" w14:textId="77777777" w:rsidR="00827FAA" w:rsidRPr="00827FAA" w:rsidRDefault="00827FAA" w:rsidP="00827FAA">
            <w:pPr>
              <w:rPr>
                <w:color w:val="000000"/>
              </w:rPr>
            </w:pPr>
            <w:r w:rsidRPr="00827FAA">
              <w:rPr>
                <w:color w:val="000000"/>
              </w:rPr>
              <w:t>Suhopolje</w:t>
            </w:r>
          </w:p>
        </w:tc>
        <w:tc>
          <w:tcPr>
            <w:tcW w:w="5440" w:type="dxa"/>
            <w:tcBorders>
              <w:top w:val="nil"/>
              <w:left w:val="nil"/>
              <w:bottom w:val="single" w:sz="4" w:space="0" w:color="auto"/>
              <w:right w:val="single" w:sz="4" w:space="0" w:color="auto"/>
            </w:tcBorders>
            <w:shd w:val="clear" w:color="000000" w:fill="FFFFFF"/>
            <w:noWrap/>
            <w:vAlign w:val="bottom"/>
            <w:hideMark/>
          </w:tcPr>
          <w:p w14:paraId="0A45C10B" w14:textId="77777777" w:rsidR="00827FAA" w:rsidRPr="00827FAA" w:rsidRDefault="00827FAA" w:rsidP="00827FAA">
            <w:pPr>
              <w:jc w:val="right"/>
              <w:rPr>
                <w:color w:val="000000"/>
              </w:rPr>
            </w:pPr>
            <w:r w:rsidRPr="00827FAA">
              <w:rPr>
                <w:color w:val="000000"/>
              </w:rPr>
              <w:t>475.241,26</w:t>
            </w:r>
          </w:p>
        </w:tc>
      </w:tr>
      <w:tr w:rsidR="00827FAA" w:rsidRPr="00827FAA" w14:paraId="5807DF5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170BBD" w14:textId="77777777" w:rsidR="00827FAA" w:rsidRPr="00827FAA" w:rsidRDefault="00827FAA" w:rsidP="00827FAA">
            <w:pPr>
              <w:rPr>
                <w:color w:val="000000"/>
              </w:rPr>
            </w:pPr>
            <w:r w:rsidRPr="00827FAA">
              <w:rPr>
                <w:color w:val="000000"/>
              </w:rPr>
              <w:t>Sukošan</w:t>
            </w:r>
          </w:p>
        </w:tc>
        <w:tc>
          <w:tcPr>
            <w:tcW w:w="5440" w:type="dxa"/>
            <w:tcBorders>
              <w:top w:val="nil"/>
              <w:left w:val="nil"/>
              <w:bottom w:val="single" w:sz="4" w:space="0" w:color="auto"/>
              <w:right w:val="single" w:sz="4" w:space="0" w:color="auto"/>
            </w:tcBorders>
            <w:shd w:val="clear" w:color="000000" w:fill="FFFFFF"/>
            <w:noWrap/>
            <w:vAlign w:val="bottom"/>
            <w:hideMark/>
          </w:tcPr>
          <w:p w14:paraId="462A18D8" w14:textId="77777777" w:rsidR="00827FAA" w:rsidRPr="00827FAA" w:rsidRDefault="00827FAA" w:rsidP="00827FAA">
            <w:pPr>
              <w:jc w:val="right"/>
              <w:rPr>
                <w:color w:val="000000"/>
              </w:rPr>
            </w:pPr>
            <w:r w:rsidRPr="00827FAA">
              <w:rPr>
                <w:color w:val="000000"/>
              </w:rPr>
              <w:t>316.244,29</w:t>
            </w:r>
          </w:p>
        </w:tc>
      </w:tr>
      <w:tr w:rsidR="00827FAA" w:rsidRPr="00827FAA" w14:paraId="1DD0D75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1113599" w14:textId="77777777" w:rsidR="00827FAA" w:rsidRPr="00827FAA" w:rsidRDefault="00827FAA" w:rsidP="00827FAA">
            <w:pPr>
              <w:rPr>
                <w:color w:val="000000"/>
              </w:rPr>
            </w:pPr>
            <w:r w:rsidRPr="00827FAA">
              <w:rPr>
                <w:color w:val="000000"/>
              </w:rPr>
              <w:t>Sunja</w:t>
            </w:r>
          </w:p>
        </w:tc>
        <w:tc>
          <w:tcPr>
            <w:tcW w:w="5440" w:type="dxa"/>
            <w:tcBorders>
              <w:top w:val="nil"/>
              <w:left w:val="nil"/>
              <w:bottom w:val="single" w:sz="4" w:space="0" w:color="auto"/>
              <w:right w:val="single" w:sz="4" w:space="0" w:color="auto"/>
            </w:tcBorders>
            <w:shd w:val="clear" w:color="000000" w:fill="FFFFFF"/>
            <w:noWrap/>
            <w:vAlign w:val="bottom"/>
            <w:hideMark/>
          </w:tcPr>
          <w:p w14:paraId="4C42129C" w14:textId="77777777" w:rsidR="00827FAA" w:rsidRPr="00827FAA" w:rsidRDefault="00827FAA" w:rsidP="00827FAA">
            <w:pPr>
              <w:jc w:val="right"/>
              <w:rPr>
                <w:color w:val="000000"/>
              </w:rPr>
            </w:pPr>
            <w:r w:rsidRPr="00827FAA">
              <w:rPr>
                <w:color w:val="000000"/>
              </w:rPr>
              <w:t>394.446,04</w:t>
            </w:r>
          </w:p>
        </w:tc>
      </w:tr>
      <w:tr w:rsidR="00827FAA" w:rsidRPr="00827FAA" w14:paraId="5C930D0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FE126CC" w14:textId="77777777" w:rsidR="00827FAA" w:rsidRPr="00827FAA" w:rsidRDefault="00827FAA" w:rsidP="00827FAA">
            <w:pPr>
              <w:rPr>
                <w:color w:val="000000"/>
              </w:rPr>
            </w:pPr>
            <w:r w:rsidRPr="00827FAA">
              <w:rPr>
                <w:color w:val="000000"/>
              </w:rPr>
              <w:t>Supetar</w:t>
            </w:r>
          </w:p>
        </w:tc>
        <w:tc>
          <w:tcPr>
            <w:tcW w:w="5440" w:type="dxa"/>
            <w:tcBorders>
              <w:top w:val="nil"/>
              <w:left w:val="nil"/>
              <w:bottom w:val="single" w:sz="4" w:space="0" w:color="auto"/>
              <w:right w:val="single" w:sz="4" w:space="0" w:color="auto"/>
            </w:tcBorders>
            <w:shd w:val="clear" w:color="000000" w:fill="FFFFFF"/>
            <w:noWrap/>
            <w:vAlign w:val="bottom"/>
            <w:hideMark/>
          </w:tcPr>
          <w:p w14:paraId="2B9A614A" w14:textId="77777777" w:rsidR="00827FAA" w:rsidRPr="00827FAA" w:rsidRDefault="00827FAA" w:rsidP="00827FAA">
            <w:pPr>
              <w:jc w:val="right"/>
              <w:rPr>
                <w:color w:val="000000"/>
              </w:rPr>
            </w:pPr>
            <w:r w:rsidRPr="00827FAA">
              <w:rPr>
                <w:color w:val="000000"/>
              </w:rPr>
              <w:t>288.616,24</w:t>
            </w:r>
          </w:p>
        </w:tc>
      </w:tr>
      <w:tr w:rsidR="00827FAA" w:rsidRPr="00827FAA" w14:paraId="5E480FC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0689C45" w14:textId="77777777" w:rsidR="00827FAA" w:rsidRPr="00827FAA" w:rsidRDefault="00827FAA" w:rsidP="00827FAA">
            <w:pPr>
              <w:rPr>
                <w:color w:val="000000"/>
              </w:rPr>
            </w:pPr>
            <w:r w:rsidRPr="00827FAA">
              <w:rPr>
                <w:color w:val="000000"/>
              </w:rPr>
              <w:t>Sutivan</w:t>
            </w:r>
          </w:p>
        </w:tc>
        <w:tc>
          <w:tcPr>
            <w:tcW w:w="5440" w:type="dxa"/>
            <w:tcBorders>
              <w:top w:val="nil"/>
              <w:left w:val="nil"/>
              <w:bottom w:val="single" w:sz="4" w:space="0" w:color="auto"/>
              <w:right w:val="single" w:sz="4" w:space="0" w:color="auto"/>
            </w:tcBorders>
            <w:shd w:val="clear" w:color="000000" w:fill="FFFFFF"/>
            <w:noWrap/>
            <w:vAlign w:val="bottom"/>
            <w:hideMark/>
          </w:tcPr>
          <w:p w14:paraId="183FAFCD" w14:textId="77777777" w:rsidR="00827FAA" w:rsidRPr="00827FAA" w:rsidRDefault="00827FAA" w:rsidP="00827FAA">
            <w:pPr>
              <w:jc w:val="right"/>
              <w:rPr>
                <w:color w:val="000000"/>
              </w:rPr>
            </w:pPr>
            <w:r w:rsidRPr="00827FAA">
              <w:rPr>
                <w:color w:val="000000"/>
              </w:rPr>
              <w:t>60.255,09</w:t>
            </w:r>
          </w:p>
        </w:tc>
      </w:tr>
      <w:tr w:rsidR="00827FAA" w:rsidRPr="00827FAA" w14:paraId="591E8BF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D9344DB" w14:textId="77777777" w:rsidR="00827FAA" w:rsidRPr="00827FAA" w:rsidRDefault="00827FAA" w:rsidP="00827FAA">
            <w:pPr>
              <w:rPr>
                <w:color w:val="000000"/>
              </w:rPr>
            </w:pPr>
            <w:r w:rsidRPr="00827FAA">
              <w:rPr>
                <w:color w:val="000000"/>
              </w:rPr>
              <w:t>Sveta Marija</w:t>
            </w:r>
          </w:p>
        </w:tc>
        <w:tc>
          <w:tcPr>
            <w:tcW w:w="5440" w:type="dxa"/>
            <w:tcBorders>
              <w:top w:val="nil"/>
              <w:left w:val="nil"/>
              <w:bottom w:val="single" w:sz="4" w:space="0" w:color="auto"/>
              <w:right w:val="single" w:sz="4" w:space="0" w:color="auto"/>
            </w:tcBorders>
            <w:shd w:val="clear" w:color="000000" w:fill="FFFFFF"/>
            <w:noWrap/>
            <w:vAlign w:val="bottom"/>
            <w:hideMark/>
          </w:tcPr>
          <w:p w14:paraId="65C53210" w14:textId="77777777" w:rsidR="00827FAA" w:rsidRPr="00827FAA" w:rsidRDefault="00827FAA" w:rsidP="00827FAA">
            <w:pPr>
              <w:jc w:val="right"/>
              <w:rPr>
                <w:color w:val="000000"/>
              </w:rPr>
            </w:pPr>
            <w:r w:rsidRPr="00827FAA">
              <w:rPr>
                <w:color w:val="000000"/>
              </w:rPr>
              <w:t>190.959,91</w:t>
            </w:r>
          </w:p>
        </w:tc>
      </w:tr>
      <w:tr w:rsidR="00827FAA" w:rsidRPr="00827FAA" w14:paraId="257C40B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3EC821D" w14:textId="77777777" w:rsidR="00827FAA" w:rsidRPr="00827FAA" w:rsidRDefault="00827FAA" w:rsidP="00827FAA">
            <w:pPr>
              <w:rPr>
                <w:color w:val="000000"/>
              </w:rPr>
            </w:pPr>
            <w:r w:rsidRPr="00827FAA">
              <w:rPr>
                <w:color w:val="000000"/>
              </w:rPr>
              <w:t>Sveta Nedelja (Istarska ž.)</w:t>
            </w:r>
          </w:p>
        </w:tc>
        <w:tc>
          <w:tcPr>
            <w:tcW w:w="5440" w:type="dxa"/>
            <w:tcBorders>
              <w:top w:val="nil"/>
              <w:left w:val="nil"/>
              <w:bottom w:val="single" w:sz="4" w:space="0" w:color="auto"/>
              <w:right w:val="single" w:sz="4" w:space="0" w:color="auto"/>
            </w:tcBorders>
            <w:shd w:val="clear" w:color="000000" w:fill="FFFFFF"/>
            <w:noWrap/>
            <w:vAlign w:val="bottom"/>
            <w:hideMark/>
          </w:tcPr>
          <w:p w14:paraId="23483DEC" w14:textId="77777777" w:rsidR="00827FAA" w:rsidRPr="00827FAA" w:rsidRDefault="00827FAA" w:rsidP="00827FAA">
            <w:pPr>
              <w:jc w:val="right"/>
              <w:rPr>
                <w:color w:val="000000"/>
              </w:rPr>
            </w:pPr>
            <w:r w:rsidRPr="00827FAA">
              <w:rPr>
                <w:color w:val="000000"/>
              </w:rPr>
              <w:t>273.600,75</w:t>
            </w:r>
          </w:p>
        </w:tc>
      </w:tr>
      <w:tr w:rsidR="00827FAA" w:rsidRPr="00827FAA" w14:paraId="4085D04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ACC100A" w14:textId="77777777" w:rsidR="00827FAA" w:rsidRPr="00827FAA" w:rsidRDefault="00827FAA" w:rsidP="00827FAA">
            <w:pPr>
              <w:rPr>
                <w:color w:val="000000"/>
              </w:rPr>
            </w:pPr>
            <w:r w:rsidRPr="00827FAA">
              <w:rPr>
                <w:color w:val="000000"/>
              </w:rPr>
              <w:t>Sveta Nedelja (Zagrebačka ž.)</w:t>
            </w:r>
          </w:p>
        </w:tc>
        <w:tc>
          <w:tcPr>
            <w:tcW w:w="5440" w:type="dxa"/>
            <w:tcBorders>
              <w:top w:val="nil"/>
              <w:left w:val="nil"/>
              <w:bottom w:val="single" w:sz="4" w:space="0" w:color="auto"/>
              <w:right w:val="single" w:sz="4" w:space="0" w:color="auto"/>
            </w:tcBorders>
            <w:shd w:val="clear" w:color="000000" w:fill="FFFFFF"/>
            <w:noWrap/>
            <w:vAlign w:val="bottom"/>
            <w:hideMark/>
          </w:tcPr>
          <w:p w14:paraId="71901BC2" w14:textId="77777777" w:rsidR="00827FAA" w:rsidRPr="00827FAA" w:rsidRDefault="00827FAA" w:rsidP="00827FAA">
            <w:pPr>
              <w:jc w:val="right"/>
              <w:rPr>
                <w:color w:val="000000"/>
              </w:rPr>
            </w:pPr>
            <w:r w:rsidRPr="00827FAA">
              <w:rPr>
                <w:color w:val="000000"/>
              </w:rPr>
              <w:t>1.642.341,09</w:t>
            </w:r>
          </w:p>
        </w:tc>
      </w:tr>
      <w:tr w:rsidR="00827FAA" w:rsidRPr="00827FAA" w14:paraId="4CA24ED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894BFF6" w14:textId="77777777" w:rsidR="00827FAA" w:rsidRPr="00827FAA" w:rsidRDefault="00827FAA" w:rsidP="00827FAA">
            <w:pPr>
              <w:rPr>
                <w:color w:val="000000"/>
              </w:rPr>
            </w:pPr>
            <w:r w:rsidRPr="00827FAA">
              <w:rPr>
                <w:color w:val="000000"/>
              </w:rPr>
              <w:t>Sveti Đurđ</w:t>
            </w:r>
          </w:p>
        </w:tc>
        <w:tc>
          <w:tcPr>
            <w:tcW w:w="5440" w:type="dxa"/>
            <w:tcBorders>
              <w:top w:val="nil"/>
              <w:left w:val="nil"/>
              <w:bottom w:val="single" w:sz="4" w:space="0" w:color="auto"/>
              <w:right w:val="single" w:sz="4" w:space="0" w:color="auto"/>
            </w:tcBorders>
            <w:shd w:val="clear" w:color="000000" w:fill="FFFFFF"/>
            <w:noWrap/>
            <w:vAlign w:val="bottom"/>
            <w:hideMark/>
          </w:tcPr>
          <w:p w14:paraId="2D951DBB" w14:textId="77777777" w:rsidR="00827FAA" w:rsidRPr="00827FAA" w:rsidRDefault="00827FAA" w:rsidP="00827FAA">
            <w:pPr>
              <w:jc w:val="right"/>
              <w:rPr>
                <w:color w:val="000000"/>
              </w:rPr>
            </w:pPr>
            <w:r w:rsidRPr="00827FAA">
              <w:rPr>
                <w:color w:val="000000"/>
              </w:rPr>
              <w:t>372.350,64</w:t>
            </w:r>
          </w:p>
        </w:tc>
      </w:tr>
      <w:tr w:rsidR="00827FAA" w:rsidRPr="00827FAA" w14:paraId="6541914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9B7B25A" w14:textId="77777777" w:rsidR="00827FAA" w:rsidRPr="00827FAA" w:rsidRDefault="00827FAA" w:rsidP="00827FAA">
            <w:pPr>
              <w:rPr>
                <w:color w:val="000000"/>
              </w:rPr>
            </w:pPr>
            <w:r w:rsidRPr="00827FAA">
              <w:rPr>
                <w:color w:val="000000"/>
              </w:rPr>
              <w:t>Sveti Filip i Jakov</w:t>
            </w:r>
          </w:p>
        </w:tc>
        <w:tc>
          <w:tcPr>
            <w:tcW w:w="5440" w:type="dxa"/>
            <w:tcBorders>
              <w:top w:val="nil"/>
              <w:left w:val="nil"/>
              <w:bottom w:val="single" w:sz="4" w:space="0" w:color="auto"/>
              <w:right w:val="single" w:sz="4" w:space="0" w:color="auto"/>
            </w:tcBorders>
            <w:shd w:val="clear" w:color="000000" w:fill="FFFFFF"/>
            <w:noWrap/>
            <w:vAlign w:val="bottom"/>
            <w:hideMark/>
          </w:tcPr>
          <w:p w14:paraId="6741E02A" w14:textId="77777777" w:rsidR="00827FAA" w:rsidRPr="00827FAA" w:rsidRDefault="00827FAA" w:rsidP="00827FAA">
            <w:pPr>
              <w:jc w:val="right"/>
              <w:rPr>
                <w:color w:val="000000"/>
              </w:rPr>
            </w:pPr>
            <w:r w:rsidRPr="00827FAA">
              <w:rPr>
                <w:color w:val="000000"/>
              </w:rPr>
              <w:t>329.208,14</w:t>
            </w:r>
          </w:p>
        </w:tc>
      </w:tr>
      <w:tr w:rsidR="00827FAA" w:rsidRPr="00827FAA" w14:paraId="79A26E2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F706CAD" w14:textId="77777777" w:rsidR="00827FAA" w:rsidRPr="00827FAA" w:rsidRDefault="00827FAA" w:rsidP="00827FAA">
            <w:pPr>
              <w:rPr>
                <w:color w:val="000000"/>
              </w:rPr>
            </w:pPr>
            <w:r w:rsidRPr="00827FAA">
              <w:rPr>
                <w:color w:val="000000"/>
              </w:rPr>
              <w:t>Sveti Ilija</w:t>
            </w:r>
          </w:p>
        </w:tc>
        <w:tc>
          <w:tcPr>
            <w:tcW w:w="5440" w:type="dxa"/>
            <w:tcBorders>
              <w:top w:val="nil"/>
              <w:left w:val="nil"/>
              <w:bottom w:val="single" w:sz="4" w:space="0" w:color="auto"/>
              <w:right w:val="single" w:sz="4" w:space="0" w:color="auto"/>
            </w:tcBorders>
            <w:shd w:val="clear" w:color="000000" w:fill="FFFFFF"/>
            <w:noWrap/>
            <w:vAlign w:val="bottom"/>
            <w:hideMark/>
          </w:tcPr>
          <w:p w14:paraId="3705EEAF" w14:textId="77777777" w:rsidR="00827FAA" w:rsidRPr="00827FAA" w:rsidRDefault="00827FAA" w:rsidP="00827FAA">
            <w:pPr>
              <w:jc w:val="right"/>
              <w:rPr>
                <w:color w:val="000000"/>
              </w:rPr>
            </w:pPr>
            <w:r w:rsidRPr="00827FAA">
              <w:rPr>
                <w:color w:val="000000"/>
              </w:rPr>
              <w:t>320.844,45</w:t>
            </w:r>
          </w:p>
        </w:tc>
      </w:tr>
      <w:tr w:rsidR="00827FAA" w:rsidRPr="00827FAA" w14:paraId="3B96709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7682841" w14:textId="77777777" w:rsidR="00827FAA" w:rsidRPr="00827FAA" w:rsidRDefault="00827FAA" w:rsidP="00827FAA">
            <w:pPr>
              <w:rPr>
                <w:color w:val="000000"/>
              </w:rPr>
            </w:pPr>
            <w:r w:rsidRPr="00827FAA">
              <w:rPr>
                <w:color w:val="000000"/>
              </w:rPr>
              <w:t>Sveti Ivan Zelina</w:t>
            </w:r>
          </w:p>
        </w:tc>
        <w:tc>
          <w:tcPr>
            <w:tcW w:w="5440" w:type="dxa"/>
            <w:tcBorders>
              <w:top w:val="nil"/>
              <w:left w:val="nil"/>
              <w:bottom w:val="single" w:sz="4" w:space="0" w:color="auto"/>
              <w:right w:val="single" w:sz="4" w:space="0" w:color="auto"/>
            </w:tcBorders>
            <w:shd w:val="clear" w:color="000000" w:fill="FFFFFF"/>
            <w:noWrap/>
            <w:vAlign w:val="bottom"/>
            <w:hideMark/>
          </w:tcPr>
          <w:p w14:paraId="21DD230D" w14:textId="77777777" w:rsidR="00827FAA" w:rsidRPr="00827FAA" w:rsidRDefault="00827FAA" w:rsidP="00827FAA">
            <w:pPr>
              <w:jc w:val="right"/>
              <w:rPr>
                <w:color w:val="000000"/>
              </w:rPr>
            </w:pPr>
            <w:r w:rsidRPr="00827FAA">
              <w:rPr>
                <w:color w:val="000000"/>
              </w:rPr>
              <w:t>1.382.075,32</w:t>
            </w:r>
          </w:p>
        </w:tc>
      </w:tr>
      <w:tr w:rsidR="00827FAA" w:rsidRPr="00827FAA" w14:paraId="042B0A1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56ABDB5" w14:textId="77777777" w:rsidR="00827FAA" w:rsidRPr="00827FAA" w:rsidRDefault="00827FAA" w:rsidP="00827FAA">
            <w:pPr>
              <w:rPr>
                <w:color w:val="000000"/>
              </w:rPr>
            </w:pPr>
            <w:r w:rsidRPr="00827FAA">
              <w:rPr>
                <w:color w:val="000000"/>
              </w:rPr>
              <w:t>Sveti Ivan Žabno</w:t>
            </w:r>
          </w:p>
        </w:tc>
        <w:tc>
          <w:tcPr>
            <w:tcW w:w="5440" w:type="dxa"/>
            <w:tcBorders>
              <w:top w:val="nil"/>
              <w:left w:val="nil"/>
              <w:bottom w:val="single" w:sz="4" w:space="0" w:color="auto"/>
              <w:right w:val="single" w:sz="4" w:space="0" w:color="auto"/>
            </w:tcBorders>
            <w:shd w:val="clear" w:color="000000" w:fill="FFFFFF"/>
            <w:noWrap/>
            <w:vAlign w:val="bottom"/>
            <w:hideMark/>
          </w:tcPr>
          <w:p w14:paraId="3AFC8299" w14:textId="77777777" w:rsidR="00827FAA" w:rsidRPr="00827FAA" w:rsidRDefault="00827FAA" w:rsidP="00827FAA">
            <w:pPr>
              <w:jc w:val="right"/>
              <w:rPr>
                <w:color w:val="000000"/>
              </w:rPr>
            </w:pPr>
            <w:r w:rsidRPr="00827FAA">
              <w:rPr>
                <w:color w:val="000000"/>
              </w:rPr>
              <w:t>408.994,72</w:t>
            </w:r>
          </w:p>
        </w:tc>
      </w:tr>
      <w:tr w:rsidR="00827FAA" w:rsidRPr="00827FAA" w14:paraId="3EB8FA3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22FCEE9" w14:textId="77777777" w:rsidR="00827FAA" w:rsidRPr="00827FAA" w:rsidRDefault="00827FAA" w:rsidP="00827FAA">
            <w:pPr>
              <w:rPr>
                <w:color w:val="000000"/>
              </w:rPr>
            </w:pPr>
            <w:r w:rsidRPr="00827FAA">
              <w:rPr>
                <w:color w:val="000000"/>
              </w:rPr>
              <w:t>Sveti Juraj na Bregu</w:t>
            </w:r>
          </w:p>
        </w:tc>
        <w:tc>
          <w:tcPr>
            <w:tcW w:w="5440" w:type="dxa"/>
            <w:tcBorders>
              <w:top w:val="nil"/>
              <w:left w:val="nil"/>
              <w:bottom w:val="single" w:sz="4" w:space="0" w:color="auto"/>
              <w:right w:val="single" w:sz="4" w:space="0" w:color="auto"/>
            </w:tcBorders>
            <w:shd w:val="clear" w:color="000000" w:fill="FFFFFF"/>
            <w:noWrap/>
            <w:vAlign w:val="bottom"/>
            <w:hideMark/>
          </w:tcPr>
          <w:p w14:paraId="7F2161FC" w14:textId="77777777" w:rsidR="00827FAA" w:rsidRPr="00827FAA" w:rsidRDefault="00827FAA" w:rsidP="00827FAA">
            <w:pPr>
              <w:jc w:val="right"/>
              <w:rPr>
                <w:color w:val="000000"/>
              </w:rPr>
            </w:pPr>
            <w:r w:rsidRPr="00827FAA">
              <w:rPr>
                <w:color w:val="000000"/>
              </w:rPr>
              <w:t>400.187,41</w:t>
            </w:r>
          </w:p>
        </w:tc>
      </w:tr>
      <w:tr w:rsidR="00827FAA" w:rsidRPr="00827FAA" w14:paraId="4468640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96499C0" w14:textId="77777777" w:rsidR="00827FAA" w:rsidRPr="00827FAA" w:rsidRDefault="00827FAA" w:rsidP="00827FAA">
            <w:pPr>
              <w:rPr>
                <w:color w:val="000000"/>
              </w:rPr>
            </w:pPr>
            <w:r w:rsidRPr="00827FAA">
              <w:rPr>
                <w:color w:val="000000"/>
              </w:rPr>
              <w:t>Sveti Križ Začretje</w:t>
            </w:r>
          </w:p>
        </w:tc>
        <w:tc>
          <w:tcPr>
            <w:tcW w:w="5440" w:type="dxa"/>
            <w:tcBorders>
              <w:top w:val="nil"/>
              <w:left w:val="nil"/>
              <w:bottom w:val="single" w:sz="4" w:space="0" w:color="auto"/>
              <w:right w:val="single" w:sz="4" w:space="0" w:color="auto"/>
            </w:tcBorders>
            <w:shd w:val="clear" w:color="000000" w:fill="FFFFFF"/>
            <w:noWrap/>
            <w:vAlign w:val="bottom"/>
            <w:hideMark/>
          </w:tcPr>
          <w:p w14:paraId="036B3F4F" w14:textId="77777777" w:rsidR="00827FAA" w:rsidRPr="00827FAA" w:rsidRDefault="00827FAA" w:rsidP="00827FAA">
            <w:pPr>
              <w:jc w:val="right"/>
              <w:rPr>
                <w:color w:val="000000"/>
              </w:rPr>
            </w:pPr>
            <w:r w:rsidRPr="00827FAA">
              <w:rPr>
                <w:color w:val="000000"/>
              </w:rPr>
              <w:t>388.091,98</w:t>
            </w:r>
          </w:p>
        </w:tc>
      </w:tr>
      <w:tr w:rsidR="00827FAA" w:rsidRPr="00827FAA" w14:paraId="473B4CD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3D278CB" w14:textId="77777777" w:rsidR="00827FAA" w:rsidRPr="00827FAA" w:rsidRDefault="00827FAA" w:rsidP="00827FAA">
            <w:pPr>
              <w:rPr>
                <w:color w:val="000000"/>
              </w:rPr>
            </w:pPr>
            <w:r w:rsidRPr="00827FAA">
              <w:rPr>
                <w:color w:val="000000"/>
              </w:rPr>
              <w:t>Sveti Lovreč</w:t>
            </w:r>
          </w:p>
        </w:tc>
        <w:tc>
          <w:tcPr>
            <w:tcW w:w="5440" w:type="dxa"/>
            <w:tcBorders>
              <w:top w:val="nil"/>
              <w:left w:val="nil"/>
              <w:bottom w:val="single" w:sz="4" w:space="0" w:color="auto"/>
              <w:right w:val="single" w:sz="4" w:space="0" w:color="auto"/>
            </w:tcBorders>
            <w:shd w:val="clear" w:color="000000" w:fill="FFFFFF"/>
            <w:noWrap/>
            <w:vAlign w:val="bottom"/>
            <w:hideMark/>
          </w:tcPr>
          <w:p w14:paraId="6C71078B" w14:textId="77777777" w:rsidR="00827FAA" w:rsidRPr="00827FAA" w:rsidRDefault="00827FAA" w:rsidP="00827FAA">
            <w:pPr>
              <w:jc w:val="right"/>
              <w:rPr>
                <w:color w:val="000000"/>
              </w:rPr>
            </w:pPr>
            <w:r w:rsidRPr="00827FAA">
              <w:rPr>
                <w:color w:val="000000"/>
              </w:rPr>
              <w:t>95.001,89</w:t>
            </w:r>
          </w:p>
        </w:tc>
      </w:tr>
      <w:tr w:rsidR="00827FAA" w:rsidRPr="00827FAA" w14:paraId="10CA68E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8FEC85D" w14:textId="77777777" w:rsidR="00827FAA" w:rsidRPr="00827FAA" w:rsidRDefault="00827FAA" w:rsidP="00827FAA">
            <w:pPr>
              <w:rPr>
                <w:color w:val="000000"/>
              </w:rPr>
            </w:pPr>
            <w:r w:rsidRPr="00827FAA">
              <w:rPr>
                <w:color w:val="000000"/>
              </w:rPr>
              <w:t>Sveti Martin na Muri</w:t>
            </w:r>
          </w:p>
        </w:tc>
        <w:tc>
          <w:tcPr>
            <w:tcW w:w="5440" w:type="dxa"/>
            <w:tcBorders>
              <w:top w:val="nil"/>
              <w:left w:val="nil"/>
              <w:bottom w:val="single" w:sz="4" w:space="0" w:color="auto"/>
              <w:right w:val="single" w:sz="4" w:space="0" w:color="auto"/>
            </w:tcBorders>
            <w:shd w:val="clear" w:color="000000" w:fill="FFFFFF"/>
            <w:noWrap/>
            <w:vAlign w:val="bottom"/>
            <w:hideMark/>
          </w:tcPr>
          <w:p w14:paraId="71597AD6" w14:textId="77777777" w:rsidR="00827FAA" w:rsidRPr="00827FAA" w:rsidRDefault="00827FAA" w:rsidP="00827FAA">
            <w:pPr>
              <w:jc w:val="right"/>
              <w:rPr>
                <w:color w:val="000000"/>
              </w:rPr>
            </w:pPr>
            <w:r w:rsidRPr="00827FAA">
              <w:rPr>
                <w:color w:val="000000"/>
              </w:rPr>
              <w:t>209.418,56</w:t>
            </w:r>
          </w:p>
        </w:tc>
      </w:tr>
      <w:tr w:rsidR="00827FAA" w:rsidRPr="00827FAA" w14:paraId="489F569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026C420" w14:textId="77777777" w:rsidR="00827FAA" w:rsidRPr="00827FAA" w:rsidRDefault="00827FAA" w:rsidP="00827FAA">
            <w:pPr>
              <w:rPr>
                <w:color w:val="000000"/>
              </w:rPr>
            </w:pPr>
            <w:r w:rsidRPr="00827FAA">
              <w:rPr>
                <w:color w:val="000000"/>
              </w:rPr>
              <w:t>Sveti Petar Orehovec</w:t>
            </w:r>
          </w:p>
        </w:tc>
        <w:tc>
          <w:tcPr>
            <w:tcW w:w="5440" w:type="dxa"/>
            <w:tcBorders>
              <w:top w:val="nil"/>
              <w:left w:val="nil"/>
              <w:bottom w:val="single" w:sz="4" w:space="0" w:color="auto"/>
              <w:right w:val="single" w:sz="4" w:space="0" w:color="auto"/>
            </w:tcBorders>
            <w:shd w:val="clear" w:color="000000" w:fill="FFFFFF"/>
            <w:noWrap/>
            <w:vAlign w:val="bottom"/>
            <w:hideMark/>
          </w:tcPr>
          <w:p w14:paraId="2A3EDC8A" w14:textId="77777777" w:rsidR="00827FAA" w:rsidRPr="00827FAA" w:rsidRDefault="00827FAA" w:rsidP="00827FAA">
            <w:pPr>
              <w:jc w:val="right"/>
              <w:rPr>
                <w:color w:val="000000"/>
              </w:rPr>
            </w:pPr>
            <w:r w:rsidRPr="00827FAA">
              <w:rPr>
                <w:color w:val="000000"/>
              </w:rPr>
              <w:t>353.892,61</w:t>
            </w:r>
          </w:p>
        </w:tc>
      </w:tr>
      <w:tr w:rsidR="00827FAA" w:rsidRPr="00827FAA" w14:paraId="094537F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3CA1BD4" w14:textId="77777777" w:rsidR="00827FAA" w:rsidRPr="00827FAA" w:rsidRDefault="00827FAA" w:rsidP="00827FAA">
            <w:pPr>
              <w:rPr>
                <w:color w:val="000000"/>
              </w:rPr>
            </w:pPr>
            <w:r w:rsidRPr="00827FAA">
              <w:rPr>
                <w:color w:val="000000"/>
              </w:rPr>
              <w:t>Sveti Petar u Šumi</w:t>
            </w:r>
          </w:p>
        </w:tc>
        <w:tc>
          <w:tcPr>
            <w:tcW w:w="5440" w:type="dxa"/>
            <w:tcBorders>
              <w:top w:val="nil"/>
              <w:left w:val="nil"/>
              <w:bottom w:val="single" w:sz="4" w:space="0" w:color="auto"/>
              <w:right w:val="single" w:sz="4" w:space="0" w:color="auto"/>
            </w:tcBorders>
            <w:shd w:val="clear" w:color="000000" w:fill="FFFFFF"/>
            <w:noWrap/>
            <w:vAlign w:val="bottom"/>
            <w:hideMark/>
          </w:tcPr>
          <w:p w14:paraId="1B9A4B3E" w14:textId="77777777" w:rsidR="00827FAA" w:rsidRPr="00827FAA" w:rsidRDefault="00827FAA" w:rsidP="00827FAA">
            <w:pPr>
              <w:jc w:val="right"/>
              <w:rPr>
                <w:color w:val="000000"/>
              </w:rPr>
            </w:pPr>
            <w:r w:rsidRPr="00827FAA">
              <w:rPr>
                <w:color w:val="000000"/>
              </w:rPr>
              <w:t>99.185,95</w:t>
            </w:r>
          </w:p>
        </w:tc>
      </w:tr>
      <w:tr w:rsidR="00827FAA" w:rsidRPr="00827FAA" w14:paraId="06366F0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F816356" w14:textId="77777777" w:rsidR="00827FAA" w:rsidRPr="00827FAA" w:rsidRDefault="00827FAA" w:rsidP="00827FAA">
            <w:pPr>
              <w:rPr>
                <w:color w:val="000000"/>
              </w:rPr>
            </w:pPr>
            <w:r w:rsidRPr="00827FAA">
              <w:rPr>
                <w:color w:val="000000"/>
              </w:rPr>
              <w:t>Svetvinčenat</w:t>
            </w:r>
          </w:p>
        </w:tc>
        <w:tc>
          <w:tcPr>
            <w:tcW w:w="5440" w:type="dxa"/>
            <w:tcBorders>
              <w:top w:val="nil"/>
              <w:left w:val="nil"/>
              <w:bottom w:val="single" w:sz="4" w:space="0" w:color="auto"/>
              <w:right w:val="single" w:sz="4" w:space="0" w:color="auto"/>
            </w:tcBorders>
            <w:shd w:val="clear" w:color="000000" w:fill="FFFFFF"/>
            <w:noWrap/>
            <w:vAlign w:val="bottom"/>
            <w:hideMark/>
          </w:tcPr>
          <w:p w14:paraId="61CCBB33" w14:textId="77777777" w:rsidR="00827FAA" w:rsidRPr="00827FAA" w:rsidRDefault="00827FAA" w:rsidP="00827FAA">
            <w:pPr>
              <w:jc w:val="right"/>
              <w:rPr>
                <w:color w:val="000000"/>
              </w:rPr>
            </w:pPr>
            <w:r w:rsidRPr="00827FAA">
              <w:rPr>
                <w:color w:val="000000"/>
              </w:rPr>
              <w:t>191.889,52</w:t>
            </w:r>
          </w:p>
        </w:tc>
      </w:tr>
      <w:tr w:rsidR="00827FAA" w:rsidRPr="00827FAA" w14:paraId="4FB7B2F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14DBDF9" w14:textId="77777777" w:rsidR="00827FAA" w:rsidRPr="00827FAA" w:rsidRDefault="00827FAA" w:rsidP="00827FAA">
            <w:pPr>
              <w:rPr>
                <w:color w:val="000000"/>
              </w:rPr>
            </w:pPr>
            <w:r w:rsidRPr="00827FAA">
              <w:rPr>
                <w:color w:val="000000"/>
              </w:rPr>
              <w:t>Šandrovac</w:t>
            </w:r>
          </w:p>
        </w:tc>
        <w:tc>
          <w:tcPr>
            <w:tcW w:w="5440" w:type="dxa"/>
            <w:tcBorders>
              <w:top w:val="nil"/>
              <w:left w:val="nil"/>
              <w:bottom w:val="single" w:sz="4" w:space="0" w:color="auto"/>
              <w:right w:val="single" w:sz="4" w:space="0" w:color="auto"/>
            </w:tcBorders>
            <w:shd w:val="clear" w:color="000000" w:fill="FFFFFF"/>
            <w:noWrap/>
            <w:vAlign w:val="bottom"/>
            <w:hideMark/>
          </w:tcPr>
          <w:p w14:paraId="4E7DEB46" w14:textId="77777777" w:rsidR="00827FAA" w:rsidRPr="00827FAA" w:rsidRDefault="00827FAA" w:rsidP="00827FAA">
            <w:pPr>
              <w:jc w:val="right"/>
              <w:rPr>
                <w:color w:val="000000"/>
              </w:rPr>
            </w:pPr>
            <w:r w:rsidRPr="00827FAA">
              <w:rPr>
                <w:color w:val="000000"/>
              </w:rPr>
              <w:t>100.893,02</w:t>
            </w:r>
          </w:p>
        </w:tc>
      </w:tr>
      <w:tr w:rsidR="00827FAA" w:rsidRPr="00827FAA" w14:paraId="50EAEA0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559CC6D" w14:textId="77777777" w:rsidR="00827FAA" w:rsidRPr="00827FAA" w:rsidRDefault="00827FAA" w:rsidP="00827FAA">
            <w:pPr>
              <w:rPr>
                <w:color w:val="000000"/>
              </w:rPr>
            </w:pPr>
            <w:r w:rsidRPr="00827FAA">
              <w:rPr>
                <w:color w:val="000000"/>
              </w:rPr>
              <w:t>Šenkovec</w:t>
            </w:r>
          </w:p>
        </w:tc>
        <w:tc>
          <w:tcPr>
            <w:tcW w:w="5440" w:type="dxa"/>
            <w:tcBorders>
              <w:top w:val="nil"/>
              <w:left w:val="nil"/>
              <w:bottom w:val="single" w:sz="4" w:space="0" w:color="auto"/>
              <w:right w:val="single" w:sz="4" w:space="0" w:color="auto"/>
            </w:tcBorders>
            <w:shd w:val="clear" w:color="000000" w:fill="FFFFFF"/>
            <w:noWrap/>
            <w:vAlign w:val="bottom"/>
            <w:hideMark/>
          </w:tcPr>
          <w:p w14:paraId="710466DC" w14:textId="77777777" w:rsidR="00827FAA" w:rsidRPr="00827FAA" w:rsidRDefault="00827FAA" w:rsidP="00827FAA">
            <w:pPr>
              <w:jc w:val="right"/>
              <w:rPr>
                <w:color w:val="000000"/>
              </w:rPr>
            </w:pPr>
            <w:r w:rsidRPr="00827FAA">
              <w:rPr>
                <w:color w:val="000000"/>
              </w:rPr>
              <w:t>221.905,19</w:t>
            </w:r>
          </w:p>
        </w:tc>
      </w:tr>
      <w:tr w:rsidR="00827FAA" w:rsidRPr="00827FAA" w14:paraId="3F23DE3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F20DBCB" w14:textId="77777777" w:rsidR="00827FAA" w:rsidRPr="00827FAA" w:rsidRDefault="00827FAA" w:rsidP="00827FAA">
            <w:pPr>
              <w:rPr>
                <w:color w:val="000000"/>
              </w:rPr>
            </w:pPr>
            <w:r w:rsidRPr="00827FAA">
              <w:rPr>
                <w:color w:val="000000"/>
              </w:rPr>
              <w:t>Šestanovac</w:t>
            </w:r>
          </w:p>
        </w:tc>
        <w:tc>
          <w:tcPr>
            <w:tcW w:w="5440" w:type="dxa"/>
            <w:tcBorders>
              <w:top w:val="nil"/>
              <w:left w:val="nil"/>
              <w:bottom w:val="single" w:sz="4" w:space="0" w:color="auto"/>
              <w:right w:val="single" w:sz="4" w:space="0" w:color="auto"/>
            </w:tcBorders>
            <w:shd w:val="clear" w:color="000000" w:fill="FFFFFF"/>
            <w:noWrap/>
            <w:vAlign w:val="bottom"/>
            <w:hideMark/>
          </w:tcPr>
          <w:p w14:paraId="0A9CDF01" w14:textId="77777777" w:rsidR="00827FAA" w:rsidRPr="00827FAA" w:rsidRDefault="00827FAA" w:rsidP="00827FAA">
            <w:pPr>
              <w:jc w:val="right"/>
              <w:rPr>
                <w:color w:val="000000"/>
              </w:rPr>
            </w:pPr>
            <w:r w:rsidRPr="00827FAA">
              <w:rPr>
                <w:color w:val="000000"/>
              </w:rPr>
              <w:t>153.180,56</w:t>
            </w:r>
          </w:p>
        </w:tc>
      </w:tr>
      <w:tr w:rsidR="00827FAA" w:rsidRPr="00827FAA" w14:paraId="6AFB277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E0FB373" w14:textId="77777777" w:rsidR="00827FAA" w:rsidRPr="00827FAA" w:rsidRDefault="00827FAA" w:rsidP="00827FAA">
            <w:pPr>
              <w:rPr>
                <w:color w:val="000000"/>
              </w:rPr>
            </w:pPr>
            <w:r w:rsidRPr="00827FAA">
              <w:rPr>
                <w:color w:val="000000"/>
              </w:rPr>
              <w:t>Šibenik</w:t>
            </w:r>
          </w:p>
        </w:tc>
        <w:tc>
          <w:tcPr>
            <w:tcW w:w="5440" w:type="dxa"/>
            <w:tcBorders>
              <w:top w:val="nil"/>
              <w:left w:val="nil"/>
              <w:bottom w:val="single" w:sz="4" w:space="0" w:color="auto"/>
              <w:right w:val="single" w:sz="4" w:space="0" w:color="auto"/>
            </w:tcBorders>
            <w:shd w:val="clear" w:color="000000" w:fill="FFFFFF"/>
            <w:noWrap/>
            <w:vAlign w:val="bottom"/>
            <w:hideMark/>
          </w:tcPr>
          <w:p w14:paraId="1B641EB8" w14:textId="77777777" w:rsidR="00827FAA" w:rsidRPr="00827FAA" w:rsidRDefault="00827FAA" w:rsidP="00827FAA">
            <w:pPr>
              <w:jc w:val="right"/>
              <w:rPr>
                <w:color w:val="000000"/>
              </w:rPr>
            </w:pPr>
            <w:r w:rsidRPr="00827FAA">
              <w:rPr>
                <w:color w:val="000000"/>
              </w:rPr>
              <w:t>3.838.401,41</w:t>
            </w:r>
          </w:p>
        </w:tc>
      </w:tr>
      <w:tr w:rsidR="00827FAA" w:rsidRPr="00827FAA" w14:paraId="30EDABE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0253FDE" w14:textId="77777777" w:rsidR="00827FAA" w:rsidRPr="00827FAA" w:rsidRDefault="00827FAA" w:rsidP="00827FAA">
            <w:pPr>
              <w:rPr>
                <w:color w:val="000000"/>
              </w:rPr>
            </w:pPr>
            <w:r w:rsidRPr="00827FAA">
              <w:rPr>
                <w:color w:val="000000"/>
              </w:rPr>
              <w:t>Škabrnja</w:t>
            </w:r>
          </w:p>
        </w:tc>
        <w:tc>
          <w:tcPr>
            <w:tcW w:w="5440" w:type="dxa"/>
            <w:tcBorders>
              <w:top w:val="nil"/>
              <w:left w:val="nil"/>
              <w:bottom w:val="single" w:sz="4" w:space="0" w:color="auto"/>
              <w:right w:val="single" w:sz="4" w:space="0" w:color="auto"/>
            </w:tcBorders>
            <w:shd w:val="clear" w:color="000000" w:fill="FFFFFF"/>
            <w:noWrap/>
            <w:vAlign w:val="bottom"/>
            <w:hideMark/>
          </w:tcPr>
          <w:p w14:paraId="70100070" w14:textId="77777777" w:rsidR="00827FAA" w:rsidRPr="00827FAA" w:rsidRDefault="00827FAA" w:rsidP="00827FAA">
            <w:pPr>
              <w:jc w:val="right"/>
              <w:rPr>
                <w:color w:val="000000"/>
              </w:rPr>
            </w:pPr>
            <w:r w:rsidRPr="00827FAA">
              <w:rPr>
                <w:color w:val="000000"/>
              </w:rPr>
              <w:t>168.698,35</w:t>
            </w:r>
          </w:p>
        </w:tc>
      </w:tr>
      <w:tr w:rsidR="00827FAA" w:rsidRPr="00827FAA" w14:paraId="5753099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8E8368D" w14:textId="77777777" w:rsidR="00827FAA" w:rsidRPr="00827FAA" w:rsidRDefault="00827FAA" w:rsidP="00827FAA">
            <w:pPr>
              <w:rPr>
                <w:color w:val="000000"/>
              </w:rPr>
            </w:pPr>
            <w:r w:rsidRPr="00827FAA">
              <w:rPr>
                <w:color w:val="000000"/>
              </w:rPr>
              <w:t>Šodolovci</w:t>
            </w:r>
          </w:p>
        </w:tc>
        <w:tc>
          <w:tcPr>
            <w:tcW w:w="5440" w:type="dxa"/>
            <w:tcBorders>
              <w:top w:val="nil"/>
              <w:left w:val="nil"/>
              <w:bottom w:val="single" w:sz="4" w:space="0" w:color="auto"/>
              <w:right w:val="single" w:sz="4" w:space="0" w:color="auto"/>
            </w:tcBorders>
            <w:shd w:val="clear" w:color="000000" w:fill="FFFFFF"/>
            <w:noWrap/>
            <w:vAlign w:val="bottom"/>
            <w:hideMark/>
          </w:tcPr>
          <w:p w14:paraId="6F818833" w14:textId="77777777" w:rsidR="00827FAA" w:rsidRPr="00827FAA" w:rsidRDefault="00827FAA" w:rsidP="00827FAA">
            <w:pPr>
              <w:jc w:val="right"/>
              <w:rPr>
                <w:color w:val="000000"/>
              </w:rPr>
            </w:pPr>
            <w:r w:rsidRPr="00827FAA">
              <w:rPr>
                <w:color w:val="000000"/>
              </w:rPr>
              <w:t>120.295,03</w:t>
            </w:r>
          </w:p>
        </w:tc>
      </w:tr>
      <w:tr w:rsidR="00827FAA" w:rsidRPr="00827FAA" w14:paraId="12A0D4A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7A3791D" w14:textId="77777777" w:rsidR="00827FAA" w:rsidRPr="00827FAA" w:rsidRDefault="00827FAA" w:rsidP="00827FAA">
            <w:pPr>
              <w:rPr>
                <w:color w:val="000000"/>
              </w:rPr>
            </w:pPr>
            <w:r w:rsidRPr="00827FAA">
              <w:rPr>
                <w:color w:val="000000"/>
              </w:rPr>
              <w:t>Šolta</w:t>
            </w:r>
          </w:p>
        </w:tc>
        <w:tc>
          <w:tcPr>
            <w:tcW w:w="5440" w:type="dxa"/>
            <w:tcBorders>
              <w:top w:val="nil"/>
              <w:left w:val="nil"/>
              <w:bottom w:val="single" w:sz="4" w:space="0" w:color="auto"/>
              <w:right w:val="single" w:sz="4" w:space="0" w:color="auto"/>
            </w:tcBorders>
            <w:shd w:val="clear" w:color="000000" w:fill="FFFFFF"/>
            <w:noWrap/>
            <w:vAlign w:val="bottom"/>
            <w:hideMark/>
          </w:tcPr>
          <w:p w14:paraId="456A1B29" w14:textId="77777777" w:rsidR="00827FAA" w:rsidRPr="00827FAA" w:rsidRDefault="00827FAA" w:rsidP="00827FAA">
            <w:pPr>
              <w:jc w:val="right"/>
              <w:rPr>
                <w:color w:val="000000"/>
              </w:rPr>
            </w:pPr>
            <w:r w:rsidRPr="00827FAA">
              <w:rPr>
                <w:color w:val="000000"/>
              </w:rPr>
              <w:t>113.417,08</w:t>
            </w:r>
          </w:p>
        </w:tc>
      </w:tr>
      <w:tr w:rsidR="00827FAA" w:rsidRPr="00827FAA" w14:paraId="656CF2E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F09EB12" w14:textId="77777777" w:rsidR="00827FAA" w:rsidRPr="00827FAA" w:rsidRDefault="00827FAA" w:rsidP="00827FAA">
            <w:pPr>
              <w:rPr>
                <w:color w:val="000000"/>
              </w:rPr>
            </w:pPr>
            <w:r w:rsidRPr="00827FAA">
              <w:rPr>
                <w:color w:val="000000"/>
              </w:rPr>
              <w:t>Špišić Bukovica</w:t>
            </w:r>
          </w:p>
        </w:tc>
        <w:tc>
          <w:tcPr>
            <w:tcW w:w="5440" w:type="dxa"/>
            <w:tcBorders>
              <w:top w:val="nil"/>
              <w:left w:val="nil"/>
              <w:bottom w:val="single" w:sz="4" w:space="0" w:color="auto"/>
              <w:right w:val="single" w:sz="4" w:space="0" w:color="auto"/>
            </w:tcBorders>
            <w:shd w:val="clear" w:color="000000" w:fill="FFFFFF"/>
            <w:noWrap/>
            <w:vAlign w:val="bottom"/>
            <w:hideMark/>
          </w:tcPr>
          <w:p w14:paraId="7A8BEF6C" w14:textId="77777777" w:rsidR="00827FAA" w:rsidRPr="00827FAA" w:rsidRDefault="00827FAA" w:rsidP="00827FAA">
            <w:pPr>
              <w:jc w:val="right"/>
              <w:rPr>
                <w:color w:val="000000"/>
              </w:rPr>
            </w:pPr>
            <w:r w:rsidRPr="00827FAA">
              <w:rPr>
                <w:color w:val="000000"/>
              </w:rPr>
              <w:t>302.097,95</w:t>
            </w:r>
          </w:p>
        </w:tc>
      </w:tr>
      <w:tr w:rsidR="00827FAA" w:rsidRPr="00827FAA" w14:paraId="12D0EDD1"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B04F22" w14:textId="77777777" w:rsidR="00827FAA" w:rsidRPr="00827FAA" w:rsidRDefault="00827FAA" w:rsidP="00827FAA">
            <w:pPr>
              <w:rPr>
                <w:color w:val="000000"/>
              </w:rPr>
            </w:pPr>
            <w:r w:rsidRPr="00827FAA">
              <w:rPr>
                <w:color w:val="000000"/>
              </w:rPr>
              <w:t>Štefanje</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88772" w14:textId="77777777" w:rsidR="00827FAA" w:rsidRPr="00827FAA" w:rsidRDefault="00827FAA" w:rsidP="00827FAA">
            <w:pPr>
              <w:jc w:val="right"/>
              <w:rPr>
                <w:color w:val="000000"/>
              </w:rPr>
            </w:pPr>
            <w:r w:rsidRPr="00827FAA">
              <w:rPr>
                <w:color w:val="000000"/>
              </w:rPr>
              <w:t>160.894,99</w:t>
            </w:r>
          </w:p>
        </w:tc>
      </w:tr>
      <w:tr w:rsidR="00827FAA" w:rsidRPr="00827FAA" w14:paraId="23DBE54A"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4036C0" w14:textId="77777777" w:rsidR="00827FAA" w:rsidRPr="00827FAA" w:rsidRDefault="00827FAA" w:rsidP="00827FAA">
            <w:pPr>
              <w:rPr>
                <w:color w:val="000000"/>
              </w:rPr>
            </w:pPr>
            <w:r w:rsidRPr="00827FAA">
              <w:rPr>
                <w:color w:val="000000"/>
              </w:rPr>
              <w:t>Štitar</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5E815D0F" w14:textId="77777777" w:rsidR="00827FAA" w:rsidRPr="00827FAA" w:rsidRDefault="00827FAA" w:rsidP="00827FAA">
            <w:pPr>
              <w:jc w:val="right"/>
              <w:rPr>
                <w:color w:val="000000"/>
              </w:rPr>
            </w:pPr>
            <w:r w:rsidRPr="00827FAA">
              <w:rPr>
                <w:color w:val="000000"/>
              </w:rPr>
              <w:t>151.403,34</w:t>
            </w:r>
          </w:p>
        </w:tc>
      </w:tr>
      <w:tr w:rsidR="00827FAA" w:rsidRPr="00827FAA" w14:paraId="512CFF2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5F7FD62" w14:textId="77777777" w:rsidR="00827FAA" w:rsidRPr="00827FAA" w:rsidRDefault="00827FAA" w:rsidP="00827FAA">
            <w:pPr>
              <w:rPr>
                <w:color w:val="000000"/>
              </w:rPr>
            </w:pPr>
            <w:r w:rsidRPr="00827FAA">
              <w:rPr>
                <w:color w:val="000000"/>
              </w:rPr>
              <w:t>Štrigova</w:t>
            </w:r>
          </w:p>
        </w:tc>
        <w:tc>
          <w:tcPr>
            <w:tcW w:w="5440" w:type="dxa"/>
            <w:tcBorders>
              <w:top w:val="nil"/>
              <w:left w:val="nil"/>
              <w:bottom w:val="single" w:sz="4" w:space="0" w:color="auto"/>
              <w:right w:val="single" w:sz="4" w:space="0" w:color="auto"/>
            </w:tcBorders>
            <w:shd w:val="clear" w:color="000000" w:fill="FFFFFF"/>
            <w:noWrap/>
            <w:vAlign w:val="bottom"/>
            <w:hideMark/>
          </w:tcPr>
          <w:p w14:paraId="55C0669A" w14:textId="77777777" w:rsidR="00827FAA" w:rsidRPr="00827FAA" w:rsidRDefault="00827FAA" w:rsidP="00827FAA">
            <w:pPr>
              <w:jc w:val="right"/>
              <w:rPr>
                <w:color w:val="000000"/>
              </w:rPr>
            </w:pPr>
            <w:r w:rsidRPr="00827FAA">
              <w:rPr>
                <w:color w:val="000000"/>
              </w:rPr>
              <w:t>214.843,71</w:t>
            </w:r>
          </w:p>
        </w:tc>
      </w:tr>
      <w:tr w:rsidR="00827FAA" w:rsidRPr="00827FAA" w14:paraId="17D847A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64579DF" w14:textId="77777777" w:rsidR="00827FAA" w:rsidRPr="00827FAA" w:rsidRDefault="00827FAA" w:rsidP="00827FAA">
            <w:pPr>
              <w:rPr>
                <w:color w:val="000000"/>
              </w:rPr>
            </w:pPr>
            <w:r w:rsidRPr="00827FAA">
              <w:rPr>
                <w:color w:val="000000"/>
              </w:rPr>
              <w:t>Tar-Vabriga</w:t>
            </w:r>
          </w:p>
        </w:tc>
        <w:tc>
          <w:tcPr>
            <w:tcW w:w="5440" w:type="dxa"/>
            <w:tcBorders>
              <w:top w:val="nil"/>
              <w:left w:val="nil"/>
              <w:bottom w:val="single" w:sz="4" w:space="0" w:color="auto"/>
              <w:right w:val="single" w:sz="4" w:space="0" w:color="auto"/>
            </w:tcBorders>
            <w:shd w:val="clear" w:color="000000" w:fill="FFFFFF"/>
            <w:noWrap/>
            <w:vAlign w:val="bottom"/>
            <w:hideMark/>
          </w:tcPr>
          <w:p w14:paraId="72613FC4" w14:textId="77777777" w:rsidR="00827FAA" w:rsidRPr="00827FAA" w:rsidRDefault="00827FAA" w:rsidP="00827FAA">
            <w:pPr>
              <w:jc w:val="right"/>
              <w:rPr>
                <w:color w:val="000000"/>
              </w:rPr>
            </w:pPr>
            <w:r w:rsidRPr="00827FAA">
              <w:rPr>
                <w:color w:val="000000"/>
              </w:rPr>
              <w:t>172.727,14</w:t>
            </w:r>
          </w:p>
        </w:tc>
      </w:tr>
      <w:tr w:rsidR="00827FAA" w:rsidRPr="00827FAA" w14:paraId="32241FB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F419879" w14:textId="77777777" w:rsidR="00827FAA" w:rsidRPr="00827FAA" w:rsidRDefault="00827FAA" w:rsidP="00827FAA">
            <w:pPr>
              <w:rPr>
                <w:color w:val="000000"/>
              </w:rPr>
            </w:pPr>
            <w:r w:rsidRPr="00827FAA">
              <w:rPr>
                <w:color w:val="000000"/>
              </w:rPr>
              <w:t>Tinjan</w:t>
            </w:r>
          </w:p>
        </w:tc>
        <w:tc>
          <w:tcPr>
            <w:tcW w:w="5440" w:type="dxa"/>
            <w:tcBorders>
              <w:top w:val="nil"/>
              <w:left w:val="nil"/>
              <w:bottom w:val="single" w:sz="4" w:space="0" w:color="auto"/>
              <w:right w:val="single" w:sz="4" w:space="0" w:color="auto"/>
            </w:tcBorders>
            <w:shd w:val="clear" w:color="000000" w:fill="FFFFFF"/>
            <w:noWrap/>
            <w:vAlign w:val="bottom"/>
            <w:hideMark/>
          </w:tcPr>
          <w:p w14:paraId="72834CBF" w14:textId="77777777" w:rsidR="00827FAA" w:rsidRPr="00827FAA" w:rsidRDefault="00827FAA" w:rsidP="00827FAA">
            <w:pPr>
              <w:jc w:val="right"/>
              <w:rPr>
                <w:color w:val="000000"/>
              </w:rPr>
            </w:pPr>
            <w:r w:rsidRPr="00827FAA">
              <w:rPr>
                <w:color w:val="000000"/>
              </w:rPr>
              <w:t>147.773,29</w:t>
            </w:r>
          </w:p>
        </w:tc>
      </w:tr>
      <w:tr w:rsidR="00827FAA" w:rsidRPr="00827FAA" w14:paraId="74473C0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EE191B6" w14:textId="77777777" w:rsidR="00827FAA" w:rsidRPr="00827FAA" w:rsidRDefault="00827FAA" w:rsidP="00827FAA">
            <w:pPr>
              <w:rPr>
                <w:color w:val="000000"/>
              </w:rPr>
            </w:pPr>
            <w:r w:rsidRPr="00827FAA">
              <w:rPr>
                <w:color w:val="000000"/>
              </w:rPr>
              <w:t>Tisno</w:t>
            </w:r>
          </w:p>
        </w:tc>
        <w:tc>
          <w:tcPr>
            <w:tcW w:w="5440" w:type="dxa"/>
            <w:tcBorders>
              <w:top w:val="nil"/>
              <w:left w:val="nil"/>
              <w:bottom w:val="single" w:sz="4" w:space="0" w:color="auto"/>
              <w:right w:val="single" w:sz="4" w:space="0" w:color="auto"/>
            </w:tcBorders>
            <w:shd w:val="clear" w:color="000000" w:fill="FFFFFF"/>
            <w:noWrap/>
            <w:vAlign w:val="bottom"/>
            <w:hideMark/>
          </w:tcPr>
          <w:p w14:paraId="1E9FD1FB" w14:textId="77777777" w:rsidR="00827FAA" w:rsidRPr="00827FAA" w:rsidRDefault="00827FAA" w:rsidP="00827FAA">
            <w:pPr>
              <w:jc w:val="right"/>
              <w:rPr>
                <w:color w:val="000000"/>
              </w:rPr>
            </w:pPr>
            <w:r w:rsidRPr="00827FAA">
              <w:rPr>
                <w:color w:val="000000"/>
              </w:rPr>
              <w:t>174.493,98</w:t>
            </w:r>
          </w:p>
        </w:tc>
      </w:tr>
      <w:tr w:rsidR="00827FAA" w:rsidRPr="00827FAA" w14:paraId="3979938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BD610E9" w14:textId="77777777" w:rsidR="00827FAA" w:rsidRPr="00827FAA" w:rsidRDefault="00827FAA" w:rsidP="00827FAA">
            <w:pPr>
              <w:rPr>
                <w:color w:val="000000"/>
              </w:rPr>
            </w:pPr>
            <w:r w:rsidRPr="00827FAA">
              <w:rPr>
                <w:color w:val="000000"/>
              </w:rPr>
              <w:t>Tkon</w:t>
            </w:r>
          </w:p>
        </w:tc>
        <w:tc>
          <w:tcPr>
            <w:tcW w:w="5440" w:type="dxa"/>
            <w:tcBorders>
              <w:top w:val="nil"/>
              <w:left w:val="nil"/>
              <w:bottom w:val="single" w:sz="4" w:space="0" w:color="auto"/>
              <w:right w:val="single" w:sz="4" w:space="0" w:color="auto"/>
            </w:tcBorders>
            <w:shd w:val="clear" w:color="000000" w:fill="FFFFFF"/>
            <w:noWrap/>
            <w:vAlign w:val="bottom"/>
            <w:hideMark/>
          </w:tcPr>
          <w:p w14:paraId="0E53A1F9" w14:textId="77777777" w:rsidR="00827FAA" w:rsidRPr="00827FAA" w:rsidRDefault="00827FAA" w:rsidP="00827FAA">
            <w:pPr>
              <w:jc w:val="right"/>
              <w:rPr>
                <w:color w:val="000000"/>
              </w:rPr>
            </w:pPr>
            <w:r w:rsidRPr="00827FAA">
              <w:rPr>
                <w:color w:val="000000"/>
              </w:rPr>
              <w:t>53.150,32</w:t>
            </w:r>
          </w:p>
        </w:tc>
      </w:tr>
      <w:tr w:rsidR="00827FAA" w:rsidRPr="00827FAA" w14:paraId="0D322A8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81D026D" w14:textId="77777777" w:rsidR="00827FAA" w:rsidRPr="00827FAA" w:rsidRDefault="00827FAA" w:rsidP="00827FAA">
            <w:pPr>
              <w:rPr>
                <w:color w:val="000000"/>
              </w:rPr>
            </w:pPr>
            <w:r w:rsidRPr="00827FAA">
              <w:rPr>
                <w:color w:val="000000"/>
              </w:rPr>
              <w:t>Tompojevci</w:t>
            </w:r>
          </w:p>
        </w:tc>
        <w:tc>
          <w:tcPr>
            <w:tcW w:w="5440" w:type="dxa"/>
            <w:tcBorders>
              <w:top w:val="nil"/>
              <w:left w:val="nil"/>
              <w:bottom w:val="single" w:sz="4" w:space="0" w:color="auto"/>
              <w:right w:val="single" w:sz="4" w:space="0" w:color="auto"/>
            </w:tcBorders>
            <w:shd w:val="clear" w:color="000000" w:fill="FFFFFF"/>
            <w:noWrap/>
            <w:vAlign w:val="bottom"/>
            <w:hideMark/>
          </w:tcPr>
          <w:p w14:paraId="5BF2D069" w14:textId="77777777" w:rsidR="00827FAA" w:rsidRPr="00827FAA" w:rsidRDefault="00827FAA" w:rsidP="00827FAA">
            <w:pPr>
              <w:jc w:val="right"/>
              <w:rPr>
                <w:color w:val="000000"/>
              </w:rPr>
            </w:pPr>
            <w:r w:rsidRPr="00827FAA">
              <w:rPr>
                <w:color w:val="000000"/>
              </w:rPr>
              <w:t>103.798,34</w:t>
            </w:r>
          </w:p>
        </w:tc>
      </w:tr>
      <w:tr w:rsidR="00827FAA" w:rsidRPr="00827FAA" w14:paraId="2DB7F5E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8975E54" w14:textId="77777777" w:rsidR="00827FAA" w:rsidRPr="00827FAA" w:rsidRDefault="00827FAA" w:rsidP="00827FAA">
            <w:pPr>
              <w:rPr>
                <w:color w:val="000000"/>
              </w:rPr>
            </w:pPr>
            <w:r w:rsidRPr="00827FAA">
              <w:rPr>
                <w:color w:val="000000"/>
              </w:rPr>
              <w:t>Topusko</w:t>
            </w:r>
          </w:p>
        </w:tc>
        <w:tc>
          <w:tcPr>
            <w:tcW w:w="5440" w:type="dxa"/>
            <w:tcBorders>
              <w:top w:val="nil"/>
              <w:left w:val="nil"/>
              <w:bottom w:val="single" w:sz="4" w:space="0" w:color="auto"/>
              <w:right w:val="single" w:sz="4" w:space="0" w:color="auto"/>
            </w:tcBorders>
            <w:shd w:val="clear" w:color="000000" w:fill="FFFFFF"/>
            <w:noWrap/>
            <w:vAlign w:val="bottom"/>
            <w:hideMark/>
          </w:tcPr>
          <w:p w14:paraId="420AA710" w14:textId="77777777" w:rsidR="00827FAA" w:rsidRPr="00827FAA" w:rsidRDefault="00827FAA" w:rsidP="00827FAA">
            <w:pPr>
              <w:jc w:val="right"/>
              <w:rPr>
                <w:color w:val="000000"/>
              </w:rPr>
            </w:pPr>
            <w:r w:rsidRPr="00827FAA">
              <w:rPr>
                <w:color w:val="000000"/>
              </w:rPr>
              <w:t>237.037,69</w:t>
            </w:r>
          </w:p>
        </w:tc>
      </w:tr>
      <w:tr w:rsidR="00827FAA" w:rsidRPr="00827FAA" w14:paraId="1473474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56106F2" w14:textId="77777777" w:rsidR="00827FAA" w:rsidRPr="00827FAA" w:rsidRDefault="00827FAA" w:rsidP="00827FAA">
            <w:pPr>
              <w:rPr>
                <w:color w:val="000000"/>
              </w:rPr>
            </w:pPr>
            <w:r w:rsidRPr="00827FAA">
              <w:rPr>
                <w:color w:val="000000"/>
              </w:rPr>
              <w:t>Tordinci</w:t>
            </w:r>
          </w:p>
        </w:tc>
        <w:tc>
          <w:tcPr>
            <w:tcW w:w="5440" w:type="dxa"/>
            <w:tcBorders>
              <w:top w:val="nil"/>
              <w:left w:val="nil"/>
              <w:bottom w:val="single" w:sz="4" w:space="0" w:color="auto"/>
              <w:right w:val="single" w:sz="4" w:space="0" w:color="auto"/>
            </w:tcBorders>
            <w:shd w:val="clear" w:color="000000" w:fill="FFFFFF"/>
            <w:noWrap/>
            <w:vAlign w:val="bottom"/>
            <w:hideMark/>
          </w:tcPr>
          <w:p w14:paraId="76542097" w14:textId="77777777" w:rsidR="00827FAA" w:rsidRPr="00827FAA" w:rsidRDefault="00827FAA" w:rsidP="00827FAA">
            <w:pPr>
              <w:jc w:val="right"/>
              <w:rPr>
                <w:color w:val="000000"/>
              </w:rPr>
            </w:pPr>
            <w:r w:rsidRPr="00827FAA">
              <w:rPr>
                <w:color w:val="000000"/>
              </w:rPr>
              <w:t>168.072,17</w:t>
            </w:r>
          </w:p>
        </w:tc>
      </w:tr>
      <w:tr w:rsidR="00827FAA" w:rsidRPr="00827FAA" w14:paraId="08E90D8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582438A" w14:textId="77777777" w:rsidR="00827FAA" w:rsidRPr="00827FAA" w:rsidRDefault="00827FAA" w:rsidP="00827FAA">
            <w:pPr>
              <w:rPr>
                <w:color w:val="000000"/>
              </w:rPr>
            </w:pPr>
            <w:r w:rsidRPr="00827FAA">
              <w:rPr>
                <w:color w:val="000000"/>
              </w:rPr>
              <w:t>Tounj</w:t>
            </w:r>
          </w:p>
        </w:tc>
        <w:tc>
          <w:tcPr>
            <w:tcW w:w="5440" w:type="dxa"/>
            <w:tcBorders>
              <w:top w:val="nil"/>
              <w:left w:val="nil"/>
              <w:bottom w:val="single" w:sz="4" w:space="0" w:color="auto"/>
              <w:right w:val="single" w:sz="4" w:space="0" w:color="auto"/>
            </w:tcBorders>
            <w:shd w:val="clear" w:color="000000" w:fill="FFFFFF"/>
            <w:noWrap/>
            <w:vAlign w:val="bottom"/>
            <w:hideMark/>
          </w:tcPr>
          <w:p w14:paraId="1165C952" w14:textId="77777777" w:rsidR="00827FAA" w:rsidRPr="00827FAA" w:rsidRDefault="00827FAA" w:rsidP="00827FAA">
            <w:pPr>
              <w:jc w:val="right"/>
              <w:rPr>
                <w:color w:val="000000"/>
              </w:rPr>
            </w:pPr>
            <w:r w:rsidRPr="00827FAA">
              <w:rPr>
                <w:color w:val="000000"/>
              </w:rPr>
              <w:t>103.376,03</w:t>
            </w:r>
          </w:p>
        </w:tc>
      </w:tr>
      <w:tr w:rsidR="00827FAA" w:rsidRPr="00827FAA" w14:paraId="0942656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FB7E8F9" w14:textId="77777777" w:rsidR="00827FAA" w:rsidRPr="00827FAA" w:rsidRDefault="00827FAA" w:rsidP="00827FAA">
            <w:pPr>
              <w:rPr>
                <w:color w:val="000000"/>
              </w:rPr>
            </w:pPr>
            <w:r w:rsidRPr="00827FAA">
              <w:rPr>
                <w:color w:val="000000"/>
              </w:rPr>
              <w:t>Tovarnik</w:t>
            </w:r>
          </w:p>
        </w:tc>
        <w:tc>
          <w:tcPr>
            <w:tcW w:w="5440" w:type="dxa"/>
            <w:tcBorders>
              <w:top w:val="nil"/>
              <w:left w:val="nil"/>
              <w:bottom w:val="single" w:sz="4" w:space="0" w:color="auto"/>
              <w:right w:val="single" w:sz="4" w:space="0" w:color="auto"/>
            </w:tcBorders>
            <w:shd w:val="clear" w:color="000000" w:fill="FFFFFF"/>
            <w:noWrap/>
            <w:vAlign w:val="bottom"/>
            <w:hideMark/>
          </w:tcPr>
          <w:p w14:paraId="7D7193DC" w14:textId="77777777" w:rsidR="00827FAA" w:rsidRPr="00827FAA" w:rsidRDefault="00827FAA" w:rsidP="00827FAA">
            <w:pPr>
              <w:jc w:val="right"/>
              <w:rPr>
                <w:color w:val="000000"/>
              </w:rPr>
            </w:pPr>
            <w:r w:rsidRPr="00827FAA">
              <w:rPr>
                <w:color w:val="000000"/>
              </w:rPr>
              <w:t>220.689,16</w:t>
            </w:r>
          </w:p>
        </w:tc>
      </w:tr>
      <w:tr w:rsidR="00827FAA" w:rsidRPr="00827FAA" w14:paraId="497AD22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3399582" w14:textId="77777777" w:rsidR="00827FAA" w:rsidRPr="00827FAA" w:rsidRDefault="00827FAA" w:rsidP="00827FAA">
            <w:pPr>
              <w:rPr>
                <w:color w:val="000000"/>
              </w:rPr>
            </w:pPr>
            <w:r w:rsidRPr="00827FAA">
              <w:rPr>
                <w:color w:val="000000"/>
              </w:rPr>
              <w:t>Tribunj</w:t>
            </w:r>
          </w:p>
        </w:tc>
        <w:tc>
          <w:tcPr>
            <w:tcW w:w="5440" w:type="dxa"/>
            <w:tcBorders>
              <w:top w:val="nil"/>
              <w:left w:val="nil"/>
              <w:bottom w:val="single" w:sz="4" w:space="0" w:color="auto"/>
              <w:right w:val="single" w:sz="4" w:space="0" w:color="auto"/>
            </w:tcBorders>
            <w:shd w:val="clear" w:color="000000" w:fill="FFFFFF"/>
            <w:noWrap/>
            <w:vAlign w:val="bottom"/>
            <w:hideMark/>
          </w:tcPr>
          <w:p w14:paraId="63297BAF" w14:textId="77777777" w:rsidR="00827FAA" w:rsidRPr="00827FAA" w:rsidRDefault="00827FAA" w:rsidP="00827FAA">
            <w:pPr>
              <w:jc w:val="right"/>
              <w:rPr>
                <w:color w:val="000000"/>
              </w:rPr>
            </w:pPr>
            <w:r w:rsidRPr="00827FAA">
              <w:rPr>
                <w:color w:val="000000"/>
              </w:rPr>
              <w:t>67.099,22</w:t>
            </w:r>
          </w:p>
        </w:tc>
      </w:tr>
      <w:tr w:rsidR="00827FAA" w:rsidRPr="00827FAA" w14:paraId="176DA24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7DCD306" w14:textId="77777777" w:rsidR="00827FAA" w:rsidRPr="00827FAA" w:rsidRDefault="00827FAA" w:rsidP="00827FAA">
            <w:pPr>
              <w:rPr>
                <w:color w:val="000000"/>
              </w:rPr>
            </w:pPr>
            <w:r w:rsidRPr="00827FAA">
              <w:rPr>
                <w:color w:val="000000"/>
              </w:rPr>
              <w:t>Trilj</w:t>
            </w:r>
          </w:p>
        </w:tc>
        <w:tc>
          <w:tcPr>
            <w:tcW w:w="5440" w:type="dxa"/>
            <w:tcBorders>
              <w:top w:val="nil"/>
              <w:left w:val="nil"/>
              <w:bottom w:val="single" w:sz="4" w:space="0" w:color="auto"/>
              <w:right w:val="single" w:sz="4" w:space="0" w:color="auto"/>
            </w:tcBorders>
            <w:shd w:val="clear" w:color="000000" w:fill="FFFFFF"/>
            <w:noWrap/>
            <w:vAlign w:val="bottom"/>
            <w:hideMark/>
          </w:tcPr>
          <w:p w14:paraId="3D985124" w14:textId="77777777" w:rsidR="00827FAA" w:rsidRPr="00827FAA" w:rsidRDefault="00827FAA" w:rsidP="00827FAA">
            <w:pPr>
              <w:jc w:val="right"/>
              <w:rPr>
                <w:color w:val="000000"/>
              </w:rPr>
            </w:pPr>
            <w:r w:rsidRPr="00827FAA">
              <w:rPr>
                <w:color w:val="000000"/>
              </w:rPr>
              <w:t>922.594,55</w:t>
            </w:r>
          </w:p>
        </w:tc>
      </w:tr>
      <w:tr w:rsidR="00827FAA" w:rsidRPr="00827FAA" w14:paraId="06DDC50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3F658B9" w14:textId="77777777" w:rsidR="00827FAA" w:rsidRPr="00827FAA" w:rsidRDefault="00827FAA" w:rsidP="00827FAA">
            <w:pPr>
              <w:rPr>
                <w:color w:val="000000"/>
              </w:rPr>
            </w:pPr>
            <w:r w:rsidRPr="00827FAA">
              <w:rPr>
                <w:color w:val="000000"/>
              </w:rPr>
              <w:t>Trnava</w:t>
            </w:r>
          </w:p>
        </w:tc>
        <w:tc>
          <w:tcPr>
            <w:tcW w:w="5440" w:type="dxa"/>
            <w:tcBorders>
              <w:top w:val="nil"/>
              <w:left w:val="nil"/>
              <w:bottom w:val="single" w:sz="4" w:space="0" w:color="auto"/>
              <w:right w:val="single" w:sz="4" w:space="0" w:color="auto"/>
            </w:tcBorders>
            <w:shd w:val="clear" w:color="000000" w:fill="FFFFFF"/>
            <w:noWrap/>
            <w:vAlign w:val="bottom"/>
            <w:hideMark/>
          </w:tcPr>
          <w:p w14:paraId="7CB6AB7D" w14:textId="77777777" w:rsidR="00827FAA" w:rsidRPr="00827FAA" w:rsidRDefault="00827FAA" w:rsidP="00827FAA">
            <w:pPr>
              <w:jc w:val="right"/>
              <w:rPr>
                <w:color w:val="000000"/>
              </w:rPr>
            </w:pPr>
            <w:r w:rsidRPr="00827FAA">
              <w:rPr>
                <w:color w:val="000000"/>
              </w:rPr>
              <w:t>114.748,86</w:t>
            </w:r>
          </w:p>
        </w:tc>
      </w:tr>
      <w:tr w:rsidR="00827FAA" w:rsidRPr="00827FAA" w14:paraId="0F20582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4DCB008" w14:textId="77777777" w:rsidR="00827FAA" w:rsidRPr="00827FAA" w:rsidRDefault="00827FAA" w:rsidP="00827FAA">
            <w:pPr>
              <w:rPr>
                <w:color w:val="000000"/>
              </w:rPr>
            </w:pPr>
            <w:r w:rsidRPr="00827FAA">
              <w:rPr>
                <w:color w:val="000000"/>
              </w:rPr>
              <w:t>Trnovec Bartolovečki</w:t>
            </w:r>
          </w:p>
        </w:tc>
        <w:tc>
          <w:tcPr>
            <w:tcW w:w="5440" w:type="dxa"/>
            <w:tcBorders>
              <w:top w:val="nil"/>
              <w:left w:val="nil"/>
              <w:bottom w:val="single" w:sz="4" w:space="0" w:color="auto"/>
              <w:right w:val="single" w:sz="4" w:space="0" w:color="auto"/>
            </w:tcBorders>
            <w:shd w:val="clear" w:color="000000" w:fill="FFFFFF"/>
            <w:noWrap/>
            <w:vAlign w:val="bottom"/>
            <w:hideMark/>
          </w:tcPr>
          <w:p w14:paraId="2159DA81" w14:textId="77777777" w:rsidR="00827FAA" w:rsidRPr="00827FAA" w:rsidRDefault="00827FAA" w:rsidP="00827FAA">
            <w:pPr>
              <w:jc w:val="right"/>
              <w:rPr>
                <w:color w:val="000000"/>
              </w:rPr>
            </w:pPr>
            <w:r w:rsidRPr="00827FAA">
              <w:rPr>
                <w:color w:val="000000"/>
              </w:rPr>
              <w:t>549.349,87</w:t>
            </w:r>
          </w:p>
        </w:tc>
      </w:tr>
      <w:tr w:rsidR="00827FAA" w:rsidRPr="00827FAA" w14:paraId="19BC080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6E2F9CE" w14:textId="77777777" w:rsidR="00827FAA" w:rsidRPr="00827FAA" w:rsidRDefault="00827FAA" w:rsidP="00827FAA">
            <w:pPr>
              <w:rPr>
                <w:color w:val="000000"/>
              </w:rPr>
            </w:pPr>
            <w:r w:rsidRPr="00827FAA">
              <w:rPr>
                <w:color w:val="000000"/>
              </w:rPr>
              <w:t>Trogir</w:t>
            </w:r>
          </w:p>
        </w:tc>
        <w:tc>
          <w:tcPr>
            <w:tcW w:w="5440" w:type="dxa"/>
            <w:tcBorders>
              <w:top w:val="nil"/>
              <w:left w:val="nil"/>
              <w:bottom w:val="single" w:sz="4" w:space="0" w:color="auto"/>
              <w:right w:val="single" w:sz="4" w:space="0" w:color="auto"/>
            </w:tcBorders>
            <w:shd w:val="clear" w:color="000000" w:fill="FFFFFF"/>
            <w:noWrap/>
            <w:vAlign w:val="bottom"/>
            <w:hideMark/>
          </w:tcPr>
          <w:p w14:paraId="2C9636AB" w14:textId="77777777" w:rsidR="00827FAA" w:rsidRPr="00827FAA" w:rsidRDefault="00827FAA" w:rsidP="00827FAA">
            <w:pPr>
              <w:jc w:val="right"/>
              <w:rPr>
                <w:color w:val="000000"/>
              </w:rPr>
            </w:pPr>
            <w:r w:rsidRPr="00827FAA">
              <w:rPr>
                <w:color w:val="000000"/>
              </w:rPr>
              <w:t>1.019.706,56</w:t>
            </w:r>
          </w:p>
        </w:tc>
      </w:tr>
      <w:tr w:rsidR="00827FAA" w:rsidRPr="00827FAA" w14:paraId="52D5283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D8BC595" w14:textId="77777777" w:rsidR="00827FAA" w:rsidRPr="00827FAA" w:rsidRDefault="00827FAA" w:rsidP="00827FAA">
            <w:pPr>
              <w:rPr>
                <w:color w:val="000000"/>
              </w:rPr>
            </w:pPr>
            <w:r w:rsidRPr="00827FAA">
              <w:rPr>
                <w:color w:val="000000"/>
              </w:rPr>
              <w:t>Trpanj</w:t>
            </w:r>
          </w:p>
        </w:tc>
        <w:tc>
          <w:tcPr>
            <w:tcW w:w="5440" w:type="dxa"/>
            <w:tcBorders>
              <w:top w:val="nil"/>
              <w:left w:val="nil"/>
              <w:bottom w:val="single" w:sz="4" w:space="0" w:color="auto"/>
              <w:right w:val="single" w:sz="4" w:space="0" w:color="auto"/>
            </w:tcBorders>
            <w:shd w:val="clear" w:color="000000" w:fill="FFFFFF"/>
            <w:noWrap/>
            <w:vAlign w:val="bottom"/>
            <w:hideMark/>
          </w:tcPr>
          <w:p w14:paraId="5627E04F" w14:textId="77777777" w:rsidR="00827FAA" w:rsidRPr="00827FAA" w:rsidRDefault="00827FAA" w:rsidP="00827FAA">
            <w:pPr>
              <w:jc w:val="right"/>
              <w:rPr>
                <w:color w:val="000000"/>
              </w:rPr>
            </w:pPr>
            <w:r w:rsidRPr="00827FAA">
              <w:rPr>
                <w:color w:val="000000"/>
              </w:rPr>
              <w:t>39.756,20</w:t>
            </w:r>
          </w:p>
        </w:tc>
      </w:tr>
      <w:tr w:rsidR="00827FAA" w:rsidRPr="00827FAA" w14:paraId="15335E5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674A6F0" w14:textId="77777777" w:rsidR="00827FAA" w:rsidRPr="00827FAA" w:rsidRDefault="00827FAA" w:rsidP="00827FAA">
            <w:pPr>
              <w:rPr>
                <w:color w:val="000000"/>
              </w:rPr>
            </w:pPr>
            <w:r w:rsidRPr="00827FAA">
              <w:rPr>
                <w:color w:val="000000"/>
              </w:rPr>
              <w:t>Trpinja</w:t>
            </w:r>
          </w:p>
        </w:tc>
        <w:tc>
          <w:tcPr>
            <w:tcW w:w="5440" w:type="dxa"/>
            <w:tcBorders>
              <w:top w:val="nil"/>
              <w:left w:val="nil"/>
              <w:bottom w:val="single" w:sz="4" w:space="0" w:color="auto"/>
              <w:right w:val="single" w:sz="4" w:space="0" w:color="auto"/>
            </w:tcBorders>
            <w:shd w:val="clear" w:color="000000" w:fill="FFFFFF"/>
            <w:noWrap/>
            <w:vAlign w:val="bottom"/>
            <w:hideMark/>
          </w:tcPr>
          <w:p w14:paraId="543520AD" w14:textId="77777777" w:rsidR="00827FAA" w:rsidRPr="00827FAA" w:rsidRDefault="00827FAA" w:rsidP="00827FAA">
            <w:pPr>
              <w:jc w:val="right"/>
              <w:rPr>
                <w:color w:val="000000"/>
              </w:rPr>
            </w:pPr>
            <w:r w:rsidRPr="00827FAA">
              <w:rPr>
                <w:color w:val="000000"/>
              </w:rPr>
              <w:t>390.688,40</w:t>
            </w:r>
          </w:p>
        </w:tc>
      </w:tr>
      <w:tr w:rsidR="00827FAA" w:rsidRPr="00827FAA" w14:paraId="5D60F6A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EB82DF6" w14:textId="77777777" w:rsidR="00827FAA" w:rsidRPr="00827FAA" w:rsidRDefault="00827FAA" w:rsidP="00827FAA">
            <w:pPr>
              <w:rPr>
                <w:color w:val="000000"/>
              </w:rPr>
            </w:pPr>
            <w:r w:rsidRPr="00827FAA">
              <w:rPr>
                <w:color w:val="000000"/>
              </w:rPr>
              <w:t>Tučepi</w:t>
            </w:r>
          </w:p>
        </w:tc>
        <w:tc>
          <w:tcPr>
            <w:tcW w:w="5440" w:type="dxa"/>
            <w:tcBorders>
              <w:top w:val="nil"/>
              <w:left w:val="nil"/>
              <w:bottom w:val="single" w:sz="4" w:space="0" w:color="auto"/>
              <w:right w:val="single" w:sz="4" w:space="0" w:color="auto"/>
            </w:tcBorders>
            <w:shd w:val="clear" w:color="000000" w:fill="FFFFFF"/>
            <w:noWrap/>
            <w:vAlign w:val="bottom"/>
            <w:hideMark/>
          </w:tcPr>
          <w:p w14:paraId="2AC83333" w14:textId="77777777" w:rsidR="00827FAA" w:rsidRPr="00827FAA" w:rsidRDefault="00827FAA" w:rsidP="00827FAA">
            <w:pPr>
              <w:jc w:val="right"/>
              <w:rPr>
                <w:color w:val="000000"/>
              </w:rPr>
            </w:pPr>
            <w:r w:rsidRPr="00827FAA">
              <w:rPr>
                <w:color w:val="000000"/>
              </w:rPr>
              <w:t>115.739,43</w:t>
            </w:r>
          </w:p>
        </w:tc>
      </w:tr>
      <w:tr w:rsidR="00827FAA" w:rsidRPr="00827FAA" w14:paraId="43505EC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BE4522A" w14:textId="77777777" w:rsidR="00827FAA" w:rsidRPr="00827FAA" w:rsidRDefault="00827FAA" w:rsidP="00827FAA">
            <w:pPr>
              <w:rPr>
                <w:color w:val="000000"/>
              </w:rPr>
            </w:pPr>
            <w:r w:rsidRPr="00827FAA">
              <w:rPr>
                <w:color w:val="000000"/>
              </w:rPr>
              <w:t>Tuhelj</w:t>
            </w:r>
          </w:p>
        </w:tc>
        <w:tc>
          <w:tcPr>
            <w:tcW w:w="5440" w:type="dxa"/>
            <w:tcBorders>
              <w:top w:val="nil"/>
              <w:left w:val="nil"/>
              <w:bottom w:val="single" w:sz="4" w:space="0" w:color="auto"/>
              <w:right w:val="single" w:sz="4" w:space="0" w:color="auto"/>
            </w:tcBorders>
            <w:shd w:val="clear" w:color="000000" w:fill="FFFFFF"/>
            <w:noWrap/>
            <w:vAlign w:val="bottom"/>
            <w:hideMark/>
          </w:tcPr>
          <w:p w14:paraId="3131171C" w14:textId="77777777" w:rsidR="00827FAA" w:rsidRPr="00827FAA" w:rsidRDefault="00827FAA" w:rsidP="00827FAA">
            <w:pPr>
              <w:jc w:val="right"/>
              <w:rPr>
                <w:color w:val="000000"/>
              </w:rPr>
            </w:pPr>
            <w:r w:rsidRPr="00827FAA">
              <w:rPr>
                <w:color w:val="000000"/>
              </w:rPr>
              <w:t>133.098,41</w:t>
            </w:r>
          </w:p>
        </w:tc>
      </w:tr>
      <w:tr w:rsidR="00827FAA" w:rsidRPr="00827FAA" w14:paraId="17E8206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D507DFC" w14:textId="77777777" w:rsidR="00827FAA" w:rsidRPr="00827FAA" w:rsidRDefault="00827FAA" w:rsidP="00827FAA">
            <w:pPr>
              <w:rPr>
                <w:color w:val="000000"/>
              </w:rPr>
            </w:pPr>
            <w:r w:rsidRPr="00827FAA">
              <w:rPr>
                <w:color w:val="000000"/>
              </w:rPr>
              <w:t>Udbina</w:t>
            </w:r>
          </w:p>
        </w:tc>
        <w:tc>
          <w:tcPr>
            <w:tcW w:w="5440" w:type="dxa"/>
            <w:tcBorders>
              <w:top w:val="nil"/>
              <w:left w:val="nil"/>
              <w:bottom w:val="single" w:sz="4" w:space="0" w:color="auto"/>
              <w:right w:val="single" w:sz="4" w:space="0" w:color="auto"/>
            </w:tcBorders>
            <w:shd w:val="clear" w:color="000000" w:fill="FFFFFF"/>
            <w:noWrap/>
            <w:vAlign w:val="bottom"/>
            <w:hideMark/>
          </w:tcPr>
          <w:p w14:paraId="13FE2542" w14:textId="77777777" w:rsidR="00827FAA" w:rsidRPr="00827FAA" w:rsidRDefault="00827FAA" w:rsidP="00827FAA">
            <w:pPr>
              <w:jc w:val="right"/>
              <w:rPr>
                <w:color w:val="000000"/>
              </w:rPr>
            </w:pPr>
            <w:r w:rsidRPr="00827FAA">
              <w:rPr>
                <w:color w:val="000000"/>
              </w:rPr>
              <w:t>145.298,63</w:t>
            </w:r>
          </w:p>
        </w:tc>
      </w:tr>
      <w:tr w:rsidR="00827FAA" w:rsidRPr="00827FAA" w14:paraId="1B5046C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F30F26E" w14:textId="77777777" w:rsidR="00827FAA" w:rsidRPr="00827FAA" w:rsidRDefault="00827FAA" w:rsidP="00827FAA">
            <w:pPr>
              <w:rPr>
                <w:color w:val="000000"/>
              </w:rPr>
            </w:pPr>
            <w:r w:rsidRPr="00827FAA">
              <w:rPr>
                <w:color w:val="000000"/>
              </w:rPr>
              <w:t>Umag</w:t>
            </w:r>
          </w:p>
        </w:tc>
        <w:tc>
          <w:tcPr>
            <w:tcW w:w="5440" w:type="dxa"/>
            <w:tcBorders>
              <w:top w:val="nil"/>
              <w:left w:val="nil"/>
              <w:bottom w:val="single" w:sz="4" w:space="0" w:color="auto"/>
              <w:right w:val="single" w:sz="4" w:space="0" w:color="auto"/>
            </w:tcBorders>
            <w:shd w:val="clear" w:color="000000" w:fill="FFFFFF"/>
            <w:noWrap/>
            <w:vAlign w:val="bottom"/>
            <w:hideMark/>
          </w:tcPr>
          <w:p w14:paraId="53D130F7" w14:textId="77777777" w:rsidR="00827FAA" w:rsidRPr="00827FAA" w:rsidRDefault="00827FAA" w:rsidP="00827FAA">
            <w:pPr>
              <w:jc w:val="right"/>
              <w:rPr>
                <w:color w:val="000000"/>
              </w:rPr>
            </w:pPr>
            <w:r w:rsidRPr="00827FAA">
              <w:rPr>
                <w:color w:val="000000"/>
              </w:rPr>
              <w:t>1.279.618,38</w:t>
            </w:r>
          </w:p>
        </w:tc>
      </w:tr>
      <w:tr w:rsidR="00827FAA" w:rsidRPr="00827FAA" w14:paraId="368E4D2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1B7177A" w14:textId="77777777" w:rsidR="00827FAA" w:rsidRPr="00827FAA" w:rsidRDefault="00827FAA" w:rsidP="00827FAA">
            <w:pPr>
              <w:rPr>
                <w:color w:val="000000"/>
              </w:rPr>
            </w:pPr>
            <w:r w:rsidRPr="00827FAA">
              <w:rPr>
                <w:color w:val="000000"/>
              </w:rPr>
              <w:t>Unešić</w:t>
            </w:r>
          </w:p>
        </w:tc>
        <w:tc>
          <w:tcPr>
            <w:tcW w:w="5440" w:type="dxa"/>
            <w:tcBorders>
              <w:top w:val="nil"/>
              <w:left w:val="nil"/>
              <w:bottom w:val="single" w:sz="4" w:space="0" w:color="auto"/>
              <w:right w:val="single" w:sz="4" w:space="0" w:color="auto"/>
            </w:tcBorders>
            <w:shd w:val="clear" w:color="000000" w:fill="FFFFFF"/>
            <w:noWrap/>
            <w:vAlign w:val="bottom"/>
            <w:hideMark/>
          </w:tcPr>
          <w:p w14:paraId="180C9A76" w14:textId="77777777" w:rsidR="00827FAA" w:rsidRPr="00827FAA" w:rsidRDefault="00827FAA" w:rsidP="00827FAA">
            <w:pPr>
              <w:jc w:val="right"/>
              <w:rPr>
                <w:color w:val="000000"/>
              </w:rPr>
            </w:pPr>
            <w:r w:rsidRPr="00827FAA">
              <w:rPr>
                <w:color w:val="000000"/>
              </w:rPr>
              <w:t>133.932,46</w:t>
            </w:r>
          </w:p>
        </w:tc>
      </w:tr>
      <w:tr w:rsidR="00827FAA" w:rsidRPr="00827FAA" w14:paraId="00C38DD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C32920F" w14:textId="77777777" w:rsidR="00827FAA" w:rsidRPr="00827FAA" w:rsidRDefault="00827FAA" w:rsidP="00827FAA">
            <w:pPr>
              <w:rPr>
                <w:color w:val="000000"/>
              </w:rPr>
            </w:pPr>
            <w:r w:rsidRPr="00827FAA">
              <w:rPr>
                <w:color w:val="000000"/>
              </w:rPr>
              <w:t>Valpovo</w:t>
            </w:r>
          </w:p>
        </w:tc>
        <w:tc>
          <w:tcPr>
            <w:tcW w:w="5440" w:type="dxa"/>
            <w:tcBorders>
              <w:top w:val="nil"/>
              <w:left w:val="nil"/>
              <w:bottom w:val="single" w:sz="4" w:space="0" w:color="auto"/>
              <w:right w:val="single" w:sz="4" w:space="0" w:color="auto"/>
            </w:tcBorders>
            <w:shd w:val="clear" w:color="000000" w:fill="FFFFFF"/>
            <w:noWrap/>
            <w:vAlign w:val="bottom"/>
            <w:hideMark/>
          </w:tcPr>
          <w:p w14:paraId="0B1A0878" w14:textId="77777777" w:rsidR="00827FAA" w:rsidRPr="00827FAA" w:rsidRDefault="00827FAA" w:rsidP="00827FAA">
            <w:pPr>
              <w:jc w:val="right"/>
              <w:rPr>
                <w:color w:val="000000"/>
              </w:rPr>
            </w:pPr>
            <w:r w:rsidRPr="00827FAA">
              <w:rPr>
                <w:color w:val="000000"/>
              </w:rPr>
              <w:t>1.028.582,47</w:t>
            </w:r>
          </w:p>
        </w:tc>
      </w:tr>
      <w:tr w:rsidR="00827FAA" w:rsidRPr="00827FAA" w14:paraId="6E30C17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925CF1E" w14:textId="77777777" w:rsidR="00827FAA" w:rsidRPr="00827FAA" w:rsidRDefault="00827FAA" w:rsidP="00827FAA">
            <w:pPr>
              <w:rPr>
                <w:color w:val="000000"/>
              </w:rPr>
            </w:pPr>
            <w:r w:rsidRPr="00827FAA">
              <w:rPr>
                <w:color w:val="000000"/>
              </w:rPr>
              <w:t>Varaždin</w:t>
            </w:r>
          </w:p>
        </w:tc>
        <w:tc>
          <w:tcPr>
            <w:tcW w:w="5440" w:type="dxa"/>
            <w:tcBorders>
              <w:top w:val="nil"/>
              <w:left w:val="nil"/>
              <w:bottom w:val="single" w:sz="4" w:space="0" w:color="auto"/>
              <w:right w:val="single" w:sz="4" w:space="0" w:color="auto"/>
            </w:tcBorders>
            <w:shd w:val="clear" w:color="000000" w:fill="FFFFFF"/>
            <w:noWrap/>
            <w:vAlign w:val="bottom"/>
            <w:hideMark/>
          </w:tcPr>
          <w:p w14:paraId="6A879374" w14:textId="77777777" w:rsidR="00827FAA" w:rsidRPr="00827FAA" w:rsidRDefault="00827FAA" w:rsidP="00827FAA">
            <w:pPr>
              <w:jc w:val="right"/>
              <w:rPr>
                <w:color w:val="000000"/>
              </w:rPr>
            </w:pPr>
            <w:r w:rsidRPr="00827FAA">
              <w:rPr>
                <w:color w:val="000000"/>
              </w:rPr>
              <w:t>4.659.726,27</w:t>
            </w:r>
          </w:p>
        </w:tc>
      </w:tr>
      <w:tr w:rsidR="00827FAA" w:rsidRPr="00827FAA" w14:paraId="53ABE4E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F7B3438" w14:textId="77777777" w:rsidR="00827FAA" w:rsidRPr="00827FAA" w:rsidRDefault="00827FAA" w:rsidP="00827FAA">
            <w:pPr>
              <w:rPr>
                <w:color w:val="000000"/>
              </w:rPr>
            </w:pPr>
            <w:r w:rsidRPr="00827FAA">
              <w:rPr>
                <w:color w:val="000000"/>
              </w:rPr>
              <w:t>Varaždinske Toplice</w:t>
            </w:r>
          </w:p>
        </w:tc>
        <w:tc>
          <w:tcPr>
            <w:tcW w:w="5440" w:type="dxa"/>
            <w:tcBorders>
              <w:top w:val="nil"/>
              <w:left w:val="nil"/>
              <w:bottom w:val="single" w:sz="4" w:space="0" w:color="auto"/>
              <w:right w:val="single" w:sz="4" w:space="0" w:color="auto"/>
            </w:tcBorders>
            <w:shd w:val="clear" w:color="000000" w:fill="FFFFFF"/>
            <w:noWrap/>
            <w:vAlign w:val="bottom"/>
            <w:hideMark/>
          </w:tcPr>
          <w:p w14:paraId="148F2C87" w14:textId="77777777" w:rsidR="00827FAA" w:rsidRPr="00827FAA" w:rsidRDefault="00827FAA" w:rsidP="00827FAA">
            <w:pPr>
              <w:jc w:val="right"/>
              <w:rPr>
                <w:color w:val="000000"/>
              </w:rPr>
            </w:pPr>
            <w:r w:rsidRPr="00827FAA">
              <w:rPr>
                <w:color w:val="000000"/>
              </w:rPr>
              <w:t>629.954,45</w:t>
            </w:r>
          </w:p>
        </w:tc>
      </w:tr>
      <w:tr w:rsidR="00827FAA" w:rsidRPr="00827FAA" w14:paraId="580438F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4792BB1" w14:textId="77777777" w:rsidR="00827FAA" w:rsidRPr="00827FAA" w:rsidRDefault="00827FAA" w:rsidP="00827FAA">
            <w:pPr>
              <w:rPr>
                <w:color w:val="000000"/>
              </w:rPr>
            </w:pPr>
            <w:r w:rsidRPr="00827FAA">
              <w:rPr>
                <w:color w:val="000000"/>
              </w:rPr>
              <w:t>Vela Luka</w:t>
            </w:r>
          </w:p>
        </w:tc>
        <w:tc>
          <w:tcPr>
            <w:tcW w:w="5440" w:type="dxa"/>
            <w:tcBorders>
              <w:top w:val="nil"/>
              <w:left w:val="nil"/>
              <w:bottom w:val="single" w:sz="4" w:space="0" w:color="auto"/>
              <w:right w:val="single" w:sz="4" w:space="0" w:color="auto"/>
            </w:tcBorders>
            <w:shd w:val="clear" w:color="000000" w:fill="FFFFFF"/>
            <w:noWrap/>
            <w:vAlign w:val="bottom"/>
            <w:hideMark/>
          </w:tcPr>
          <w:p w14:paraId="378DDA80" w14:textId="77777777" w:rsidR="00827FAA" w:rsidRPr="00827FAA" w:rsidRDefault="00827FAA" w:rsidP="00827FAA">
            <w:pPr>
              <w:jc w:val="right"/>
              <w:rPr>
                <w:color w:val="000000"/>
              </w:rPr>
            </w:pPr>
            <w:r w:rsidRPr="00827FAA">
              <w:rPr>
                <w:color w:val="000000"/>
              </w:rPr>
              <w:t>292.011,60</w:t>
            </w:r>
          </w:p>
        </w:tc>
      </w:tr>
      <w:tr w:rsidR="00827FAA" w:rsidRPr="00827FAA" w14:paraId="4A2DB3A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50B2F9B" w14:textId="77777777" w:rsidR="00827FAA" w:rsidRPr="00827FAA" w:rsidRDefault="00827FAA" w:rsidP="00827FAA">
            <w:pPr>
              <w:rPr>
                <w:color w:val="000000"/>
              </w:rPr>
            </w:pPr>
            <w:r w:rsidRPr="00827FAA">
              <w:rPr>
                <w:color w:val="000000"/>
              </w:rPr>
              <w:t>Velika</w:t>
            </w:r>
          </w:p>
        </w:tc>
        <w:tc>
          <w:tcPr>
            <w:tcW w:w="5440" w:type="dxa"/>
            <w:tcBorders>
              <w:top w:val="nil"/>
              <w:left w:val="nil"/>
              <w:bottom w:val="single" w:sz="4" w:space="0" w:color="auto"/>
              <w:right w:val="single" w:sz="4" w:space="0" w:color="auto"/>
            </w:tcBorders>
            <w:shd w:val="clear" w:color="000000" w:fill="FFFFFF"/>
            <w:noWrap/>
            <w:vAlign w:val="bottom"/>
            <w:hideMark/>
          </w:tcPr>
          <w:p w14:paraId="092E2427" w14:textId="77777777" w:rsidR="00827FAA" w:rsidRPr="00827FAA" w:rsidRDefault="00827FAA" w:rsidP="00827FAA">
            <w:pPr>
              <w:jc w:val="right"/>
              <w:rPr>
                <w:color w:val="000000"/>
              </w:rPr>
            </w:pPr>
            <w:r w:rsidRPr="00827FAA">
              <w:rPr>
                <w:color w:val="000000"/>
              </w:rPr>
              <w:t>436.466,10</w:t>
            </w:r>
          </w:p>
        </w:tc>
      </w:tr>
      <w:tr w:rsidR="00827FAA" w:rsidRPr="00827FAA" w14:paraId="2F60E7F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651CC15" w14:textId="77777777" w:rsidR="00827FAA" w:rsidRPr="00827FAA" w:rsidRDefault="00827FAA" w:rsidP="00827FAA">
            <w:pPr>
              <w:rPr>
                <w:color w:val="000000"/>
              </w:rPr>
            </w:pPr>
            <w:r w:rsidRPr="00827FAA">
              <w:rPr>
                <w:color w:val="000000"/>
              </w:rPr>
              <w:t>Velika Gorica</w:t>
            </w:r>
          </w:p>
        </w:tc>
        <w:tc>
          <w:tcPr>
            <w:tcW w:w="5440" w:type="dxa"/>
            <w:tcBorders>
              <w:top w:val="nil"/>
              <w:left w:val="nil"/>
              <w:bottom w:val="single" w:sz="4" w:space="0" w:color="auto"/>
              <w:right w:val="single" w:sz="4" w:space="0" w:color="auto"/>
            </w:tcBorders>
            <w:shd w:val="clear" w:color="000000" w:fill="FFFFFF"/>
            <w:noWrap/>
            <w:vAlign w:val="bottom"/>
            <w:hideMark/>
          </w:tcPr>
          <w:p w14:paraId="1B0F273C" w14:textId="77777777" w:rsidR="00827FAA" w:rsidRPr="00827FAA" w:rsidRDefault="00827FAA" w:rsidP="00827FAA">
            <w:pPr>
              <w:jc w:val="right"/>
              <w:rPr>
                <w:color w:val="000000"/>
              </w:rPr>
            </w:pPr>
            <w:r w:rsidRPr="00827FAA">
              <w:rPr>
                <w:color w:val="000000"/>
              </w:rPr>
              <w:t>6.364.279,08</w:t>
            </w:r>
          </w:p>
        </w:tc>
      </w:tr>
      <w:tr w:rsidR="00827FAA" w:rsidRPr="00827FAA" w14:paraId="475B189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3AFA6EE" w14:textId="77777777" w:rsidR="00827FAA" w:rsidRPr="00827FAA" w:rsidRDefault="00827FAA" w:rsidP="00827FAA">
            <w:pPr>
              <w:rPr>
                <w:color w:val="000000"/>
              </w:rPr>
            </w:pPr>
            <w:r w:rsidRPr="00827FAA">
              <w:rPr>
                <w:color w:val="000000"/>
              </w:rPr>
              <w:t>Velika Kopanica</w:t>
            </w:r>
          </w:p>
        </w:tc>
        <w:tc>
          <w:tcPr>
            <w:tcW w:w="5440" w:type="dxa"/>
            <w:tcBorders>
              <w:top w:val="nil"/>
              <w:left w:val="nil"/>
              <w:bottom w:val="single" w:sz="4" w:space="0" w:color="auto"/>
              <w:right w:val="single" w:sz="4" w:space="0" w:color="auto"/>
            </w:tcBorders>
            <w:shd w:val="clear" w:color="000000" w:fill="FFFFFF"/>
            <w:noWrap/>
            <w:vAlign w:val="bottom"/>
            <w:hideMark/>
          </w:tcPr>
          <w:p w14:paraId="74A3B4C6" w14:textId="77777777" w:rsidR="00827FAA" w:rsidRPr="00827FAA" w:rsidRDefault="00827FAA" w:rsidP="00827FAA">
            <w:pPr>
              <w:jc w:val="right"/>
              <w:rPr>
                <w:color w:val="000000"/>
              </w:rPr>
            </w:pPr>
            <w:r w:rsidRPr="00827FAA">
              <w:rPr>
                <w:color w:val="000000"/>
              </w:rPr>
              <w:t>256.138,30</w:t>
            </w:r>
          </w:p>
        </w:tc>
      </w:tr>
      <w:tr w:rsidR="00827FAA" w:rsidRPr="00827FAA" w14:paraId="3844832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CCB8B6A" w14:textId="77777777" w:rsidR="00827FAA" w:rsidRPr="00827FAA" w:rsidRDefault="00827FAA" w:rsidP="00827FAA">
            <w:pPr>
              <w:rPr>
                <w:color w:val="000000"/>
              </w:rPr>
            </w:pPr>
            <w:r w:rsidRPr="00827FAA">
              <w:rPr>
                <w:color w:val="000000"/>
              </w:rPr>
              <w:t>Velika Ludina</w:t>
            </w:r>
          </w:p>
        </w:tc>
        <w:tc>
          <w:tcPr>
            <w:tcW w:w="5440" w:type="dxa"/>
            <w:tcBorders>
              <w:top w:val="nil"/>
              <w:left w:val="nil"/>
              <w:bottom w:val="single" w:sz="4" w:space="0" w:color="auto"/>
              <w:right w:val="single" w:sz="4" w:space="0" w:color="auto"/>
            </w:tcBorders>
            <w:shd w:val="clear" w:color="000000" w:fill="FFFFFF"/>
            <w:noWrap/>
            <w:vAlign w:val="bottom"/>
            <w:hideMark/>
          </w:tcPr>
          <w:p w14:paraId="77B00F36" w14:textId="77777777" w:rsidR="00827FAA" w:rsidRPr="00827FAA" w:rsidRDefault="00827FAA" w:rsidP="00827FAA">
            <w:pPr>
              <w:jc w:val="right"/>
              <w:rPr>
                <w:color w:val="000000"/>
              </w:rPr>
            </w:pPr>
            <w:r w:rsidRPr="00827FAA">
              <w:rPr>
                <w:color w:val="000000"/>
              </w:rPr>
              <w:t>190.889,39</w:t>
            </w:r>
          </w:p>
        </w:tc>
      </w:tr>
      <w:tr w:rsidR="00827FAA" w:rsidRPr="00827FAA" w14:paraId="5CEC76E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769393A" w14:textId="77777777" w:rsidR="00827FAA" w:rsidRPr="00827FAA" w:rsidRDefault="00827FAA" w:rsidP="00827FAA">
            <w:pPr>
              <w:rPr>
                <w:color w:val="000000"/>
              </w:rPr>
            </w:pPr>
            <w:r w:rsidRPr="00827FAA">
              <w:rPr>
                <w:color w:val="000000"/>
              </w:rPr>
              <w:t>Velika Pisanica</w:t>
            </w:r>
          </w:p>
        </w:tc>
        <w:tc>
          <w:tcPr>
            <w:tcW w:w="5440" w:type="dxa"/>
            <w:tcBorders>
              <w:top w:val="nil"/>
              <w:left w:val="nil"/>
              <w:bottom w:val="single" w:sz="4" w:space="0" w:color="auto"/>
              <w:right w:val="single" w:sz="4" w:space="0" w:color="auto"/>
            </w:tcBorders>
            <w:shd w:val="clear" w:color="000000" w:fill="FFFFFF"/>
            <w:noWrap/>
            <w:vAlign w:val="bottom"/>
            <w:hideMark/>
          </w:tcPr>
          <w:p w14:paraId="5AC544C7" w14:textId="77777777" w:rsidR="00827FAA" w:rsidRPr="00827FAA" w:rsidRDefault="00827FAA" w:rsidP="00827FAA">
            <w:pPr>
              <w:jc w:val="right"/>
              <w:rPr>
                <w:color w:val="000000"/>
              </w:rPr>
            </w:pPr>
            <w:r w:rsidRPr="00827FAA">
              <w:rPr>
                <w:color w:val="000000"/>
              </w:rPr>
              <w:t>126.400,88</w:t>
            </w:r>
          </w:p>
        </w:tc>
      </w:tr>
      <w:tr w:rsidR="00827FAA" w:rsidRPr="00827FAA" w14:paraId="108AE9F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69AA2B5" w14:textId="77777777" w:rsidR="00827FAA" w:rsidRPr="00827FAA" w:rsidRDefault="00827FAA" w:rsidP="00827FAA">
            <w:pPr>
              <w:rPr>
                <w:color w:val="000000"/>
              </w:rPr>
            </w:pPr>
            <w:r w:rsidRPr="00827FAA">
              <w:rPr>
                <w:color w:val="000000"/>
              </w:rPr>
              <w:t>Velika Trnovitica</w:t>
            </w:r>
          </w:p>
        </w:tc>
        <w:tc>
          <w:tcPr>
            <w:tcW w:w="5440" w:type="dxa"/>
            <w:tcBorders>
              <w:top w:val="nil"/>
              <w:left w:val="nil"/>
              <w:bottom w:val="single" w:sz="4" w:space="0" w:color="auto"/>
              <w:right w:val="single" w:sz="4" w:space="0" w:color="auto"/>
            </w:tcBorders>
            <w:shd w:val="clear" w:color="000000" w:fill="FFFFFF"/>
            <w:noWrap/>
            <w:vAlign w:val="bottom"/>
            <w:hideMark/>
          </w:tcPr>
          <w:p w14:paraId="2560E055" w14:textId="77777777" w:rsidR="00827FAA" w:rsidRPr="00827FAA" w:rsidRDefault="00827FAA" w:rsidP="00827FAA">
            <w:pPr>
              <w:jc w:val="right"/>
              <w:rPr>
                <w:color w:val="000000"/>
              </w:rPr>
            </w:pPr>
            <w:r w:rsidRPr="00827FAA">
              <w:rPr>
                <w:color w:val="000000"/>
              </w:rPr>
              <w:t>98.244,97</w:t>
            </w:r>
          </w:p>
        </w:tc>
      </w:tr>
      <w:tr w:rsidR="00827FAA" w:rsidRPr="00827FAA" w14:paraId="029E8AB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C3F1880" w14:textId="77777777" w:rsidR="00827FAA" w:rsidRPr="00827FAA" w:rsidRDefault="00827FAA" w:rsidP="00827FAA">
            <w:pPr>
              <w:rPr>
                <w:color w:val="000000"/>
              </w:rPr>
            </w:pPr>
            <w:r w:rsidRPr="00827FAA">
              <w:rPr>
                <w:color w:val="000000"/>
              </w:rPr>
              <w:t>Veliki Bukovec</w:t>
            </w:r>
          </w:p>
        </w:tc>
        <w:tc>
          <w:tcPr>
            <w:tcW w:w="5440" w:type="dxa"/>
            <w:tcBorders>
              <w:top w:val="nil"/>
              <w:left w:val="nil"/>
              <w:bottom w:val="single" w:sz="4" w:space="0" w:color="auto"/>
              <w:right w:val="single" w:sz="4" w:space="0" w:color="auto"/>
            </w:tcBorders>
            <w:shd w:val="clear" w:color="000000" w:fill="FFFFFF"/>
            <w:noWrap/>
            <w:vAlign w:val="bottom"/>
            <w:hideMark/>
          </w:tcPr>
          <w:p w14:paraId="5B9BC9EE" w14:textId="77777777" w:rsidR="00827FAA" w:rsidRPr="00827FAA" w:rsidRDefault="00827FAA" w:rsidP="00827FAA">
            <w:pPr>
              <w:jc w:val="right"/>
              <w:rPr>
                <w:color w:val="000000"/>
              </w:rPr>
            </w:pPr>
            <w:r w:rsidRPr="00827FAA">
              <w:rPr>
                <w:color w:val="000000"/>
              </w:rPr>
              <w:t>111.016,30</w:t>
            </w:r>
          </w:p>
        </w:tc>
      </w:tr>
      <w:tr w:rsidR="00827FAA" w:rsidRPr="00827FAA" w14:paraId="43AB1CF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73CBE31" w14:textId="77777777" w:rsidR="00827FAA" w:rsidRPr="00827FAA" w:rsidRDefault="00827FAA" w:rsidP="00827FAA">
            <w:pPr>
              <w:rPr>
                <w:color w:val="000000"/>
              </w:rPr>
            </w:pPr>
            <w:r w:rsidRPr="00827FAA">
              <w:rPr>
                <w:color w:val="000000"/>
              </w:rPr>
              <w:t>Veliki Grđevac</w:t>
            </w:r>
          </w:p>
        </w:tc>
        <w:tc>
          <w:tcPr>
            <w:tcW w:w="5440" w:type="dxa"/>
            <w:tcBorders>
              <w:top w:val="nil"/>
              <w:left w:val="nil"/>
              <w:bottom w:val="single" w:sz="4" w:space="0" w:color="auto"/>
              <w:right w:val="single" w:sz="4" w:space="0" w:color="auto"/>
            </w:tcBorders>
            <w:shd w:val="clear" w:color="000000" w:fill="FFFFFF"/>
            <w:noWrap/>
            <w:vAlign w:val="bottom"/>
            <w:hideMark/>
          </w:tcPr>
          <w:p w14:paraId="10590F42" w14:textId="77777777" w:rsidR="00827FAA" w:rsidRPr="00827FAA" w:rsidRDefault="00827FAA" w:rsidP="00827FAA">
            <w:pPr>
              <w:jc w:val="right"/>
              <w:rPr>
                <w:color w:val="000000"/>
              </w:rPr>
            </w:pPr>
            <w:r w:rsidRPr="00827FAA">
              <w:rPr>
                <w:color w:val="000000"/>
              </w:rPr>
              <w:t>213.126,61</w:t>
            </w:r>
          </w:p>
        </w:tc>
      </w:tr>
      <w:tr w:rsidR="00827FAA" w:rsidRPr="00827FAA" w14:paraId="04EC71F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682D5DF" w14:textId="77777777" w:rsidR="00827FAA" w:rsidRPr="00827FAA" w:rsidRDefault="00827FAA" w:rsidP="00827FAA">
            <w:pPr>
              <w:rPr>
                <w:color w:val="000000"/>
              </w:rPr>
            </w:pPr>
            <w:r w:rsidRPr="00827FAA">
              <w:rPr>
                <w:color w:val="000000"/>
              </w:rPr>
              <w:t>Veliko Trgovišće</w:t>
            </w:r>
          </w:p>
        </w:tc>
        <w:tc>
          <w:tcPr>
            <w:tcW w:w="5440" w:type="dxa"/>
            <w:tcBorders>
              <w:top w:val="nil"/>
              <w:left w:val="nil"/>
              <w:bottom w:val="single" w:sz="4" w:space="0" w:color="auto"/>
              <w:right w:val="single" w:sz="4" w:space="0" w:color="auto"/>
            </w:tcBorders>
            <w:shd w:val="clear" w:color="000000" w:fill="FFFFFF"/>
            <w:noWrap/>
            <w:vAlign w:val="bottom"/>
            <w:hideMark/>
          </w:tcPr>
          <w:p w14:paraId="345390F2" w14:textId="77777777" w:rsidR="00827FAA" w:rsidRPr="00827FAA" w:rsidRDefault="00827FAA" w:rsidP="00827FAA">
            <w:pPr>
              <w:jc w:val="right"/>
              <w:rPr>
                <w:color w:val="000000"/>
              </w:rPr>
            </w:pPr>
            <w:r w:rsidRPr="00827FAA">
              <w:rPr>
                <w:color w:val="000000"/>
              </w:rPr>
              <w:t>347.035,19</w:t>
            </w:r>
          </w:p>
        </w:tc>
      </w:tr>
      <w:tr w:rsidR="00827FAA" w:rsidRPr="00827FAA" w14:paraId="5F4EB3C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DDC4F8A" w14:textId="77777777" w:rsidR="00827FAA" w:rsidRPr="00827FAA" w:rsidRDefault="00827FAA" w:rsidP="00827FAA">
            <w:pPr>
              <w:rPr>
                <w:color w:val="000000"/>
              </w:rPr>
            </w:pPr>
            <w:r w:rsidRPr="00827FAA">
              <w:rPr>
                <w:color w:val="000000"/>
              </w:rPr>
              <w:t>Veliko Trojstvo</w:t>
            </w:r>
          </w:p>
        </w:tc>
        <w:tc>
          <w:tcPr>
            <w:tcW w:w="5440" w:type="dxa"/>
            <w:tcBorders>
              <w:top w:val="nil"/>
              <w:left w:val="nil"/>
              <w:bottom w:val="single" w:sz="4" w:space="0" w:color="auto"/>
              <w:right w:val="single" w:sz="4" w:space="0" w:color="auto"/>
            </w:tcBorders>
            <w:shd w:val="clear" w:color="000000" w:fill="FFFFFF"/>
            <w:noWrap/>
            <w:vAlign w:val="bottom"/>
            <w:hideMark/>
          </w:tcPr>
          <w:p w14:paraId="07E4604A" w14:textId="77777777" w:rsidR="00827FAA" w:rsidRPr="00827FAA" w:rsidRDefault="00827FAA" w:rsidP="00827FAA">
            <w:pPr>
              <w:jc w:val="right"/>
              <w:rPr>
                <w:color w:val="000000"/>
              </w:rPr>
            </w:pPr>
            <w:r w:rsidRPr="00827FAA">
              <w:rPr>
                <w:color w:val="000000"/>
              </w:rPr>
              <w:t>187.462,52</w:t>
            </w:r>
          </w:p>
        </w:tc>
      </w:tr>
      <w:tr w:rsidR="00827FAA" w:rsidRPr="00827FAA" w14:paraId="0131E8F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9548CCC" w14:textId="77777777" w:rsidR="00827FAA" w:rsidRPr="00827FAA" w:rsidRDefault="00827FAA" w:rsidP="00827FAA">
            <w:pPr>
              <w:rPr>
                <w:color w:val="000000"/>
              </w:rPr>
            </w:pPr>
            <w:r w:rsidRPr="00827FAA">
              <w:rPr>
                <w:color w:val="000000"/>
              </w:rPr>
              <w:t>Vidovec</w:t>
            </w:r>
          </w:p>
        </w:tc>
        <w:tc>
          <w:tcPr>
            <w:tcW w:w="5440" w:type="dxa"/>
            <w:tcBorders>
              <w:top w:val="nil"/>
              <w:left w:val="nil"/>
              <w:bottom w:val="single" w:sz="4" w:space="0" w:color="auto"/>
              <w:right w:val="single" w:sz="4" w:space="0" w:color="auto"/>
            </w:tcBorders>
            <w:shd w:val="clear" w:color="000000" w:fill="FFFFFF"/>
            <w:noWrap/>
            <w:vAlign w:val="bottom"/>
            <w:hideMark/>
          </w:tcPr>
          <w:p w14:paraId="6BAA5954" w14:textId="77777777" w:rsidR="00827FAA" w:rsidRPr="00827FAA" w:rsidRDefault="00827FAA" w:rsidP="00827FAA">
            <w:pPr>
              <w:jc w:val="right"/>
              <w:rPr>
                <w:color w:val="000000"/>
              </w:rPr>
            </w:pPr>
            <w:r w:rsidRPr="00827FAA">
              <w:rPr>
                <w:color w:val="000000"/>
              </w:rPr>
              <w:t>482.692,87</w:t>
            </w:r>
          </w:p>
        </w:tc>
      </w:tr>
      <w:tr w:rsidR="00827FAA" w:rsidRPr="00827FAA" w14:paraId="277BDE0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2C26873" w14:textId="77777777" w:rsidR="00827FAA" w:rsidRPr="00827FAA" w:rsidRDefault="00827FAA" w:rsidP="00827FAA">
            <w:pPr>
              <w:rPr>
                <w:color w:val="000000"/>
              </w:rPr>
            </w:pPr>
            <w:r w:rsidRPr="00827FAA">
              <w:rPr>
                <w:color w:val="000000"/>
              </w:rPr>
              <w:t>Viljevo</w:t>
            </w:r>
          </w:p>
        </w:tc>
        <w:tc>
          <w:tcPr>
            <w:tcW w:w="5440" w:type="dxa"/>
            <w:tcBorders>
              <w:top w:val="nil"/>
              <w:left w:val="nil"/>
              <w:bottom w:val="single" w:sz="4" w:space="0" w:color="auto"/>
              <w:right w:val="single" w:sz="4" w:space="0" w:color="auto"/>
            </w:tcBorders>
            <w:shd w:val="clear" w:color="000000" w:fill="FFFFFF"/>
            <w:noWrap/>
            <w:vAlign w:val="bottom"/>
            <w:hideMark/>
          </w:tcPr>
          <w:p w14:paraId="272DEA22" w14:textId="77777777" w:rsidR="00827FAA" w:rsidRPr="00827FAA" w:rsidRDefault="00827FAA" w:rsidP="00827FAA">
            <w:pPr>
              <w:jc w:val="right"/>
              <w:rPr>
                <w:color w:val="000000"/>
              </w:rPr>
            </w:pPr>
            <w:r w:rsidRPr="00827FAA">
              <w:rPr>
                <w:color w:val="000000"/>
              </w:rPr>
              <w:t>129.143,16</w:t>
            </w:r>
          </w:p>
        </w:tc>
      </w:tr>
      <w:tr w:rsidR="00827FAA" w:rsidRPr="00827FAA" w14:paraId="32858C8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600F3C1" w14:textId="77777777" w:rsidR="00827FAA" w:rsidRPr="00827FAA" w:rsidRDefault="00827FAA" w:rsidP="00827FAA">
            <w:pPr>
              <w:rPr>
                <w:color w:val="000000"/>
              </w:rPr>
            </w:pPr>
            <w:r w:rsidRPr="00827FAA">
              <w:rPr>
                <w:color w:val="000000"/>
              </w:rPr>
              <w:t>Vinica</w:t>
            </w:r>
          </w:p>
        </w:tc>
        <w:tc>
          <w:tcPr>
            <w:tcW w:w="5440" w:type="dxa"/>
            <w:tcBorders>
              <w:top w:val="nil"/>
              <w:left w:val="nil"/>
              <w:bottom w:val="single" w:sz="4" w:space="0" w:color="auto"/>
              <w:right w:val="single" w:sz="4" w:space="0" w:color="auto"/>
            </w:tcBorders>
            <w:shd w:val="clear" w:color="000000" w:fill="FFFFFF"/>
            <w:noWrap/>
            <w:vAlign w:val="bottom"/>
            <w:hideMark/>
          </w:tcPr>
          <w:p w14:paraId="7D9404B5" w14:textId="77777777" w:rsidR="00827FAA" w:rsidRPr="00827FAA" w:rsidRDefault="00827FAA" w:rsidP="00827FAA">
            <w:pPr>
              <w:jc w:val="right"/>
              <w:rPr>
                <w:color w:val="000000"/>
              </w:rPr>
            </w:pPr>
            <w:r w:rsidRPr="00827FAA">
              <w:rPr>
                <w:color w:val="000000"/>
              </w:rPr>
              <w:t>266.501,63</w:t>
            </w:r>
          </w:p>
        </w:tc>
      </w:tr>
      <w:tr w:rsidR="00827FAA" w:rsidRPr="00827FAA" w14:paraId="56CC834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86D5C7B" w14:textId="77777777" w:rsidR="00827FAA" w:rsidRPr="00827FAA" w:rsidRDefault="00827FAA" w:rsidP="00827FAA">
            <w:pPr>
              <w:rPr>
                <w:color w:val="000000"/>
              </w:rPr>
            </w:pPr>
            <w:r w:rsidRPr="00827FAA">
              <w:rPr>
                <w:color w:val="000000"/>
              </w:rPr>
              <w:t>Vinkovci</w:t>
            </w:r>
          </w:p>
        </w:tc>
        <w:tc>
          <w:tcPr>
            <w:tcW w:w="5440" w:type="dxa"/>
            <w:tcBorders>
              <w:top w:val="nil"/>
              <w:left w:val="nil"/>
              <w:bottom w:val="single" w:sz="4" w:space="0" w:color="auto"/>
              <w:right w:val="single" w:sz="4" w:space="0" w:color="auto"/>
            </w:tcBorders>
            <w:shd w:val="clear" w:color="000000" w:fill="FFFFFF"/>
            <w:noWrap/>
            <w:vAlign w:val="bottom"/>
            <w:hideMark/>
          </w:tcPr>
          <w:p w14:paraId="2681A610" w14:textId="77777777" w:rsidR="00827FAA" w:rsidRPr="00827FAA" w:rsidRDefault="00827FAA" w:rsidP="00827FAA">
            <w:pPr>
              <w:jc w:val="right"/>
              <w:rPr>
                <w:color w:val="000000"/>
              </w:rPr>
            </w:pPr>
            <w:r w:rsidRPr="00827FAA">
              <w:rPr>
                <w:color w:val="000000"/>
              </w:rPr>
              <w:t>3.111.316,59</w:t>
            </w:r>
          </w:p>
        </w:tc>
      </w:tr>
      <w:tr w:rsidR="00827FAA" w:rsidRPr="00827FAA" w14:paraId="24583BF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ED6632F" w14:textId="77777777" w:rsidR="00827FAA" w:rsidRPr="00827FAA" w:rsidRDefault="00827FAA" w:rsidP="00827FAA">
            <w:pPr>
              <w:rPr>
                <w:color w:val="000000"/>
              </w:rPr>
            </w:pPr>
            <w:r w:rsidRPr="00827FAA">
              <w:rPr>
                <w:color w:val="000000"/>
              </w:rPr>
              <w:t>Vinodolska općina</w:t>
            </w:r>
          </w:p>
        </w:tc>
        <w:tc>
          <w:tcPr>
            <w:tcW w:w="5440" w:type="dxa"/>
            <w:tcBorders>
              <w:top w:val="nil"/>
              <w:left w:val="nil"/>
              <w:bottom w:val="single" w:sz="4" w:space="0" w:color="auto"/>
              <w:right w:val="single" w:sz="4" w:space="0" w:color="auto"/>
            </w:tcBorders>
            <w:shd w:val="clear" w:color="000000" w:fill="FFFFFF"/>
            <w:noWrap/>
            <w:vAlign w:val="bottom"/>
            <w:hideMark/>
          </w:tcPr>
          <w:p w14:paraId="01A7FB16" w14:textId="77777777" w:rsidR="00827FAA" w:rsidRPr="00827FAA" w:rsidRDefault="00827FAA" w:rsidP="00827FAA">
            <w:pPr>
              <w:jc w:val="right"/>
              <w:rPr>
                <w:color w:val="000000"/>
              </w:rPr>
            </w:pPr>
            <w:r w:rsidRPr="00827FAA">
              <w:rPr>
                <w:color w:val="000000"/>
              </w:rPr>
              <w:t>214.923,91</w:t>
            </w:r>
          </w:p>
        </w:tc>
      </w:tr>
      <w:tr w:rsidR="00827FAA" w:rsidRPr="00827FAA" w14:paraId="307D84A1"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00EBFC" w14:textId="77777777" w:rsidR="00827FAA" w:rsidRPr="00827FAA" w:rsidRDefault="00827FAA" w:rsidP="00827FAA">
            <w:pPr>
              <w:rPr>
                <w:color w:val="000000"/>
              </w:rPr>
            </w:pPr>
            <w:r w:rsidRPr="00827FAA">
              <w:rPr>
                <w:color w:val="000000"/>
              </w:rPr>
              <w:t>Vir</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A20EB" w14:textId="77777777" w:rsidR="00827FAA" w:rsidRPr="00827FAA" w:rsidRDefault="00827FAA" w:rsidP="00827FAA">
            <w:pPr>
              <w:jc w:val="right"/>
              <w:rPr>
                <w:color w:val="000000"/>
              </w:rPr>
            </w:pPr>
            <w:r w:rsidRPr="00827FAA">
              <w:rPr>
                <w:color w:val="000000"/>
              </w:rPr>
              <w:t>146.598,10</w:t>
            </w:r>
          </w:p>
        </w:tc>
      </w:tr>
      <w:tr w:rsidR="00827FAA" w:rsidRPr="00827FAA" w14:paraId="68377902"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5E33D" w14:textId="77777777" w:rsidR="00827FAA" w:rsidRPr="00827FAA" w:rsidRDefault="00827FAA" w:rsidP="00827FAA">
            <w:pPr>
              <w:rPr>
                <w:color w:val="000000"/>
              </w:rPr>
            </w:pPr>
            <w:r w:rsidRPr="00827FAA">
              <w:rPr>
                <w:color w:val="000000"/>
              </w:rPr>
              <w:t>Virje</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2BFB7154" w14:textId="77777777" w:rsidR="00827FAA" w:rsidRPr="00827FAA" w:rsidRDefault="00827FAA" w:rsidP="00827FAA">
            <w:pPr>
              <w:jc w:val="right"/>
              <w:rPr>
                <w:color w:val="000000"/>
              </w:rPr>
            </w:pPr>
            <w:r w:rsidRPr="00827FAA">
              <w:rPr>
                <w:color w:val="000000"/>
              </w:rPr>
              <w:t>329.438,62</w:t>
            </w:r>
          </w:p>
        </w:tc>
      </w:tr>
      <w:tr w:rsidR="00827FAA" w:rsidRPr="00827FAA" w14:paraId="0FE89A9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32A253C" w14:textId="77777777" w:rsidR="00827FAA" w:rsidRPr="00827FAA" w:rsidRDefault="00827FAA" w:rsidP="00827FAA">
            <w:pPr>
              <w:rPr>
                <w:color w:val="000000"/>
              </w:rPr>
            </w:pPr>
            <w:r w:rsidRPr="00827FAA">
              <w:rPr>
                <w:color w:val="000000"/>
              </w:rPr>
              <w:t>Virovitica</w:t>
            </w:r>
          </w:p>
        </w:tc>
        <w:tc>
          <w:tcPr>
            <w:tcW w:w="5440" w:type="dxa"/>
            <w:tcBorders>
              <w:top w:val="nil"/>
              <w:left w:val="nil"/>
              <w:bottom w:val="single" w:sz="4" w:space="0" w:color="auto"/>
              <w:right w:val="single" w:sz="4" w:space="0" w:color="auto"/>
            </w:tcBorders>
            <w:shd w:val="clear" w:color="000000" w:fill="FFFFFF"/>
            <w:noWrap/>
            <w:vAlign w:val="bottom"/>
            <w:hideMark/>
          </w:tcPr>
          <w:p w14:paraId="72E32AA9" w14:textId="77777777" w:rsidR="00827FAA" w:rsidRPr="00827FAA" w:rsidRDefault="00827FAA" w:rsidP="00827FAA">
            <w:pPr>
              <w:jc w:val="right"/>
              <w:rPr>
                <w:color w:val="000000"/>
              </w:rPr>
            </w:pPr>
            <w:r w:rsidRPr="00827FAA">
              <w:rPr>
                <w:color w:val="000000"/>
              </w:rPr>
              <w:t>1.866.085,08</w:t>
            </w:r>
          </w:p>
        </w:tc>
      </w:tr>
      <w:tr w:rsidR="00827FAA" w:rsidRPr="00827FAA" w14:paraId="0D3880F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98077BD" w14:textId="77777777" w:rsidR="00827FAA" w:rsidRPr="00827FAA" w:rsidRDefault="00827FAA" w:rsidP="00827FAA">
            <w:pPr>
              <w:rPr>
                <w:color w:val="000000"/>
              </w:rPr>
            </w:pPr>
            <w:r w:rsidRPr="00827FAA">
              <w:rPr>
                <w:color w:val="000000"/>
              </w:rPr>
              <w:t>Vis</w:t>
            </w:r>
          </w:p>
        </w:tc>
        <w:tc>
          <w:tcPr>
            <w:tcW w:w="5440" w:type="dxa"/>
            <w:tcBorders>
              <w:top w:val="nil"/>
              <w:left w:val="nil"/>
              <w:bottom w:val="single" w:sz="4" w:space="0" w:color="auto"/>
              <w:right w:val="single" w:sz="4" w:space="0" w:color="auto"/>
            </w:tcBorders>
            <w:shd w:val="clear" w:color="000000" w:fill="FFFFFF"/>
            <w:noWrap/>
            <w:vAlign w:val="bottom"/>
            <w:hideMark/>
          </w:tcPr>
          <w:p w14:paraId="007E6D6C" w14:textId="77777777" w:rsidR="00827FAA" w:rsidRPr="00827FAA" w:rsidRDefault="00827FAA" w:rsidP="00827FAA">
            <w:pPr>
              <w:jc w:val="right"/>
              <w:rPr>
                <w:color w:val="000000"/>
              </w:rPr>
            </w:pPr>
            <w:r w:rsidRPr="00827FAA">
              <w:rPr>
                <w:color w:val="000000"/>
              </w:rPr>
              <w:t>160.578,77</w:t>
            </w:r>
          </w:p>
        </w:tc>
      </w:tr>
      <w:tr w:rsidR="00827FAA" w:rsidRPr="00827FAA" w14:paraId="2087008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BB7FDBD" w14:textId="77777777" w:rsidR="00827FAA" w:rsidRPr="00827FAA" w:rsidRDefault="00827FAA" w:rsidP="00827FAA">
            <w:pPr>
              <w:rPr>
                <w:color w:val="000000"/>
              </w:rPr>
            </w:pPr>
            <w:r w:rsidRPr="00827FAA">
              <w:rPr>
                <w:color w:val="000000"/>
              </w:rPr>
              <w:t>Visoko</w:t>
            </w:r>
          </w:p>
        </w:tc>
        <w:tc>
          <w:tcPr>
            <w:tcW w:w="5440" w:type="dxa"/>
            <w:tcBorders>
              <w:top w:val="nil"/>
              <w:left w:val="nil"/>
              <w:bottom w:val="single" w:sz="4" w:space="0" w:color="auto"/>
              <w:right w:val="single" w:sz="4" w:space="0" w:color="auto"/>
            </w:tcBorders>
            <w:shd w:val="clear" w:color="000000" w:fill="FFFFFF"/>
            <w:noWrap/>
            <w:vAlign w:val="bottom"/>
            <w:hideMark/>
          </w:tcPr>
          <w:p w14:paraId="6C8E0C9E" w14:textId="77777777" w:rsidR="00827FAA" w:rsidRPr="00827FAA" w:rsidRDefault="00827FAA" w:rsidP="00827FAA">
            <w:pPr>
              <w:jc w:val="right"/>
              <w:rPr>
                <w:color w:val="000000"/>
              </w:rPr>
            </w:pPr>
            <w:r w:rsidRPr="00827FAA">
              <w:rPr>
                <w:color w:val="000000"/>
              </w:rPr>
              <w:t>138.706,86</w:t>
            </w:r>
          </w:p>
        </w:tc>
      </w:tr>
      <w:tr w:rsidR="00827FAA" w:rsidRPr="00827FAA" w14:paraId="67B9A70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62C5A6A" w14:textId="77777777" w:rsidR="00827FAA" w:rsidRPr="00827FAA" w:rsidRDefault="00827FAA" w:rsidP="00827FAA">
            <w:pPr>
              <w:rPr>
                <w:color w:val="000000"/>
              </w:rPr>
            </w:pPr>
            <w:r w:rsidRPr="00827FAA">
              <w:rPr>
                <w:color w:val="000000"/>
              </w:rPr>
              <w:t>Viškovci</w:t>
            </w:r>
          </w:p>
        </w:tc>
        <w:tc>
          <w:tcPr>
            <w:tcW w:w="5440" w:type="dxa"/>
            <w:tcBorders>
              <w:top w:val="nil"/>
              <w:left w:val="nil"/>
              <w:bottom w:val="single" w:sz="4" w:space="0" w:color="auto"/>
              <w:right w:val="single" w:sz="4" w:space="0" w:color="auto"/>
            </w:tcBorders>
            <w:shd w:val="clear" w:color="000000" w:fill="FFFFFF"/>
            <w:noWrap/>
            <w:vAlign w:val="bottom"/>
            <w:hideMark/>
          </w:tcPr>
          <w:p w14:paraId="1E957BC3" w14:textId="77777777" w:rsidR="00827FAA" w:rsidRPr="00827FAA" w:rsidRDefault="00827FAA" w:rsidP="00827FAA">
            <w:pPr>
              <w:jc w:val="right"/>
              <w:rPr>
                <w:color w:val="000000"/>
              </w:rPr>
            </w:pPr>
            <w:r w:rsidRPr="00827FAA">
              <w:rPr>
                <w:color w:val="000000"/>
              </w:rPr>
              <w:t>144.936,91</w:t>
            </w:r>
          </w:p>
        </w:tc>
      </w:tr>
      <w:tr w:rsidR="00827FAA" w:rsidRPr="00827FAA" w14:paraId="30686BD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848AFEC" w14:textId="77777777" w:rsidR="00827FAA" w:rsidRPr="00827FAA" w:rsidRDefault="00827FAA" w:rsidP="00827FAA">
            <w:pPr>
              <w:rPr>
                <w:color w:val="000000"/>
              </w:rPr>
            </w:pPr>
            <w:r w:rsidRPr="00827FAA">
              <w:rPr>
                <w:color w:val="000000"/>
              </w:rPr>
              <w:t>Viškovo</w:t>
            </w:r>
          </w:p>
        </w:tc>
        <w:tc>
          <w:tcPr>
            <w:tcW w:w="5440" w:type="dxa"/>
            <w:tcBorders>
              <w:top w:val="nil"/>
              <w:left w:val="nil"/>
              <w:bottom w:val="single" w:sz="4" w:space="0" w:color="auto"/>
              <w:right w:val="single" w:sz="4" w:space="0" w:color="auto"/>
            </w:tcBorders>
            <w:shd w:val="clear" w:color="000000" w:fill="FFFFFF"/>
            <w:noWrap/>
            <w:vAlign w:val="bottom"/>
            <w:hideMark/>
          </w:tcPr>
          <w:p w14:paraId="7791D369" w14:textId="77777777" w:rsidR="00827FAA" w:rsidRPr="00827FAA" w:rsidRDefault="00827FAA" w:rsidP="00827FAA">
            <w:pPr>
              <w:jc w:val="right"/>
              <w:rPr>
                <w:color w:val="000000"/>
              </w:rPr>
            </w:pPr>
            <w:r w:rsidRPr="00827FAA">
              <w:rPr>
                <w:color w:val="000000"/>
              </w:rPr>
              <w:t>1.301.491,22</w:t>
            </w:r>
          </w:p>
        </w:tc>
      </w:tr>
      <w:tr w:rsidR="00827FAA" w:rsidRPr="00827FAA" w14:paraId="58DF1B4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0FCF064" w14:textId="77777777" w:rsidR="00827FAA" w:rsidRPr="00827FAA" w:rsidRDefault="00827FAA" w:rsidP="00827FAA">
            <w:pPr>
              <w:rPr>
                <w:color w:val="000000"/>
              </w:rPr>
            </w:pPr>
            <w:r w:rsidRPr="00827FAA">
              <w:rPr>
                <w:color w:val="000000"/>
              </w:rPr>
              <w:t>Višnjan</w:t>
            </w:r>
          </w:p>
        </w:tc>
        <w:tc>
          <w:tcPr>
            <w:tcW w:w="5440" w:type="dxa"/>
            <w:tcBorders>
              <w:top w:val="nil"/>
              <w:left w:val="nil"/>
              <w:bottom w:val="single" w:sz="4" w:space="0" w:color="auto"/>
              <w:right w:val="single" w:sz="4" w:space="0" w:color="auto"/>
            </w:tcBorders>
            <w:shd w:val="clear" w:color="000000" w:fill="FFFFFF"/>
            <w:noWrap/>
            <w:vAlign w:val="bottom"/>
            <w:hideMark/>
          </w:tcPr>
          <w:p w14:paraId="729F0065" w14:textId="77777777" w:rsidR="00827FAA" w:rsidRPr="00827FAA" w:rsidRDefault="00827FAA" w:rsidP="00827FAA">
            <w:pPr>
              <w:jc w:val="right"/>
              <w:rPr>
                <w:color w:val="000000"/>
              </w:rPr>
            </w:pPr>
            <w:r w:rsidRPr="00827FAA">
              <w:rPr>
                <w:color w:val="000000"/>
              </w:rPr>
              <w:t>195.202,17</w:t>
            </w:r>
          </w:p>
        </w:tc>
      </w:tr>
      <w:tr w:rsidR="00827FAA" w:rsidRPr="00827FAA" w14:paraId="0269474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2254A22" w14:textId="77777777" w:rsidR="00827FAA" w:rsidRPr="00827FAA" w:rsidRDefault="00827FAA" w:rsidP="00827FAA">
            <w:pPr>
              <w:rPr>
                <w:color w:val="000000"/>
              </w:rPr>
            </w:pPr>
            <w:r w:rsidRPr="00827FAA">
              <w:rPr>
                <w:color w:val="000000"/>
              </w:rPr>
              <w:t>Vižinada</w:t>
            </w:r>
          </w:p>
        </w:tc>
        <w:tc>
          <w:tcPr>
            <w:tcW w:w="5440" w:type="dxa"/>
            <w:tcBorders>
              <w:top w:val="nil"/>
              <w:left w:val="nil"/>
              <w:bottom w:val="single" w:sz="4" w:space="0" w:color="auto"/>
              <w:right w:val="single" w:sz="4" w:space="0" w:color="auto"/>
            </w:tcBorders>
            <w:shd w:val="clear" w:color="000000" w:fill="FFFFFF"/>
            <w:noWrap/>
            <w:vAlign w:val="bottom"/>
            <w:hideMark/>
          </w:tcPr>
          <w:p w14:paraId="6B99B2B2" w14:textId="77777777" w:rsidR="00827FAA" w:rsidRPr="00827FAA" w:rsidRDefault="00827FAA" w:rsidP="00827FAA">
            <w:pPr>
              <w:jc w:val="right"/>
              <w:rPr>
                <w:color w:val="000000"/>
              </w:rPr>
            </w:pPr>
            <w:r w:rsidRPr="00827FAA">
              <w:rPr>
                <w:color w:val="000000"/>
              </w:rPr>
              <w:t>96.292,65</w:t>
            </w:r>
          </w:p>
        </w:tc>
      </w:tr>
      <w:tr w:rsidR="00827FAA" w:rsidRPr="00827FAA" w14:paraId="3F83473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BE0863A" w14:textId="77777777" w:rsidR="00827FAA" w:rsidRPr="00827FAA" w:rsidRDefault="00827FAA" w:rsidP="00827FAA">
            <w:pPr>
              <w:rPr>
                <w:color w:val="000000"/>
              </w:rPr>
            </w:pPr>
            <w:r w:rsidRPr="00827FAA">
              <w:rPr>
                <w:color w:val="000000"/>
              </w:rPr>
              <w:t>Vladislavci</w:t>
            </w:r>
          </w:p>
        </w:tc>
        <w:tc>
          <w:tcPr>
            <w:tcW w:w="5440" w:type="dxa"/>
            <w:tcBorders>
              <w:top w:val="nil"/>
              <w:left w:val="nil"/>
              <w:bottom w:val="single" w:sz="4" w:space="0" w:color="auto"/>
              <w:right w:val="single" w:sz="4" w:space="0" w:color="auto"/>
            </w:tcBorders>
            <w:shd w:val="clear" w:color="000000" w:fill="FFFFFF"/>
            <w:noWrap/>
            <w:vAlign w:val="bottom"/>
            <w:hideMark/>
          </w:tcPr>
          <w:p w14:paraId="0F8A1639" w14:textId="77777777" w:rsidR="00827FAA" w:rsidRPr="00827FAA" w:rsidRDefault="00827FAA" w:rsidP="00827FAA">
            <w:pPr>
              <w:jc w:val="right"/>
              <w:rPr>
                <w:color w:val="000000"/>
              </w:rPr>
            </w:pPr>
            <w:r w:rsidRPr="00827FAA">
              <w:rPr>
                <w:color w:val="000000"/>
              </w:rPr>
              <w:t>157.653,05</w:t>
            </w:r>
          </w:p>
        </w:tc>
      </w:tr>
      <w:tr w:rsidR="00827FAA" w:rsidRPr="00827FAA" w14:paraId="4E512E5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A4F35BD" w14:textId="77777777" w:rsidR="00827FAA" w:rsidRPr="00827FAA" w:rsidRDefault="00827FAA" w:rsidP="00827FAA">
            <w:pPr>
              <w:rPr>
                <w:color w:val="000000"/>
              </w:rPr>
            </w:pPr>
            <w:r w:rsidRPr="00827FAA">
              <w:rPr>
                <w:color w:val="000000"/>
              </w:rPr>
              <w:t>Voćin</w:t>
            </w:r>
          </w:p>
        </w:tc>
        <w:tc>
          <w:tcPr>
            <w:tcW w:w="5440" w:type="dxa"/>
            <w:tcBorders>
              <w:top w:val="nil"/>
              <w:left w:val="nil"/>
              <w:bottom w:val="single" w:sz="4" w:space="0" w:color="auto"/>
              <w:right w:val="single" w:sz="4" w:space="0" w:color="auto"/>
            </w:tcBorders>
            <w:shd w:val="clear" w:color="000000" w:fill="FFFFFF"/>
            <w:noWrap/>
            <w:vAlign w:val="bottom"/>
            <w:hideMark/>
          </w:tcPr>
          <w:p w14:paraId="3BCD4EB4" w14:textId="77777777" w:rsidR="00827FAA" w:rsidRPr="00827FAA" w:rsidRDefault="00827FAA" w:rsidP="00827FAA">
            <w:pPr>
              <w:jc w:val="right"/>
              <w:rPr>
                <w:color w:val="000000"/>
              </w:rPr>
            </w:pPr>
            <w:r w:rsidRPr="00827FAA">
              <w:rPr>
                <w:color w:val="000000"/>
              </w:rPr>
              <w:t>168.283,63</w:t>
            </w:r>
          </w:p>
        </w:tc>
      </w:tr>
      <w:tr w:rsidR="00827FAA" w:rsidRPr="00827FAA" w14:paraId="65DF6F8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B6B0550" w14:textId="77777777" w:rsidR="00827FAA" w:rsidRPr="00827FAA" w:rsidRDefault="00827FAA" w:rsidP="00827FAA">
            <w:pPr>
              <w:rPr>
                <w:color w:val="000000"/>
              </w:rPr>
            </w:pPr>
            <w:r w:rsidRPr="00827FAA">
              <w:rPr>
                <w:color w:val="000000"/>
              </w:rPr>
              <w:t>Vodice</w:t>
            </w:r>
          </w:p>
        </w:tc>
        <w:tc>
          <w:tcPr>
            <w:tcW w:w="5440" w:type="dxa"/>
            <w:tcBorders>
              <w:top w:val="nil"/>
              <w:left w:val="nil"/>
              <w:bottom w:val="single" w:sz="4" w:space="0" w:color="auto"/>
              <w:right w:val="single" w:sz="4" w:space="0" w:color="auto"/>
            </w:tcBorders>
            <w:shd w:val="clear" w:color="000000" w:fill="FFFFFF"/>
            <w:noWrap/>
            <w:vAlign w:val="bottom"/>
            <w:hideMark/>
          </w:tcPr>
          <w:p w14:paraId="73B79BC3" w14:textId="77777777" w:rsidR="00827FAA" w:rsidRPr="00827FAA" w:rsidRDefault="00827FAA" w:rsidP="00827FAA">
            <w:pPr>
              <w:jc w:val="right"/>
              <w:rPr>
                <w:color w:val="000000"/>
              </w:rPr>
            </w:pPr>
            <w:r w:rsidRPr="00827FAA">
              <w:rPr>
                <w:color w:val="000000"/>
              </w:rPr>
              <w:t>643.041,54</w:t>
            </w:r>
          </w:p>
        </w:tc>
      </w:tr>
      <w:tr w:rsidR="00827FAA" w:rsidRPr="00827FAA" w14:paraId="646A098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7C6E9F5" w14:textId="77777777" w:rsidR="00827FAA" w:rsidRPr="00827FAA" w:rsidRDefault="00827FAA" w:rsidP="00827FAA">
            <w:pPr>
              <w:rPr>
                <w:color w:val="000000"/>
              </w:rPr>
            </w:pPr>
            <w:r w:rsidRPr="00827FAA">
              <w:rPr>
                <w:color w:val="000000"/>
              </w:rPr>
              <w:t>Vodnjan</w:t>
            </w:r>
          </w:p>
        </w:tc>
        <w:tc>
          <w:tcPr>
            <w:tcW w:w="5440" w:type="dxa"/>
            <w:tcBorders>
              <w:top w:val="nil"/>
              <w:left w:val="nil"/>
              <w:bottom w:val="single" w:sz="4" w:space="0" w:color="auto"/>
              <w:right w:val="single" w:sz="4" w:space="0" w:color="auto"/>
            </w:tcBorders>
            <w:shd w:val="clear" w:color="000000" w:fill="FFFFFF"/>
            <w:noWrap/>
            <w:vAlign w:val="bottom"/>
            <w:hideMark/>
          </w:tcPr>
          <w:p w14:paraId="350A3A44" w14:textId="77777777" w:rsidR="00827FAA" w:rsidRPr="00827FAA" w:rsidRDefault="00827FAA" w:rsidP="00827FAA">
            <w:pPr>
              <w:jc w:val="right"/>
              <w:rPr>
                <w:color w:val="000000"/>
              </w:rPr>
            </w:pPr>
            <w:r w:rsidRPr="00827FAA">
              <w:rPr>
                <w:color w:val="000000"/>
              </w:rPr>
              <w:t>540.782,22</w:t>
            </w:r>
          </w:p>
        </w:tc>
      </w:tr>
      <w:tr w:rsidR="00827FAA" w:rsidRPr="00827FAA" w14:paraId="7765CEC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2FBB304" w14:textId="77777777" w:rsidR="00827FAA" w:rsidRPr="00827FAA" w:rsidRDefault="00827FAA" w:rsidP="00827FAA">
            <w:pPr>
              <w:rPr>
                <w:color w:val="000000"/>
              </w:rPr>
            </w:pPr>
            <w:r w:rsidRPr="00827FAA">
              <w:rPr>
                <w:color w:val="000000"/>
              </w:rPr>
              <w:t>Vođinci</w:t>
            </w:r>
          </w:p>
        </w:tc>
        <w:tc>
          <w:tcPr>
            <w:tcW w:w="5440" w:type="dxa"/>
            <w:tcBorders>
              <w:top w:val="nil"/>
              <w:left w:val="nil"/>
              <w:bottom w:val="single" w:sz="4" w:space="0" w:color="auto"/>
              <w:right w:val="single" w:sz="4" w:space="0" w:color="auto"/>
            </w:tcBorders>
            <w:shd w:val="clear" w:color="000000" w:fill="FFFFFF"/>
            <w:noWrap/>
            <w:vAlign w:val="bottom"/>
            <w:hideMark/>
          </w:tcPr>
          <w:p w14:paraId="1D0F84C9" w14:textId="77777777" w:rsidR="00827FAA" w:rsidRPr="00827FAA" w:rsidRDefault="00827FAA" w:rsidP="00827FAA">
            <w:pPr>
              <w:jc w:val="right"/>
              <w:rPr>
                <w:color w:val="000000"/>
              </w:rPr>
            </w:pPr>
            <w:r w:rsidRPr="00827FAA">
              <w:rPr>
                <w:color w:val="000000"/>
              </w:rPr>
              <w:t>153.500,75</w:t>
            </w:r>
          </w:p>
        </w:tc>
      </w:tr>
      <w:tr w:rsidR="00827FAA" w:rsidRPr="00827FAA" w14:paraId="2B03FA7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7BBD975" w14:textId="77777777" w:rsidR="00827FAA" w:rsidRPr="00827FAA" w:rsidRDefault="00827FAA" w:rsidP="00827FAA">
            <w:pPr>
              <w:rPr>
                <w:color w:val="000000"/>
              </w:rPr>
            </w:pPr>
            <w:r w:rsidRPr="00827FAA">
              <w:rPr>
                <w:color w:val="000000"/>
              </w:rPr>
              <w:t>Vojnić</w:t>
            </w:r>
          </w:p>
        </w:tc>
        <w:tc>
          <w:tcPr>
            <w:tcW w:w="5440" w:type="dxa"/>
            <w:tcBorders>
              <w:top w:val="nil"/>
              <w:left w:val="nil"/>
              <w:bottom w:val="single" w:sz="4" w:space="0" w:color="auto"/>
              <w:right w:val="single" w:sz="4" w:space="0" w:color="auto"/>
            </w:tcBorders>
            <w:shd w:val="clear" w:color="000000" w:fill="FFFFFF"/>
            <w:noWrap/>
            <w:vAlign w:val="bottom"/>
            <w:hideMark/>
          </w:tcPr>
          <w:p w14:paraId="1C921388" w14:textId="77777777" w:rsidR="00827FAA" w:rsidRPr="00827FAA" w:rsidRDefault="00827FAA" w:rsidP="00827FAA">
            <w:pPr>
              <w:jc w:val="right"/>
              <w:rPr>
                <w:color w:val="000000"/>
              </w:rPr>
            </w:pPr>
            <w:r w:rsidRPr="00827FAA">
              <w:rPr>
                <w:color w:val="000000"/>
              </w:rPr>
              <w:t>355.966,97</w:t>
            </w:r>
          </w:p>
        </w:tc>
      </w:tr>
      <w:tr w:rsidR="00827FAA" w:rsidRPr="00827FAA" w14:paraId="3EA5C32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2AC413B" w14:textId="77777777" w:rsidR="00827FAA" w:rsidRPr="00827FAA" w:rsidRDefault="00827FAA" w:rsidP="00827FAA">
            <w:pPr>
              <w:rPr>
                <w:color w:val="000000"/>
              </w:rPr>
            </w:pPr>
            <w:r w:rsidRPr="00827FAA">
              <w:rPr>
                <w:color w:val="000000"/>
              </w:rPr>
              <w:t>Vratišinec</w:t>
            </w:r>
          </w:p>
        </w:tc>
        <w:tc>
          <w:tcPr>
            <w:tcW w:w="5440" w:type="dxa"/>
            <w:tcBorders>
              <w:top w:val="nil"/>
              <w:left w:val="nil"/>
              <w:bottom w:val="single" w:sz="4" w:space="0" w:color="auto"/>
              <w:right w:val="single" w:sz="4" w:space="0" w:color="auto"/>
            </w:tcBorders>
            <w:shd w:val="clear" w:color="000000" w:fill="FFFFFF"/>
            <w:noWrap/>
            <w:vAlign w:val="bottom"/>
            <w:hideMark/>
          </w:tcPr>
          <w:p w14:paraId="354F4F66" w14:textId="77777777" w:rsidR="00827FAA" w:rsidRPr="00827FAA" w:rsidRDefault="00827FAA" w:rsidP="00827FAA">
            <w:pPr>
              <w:jc w:val="right"/>
              <w:rPr>
                <w:color w:val="000000"/>
              </w:rPr>
            </w:pPr>
            <w:r w:rsidRPr="00827FAA">
              <w:rPr>
                <w:color w:val="000000"/>
              </w:rPr>
              <w:t>170.078,11</w:t>
            </w:r>
          </w:p>
        </w:tc>
      </w:tr>
      <w:tr w:rsidR="00827FAA" w:rsidRPr="00827FAA" w14:paraId="6DBDFE7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83CE431" w14:textId="77777777" w:rsidR="00827FAA" w:rsidRPr="00827FAA" w:rsidRDefault="00827FAA" w:rsidP="00827FAA">
            <w:pPr>
              <w:rPr>
                <w:color w:val="000000"/>
              </w:rPr>
            </w:pPr>
            <w:r w:rsidRPr="00827FAA">
              <w:rPr>
                <w:color w:val="000000"/>
              </w:rPr>
              <w:t>Vrbanja</w:t>
            </w:r>
          </w:p>
        </w:tc>
        <w:tc>
          <w:tcPr>
            <w:tcW w:w="5440" w:type="dxa"/>
            <w:tcBorders>
              <w:top w:val="nil"/>
              <w:left w:val="nil"/>
              <w:bottom w:val="single" w:sz="4" w:space="0" w:color="auto"/>
              <w:right w:val="single" w:sz="4" w:space="0" w:color="auto"/>
            </w:tcBorders>
            <w:shd w:val="clear" w:color="000000" w:fill="FFFFFF"/>
            <w:noWrap/>
            <w:vAlign w:val="bottom"/>
            <w:hideMark/>
          </w:tcPr>
          <w:p w14:paraId="530B2602" w14:textId="77777777" w:rsidR="00827FAA" w:rsidRPr="00827FAA" w:rsidRDefault="00827FAA" w:rsidP="00827FAA">
            <w:pPr>
              <w:jc w:val="right"/>
              <w:rPr>
                <w:color w:val="000000"/>
              </w:rPr>
            </w:pPr>
            <w:r w:rsidRPr="00827FAA">
              <w:rPr>
                <w:color w:val="000000"/>
              </w:rPr>
              <w:t>283.831,33</w:t>
            </w:r>
          </w:p>
        </w:tc>
      </w:tr>
      <w:tr w:rsidR="00827FAA" w:rsidRPr="00827FAA" w14:paraId="74D664F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CD79F47" w14:textId="77777777" w:rsidR="00827FAA" w:rsidRPr="00827FAA" w:rsidRDefault="00827FAA" w:rsidP="00827FAA">
            <w:pPr>
              <w:rPr>
                <w:color w:val="000000"/>
              </w:rPr>
            </w:pPr>
            <w:r w:rsidRPr="00827FAA">
              <w:rPr>
                <w:color w:val="000000"/>
              </w:rPr>
              <w:t>Vrbje</w:t>
            </w:r>
          </w:p>
        </w:tc>
        <w:tc>
          <w:tcPr>
            <w:tcW w:w="5440" w:type="dxa"/>
            <w:tcBorders>
              <w:top w:val="nil"/>
              <w:left w:val="nil"/>
              <w:bottom w:val="single" w:sz="4" w:space="0" w:color="auto"/>
              <w:right w:val="single" w:sz="4" w:space="0" w:color="auto"/>
            </w:tcBorders>
            <w:shd w:val="clear" w:color="000000" w:fill="FFFFFF"/>
            <w:noWrap/>
            <w:vAlign w:val="bottom"/>
            <w:hideMark/>
          </w:tcPr>
          <w:p w14:paraId="67063970" w14:textId="77777777" w:rsidR="00827FAA" w:rsidRPr="00827FAA" w:rsidRDefault="00827FAA" w:rsidP="00827FAA">
            <w:pPr>
              <w:jc w:val="right"/>
              <w:rPr>
                <w:color w:val="000000"/>
              </w:rPr>
            </w:pPr>
            <w:r w:rsidRPr="00827FAA">
              <w:rPr>
                <w:color w:val="000000"/>
              </w:rPr>
              <w:t>157.646,94</w:t>
            </w:r>
          </w:p>
        </w:tc>
      </w:tr>
      <w:tr w:rsidR="00827FAA" w:rsidRPr="00827FAA" w14:paraId="59625D6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FEB3090" w14:textId="77777777" w:rsidR="00827FAA" w:rsidRPr="00827FAA" w:rsidRDefault="00827FAA" w:rsidP="00827FAA">
            <w:pPr>
              <w:rPr>
                <w:color w:val="000000"/>
              </w:rPr>
            </w:pPr>
            <w:r w:rsidRPr="00827FAA">
              <w:rPr>
                <w:color w:val="000000"/>
              </w:rPr>
              <w:t>Vrbnik</w:t>
            </w:r>
          </w:p>
        </w:tc>
        <w:tc>
          <w:tcPr>
            <w:tcW w:w="5440" w:type="dxa"/>
            <w:tcBorders>
              <w:top w:val="nil"/>
              <w:left w:val="nil"/>
              <w:bottom w:val="single" w:sz="4" w:space="0" w:color="auto"/>
              <w:right w:val="single" w:sz="4" w:space="0" w:color="auto"/>
            </w:tcBorders>
            <w:shd w:val="clear" w:color="000000" w:fill="FFFFFF"/>
            <w:noWrap/>
            <w:vAlign w:val="bottom"/>
            <w:hideMark/>
          </w:tcPr>
          <w:p w14:paraId="5CB2FB5F" w14:textId="77777777" w:rsidR="00827FAA" w:rsidRPr="00827FAA" w:rsidRDefault="00827FAA" w:rsidP="00827FAA">
            <w:pPr>
              <w:jc w:val="right"/>
              <w:rPr>
                <w:color w:val="000000"/>
              </w:rPr>
            </w:pPr>
            <w:r w:rsidRPr="00827FAA">
              <w:rPr>
                <w:color w:val="000000"/>
              </w:rPr>
              <w:t>90.349,52</w:t>
            </w:r>
          </w:p>
        </w:tc>
      </w:tr>
      <w:tr w:rsidR="00827FAA" w:rsidRPr="00827FAA" w14:paraId="5F25777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DA615DB" w14:textId="77777777" w:rsidR="00827FAA" w:rsidRPr="00827FAA" w:rsidRDefault="00827FAA" w:rsidP="00827FAA">
            <w:pPr>
              <w:rPr>
                <w:color w:val="000000"/>
              </w:rPr>
            </w:pPr>
            <w:r w:rsidRPr="00827FAA">
              <w:rPr>
                <w:color w:val="000000"/>
              </w:rPr>
              <w:t>Vrbovec</w:t>
            </w:r>
          </w:p>
        </w:tc>
        <w:tc>
          <w:tcPr>
            <w:tcW w:w="5440" w:type="dxa"/>
            <w:tcBorders>
              <w:top w:val="nil"/>
              <w:left w:val="nil"/>
              <w:bottom w:val="single" w:sz="4" w:space="0" w:color="auto"/>
              <w:right w:val="single" w:sz="4" w:space="0" w:color="auto"/>
            </w:tcBorders>
            <w:shd w:val="clear" w:color="000000" w:fill="FFFFFF"/>
            <w:noWrap/>
            <w:vAlign w:val="bottom"/>
            <w:hideMark/>
          </w:tcPr>
          <w:p w14:paraId="57A13971" w14:textId="77777777" w:rsidR="00827FAA" w:rsidRPr="00827FAA" w:rsidRDefault="00827FAA" w:rsidP="00827FAA">
            <w:pPr>
              <w:jc w:val="right"/>
              <w:rPr>
                <w:color w:val="000000"/>
              </w:rPr>
            </w:pPr>
            <w:r w:rsidRPr="00827FAA">
              <w:rPr>
                <w:color w:val="000000"/>
              </w:rPr>
              <w:t>1.447.519,63</w:t>
            </w:r>
          </w:p>
        </w:tc>
      </w:tr>
      <w:tr w:rsidR="00827FAA" w:rsidRPr="00827FAA" w14:paraId="538BDF9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B64309F" w14:textId="77777777" w:rsidR="00827FAA" w:rsidRPr="00827FAA" w:rsidRDefault="00827FAA" w:rsidP="00827FAA">
            <w:pPr>
              <w:rPr>
                <w:color w:val="000000"/>
              </w:rPr>
            </w:pPr>
            <w:r w:rsidRPr="00827FAA">
              <w:rPr>
                <w:color w:val="000000"/>
              </w:rPr>
              <w:t>Vrbovsko</w:t>
            </w:r>
          </w:p>
        </w:tc>
        <w:tc>
          <w:tcPr>
            <w:tcW w:w="5440" w:type="dxa"/>
            <w:tcBorders>
              <w:top w:val="nil"/>
              <w:left w:val="nil"/>
              <w:bottom w:val="single" w:sz="4" w:space="0" w:color="auto"/>
              <w:right w:val="single" w:sz="4" w:space="0" w:color="auto"/>
            </w:tcBorders>
            <w:shd w:val="clear" w:color="000000" w:fill="FFFFFF"/>
            <w:noWrap/>
            <w:vAlign w:val="bottom"/>
            <w:hideMark/>
          </w:tcPr>
          <w:p w14:paraId="0DAA264C" w14:textId="77777777" w:rsidR="00827FAA" w:rsidRPr="00827FAA" w:rsidRDefault="00827FAA" w:rsidP="00827FAA">
            <w:pPr>
              <w:jc w:val="right"/>
              <w:rPr>
                <w:color w:val="000000"/>
              </w:rPr>
            </w:pPr>
            <w:r w:rsidRPr="00827FAA">
              <w:rPr>
                <w:color w:val="000000"/>
              </w:rPr>
              <w:t>514.022,79</w:t>
            </w:r>
          </w:p>
        </w:tc>
      </w:tr>
      <w:tr w:rsidR="00827FAA" w:rsidRPr="00827FAA" w14:paraId="2B41063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80E781B" w14:textId="77777777" w:rsidR="00827FAA" w:rsidRPr="00827FAA" w:rsidRDefault="00827FAA" w:rsidP="00827FAA">
            <w:pPr>
              <w:rPr>
                <w:color w:val="000000"/>
              </w:rPr>
            </w:pPr>
            <w:r w:rsidRPr="00827FAA">
              <w:rPr>
                <w:color w:val="000000"/>
              </w:rPr>
              <w:t>Vrginmost (Gvozd)</w:t>
            </w:r>
          </w:p>
        </w:tc>
        <w:tc>
          <w:tcPr>
            <w:tcW w:w="5440" w:type="dxa"/>
            <w:tcBorders>
              <w:top w:val="nil"/>
              <w:left w:val="nil"/>
              <w:bottom w:val="single" w:sz="4" w:space="0" w:color="auto"/>
              <w:right w:val="single" w:sz="4" w:space="0" w:color="auto"/>
            </w:tcBorders>
            <w:shd w:val="clear" w:color="000000" w:fill="FFFFFF"/>
            <w:noWrap/>
            <w:vAlign w:val="bottom"/>
            <w:hideMark/>
          </w:tcPr>
          <w:p w14:paraId="1E227722" w14:textId="77777777" w:rsidR="00827FAA" w:rsidRPr="00827FAA" w:rsidRDefault="00827FAA" w:rsidP="00827FAA">
            <w:pPr>
              <w:jc w:val="right"/>
              <w:rPr>
                <w:color w:val="000000"/>
              </w:rPr>
            </w:pPr>
            <w:r w:rsidRPr="00827FAA">
              <w:rPr>
                <w:color w:val="000000"/>
              </w:rPr>
              <w:t>202.492,37</w:t>
            </w:r>
          </w:p>
        </w:tc>
      </w:tr>
      <w:tr w:rsidR="00827FAA" w:rsidRPr="00827FAA" w14:paraId="72217C3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898C5B8" w14:textId="77777777" w:rsidR="00827FAA" w:rsidRPr="00827FAA" w:rsidRDefault="00827FAA" w:rsidP="00827FAA">
            <w:pPr>
              <w:rPr>
                <w:color w:val="000000"/>
              </w:rPr>
            </w:pPr>
            <w:r w:rsidRPr="00827FAA">
              <w:rPr>
                <w:color w:val="000000"/>
              </w:rPr>
              <w:t>Vrgorac</w:t>
            </w:r>
          </w:p>
        </w:tc>
        <w:tc>
          <w:tcPr>
            <w:tcW w:w="5440" w:type="dxa"/>
            <w:tcBorders>
              <w:top w:val="nil"/>
              <w:left w:val="nil"/>
              <w:bottom w:val="single" w:sz="4" w:space="0" w:color="auto"/>
              <w:right w:val="single" w:sz="4" w:space="0" w:color="auto"/>
            </w:tcBorders>
            <w:shd w:val="clear" w:color="000000" w:fill="FFFFFF"/>
            <w:noWrap/>
            <w:vAlign w:val="bottom"/>
            <w:hideMark/>
          </w:tcPr>
          <w:p w14:paraId="17E61E34" w14:textId="77777777" w:rsidR="00827FAA" w:rsidRPr="00827FAA" w:rsidRDefault="00827FAA" w:rsidP="00827FAA">
            <w:pPr>
              <w:jc w:val="right"/>
              <w:rPr>
                <w:color w:val="000000"/>
              </w:rPr>
            </w:pPr>
            <w:r w:rsidRPr="00827FAA">
              <w:rPr>
                <w:color w:val="000000"/>
              </w:rPr>
              <w:t>736.595,28</w:t>
            </w:r>
          </w:p>
        </w:tc>
      </w:tr>
      <w:tr w:rsidR="00827FAA" w:rsidRPr="00827FAA" w14:paraId="618341E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9A652B3" w14:textId="77777777" w:rsidR="00827FAA" w:rsidRPr="00827FAA" w:rsidRDefault="00827FAA" w:rsidP="00827FAA">
            <w:pPr>
              <w:rPr>
                <w:color w:val="000000"/>
              </w:rPr>
            </w:pPr>
            <w:r w:rsidRPr="00827FAA">
              <w:rPr>
                <w:color w:val="000000"/>
              </w:rPr>
              <w:t>Vrhovine</w:t>
            </w:r>
          </w:p>
        </w:tc>
        <w:tc>
          <w:tcPr>
            <w:tcW w:w="5440" w:type="dxa"/>
            <w:tcBorders>
              <w:top w:val="nil"/>
              <w:left w:val="nil"/>
              <w:bottom w:val="single" w:sz="4" w:space="0" w:color="auto"/>
              <w:right w:val="single" w:sz="4" w:space="0" w:color="auto"/>
            </w:tcBorders>
            <w:shd w:val="clear" w:color="000000" w:fill="FFFFFF"/>
            <w:noWrap/>
            <w:vAlign w:val="bottom"/>
            <w:hideMark/>
          </w:tcPr>
          <w:p w14:paraId="4CBF49E9" w14:textId="77777777" w:rsidR="00827FAA" w:rsidRPr="00827FAA" w:rsidRDefault="00827FAA" w:rsidP="00827FAA">
            <w:pPr>
              <w:jc w:val="right"/>
              <w:rPr>
                <w:color w:val="000000"/>
              </w:rPr>
            </w:pPr>
            <w:r w:rsidRPr="00827FAA">
              <w:rPr>
                <w:color w:val="000000"/>
              </w:rPr>
              <w:t>100.137,34</w:t>
            </w:r>
          </w:p>
        </w:tc>
      </w:tr>
      <w:tr w:rsidR="00827FAA" w:rsidRPr="00827FAA" w14:paraId="633EE68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38498C9" w14:textId="77777777" w:rsidR="00827FAA" w:rsidRPr="00827FAA" w:rsidRDefault="00827FAA" w:rsidP="00827FAA">
            <w:pPr>
              <w:rPr>
                <w:color w:val="000000"/>
              </w:rPr>
            </w:pPr>
            <w:r w:rsidRPr="00827FAA">
              <w:rPr>
                <w:color w:val="000000"/>
              </w:rPr>
              <w:t>Vrlika</w:t>
            </w:r>
          </w:p>
        </w:tc>
        <w:tc>
          <w:tcPr>
            <w:tcW w:w="5440" w:type="dxa"/>
            <w:tcBorders>
              <w:top w:val="nil"/>
              <w:left w:val="nil"/>
              <w:bottom w:val="single" w:sz="4" w:space="0" w:color="auto"/>
              <w:right w:val="single" w:sz="4" w:space="0" w:color="auto"/>
            </w:tcBorders>
            <w:shd w:val="clear" w:color="000000" w:fill="FFFFFF"/>
            <w:noWrap/>
            <w:vAlign w:val="bottom"/>
            <w:hideMark/>
          </w:tcPr>
          <w:p w14:paraId="10E60448" w14:textId="77777777" w:rsidR="00827FAA" w:rsidRPr="00827FAA" w:rsidRDefault="00827FAA" w:rsidP="00827FAA">
            <w:pPr>
              <w:jc w:val="right"/>
              <w:rPr>
                <w:color w:val="000000"/>
              </w:rPr>
            </w:pPr>
            <w:r w:rsidRPr="00827FAA">
              <w:rPr>
                <w:color w:val="000000"/>
              </w:rPr>
              <w:t>240.825,55</w:t>
            </w:r>
          </w:p>
        </w:tc>
      </w:tr>
      <w:tr w:rsidR="00827FAA" w:rsidRPr="00827FAA" w14:paraId="4B9625D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F1F38A9" w14:textId="77777777" w:rsidR="00827FAA" w:rsidRPr="00827FAA" w:rsidRDefault="00827FAA" w:rsidP="00827FAA">
            <w:pPr>
              <w:rPr>
                <w:color w:val="000000"/>
              </w:rPr>
            </w:pPr>
            <w:r w:rsidRPr="00827FAA">
              <w:rPr>
                <w:color w:val="000000"/>
              </w:rPr>
              <w:t>Vrpolje</w:t>
            </w:r>
          </w:p>
        </w:tc>
        <w:tc>
          <w:tcPr>
            <w:tcW w:w="5440" w:type="dxa"/>
            <w:tcBorders>
              <w:top w:val="nil"/>
              <w:left w:val="nil"/>
              <w:bottom w:val="single" w:sz="4" w:space="0" w:color="auto"/>
              <w:right w:val="single" w:sz="4" w:space="0" w:color="auto"/>
            </w:tcBorders>
            <w:shd w:val="clear" w:color="000000" w:fill="FFFFFF"/>
            <w:noWrap/>
            <w:vAlign w:val="bottom"/>
            <w:hideMark/>
          </w:tcPr>
          <w:p w14:paraId="6BCDA740" w14:textId="77777777" w:rsidR="00827FAA" w:rsidRPr="00827FAA" w:rsidRDefault="00827FAA" w:rsidP="00827FAA">
            <w:pPr>
              <w:jc w:val="right"/>
              <w:rPr>
                <w:color w:val="000000"/>
              </w:rPr>
            </w:pPr>
            <w:r w:rsidRPr="00827FAA">
              <w:rPr>
                <w:color w:val="000000"/>
              </w:rPr>
              <w:t>256.634,30</w:t>
            </w:r>
          </w:p>
        </w:tc>
      </w:tr>
      <w:tr w:rsidR="00827FAA" w:rsidRPr="00827FAA" w14:paraId="6C09E44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A361F4A" w14:textId="77777777" w:rsidR="00827FAA" w:rsidRPr="00827FAA" w:rsidRDefault="00827FAA" w:rsidP="00827FAA">
            <w:pPr>
              <w:rPr>
                <w:color w:val="000000"/>
              </w:rPr>
            </w:pPr>
            <w:r w:rsidRPr="00827FAA">
              <w:rPr>
                <w:color w:val="000000"/>
              </w:rPr>
              <w:t>Vrsar</w:t>
            </w:r>
          </w:p>
        </w:tc>
        <w:tc>
          <w:tcPr>
            <w:tcW w:w="5440" w:type="dxa"/>
            <w:tcBorders>
              <w:top w:val="nil"/>
              <w:left w:val="nil"/>
              <w:bottom w:val="single" w:sz="4" w:space="0" w:color="auto"/>
              <w:right w:val="single" w:sz="4" w:space="0" w:color="auto"/>
            </w:tcBorders>
            <w:shd w:val="clear" w:color="000000" w:fill="FFFFFF"/>
            <w:noWrap/>
            <w:vAlign w:val="bottom"/>
            <w:hideMark/>
          </w:tcPr>
          <w:p w14:paraId="695B3B96" w14:textId="77777777" w:rsidR="00827FAA" w:rsidRPr="00827FAA" w:rsidRDefault="00827FAA" w:rsidP="00827FAA">
            <w:pPr>
              <w:jc w:val="right"/>
              <w:rPr>
                <w:color w:val="000000"/>
              </w:rPr>
            </w:pPr>
            <w:r w:rsidRPr="00827FAA">
              <w:rPr>
                <w:color w:val="000000"/>
              </w:rPr>
              <w:t>164.864,55</w:t>
            </w:r>
          </w:p>
        </w:tc>
      </w:tr>
      <w:tr w:rsidR="00827FAA" w:rsidRPr="00827FAA" w14:paraId="39370D3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2882CA6" w14:textId="77777777" w:rsidR="00827FAA" w:rsidRPr="00827FAA" w:rsidRDefault="00827FAA" w:rsidP="00827FAA">
            <w:pPr>
              <w:rPr>
                <w:color w:val="000000"/>
              </w:rPr>
            </w:pPr>
            <w:r w:rsidRPr="00827FAA">
              <w:rPr>
                <w:color w:val="000000"/>
              </w:rPr>
              <w:t>Vrsi</w:t>
            </w:r>
          </w:p>
        </w:tc>
        <w:tc>
          <w:tcPr>
            <w:tcW w:w="5440" w:type="dxa"/>
            <w:tcBorders>
              <w:top w:val="nil"/>
              <w:left w:val="nil"/>
              <w:bottom w:val="single" w:sz="4" w:space="0" w:color="auto"/>
              <w:right w:val="single" w:sz="4" w:space="0" w:color="auto"/>
            </w:tcBorders>
            <w:shd w:val="clear" w:color="000000" w:fill="FFFFFF"/>
            <w:noWrap/>
            <w:vAlign w:val="bottom"/>
            <w:hideMark/>
          </w:tcPr>
          <w:p w14:paraId="4D25ABA7" w14:textId="77777777" w:rsidR="00827FAA" w:rsidRPr="00827FAA" w:rsidRDefault="00827FAA" w:rsidP="00827FAA">
            <w:pPr>
              <w:jc w:val="right"/>
              <w:rPr>
                <w:color w:val="000000"/>
              </w:rPr>
            </w:pPr>
            <w:r w:rsidRPr="00827FAA">
              <w:rPr>
                <w:color w:val="000000"/>
              </w:rPr>
              <w:t>164.014,81</w:t>
            </w:r>
          </w:p>
        </w:tc>
      </w:tr>
      <w:tr w:rsidR="00827FAA" w:rsidRPr="00827FAA" w14:paraId="77911E3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002F83C" w14:textId="77777777" w:rsidR="00827FAA" w:rsidRPr="00827FAA" w:rsidRDefault="00827FAA" w:rsidP="00827FAA">
            <w:pPr>
              <w:rPr>
                <w:color w:val="000000"/>
              </w:rPr>
            </w:pPr>
            <w:r w:rsidRPr="00827FAA">
              <w:rPr>
                <w:color w:val="000000"/>
              </w:rPr>
              <w:t>Vuka</w:t>
            </w:r>
          </w:p>
        </w:tc>
        <w:tc>
          <w:tcPr>
            <w:tcW w:w="5440" w:type="dxa"/>
            <w:tcBorders>
              <w:top w:val="nil"/>
              <w:left w:val="nil"/>
              <w:bottom w:val="single" w:sz="4" w:space="0" w:color="auto"/>
              <w:right w:val="single" w:sz="4" w:space="0" w:color="auto"/>
            </w:tcBorders>
            <w:shd w:val="clear" w:color="000000" w:fill="FFFFFF"/>
            <w:noWrap/>
            <w:vAlign w:val="bottom"/>
            <w:hideMark/>
          </w:tcPr>
          <w:p w14:paraId="5CF9D5EF" w14:textId="77777777" w:rsidR="00827FAA" w:rsidRPr="00827FAA" w:rsidRDefault="00827FAA" w:rsidP="00827FAA">
            <w:pPr>
              <w:jc w:val="right"/>
              <w:rPr>
                <w:color w:val="000000"/>
              </w:rPr>
            </w:pPr>
            <w:r w:rsidRPr="00827FAA">
              <w:rPr>
                <w:color w:val="000000"/>
              </w:rPr>
              <w:t>90.989,14</w:t>
            </w:r>
          </w:p>
        </w:tc>
      </w:tr>
      <w:tr w:rsidR="00827FAA" w:rsidRPr="00827FAA" w14:paraId="4430B7F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5422A5C" w14:textId="77777777" w:rsidR="00827FAA" w:rsidRPr="00827FAA" w:rsidRDefault="00827FAA" w:rsidP="00827FAA">
            <w:pPr>
              <w:rPr>
                <w:color w:val="000000"/>
              </w:rPr>
            </w:pPr>
            <w:r w:rsidRPr="00827FAA">
              <w:rPr>
                <w:color w:val="000000"/>
              </w:rPr>
              <w:t>Vukovar</w:t>
            </w:r>
          </w:p>
        </w:tc>
        <w:tc>
          <w:tcPr>
            <w:tcW w:w="5440" w:type="dxa"/>
            <w:tcBorders>
              <w:top w:val="nil"/>
              <w:left w:val="nil"/>
              <w:bottom w:val="single" w:sz="4" w:space="0" w:color="auto"/>
              <w:right w:val="single" w:sz="4" w:space="0" w:color="auto"/>
            </w:tcBorders>
            <w:shd w:val="clear" w:color="000000" w:fill="FFFFFF"/>
            <w:noWrap/>
            <w:vAlign w:val="bottom"/>
            <w:hideMark/>
          </w:tcPr>
          <w:p w14:paraId="265FCC63" w14:textId="77777777" w:rsidR="00827FAA" w:rsidRPr="00827FAA" w:rsidRDefault="00827FAA" w:rsidP="00827FAA">
            <w:pPr>
              <w:jc w:val="right"/>
              <w:rPr>
                <w:color w:val="000000"/>
              </w:rPr>
            </w:pPr>
            <w:r w:rsidRPr="00827FAA">
              <w:rPr>
                <w:color w:val="000000"/>
              </w:rPr>
              <w:t>2.453.723,77</w:t>
            </w:r>
          </w:p>
        </w:tc>
      </w:tr>
      <w:tr w:rsidR="00827FAA" w:rsidRPr="00827FAA" w14:paraId="032520E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C0DB1C8" w14:textId="77777777" w:rsidR="00827FAA" w:rsidRPr="00827FAA" w:rsidRDefault="00827FAA" w:rsidP="00827FAA">
            <w:pPr>
              <w:rPr>
                <w:color w:val="000000"/>
              </w:rPr>
            </w:pPr>
            <w:r w:rsidRPr="00827FAA">
              <w:rPr>
                <w:color w:val="000000"/>
              </w:rPr>
              <w:t>Zabok</w:t>
            </w:r>
          </w:p>
        </w:tc>
        <w:tc>
          <w:tcPr>
            <w:tcW w:w="5440" w:type="dxa"/>
            <w:tcBorders>
              <w:top w:val="nil"/>
              <w:left w:val="nil"/>
              <w:bottom w:val="single" w:sz="4" w:space="0" w:color="auto"/>
              <w:right w:val="single" w:sz="4" w:space="0" w:color="auto"/>
            </w:tcBorders>
            <w:shd w:val="clear" w:color="000000" w:fill="FFFFFF"/>
            <w:noWrap/>
            <w:vAlign w:val="bottom"/>
            <w:hideMark/>
          </w:tcPr>
          <w:p w14:paraId="546A0A97" w14:textId="77777777" w:rsidR="00827FAA" w:rsidRPr="00827FAA" w:rsidRDefault="00827FAA" w:rsidP="00827FAA">
            <w:pPr>
              <w:jc w:val="right"/>
              <w:rPr>
                <w:color w:val="000000"/>
              </w:rPr>
            </w:pPr>
            <w:r w:rsidRPr="00827FAA">
              <w:rPr>
                <w:color w:val="000000"/>
              </w:rPr>
              <w:t>688.789,15</w:t>
            </w:r>
          </w:p>
        </w:tc>
      </w:tr>
      <w:tr w:rsidR="00827FAA" w:rsidRPr="00827FAA" w14:paraId="1BB97D7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26BA318" w14:textId="77777777" w:rsidR="00827FAA" w:rsidRPr="00827FAA" w:rsidRDefault="00827FAA" w:rsidP="00827FAA">
            <w:pPr>
              <w:rPr>
                <w:color w:val="000000"/>
              </w:rPr>
            </w:pPr>
            <w:r w:rsidRPr="00827FAA">
              <w:rPr>
                <w:color w:val="000000"/>
              </w:rPr>
              <w:t>Zadar</w:t>
            </w:r>
          </w:p>
        </w:tc>
        <w:tc>
          <w:tcPr>
            <w:tcW w:w="5440" w:type="dxa"/>
            <w:tcBorders>
              <w:top w:val="nil"/>
              <w:left w:val="nil"/>
              <w:bottom w:val="single" w:sz="4" w:space="0" w:color="auto"/>
              <w:right w:val="single" w:sz="4" w:space="0" w:color="auto"/>
            </w:tcBorders>
            <w:shd w:val="clear" w:color="000000" w:fill="FFFFFF"/>
            <w:noWrap/>
            <w:vAlign w:val="bottom"/>
            <w:hideMark/>
          </w:tcPr>
          <w:p w14:paraId="365CA883" w14:textId="77777777" w:rsidR="00827FAA" w:rsidRPr="00827FAA" w:rsidRDefault="00827FAA" w:rsidP="00827FAA">
            <w:pPr>
              <w:jc w:val="right"/>
              <w:rPr>
                <w:color w:val="000000"/>
              </w:rPr>
            </w:pPr>
            <w:r w:rsidRPr="00827FAA">
              <w:rPr>
                <w:color w:val="000000"/>
              </w:rPr>
              <w:t>5.981.503,87</w:t>
            </w:r>
          </w:p>
        </w:tc>
      </w:tr>
      <w:tr w:rsidR="00827FAA" w:rsidRPr="00827FAA" w14:paraId="434BAC8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60DEEFB" w14:textId="77777777" w:rsidR="00827FAA" w:rsidRPr="00827FAA" w:rsidRDefault="00827FAA" w:rsidP="00827FAA">
            <w:pPr>
              <w:rPr>
                <w:color w:val="000000"/>
              </w:rPr>
            </w:pPr>
            <w:r w:rsidRPr="00827FAA">
              <w:rPr>
                <w:color w:val="000000"/>
              </w:rPr>
              <w:t>Zadvarje</w:t>
            </w:r>
          </w:p>
        </w:tc>
        <w:tc>
          <w:tcPr>
            <w:tcW w:w="5440" w:type="dxa"/>
            <w:tcBorders>
              <w:top w:val="nil"/>
              <w:left w:val="nil"/>
              <w:bottom w:val="single" w:sz="4" w:space="0" w:color="auto"/>
              <w:right w:val="single" w:sz="4" w:space="0" w:color="auto"/>
            </w:tcBorders>
            <w:shd w:val="clear" w:color="000000" w:fill="FFFFFF"/>
            <w:noWrap/>
            <w:vAlign w:val="bottom"/>
            <w:hideMark/>
          </w:tcPr>
          <w:p w14:paraId="4F95DCFD" w14:textId="77777777" w:rsidR="00827FAA" w:rsidRPr="00827FAA" w:rsidRDefault="00827FAA" w:rsidP="00827FAA">
            <w:pPr>
              <w:jc w:val="right"/>
              <w:rPr>
                <w:color w:val="000000"/>
              </w:rPr>
            </w:pPr>
            <w:r w:rsidRPr="00827FAA">
              <w:rPr>
                <w:color w:val="000000"/>
              </w:rPr>
              <w:t>14.301,95</w:t>
            </w:r>
          </w:p>
        </w:tc>
      </w:tr>
      <w:tr w:rsidR="00827FAA" w:rsidRPr="00827FAA" w14:paraId="156431A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9268FFC" w14:textId="77777777" w:rsidR="00827FAA" w:rsidRPr="00827FAA" w:rsidRDefault="00827FAA" w:rsidP="00827FAA">
            <w:pPr>
              <w:rPr>
                <w:color w:val="000000"/>
              </w:rPr>
            </w:pPr>
            <w:r w:rsidRPr="00827FAA">
              <w:rPr>
                <w:color w:val="000000"/>
              </w:rPr>
              <w:t>Zagorska Sela</w:t>
            </w:r>
          </w:p>
        </w:tc>
        <w:tc>
          <w:tcPr>
            <w:tcW w:w="5440" w:type="dxa"/>
            <w:tcBorders>
              <w:top w:val="nil"/>
              <w:left w:val="nil"/>
              <w:bottom w:val="single" w:sz="4" w:space="0" w:color="auto"/>
              <w:right w:val="single" w:sz="4" w:space="0" w:color="auto"/>
            </w:tcBorders>
            <w:shd w:val="clear" w:color="000000" w:fill="FFFFFF"/>
            <w:noWrap/>
            <w:vAlign w:val="bottom"/>
            <w:hideMark/>
          </w:tcPr>
          <w:p w14:paraId="676E8153" w14:textId="77777777" w:rsidR="00827FAA" w:rsidRPr="00827FAA" w:rsidRDefault="00827FAA" w:rsidP="00827FAA">
            <w:pPr>
              <w:jc w:val="right"/>
              <w:rPr>
                <w:color w:val="000000"/>
              </w:rPr>
            </w:pPr>
            <w:r w:rsidRPr="00827FAA">
              <w:rPr>
                <w:color w:val="000000"/>
              </w:rPr>
              <w:t>75.246,42</w:t>
            </w:r>
          </w:p>
        </w:tc>
      </w:tr>
      <w:tr w:rsidR="00827FAA" w:rsidRPr="00827FAA" w14:paraId="5F46EB5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FD0DD95" w14:textId="77777777" w:rsidR="00827FAA" w:rsidRPr="00827FAA" w:rsidRDefault="00827FAA" w:rsidP="00827FAA">
            <w:pPr>
              <w:rPr>
                <w:color w:val="000000"/>
              </w:rPr>
            </w:pPr>
            <w:r w:rsidRPr="00827FAA">
              <w:rPr>
                <w:color w:val="000000"/>
              </w:rPr>
              <w:t>Zagreb</w:t>
            </w:r>
          </w:p>
        </w:tc>
        <w:tc>
          <w:tcPr>
            <w:tcW w:w="5440" w:type="dxa"/>
            <w:tcBorders>
              <w:top w:val="nil"/>
              <w:left w:val="nil"/>
              <w:bottom w:val="single" w:sz="4" w:space="0" w:color="auto"/>
              <w:right w:val="single" w:sz="4" w:space="0" w:color="auto"/>
            </w:tcBorders>
            <w:shd w:val="clear" w:color="000000" w:fill="FFFFFF"/>
            <w:noWrap/>
            <w:vAlign w:val="bottom"/>
            <w:hideMark/>
          </w:tcPr>
          <w:p w14:paraId="4AD16CC7" w14:textId="77777777" w:rsidR="00827FAA" w:rsidRPr="00827FAA" w:rsidRDefault="00827FAA" w:rsidP="00827FAA">
            <w:pPr>
              <w:jc w:val="right"/>
              <w:rPr>
                <w:color w:val="000000"/>
              </w:rPr>
            </w:pPr>
            <w:r w:rsidRPr="00827FAA">
              <w:rPr>
                <w:color w:val="000000"/>
              </w:rPr>
              <w:t>129.662.098,28</w:t>
            </w:r>
          </w:p>
        </w:tc>
      </w:tr>
      <w:tr w:rsidR="00827FAA" w:rsidRPr="00827FAA" w14:paraId="11C1CCF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EBFCC76" w14:textId="77777777" w:rsidR="00827FAA" w:rsidRPr="00827FAA" w:rsidRDefault="00827FAA" w:rsidP="00827FAA">
            <w:pPr>
              <w:rPr>
                <w:color w:val="000000"/>
              </w:rPr>
            </w:pPr>
            <w:r w:rsidRPr="00827FAA">
              <w:rPr>
                <w:color w:val="000000"/>
              </w:rPr>
              <w:t>Zagvozd</w:t>
            </w:r>
          </w:p>
        </w:tc>
        <w:tc>
          <w:tcPr>
            <w:tcW w:w="5440" w:type="dxa"/>
            <w:tcBorders>
              <w:top w:val="nil"/>
              <w:left w:val="nil"/>
              <w:bottom w:val="single" w:sz="4" w:space="0" w:color="auto"/>
              <w:right w:val="single" w:sz="4" w:space="0" w:color="auto"/>
            </w:tcBorders>
            <w:shd w:val="clear" w:color="000000" w:fill="FFFFFF"/>
            <w:noWrap/>
            <w:vAlign w:val="bottom"/>
            <w:hideMark/>
          </w:tcPr>
          <w:p w14:paraId="5F13B2DE" w14:textId="77777777" w:rsidR="00827FAA" w:rsidRPr="00827FAA" w:rsidRDefault="00827FAA" w:rsidP="00827FAA">
            <w:pPr>
              <w:jc w:val="right"/>
              <w:rPr>
                <w:color w:val="000000"/>
              </w:rPr>
            </w:pPr>
            <w:r w:rsidRPr="00827FAA">
              <w:rPr>
                <w:color w:val="000000"/>
              </w:rPr>
              <w:t>82.406,67</w:t>
            </w:r>
          </w:p>
        </w:tc>
      </w:tr>
      <w:tr w:rsidR="00827FAA" w:rsidRPr="00827FAA" w14:paraId="74819A3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2E1AD52" w14:textId="77777777" w:rsidR="00827FAA" w:rsidRPr="00827FAA" w:rsidRDefault="00827FAA" w:rsidP="00827FAA">
            <w:pPr>
              <w:rPr>
                <w:color w:val="000000"/>
              </w:rPr>
            </w:pPr>
            <w:r w:rsidRPr="00827FAA">
              <w:rPr>
                <w:color w:val="000000"/>
              </w:rPr>
              <w:t>Zaprešić</w:t>
            </w:r>
          </w:p>
        </w:tc>
        <w:tc>
          <w:tcPr>
            <w:tcW w:w="5440" w:type="dxa"/>
            <w:tcBorders>
              <w:top w:val="nil"/>
              <w:left w:val="nil"/>
              <w:bottom w:val="single" w:sz="4" w:space="0" w:color="auto"/>
              <w:right w:val="single" w:sz="4" w:space="0" w:color="auto"/>
            </w:tcBorders>
            <w:shd w:val="clear" w:color="000000" w:fill="FFFFFF"/>
            <w:noWrap/>
            <w:vAlign w:val="bottom"/>
            <w:hideMark/>
          </w:tcPr>
          <w:p w14:paraId="36C31176" w14:textId="77777777" w:rsidR="00827FAA" w:rsidRPr="00827FAA" w:rsidRDefault="00827FAA" w:rsidP="00827FAA">
            <w:pPr>
              <w:jc w:val="right"/>
              <w:rPr>
                <w:color w:val="000000"/>
              </w:rPr>
            </w:pPr>
            <w:r w:rsidRPr="00827FAA">
              <w:rPr>
                <w:color w:val="000000"/>
              </w:rPr>
              <w:t>2.809.998,22</w:t>
            </w:r>
          </w:p>
        </w:tc>
      </w:tr>
      <w:tr w:rsidR="00827FAA" w:rsidRPr="00827FAA" w14:paraId="7876159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B05C1E4" w14:textId="77777777" w:rsidR="00827FAA" w:rsidRPr="00827FAA" w:rsidRDefault="00827FAA" w:rsidP="00827FAA">
            <w:pPr>
              <w:rPr>
                <w:color w:val="000000"/>
              </w:rPr>
            </w:pPr>
            <w:r w:rsidRPr="00827FAA">
              <w:rPr>
                <w:color w:val="000000"/>
              </w:rPr>
              <w:t>Zažablje</w:t>
            </w:r>
          </w:p>
        </w:tc>
        <w:tc>
          <w:tcPr>
            <w:tcW w:w="5440" w:type="dxa"/>
            <w:tcBorders>
              <w:top w:val="nil"/>
              <w:left w:val="nil"/>
              <w:bottom w:val="single" w:sz="4" w:space="0" w:color="auto"/>
              <w:right w:val="single" w:sz="4" w:space="0" w:color="auto"/>
            </w:tcBorders>
            <w:shd w:val="clear" w:color="000000" w:fill="FFFFFF"/>
            <w:noWrap/>
            <w:vAlign w:val="bottom"/>
            <w:hideMark/>
          </w:tcPr>
          <w:p w14:paraId="16EC0B31" w14:textId="77777777" w:rsidR="00827FAA" w:rsidRPr="00827FAA" w:rsidRDefault="00827FAA" w:rsidP="00827FAA">
            <w:pPr>
              <w:jc w:val="right"/>
              <w:rPr>
                <w:color w:val="000000"/>
              </w:rPr>
            </w:pPr>
            <w:r w:rsidRPr="00827FAA">
              <w:rPr>
                <w:color w:val="000000"/>
              </w:rPr>
              <w:t>68.163,39</w:t>
            </w:r>
          </w:p>
        </w:tc>
      </w:tr>
      <w:tr w:rsidR="00827FAA" w:rsidRPr="00827FAA" w14:paraId="270E157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52723EF" w14:textId="77777777" w:rsidR="00827FAA" w:rsidRPr="00827FAA" w:rsidRDefault="00827FAA" w:rsidP="00827FAA">
            <w:pPr>
              <w:rPr>
                <w:color w:val="000000"/>
              </w:rPr>
            </w:pPr>
            <w:r w:rsidRPr="00827FAA">
              <w:rPr>
                <w:color w:val="000000"/>
              </w:rPr>
              <w:t>Zdenci</w:t>
            </w:r>
          </w:p>
        </w:tc>
        <w:tc>
          <w:tcPr>
            <w:tcW w:w="5440" w:type="dxa"/>
            <w:tcBorders>
              <w:top w:val="nil"/>
              <w:left w:val="nil"/>
              <w:bottom w:val="single" w:sz="4" w:space="0" w:color="auto"/>
              <w:right w:val="single" w:sz="4" w:space="0" w:color="auto"/>
            </w:tcBorders>
            <w:shd w:val="clear" w:color="000000" w:fill="FFFFFF"/>
            <w:noWrap/>
            <w:vAlign w:val="bottom"/>
            <w:hideMark/>
          </w:tcPr>
          <w:p w14:paraId="299A7F30" w14:textId="77777777" w:rsidR="00827FAA" w:rsidRPr="00827FAA" w:rsidRDefault="00827FAA" w:rsidP="00827FAA">
            <w:pPr>
              <w:jc w:val="right"/>
              <w:rPr>
                <w:color w:val="000000"/>
              </w:rPr>
            </w:pPr>
            <w:r w:rsidRPr="00827FAA">
              <w:rPr>
                <w:color w:val="000000"/>
              </w:rPr>
              <w:t>138.274,38</w:t>
            </w:r>
          </w:p>
        </w:tc>
      </w:tr>
      <w:tr w:rsidR="00827FAA" w:rsidRPr="00827FAA" w14:paraId="6274E7D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25AB645" w14:textId="77777777" w:rsidR="00827FAA" w:rsidRPr="00827FAA" w:rsidRDefault="00827FAA" w:rsidP="00827FAA">
            <w:pPr>
              <w:rPr>
                <w:color w:val="000000"/>
              </w:rPr>
            </w:pPr>
            <w:r w:rsidRPr="00827FAA">
              <w:rPr>
                <w:color w:val="000000"/>
              </w:rPr>
              <w:t>Zemunik Donji</w:t>
            </w:r>
          </w:p>
        </w:tc>
        <w:tc>
          <w:tcPr>
            <w:tcW w:w="5440" w:type="dxa"/>
            <w:tcBorders>
              <w:top w:val="nil"/>
              <w:left w:val="nil"/>
              <w:bottom w:val="single" w:sz="4" w:space="0" w:color="auto"/>
              <w:right w:val="single" w:sz="4" w:space="0" w:color="auto"/>
            </w:tcBorders>
            <w:shd w:val="clear" w:color="000000" w:fill="FFFFFF"/>
            <w:noWrap/>
            <w:vAlign w:val="bottom"/>
            <w:hideMark/>
          </w:tcPr>
          <w:p w14:paraId="4D0F63CF" w14:textId="77777777" w:rsidR="00827FAA" w:rsidRPr="00827FAA" w:rsidRDefault="00827FAA" w:rsidP="00827FAA">
            <w:pPr>
              <w:jc w:val="right"/>
              <w:rPr>
                <w:color w:val="000000"/>
              </w:rPr>
            </w:pPr>
            <w:r w:rsidRPr="00827FAA">
              <w:rPr>
                <w:color w:val="000000"/>
              </w:rPr>
              <w:t>182.759,81</w:t>
            </w:r>
          </w:p>
        </w:tc>
      </w:tr>
      <w:tr w:rsidR="00827FAA" w:rsidRPr="00827FAA" w14:paraId="7CDDCA0D"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9F03087" w14:textId="77777777" w:rsidR="00827FAA" w:rsidRPr="00827FAA" w:rsidRDefault="00827FAA" w:rsidP="00827FAA">
            <w:pPr>
              <w:rPr>
                <w:color w:val="000000"/>
              </w:rPr>
            </w:pPr>
            <w:r w:rsidRPr="00827FAA">
              <w:rPr>
                <w:color w:val="000000"/>
              </w:rPr>
              <w:t>Zlatar</w:t>
            </w:r>
          </w:p>
        </w:tc>
        <w:tc>
          <w:tcPr>
            <w:tcW w:w="5440" w:type="dxa"/>
            <w:tcBorders>
              <w:top w:val="nil"/>
              <w:left w:val="nil"/>
              <w:bottom w:val="single" w:sz="4" w:space="0" w:color="auto"/>
              <w:right w:val="single" w:sz="4" w:space="0" w:color="auto"/>
            </w:tcBorders>
            <w:shd w:val="clear" w:color="000000" w:fill="FFFFFF"/>
            <w:noWrap/>
            <w:vAlign w:val="bottom"/>
            <w:hideMark/>
          </w:tcPr>
          <w:p w14:paraId="4E826EB4" w14:textId="77777777" w:rsidR="00827FAA" w:rsidRPr="00827FAA" w:rsidRDefault="00827FAA" w:rsidP="00827FAA">
            <w:pPr>
              <w:jc w:val="right"/>
              <w:rPr>
                <w:color w:val="000000"/>
              </w:rPr>
            </w:pPr>
            <w:r w:rsidRPr="00827FAA">
              <w:rPr>
                <w:color w:val="000000"/>
              </w:rPr>
              <w:t>560.525,08</w:t>
            </w:r>
          </w:p>
        </w:tc>
      </w:tr>
      <w:tr w:rsidR="00827FAA" w:rsidRPr="00827FAA" w14:paraId="4FA393DA"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39D4CAE" w14:textId="77777777" w:rsidR="00827FAA" w:rsidRPr="00827FAA" w:rsidRDefault="00827FAA" w:rsidP="00827FAA">
            <w:pPr>
              <w:rPr>
                <w:color w:val="000000"/>
              </w:rPr>
            </w:pPr>
            <w:r w:rsidRPr="00827FAA">
              <w:rPr>
                <w:color w:val="000000"/>
              </w:rPr>
              <w:t>Zlatar Bistrica</w:t>
            </w:r>
          </w:p>
        </w:tc>
        <w:tc>
          <w:tcPr>
            <w:tcW w:w="5440" w:type="dxa"/>
            <w:tcBorders>
              <w:top w:val="nil"/>
              <w:left w:val="nil"/>
              <w:bottom w:val="single" w:sz="4" w:space="0" w:color="auto"/>
              <w:right w:val="single" w:sz="4" w:space="0" w:color="auto"/>
            </w:tcBorders>
            <w:shd w:val="clear" w:color="000000" w:fill="FFFFFF"/>
            <w:noWrap/>
            <w:vAlign w:val="bottom"/>
            <w:hideMark/>
          </w:tcPr>
          <w:p w14:paraId="2493A813" w14:textId="77777777" w:rsidR="00827FAA" w:rsidRPr="00827FAA" w:rsidRDefault="00827FAA" w:rsidP="00827FAA">
            <w:pPr>
              <w:jc w:val="right"/>
              <w:rPr>
                <w:color w:val="000000"/>
              </w:rPr>
            </w:pPr>
            <w:r w:rsidRPr="00827FAA">
              <w:rPr>
                <w:color w:val="000000"/>
              </w:rPr>
              <w:t>156.144,03</w:t>
            </w:r>
          </w:p>
        </w:tc>
      </w:tr>
      <w:tr w:rsidR="00827FAA" w:rsidRPr="00827FAA" w14:paraId="7127B81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16BFFD1" w14:textId="77777777" w:rsidR="00827FAA" w:rsidRPr="00827FAA" w:rsidRDefault="00827FAA" w:rsidP="00827FAA">
            <w:pPr>
              <w:rPr>
                <w:color w:val="000000"/>
              </w:rPr>
            </w:pPr>
            <w:r w:rsidRPr="00827FAA">
              <w:rPr>
                <w:color w:val="000000"/>
              </w:rPr>
              <w:t>Zmijavci</w:t>
            </w:r>
          </w:p>
        </w:tc>
        <w:tc>
          <w:tcPr>
            <w:tcW w:w="5440" w:type="dxa"/>
            <w:tcBorders>
              <w:top w:val="nil"/>
              <w:left w:val="nil"/>
              <w:bottom w:val="single" w:sz="4" w:space="0" w:color="auto"/>
              <w:right w:val="single" w:sz="4" w:space="0" w:color="auto"/>
            </w:tcBorders>
            <w:shd w:val="clear" w:color="000000" w:fill="FFFFFF"/>
            <w:noWrap/>
            <w:vAlign w:val="bottom"/>
            <w:hideMark/>
          </w:tcPr>
          <w:p w14:paraId="3741C4CD" w14:textId="77777777" w:rsidR="00827FAA" w:rsidRPr="00827FAA" w:rsidRDefault="00827FAA" w:rsidP="00827FAA">
            <w:pPr>
              <w:jc w:val="right"/>
              <w:rPr>
                <w:color w:val="000000"/>
              </w:rPr>
            </w:pPr>
            <w:r w:rsidRPr="00827FAA">
              <w:rPr>
                <w:color w:val="000000"/>
              </w:rPr>
              <w:t>176.279,08</w:t>
            </w:r>
          </w:p>
        </w:tc>
      </w:tr>
      <w:tr w:rsidR="00827FAA" w:rsidRPr="00827FAA" w14:paraId="602F14A3"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CD954F" w14:textId="77777777" w:rsidR="00827FAA" w:rsidRPr="00827FAA" w:rsidRDefault="00827FAA" w:rsidP="00827FAA">
            <w:pPr>
              <w:rPr>
                <w:color w:val="000000"/>
              </w:rPr>
            </w:pPr>
            <w:r w:rsidRPr="00827FAA">
              <w:rPr>
                <w:color w:val="000000"/>
              </w:rPr>
              <w:t>Zrinski Topolovac</w:t>
            </w:r>
          </w:p>
        </w:tc>
        <w:tc>
          <w:tcPr>
            <w:tcW w:w="5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5BA76" w14:textId="77777777" w:rsidR="00827FAA" w:rsidRPr="00827FAA" w:rsidRDefault="00827FAA" w:rsidP="00827FAA">
            <w:pPr>
              <w:jc w:val="right"/>
              <w:rPr>
                <w:color w:val="000000"/>
              </w:rPr>
            </w:pPr>
            <w:r w:rsidRPr="00827FAA">
              <w:rPr>
                <w:color w:val="000000"/>
              </w:rPr>
              <w:t>62.297,64</w:t>
            </w:r>
          </w:p>
        </w:tc>
      </w:tr>
      <w:tr w:rsidR="00827FAA" w:rsidRPr="00827FAA" w14:paraId="77FFC8B5"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378DE8" w14:textId="77777777" w:rsidR="00827FAA" w:rsidRPr="00827FAA" w:rsidRDefault="00827FAA" w:rsidP="00827FAA">
            <w:pPr>
              <w:rPr>
                <w:color w:val="000000"/>
              </w:rPr>
            </w:pPr>
            <w:r w:rsidRPr="00827FAA">
              <w:rPr>
                <w:color w:val="000000"/>
              </w:rPr>
              <w:t>Žakanje</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334BA4D8" w14:textId="77777777" w:rsidR="00827FAA" w:rsidRPr="00827FAA" w:rsidRDefault="00827FAA" w:rsidP="00827FAA">
            <w:pPr>
              <w:jc w:val="right"/>
              <w:rPr>
                <w:color w:val="000000"/>
              </w:rPr>
            </w:pPr>
            <w:r w:rsidRPr="00827FAA">
              <w:rPr>
                <w:color w:val="000000"/>
              </w:rPr>
              <w:t>135.043,14</w:t>
            </w:r>
          </w:p>
        </w:tc>
      </w:tr>
      <w:tr w:rsidR="00827FAA" w:rsidRPr="00827FAA" w14:paraId="009DA72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AC3CA95" w14:textId="77777777" w:rsidR="00827FAA" w:rsidRPr="00827FAA" w:rsidRDefault="00827FAA" w:rsidP="00827FAA">
            <w:pPr>
              <w:rPr>
                <w:color w:val="000000"/>
              </w:rPr>
            </w:pPr>
            <w:r w:rsidRPr="00827FAA">
              <w:rPr>
                <w:color w:val="000000"/>
              </w:rPr>
              <w:t>Žminj</w:t>
            </w:r>
          </w:p>
        </w:tc>
        <w:tc>
          <w:tcPr>
            <w:tcW w:w="5440" w:type="dxa"/>
            <w:tcBorders>
              <w:top w:val="nil"/>
              <w:left w:val="nil"/>
              <w:bottom w:val="single" w:sz="4" w:space="0" w:color="auto"/>
              <w:right w:val="single" w:sz="4" w:space="0" w:color="auto"/>
            </w:tcBorders>
            <w:shd w:val="clear" w:color="000000" w:fill="FFFFFF"/>
            <w:noWrap/>
            <w:vAlign w:val="bottom"/>
            <w:hideMark/>
          </w:tcPr>
          <w:p w14:paraId="343F6F4D" w14:textId="77777777" w:rsidR="00827FAA" w:rsidRPr="00827FAA" w:rsidRDefault="00827FAA" w:rsidP="00827FAA">
            <w:pPr>
              <w:jc w:val="right"/>
              <w:rPr>
                <w:color w:val="000000"/>
              </w:rPr>
            </w:pPr>
            <w:r w:rsidRPr="00827FAA">
              <w:rPr>
                <w:color w:val="000000"/>
              </w:rPr>
              <w:t>317.992,08</w:t>
            </w:r>
          </w:p>
        </w:tc>
      </w:tr>
      <w:tr w:rsidR="00827FAA" w:rsidRPr="00827FAA" w14:paraId="4C36DEC0"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B225644" w14:textId="77777777" w:rsidR="00827FAA" w:rsidRPr="00827FAA" w:rsidRDefault="00827FAA" w:rsidP="00827FAA">
            <w:pPr>
              <w:rPr>
                <w:color w:val="000000"/>
              </w:rPr>
            </w:pPr>
            <w:r w:rsidRPr="00827FAA">
              <w:rPr>
                <w:color w:val="000000"/>
              </w:rPr>
              <w:t>Žumberak</w:t>
            </w:r>
          </w:p>
        </w:tc>
        <w:tc>
          <w:tcPr>
            <w:tcW w:w="5440" w:type="dxa"/>
            <w:tcBorders>
              <w:top w:val="nil"/>
              <w:left w:val="nil"/>
              <w:bottom w:val="single" w:sz="4" w:space="0" w:color="auto"/>
              <w:right w:val="single" w:sz="4" w:space="0" w:color="auto"/>
            </w:tcBorders>
            <w:shd w:val="clear" w:color="000000" w:fill="FFFFFF"/>
            <w:noWrap/>
            <w:vAlign w:val="bottom"/>
            <w:hideMark/>
          </w:tcPr>
          <w:p w14:paraId="2F54330A" w14:textId="77777777" w:rsidR="00827FAA" w:rsidRPr="00827FAA" w:rsidRDefault="00827FAA" w:rsidP="00827FAA">
            <w:pPr>
              <w:jc w:val="right"/>
              <w:rPr>
                <w:color w:val="000000"/>
              </w:rPr>
            </w:pPr>
            <w:r w:rsidRPr="00827FAA">
              <w:rPr>
                <w:color w:val="000000"/>
              </w:rPr>
              <w:t>50.123,95</w:t>
            </w:r>
          </w:p>
        </w:tc>
      </w:tr>
      <w:tr w:rsidR="00827FAA" w:rsidRPr="00827FAA" w14:paraId="167DF174"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00C369A" w14:textId="77777777" w:rsidR="00827FAA" w:rsidRPr="00827FAA" w:rsidRDefault="00827FAA" w:rsidP="00827FAA">
            <w:pPr>
              <w:rPr>
                <w:color w:val="000000"/>
              </w:rPr>
            </w:pPr>
            <w:r w:rsidRPr="00827FAA">
              <w:rPr>
                <w:color w:val="000000"/>
              </w:rPr>
              <w:t>Župa Dubrovačka</w:t>
            </w:r>
          </w:p>
        </w:tc>
        <w:tc>
          <w:tcPr>
            <w:tcW w:w="5440" w:type="dxa"/>
            <w:tcBorders>
              <w:top w:val="nil"/>
              <w:left w:val="nil"/>
              <w:bottom w:val="single" w:sz="4" w:space="0" w:color="auto"/>
              <w:right w:val="single" w:sz="4" w:space="0" w:color="auto"/>
            </w:tcBorders>
            <w:shd w:val="clear" w:color="000000" w:fill="FFFFFF"/>
            <w:noWrap/>
            <w:vAlign w:val="bottom"/>
            <w:hideMark/>
          </w:tcPr>
          <w:p w14:paraId="1F979D65" w14:textId="77777777" w:rsidR="00827FAA" w:rsidRPr="00827FAA" w:rsidRDefault="00827FAA" w:rsidP="00827FAA">
            <w:pPr>
              <w:jc w:val="right"/>
              <w:rPr>
                <w:color w:val="000000"/>
              </w:rPr>
            </w:pPr>
            <w:r w:rsidRPr="00827FAA">
              <w:rPr>
                <w:color w:val="000000"/>
              </w:rPr>
              <w:t>770.466,45</w:t>
            </w:r>
          </w:p>
        </w:tc>
      </w:tr>
      <w:tr w:rsidR="00827FAA" w:rsidRPr="00827FAA" w14:paraId="3629A0F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78A4A6BC" w14:textId="77777777" w:rsidR="00827FAA" w:rsidRPr="00827FAA" w:rsidRDefault="00827FAA" w:rsidP="00827FAA">
            <w:pPr>
              <w:rPr>
                <w:color w:val="000000"/>
              </w:rPr>
            </w:pPr>
            <w:r w:rsidRPr="00827FAA">
              <w:rPr>
                <w:color w:val="000000"/>
              </w:rPr>
              <w:t>Županja</w:t>
            </w:r>
          </w:p>
        </w:tc>
        <w:tc>
          <w:tcPr>
            <w:tcW w:w="5440" w:type="dxa"/>
            <w:tcBorders>
              <w:top w:val="nil"/>
              <w:left w:val="nil"/>
              <w:bottom w:val="single" w:sz="4" w:space="0" w:color="auto"/>
              <w:right w:val="single" w:sz="4" w:space="0" w:color="auto"/>
            </w:tcBorders>
            <w:shd w:val="clear" w:color="000000" w:fill="FFFFFF"/>
            <w:noWrap/>
            <w:vAlign w:val="bottom"/>
            <w:hideMark/>
          </w:tcPr>
          <w:p w14:paraId="5F9D71F5" w14:textId="77777777" w:rsidR="00827FAA" w:rsidRPr="00827FAA" w:rsidRDefault="00827FAA" w:rsidP="00827FAA">
            <w:pPr>
              <w:jc w:val="right"/>
              <w:rPr>
                <w:color w:val="000000"/>
              </w:rPr>
            </w:pPr>
            <w:r w:rsidRPr="00827FAA">
              <w:rPr>
                <w:color w:val="000000"/>
              </w:rPr>
              <w:t>1.017.715,30</w:t>
            </w:r>
          </w:p>
        </w:tc>
      </w:tr>
      <w:tr w:rsidR="00827FAA" w:rsidRPr="00827FAA" w14:paraId="2BDB3969" w14:textId="77777777" w:rsidTr="00827FAA">
        <w:trPr>
          <w:trHeight w:val="315"/>
        </w:trPr>
        <w:tc>
          <w:tcPr>
            <w:tcW w:w="4140" w:type="dxa"/>
            <w:tcBorders>
              <w:top w:val="nil"/>
              <w:left w:val="single" w:sz="4" w:space="0" w:color="auto"/>
              <w:bottom w:val="nil"/>
              <w:right w:val="single" w:sz="4" w:space="0" w:color="auto"/>
            </w:tcBorders>
            <w:shd w:val="clear" w:color="000000" w:fill="D9D9D9"/>
            <w:vAlign w:val="center"/>
            <w:hideMark/>
          </w:tcPr>
          <w:p w14:paraId="7611F3B5" w14:textId="77777777" w:rsidR="00827FAA" w:rsidRPr="00827FAA" w:rsidRDefault="00827FAA" w:rsidP="00827FAA">
            <w:pPr>
              <w:jc w:val="center"/>
              <w:rPr>
                <w:b/>
                <w:bCs/>
                <w:color w:val="000000"/>
              </w:rPr>
            </w:pPr>
            <w:r w:rsidRPr="00827FAA">
              <w:rPr>
                <w:b/>
                <w:bCs/>
                <w:color w:val="000000"/>
              </w:rPr>
              <w:t>UKUPNO GRADOVI/OPĆINE</w:t>
            </w:r>
          </w:p>
        </w:tc>
        <w:tc>
          <w:tcPr>
            <w:tcW w:w="5440" w:type="dxa"/>
            <w:tcBorders>
              <w:top w:val="nil"/>
              <w:left w:val="nil"/>
              <w:bottom w:val="nil"/>
              <w:right w:val="single" w:sz="4" w:space="0" w:color="auto"/>
            </w:tcBorders>
            <w:shd w:val="clear" w:color="000000" w:fill="D9D9D9"/>
            <w:vAlign w:val="center"/>
            <w:hideMark/>
          </w:tcPr>
          <w:p w14:paraId="29BF52E1" w14:textId="77777777" w:rsidR="00827FAA" w:rsidRPr="00827FAA" w:rsidRDefault="00827FAA" w:rsidP="00827FAA">
            <w:pPr>
              <w:jc w:val="right"/>
              <w:rPr>
                <w:b/>
                <w:bCs/>
                <w:color w:val="000000"/>
              </w:rPr>
            </w:pPr>
            <w:r w:rsidRPr="00827FAA">
              <w:rPr>
                <w:b/>
                <w:bCs/>
                <w:color w:val="000000"/>
              </w:rPr>
              <w:t>430.805.955,30</w:t>
            </w:r>
          </w:p>
        </w:tc>
      </w:tr>
      <w:tr w:rsidR="00827FAA" w:rsidRPr="00827FAA" w14:paraId="1C0EC908" w14:textId="77777777" w:rsidTr="00827FAA">
        <w:trPr>
          <w:trHeight w:val="315"/>
        </w:trPr>
        <w:tc>
          <w:tcPr>
            <w:tcW w:w="4140" w:type="dxa"/>
            <w:tcBorders>
              <w:top w:val="single" w:sz="4" w:space="0" w:color="auto"/>
              <w:left w:val="single" w:sz="4" w:space="0" w:color="auto"/>
              <w:bottom w:val="nil"/>
              <w:right w:val="nil"/>
            </w:tcBorders>
            <w:shd w:val="clear" w:color="000000" w:fill="FFFFFF"/>
            <w:noWrap/>
            <w:vAlign w:val="bottom"/>
            <w:hideMark/>
          </w:tcPr>
          <w:p w14:paraId="1436496A" w14:textId="77777777" w:rsidR="00827FAA" w:rsidRPr="00827FAA" w:rsidRDefault="00827FAA" w:rsidP="00827FAA">
            <w:pPr>
              <w:jc w:val="center"/>
              <w:rPr>
                <w:b/>
                <w:bCs/>
                <w:color w:val="000000"/>
              </w:rPr>
            </w:pPr>
            <w:r w:rsidRPr="00827FAA">
              <w:rPr>
                <w:b/>
                <w:bCs/>
                <w:color w:val="000000"/>
              </w:rPr>
              <w:t> </w:t>
            </w:r>
          </w:p>
        </w:tc>
        <w:tc>
          <w:tcPr>
            <w:tcW w:w="5440" w:type="dxa"/>
            <w:tcBorders>
              <w:top w:val="single" w:sz="4" w:space="0" w:color="auto"/>
              <w:left w:val="single" w:sz="4" w:space="0" w:color="auto"/>
              <w:bottom w:val="nil"/>
              <w:right w:val="single" w:sz="4" w:space="0" w:color="auto"/>
            </w:tcBorders>
            <w:shd w:val="clear" w:color="000000" w:fill="FFFFFF"/>
            <w:noWrap/>
            <w:vAlign w:val="bottom"/>
            <w:hideMark/>
          </w:tcPr>
          <w:p w14:paraId="01AB19F0" w14:textId="77777777" w:rsidR="00827FAA" w:rsidRPr="00827FAA" w:rsidRDefault="00827FAA" w:rsidP="00827FAA">
            <w:pPr>
              <w:jc w:val="right"/>
              <w:rPr>
                <w:b/>
                <w:bCs/>
                <w:color w:val="000000"/>
              </w:rPr>
            </w:pPr>
            <w:r w:rsidRPr="00827FAA">
              <w:rPr>
                <w:b/>
                <w:bCs/>
                <w:color w:val="000000"/>
              </w:rPr>
              <w:t> </w:t>
            </w:r>
          </w:p>
        </w:tc>
      </w:tr>
      <w:tr w:rsidR="00827FAA" w:rsidRPr="00827FAA" w14:paraId="79076BA3" w14:textId="77777777" w:rsidTr="00827FAA">
        <w:trPr>
          <w:trHeight w:val="1050"/>
        </w:trPr>
        <w:tc>
          <w:tcPr>
            <w:tcW w:w="4140" w:type="dxa"/>
            <w:tcBorders>
              <w:top w:val="single" w:sz="4" w:space="0" w:color="auto"/>
              <w:left w:val="single" w:sz="4" w:space="0" w:color="auto"/>
              <w:bottom w:val="nil"/>
              <w:right w:val="single" w:sz="4" w:space="0" w:color="auto"/>
            </w:tcBorders>
            <w:shd w:val="clear" w:color="000000" w:fill="D9D9D9"/>
            <w:vAlign w:val="center"/>
            <w:hideMark/>
          </w:tcPr>
          <w:p w14:paraId="7E42FE43" w14:textId="77777777" w:rsidR="00827FAA" w:rsidRPr="00827FAA" w:rsidRDefault="00827FAA" w:rsidP="00827FAA">
            <w:pPr>
              <w:jc w:val="center"/>
              <w:rPr>
                <w:b/>
                <w:bCs/>
                <w:color w:val="000000"/>
              </w:rPr>
            </w:pPr>
            <w:r w:rsidRPr="00827FAA">
              <w:rPr>
                <w:b/>
                <w:bCs/>
                <w:color w:val="000000"/>
              </w:rPr>
              <w:t>ŽUPANIJA</w:t>
            </w:r>
          </w:p>
        </w:tc>
        <w:tc>
          <w:tcPr>
            <w:tcW w:w="5440" w:type="dxa"/>
            <w:tcBorders>
              <w:top w:val="single" w:sz="4" w:space="0" w:color="auto"/>
              <w:left w:val="nil"/>
              <w:bottom w:val="nil"/>
              <w:right w:val="single" w:sz="4" w:space="0" w:color="auto"/>
            </w:tcBorders>
            <w:shd w:val="clear" w:color="000000" w:fill="D9D9D9"/>
            <w:vAlign w:val="center"/>
            <w:hideMark/>
          </w:tcPr>
          <w:p w14:paraId="6B2156AF" w14:textId="77777777" w:rsidR="00827FAA" w:rsidRPr="00827FAA" w:rsidRDefault="00827FAA" w:rsidP="00827FAA">
            <w:pPr>
              <w:jc w:val="center"/>
              <w:rPr>
                <w:b/>
                <w:bCs/>
                <w:color w:val="000000"/>
              </w:rPr>
            </w:pPr>
            <w:r w:rsidRPr="00827FAA">
              <w:rPr>
                <w:b/>
                <w:bCs/>
                <w:color w:val="000000"/>
              </w:rPr>
              <w:t>IZNOS POMOĆI</w:t>
            </w:r>
          </w:p>
        </w:tc>
      </w:tr>
      <w:tr w:rsidR="00827FAA" w:rsidRPr="00827FAA" w14:paraId="6DE99366" w14:textId="77777777" w:rsidTr="00827FAA">
        <w:trPr>
          <w:trHeight w:val="315"/>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B933FE" w14:textId="77777777" w:rsidR="00827FAA" w:rsidRPr="00827FAA" w:rsidRDefault="00827FAA" w:rsidP="00827FAA">
            <w:pPr>
              <w:rPr>
                <w:color w:val="000000"/>
              </w:rPr>
            </w:pPr>
            <w:r w:rsidRPr="00827FAA">
              <w:rPr>
                <w:color w:val="000000"/>
              </w:rPr>
              <w:t>Bjelovarsko-bilogorska</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14:paraId="580C60C7" w14:textId="77777777" w:rsidR="00827FAA" w:rsidRPr="00827FAA" w:rsidRDefault="00827FAA" w:rsidP="00827FAA">
            <w:pPr>
              <w:jc w:val="right"/>
              <w:rPr>
                <w:color w:val="000000"/>
              </w:rPr>
            </w:pPr>
            <w:r w:rsidRPr="00827FAA">
              <w:rPr>
                <w:color w:val="000000"/>
              </w:rPr>
              <w:t>2.214.883,91</w:t>
            </w:r>
          </w:p>
        </w:tc>
      </w:tr>
      <w:tr w:rsidR="00827FAA" w:rsidRPr="00827FAA" w14:paraId="492ACBCE"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4C8997B" w14:textId="77777777" w:rsidR="00827FAA" w:rsidRPr="00827FAA" w:rsidRDefault="00827FAA" w:rsidP="00827FAA">
            <w:pPr>
              <w:rPr>
                <w:color w:val="000000"/>
              </w:rPr>
            </w:pPr>
            <w:r w:rsidRPr="00827FAA">
              <w:rPr>
                <w:color w:val="000000"/>
              </w:rPr>
              <w:t>Brodsko-posavska</w:t>
            </w:r>
          </w:p>
        </w:tc>
        <w:tc>
          <w:tcPr>
            <w:tcW w:w="5440" w:type="dxa"/>
            <w:tcBorders>
              <w:top w:val="nil"/>
              <w:left w:val="nil"/>
              <w:bottom w:val="single" w:sz="4" w:space="0" w:color="auto"/>
              <w:right w:val="single" w:sz="4" w:space="0" w:color="auto"/>
            </w:tcBorders>
            <w:shd w:val="clear" w:color="000000" w:fill="FFFFFF"/>
            <w:noWrap/>
            <w:vAlign w:val="bottom"/>
            <w:hideMark/>
          </w:tcPr>
          <w:p w14:paraId="0EB4CD0B" w14:textId="77777777" w:rsidR="00827FAA" w:rsidRPr="00827FAA" w:rsidRDefault="00827FAA" w:rsidP="00827FAA">
            <w:pPr>
              <w:jc w:val="right"/>
              <w:rPr>
                <w:color w:val="000000"/>
              </w:rPr>
            </w:pPr>
            <w:r w:rsidRPr="00827FAA">
              <w:rPr>
                <w:color w:val="000000"/>
              </w:rPr>
              <w:t>2.868.145,80</w:t>
            </w:r>
          </w:p>
        </w:tc>
      </w:tr>
      <w:tr w:rsidR="00827FAA" w:rsidRPr="00827FAA" w14:paraId="38A4FDEB"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9D96924" w14:textId="77777777" w:rsidR="00827FAA" w:rsidRPr="00827FAA" w:rsidRDefault="00827FAA" w:rsidP="00827FAA">
            <w:pPr>
              <w:rPr>
                <w:color w:val="000000"/>
              </w:rPr>
            </w:pPr>
            <w:r w:rsidRPr="00827FAA">
              <w:rPr>
                <w:color w:val="000000"/>
              </w:rPr>
              <w:t>Dubrovačko-neretvanska</w:t>
            </w:r>
          </w:p>
        </w:tc>
        <w:tc>
          <w:tcPr>
            <w:tcW w:w="5440" w:type="dxa"/>
            <w:tcBorders>
              <w:top w:val="nil"/>
              <w:left w:val="nil"/>
              <w:bottom w:val="single" w:sz="4" w:space="0" w:color="auto"/>
              <w:right w:val="single" w:sz="4" w:space="0" w:color="auto"/>
            </w:tcBorders>
            <w:shd w:val="clear" w:color="000000" w:fill="FFFFFF"/>
            <w:noWrap/>
            <w:vAlign w:val="bottom"/>
            <w:hideMark/>
          </w:tcPr>
          <w:p w14:paraId="74A3529B" w14:textId="77777777" w:rsidR="00827FAA" w:rsidRPr="00827FAA" w:rsidRDefault="00827FAA" w:rsidP="00827FAA">
            <w:pPr>
              <w:jc w:val="right"/>
              <w:rPr>
                <w:color w:val="000000"/>
              </w:rPr>
            </w:pPr>
            <w:r w:rsidRPr="00827FAA">
              <w:rPr>
                <w:color w:val="000000"/>
              </w:rPr>
              <w:t>2.910.228,49</w:t>
            </w:r>
          </w:p>
        </w:tc>
      </w:tr>
      <w:tr w:rsidR="00827FAA" w:rsidRPr="00827FAA" w14:paraId="04F08236"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CADF2B8" w14:textId="77777777" w:rsidR="00827FAA" w:rsidRPr="00827FAA" w:rsidRDefault="00827FAA" w:rsidP="00827FAA">
            <w:pPr>
              <w:rPr>
                <w:color w:val="000000"/>
              </w:rPr>
            </w:pPr>
            <w:r w:rsidRPr="00827FAA">
              <w:rPr>
                <w:color w:val="000000"/>
              </w:rPr>
              <w:t>Istarska</w:t>
            </w:r>
          </w:p>
        </w:tc>
        <w:tc>
          <w:tcPr>
            <w:tcW w:w="5440" w:type="dxa"/>
            <w:tcBorders>
              <w:top w:val="nil"/>
              <w:left w:val="nil"/>
              <w:bottom w:val="single" w:sz="4" w:space="0" w:color="auto"/>
              <w:right w:val="single" w:sz="4" w:space="0" w:color="auto"/>
            </w:tcBorders>
            <w:shd w:val="clear" w:color="000000" w:fill="FFFFFF"/>
            <w:noWrap/>
            <w:vAlign w:val="bottom"/>
            <w:hideMark/>
          </w:tcPr>
          <w:p w14:paraId="28454839" w14:textId="77777777" w:rsidR="00827FAA" w:rsidRPr="00827FAA" w:rsidRDefault="00827FAA" w:rsidP="00827FAA">
            <w:pPr>
              <w:jc w:val="right"/>
              <w:rPr>
                <w:color w:val="000000"/>
              </w:rPr>
            </w:pPr>
            <w:r w:rsidRPr="00827FAA">
              <w:rPr>
                <w:color w:val="000000"/>
              </w:rPr>
              <w:t>5.853.109,51</w:t>
            </w:r>
          </w:p>
        </w:tc>
      </w:tr>
      <w:tr w:rsidR="00827FAA" w:rsidRPr="00827FAA" w14:paraId="7CEE1E5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9BFFA61" w14:textId="77777777" w:rsidR="00827FAA" w:rsidRPr="00827FAA" w:rsidRDefault="00827FAA" w:rsidP="00827FAA">
            <w:pPr>
              <w:rPr>
                <w:color w:val="000000"/>
              </w:rPr>
            </w:pPr>
            <w:r w:rsidRPr="00827FAA">
              <w:rPr>
                <w:color w:val="000000"/>
              </w:rPr>
              <w:t>Karlovačka</w:t>
            </w:r>
          </w:p>
        </w:tc>
        <w:tc>
          <w:tcPr>
            <w:tcW w:w="5440" w:type="dxa"/>
            <w:tcBorders>
              <w:top w:val="nil"/>
              <w:left w:val="nil"/>
              <w:bottom w:val="single" w:sz="4" w:space="0" w:color="auto"/>
              <w:right w:val="single" w:sz="4" w:space="0" w:color="auto"/>
            </w:tcBorders>
            <w:shd w:val="clear" w:color="000000" w:fill="FFFFFF"/>
            <w:noWrap/>
            <w:vAlign w:val="bottom"/>
            <w:hideMark/>
          </w:tcPr>
          <w:p w14:paraId="74F52DE2" w14:textId="77777777" w:rsidR="00827FAA" w:rsidRPr="00827FAA" w:rsidRDefault="00827FAA" w:rsidP="00827FAA">
            <w:pPr>
              <w:jc w:val="right"/>
              <w:rPr>
                <w:color w:val="000000"/>
              </w:rPr>
            </w:pPr>
            <w:r w:rsidRPr="00827FAA">
              <w:rPr>
                <w:color w:val="000000"/>
              </w:rPr>
              <w:t>2.691.833,16</w:t>
            </w:r>
          </w:p>
        </w:tc>
      </w:tr>
      <w:tr w:rsidR="00827FAA" w:rsidRPr="00827FAA" w14:paraId="319EA04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60F4839" w14:textId="77777777" w:rsidR="00827FAA" w:rsidRPr="00827FAA" w:rsidRDefault="00827FAA" w:rsidP="00827FAA">
            <w:pPr>
              <w:rPr>
                <w:color w:val="000000"/>
              </w:rPr>
            </w:pPr>
            <w:r w:rsidRPr="00827FAA">
              <w:rPr>
                <w:color w:val="000000"/>
              </w:rPr>
              <w:t>Koprivničko-križevačka</w:t>
            </w:r>
          </w:p>
        </w:tc>
        <w:tc>
          <w:tcPr>
            <w:tcW w:w="5440" w:type="dxa"/>
            <w:tcBorders>
              <w:top w:val="nil"/>
              <w:left w:val="nil"/>
              <w:bottom w:val="single" w:sz="4" w:space="0" w:color="auto"/>
              <w:right w:val="single" w:sz="4" w:space="0" w:color="auto"/>
            </w:tcBorders>
            <w:shd w:val="clear" w:color="000000" w:fill="FFFFFF"/>
            <w:noWrap/>
            <w:vAlign w:val="bottom"/>
            <w:hideMark/>
          </w:tcPr>
          <w:p w14:paraId="23529158" w14:textId="77777777" w:rsidR="00827FAA" w:rsidRPr="00827FAA" w:rsidRDefault="00827FAA" w:rsidP="00827FAA">
            <w:pPr>
              <w:jc w:val="right"/>
              <w:rPr>
                <w:color w:val="000000"/>
              </w:rPr>
            </w:pPr>
            <w:r w:rsidRPr="00827FAA">
              <w:rPr>
                <w:color w:val="000000"/>
              </w:rPr>
              <w:t>2.195.848,98</w:t>
            </w:r>
          </w:p>
        </w:tc>
      </w:tr>
      <w:tr w:rsidR="00827FAA" w:rsidRPr="00827FAA" w14:paraId="4CFB389C"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D76BBCD" w14:textId="77777777" w:rsidR="00827FAA" w:rsidRPr="00827FAA" w:rsidRDefault="00827FAA" w:rsidP="00827FAA">
            <w:pPr>
              <w:rPr>
                <w:color w:val="000000"/>
              </w:rPr>
            </w:pPr>
            <w:r w:rsidRPr="00827FAA">
              <w:rPr>
                <w:color w:val="000000"/>
              </w:rPr>
              <w:t>Krapinsko-zagorska</w:t>
            </w:r>
          </w:p>
        </w:tc>
        <w:tc>
          <w:tcPr>
            <w:tcW w:w="5440" w:type="dxa"/>
            <w:tcBorders>
              <w:top w:val="nil"/>
              <w:left w:val="nil"/>
              <w:bottom w:val="single" w:sz="4" w:space="0" w:color="auto"/>
              <w:right w:val="single" w:sz="4" w:space="0" w:color="auto"/>
            </w:tcBorders>
            <w:shd w:val="clear" w:color="000000" w:fill="FFFFFF"/>
            <w:noWrap/>
            <w:vAlign w:val="bottom"/>
            <w:hideMark/>
          </w:tcPr>
          <w:p w14:paraId="3F0F6750" w14:textId="77777777" w:rsidR="00827FAA" w:rsidRPr="00827FAA" w:rsidRDefault="00827FAA" w:rsidP="00827FAA">
            <w:pPr>
              <w:jc w:val="right"/>
              <w:rPr>
                <w:color w:val="000000"/>
              </w:rPr>
            </w:pPr>
            <w:r w:rsidRPr="00827FAA">
              <w:rPr>
                <w:color w:val="000000"/>
              </w:rPr>
              <w:t>2.975.564,79</w:t>
            </w:r>
          </w:p>
        </w:tc>
      </w:tr>
      <w:tr w:rsidR="00827FAA" w:rsidRPr="00827FAA" w14:paraId="2F0023F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CB79CA0" w14:textId="77777777" w:rsidR="00827FAA" w:rsidRPr="00827FAA" w:rsidRDefault="00827FAA" w:rsidP="00827FAA">
            <w:pPr>
              <w:rPr>
                <w:color w:val="000000"/>
              </w:rPr>
            </w:pPr>
            <w:r w:rsidRPr="00827FAA">
              <w:rPr>
                <w:color w:val="000000"/>
              </w:rPr>
              <w:t>Ličko-senjska</w:t>
            </w:r>
          </w:p>
        </w:tc>
        <w:tc>
          <w:tcPr>
            <w:tcW w:w="5440" w:type="dxa"/>
            <w:tcBorders>
              <w:top w:val="nil"/>
              <w:left w:val="nil"/>
              <w:bottom w:val="single" w:sz="4" w:space="0" w:color="auto"/>
              <w:right w:val="single" w:sz="4" w:space="0" w:color="auto"/>
            </w:tcBorders>
            <w:shd w:val="clear" w:color="000000" w:fill="FFFFFF"/>
            <w:noWrap/>
            <w:vAlign w:val="bottom"/>
            <w:hideMark/>
          </w:tcPr>
          <w:p w14:paraId="0B008BCE" w14:textId="77777777" w:rsidR="00827FAA" w:rsidRPr="00827FAA" w:rsidRDefault="00827FAA" w:rsidP="00827FAA">
            <w:pPr>
              <w:jc w:val="right"/>
              <w:rPr>
                <w:color w:val="000000"/>
              </w:rPr>
            </w:pPr>
            <w:r w:rsidRPr="00827FAA">
              <w:rPr>
                <w:color w:val="000000"/>
              </w:rPr>
              <w:t>1.064.415,98</w:t>
            </w:r>
          </w:p>
        </w:tc>
      </w:tr>
      <w:tr w:rsidR="00827FAA" w:rsidRPr="00827FAA" w14:paraId="08DE14A8"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370BB89" w14:textId="77777777" w:rsidR="00827FAA" w:rsidRPr="00827FAA" w:rsidRDefault="00827FAA" w:rsidP="00827FAA">
            <w:pPr>
              <w:rPr>
                <w:color w:val="000000"/>
              </w:rPr>
            </w:pPr>
            <w:r w:rsidRPr="00827FAA">
              <w:rPr>
                <w:color w:val="000000"/>
              </w:rPr>
              <w:t>Međimurska</w:t>
            </w:r>
          </w:p>
        </w:tc>
        <w:tc>
          <w:tcPr>
            <w:tcW w:w="5440" w:type="dxa"/>
            <w:tcBorders>
              <w:top w:val="nil"/>
              <w:left w:val="nil"/>
              <w:bottom w:val="single" w:sz="4" w:space="0" w:color="auto"/>
              <w:right w:val="single" w:sz="4" w:space="0" w:color="auto"/>
            </w:tcBorders>
            <w:shd w:val="clear" w:color="000000" w:fill="FFFFFF"/>
            <w:noWrap/>
            <w:vAlign w:val="bottom"/>
            <w:hideMark/>
          </w:tcPr>
          <w:p w14:paraId="06D73377" w14:textId="77777777" w:rsidR="00827FAA" w:rsidRPr="00827FAA" w:rsidRDefault="00827FAA" w:rsidP="00827FAA">
            <w:pPr>
              <w:jc w:val="right"/>
              <w:rPr>
                <w:color w:val="000000"/>
              </w:rPr>
            </w:pPr>
            <w:r w:rsidRPr="00827FAA">
              <w:rPr>
                <w:color w:val="000000"/>
              </w:rPr>
              <w:t>2.590.556,09</w:t>
            </w:r>
          </w:p>
        </w:tc>
      </w:tr>
      <w:tr w:rsidR="00827FAA" w:rsidRPr="00827FAA" w14:paraId="46A49F8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ACB1BE4" w14:textId="77777777" w:rsidR="00827FAA" w:rsidRPr="00827FAA" w:rsidRDefault="00827FAA" w:rsidP="00827FAA">
            <w:pPr>
              <w:rPr>
                <w:color w:val="000000"/>
              </w:rPr>
            </w:pPr>
            <w:r w:rsidRPr="00827FAA">
              <w:rPr>
                <w:color w:val="000000"/>
              </w:rPr>
              <w:t>Osječko-baranjska</w:t>
            </w:r>
          </w:p>
        </w:tc>
        <w:tc>
          <w:tcPr>
            <w:tcW w:w="5440" w:type="dxa"/>
            <w:tcBorders>
              <w:top w:val="nil"/>
              <w:left w:val="nil"/>
              <w:bottom w:val="single" w:sz="4" w:space="0" w:color="auto"/>
              <w:right w:val="single" w:sz="4" w:space="0" w:color="auto"/>
            </w:tcBorders>
            <w:shd w:val="clear" w:color="000000" w:fill="FFFFFF"/>
            <w:noWrap/>
            <w:vAlign w:val="bottom"/>
            <w:hideMark/>
          </w:tcPr>
          <w:p w14:paraId="6CF9CFC5" w14:textId="77777777" w:rsidR="00827FAA" w:rsidRPr="00827FAA" w:rsidRDefault="00827FAA" w:rsidP="00827FAA">
            <w:pPr>
              <w:jc w:val="right"/>
              <w:rPr>
                <w:color w:val="000000"/>
              </w:rPr>
            </w:pPr>
            <w:r w:rsidRPr="00827FAA">
              <w:rPr>
                <w:color w:val="000000"/>
              </w:rPr>
              <w:t>5.894.119,90</w:t>
            </w:r>
          </w:p>
        </w:tc>
      </w:tr>
      <w:tr w:rsidR="00827FAA" w:rsidRPr="00827FAA" w14:paraId="7334FEE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34887AF9" w14:textId="77777777" w:rsidR="00827FAA" w:rsidRPr="00827FAA" w:rsidRDefault="00827FAA" w:rsidP="00827FAA">
            <w:pPr>
              <w:rPr>
                <w:color w:val="000000"/>
              </w:rPr>
            </w:pPr>
            <w:r w:rsidRPr="00827FAA">
              <w:rPr>
                <w:color w:val="000000"/>
              </w:rPr>
              <w:t>Požeško-slavonska</w:t>
            </w:r>
          </w:p>
        </w:tc>
        <w:tc>
          <w:tcPr>
            <w:tcW w:w="5440" w:type="dxa"/>
            <w:tcBorders>
              <w:top w:val="nil"/>
              <w:left w:val="nil"/>
              <w:bottom w:val="single" w:sz="4" w:space="0" w:color="auto"/>
              <w:right w:val="single" w:sz="4" w:space="0" w:color="auto"/>
            </w:tcBorders>
            <w:shd w:val="clear" w:color="000000" w:fill="FFFFFF"/>
            <w:noWrap/>
            <w:vAlign w:val="bottom"/>
            <w:hideMark/>
          </w:tcPr>
          <w:p w14:paraId="72E26B22" w14:textId="77777777" w:rsidR="00827FAA" w:rsidRPr="00827FAA" w:rsidRDefault="00827FAA" w:rsidP="00827FAA">
            <w:pPr>
              <w:jc w:val="right"/>
              <w:rPr>
                <w:color w:val="000000"/>
              </w:rPr>
            </w:pPr>
            <w:r w:rsidRPr="00827FAA">
              <w:rPr>
                <w:color w:val="000000"/>
              </w:rPr>
              <w:t>1.465.783,19</w:t>
            </w:r>
          </w:p>
        </w:tc>
      </w:tr>
      <w:tr w:rsidR="00827FAA" w:rsidRPr="00827FAA" w14:paraId="5B26FF0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532387A8" w14:textId="77777777" w:rsidR="00827FAA" w:rsidRPr="00827FAA" w:rsidRDefault="00827FAA" w:rsidP="00827FAA">
            <w:pPr>
              <w:rPr>
                <w:color w:val="000000"/>
              </w:rPr>
            </w:pPr>
            <w:r w:rsidRPr="00827FAA">
              <w:rPr>
                <w:color w:val="000000"/>
              </w:rPr>
              <w:t>Primorsko-goranska</w:t>
            </w:r>
          </w:p>
        </w:tc>
        <w:tc>
          <w:tcPr>
            <w:tcW w:w="5440" w:type="dxa"/>
            <w:tcBorders>
              <w:top w:val="nil"/>
              <w:left w:val="nil"/>
              <w:bottom w:val="single" w:sz="4" w:space="0" w:color="auto"/>
              <w:right w:val="single" w:sz="4" w:space="0" w:color="auto"/>
            </w:tcBorders>
            <w:shd w:val="clear" w:color="000000" w:fill="FFFFFF"/>
            <w:noWrap/>
            <w:vAlign w:val="bottom"/>
            <w:hideMark/>
          </w:tcPr>
          <w:p w14:paraId="15182A99" w14:textId="77777777" w:rsidR="00827FAA" w:rsidRPr="00827FAA" w:rsidRDefault="00827FAA" w:rsidP="00827FAA">
            <w:pPr>
              <w:jc w:val="right"/>
              <w:rPr>
                <w:color w:val="000000"/>
              </w:rPr>
            </w:pPr>
            <w:r w:rsidRPr="00827FAA">
              <w:rPr>
                <w:color w:val="000000"/>
              </w:rPr>
              <w:t>8.012.637,37</w:t>
            </w:r>
          </w:p>
        </w:tc>
      </w:tr>
      <w:tr w:rsidR="00827FAA" w:rsidRPr="00827FAA" w14:paraId="26E13E87"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211B7E3" w14:textId="77777777" w:rsidR="00827FAA" w:rsidRPr="00827FAA" w:rsidRDefault="00827FAA" w:rsidP="00827FAA">
            <w:pPr>
              <w:rPr>
                <w:color w:val="000000"/>
              </w:rPr>
            </w:pPr>
            <w:r w:rsidRPr="00827FAA">
              <w:rPr>
                <w:color w:val="000000"/>
              </w:rPr>
              <w:t>Sisačko-moslavačka</w:t>
            </w:r>
          </w:p>
        </w:tc>
        <w:tc>
          <w:tcPr>
            <w:tcW w:w="5440" w:type="dxa"/>
            <w:tcBorders>
              <w:top w:val="nil"/>
              <w:left w:val="nil"/>
              <w:bottom w:val="single" w:sz="4" w:space="0" w:color="auto"/>
              <w:right w:val="single" w:sz="4" w:space="0" w:color="auto"/>
            </w:tcBorders>
            <w:shd w:val="clear" w:color="000000" w:fill="FFFFFF"/>
            <w:noWrap/>
            <w:vAlign w:val="bottom"/>
            <w:hideMark/>
          </w:tcPr>
          <w:p w14:paraId="7CC82FDD" w14:textId="77777777" w:rsidR="00827FAA" w:rsidRPr="00827FAA" w:rsidRDefault="00827FAA" w:rsidP="00827FAA">
            <w:pPr>
              <w:jc w:val="right"/>
              <w:rPr>
                <w:color w:val="000000"/>
              </w:rPr>
            </w:pPr>
            <w:r w:rsidRPr="00827FAA">
              <w:rPr>
                <w:color w:val="000000"/>
              </w:rPr>
              <w:t>3.436.963,36</w:t>
            </w:r>
          </w:p>
        </w:tc>
      </w:tr>
      <w:tr w:rsidR="00827FAA" w:rsidRPr="00827FAA" w14:paraId="29935AC2"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A289A95" w14:textId="77777777" w:rsidR="00827FAA" w:rsidRPr="00827FAA" w:rsidRDefault="00827FAA" w:rsidP="00827FAA">
            <w:pPr>
              <w:rPr>
                <w:color w:val="000000"/>
              </w:rPr>
            </w:pPr>
            <w:r w:rsidRPr="00827FAA">
              <w:rPr>
                <w:color w:val="000000"/>
              </w:rPr>
              <w:t>Splitsko-dalmatinska</w:t>
            </w:r>
          </w:p>
        </w:tc>
        <w:tc>
          <w:tcPr>
            <w:tcW w:w="5440" w:type="dxa"/>
            <w:tcBorders>
              <w:top w:val="nil"/>
              <w:left w:val="nil"/>
              <w:bottom w:val="single" w:sz="4" w:space="0" w:color="auto"/>
              <w:right w:val="single" w:sz="4" w:space="0" w:color="auto"/>
            </w:tcBorders>
            <w:shd w:val="clear" w:color="000000" w:fill="FFFFFF"/>
            <w:noWrap/>
            <w:vAlign w:val="bottom"/>
            <w:hideMark/>
          </w:tcPr>
          <w:p w14:paraId="72BF224A" w14:textId="77777777" w:rsidR="00827FAA" w:rsidRPr="00827FAA" w:rsidRDefault="00827FAA" w:rsidP="00827FAA">
            <w:pPr>
              <w:jc w:val="right"/>
              <w:rPr>
                <w:color w:val="000000"/>
              </w:rPr>
            </w:pPr>
            <w:r w:rsidRPr="00827FAA">
              <w:rPr>
                <w:color w:val="000000"/>
              </w:rPr>
              <w:t>9.449.530,26</w:t>
            </w:r>
          </w:p>
        </w:tc>
      </w:tr>
      <w:tr w:rsidR="00827FAA" w:rsidRPr="00827FAA" w14:paraId="2AFAAE7F"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150D9148" w14:textId="77777777" w:rsidR="00827FAA" w:rsidRPr="00827FAA" w:rsidRDefault="00827FAA" w:rsidP="00827FAA">
            <w:pPr>
              <w:rPr>
                <w:color w:val="000000"/>
              </w:rPr>
            </w:pPr>
            <w:r w:rsidRPr="00827FAA">
              <w:rPr>
                <w:color w:val="000000"/>
              </w:rPr>
              <w:t>Šibensko-kninska</w:t>
            </w:r>
          </w:p>
        </w:tc>
        <w:tc>
          <w:tcPr>
            <w:tcW w:w="5440" w:type="dxa"/>
            <w:tcBorders>
              <w:top w:val="nil"/>
              <w:left w:val="nil"/>
              <w:bottom w:val="single" w:sz="4" w:space="0" w:color="auto"/>
              <w:right w:val="single" w:sz="4" w:space="0" w:color="auto"/>
            </w:tcBorders>
            <w:shd w:val="clear" w:color="000000" w:fill="FFFFFF"/>
            <w:noWrap/>
            <w:vAlign w:val="bottom"/>
            <w:hideMark/>
          </w:tcPr>
          <w:p w14:paraId="448B319A" w14:textId="77777777" w:rsidR="00827FAA" w:rsidRPr="00827FAA" w:rsidRDefault="00827FAA" w:rsidP="00827FAA">
            <w:pPr>
              <w:jc w:val="right"/>
              <w:rPr>
                <w:color w:val="000000"/>
              </w:rPr>
            </w:pPr>
            <w:r w:rsidRPr="00827FAA">
              <w:rPr>
                <w:color w:val="000000"/>
              </w:rPr>
              <w:t>2.178.166,04</w:t>
            </w:r>
          </w:p>
        </w:tc>
      </w:tr>
      <w:tr w:rsidR="00827FAA" w:rsidRPr="00827FAA" w14:paraId="51C7885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E0517E6" w14:textId="77777777" w:rsidR="00827FAA" w:rsidRPr="00827FAA" w:rsidRDefault="00827FAA" w:rsidP="00827FAA">
            <w:pPr>
              <w:rPr>
                <w:color w:val="000000"/>
              </w:rPr>
            </w:pPr>
            <w:r w:rsidRPr="00827FAA">
              <w:rPr>
                <w:color w:val="000000"/>
              </w:rPr>
              <w:t>Varaždinska</w:t>
            </w:r>
          </w:p>
        </w:tc>
        <w:tc>
          <w:tcPr>
            <w:tcW w:w="5440" w:type="dxa"/>
            <w:tcBorders>
              <w:top w:val="nil"/>
              <w:left w:val="nil"/>
              <w:bottom w:val="single" w:sz="4" w:space="0" w:color="auto"/>
              <w:right w:val="single" w:sz="4" w:space="0" w:color="auto"/>
            </w:tcBorders>
            <w:shd w:val="clear" w:color="000000" w:fill="FFFFFF"/>
            <w:noWrap/>
            <w:vAlign w:val="bottom"/>
            <w:hideMark/>
          </w:tcPr>
          <w:p w14:paraId="5472C39F" w14:textId="77777777" w:rsidR="00827FAA" w:rsidRPr="00827FAA" w:rsidRDefault="00827FAA" w:rsidP="00827FAA">
            <w:pPr>
              <w:jc w:val="right"/>
              <w:rPr>
                <w:color w:val="000000"/>
              </w:rPr>
            </w:pPr>
            <w:r w:rsidRPr="00827FAA">
              <w:rPr>
                <w:color w:val="000000"/>
              </w:rPr>
              <w:t>4.013.698,61</w:t>
            </w:r>
          </w:p>
        </w:tc>
      </w:tr>
      <w:tr w:rsidR="00827FAA" w:rsidRPr="00827FAA" w14:paraId="7680CCD1"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6EC69326" w14:textId="77777777" w:rsidR="00827FAA" w:rsidRPr="00827FAA" w:rsidRDefault="00827FAA" w:rsidP="00827FAA">
            <w:pPr>
              <w:rPr>
                <w:color w:val="000000"/>
              </w:rPr>
            </w:pPr>
            <w:r w:rsidRPr="00827FAA">
              <w:rPr>
                <w:color w:val="000000"/>
              </w:rPr>
              <w:t>Virovitičko-podravska</w:t>
            </w:r>
          </w:p>
        </w:tc>
        <w:tc>
          <w:tcPr>
            <w:tcW w:w="5440" w:type="dxa"/>
            <w:tcBorders>
              <w:top w:val="nil"/>
              <w:left w:val="nil"/>
              <w:bottom w:val="single" w:sz="4" w:space="0" w:color="auto"/>
              <w:right w:val="single" w:sz="4" w:space="0" w:color="auto"/>
            </w:tcBorders>
            <w:shd w:val="clear" w:color="000000" w:fill="FFFFFF"/>
            <w:noWrap/>
            <w:vAlign w:val="bottom"/>
            <w:hideMark/>
          </w:tcPr>
          <w:p w14:paraId="53080A52" w14:textId="77777777" w:rsidR="00827FAA" w:rsidRPr="00827FAA" w:rsidRDefault="00827FAA" w:rsidP="00827FAA">
            <w:pPr>
              <w:jc w:val="right"/>
              <w:rPr>
                <w:color w:val="000000"/>
              </w:rPr>
            </w:pPr>
            <w:r w:rsidRPr="00827FAA">
              <w:rPr>
                <w:color w:val="000000"/>
              </w:rPr>
              <w:t>1.501.144,56</w:t>
            </w:r>
          </w:p>
        </w:tc>
      </w:tr>
      <w:tr w:rsidR="00827FAA" w:rsidRPr="00827FAA" w14:paraId="6D6DB2F3"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463E76BF" w14:textId="77777777" w:rsidR="00827FAA" w:rsidRPr="00827FAA" w:rsidRDefault="00827FAA" w:rsidP="00827FAA">
            <w:pPr>
              <w:rPr>
                <w:color w:val="000000"/>
              </w:rPr>
            </w:pPr>
            <w:r w:rsidRPr="00827FAA">
              <w:rPr>
                <w:color w:val="000000"/>
              </w:rPr>
              <w:t>Vukovarsko-srijemska</w:t>
            </w:r>
          </w:p>
        </w:tc>
        <w:tc>
          <w:tcPr>
            <w:tcW w:w="5440" w:type="dxa"/>
            <w:tcBorders>
              <w:top w:val="nil"/>
              <w:left w:val="nil"/>
              <w:bottom w:val="single" w:sz="4" w:space="0" w:color="auto"/>
              <w:right w:val="single" w:sz="4" w:space="0" w:color="auto"/>
            </w:tcBorders>
            <w:shd w:val="clear" w:color="000000" w:fill="FFFFFF"/>
            <w:noWrap/>
            <w:vAlign w:val="bottom"/>
            <w:hideMark/>
          </w:tcPr>
          <w:p w14:paraId="655E4AF0" w14:textId="77777777" w:rsidR="00827FAA" w:rsidRPr="00827FAA" w:rsidRDefault="00827FAA" w:rsidP="00827FAA">
            <w:pPr>
              <w:jc w:val="right"/>
              <w:rPr>
                <w:color w:val="000000"/>
              </w:rPr>
            </w:pPr>
            <w:r w:rsidRPr="00827FAA">
              <w:rPr>
                <w:color w:val="000000"/>
              </w:rPr>
              <w:t>3.196.188,42</w:t>
            </w:r>
          </w:p>
        </w:tc>
      </w:tr>
      <w:tr w:rsidR="00827FAA" w:rsidRPr="00827FAA" w14:paraId="0CAAC269"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24770559" w14:textId="77777777" w:rsidR="00827FAA" w:rsidRPr="00827FAA" w:rsidRDefault="00827FAA" w:rsidP="00827FAA">
            <w:pPr>
              <w:rPr>
                <w:color w:val="000000"/>
              </w:rPr>
            </w:pPr>
            <w:r w:rsidRPr="00827FAA">
              <w:rPr>
                <w:color w:val="000000"/>
              </w:rPr>
              <w:t>Zadarska</w:t>
            </w:r>
          </w:p>
        </w:tc>
        <w:tc>
          <w:tcPr>
            <w:tcW w:w="5440" w:type="dxa"/>
            <w:tcBorders>
              <w:top w:val="nil"/>
              <w:left w:val="nil"/>
              <w:bottom w:val="single" w:sz="4" w:space="0" w:color="auto"/>
              <w:right w:val="single" w:sz="4" w:space="0" w:color="auto"/>
            </w:tcBorders>
            <w:shd w:val="clear" w:color="000000" w:fill="FFFFFF"/>
            <w:noWrap/>
            <w:vAlign w:val="bottom"/>
            <w:hideMark/>
          </w:tcPr>
          <w:p w14:paraId="0514DE8F" w14:textId="77777777" w:rsidR="00827FAA" w:rsidRPr="00827FAA" w:rsidRDefault="00827FAA" w:rsidP="00827FAA">
            <w:pPr>
              <w:jc w:val="right"/>
              <w:rPr>
                <w:color w:val="000000"/>
              </w:rPr>
            </w:pPr>
            <w:r w:rsidRPr="00827FAA">
              <w:rPr>
                <w:color w:val="000000"/>
              </w:rPr>
              <w:t>3.435.415,92</w:t>
            </w:r>
          </w:p>
        </w:tc>
      </w:tr>
      <w:tr w:rsidR="00827FAA" w:rsidRPr="00827FAA" w14:paraId="1F2E4B25" w14:textId="77777777" w:rsidTr="00827FAA">
        <w:trPr>
          <w:trHeight w:val="315"/>
        </w:trPr>
        <w:tc>
          <w:tcPr>
            <w:tcW w:w="4140" w:type="dxa"/>
            <w:tcBorders>
              <w:top w:val="nil"/>
              <w:left w:val="single" w:sz="4" w:space="0" w:color="auto"/>
              <w:bottom w:val="single" w:sz="4" w:space="0" w:color="auto"/>
              <w:right w:val="single" w:sz="4" w:space="0" w:color="auto"/>
            </w:tcBorders>
            <w:shd w:val="clear" w:color="000000" w:fill="FFFFFF"/>
            <w:noWrap/>
            <w:vAlign w:val="bottom"/>
            <w:hideMark/>
          </w:tcPr>
          <w:p w14:paraId="0DF0DAF0" w14:textId="77777777" w:rsidR="00827FAA" w:rsidRPr="00827FAA" w:rsidRDefault="00827FAA" w:rsidP="00827FAA">
            <w:pPr>
              <w:rPr>
                <w:color w:val="000000"/>
              </w:rPr>
            </w:pPr>
            <w:r w:rsidRPr="00827FAA">
              <w:rPr>
                <w:color w:val="000000"/>
              </w:rPr>
              <w:t>Zagrebačka</w:t>
            </w:r>
          </w:p>
        </w:tc>
        <w:tc>
          <w:tcPr>
            <w:tcW w:w="5440" w:type="dxa"/>
            <w:tcBorders>
              <w:top w:val="nil"/>
              <w:left w:val="nil"/>
              <w:bottom w:val="single" w:sz="4" w:space="0" w:color="auto"/>
              <w:right w:val="single" w:sz="4" w:space="0" w:color="auto"/>
            </w:tcBorders>
            <w:shd w:val="clear" w:color="000000" w:fill="FFFFFF"/>
            <w:noWrap/>
            <w:vAlign w:val="bottom"/>
            <w:hideMark/>
          </w:tcPr>
          <w:p w14:paraId="6C0BE3C7" w14:textId="77777777" w:rsidR="00827FAA" w:rsidRPr="00827FAA" w:rsidRDefault="00827FAA" w:rsidP="00827FAA">
            <w:pPr>
              <w:jc w:val="right"/>
              <w:rPr>
                <w:color w:val="000000"/>
              </w:rPr>
            </w:pPr>
            <w:r w:rsidRPr="00827FAA">
              <w:rPr>
                <w:color w:val="000000"/>
              </w:rPr>
              <w:t>8.245.810,36</w:t>
            </w:r>
          </w:p>
        </w:tc>
      </w:tr>
      <w:tr w:rsidR="00827FAA" w:rsidRPr="00827FAA" w14:paraId="5A02316E" w14:textId="77777777" w:rsidTr="00827FAA">
        <w:trPr>
          <w:trHeight w:val="315"/>
        </w:trPr>
        <w:tc>
          <w:tcPr>
            <w:tcW w:w="4140" w:type="dxa"/>
            <w:tcBorders>
              <w:top w:val="nil"/>
              <w:left w:val="single" w:sz="4" w:space="0" w:color="auto"/>
              <w:bottom w:val="single" w:sz="4" w:space="0" w:color="auto"/>
              <w:right w:val="nil"/>
            </w:tcBorders>
            <w:shd w:val="clear" w:color="000000" w:fill="D9D9D9"/>
            <w:noWrap/>
            <w:vAlign w:val="bottom"/>
            <w:hideMark/>
          </w:tcPr>
          <w:p w14:paraId="4E059C0A" w14:textId="77777777" w:rsidR="00827FAA" w:rsidRPr="00827FAA" w:rsidRDefault="00827FAA" w:rsidP="00827FAA">
            <w:pPr>
              <w:rPr>
                <w:b/>
                <w:bCs/>
                <w:color w:val="000000"/>
              </w:rPr>
            </w:pPr>
            <w:r w:rsidRPr="00827FAA">
              <w:rPr>
                <w:b/>
                <w:bCs/>
                <w:color w:val="000000"/>
              </w:rPr>
              <w:t>UKUPNO ŽUPANIJE</w:t>
            </w:r>
          </w:p>
        </w:tc>
        <w:tc>
          <w:tcPr>
            <w:tcW w:w="5440" w:type="dxa"/>
            <w:tcBorders>
              <w:top w:val="nil"/>
              <w:left w:val="single" w:sz="4" w:space="0" w:color="auto"/>
              <w:bottom w:val="single" w:sz="4" w:space="0" w:color="auto"/>
              <w:right w:val="single" w:sz="4" w:space="0" w:color="auto"/>
            </w:tcBorders>
            <w:shd w:val="clear" w:color="000000" w:fill="D9D9D9"/>
            <w:noWrap/>
            <w:vAlign w:val="bottom"/>
            <w:hideMark/>
          </w:tcPr>
          <w:p w14:paraId="483FFE0E" w14:textId="77777777" w:rsidR="00827FAA" w:rsidRPr="00827FAA" w:rsidRDefault="00827FAA" w:rsidP="00827FAA">
            <w:pPr>
              <w:jc w:val="right"/>
              <w:rPr>
                <w:b/>
                <w:bCs/>
                <w:color w:val="000000"/>
              </w:rPr>
            </w:pPr>
            <w:r w:rsidRPr="00827FAA">
              <w:rPr>
                <w:b/>
                <w:bCs/>
                <w:color w:val="000000"/>
              </w:rPr>
              <w:t>76.194.044,70</w:t>
            </w:r>
          </w:p>
        </w:tc>
      </w:tr>
      <w:tr w:rsidR="00827FAA" w:rsidRPr="00827FAA" w14:paraId="12392BF5" w14:textId="77777777" w:rsidTr="00827FAA">
        <w:trPr>
          <w:trHeight w:val="315"/>
        </w:trPr>
        <w:tc>
          <w:tcPr>
            <w:tcW w:w="4140" w:type="dxa"/>
            <w:tcBorders>
              <w:top w:val="nil"/>
              <w:left w:val="single" w:sz="4" w:space="0" w:color="auto"/>
              <w:bottom w:val="single" w:sz="4" w:space="0" w:color="auto"/>
              <w:right w:val="nil"/>
            </w:tcBorders>
            <w:shd w:val="clear" w:color="000000" w:fill="D9D9D9"/>
            <w:noWrap/>
            <w:vAlign w:val="bottom"/>
            <w:hideMark/>
          </w:tcPr>
          <w:p w14:paraId="212F3AB4" w14:textId="77777777" w:rsidR="00827FAA" w:rsidRPr="00827FAA" w:rsidRDefault="00827FAA" w:rsidP="00827FAA">
            <w:pPr>
              <w:rPr>
                <w:b/>
                <w:bCs/>
                <w:color w:val="000000"/>
              </w:rPr>
            </w:pPr>
            <w:r w:rsidRPr="00827FAA">
              <w:rPr>
                <w:b/>
                <w:bCs/>
                <w:color w:val="000000"/>
              </w:rPr>
              <w:t>SVEUKUPNO</w:t>
            </w:r>
          </w:p>
        </w:tc>
        <w:tc>
          <w:tcPr>
            <w:tcW w:w="5440" w:type="dxa"/>
            <w:tcBorders>
              <w:top w:val="nil"/>
              <w:left w:val="single" w:sz="4" w:space="0" w:color="auto"/>
              <w:bottom w:val="single" w:sz="4" w:space="0" w:color="auto"/>
              <w:right w:val="single" w:sz="4" w:space="0" w:color="auto"/>
            </w:tcBorders>
            <w:shd w:val="clear" w:color="000000" w:fill="D9D9D9"/>
            <w:noWrap/>
            <w:vAlign w:val="bottom"/>
            <w:hideMark/>
          </w:tcPr>
          <w:p w14:paraId="2BEBDAE4" w14:textId="77777777" w:rsidR="00827FAA" w:rsidRPr="00827FAA" w:rsidRDefault="00827FAA" w:rsidP="00827FAA">
            <w:pPr>
              <w:jc w:val="right"/>
              <w:rPr>
                <w:b/>
                <w:bCs/>
                <w:color w:val="000000"/>
              </w:rPr>
            </w:pPr>
            <w:r w:rsidRPr="00827FAA">
              <w:rPr>
                <w:b/>
                <w:bCs/>
                <w:color w:val="000000"/>
              </w:rPr>
              <w:t>507.000.000,00</w:t>
            </w:r>
          </w:p>
        </w:tc>
      </w:tr>
    </w:tbl>
    <w:p w14:paraId="269EA4CC" w14:textId="60B0857F" w:rsidR="00C16A0B" w:rsidRDefault="00C16A0B" w:rsidP="00653EA7">
      <w:pPr>
        <w:pStyle w:val="BodyText"/>
        <w:spacing w:after="0"/>
        <w:jc w:val="both"/>
        <w:rPr>
          <w:rFonts w:ascii="Times New Roman" w:hAnsi="Times New Roman"/>
          <w:szCs w:val="24"/>
          <w:lang w:val="hr-HR"/>
        </w:rPr>
      </w:pPr>
    </w:p>
    <w:p w14:paraId="6EFE54FE" w14:textId="77777777" w:rsidR="00C16A0B" w:rsidRDefault="00C16A0B">
      <w:pPr>
        <w:rPr>
          <w:snapToGrid w:val="0"/>
          <w:lang w:eastAsia="en-US"/>
        </w:rPr>
      </w:pPr>
      <w:r>
        <w:br w:type="page"/>
      </w:r>
    </w:p>
    <w:p w14:paraId="2E5BC68A" w14:textId="77777777" w:rsidR="00C16A0B" w:rsidRPr="00A9057A" w:rsidRDefault="00C16A0B" w:rsidP="00C16A0B">
      <w:pPr>
        <w:jc w:val="center"/>
        <w:rPr>
          <w:b/>
          <w:bCs/>
        </w:rPr>
      </w:pPr>
      <w:r w:rsidRPr="00A87D72">
        <w:rPr>
          <w:b/>
          <w:bCs/>
        </w:rPr>
        <w:t>O B R A Z L O Ž E N J E</w:t>
      </w:r>
    </w:p>
    <w:p w14:paraId="11DC7454" w14:textId="77777777" w:rsidR="00C16A0B" w:rsidRPr="00A9057A" w:rsidRDefault="00C16A0B" w:rsidP="00C16A0B">
      <w:pPr>
        <w:jc w:val="center"/>
        <w:rPr>
          <w:b/>
          <w:bCs/>
        </w:rPr>
      </w:pPr>
    </w:p>
    <w:p w14:paraId="516765F9" w14:textId="77777777" w:rsidR="00C16A0B" w:rsidRDefault="00C16A0B" w:rsidP="00C16A0B">
      <w:pPr>
        <w:widowControl w:val="0"/>
        <w:jc w:val="both"/>
      </w:pPr>
      <w:r w:rsidRPr="00A9057A">
        <w:rPr>
          <w:b/>
          <w:bCs/>
          <w:snapToGrid w:val="0"/>
          <w:lang w:eastAsia="en-US"/>
        </w:rPr>
        <w:t xml:space="preserve">U članku 1. </w:t>
      </w:r>
      <w:r w:rsidRPr="00A9057A">
        <w:rPr>
          <w:bCs/>
          <w:snapToGrid w:val="0"/>
          <w:lang w:eastAsia="en-US"/>
        </w:rPr>
        <w:t>Zakona</w:t>
      </w:r>
      <w:r w:rsidRPr="00A9057A">
        <w:rPr>
          <w:b/>
          <w:bCs/>
          <w:snapToGrid w:val="0"/>
          <w:lang w:eastAsia="en-US"/>
        </w:rPr>
        <w:t xml:space="preserve"> </w:t>
      </w:r>
      <w:r w:rsidRPr="00A9057A">
        <w:rPr>
          <w:bCs/>
          <w:snapToGrid w:val="0"/>
          <w:lang w:eastAsia="en-US"/>
        </w:rPr>
        <w:t xml:space="preserve">utvrđeno je da se Zakonom </w:t>
      </w:r>
      <w:r w:rsidRPr="00A9057A">
        <w:t xml:space="preserve">uređuju prihodi i primici, rashodi i izdaci Državnog proračuna Republike Hrvatske za 2020. godinu i njegovo izvršavanje, opseg zaduživanja i jamstava države, upravljanje javnim dugom te financijskom i nefinancijskom imovinom, </w:t>
      </w:r>
      <w:r w:rsidRPr="00A9057A">
        <w:rPr>
          <w:spacing w:val="-3"/>
        </w:rPr>
        <w:t xml:space="preserve">poticajne mjere u gospodarstvu, </w:t>
      </w:r>
      <w:r w:rsidRPr="00A9057A">
        <w:t>korištenje namjenskih prihoda i primitaka, korištenje vlastitih prihoda, prava i obveze korisnika proračunskih sredstava, pojedine ovlasti Vlade Republike Hrvatske (u daljnjem tekstu: Vlada), predsjednika Vlade, Ministarstva financija (u daljnjem tekstu: Ministarstva) i ministra financija u izvršavanju Proračuna, kazne za neispunjavanje obveza te druga pitanja u izvršavanju Proračuna.</w:t>
      </w:r>
    </w:p>
    <w:p w14:paraId="06BFE8C9" w14:textId="77777777" w:rsidR="00C16A0B" w:rsidRPr="00A87D72" w:rsidRDefault="00C16A0B" w:rsidP="00C16A0B">
      <w:pPr>
        <w:widowControl w:val="0"/>
        <w:jc w:val="both"/>
      </w:pPr>
    </w:p>
    <w:p w14:paraId="0B522D02" w14:textId="77777777" w:rsidR="00C16A0B" w:rsidRDefault="00C16A0B" w:rsidP="00C16A0B">
      <w:pPr>
        <w:widowControl w:val="0"/>
        <w:jc w:val="both"/>
        <w:rPr>
          <w:snapToGrid w:val="0"/>
          <w:lang w:eastAsia="en-US"/>
        </w:rPr>
      </w:pPr>
      <w:r w:rsidRPr="00A9057A">
        <w:rPr>
          <w:b/>
          <w:bCs/>
          <w:snapToGrid w:val="0"/>
          <w:lang w:eastAsia="en-US"/>
        </w:rPr>
        <w:t xml:space="preserve">U člancima 2. i 3. </w:t>
      </w:r>
      <w:r w:rsidRPr="00A9057A">
        <w:rPr>
          <w:snapToGrid w:val="0"/>
          <w:lang w:eastAsia="en-US"/>
        </w:rPr>
        <w:t>propisuje se upravljanje prihodima i rashodima proračunskih korisnika i način utvrđivanja i izvršavanja financijskih planova proračunskih korisnika koji su raspoređeni u Posebnom dijelu Proračuna.</w:t>
      </w:r>
    </w:p>
    <w:p w14:paraId="6A954BDD" w14:textId="77777777" w:rsidR="00C16A0B" w:rsidRDefault="00C16A0B" w:rsidP="00C16A0B">
      <w:pPr>
        <w:widowControl w:val="0"/>
        <w:jc w:val="both"/>
        <w:rPr>
          <w:snapToGrid w:val="0"/>
          <w:lang w:eastAsia="en-US"/>
        </w:rPr>
      </w:pPr>
    </w:p>
    <w:p w14:paraId="7C8C4894" w14:textId="77777777" w:rsidR="00C16A0B" w:rsidRPr="00A9057A" w:rsidRDefault="00C16A0B" w:rsidP="00C16A0B">
      <w:pPr>
        <w:widowControl w:val="0"/>
        <w:jc w:val="both"/>
        <w:rPr>
          <w:snapToGrid w:val="0"/>
          <w:lang w:eastAsia="en-US"/>
        </w:rPr>
      </w:pPr>
      <w:r w:rsidRPr="00A9057A">
        <w:rPr>
          <w:b/>
          <w:bCs/>
          <w:snapToGrid w:val="0"/>
          <w:lang w:eastAsia="en-US"/>
        </w:rPr>
        <w:t>U članku 4.</w:t>
      </w:r>
      <w:r w:rsidRPr="00A9057A">
        <w:rPr>
          <w:snapToGrid w:val="0"/>
          <w:lang w:eastAsia="en-US"/>
        </w:rPr>
        <w:t xml:space="preserve"> utvrđena je obveza proračunskih korisnika državnog proračuna da u svojim financijskim planovima planiraju sredstva pomoći, namjenskih primitaka i učešća Republike Hrvatske za projekte financirane iz pomoći i/ili namjenskih primitaka u iznosu koji je predviđen za financiranje projekata, razmjerno sredstvima koja će se koristiti u 2020. godini. Sredstva učešća Republike Hrvatske planirana u Proračunu za financiranje projekata koji se sufinanciraju iz sredstava Europske unije mogu se preraspodjeljivati samo između tih projekata, i to bez ograničenja između projekata unutar istog razdjela organizacijske klasifikacije, a najviše do 15% između projekata različitih razdjela organizacijske klasifikacije, uz suglasnost Ministarstva. Zakonom je dana </w:t>
      </w:r>
      <w:r>
        <w:rPr>
          <w:snapToGrid w:val="0"/>
          <w:lang w:eastAsia="en-US"/>
        </w:rPr>
        <w:t>i</w:t>
      </w:r>
      <w:r w:rsidRPr="00A9057A">
        <w:rPr>
          <w:snapToGrid w:val="0"/>
          <w:lang w:eastAsia="en-US"/>
        </w:rPr>
        <w:t xml:space="preserve"> fleksibilnost za sredstva za financiranje projekata koja se refundiraju iz pomoći Europske unije na isti način kao i za sredstva učešća. Navedeno znači da se sredstva za financiranje projekata koja se refundiraju iz pomoći Europske unije mogu preraspodjeljivati samo između tih projekata, i to bez ograničenja između projekata unutar istog razdjela organizacijske klasifikacije, a najviše do 15% između projekata različitih razdjela organizacijske klasifikacije, uz suglasnost Ministarstva.</w:t>
      </w:r>
      <w:r w:rsidRPr="00A9057A">
        <w:t xml:space="preserve"> Nadalje, </w:t>
      </w:r>
      <w:r w:rsidRPr="00A9057A">
        <w:rPr>
          <w:snapToGrid w:val="0"/>
          <w:lang w:eastAsia="en-US"/>
        </w:rPr>
        <w:t xml:space="preserve">sredstva za financiranje projekata koja se refundiraju iz pomoći Europske unije i sredstva učešća Republike Hrvatske za financiranje projekata koji se financiraju iz sredstava Europske unije mogu se, uz suglasnost Ministarstva, osigurati i u okviru naknadno utvrđenih stavki, aktivnosti i projekata tijekom proračunske godine. Nedostatna sredstva učešća Republike Hrvatske za financiranje projekata koji se sufinanciraju iz sredstava Europske unije mogu se, tijekom proračunske godine, osigurati preraspodjelom sredstava isključivo iz općih prihoda i primitaka, a u skladu s člankom 46. Zakona o proračunu (Narodne novine, br. 87/08, 136/12 i 15/15), dok se nedostatna sredstva za financiranje projekata koja se refundiraju iz pomoći Europske unije za financiranje projekata koji se financiraju iz sredstava Europske unije mogu, tijekom proračunske godine, osigurati preraspodjelom sredstava isključivo iz sredstva za financiranje projekata koja se refundiraju iz pomoći Europske unije. Kada se sredstva učešća Republike Hrvatske planirana u Proračunu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drugih korisnika, a najviše do 15 % rashoda u skladu s člankom 46. Zakona o proračunu. Ove zakonske odredbe pokazale su se nužnim iz dosadašnjeg iskustva u trošenju sredstava iz fondova Europske unije kako bi se u većoj mjeri iskoristila sredstva iz fondova Europske unije koja su na raspolaganju Republici Hrvatskoj. Napominje se kako je navedeno samo prijelazno rješenje, a cjelovito će biti uređeno prilikom donošenja sljedećih  izmjena i dopuna Zakona o proračunu. </w:t>
      </w:r>
    </w:p>
    <w:p w14:paraId="2CC95A2A" w14:textId="77777777" w:rsidR="00C16A0B" w:rsidRPr="00A9057A" w:rsidRDefault="00C16A0B" w:rsidP="00C16A0B">
      <w:pPr>
        <w:jc w:val="both"/>
        <w:rPr>
          <w:snapToGrid w:val="0"/>
          <w:lang w:eastAsia="en-US"/>
        </w:rPr>
      </w:pPr>
    </w:p>
    <w:p w14:paraId="4394D599" w14:textId="77777777" w:rsidR="00C16A0B" w:rsidRDefault="00C16A0B" w:rsidP="00C16A0B">
      <w:pPr>
        <w:jc w:val="both"/>
        <w:rPr>
          <w:lang w:eastAsia="en-US"/>
        </w:rPr>
      </w:pPr>
      <w:r w:rsidRPr="00A9057A">
        <w:rPr>
          <w:b/>
          <w:lang w:eastAsia="en-US"/>
        </w:rPr>
        <w:t>U članku 5.</w:t>
      </w:r>
      <w:r w:rsidRPr="00A9057A">
        <w:rPr>
          <w:lang w:eastAsia="en-US"/>
        </w:rPr>
        <w:t xml:space="preserve"> utvrđuje se da se sredstva za programsko financiranje javnih visokih učilišta i javnih znanstvenih instituta mogu se preraspodjeljivati tijekom proračunske godine, i to bez ograničenja unutar aktivnosti A622122 Programsko financiranje javnih visokih učilišta, odnosno unutar aktivnosti A622137 Programsko financiranje javnih znanstvenih instituta, uz suglasnost Ministarstva. Unutar navedenih aktivnosti moći će se naknadno otvarati st</w:t>
      </w:r>
      <w:r>
        <w:rPr>
          <w:lang w:eastAsia="en-US"/>
        </w:rPr>
        <w:t>avke uz suglasnost Ministarstva.</w:t>
      </w:r>
    </w:p>
    <w:p w14:paraId="3FD32E57" w14:textId="77777777" w:rsidR="00C16A0B" w:rsidRDefault="00C16A0B" w:rsidP="00C16A0B">
      <w:pPr>
        <w:jc w:val="both"/>
        <w:rPr>
          <w:b/>
          <w:snapToGrid w:val="0"/>
          <w:lang w:eastAsia="en-US"/>
        </w:rPr>
      </w:pPr>
    </w:p>
    <w:p w14:paraId="23A59EB1" w14:textId="77777777" w:rsidR="00C16A0B" w:rsidRPr="00A87D72" w:rsidRDefault="00C16A0B" w:rsidP="00C16A0B">
      <w:pPr>
        <w:jc w:val="both"/>
        <w:rPr>
          <w:lang w:eastAsia="en-US"/>
        </w:rPr>
      </w:pPr>
      <w:r w:rsidRPr="00A9057A">
        <w:rPr>
          <w:b/>
          <w:snapToGrid w:val="0"/>
          <w:lang w:eastAsia="en-US"/>
        </w:rPr>
        <w:t xml:space="preserve">Člankom 6. </w:t>
      </w:r>
      <w:r w:rsidRPr="00A9057A">
        <w:rPr>
          <w:snapToGrid w:val="0"/>
          <w:lang w:eastAsia="en-US"/>
        </w:rPr>
        <w:t>utvrđuje se kako je</w:t>
      </w:r>
      <w:r w:rsidRPr="00A9057A">
        <w:rPr>
          <w:b/>
          <w:snapToGrid w:val="0"/>
          <w:lang w:eastAsia="en-US"/>
        </w:rPr>
        <w:t xml:space="preserve"> </w:t>
      </w:r>
      <w:r w:rsidRPr="00A9057A">
        <w:rPr>
          <w:snapToGrid w:val="0"/>
          <w:lang w:eastAsia="en-US"/>
        </w:rPr>
        <w:t>proračunski</w:t>
      </w:r>
      <w:r w:rsidRPr="00A9057A">
        <w:rPr>
          <w:b/>
          <w:snapToGrid w:val="0"/>
          <w:lang w:eastAsia="en-US"/>
        </w:rPr>
        <w:t xml:space="preserve"> </w:t>
      </w:r>
      <w:r w:rsidRPr="00A9057A">
        <w:rPr>
          <w:snapToGrid w:val="0"/>
          <w:lang w:eastAsia="en-US"/>
        </w:rPr>
        <w:t>korisnik državnog proračuna obvezan na svojim aktivnostima planirati sredstva prijenosa proračunskim korisnicima državnog proračuna ako im se sredstva dodjeljuju na temelju posebnih propisa i bez protučinidbe preko podskupine računa 369 Prijenosi između proračunskog korisnika istog proračuna, a sukladno Pravilniku o proračunskom računovodstvu i Računskom planu. Pritom, ako sredstva prijenosa nisu planirana u dostatnom iznosu mogu se uz suglasnost Ministarstva tijekom proračunske godine preraspodjeljivati bez ograničenja unutar aktivnosti s kojih se sredstva dodjeljuju.</w:t>
      </w:r>
    </w:p>
    <w:p w14:paraId="23C5B309" w14:textId="77777777" w:rsidR="00C16A0B" w:rsidRDefault="00C16A0B" w:rsidP="00C16A0B">
      <w:pPr>
        <w:widowControl w:val="0"/>
        <w:jc w:val="both"/>
        <w:rPr>
          <w:b/>
          <w:snapToGrid w:val="0"/>
          <w:lang w:eastAsia="en-US"/>
        </w:rPr>
      </w:pPr>
    </w:p>
    <w:p w14:paraId="727225BA" w14:textId="77777777" w:rsidR="00C16A0B" w:rsidRPr="00A9057A" w:rsidRDefault="00C16A0B" w:rsidP="00C16A0B">
      <w:pPr>
        <w:widowControl w:val="0"/>
        <w:jc w:val="both"/>
        <w:rPr>
          <w:snapToGrid w:val="0"/>
          <w:lang w:eastAsia="en-US"/>
        </w:rPr>
      </w:pPr>
      <w:r w:rsidRPr="00A9057A">
        <w:rPr>
          <w:b/>
          <w:snapToGrid w:val="0"/>
          <w:lang w:eastAsia="en-US"/>
        </w:rPr>
        <w:t xml:space="preserve">Članak 7. </w:t>
      </w:r>
      <w:r w:rsidRPr="00A9057A">
        <w:rPr>
          <w:snapToGrid w:val="0"/>
          <w:lang w:eastAsia="en-US"/>
        </w:rPr>
        <w:t>odnosi se na Hrvatski zavod za mirovinsko osiguranje</w:t>
      </w:r>
      <w:r w:rsidRPr="00A9057A">
        <w:rPr>
          <w:b/>
          <w:snapToGrid w:val="0"/>
          <w:lang w:eastAsia="en-US"/>
        </w:rPr>
        <w:t xml:space="preserve"> </w:t>
      </w:r>
      <w:r w:rsidRPr="00A9057A">
        <w:rPr>
          <w:snapToGrid w:val="0"/>
          <w:lang w:eastAsia="en-US"/>
        </w:rPr>
        <w:t>koji se financira iz namjensk</w:t>
      </w:r>
      <w:r>
        <w:rPr>
          <w:snapToGrid w:val="0"/>
          <w:lang w:eastAsia="en-US"/>
        </w:rPr>
        <w:t>og</w:t>
      </w:r>
      <w:r w:rsidRPr="00A9057A">
        <w:rPr>
          <w:snapToGrid w:val="0"/>
          <w:lang w:eastAsia="en-US"/>
        </w:rPr>
        <w:t xml:space="preserve"> doprinosa tj. doprinosa za mirovinsko osiguranje koji u svom financijskom planu treba planirati rashode financirane iz namjensk</w:t>
      </w:r>
      <w:r>
        <w:rPr>
          <w:snapToGrid w:val="0"/>
          <w:lang w:eastAsia="en-US"/>
        </w:rPr>
        <w:t>og</w:t>
      </w:r>
      <w:r w:rsidRPr="00A9057A">
        <w:rPr>
          <w:snapToGrid w:val="0"/>
          <w:lang w:eastAsia="en-US"/>
        </w:rPr>
        <w:t xml:space="preserve"> doprinosa i ostalih izvora. Rashodi koji se financiraju iz namjensk</w:t>
      </w:r>
      <w:r>
        <w:rPr>
          <w:snapToGrid w:val="0"/>
          <w:lang w:eastAsia="en-US"/>
        </w:rPr>
        <w:t>og</w:t>
      </w:r>
      <w:r w:rsidRPr="00A9057A">
        <w:rPr>
          <w:snapToGrid w:val="0"/>
          <w:lang w:eastAsia="en-US"/>
        </w:rPr>
        <w:t xml:space="preserve"> doprinosa mogu se izvršavati do visine naplaćenih sredstava. Ako se sredstva od namjensk</w:t>
      </w:r>
      <w:r>
        <w:rPr>
          <w:snapToGrid w:val="0"/>
          <w:lang w:eastAsia="en-US"/>
        </w:rPr>
        <w:t>og</w:t>
      </w:r>
      <w:r w:rsidRPr="00A9057A">
        <w:rPr>
          <w:snapToGrid w:val="0"/>
          <w:lang w:eastAsia="en-US"/>
        </w:rPr>
        <w:t xml:space="preserve"> doprinosa ostvare u iznosu manjem ili većem od planiranog, izvršit će se preraspodjela sredstava u skladu se ostvarenim prihodima od namjensk</w:t>
      </w:r>
      <w:r>
        <w:rPr>
          <w:snapToGrid w:val="0"/>
          <w:lang w:eastAsia="en-US"/>
        </w:rPr>
        <w:t>og</w:t>
      </w:r>
      <w:r w:rsidRPr="00A9057A">
        <w:rPr>
          <w:snapToGrid w:val="0"/>
          <w:lang w:eastAsia="en-US"/>
        </w:rPr>
        <w:t xml:space="preserve"> doprinosa, uz suglasnost Ministarstva.</w:t>
      </w:r>
    </w:p>
    <w:p w14:paraId="201E3906" w14:textId="77777777" w:rsidR="00C16A0B" w:rsidRPr="00A9057A" w:rsidRDefault="00C16A0B" w:rsidP="00C16A0B">
      <w:pPr>
        <w:widowControl w:val="0"/>
        <w:jc w:val="both"/>
        <w:rPr>
          <w:b/>
          <w:snapToGrid w:val="0"/>
          <w:lang w:eastAsia="en-US"/>
        </w:rPr>
      </w:pPr>
    </w:p>
    <w:p w14:paraId="427E56BF" w14:textId="77777777" w:rsidR="00C16A0B" w:rsidRPr="00A9057A" w:rsidRDefault="00C16A0B" w:rsidP="00C16A0B">
      <w:pPr>
        <w:widowControl w:val="0"/>
        <w:jc w:val="both"/>
        <w:rPr>
          <w:snapToGrid w:val="0"/>
          <w:lang w:eastAsia="en-US"/>
        </w:rPr>
      </w:pPr>
      <w:r w:rsidRPr="00A9057A">
        <w:rPr>
          <w:b/>
          <w:snapToGrid w:val="0"/>
          <w:lang w:eastAsia="en-US"/>
        </w:rPr>
        <w:t>Članak 8.</w:t>
      </w:r>
      <w:r w:rsidRPr="00A9057A">
        <w:rPr>
          <w:snapToGrid w:val="0"/>
          <w:lang w:eastAsia="en-US"/>
        </w:rPr>
        <w:t xml:space="preserve"> Javna davanja u smislu Općeg poreznog zakona jesu porezi i druga javna davanja (trošarine, carine, pristojbe, doprinosi, naknade za koncesije, novčane kazne za porezne prekršaje i sva davanja čije je utvrđivanje i/ili naplata i/ili nadzor prema posebnim propisima u nadležnosti poreznog tijela). Ako su potraživanja države za takva javna davanja naplaćena u financijskoj i nefinancijskoj imovini, navedeni poslovni događaj je potrebno iskazati i u Proračunu. Iskazuje se vrsta prihoda ovisno o vrsti javnih davanja koja su naplaćena te vrsta rashoda ovisno o primljenoj financijskoj i nefinancijskoj imovini, a sukladno ekonomskoj klasifikaciji utvrđenoj Pravilnikom o proračunskim klasifikacijama </w:t>
      </w:r>
      <w:r w:rsidRPr="00A9057A">
        <w:rPr>
          <w:rFonts w:eastAsia="Calibri"/>
          <w:lang w:eastAsia="en-US"/>
        </w:rPr>
        <w:t>(Narodne novine</w:t>
      </w:r>
      <w:r w:rsidRPr="00A9057A">
        <w:rPr>
          <w:snapToGrid w:val="0"/>
          <w:lang w:eastAsia="en-US"/>
        </w:rPr>
        <w:t>, br. 26/10 i 120/13).</w:t>
      </w:r>
    </w:p>
    <w:p w14:paraId="03D2C6BD" w14:textId="77777777" w:rsidR="00C16A0B" w:rsidRPr="00A9057A" w:rsidRDefault="00C16A0B" w:rsidP="00C16A0B">
      <w:pPr>
        <w:widowControl w:val="0"/>
        <w:jc w:val="both"/>
        <w:rPr>
          <w:snapToGrid w:val="0"/>
          <w:lang w:eastAsia="en-US"/>
        </w:rPr>
      </w:pPr>
    </w:p>
    <w:p w14:paraId="481F02F9" w14:textId="77777777" w:rsidR="00C16A0B" w:rsidRPr="00A9057A" w:rsidRDefault="00C16A0B" w:rsidP="00C16A0B">
      <w:pPr>
        <w:widowControl w:val="0"/>
        <w:jc w:val="both"/>
        <w:rPr>
          <w:snapToGrid w:val="0"/>
          <w:lang w:eastAsia="en-US"/>
        </w:rPr>
      </w:pPr>
      <w:r w:rsidRPr="00A9057A">
        <w:rPr>
          <w:b/>
          <w:snapToGrid w:val="0"/>
          <w:lang w:eastAsia="en-US"/>
        </w:rPr>
        <w:t>U članku 9.</w:t>
      </w:r>
      <w:r w:rsidRPr="00A9057A">
        <w:rPr>
          <w:snapToGrid w:val="0"/>
          <w:lang w:eastAsia="en-US"/>
        </w:rPr>
        <w:t xml:space="preserve"> utvrđuje se da se na temelju naloga ministra financija mogu povlačiti raspoloživa sredstva korisnika, radi održavanja tekuće likvidnosti Proračuna.</w:t>
      </w:r>
    </w:p>
    <w:p w14:paraId="68C1DAC7" w14:textId="77777777" w:rsidR="00C16A0B" w:rsidRPr="00A9057A" w:rsidRDefault="00C16A0B" w:rsidP="00C16A0B">
      <w:pPr>
        <w:widowControl w:val="0"/>
        <w:jc w:val="both"/>
        <w:rPr>
          <w:snapToGrid w:val="0"/>
          <w:lang w:eastAsia="en-US"/>
        </w:rPr>
      </w:pPr>
    </w:p>
    <w:p w14:paraId="6FF2F9B4" w14:textId="77777777" w:rsidR="00C16A0B" w:rsidRPr="00A9057A" w:rsidRDefault="00C16A0B" w:rsidP="00C16A0B">
      <w:pPr>
        <w:jc w:val="both"/>
      </w:pPr>
      <w:r w:rsidRPr="00A9057A">
        <w:rPr>
          <w:b/>
          <w:snapToGrid w:val="0"/>
          <w:lang w:eastAsia="en-US"/>
        </w:rPr>
        <w:t xml:space="preserve">Članak 10. </w:t>
      </w:r>
      <w:r w:rsidRPr="00A9057A">
        <w:t>Ovim se člankom propisuje umanjenje ili obustava doznake sredstava korisnicima koji sredstva planirana u proračunu koriste nenamjenski, o čemu odluku donosi ministar financija.</w:t>
      </w:r>
    </w:p>
    <w:p w14:paraId="5762606E" w14:textId="77777777" w:rsidR="00C16A0B" w:rsidRPr="00A9057A" w:rsidRDefault="00C16A0B" w:rsidP="00C16A0B">
      <w:pPr>
        <w:jc w:val="both"/>
      </w:pPr>
    </w:p>
    <w:p w14:paraId="741A477B" w14:textId="77777777" w:rsidR="00C16A0B" w:rsidRPr="00A9057A" w:rsidRDefault="00C16A0B" w:rsidP="00C16A0B">
      <w:pPr>
        <w:jc w:val="both"/>
      </w:pPr>
      <w:r w:rsidRPr="00A9057A">
        <w:rPr>
          <w:b/>
        </w:rPr>
        <w:t xml:space="preserve">Članak 11. </w:t>
      </w:r>
      <w:r w:rsidRPr="00A9057A">
        <w:t>Ovim</w:t>
      </w:r>
      <w:r w:rsidRPr="00A9057A">
        <w:rPr>
          <w:b/>
        </w:rPr>
        <w:t xml:space="preserve"> </w:t>
      </w:r>
      <w:r w:rsidRPr="00A9057A">
        <w:rPr>
          <w:bCs/>
          <w:snapToGrid w:val="0"/>
          <w:lang w:eastAsia="en-US"/>
        </w:rPr>
        <w:t xml:space="preserve">člankom utvrđeni su osnovni preduvjeti koje je potrebno ispuniti kako bi se </w:t>
      </w:r>
      <w:r w:rsidRPr="00A9057A">
        <w:t xml:space="preserve">aktivnosti i projekti koji se financiraju iz sredstava Europske unije te kapitalni projekti koji nisu izvršeni do kraja tekuće godine mogli prenijeti i izvršavati u sljedećoj proračunskoj godini. </w:t>
      </w:r>
    </w:p>
    <w:p w14:paraId="2F352CA0" w14:textId="77777777" w:rsidR="00C16A0B" w:rsidRPr="00A9057A" w:rsidRDefault="00C16A0B" w:rsidP="00C16A0B">
      <w:pPr>
        <w:jc w:val="both"/>
      </w:pPr>
    </w:p>
    <w:p w14:paraId="25FDC22E" w14:textId="77777777" w:rsidR="00C16A0B" w:rsidRPr="00A9057A" w:rsidRDefault="00C16A0B" w:rsidP="00C16A0B">
      <w:pPr>
        <w:jc w:val="both"/>
      </w:pPr>
      <w:r w:rsidRPr="00A9057A">
        <w:rPr>
          <w:b/>
        </w:rPr>
        <w:t xml:space="preserve">U članku 12. </w:t>
      </w:r>
      <w:r w:rsidRPr="00A9057A">
        <w:t xml:space="preserve">propisuje se da su korisnici dužni sredstva doznačena iz državnog proračuna do 31. prosinca 2020., a za koje nisu iskazane obveze u Bilanci na dan 31. prosinca 2020., vratiti u državni proračun. Dodatno utvrđuje se da će ministar financija naputkom odrediti način i rok povrata na račun državnog proračuna onih sredstava koja su doznačena iz Državnog proračuna Republike Hrvatske za 2019. godinu, a za koja na dan 31. prosinca 2019. nisu bile iskazane obveze u Bilanci. </w:t>
      </w:r>
    </w:p>
    <w:p w14:paraId="130F2034" w14:textId="77777777" w:rsidR="00C16A0B" w:rsidRPr="00A9057A" w:rsidRDefault="00C16A0B" w:rsidP="00C16A0B">
      <w:pPr>
        <w:widowControl w:val="0"/>
        <w:jc w:val="both"/>
        <w:rPr>
          <w:snapToGrid w:val="0"/>
          <w:lang w:eastAsia="en-US"/>
        </w:rPr>
      </w:pPr>
    </w:p>
    <w:p w14:paraId="465314ED" w14:textId="77777777" w:rsidR="00C16A0B" w:rsidRPr="00A9057A" w:rsidRDefault="00C16A0B" w:rsidP="00C16A0B">
      <w:pPr>
        <w:widowControl w:val="0"/>
        <w:jc w:val="both"/>
        <w:rPr>
          <w:bCs/>
          <w:snapToGrid w:val="0"/>
          <w:lang w:eastAsia="en-US"/>
        </w:rPr>
      </w:pPr>
      <w:r w:rsidRPr="00A9057A">
        <w:rPr>
          <w:b/>
          <w:snapToGrid w:val="0"/>
          <w:lang w:eastAsia="en-US"/>
        </w:rPr>
        <w:t>Č</w:t>
      </w:r>
      <w:r w:rsidRPr="00A9057A">
        <w:rPr>
          <w:b/>
          <w:bCs/>
          <w:snapToGrid w:val="0"/>
          <w:lang w:eastAsia="en-US"/>
        </w:rPr>
        <w:t xml:space="preserve">lanak 13. </w:t>
      </w:r>
      <w:r w:rsidRPr="00A9057A">
        <w:rPr>
          <w:bCs/>
          <w:snapToGrid w:val="0"/>
          <w:lang w:eastAsia="en-US"/>
        </w:rPr>
        <w:t xml:space="preserve">U članku 53. stavku 2. Zakona o proračunu propisano je da proračunski korisnik može iznimno plaćati predujmom bez suglasnosti ministra financija do iznosa utvrđenog zakonom o izvršavanju državnog proračuna. Ovim člankom utvrđen je navedeni iznos. </w:t>
      </w:r>
    </w:p>
    <w:p w14:paraId="7C569E1D" w14:textId="77777777" w:rsidR="00C16A0B" w:rsidRPr="00A9057A" w:rsidRDefault="00C16A0B" w:rsidP="00C16A0B">
      <w:pPr>
        <w:widowControl w:val="0"/>
        <w:jc w:val="both"/>
        <w:rPr>
          <w:snapToGrid w:val="0"/>
          <w:lang w:eastAsia="en-US"/>
        </w:rPr>
      </w:pPr>
    </w:p>
    <w:p w14:paraId="21FCAC75" w14:textId="77777777" w:rsidR="00C16A0B" w:rsidRPr="00A9057A" w:rsidRDefault="00C16A0B" w:rsidP="00C16A0B">
      <w:pPr>
        <w:widowControl w:val="0"/>
        <w:jc w:val="both"/>
        <w:rPr>
          <w:snapToGrid w:val="0"/>
          <w:lang w:eastAsia="en-US"/>
        </w:rPr>
      </w:pPr>
      <w:r w:rsidRPr="00A9057A">
        <w:rPr>
          <w:b/>
          <w:snapToGrid w:val="0"/>
          <w:lang w:eastAsia="en-US"/>
        </w:rPr>
        <w:t>Člankom 14.</w:t>
      </w:r>
      <w:r w:rsidRPr="00A9057A">
        <w:rPr>
          <w:snapToGrid w:val="0"/>
          <w:lang w:eastAsia="en-US"/>
        </w:rPr>
        <w:t xml:space="preserve"> daje se ovlast ministru financija da proračunskim korisnicima državnog proračuna dopusti odnosno odobri preuzimanje obveza po višegodišnjim ugovorima, ako iznos ukupne obveze po pojedinačnom ugovoru ne prelazi 10.000.000,00 kuna. Iznad navedenoga iznosa o davanju suglasnosti za preuzimanje obveza na teret sredstava državnog proračuna Republike Hrvatske odlučuje Vlada i to temeljem članaka 44. Zakona o proračunu, a na prijedlog ministra financija. Anticipiranje i kontrola buduće potrošnje jedan je od temeljnih instrumenata unapređenja procesa pripreme proračuna, ali i instrumenata održavanja, odnosno smanjivanja razine javnih rashoda u predviđenom makroekonomskom okviru. Stoga je važno praćenje stvaranja višegodišnjih ugovornih obveza. Međutim, usvajanje višegodišnjeg proračunskog okvira sukladno kojem Hrvatski sabor usvaja državni proračun za sljedeću, ali i projekcije za sljedeće dvije godine i unapređenje programskog pristupa proračunu zahtijeva postizanje ravnoteže između fleksibilnosti kod izvršavanja proračuna i proračunskih ograničenja, odnosno usklađivanje provedbene učinkovitosti i proračunskih ograničenja na upravljačkoj razini. </w:t>
      </w:r>
    </w:p>
    <w:p w14:paraId="7570C9F6" w14:textId="77777777" w:rsidR="00C16A0B" w:rsidRPr="00A9057A" w:rsidRDefault="00C16A0B" w:rsidP="00C16A0B">
      <w:pPr>
        <w:widowControl w:val="0"/>
        <w:jc w:val="both"/>
        <w:rPr>
          <w:snapToGrid w:val="0"/>
          <w:lang w:eastAsia="en-US"/>
        </w:rPr>
      </w:pPr>
    </w:p>
    <w:p w14:paraId="0300CAD2" w14:textId="77777777" w:rsidR="00C16A0B" w:rsidRPr="00A9057A" w:rsidRDefault="00C16A0B" w:rsidP="00C16A0B">
      <w:pPr>
        <w:widowControl w:val="0"/>
        <w:jc w:val="both"/>
        <w:rPr>
          <w:snapToGrid w:val="0"/>
          <w:lang w:eastAsia="en-US"/>
        </w:rPr>
      </w:pPr>
      <w:r w:rsidRPr="00A9057A">
        <w:rPr>
          <w:b/>
          <w:snapToGrid w:val="0"/>
          <w:lang w:eastAsia="en-US"/>
        </w:rPr>
        <w:t>Člankom 15.</w:t>
      </w:r>
      <w:r w:rsidRPr="00A9057A">
        <w:rPr>
          <w:snapToGrid w:val="0"/>
          <w:lang w:eastAsia="en-US"/>
        </w:rPr>
        <w:t xml:space="preserve"> daje se Hrvatskom audiovizualnom centru mogućnost da tijekom 2020. godine izda rješenja kojim će se obvezati podnositeljima zahtjeva isplatiti sredstva financijskog poticaja za ulaganje u audiovizualna djela i to do ukupnog iznosa </w:t>
      </w:r>
      <w:r w:rsidRPr="00705A96">
        <w:t>84.500.000,00</w:t>
      </w:r>
      <w:r w:rsidRPr="00A9057A">
        <w:rPr>
          <w:snapToGrid w:val="0"/>
          <w:lang w:eastAsia="en-US"/>
        </w:rPr>
        <w:t xml:space="preserve"> kuna.  </w:t>
      </w:r>
    </w:p>
    <w:p w14:paraId="507195DB" w14:textId="77777777" w:rsidR="00C16A0B" w:rsidRPr="00A9057A" w:rsidRDefault="00C16A0B" w:rsidP="00C16A0B">
      <w:pPr>
        <w:widowControl w:val="0"/>
        <w:jc w:val="both"/>
        <w:rPr>
          <w:snapToGrid w:val="0"/>
          <w:lang w:eastAsia="en-US"/>
        </w:rPr>
      </w:pPr>
    </w:p>
    <w:p w14:paraId="308EDBE9" w14:textId="77777777" w:rsidR="00C16A0B" w:rsidRPr="00A9057A" w:rsidRDefault="00C16A0B" w:rsidP="00C16A0B">
      <w:pPr>
        <w:widowControl w:val="0"/>
        <w:jc w:val="both"/>
        <w:rPr>
          <w:snapToGrid w:val="0"/>
          <w:lang w:eastAsia="en-US"/>
        </w:rPr>
      </w:pPr>
      <w:r w:rsidRPr="00A9057A">
        <w:rPr>
          <w:b/>
          <w:snapToGrid w:val="0"/>
          <w:lang w:eastAsia="en-US"/>
        </w:rPr>
        <w:t>Člankom 16.</w:t>
      </w:r>
      <w:r w:rsidRPr="00A9057A">
        <w:rPr>
          <w:snapToGrid w:val="0"/>
          <w:lang w:eastAsia="en-US"/>
        </w:rPr>
        <w:t xml:space="preserve"> propisuju se ovlaštenja glede raspolaganja sredstvima proračunske zalihe (Vlade, predsjednika Vlade i ministra financija) te se utvrđuje iznos sredstava proračunske zalihe planiranih u Proračunu. Uz navedeno se propisuje obveza izvještavanja Ministarstva o zakonitom, namjenskom i svrhovitom utrošku sredstava koja su dodijeljena iz proračunske zalihe. Od 2016. godine, pa tako i u ovom Zakonu sastavni dio ovoga članka su stavci u kojima je utvrđeno da, ako se tijekom godine u državnom proračunu osiguraju sredstva za namjenu za koju su dodijeljena sredstva proračunske zalihe, rješenja i odluke temeljem kojih su sredstva proračunske zalihe dodijeljena stavljaju se van snage po sili ovoga Zakona. Također, utvrđena je i obveza korisnicima da, nakon što zaprime mjesečne izvještaje Financijske agencije (FINA) o ovrhama koje su provedene na teret sredstava proračunske zalihe, a riječ je o ovrhama koje su u nadležnosti korisnika, najkasnije u roku od 14 radnih dana od zaprimljenog mjesečnog izvještaja preknjiže ovrhe na svoju proračunsku poziciju. Ako korisnik najkasnije u roku od 14 radnih dana od zaprimljenog mjesečnog izvještaja ne preknjiži ovrhe na svoje proračunske pozicije, odnosno ne dostavi Ministarstvu i Financijskoj agenciji (FINA) obavijest da ovrhe nisu iz njegove nadležnosti, sredstva će na njegove proračunske pozicije preknjižiti Ministarstvo.</w:t>
      </w:r>
    </w:p>
    <w:p w14:paraId="739752F5" w14:textId="77777777" w:rsidR="00C16A0B" w:rsidRPr="00A9057A" w:rsidRDefault="00C16A0B" w:rsidP="00C16A0B">
      <w:pPr>
        <w:jc w:val="both"/>
        <w:rPr>
          <w:bCs/>
        </w:rPr>
      </w:pPr>
    </w:p>
    <w:p w14:paraId="0F566EA1" w14:textId="77777777" w:rsidR="00C16A0B" w:rsidRPr="00A9057A" w:rsidRDefault="00C16A0B" w:rsidP="00C16A0B">
      <w:pPr>
        <w:jc w:val="both"/>
      </w:pPr>
      <w:r w:rsidRPr="00A9057A">
        <w:rPr>
          <w:b/>
        </w:rPr>
        <w:t>U članku 17.</w:t>
      </w:r>
      <w:r w:rsidRPr="00A9057A">
        <w:t xml:space="preserve"> utvrđena je obveza objave rasporeda sredstava na temelju Zakona o ustrojstvu i djelokrugu ministarstva i drugih središnjih tijela državne uprave, a u vezi sa člankom 58. Zakona o proračunu, prema kojemu se sredstva prenose u proračunsku zalihu ili  proračunskim korisnicima kada u toku proračunske godine dođe do promjene proračunskih korisnika ili njihove nadležnosti sukladno propisima kojima se uređuje djelokrug ili nadležnost proračunskih korisnika, o čemu odluku donosi Vlada. </w:t>
      </w:r>
    </w:p>
    <w:p w14:paraId="01DEC014" w14:textId="77777777" w:rsidR="00C16A0B" w:rsidRPr="00A9057A" w:rsidRDefault="00C16A0B" w:rsidP="00C16A0B">
      <w:pPr>
        <w:widowControl w:val="0"/>
        <w:jc w:val="both"/>
        <w:rPr>
          <w:snapToGrid w:val="0"/>
          <w:lang w:eastAsia="en-US"/>
        </w:rPr>
      </w:pPr>
    </w:p>
    <w:p w14:paraId="597B6B79" w14:textId="77777777" w:rsidR="00C16A0B" w:rsidRPr="00A9057A" w:rsidRDefault="00C16A0B" w:rsidP="00C16A0B">
      <w:pPr>
        <w:jc w:val="both"/>
      </w:pPr>
      <w:r w:rsidRPr="00A9057A">
        <w:rPr>
          <w:b/>
          <w:bCs/>
          <w:snapToGrid w:val="0"/>
          <w:lang w:eastAsia="en-US"/>
        </w:rPr>
        <w:t>U članku 18.</w:t>
      </w:r>
      <w:r w:rsidRPr="00A9057A">
        <w:rPr>
          <w:snapToGrid w:val="0"/>
          <w:lang w:eastAsia="en-US"/>
        </w:rPr>
        <w:t xml:space="preserve"> uređuje se uplaćivanje i raspolaganje d</w:t>
      </w:r>
      <w:r w:rsidRPr="00A9057A">
        <w:t>eviznim sredstvima proračunskih korisnika u toku proračunske godine.</w:t>
      </w:r>
    </w:p>
    <w:p w14:paraId="6ED6E13D" w14:textId="77777777" w:rsidR="00C16A0B" w:rsidRPr="00A9057A" w:rsidRDefault="00C16A0B" w:rsidP="00C16A0B">
      <w:pPr>
        <w:widowControl w:val="0"/>
        <w:ind w:firstLine="1440"/>
        <w:jc w:val="both"/>
        <w:rPr>
          <w:b/>
          <w:bCs/>
          <w:snapToGrid w:val="0"/>
          <w:lang w:eastAsia="en-US"/>
        </w:rPr>
      </w:pPr>
    </w:p>
    <w:p w14:paraId="448BE1AA" w14:textId="77777777" w:rsidR="00C16A0B" w:rsidRPr="00A9057A" w:rsidRDefault="00C16A0B" w:rsidP="00C16A0B">
      <w:pPr>
        <w:widowControl w:val="0"/>
        <w:jc w:val="both"/>
        <w:rPr>
          <w:snapToGrid w:val="0"/>
          <w:lang w:eastAsia="en-US"/>
        </w:rPr>
      </w:pPr>
      <w:r w:rsidRPr="00A9057A">
        <w:rPr>
          <w:b/>
          <w:bCs/>
          <w:snapToGrid w:val="0"/>
          <w:lang w:eastAsia="en-US"/>
        </w:rPr>
        <w:t xml:space="preserve">U članku 19. </w:t>
      </w:r>
      <w:r w:rsidRPr="00A9057A">
        <w:rPr>
          <w:snapToGrid w:val="0"/>
          <w:lang w:eastAsia="en-US"/>
        </w:rPr>
        <w:t xml:space="preserve">propisuje se povrat pogrešno ili više uplaćenih prihoda u Proračun uplatiteljima na teret tih prihoda o čemu rješenje donosi Ministarstvo. Daje se ovlast Ministarstvu unutarnjih poslova i Ministarstvu pravosuđa za donošenje rješenja o povratu pogrešno ili više uplaćenih sredstava u Proračun, a koji su iz nadležnosti Ministarstva unutarnjih poslova i pravosudnih tijela i to na teret takvih prihoda. Davanjem navedenih ovlasti Ministarstvu unutarnjih poslova i Ministarstvu pravosuđa, vrijeme povrata pogrešno ili više uplaćenih sredstava uplatiteljima skraćuje se budući da se radi o velikom broju predmeta, a posebice od stupanja na snagu Zakona o izmjenama i dopunama Prekršajnog zakona </w:t>
      </w:r>
      <w:r w:rsidRPr="00A9057A">
        <w:rPr>
          <w:rFonts w:eastAsia="Calibri"/>
          <w:lang w:eastAsia="en-US"/>
        </w:rPr>
        <w:t xml:space="preserve">(»Narodne novine«, </w:t>
      </w:r>
      <w:r w:rsidRPr="00A9057A">
        <w:rPr>
          <w:snapToGrid w:val="0"/>
          <w:lang w:eastAsia="en-US"/>
        </w:rPr>
        <w:t>br. 39/13) kojim je omogućena prisilna naplata na novčanim sredstvima građana. Također se propisuje da su, p</w:t>
      </w:r>
      <w:r w:rsidRPr="00A9057A">
        <w:t>rije donošenja rješenja iz stavaka 1. i 2. ovoga članka, proračunski korisnici dužni dostaviti očitovanje o opravdanosti zahtjeva za povrat pogrešno ili više uplaćenih sredstava u Proračun, iznos sredstava koja se vraćaju uplatitelju, te dokumentaciju kojom isto potkrepljuju.</w:t>
      </w:r>
    </w:p>
    <w:p w14:paraId="455CFE04" w14:textId="77777777" w:rsidR="00C16A0B" w:rsidRPr="00A9057A" w:rsidRDefault="00C16A0B" w:rsidP="00C16A0B">
      <w:pPr>
        <w:widowControl w:val="0"/>
        <w:jc w:val="both"/>
        <w:rPr>
          <w:snapToGrid w:val="0"/>
          <w:lang w:eastAsia="en-US"/>
        </w:rPr>
      </w:pPr>
    </w:p>
    <w:p w14:paraId="1B89AF54" w14:textId="77777777" w:rsidR="00C16A0B" w:rsidRPr="00A9057A" w:rsidRDefault="00C16A0B" w:rsidP="00C16A0B">
      <w:pPr>
        <w:widowControl w:val="0"/>
        <w:jc w:val="both"/>
        <w:rPr>
          <w:snapToGrid w:val="0"/>
          <w:lang w:eastAsia="en-US"/>
        </w:rPr>
      </w:pPr>
      <w:r w:rsidRPr="00A9057A">
        <w:rPr>
          <w:b/>
          <w:bCs/>
          <w:snapToGrid w:val="0"/>
          <w:lang w:eastAsia="en-US"/>
        </w:rPr>
        <w:t xml:space="preserve">U članku 20. </w:t>
      </w:r>
      <w:r w:rsidRPr="00A9057A">
        <w:rPr>
          <w:snapToGrid w:val="0"/>
          <w:lang w:eastAsia="en-US"/>
        </w:rPr>
        <w:t>utvrđena je obveza dostave rješenja o zasnivanju i prestanku radnog odnosa radnika,</w:t>
      </w:r>
      <w:r w:rsidRPr="00A9057A">
        <w:t xml:space="preserve"> odnosno ugovora o radu i prestanku ugovora o radu radnika</w:t>
      </w:r>
      <w:r w:rsidRPr="00A9057A">
        <w:rPr>
          <w:snapToGrid w:val="0"/>
          <w:lang w:eastAsia="en-US"/>
        </w:rPr>
        <w:t xml:space="preserve"> koji se financiraju iz sredstava Proračuna nadležnom ministarstvu. Uz navedeno, utvrđena je i obveza za izvanproračunske korisnike državnog proračuna kojima se iz Proračuna dodjeljuju subvencije i/ili pomoći iz razdjela nadležnih ministarstava. Naime, ako donose nove ili mijenjaju postojeće kolektivne ugovore i/ili propise te druge ak</w:t>
      </w:r>
      <w:r>
        <w:rPr>
          <w:snapToGrid w:val="0"/>
          <w:lang w:eastAsia="en-US"/>
        </w:rPr>
        <w:t>te</w:t>
      </w:r>
      <w:r w:rsidRPr="00A9057A">
        <w:rPr>
          <w:snapToGrid w:val="0"/>
          <w:lang w:eastAsia="en-US"/>
        </w:rPr>
        <w:t xml:space="preserve"> kojima se uređuju materijalna prava zaposlenika moraju tražiti i dobiti </w:t>
      </w:r>
      <w:r>
        <w:t xml:space="preserve">prethodnu suglasnost </w:t>
      </w:r>
      <w:r w:rsidRPr="00A9057A">
        <w:rPr>
          <w:snapToGrid w:val="0"/>
          <w:lang w:eastAsia="en-US"/>
        </w:rPr>
        <w:t xml:space="preserve"> nadležnog ministarstva o istima prije nego ih nadležna tijela potpišu, odnosno donesu.  </w:t>
      </w:r>
    </w:p>
    <w:p w14:paraId="0C17F51F" w14:textId="77777777" w:rsidR="00C16A0B" w:rsidRPr="00A9057A" w:rsidRDefault="00C16A0B" w:rsidP="00C16A0B">
      <w:pPr>
        <w:widowControl w:val="0"/>
        <w:jc w:val="both"/>
        <w:rPr>
          <w:snapToGrid w:val="0"/>
          <w:lang w:eastAsia="en-US"/>
        </w:rPr>
      </w:pPr>
    </w:p>
    <w:p w14:paraId="0E23644E" w14:textId="77777777" w:rsidR="00C16A0B" w:rsidRPr="00A9057A" w:rsidRDefault="00C16A0B" w:rsidP="00C16A0B">
      <w:pPr>
        <w:widowControl w:val="0"/>
        <w:jc w:val="both"/>
        <w:rPr>
          <w:snapToGrid w:val="0"/>
          <w:lang w:eastAsia="en-US"/>
        </w:rPr>
      </w:pPr>
      <w:r w:rsidRPr="00A9057A">
        <w:rPr>
          <w:b/>
          <w:bCs/>
          <w:snapToGrid w:val="0"/>
          <w:lang w:eastAsia="en-US"/>
        </w:rPr>
        <w:t xml:space="preserve">U članku 21. </w:t>
      </w:r>
      <w:r w:rsidRPr="00A9057A">
        <w:rPr>
          <w:snapToGrid w:val="0"/>
          <w:lang w:eastAsia="en-US"/>
        </w:rPr>
        <w:t xml:space="preserve">daje se Vladi ovlaštenje da donosi odluku o naknadama i visini troškova za službeno putovanje u tuzemstvu i inozemstvu koje se isplaćuju iz državnog proračuna, kao i o visini ostalih naknada koje se prema propisima mogu isplaćivati zaposlenima i dužnosnicima kojima se ti rashodi financiraju iz sredstava državnog proračuna i iz sredstava izvanproračunskih fondova iz članka 2. stavka 2. Zakona o proračunu, a čija prava nisu na drugačiji način uređena kolektivnim ugovorima ili posebnim propisima u dijelu koji se odnosi na materijalna prava. Trenutno je način isplate navedenih naknada i njihova visina određena Uredbom o izdacima za službena putovanja u inozemstvo koji se korisnicima državnog proračuna priznaju u materijalne troškove (Narodne novine, br. 50/92 i 73/93), Odlukom o visini dnevnice za službeno putovanje u zemlji i visini naknada za državne dužnosnike, suce i druge pravosudne dužnosnike te ostale zaposlene koji se financiraju iz sredstava državnog proračuna, a čija prava nisu uređena kolektivnim ugovorima (Narodne novine, broj 117/12), u dijelu u kojem nije u suprotnosti s posebnim propisima i Odlukom o visini dnevnice za službeno putovanje u inozemstvo za korisnike koji se financiraju iz sredstava državnog proračuna (Narodne novine, broj 8/06). Svi navedeni akti biti će stavljeni izvan snage stupanjem na snagu nove odluke Vlade koja će biti donesena u roku od 60 dana od dana stupanja na snagu ovoga Zakona, što je posebno utvrđeno člankom 55. ovoga Zakona. </w:t>
      </w:r>
    </w:p>
    <w:p w14:paraId="7ECBC718" w14:textId="77777777" w:rsidR="00C16A0B" w:rsidRPr="00A9057A" w:rsidRDefault="00C16A0B" w:rsidP="00C16A0B">
      <w:pPr>
        <w:widowControl w:val="0"/>
        <w:jc w:val="both"/>
        <w:rPr>
          <w:snapToGrid w:val="0"/>
          <w:lang w:eastAsia="en-US"/>
        </w:rPr>
      </w:pPr>
    </w:p>
    <w:p w14:paraId="6AA1DDD9" w14:textId="77777777" w:rsidR="00C16A0B" w:rsidRPr="00A9057A" w:rsidRDefault="00C16A0B" w:rsidP="00C16A0B">
      <w:pPr>
        <w:jc w:val="both"/>
      </w:pPr>
      <w:r w:rsidRPr="00A9057A">
        <w:rPr>
          <w:b/>
          <w:bCs/>
          <w:snapToGrid w:val="0"/>
          <w:lang w:eastAsia="en-US"/>
        </w:rPr>
        <w:t>Člankom 22.</w:t>
      </w:r>
      <w:r w:rsidRPr="00A9057A">
        <w:rPr>
          <w:snapToGrid w:val="0"/>
          <w:lang w:eastAsia="en-US"/>
        </w:rPr>
        <w:t xml:space="preserve"> </w:t>
      </w:r>
      <w:r w:rsidRPr="00A9057A">
        <w:t>propisuju se mjere ograničenja zaduživanja jedinica lokalne i područne (regionalne) samouprave u skladu s ovlaštenjem propisanim člankom 75. stavkom 3. Zakona o proračunu. Ovim Zakonom određena je visina</w:t>
      </w:r>
      <w:r w:rsidRPr="00A9057A">
        <w:rPr>
          <w:b/>
        </w:rPr>
        <w:t xml:space="preserve"> </w:t>
      </w:r>
      <w:r w:rsidRPr="00A9057A">
        <w:t>do koje Vlada može dati suglasnosti za dugoročno zaduživanje jedinica lokalne i područne (regionalne) samouprave u 2020. godini, a koja iznosi tri posto ukupno ostvarenih prihoda poslovanja svih jedinica lokalne i područne (regionalne) samouprave iskazanih u financijskim izvještajima o prihodima i rashodima, primicima i izdacima za razdoblje od 1. siječnja do 31. prosinca 2019. (Obrazac PR-RAS, podaci u stupcu 5 pod oznakom AOP 001). Navedeno ograničenje nije se mijenjalo u odnosu na 2019. godinu i ne odnosi se na jedinice lokalne samouprave na potpomognutim područjima, na jedinice lokalne i područne (regionalne) samouprave za projekte koji se sufinanciraju iz sredstava Europske unije do iznosa prihvatljivih troškova i na projekte unaprjeđenja energetske učinkovitosti u kojima jedinice lokalne i područne (regionalne) samouprave sudjeluju. Sukladno stavku 3. ovoga članka, odluke o davanju suglasnosti za zaduživanje jedinicama lokalne i područne (regionalne) samouprave koje je Vlada donijela do 31. prosinca 2019., a koje se mogu koristiti od 1. siječnja 2020. ulaze u ograničenje od tri posto utvrđeno ovim člankom. Stavkom 4. propisano je da se odluke o davanju suglasnosti za zaduživanje jedinicama lokalne i područne (regionalne) samouprave mogu mijenjati ili dopunjavati uz suglasnost Vlade, a iznimno, samo uz suglasnost ministra financija, i to ako se izmjenama i dopunama ugovaraju uvjeti zaduživanja koji su povoljniji za korisnika.</w:t>
      </w:r>
    </w:p>
    <w:p w14:paraId="5EC8D108" w14:textId="77777777" w:rsidR="00C16A0B" w:rsidRDefault="00C16A0B" w:rsidP="00C16A0B">
      <w:pPr>
        <w:jc w:val="both"/>
        <w:rPr>
          <w:b/>
          <w:bCs/>
          <w:snapToGrid w:val="0"/>
          <w:lang w:eastAsia="en-US"/>
        </w:rPr>
      </w:pPr>
    </w:p>
    <w:p w14:paraId="5907FBC4" w14:textId="77777777" w:rsidR="00C16A0B" w:rsidRPr="006C53CA" w:rsidRDefault="00C16A0B" w:rsidP="00C16A0B">
      <w:pPr>
        <w:jc w:val="both"/>
      </w:pPr>
      <w:r w:rsidRPr="00A9057A">
        <w:rPr>
          <w:b/>
          <w:bCs/>
          <w:snapToGrid w:val="0"/>
          <w:lang w:eastAsia="en-US"/>
        </w:rPr>
        <w:t>Člankom 23.</w:t>
      </w:r>
      <w:r w:rsidRPr="00A9057A">
        <w:rPr>
          <w:lang w:eastAsia="en-US"/>
        </w:rPr>
        <w:t xml:space="preserve"> utvrđuje se osnova za isplatu sredstava pomoći županijama koja se osiguravaju u državnom proračunu na pozicijama Ministarstva uprave za financiranje poslova ureda državne uprave u županijama koji su preneseni s državne razine u nadležnost županija. Ministarstvo uprave će od siječnja 2020. godine navedena sredstva pomoći isplaćivati županijama unaprijed za svako tromjesečje i to najkasnije petnaestog dana od početka tromjesečja</w:t>
      </w:r>
      <w:r>
        <w:rPr>
          <w:lang w:eastAsia="en-US"/>
        </w:rPr>
        <w:t>.</w:t>
      </w:r>
      <w:r w:rsidRPr="00332FEF">
        <w:rPr>
          <w:lang w:eastAsia="en-US"/>
        </w:rPr>
        <w:t xml:space="preserve"> </w:t>
      </w:r>
      <w:r>
        <w:rPr>
          <w:lang w:eastAsia="en-US"/>
        </w:rPr>
        <w:t>U</w:t>
      </w:r>
      <w:r w:rsidRPr="00A9057A">
        <w:rPr>
          <w:lang w:eastAsia="en-US"/>
        </w:rPr>
        <w:t xml:space="preserve">tvrđuje se kako su sredstva, koja su osigurana županijama  nenamjenska </w:t>
      </w:r>
      <w:r>
        <w:rPr>
          <w:lang w:eastAsia="en-US"/>
        </w:rPr>
        <w:t xml:space="preserve">sredstva </w:t>
      </w:r>
      <w:r>
        <w:t>koja se mogu upotrijebiti za isplatu plaća i materijalnih troškova za obavljanje povjerenih poslova državne uprave</w:t>
      </w:r>
      <w:r w:rsidRPr="00A9057A">
        <w:rPr>
          <w:lang w:eastAsia="en-US"/>
        </w:rPr>
        <w:t xml:space="preserve"> i neće se smatrati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r>
        <w:rPr>
          <w:lang w:eastAsia="en-US"/>
        </w:rPr>
        <w:t xml:space="preserve"> Dodatno se utvrđuje kako se i</w:t>
      </w:r>
      <w:r w:rsidRPr="00A521E7">
        <w:t>z mase sredstava za plaće zaposlenih u jedinica</w:t>
      </w:r>
      <w:r>
        <w:t>ma</w:t>
      </w:r>
      <w:r w:rsidRPr="00A521E7">
        <w:t xml:space="preserve"> područne (regionalne) samouprave izuzimaju sredstva za plaće zaposlenih koji su preuzeti iz ureda državne uprave u županijama. </w:t>
      </w:r>
      <w:r>
        <w:t>Također su jedinice područne (regionalne) samouprave dužne izvijestiti Ministarstvo uprave o broju zaposlenih koji rade na</w:t>
      </w:r>
      <w:r w:rsidRPr="00782AE7">
        <w:t xml:space="preserve"> </w:t>
      </w:r>
      <w:r>
        <w:t>poslovima</w:t>
      </w:r>
      <w:r w:rsidRPr="00782AE7">
        <w:t xml:space="preserve"> državne</w:t>
      </w:r>
      <w:r>
        <w:t xml:space="preserve"> uprave povjerenima</w:t>
      </w:r>
      <w:r w:rsidRPr="00782AE7">
        <w:t xml:space="preserve"> jedinicama područne (regionalne) samouprave temeljem posebnih propisa</w:t>
      </w:r>
      <w:r>
        <w:t xml:space="preserve"> i visini utrošenih sredstava za njihove plaće do 15.-og u mjesecu za prethodni mjesec, ako ta sredstva žele izuzeti iz mase sredstava za plaće.  </w:t>
      </w:r>
    </w:p>
    <w:p w14:paraId="22528292" w14:textId="77777777" w:rsidR="00C16A0B" w:rsidRDefault="00C16A0B" w:rsidP="00C16A0B">
      <w:pPr>
        <w:jc w:val="both"/>
        <w:rPr>
          <w:b/>
          <w:bCs/>
          <w:snapToGrid w:val="0"/>
          <w:lang w:eastAsia="en-US"/>
        </w:rPr>
      </w:pPr>
    </w:p>
    <w:p w14:paraId="5267D1E3" w14:textId="77777777" w:rsidR="00C16A0B" w:rsidRDefault="00C16A0B" w:rsidP="00C16A0B">
      <w:pPr>
        <w:jc w:val="both"/>
      </w:pPr>
      <w:r w:rsidRPr="00A9057A">
        <w:rPr>
          <w:b/>
          <w:bCs/>
          <w:snapToGrid w:val="0"/>
          <w:lang w:eastAsia="en-US"/>
        </w:rPr>
        <w:t xml:space="preserve">Člankom 24. </w:t>
      </w:r>
      <w:r w:rsidRPr="00066FCE">
        <w:rPr>
          <w:bCs/>
          <w:snapToGrid w:val="0"/>
          <w:lang w:eastAsia="en-US"/>
        </w:rPr>
        <w:t>pr</w:t>
      </w:r>
      <w:r>
        <w:rPr>
          <w:bCs/>
          <w:snapToGrid w:val="0"/>
          <w:lang w:eastAsia="en-US"/>
        </w:rPr>
        <w:t xml:space="preserve">opisano je kako će se </w:t>
      </w:r>
      <w:r>
        <w:t xml:space="preserve">iz Proračuna sa pozicija Ministarstva financija tijekom 2020. godine </w:t>
      </w:r>
      <w:r>
        <w:rPr>
          <w:bCs/>
          <w:snapToGrid w:val="0"/>
          <w:lang w:eastAsia="en-US"/>
        </w:rPr>
        <w:t>j</w:t>
      </w:r>
      <w:r>
        <w:t>edinicama lokalne i područne (regionalne) samouprave isplaćivati pomoć u</w:t>
      </w:r>
      <w:r w:rsidRPr="00130C37">
        <w:t xml:space="preserve"> visini procijenjenoga gubitka prihoda temeljem povećanja osnovnog osobnog odbitka sukladno izmjenama propisa kojima je uređeno oporezivanje dohotka, a koje će stupiti na snagu 1. siječnja 2020.</w:t>
      </w:r>
      <w:r>
        <w:t xml:space="preserve"> Pomoć će se isplaćivati jedinicama lokalne i područne (regionalne) samouprave unaprijed za svako tromjesečje i to najkasnije 15.-og dana od početka tromjesečja, počevši od mjeseca siječnja 2020. godine i to prema tablici koja se nalazi u prilogu ovoga Zakona i njegov je sastavni dio. Pomoći koje se isplaćuju iz razdjela 025 – MINISTARSTVO FINANCIJA nenamjenska su sredstva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73EBC9CD" w14:textId="77777777" w:rsidR="00C16A0B" w:rsidRDefault="00C16A0B" w:rsidP="00C16A0B">
      <w:pPr>
        <w:widowControl w:val="0"/>
        <w:jc w:val="both"/>
        <w:rPr>
          <w:b/>
          <w:iCs/>
          <w:snapToGrid w:val="0"/>
          <w:lang w:eastAsia="en-US"/>
        </w:rPr>
      </w:pPr>
    </w:p>
    <w:p w14:paraId="37A9C398" w14:textId="77777777" w:rsidR="00C16A0B" w:rsidRPr="00A9057A" w:rsidRDefault="00C16A0B" w:rsidP="00C16A0B">
      <w:pPr>
        <w:widowControl w:val="0"/>
        <w:jc w:val="both"/>
        <w:rPr>
          <w:bCs/>
          <w:iCs/>
          <w:snapToGrid w:val="0"/>
          <w:lang w:eastAsia="en-US"/>
        </w:rPr>
      </w:pPr>
      <w:r w:rsidRPr="00A9057A">
        <w:rPr>
          <w:b/>
          <w:iCs/>
          <w:snapToGrid w:val="0"/>
          <w:lang w:eastAsia="en-US"/>
        </w:rPr>
        <w:t>Člankom 25.</w:t>
      </w:r>
      <w:r w:rsidRPr="00A9057A">
        <w:rPr>
          <w:snapToGrid w:val="0"/>
          <w:lang w:eastAsia="en-US"/>
        </w:rPr>
        <w:t xml:space="preserve"> </w:t>
      </w:r>
      <w:r w:rsidRPr="00A9057A">
        <w:rPr>
          <w:bCs/>
          <w:iCs/>
          <w:snapToGrid w:val="0"/>
          <w:lang w:eastAsia="en-US"/>
        </w:rPr>
        <w:t>propisano je da će se sredstva za povrat doprinosa za mirovinsko</w:t>
      </w:r>
      <w:r>
        <w:rPr>
          <w:bCs/>
          <w:iCs/>
          <w:snapToGrid w:val="0"/>
          <w:lang w:eastAsia="en-US"/>
        </w:rPr>
        <w:t xml:space="preserve"> osiguranje na temelju generacijske solidarnosti</w:t>
      </w:r>
      <w:r w:rsidRPr="00A9057A">
        <w:rPr>
          <w:bCs/>
          <w:iCs/>
          <w:snapToGrid w:val="0"/>
          <w:lang w:eastAsia="en-US"/>
        </w:rPr>
        <w:t xml:space="preserve"> i obvezno zdravstveno osiguranje koja su uplaćena za osiguranike prema članku 23. Zakona o obnovi i razvoju Grada Vukovara i Odluke Vlade Republike Hrvatske o primjeni poticajnih mjera na području grada Iloka, općine Tovarnik i općine Lovas, vratiti poslodavcima sa sjedištem, odnosno s prebivalištem na području Grada Vukovara, Iloka, te Lovasa i Tovarnika na teret financijskog plana Fonda za obnovu i razvoj grada Vukovara. Zahtjeve za povrat doprinosa poslodavci podnose Hrvatskom zavodu za mirovinsko osiguranje i Hrvatskom zavodu za zdravstveno osiguranje.</w:t>
      </w:r>
    </w:p>
    <w:p w14:paraId="06C17D75" w14:textId="77777777" w:rsidR="00C16A0B" w:rsidRPr="00A9057A" w:rsidRDefault="00C16A0B" w:rsidP="00C16A0B">
      <w:pPr>
        <w:jc w:val="both"/>
        <w:rPr>
          <w:b/>
          <w:bCs/>
          <w:snapToGrid w:val="0"/>
          <w:lang w:eastAsia="en-US"/>
        </w:rPr>
      </w:pPr>
    </w:p>
    <w:p w14:paraId="47F69FCF" w14:textId="77777777" w:rsidR="00C16A0B" w:rsidRPr="00A9057A" w:rsidRDefault="00C16A0B" w:rsidP="00C16A0B">
      <w:pPr>
        <w:jc w:val="both"/>
      </w:pPr>
      <w:r w:rsidRPr="00A9057A">
        <w:rPr>
          <w:b/>
          <w:bCs/>
          <w:snapToGrid w:val="0"/>
          <w:lang w:eastAsia="en-US"/>
        </w:rPr>
        <w:t>U č</w:t>
      </w:r>
      <w:r w:rsidRPr="00A9057A">
        <w:rPr>
          <w:b/>
          <w:bCs/>
        </w:rPr>
        <w:t>lanku 26.</w:t>
      </w:r>
      <w:r w:rsidRPr="00A9057A">
        <w:t xml:space="preserve"> propisano je da su korisnici dužni u svojim financijskim planovima planirati sredstva za obvezno osiguranje vozila, zrakoplova i brodica odnosno jahti prema posebnim propisima iz djelatnosti osiguranja. Također, korisnici su obvezni u svojim financijskim planovima planirati sredstva za osiguranje prijevoznih sredstava i druge imovine koja je zbog pojačanog rizika i velike pojedinačne vrijednosti više izložena mogućim štetnim događajima u obavljanju redovite djelatnosti. U Proračunu su osigurana i sredstva za osiguranje službenika, namještenika i dužnosnika od posljedica nesretnog slučaja i sredstva za naknadu štete na neosiguranoj imovini (poslovne zgrade, uređaji i instalacije), a koja se doznačuju korisnicima na njihov zahtjev, uz koji su obvezni priložiti dokaz o nastaloj šteti.</w:t>
      </w:r>
    </w:p>
    <w:p w14:paraId="5B5DABC7" w14:textId="77777777" w:rsidR="00C16A0B" w:rsidRPr="00A9057A" w:rsidRDefault="00C16A0B" w:rsidP="00C16A0B">
      <w:pPr>
        <w:widowControl w:val="0"/>
        <w:jc w:val="both"/>
      </w:pPr>
    </w:p>
    <w:p w14:paraId="3393DA7E" w14:textId="77777777" w:rsidR="00C16A0B" w:rsidRPr="00A9057A" w:rsidRDefault="00C16A0B" w:rsidP="00C16A0B">
      <w:pPr>
        <w:widowControl w:val="0"/>
        <w:jc w:val="both"/>
        <w:rPr>
          <w:snapToGrid w:val="0"/>
          <w:lang w:eastAsia="en-US"/>
        </w:rPr>
      </w:pPr>
      <w:r w:rsidRPr="00A9057A">
        <w:rPr>
          <w:b/>
          <w:snapToGrid w:val="0"/>
          <w:lang w:eastAsia="en-US"/>
        </w:rPr>
        <w:t>U č</w:t>
      </w:r>
      <w:r w:rsidRPr="00A9057A">
        <w:rPr>
          <w:b/>
        </w:rPr>
        <w:t>lanku 27.</w:t>
      </w:r>
      <w:r w:rsidRPr="00A9057A">
        <w:rPr>
          <w:b/>
          <w:snapToGrid w:val="0"/>
          <w:lang w:eastAsia="en-US"/>
        </w:rPr>
        <w:t xml:space="preserve"> </w:t>
      </w:r>
      <w:r w:rsidRPr="00A9057A">
        <w:rPr>
          <w:snapToGrid w:val="0"/>
          <w:lang w:eastAsia="en-US"/>
        </w:rPr>
        <w:t xml:space="preserve">propisana je osnovica za obračun naknada i drugih primanja koja su utvrđena posebnim propisima za koja se sredstva planiraju u državnom proračunu. </w:t>
      </w:r>
    </w:p>
    <w:p w14:paraId="4A31EE83" w14:textId="77777777" w:rsidR="00C16A0B" w:rsidRPr="00A9057A" w:rsidRDefault="00C16A0B" w:rsidP="00C16A0B">
      <w:pPr>
        <w:widowControl w:val="0"/>
        <w:jc w:val="both"/>
        <w:rPr>
          <w:snapToGrid w:val="0"/>
          <w:lang w:eastAsia="en-US"/>
        </w:rPr>
      </w:pPr>
    </w:p>
    <w:p w14:paraId="7897F027" w14:textId="77777777" w:rsidR="00C16A0B" w:rsidRPr="00A9057A" w:rsidRDefault="00C16A0B" w:rsidP="00C16A0B">
      <w:pPr>
        <w:widowControl w:val="0"/>
        <w:jc w:val="both"/>
        <w:rPr>
          <w:snapToGrid w:val="0"/>
          <w:lang w:eastAsia="en-US"/>
        </w:rPr>
      </w:pPr>
      <w:r w:rsidRPr="00A9057A">
        <w:rPr>
          <w:b/>
          <w:snapToGrid w:val="0"/>
          <w:lang w:eastAsia="en-US"/>
        </w:rPr>
        <w:t>Člankom 28.</w:t>
      </w:r>
      <w:r w:rsidRPr="00A9057A">
        <w:rPr>
          <w:snapToGrid w:val="0"/>
          <w:lang w:eastAsia="en-US"/>
        </w:rPr>
        <w:t xml:space="preserve"> uređuje se da proračunski korisnici državnog proračuna koji dodjeljuju sredstva pomoći jedinicama lokalne i područne (regionalne) samouprave, proračunskim i izvanproračunskim korisnicima jedinica lokalne i područne (regionalne) samouprave i izvanproračunskim korisnicima državnog proračuna moraju s njima i uskladiti svoje evidencije.</w:t>
      </w:r>
    </w:p>
    <w:p w14:paraId="77E4FCD4" w14:textId="77777777" w:rsidR="00C16A0B" w:rsidRPr="00A9057A" w:rsidRDefault="00C16A0B" w:rsidP="00C16A0B">
      <w:pPr>
        <w:widowControl w:val="0"/>
        <w:jc w:val="both"/>
      </w:pPr>
    </w:p>
    <w:p w14:paraId="26C44A2D" w14:textId="77777777" w:rsidR="00C16A0B" w:rsidRPr="00A9057A" w:rsidRDefault="00C16A0B" w:rsidP="00C16A0B">
      <w:pPr>
        <w:widowControl w:val="0"/>
        <w:jc w:val="both"/>
        <w:rPr>
          <w:b/>
          <w:snapToGrid w:val="0"/>
          <w:lang w:eastAsia="en-US"/>
        </w:rPr>
      </w:pPr>
      <w:r w:rsidRPr="00A9057A">
        <w:rPr>
          <w:b/>
          <w:snapToGrid w:val="0"/>
          <w:lang w:eastAsia="en-US"/>
        </w:rPr>
        <w:t xml:space="preserve">Člankom 29. </w:t>
      </w:r>
      <w:r w:rsidRPr="00A9057A">
        <w:rPr>
          <w:snapToGrid w:val="0"/>
          <w:lang w:eastAsia="en-US"/>
        </w:rPr>
        <w:t>utvrđuje</w:t>
      </w:r>
      <w:r w:rsidRPr="00A9057A">
        <w:rPr>
          <w:b/>
          <w:snapToGrid w:val="0"/>
          <w:lang w:eastAsia="en-US"/>
        </w:rPr>
        <w:t xml:space="preserve"> </w:t>
      </w:r>
      <w:r w:rsidRPr="00A9057A">
        <w:rPr>
          <w:snapToGrid w:val="0"/>
          <w:lang w:eastAsia="en-US"/>
        </w:rPr>
        <w:t>se kako su proračunski</w:t>
      </w:r>
      <w:r w:rsidRPr="00A9057A">
        <w:rPr>
          <w:b/>
          <w:snapToGrid w:val="0"/>
          <w:lang w:eastAsia="en-US"/>
        </w:rPr>
        <w:t xml:space="preserve"> k</w:t>
      </w:r>
      <w:r w:rsidRPr="00A9057A">
        <w:rPr>
          <w:snapToGrid w:val="0"/>
          <w:lang w:eastAsia="en-US"/>
        </w:rPr>
        <w:t xml:space="preserve">orisnici državnog proračuna dužni najkasnije u roku od 15 dana od dana isplate naknade za bolovanje na teret Hrvatskog zavoda za zdravstveno osiguranje dostaviti Hrvatskom zavodu za zdravstveno osiguranje zahtjev za refundaciju sredstva. </w:t>
      </w:r>
    </w:p>
    <w:p w14:paraId="535E6F3F" w14:textId="77777777" w:rsidR="00C16A0B" w:rsidRPr="00A9057A" w:rsidRDefault="00C16A0B" w:rsidP="00C16A0B">
      <w:pPr>
        <w:widowControl w:val="0"/>
        <w:jc w:val="both"/>
        <w:rPr>
          <w:b/>
          <w:snapToGrid w:val="0"/>
          <w:highlight w:val="yellow"/>
          <w:lang w:eastAsia="en-US"/>
        </w:rPr>
      </w:pPr>
    </w:p>
    <w:p w14:paraId="68DEA7FD" w14:textId="77777777" w:rsidR="00C16A0B" w:rsidRPr="00A9057A" w:rsidRDefault="00C16A0B" w:rsidP="00C16A0B">
      <w:pPr>
        <w:widowControl w:val="0"/>
        <w:jc w:val="both"/>
      </w:pPr>
      <w:r w:rsidRPr="00A9057A">
        <w:rPr>
          <w:b/>
          <w:snapToGrid w:val="0"/>
          <w:lang w:eastAsia="en-US"/>
        </w:rPr>
        <w:t>U č</w:t>
      </w:r>
      <w:r w:rsidRPr="00A9057A">
        <w:rPr>
          <w:b/>
        </w:rPr>
        <w:t xml:space="preserve">lanku 30. </w:t>
      </w:r>
      <w:r w:rsidRPr="00A9057A">
        <w:t>daje se ovlast ministru financija da donese naputak o načinu uplaćivanja prihoda proračuna, obveznih doprinosa te prihoda za financiranje drugih javnih potreba u 2020. godini. Naputkom, koji je do sada bio poznat pod nazivom naredba,</w:t>
      </w:r>
      <w:r>
        <w:t xml:space="preserve"> </w:t>
      </w:r>
      <w:r w:rsidRPr="00A9057A">
        <w:t>propisuju se računi na koje se uplaćuju prihodi proračuna, obvezni doprinosi te prihodi za financiranje drugih javnih potreba, način uplaćivanja tih prihoda te izvješćivanje njihovih korisnika.</w:t>
      </w:r>
    </w:p>
    <w:p w14:paraId="40DF8886" w14:textId="77777777" w:rsidR="00C16A0B" w:rsidRPr="00A9057A" w:rsidRDefault="00C16A0B" w:rsidP="00C16A0B">
      <w:pPr>
        <w:widowControl w:val="0"/>
        <w:jc w:val="both"/>
      </w:pPr>
    </w:p>
    <w:p w14:paraId="5A8560EF" w14:textId="77777777" w:rsidR="00C16A0B" w:rsidRPr="00A9057A" w:rsidRDefault="00C16A0B" w:rsidP="00C16A0B">
      <w:pPr>
        <w:widowControl w:val="0"/>
        <w:jc w:val="both"/>
        <w:rPr>
          <w:snapToGrid w:val="0"/>
          <w:lang w:eastAsia="en-US"/>
        </w:rPr>
      </w:pPr>
      <w:r w:rsidRPr="00A9057A">
        <w:rPr>
          <w:b/>
          <w:snapToGrid w:val="0"/>
          <w:lang w:eastAsia="en-US"/>
        </w:rPr>
        <w:t>Članak 31.</w:t>
      </w:r>
      <w:r w:rsidRPr="00A9057A">
        <w:rPr>
          <w:snapToGrid w:val="0"/>
          <w:lang w:eastAsia="en-US"/>
        </w:rPr>
        <w:t xml:space="preserve"> propisuje da korisnik koji stječe nekretninu mora podnijeti zahtjev nadležnom općinskom državnom odvjetništvu u roku 30 dana nakon stjecanja, radi podnošenja prijedloga za upis prava vlasništva Republike Hrvatske i drugih stvarnih prava na nekretninama kojih je nositelj Republika Hrvatska u zemljišne knjige, s potrebnom dokumentacijom. </w:t>
      </w:r>
    </w:p>
    <w:p w14:paraId="49E48C03" w14:textId="77777777" w:rsidR="00C16A0B" w:rsidRPr="00A9057A" w:rsidRDefault="00C16A0B" w:rsidP="00C16A0B">
      <w:pPr>
        <w:widowControl w:val="0"/>
        <w:jc w:val="both"/>
        <w:rPr>
          <w:bCs/>
        </w:rPr>
      </w:pPr>
    </w:p>
    <w:p w14:paraId="5FDC2B1A" w14:textId="77777777" w:rsidR="00C16A0B" w:rsidRPr="00A9057A" w:rsidRDefault="00C16A0B" w:rsidP="00C16A0B">
      <w:pPr>
        <w:widowControl w:val="0"/>
        <w:jc w:val="both"/>
        <w:rPr>
          <w:snapToGrid w:val="0"/>
          <w:lang w:eastAsia="en-US"/>
        </w:rPr>
      </w:pPr>
      <w:r w:rsidRPr="00A9057A">
        <w:rPr>
          <w:b/>
          <w:snapToGrid w:val="0"/>
          <w:lang w:eastAsia="en-US"/>
        </w:rPr>
        <w:t>U č</w:t>
      </w:r>
      <w:r w:rsidRPr="00A9057A">
        <w:rPr>
          <w:b/>
        </w:rPr>
        <w:t xml:space="preserve">lanku 32. </w:t>
      </w:r>
      <w:r w:rsidRPr="00A9057A">
        <w:rPr>
          <w:snapToGrid w:val="0"/>
          <w:lang w:eastAsia="en-US"/>
        </w:rPr>
        <w:t>propisuje se da je za stjecanje imovine bez naknade, prema članku 69. Zakona o proračunu, potrebna suglasnost Vlade te da nadležno državno odvjetništvo može podnijeti zemljišnoknjižni prijedlog o upisu nekretnine jedino ako je prijedlogu priložena suglasnost Vlade.</w:t>
      </w:r>
    </w:p>
    <w:p w14:paraId="1C6E6063" w14:textId="77777777" w:rsidR="00C16A0B" w:rsidRPr="00A9057A" w:rsidRDefault="00C16A0B" w:rsidP="00C16A0B">
      <w:pPr>
        <w:widowControl w:val="0"/>
        <w:jc w:val="both"/>
        <w:rPr>
          <w:b/>
          <w:snapToGrid w:val="0"/>
          <w:lang w:eastAsia="en-US"/>
        </w:rPr>
      </w:pPr>
    </w:p>
    <w:p w14:paraId="51746492" w14:textId="77777777" w:rsidR="00C16A0B" w:rsidRPr="00A9057A" w:rsidRDefault="00C16A0B" w:rsidP="00C16A0B">
      <w:pPr>
        <w:widowControl w:val="0"/>
        <w:jc w:val="both"/>
        <w:rPr>
          <w:snapToGrid w:val="0"/>
        </w:rPr>
      </w:pPr>
      <w:r w:rsidRPr="00A9057A">
        <w:rPr>
          <w:b/>
          <w:snapToGrid w:val="0"/>
          <w:lang w:eastAsia="en-US"/>
        </w:rPr>
        <w:t>U č</w:t>
      </w:r>
      <w:r w:rsidRPr="00A9057A">
        <w:rPr>
          <w:b/>
        </w:rPr>
        <w:t xml:space="preserve">lanku 33. </w:t>
      </w:r>
      <w:r w:rsidRPr="00A9057A">
        <w:t>propisano je da</w:t>
      </w:r>
      <w:r w:rsidRPr="00A9057A">
        <w:rPr>
          <w:b/>
        </w:rPr>
        <w:t xml:space="preserve"> </w:t>
      </w:r>
      <w:r w:rsidRPr="00A9057A">
        <w:t xml:space="preserve">su prihodi od upravljanja </w:t>
      </w:r>
      <w:r w:rsidRPr="00A9057A">
        <w:rPr>
          <w:snapToGrid w:val="0"/>
        </w:rPr>
        <w:t xml:space="preserve">slobodnim novčanim sredstvima s  računa Proračuna prihod Proračuna. </w:t>
      </w:r>
      <w:r w:rsidRPr="00A9057A">
        <w:rPr>
          <w:snapToGrid w:val="0"/>
        </w:rPr>
        <w:tab/>
      </w:r>
    </w:p>
    <w:p w14:paraId="79430E20" w14:textId="77777777" w:rsidR="00C16A0B" w:rsidRPr="00A9057A" w:rsidRDefault="00C16A0B" w:rsidP="00C16A0B">
      <w:pPr>
        <w:widowControl w:val="0"/>
        <w:jc w:val="both"/>
        <w:rPr>
          <w:bCs/>
        </w:rPr>
      </w:pPr>
    </w:p>
    <w:p w14:paraId="1C81E0B5" w14:textId="77777777" w:rsidR="00C16A0B" w:rsidRPr="00A9057A" w:rsidRDefault="00C16A0B" w:rsidP="00C16A0B">
      <w:pPr>
        <w:widowControl w:val="0"/>
        <w:jc w:val="both"/>
        <w:rPr>
          <w:snapToGrid w:val="0"/>
          <w:lang w:eastAsia="en-US"/>
        </w:rPr>
      </w:pPr>
      <w:r w:rsidRPr="00A9057A">
        <w:rPr>
          <w:b/>
          <w:snapToGrid w:val="0"/>
          <w:lang w:eastAsia="en-US"/>
        </w:rPr>
        <w:t>U č</w:t>
      </w:r>
      <w:r w:rsidRPr="00A9057A">
        <w:rPr>
          <w:b/>
        </w:rPr>
        <w:t>lanku 34.</w:t>
      </w:r>
      <w:r w:rsidRPr="00A9057A">
        <w:rPr>
          <w:b/>
          <w:snapToGrid w:val="0"/>
          <w:lang w:eastAsia="en-US"/>
        </w:rPr>
        <w:t xml:space="preserve"> </w:t>
      </w:r>
      <w:r w:rsidRPr="00A9057A">
        <w:rPr>
          <w:bCs/>
          <w:snapToGrid w:val="0"/>
          <w:lang w:eastAsia="en-US"/>
        </w:rPr>
        <w:t xml:space="preserve">propisuje se da </w:t>
      </w:r>
      <w:r w:rsidRPr="00A9057A">
        <w:rPr>
          <w:snapToGrid w:val="0"/>
          <w:lang w:eastAsia="en-US"/>
        </w:rPr>
        <w:t>razmjerno dijelu uloženih proračunskih sredstava, Republika Hrvatska postaje vlasnikom odnosno suvlasnikom pravnih osoba i ta se imovina upisuje u evidenciju proračunskog korisnika i tijela nadležnog za upravljanje državnom imovinom o čemu se dostavljaju podaci Ministarstvu.</w:t>
      </w:r>
    </w:p>
    <w:p w14:paraId="3D9635A1" w14:textId="77777777" w:rsidR="00C16A0B" w:rsidRPr="00A9057A" w:rsidRDefault="00C16A0B" w:rsidP="00C16A0B">
      <w:pPr>
        <w:widowControl w:val="0"/>
        <w:jc w:val="both"/>
        <w:rPr>
          <w:b/>
          <w:snapToGrid w:val="0"/>
          <w:lang w:eastAsia="en-US"/>
        </w:rPr>
      </w:pPr>
    </w:p>
    <w:p w14:paraId="46942BF8" w14:textId="77777777" w:rsidR="00C16A0B" w:rsidRDefault="00C16A0B" w:rsidP="00C16A0B">
      <w:pPr>
        <w:widowControl w:val="0"/>
        <w:jc w:val="both"/>
        <w:rPr>
          <w:bCs/>
        </w:rPr>
      </w:pPr>
      <w:r w:rsidRPr="00A9057A">
        <w:rPr>
          <w:b/>
          <w:snapToGrid w:val="0"/>
          <w:lang w:eastAsia="en-US"/>
        </w:rPr>
        <w:t>U č</w:t>
      </w:r>
      <w:r w:rsidRPr="00A9057A">
        <w:rPr>
          <w:b/>
        </w:rPr>
        <w:t>lanku 35.</w:t>
      </w:r>
      <w:r w:rsidRPr="00A9057A">
        <w:rPr>
          <w:bCs/>
        </w:rPr>
        <w:t xml:space="preserve"> utvrđen je iznos novog zaduživanja, kao i obveza s osnove tekućih otplata glavnice u </w:t>
      </w:r>
      <w:r w:rsidRPr="00A9057A">
        <w:rPr>
          <w:snapToGrid w:val="0"/>
          <w:lang w:eastAsia="en-US"/>
        </w:rPr>
        <w:t xml:space="preserve">2020. godini. </w:t>
      </w:r>
      <w:r>
        <w:rPr>
          <w:snapToGrid w:val="0"/>
          <w:lang w:eastAsia="en-US"/>
        </w:rPr>
        <w:t>U</w:t>
      </w:r>
      <w:r w:rsidRPr="00B47154">
        <w:t xml:space="preserve"> </w:t>
      </w:r>
      <w:r>
        <w:t xml:space="preserve">ukupnu visinu </w:t>
      </w:r>
      <w:r>
        <w:rPr>
          <w:snapToGrid w:val="0"/>
          <w:lang w:eastAsia="en-US"/>
        </w:rPr>
        <w:t>z</w:t>
      </w:r>
      <w:r w:rsidRPr="00B47154">
        <w:rPr>
          <w:snapToGrid w:val="0"/>
          <w:lang w:eastAsia="en-US"/>
        </w:rPr>
        <w:t>aduž</w:t>
      </w:r>
      <w:r>
        <w:rPr>
          <w:snapToGrid w:val="0"/>
          <w:lang w:eastAsia="en-US"/>
        </w:rPr>
        <w:t>e</w:t>
      </w:r>
      <w:r w:rsidRPr="00B47154">
        <w:rPr>
          <w:snapToGrid w:val="0"/>
          <w:lang w:eastAsia="en-US"/>
        </w:rPr>
        <w:t>nj</w:t>
      </w:r>
      <w:r>
        <w:rPr>
          <w:snapToGrid w:val="0"/>
          <w:lang w:eastAsia="en-US"/>
        </w:rPr>
        <w:t>a</w:t>
      </w:r>
      <w:r w:rsidRPr="00B47154">
        <w:rPr>
          <w:snapToGrid w:val="0"/>
          <w:lang w:eastAsia="en-US"/>
        </w:rPr>
        <w:t xml:space="preserve"> </w:t>
      </w:r>
      <w:r>
        <w:rPr>
          <w:snapToGrid w:val="0"/>
          <w:lang w:eastAsia="en-US"/>
        </w:rPr>
        <w:t xml:space="preserve">koja </w:t>
      </w:r>
      <w:r w:rsidRPr="00B47154">
        <w:rPr>
          <w:snapToGrid w:val="0"/>
          <w:lang w:eastAsia="en-US"/>
        </w:rPr>
        <w:t xml:space="preserve">se može provesti na inozemnom i domaćem tržištu novca i kapitala </w:t>
      </w:r>
      <w:r>
        <w:rPr>
          <w:snapToGrid w:val="0"/>
          <w:lang w:eastAsia="en-US"/>
        </w:rPr>
        <w:t>i</w:t>
      </w:r>
      <w:r w:rsidRPr="00B47154">
        <w:rPr>
          <w:snapToGrid w:val="0"/>
          <w:lang w:eastAsia="en-US"/>
        </w:rPr>
        <w:t>skazan</w:t>
      </w:r>
      <w:r>
        <w:rPr>
          <w:snapToGrid w:val="0"/>
          <w:lang w:eastAsia="en-US"/>
        </w:rPr>
        <w:t>u</w:t>
      </w:r>
      <w:r w:rsidRPr="00B47154">
        <w:rPr>
          <w:snapToGrid w:val="0"/>
          <w:lang w:eastAsia="en-US"/>
        </w:rPr>
        <w:t xml:space="preserve"> u Računu financiranja Proračuna</w:t>
      </w:r>
      <w:r>
        <w:rPr>
          <w:snapToGrid w:val="0"/>
          <w:lang w:eastAsia="en-US"/>
        </w:rPr>
        <w:t xml:space="preserve"> ne ulaze primici od financijskih instrumenata koji se financiraju iz Europskog poljoprivrednog fonda za ruralni razvoj i Europskog fonda za regionalni razvoj. </w:t>
      </w:r>
      <w:r w:rsidRPr="0033797B">
        <w:rPr>
          <w:snapToGrid w:val="0"/>
          <w:lang w:eastAsia="en-US"/>
        </w:rPr>
        <w:t>U</w:t>
      </w:r>
      <w:r>
        <w:rPr>
          <w:snapToGrid w:val="0"/>
          <w:lang w:eastAsia="en-US"/>
        </w:rPr>
        <w:t xml:space="preserve"> ukupnu</w:t>
      </w:r>
      <w:r w:rsidRPr="0033797B">
        <w:rPr>
          <w:snapToGrid w:val="0"/>
          <w:lang w:eastAsia="en-US"/>
        </w:rPr>
        <w:t xml:space="preserve"> visin</w:t>
      </w:r>
      <w:r>
        <w:rPr>
          <w:snapToGrid w:val="0"/>
          <w:lang w:eastAsia="en-US"/>
        </w:rPr>
        <w:t>u</w:t>
      </w:r>
      <w:r w:rsidRPr="0033797B">
        <w:rPr>
          <w:snapToGrid w:val="0"/>
          <w:lang w:eastAsia="en-US"/>
        </w:rPr>
        <w:t xml:space="preserve"> zaduženja iskazan</w:t>
      </w:r>
      <w:r>
        <w:rPr>
          <w:snapToGrid w:val="0"/>
          <w:lang w:eastAsia="en-US"/>
        </w:rPr>
        <w:t>og</w:t>
      </w:r>
      <w:r w:rsidRPr="0033797B">
        <w:rPr>
          <w:snapToGrid w:val="0"/>
          <w:lang w:eastAsia="en-US"/>
        </w:rPr>
        <w:t xml:space="preserve"> u financijskim planovima izvanproračunskih korisnika državnog proračuna </w:t>
      </w:r>
      <w:r>
        <w:rPr>
          <w:snapToGrid w:val="0"/>
          <w:lang w:eastAsia="en-US"/>
        </w:rPr>
        <w:t>ne ulaze primljeni zajmovi od drugih razina vlasti</w:t>
      </w:r>
      <w:r w:rsidRPr="0033797B">
        <w:rPr>
          <w:snapToGrid w:val="0"/>
          <w:lang w:eastAsia="en-US"/>
        </w:rPr>
        <w:t xml:space="preserve">. </w:t>
      </w:r>
      <w:r>
        <w:rPr>
          <w:snapToGrid w:val="0"/>
          <w:lang w:eastAsia="en-US"/>
        </w:rPr>
        <w:t>Također u ukupnu visinu t</w:t>
      </w:r>
      <w:r w:rsidRPr="0033797B">
        <w:rPr>
          <w:snapToGrid w:val="0"/>
          <w:lang w:eastAsia="en-US"/>
        </w:rPr>
        <w:t>ekuć</w:t>
      </w:r>
      <w:r>
        <w:rPr>
          <w:snapToGrid w:val="0"/>
          <w:lang w:eastAsia="en-US"/>
        </w:rPr>
        <w:t>ih</w:t>
      </w:r>
      <w:r w:rsidRPr="0033797B">
        <w:rPr>
          <w:snapToGrid w:val="0"/>
          <w:lang w:eastAsia="en-US"/>
        </w:rPr>
        <w:t xml:space="preserve"> otplat</w:t>
      </w:r>
      <w:r>
        <w:rPr>
          <w:snapToGrid w:val="0"/>
          <w:lang w:eastAsia="en-US"/>
        </w:rPr>
        <w:t>a</w:t>
      </w:r>
      <w:r w:rsidRPr="0033797B">
        <w:rPr>
          <w:snapToGrid w:val="0"/>
          <w:lang w:eastAsia="en-US"/>
        </w:rPr>
        <w:t xml:space="preserve"> glavnic</w:t>
      </w:r>
      <w:r>
        <w:rPr>
          <w:snapToGrid w:val="0"/>
          <w:lang w:eastAsia="en-US"/>
        </w:rPr>
        <w:t>a</w:t>
      </w:r>
      <w:r w:rsidRPr="0033797B">
        <w:rPr>
          <w:snapToGrid w:val="0"/>
          <w:lang w:eastAsia="en-US"/>
        </w:rPr>
        <w:t xml:space="preserve"> duga, iskazan</w:t>
      </w:r>
      <w:r>
        <w:rPr>
          <w:snapToGrid w:val="0"/>
          <w:lang w:eastAsia="en-US"/>
        </w:rPr>
        <w:t>ih</w:t>
      </w:r>
      <w:r w:rsidRPr="0033797B">
        <w:rPr>
          <w:snapToGrid w:val="0"/>
          <w:lang w:eastAsia="en-US"/>
        </w:rPr>
        <w:t xml:space="preserve"> u financijskim planovima izvanproračunsk</w:t>
      </w:r>
      <w:r>
        <w:rPr>
          <w:snapToGrid w:val="0"/>
          <w:lang w:eastAsia="en-US"/>
        </w:rPr>
        <w:t xml:space="preserve">ih korisnika državnog proračuna ne ulaze otplate glavnica primljenih od drugih razina vlasti. Naime, navedeno je već iskazano u </w:t>
      </w:r>
      <w:r>
        <w:t>z</w:t>
      </w:r>
      <w:r w:rsidRPr="006C53CA">
        <w:t>aduže</w:t>
      </w:r>
      <w:r>
        <w:t>nju koje se</w:t>
      </w:r>
      <w:r w:rsidRPr="006C53CA">
        <w:t xml:space="preserve"> može provesti na inozemnom i domaćem tržištu novca i kapitala</w:t>
      </w:r>
      <w:r>
        <w:t>,</w:t>
      </w:r>
      <w:r w:rsidRPr="006C53CA">
        <w:t xml:space="preserve"> </w:t>
      </w:r>
      <w:r>
        <w:rPr>
          <w:snapToGrid w:val="0"/>
          <w:lang w:eastAsia="en-US"/>
        </w:rPr>
        <w:t>odnosno u ukupnoj razini t</w:t>
      </w:r>
      <w:r w:rsidRPr="00C0747D">
        <w:rPr>
          <w:snapToGrid w:val="0"/>
          <w:lang w:eastAsia="en-US"/>
        </w:rPr>
        <w:t>ekuć</w:t>
      </w:r>
      <w:r>
        <w:rPr>
          <w:snapToGrid w:val="0"/>
          <w:lang w:eastAsia="en-US"/>
        </w:rPr>
        <w:t>ih</w:t>
      </w:r>
      <w:r w:rsidRPr="00C0747D">
        <w:rPr>
          <w:snapToGrid w:val="0"/>
          <w:lang w:eastAsia="en-US"/>
        </w:rPr>
        <w:t xml:space="preserve"> otplat</w:t>
      </w:r>
      <w:r>
        <w:rPr>
          <w:snapToGrid w:val="0"/>
          <w:lang w:eastAsia="en-US"/>
        </w:rPr>
        <w:t>a</w:t>
      </w:r>
      <w:r w:rsidRPr="00C0747D">
        <w:rPr>
          <w:snapToGrid w:val="0"/>
          <w:lang w:eastAsia="en-US"/>
        </w:rPr>
        <w:t xml:space="preserve"> glavnic</w:t>
      </w:r>
      <w:r>
        <w:rPr>
          <w:snapToGrid w:val="0"/>
          <w:lang w:eastAsia="en-US"/>
        </w:rPr>
        <w:t>a</w:t>
      </w:r>
      <w:r w:rsidRPr="00C0747D">
        <w:rPr>
          <w:snapToGrid w:val="0"/>
          <w:lang w:eastAsia="en-US"/>
        </w:rPr>
        <w:t xml:space="preserve"> državnoga duga, </w:t>
      </w:r>
      <w:r>
        <w:rPr>
          <w:snapToGrid w:val="0"/>
          <w:lang w:eastAsia="en-US"/>
        </w:rPr>
        <w:t xml:space="preserve">što je </w:t>
      </w:r>
      <w:r w:rsidRPr="00C0747D">
        <w:rPr>
          <w:snapToGrid w:val="0"/>
          <w:lang w:eastAsia="en-US"/>
        </w:rPr>
        <w:t>iskazan</w:t>
      </w:r>
      <w:r>
        <w:rPr>
          <w:snapToGrid w:val="0"/>
          <w:lang w:eastAsia="en-US"/>
        </w:rPr>
        <w:t>o</w:t>
      </w:r>
      <w:r w:rsidRPr="00C0747D">
        <w:rPr>
          <w:snapToGrid w:val="0"/>
          <w:lang w:eastAsia="en-US"/>
        </w:rPr>
        <w:t xml:space="preserve"> u Računu financiranja Proračuna za 2020. </w:t>
      </w:r>
      <w:r>
        <w:rPr>
          <w:snapToGrid w:val="0"/>
          <w:lang w:eastAsia="en-US"/>
        </w:rPr>
        <w:t>g</w:t>
      </w:r>
      <w:r w:rsidRPr="00C0747D">
        <w:rPr>
          <w:snapToGrid w:val="0"/>
          <w:lang w:eastAsia="en-US"/>
        </w:rPr>
        <w:t>odinu</w:t>
      </w:r>
      <w:r>
        <w:rPr>
          <w:snapToGrid w:val="0"/>
          <w:lang w:eastAsia="en-US"/>
        </w:rPr>
        <w:t xml:space="preserve">. </w:t>
      </w:r>
      <w:r w:rsidRPr="00A9057A">
        <w:rPr>
          <w:snapToGrid w:val="0"/>
          <w:lang w:eastAsia="en-US"/>
        </w:rPr>
        <w:t xml:space="preserve">Također, </w:t>
      </w:r>
      <w:r w:rsidRPr="00A9057A">
        <w:rPr>
          <w:bCs/>
        </w:rPr>
        <w:t>ovlašćuje se Vlada da se može, u svoje ime i za svoj račun, zadužiti na inozemnom i domaćem tržištu novca i kapitala za Hrvatske ceste d.o.o., Hrvatske autoceste d.o.o. i Autocestu Rijeka-Zagreb d.d., što ne ulazi u ukupni iznos zaduženja. Ministarstvo će ugovorom s navedenim društvima utvrditi korištenje sredstava zaduženja i međusobna prava i obveze po zaduženju</w:t>
      </w:r>
      <w:r>
        <w:rPr>
          <w:bCs/>
        </w:rPr>
        <w:t>.</w:t>
      </w:r>
    </w:p>
    <w:p w14:paraId="3D6791B3" w14:textId="77777777" w:rsidR="00C16A0B" w:rsidRPr="00A9057A" w:rsidRDefault="00C16A0B" w:rsidP="00C16A0B">
      <w:pPr>
        <w:widowControl w:val="0"/>
        <w:jc w:val="both"/>
        <w:rPr>
          <w:bCs/>
        </w:rPr>
      </w:pPr>
    </w:p>
    <w:p w14:paraId="494D5A3E" w14:textId="77777777" w:rsidR="00C16A0B" w:rsidRPr="00A9057A" w:rsidRDefault="00C16A0B" w:rsidP="00C16A0B">
      <w:pPr>
        <w:widowControl w:val="0"/>
        <w:jc w:val="both"/>
        <w:rPr>
          <w:bCs/>
        </w:rPr>
      </w:pPr>
      <w:r w:rsidRPr="00A9057A">
        <w:rPr>
          <w:b/>
        </w:rPr>
        <w:t xml:space="preserve">U članku 36. </w:t>
      </w:r>
      <w:r w:rsidRPr="00A9057A">
        <w:t xml:space="preserve">daje se ovlaštenje ministru financija da se može, uz suglasnost Vlade, u 2020. godini zadužiti iznad visine zaduživanja iz članka 35. ovoga Zakona za povrat državnog duga čije je dospijeće u sljedećim proračunskim godinama ako su uvjeti zaduživanja povoljniji, odnosno ako će zaduživanje dovesti do manjih troškova povrata državnog duga. Dodatno utvrđuje se način evidentiranja zaduživanja za povrat državnog duga. Naime, ako se ministar financija, uz suglasnost Vlade, u 2020. godini zaduži za povrat državnog duga čije je dospijeće u sljedećoj proračunskoj godini, iznos zaduženja evidentirat će se u 2020. godini i neće se uključivati u ukupan iznos zaduživanja iz članka 35. stavaka 1. i 2. ovoga </w:t>
      </w:r>
      <w:r w:rsidRPr="00A9057A">
        <w:rPr>
          <w:bCs/>
        </w:rPr>
        <w:t xml:space="preserve">Zakona. </w:t>
      </w:r>
    </w:p>
    <w:p w14:paraId="378BCAAD" w14:textId="77777777" w:rsidR="00C16A0B" w:rsidRPr="00A9057A" w:rsidRDefault="00C16A0B" w:rsidP="00C16A0B">
      <w:pPr>
        <w:widowControl w:val="0"/>
        <w:jc w:val="both"/>
        <w:rPr>
          <w:bCs/>
        </w:rPr>
      </w:pPr>
    </w:p>
    <w:p w14:paraId="08EB13A3" w14:textId="77777777" w:rsidR="00C16A0B" w:rsidRPr="00A9057A" w:rsidRDefault="00C16A0B" w:rsidP="00C16A0B">
      <w:pPr>
        <w:widowControl w:val="0"/>
        <w:jc w:val="both"/>
        <w:rPr>
          <w:b/>
        </w:rPr>
      </w:pPr>
      <w:r w:rsidRPr="00A9057A">
        <w:rPr>
          <w:b/>
          <w:bCs/>
        </w:rPr>
        <w:t>U člank</w:t>
      </w:r>
      <w:r w:rsidRPr="00A9057A">
        <w:rPr>
          <w:b/>
        </w:rPr>
        <w:t xml:space="preserve">u 37. </w:t>
      </w:r>
      <w:r w:rsidRPr="00A9057A">
        <w:t>daje se ministru financija mogućnost da se, uz suglasnost Vlade, može dodatno zadužiti do iznosa neostvarenih primitaka od prodaje dionica i udjela u glavnici. Uz to, radi provedbe projekata sufinanciranih fondova Europske unije daje se ovlast ministru da se, uz suglasnost Vlade, u 2020. godini može dodatno zadužiti iznad visine zaduživanja iz članka 35. ovoga Zakona za razliku između visine podmirenih obveza temeljem rashoda nastalih provedbom projekata koji se sufinanciraju iz sredstava Europske unije i visine priljeva ostvarenih iz fondova Europske unije u 2020. godini, a najviše do iznosa sredstava za koji se očekuje povrat iz fondova Europske unije u 2021. godini. Navedeno se daje kao mogućnost ministru financija zbog činjenice da se prihodi od pomoći iz fondova Europske unije priznaju razmjerno troškovima provedbe projekata koji se sufinanciraju iz sredstava Europske unije.</w:t>
      </w:r>
    </w:p>
    <w:p w14:paraId="3D5CFDF3" w14:textId="77777777" w:rsidR="00C16A0B" w:rsidRPr="00A9057A" w:rsidRDefault="00C16A0B" w:rsidP="00C16A0B">
      <w:pPr>
        <w:widowControl w:val="0"/>
        <w:rPr>
          <w:snapToGrid w:val="0"/>
          <w:lang w:eastAsia="en-US"/>
        </w:rPr>
      </w:pPr>
    </w:p>
    <w:p w14:paraId="338733C9" w14:textId="77777777" w:rsidR="00C16A0B" w:rsidRPr="00A9057A" w:rsidRDefault="00C16A0B" w:rsidP="00C16A0B">
      <w:pPr>
        <w:jc w:val="both"/>
      </w:pPr>
      <w:r w:rsidRPr="00A9057A">
        <w:rPr>
          <w:b/>
        </w:rPr>
        <w:t>Člankom 38.</w:t>
      </w:r>
      <w:r w:rsidRPr="00A9057A">
        <w:t xml:space="preserve"> utvrđuje se kako Vlada radi zaštite interesa Republike Hrvatske posebnom odlukom može preuzeti obveze po kreditima, odnosno zajmovima pravnih osoba od posebnog interesa za Republiku Hrvatsku. U navedenoj odluci Vlada će obrazložiti zašto se preuzimanjem obveza štite interesi Republike Hrvatske. Budući da se proračun iskazuje po novčanom načelu u ovakvoj vrsti transakcija preuzete obveze po  kreditima drugih pravnih osoba ne ulaze u iznos zaduživanja u trenutku preuzimanju takvih obveza, već u trenutku otplate i u visini iznosa otplate te u slučaju ako se otplata može podmiriti iz prihoda državnog proračuna. </w:t>
      </w:r>
    </w:p>
    <w:p w14:paraId="64DA7E0F" w14:textId="77777777" w:rsidR="00C16A0B" w:rsidRPr="00A9057A" w:rsidRDefault="00C16A0B" w:rsidP="00C16A0B">
      <w:pPr>
        <w:widowControl w:val="0"/>
        <w:jc w:val="both"/>
        <w:rPr>
          <w:snapToGrid w:val="0"/>
          <w:lang w:eastAsia="en-US"/>
        </w:rPr>
      </w:pPr>
    </w:p>
    <w:p w14:paraId="2D22EFB3" w14:textId="77777777" w:rsidR="00C16A0B" w:rsidRPr="00A9057A" w:rsidRDefault="00C16A0B" w:rsidP="00C16A0B">
      <w:pPr>
        <w:widowControl w:val="0"/>
        <w:jc w:val="both"/>
        <w:rPr>
          <w:snapToGrid w:val="0"/>
          <w:lang w:eastAsia="en-US"/>
        </w:rPr>
      </w:pPr>
      <w:r w:rsidRPr="00A9057A">
        <w:rPr>
          <w:b/>
          <w:snapToGrid w:val="0"/>
          <w:lang w:eastAsia="en-US"/>
        </w:rPr>
        <w:t>Člankom 39.</w:t>
      </w:r>
      <w:r w:rsidRPr="00A9057A">
        <w:rPr>
          <w:snapToGrid w:val="0"/>
          <w:lang w:eastAsia="en-US"/>
        </w:rPr>
        <w:t xml:space="preserve"> omogućava se priznavanje tečajnih razlika i iznad iznosa predviđenog Proračunom. Temeljem članka 50. stavka 2. Pravilnika o proračunskom računovodstvu i Računskom planu (Narodne novine, br. 124/14, 115/15, 87/16 i 3/18) tečajna razlika nastaje kada dođe do promjene u valutnom tečaju između datuma transakcije i datuma podmirenja stavki proizašlih iz transakcije. Pozitivna tečajna razlika evidentira se kao prihod, a negativna kao rashod. Tečajne razlike su obračunski rashod te se ne mogu predvidjeti planom Proračuna, stoga se ovim člankom omogućava priznavanje i iznad iznosa predviđenog Proračunom.</w:t>
      </w:r>
    </w:p>
    <w:p w14:paraId="30526F3C" w14:textId="77777777" w:rsidR="00C16A0B" w:rsidRPr="00A9057A" w:rsidRDefault="00C16A0B" w:rsidP="00C16A0B">
      <w:pPr>
        <w:widowControl w:val="0"/>
        <w:jc w:val="both"/>
        <w:rPr>
          <w:b/>
        </w:rPr>
      </w:pPr>
    </w:p>
    <w:p w14:paraId="65821607" w14:textId="77777777" w:rsidR="00C16A0B" w:rsidRPr="00A9057A" w:rsidRDefault="00C16A0B" w:rsidP="00C16A0B">
      <w:pPr>
        <w:widowControl w:val="0"/>
        <w:jc w:val="both"/>
        <w:rPr>
          <w:snapToGrid w:val="0"/>
          <w:lang w:eastAsia="en-US"/>
        </w:rPr>
      </w:pPr>
      <w:r w:rsidRPr="00A9057A">
        <w:rPr>
          <w:b/>
        </w:rPr>
        <w:t xml:space="preserve">U članku 40. </w:t>
      </w:r>
      <w:r w:rsidRPr="00A9057A">
        <w:rPr>
          <w:snapToGrid w:val="0"/>
          <w:lang w:eastAsia="en-US"/>
        </w:rPr>
        <w:t xml:space="preserve">propisano je da mjenice na teret Proračuna može izdavati samo ministar financija. </w:t>
      </w:r>
    </w:p>
    <w:p w14:paraId="4A940473" w14:textId="77777777" w:rsidR="00C16A0B" w:rsidRPr="00A9057A" w:rsidRDefault="00C16A0B" w:rsidP="00C16A0B">
      <w:pPr>
        <w:widowControl w:val="0"/>
        <w:jc w:val="both"/>
        <w:rPr>
          <w:b/>
        </w:rPr>
      </w:pPr>
    </w:p>
    <w:p w14:paraId="2B7B9DEC" w14:textId="77777777" w:rsidR="00C16A0B" w:rsidRPr="00A9057A" w:rsidRDefault="00C16A0B" w:rsidP="00C16A0B">
      <w:pPr>
        <w:widowControl w:val="0"/>
        <w:jc w:val="both"/>
        <w:rPr>
          <w:snapToGrid w:val="0"/>
          <w:lang w:eastAsia="en-US"/>
        </w:rPr>
      </w:pPr>
      <w:r w:rsidRPr="00A9057A">
        <w:rPr>
          <w:b/>
        </w:rPr>
        <w:t>U članku 41.</w:t>
      </w:r>
      <w:r w:rsidRPr="00A9057A">
        <w:rPr>
          <w:snapToGrid w:val="0"/>
          <w:lang w:eastAsia="en-US"/>
        </w:rPr>
        <w:t xml:space="preserve"> Zakona ovlašćuje se Vlada za davanje financijskih i činidbenih državnih jamstava te se propisuje iznos jamstava, jamstvene zalihe za jamstva te uvjeti, načini i postupci izdavanja jamstava i naplate duga s osnove jamstva.</w:t>
      </w:r>
    </w:p>
    <w:p w14:paraId="40664106" w14:textId="77777777" w:rsidR="00C16A0B" w:rsidRPr="00A9057A" w:rsidRDefault="00C16A0B" w:rsidP="00C16A0B">
      <w:pPr>
        <w:widowControl w:val="0"/>
        <w:jc w:val="both"/>
        <w:rPr>
          <w:b/>
          <w:bCs/>
          <w:snapToGrid w:val="0"/>
          <w:lang w:eastAsia="en-US"/>
        </w:rPr>
      </w:pPr>
    </w:p>
    <w:p w14:paraId="2DD9584D" w14:textId="77777777" w:rsidR="00C16A0B" w:rsidRPr="00A9057A" w:rsidRDefault="00C16A0B" w:rsidP="00C16A0B">
      <w:pPr>
        <w:widowControl w:val="0"/>
        <w:jc w:val="both"/>
        <w:rPr>
          <w:snapToGrid w:val="0"/>
          <w:lang w:eastAsia="en-US"/>
        </w:rPr>
      </w:pPr>
      <w:r w:rsidRPr="00A9057A">
        <w:rPr>
          <w:b/>
          <w:bCs/>
          <w:snapToGrid w:val="0"/>
          <w:lang w:eastAsia="en-US"/>
        </w:rPr>
        <w:t>U članku 42.</w:t>
      </w:r>
      <w:r w:rsidRPr="00A9057A">
        <w:rPr>
          <w:snapToGrid w:val="0"/>
          <w:lang w:eastAsia="en-US"/>
        </w:rPr>
        <w:t xml:space="preserve">, a u skladu sa Zakonom o proračunu, propisano je da pravne osobe u većinskom vlasništvu ili suvlasništvu Republike Hrvatske sklapaju ugovore o kreditu, ugovore o zajmu </w:t>
      </w:r>
      <w:r w:rsidRPr="00A9057A">
        <w:t>u kojima su zajmoprimci</w:t>
      </w:r>
      <w:r w:rsidRPr="00A9057A">
        <w:rPr>
          <w:snapToGrid w:val="0"/>
          <w:lang w:eastAsia="en-US"/>
        </w:rPr>
        <w:t xml:space="preserve"> ili daju jamstva na osnovi odluke o suglasnosti Vlade, ako vrijednost posla ili jamstva prelazi iznos utvrđen u ovom članku. </w:t>
      </w:r>
    </w:p>
    <w:p w14:paraId="061D42A4" w14:textId="77777777" w:rsidR="00C16A0B" w:rsidRPr="00A9057A" w:rsidRDefault="00C16A0B" w:rsidP="00C16A0B">
      <w:pPr>
        <w:widowControl w:val="0"/>
        <w:jc w:val="both"/>
        <w:rPr>
          <w:snapToGrid w:val="0"/>
          <w:lang w:eastAsia="en-US"/>
        </w:rPr>
      </w:pPr>
    </w:p>
    <w:p w14:paraId="2B9237B0" w14:textId="77777777" w:rsidR="00C16A0B" w:rsidRPr="00A9057A" w:rsidRDefault="00C16A0B" w:rsidP="00C16A0B">
      <w:pPr>
        <w:widowControl w:val="0"/>
        <w:jc w:val="both"/>
        <w:rPr>
          <w:b/>
          <w:snapToGrid w:val="0"/>
          <w:lang w:eastAsia="en-US"/>
        </w:rPr>
      </w:pPr>
      <w:r w:rsidRPr="00A9057A">
        <w:rPr>
          <w:b/>
          <w:snapToGrid w:val="0"/>
          <w:lang w:eastAsia="en-US"/>
        </w:rPr>
        <w:t xml:space="preserve">Članak 43. </w:t>
      </w:r>
      <w:r w:rsidRPr="00A9057A">
        <w:rPr>
          <w:snapToGrid w:val="0"/>
          <w:lang w:eastAsia="en-US"/>
        </w:rPr>
        <w:t xml:space="preserve"> Kako je 1. rujna 2015. godine na snagu stupio Stečajni zakon kojim se, između ostalog, uređuje predstečajni i stečajni postupak, ovim se člankom daje ovlast Vladi da donese uredbu kojom će se urediti uvjeti, način i postupak raspolaganja tražbinama Republike Hrvatske s naslova duga po kreditima i protestiranim državnim jamstvima u predstečajnim i  stečajnim postupcima.</w:t>
      </w:r>
    </w:p>
    <w:p w14:paraId="236F37ED" w14:textId="77777777" w:rsidR="00C16A0B" w:rsidRPr="00A9057A" w:rsidRDefault="00C16A0B" w:rsidP="00C16A0B">
      <w:pPr>
        <w:jc w:val="both"/>
        <w:rPr>
          <w:iCs/>
        </w:rPr>
      </w:pPr>
    </w:p>
    <w:p w14:paraId="7CC14288" w14:textId="77777777" w:rsidR="00C16A0B" w:rsidRPr="00A9057A" w:rsidRDefault="00C16A0B" w:rsidP="00C16A0B">
      <w:pPr>
        <w:jc w:val="both"/>
        <w:rPr>
          <w:iCs/>
        </w:rPr>
      </w:pPr>
      <w:r w:rsidRPr="00A9057A">
        <w:rPr>
          <w:b/>
          <w:iCs/>
        </w:rPr>
        <w:t>Člankom 44.</w:t>
      </w:r>
      <w:r w:rsidRPr="00A9057A">
        <w:rPr>
          <w:iCs/>
        </w:rPr>
        <w:t xml:space="preserve"> propisuju se obveze članova skupština i nadzornih odbora u trgovačkim društvima u kojima Republika Hrvatska ima većinski paket dionica ili većinski udio, odnosno </w:t>
      </w:r>
      <w:r>
        <w:rPr>
          <w:iCs/>
        </w:rPr>
        <w:t xml:space="preserve">u trgovačkim društvima od posebnog interesa za Republiku Hrvatsku u kojima Republika Hrvatska ima </w:t>
      </w:r>
      <w:r w:rsidRPr="00A9057A">
        <w:rPr>
          <w:iCs/>
        </w:rPr>
        <w:t xml:space="preserve">manjinski paket dionica ili manjinski udio, s ciljem uplate dijela dobiti navedenih trgovačkih društava u državni proračun, a što će, </w:t>
      </w:r>
      <w:r w:rsidRPr="006C53CA">
        <w:t xml:space="preserve">na prijedlog </w:t>
      </w:r>
      <w:r>
        <w:t xml:space="preserve">Ureda predsjednika </w:t>
      </w:r>
      <w:r w:rsidRPr="006C53CA">
        <w:t>Vlad</w:t>
      </w:r>
      <w:r>
        <w:t>e i Ministarstva</w:t>
      </w:r>
      <w:r w:rsidRPr="00A9057A">
        <w:rPr>
          <w:iCs/>
        </w:rPr>
        <w:t>, biti regulirano odlukom Vlade.</w:t>
      </w:r>
    </w:p>
    <w:p w14:paraId="1D224788" w14:textId="77777777" w:rsidR="00C16A0B" w:rsidRPr="00A9057A" w:rsidRDefault="00C16A0B" w:rsidP="00C16A0B">
      <w:pPr>
        <w:widowControl w:val="0"/>
        <w:jc w:val="both"/>
        <w:rPr>
          <w:b/>
          <w:bCs/>
          <w:snapToGrid w:val="0"/>
          <w:lang w:eastAsia="en-US"/>
        </w:rPr>
      </w:pPr>
    </w:p>
    <w:p w14:paraId="471EE414" w14:textId="77777777" w:rsidR="00C16A0B" w:rsidRPr="00A9057A" w:rsidRDefault="00C16A0B" w:rsidP="00C16A0B">
      <w:pPr>
        <w:widowControl w:val="0"/>
        <w:jc w:val="both"/>
        <w:rPr>
          <w:snapToGrid w:val="0"/>
          <w:lang w:eastAsia="en-US"/>
        </w:rPr>
      </w:pPr>
      <w:r w:rsidRPr="00A9057A">
        <w:rPr>
          <w:b/>
          <w:snapToGrid w:val="0"/>
          <w:lang w:eastAsia="en-US"/>
        </w:rPr>
        <w:t>Člankom 45</w:t>
      </w:r>
      <w:r w:rsidRPr="00A9057A">
        <w:rPr>
          <w:snapToGrid w:val="0"/>
          <w:lang w:eastAsia="en-US"/>
        </w:rPr>
        <w:t>. propisuje se visina sredstava koja se osigurava u Proračunu na pozicijama Ministarstva za financiranje Hrvatske banke za obnovu i razvitak u dijelu koji se odnosi na temeljni kapital, udio u kreditima i jamstveni fond.</w:t>
      </w:r>
    </w:p>
    <w:p w14:paraId="0720AB89" w14:textId="77777777" w:rsidR="00C16A0B" w:rsidRPr="00A9057A" w:rsidRDefault="00C16A0B" w:rsidP="00C16A0B">
      <w:pPr>
        <w:widowControl w:val="0"/>
        <w:jc w:val="both"/>
        <w:rPr>
          <w:snapToGrid w:val="0"/>
          <w:lang w:eastAsia="en-US"/>
        </w:rPr>
      </w:pPr>
    </w:p>
    <w:p w14:paraId="0B615933" w14:textId="77777777" w:rsidR="00C16A0B" w:rsidRPr="00A9057A" w:rsidRDefault="00C16A0B" w:rsidP="00C16A0B">
      <w:pPr>
        <w:widowControl w:val="0"/>
        <w:jc w:val="both"/>
        <w:rPr>
          <w:snapToGrid w:val="0"/>
          <w:lang w:eastAsia="en-US"/>
        </w:rPr>
      </w:pPr>
      <w:r w:rsidRPr="00A9057A">
        <w:rPr>
          <w:b/>
          <w:bCs/>
          <w:snapToGrid w:val="0"/>
          <w:lang w:eastAsia="en-US"/>
        </w:rPr>
        <w:t xml:space="preserve">Člankom 46. </w:t>
      </w:r>
      <w:r w:rsidRPr="00A9057A">
        <w:rPr>
          <w:snapToGrid w:val="0"/>
          <w:lang w:eastAsia="en-US"/>
        </w:rPr>
        <w:t xml:space="preserve">utvrđuju se uvjeti za obustavu doznaka sredstava državnih potpora pravnim i fizičkim osobama ako ne ispunjavaju obveze prema državi ili su nenamjenski koristili sredstva potpora.  </w:t>
      </w:r>
    </w:p>
    <w:p w14:paraId="30A7B65F" w14:textId="77777777" w:rsidR="00C16A0B" w:rsidRPr="00A9057A" w:rsidRDefault="00C16A0B" w:rsidP="00C16A0B">
      <w:pPr>
        <w:widowControl w:val="0"/>
        <w:jc w:val="both"/>
        <w:rPr>
          <w:snapToGrid w:val="0"/>
          <w:lang w:eastAsia="en-US"/>
        </w:rPr>
      </w:pPr>
    </w:p>
    <w:p w14:paraId="2D0C20DF" w14:textId="77777777" w:rsidR="00C16A0B" w:rsidRDefault="00C16A0B" w:rsidP="00C16A0B">
      <w:pPr>
        <w:widowControl w:val="0"/>
        <w:jc w:val="both"/>
        <w:rPr>
          <w:snapToGrid w:val="0"/>
          <w:lang w:eastAsia="en-US"/>
        </w:rPr>
      </w:pPr>
      <w:r w:rsidRPr="00A9057A">
        <w:rPr>
          <w:b/>
          <w:snapToGrid w:val="0"/>
          <w:lang w:eastAsia="en-US"/>
        </w:rPr>
        <w:t>Člancima 47. i 48.</w:t>
      </w:r>
      <w:r w:rsidRPr="00A9057A">
        <w:rPr>
          <w:snapToGrid w:val="0"/>
          <w:lang w:eastAsia="en-US"/>
        </w:rPr>
        <w:t xml:space="preserve"> propisuje se korištenje namjenskih prihoda i primitaka te vlastitih prihoda. Nadležna ministarstva nadziru ostvarenje i trošenje namjenskih prihoda i primitaka i vlastitih prihoda. Stoga mogu u suglasnosti s Ministarstvom financija donijeti pravilnik o mjerilima i načinu korištenja donacija za koje namjena nije određena, te vlastitih prihoda. Sukladno odredbama Zakona o proračunu, namjenski prihodi i primici te vlastiti prihodi proračunskih korisnika sastavni su dio državnog proračuna i uplaćuju se u državni proračun. Zakon o izvršavanju državnog proračuna u prethodnim godinama propisivao je za neke korisnike izuzeće od uplate ovih prihoda i primitaka u državni proračun. Bez obzira na izuzeće od uplate vlastitih i namjenskih prihoda i primitaka proračunskih korisnika od 2015. godine Ministarstvo kulture, Ministarstvo znanosti i obrazovanja, Ministarstvo zdravstva, Ministarstvo pravosuđa, Ministarstvo zaštite okoliša i energetike, Ministarstvo za demografiju, obitelj, mlade i socijalnu politiku, Ministarstvo pomorstva, prometa i infrastrukture te Središnji državni ured za Hrvate izvan Republike Hrvatske iskazuju u državnom proračunu sve vlastite i namjenske prihode i primitke proračunskih korisnika iz svoje nadležnosti (utvrđene Registrom proračunskih i izvanproračunskih korisnika) te rashode i izdatke koji se iz istih podmiruju, sukladno propisanim proračunskim klasifikacijama (organizacijskoj, programskoj, ekonomskoj, funkcijskoj, lokacijskoj i izvorima financiranja). Dodatno propisuje se namjena sredstava koja se ostvaruju uplatom fizičkih i pravnih osoba za izdane zaštićene isprave i službene obrasce iz Popisa zaštićenih službenih obrazaca i ostalih službenih obrazaca, a koji se izdaju sukladno propisima iz nadležnosti Ministarstva unutarnjih poslova. Navedena sredstva se uplaćuju u državni proračun, od čega je 90% namjenski prihod Ministarstva unutarnjih poslova, koji se koristi za podmirivanje rashoda prema pravnoj osobi u državnom vlasništvu Agenciji za komercijalnu djelatnost d.o.o. za izradu izdanih zaštićenih isprava i službenih obrazaca i to u visini sukladno cijeni koju je odobrilo ministarstvo nadležno za područje gospodarstva posebnim aktom. Ako Ministarstvo unutarnjih poslova po navedenoj osnovi ostvari više prihoda nego što mu je potrebno za podmirenje rashoda nastalih u 20</w:t>
      </w:r>
      <w:r>
        <w:rPr>
          <w:snapToGrid w:val="0"/>
          <w:lang w:eastAsia="en-US"/>
        </w:rPr>
        <w:t>20</w:t>
      </w:r>
      <w:r w:rsidRPr="00A9057A">
        <w:rPr>
          <w:snapToGrid w:val="0"/>
          <w:lang w:eastAsia="en-US"/>
        </w:rPr>
        <w:t xml:space="preserve">. godini, takav će višak prihoda biti iskazan kao nenamjenski prihod državnog proračuna. </w:t>
      </w:r>
    </w:p>
    <w:p w14:paraId="4555D3FE" w14:textId="77777777" w:rsidR="00C16A0B" w:rsidRDefault="00C16A0B" w:rsidP="00C16A0B">
      <w:pPr>
        <w:widowControl w:val="0"/>
        <w:jc w:val="both"/>
        <w:rPr>
          <w:snapToGrid w:val="0"/>
          <w:lang w:eastAsia="en-US"/>
        </w:rPr>
      </w:pPr>
    </w:p>
    <w:p w14:paraId="08B28DF8" w14:textId="77777777" w:rsidR="00C16A0B" w:rsidRPr="00A87D72" w:rsidRDefault="00C16A0B" w:rsidP="00C16A0B">
      <w:pPr>
        <w:widowControl w:val="0"/>
        <w:jc w:val="both"/>
        <w:rPr>
          <w:snapToGrid w:val="0"/>
          <w:lang w:eastAsia="en-US"/>
        </w:rPr>
      </w:pPr>
      <w:r w:rsidRPr="00A9057A">
        <w:rPr>
          <w:b/>
          <w:bCs/>
          <w:iCs/>
          <w:snapToGrid w:val="0"/>
          <w:lang w:eastAsia="en-US"/>
        </w:rPr>
        <w:t xml:space="preserve">Člankom 49. </w:t>
      </w:r>
      <w:r w:rsidRPr="00A9057A">
        <w:rPr>
          <w:bCs/>
          <w:iCs/>
          <w:snapToGrid w:val="0"/>
          <w:lang w:eastAsia="en-US"/>
        </w:rPr>
        <w:t xml:space="preserve">utvrđeno je da se namjenski prihodi i primici te vlastiti prihodi koji nisu iskorišteni u 2019. godini na zahtjev proračunskog korisnika, a u skladu sa Zakonom o proračunu prenose u 2020. godinu. Proračunski korisnici moraju takav zahtjev za prijenos namjenskih prihoda i primitaka te vlastitih prihoda podnijeti Ministarstvu najkasnije do 10. veljače 2020., dok Hrvatski zavod za zapošljavanje i Hrvatski </w:t>
      </w:r>
      <w:r>
        <w:rPr>
          <w:bCs/>
          <w:iCs/>
          <w:snapToGrid w:val="0"/>
          <w:lang w:eastAsia="en-US"/>
        </w:rPr>
        <w:t xml:space="preserve">zavod </w:t>
      </w:r>
      <w:r w:rsidRPr="00A9057A">
        <w:rPr>
          <w:bCs/>
          <w:iCs/>
          <w:snapToGrid w:val="0"/>
          <w:lang w:eastAsia="en-US"/>
        </w:rPr>
        <w:t>za mirovinsko osiguranje navedeni zahtjev Ministarstvu najkasnije do 20. veljače 2020.</w:t>
      </w:r>
    </w:p>
    <w:p w14:paraId="44FD1CA4" w14:textId="77777777" w:rsidR="00C16A0B" w:rsidRPr="00A9057A" w:rsidRDefault="00C16A0B" w:rsidP="00C16A0B">
      <w:pPr>
        <w:jc w:val="both"/>
        <w:rPr>
          <w:b/>
          <w:bCs/>
          <w:iCs/>
          <w:snapToGrid w:val="0"/>
          <w:lang w:eastAsia="en-US"/>
        </w:rPr>
      </w:pPr>
    </w:p>
    <w:p w14:paraId="3D40863C" w14:textId="77777777" w:rsidR="00C16A0B" w:rsidRPr="00A9057A" w:rsidRDefault="00C16A0B" w:rsidP="00C16A0B">
      <w:pPr>
        <w:jc w:val="both"/>
        <w:rPr>
          <w:bCs/>
          <w:iCs/>
          <w:snapToGrid w:val="0"/>
          <w:lang w:eastAsia="en-US"/>
        </w:rPr>
      </w:pPr>
      <w:r w:rsidRPr="00A9057A">
        <w:rPr>
          <w:b/>
          <w:bCs/>
          <w:iCs/>
          <w:snapToGrid w:val="0"/>
          <w:lang w:eastAsia="en-US"/>
        </w:rPr>
        <w:t xml:space="preserve">Članak 50. </w:t>
      </w:r>
      <w:r w:rsidRPr="00A9057A">
        <w:rPr>
          <w:bCs/>
          <w:iCs/>
          <w:snapToGrid w:val="0"/>
          <w:lang w:eastAsia="en-US"/>
        </w:rPr>
        <w:t>Ovim se člankom utvrđuju ovlasti inspektora proračunskog nadzora. Tako je utvrđeno da ako inspektor proračunskog nadzora u postupku nadzora utvrdi da proračunski korisnici, jedinice lokalne i područne samouprave te pravne osobe u većinskom vlasništvu ili suvlasništvu Republike Hrvatske i jedinica lokalne i područne (regionalne) samouprave nisu uplatili u državni proračun prihode za koje je posebnim propisom utvrđena obveza uplate u državni proračun ili su ih uplatili u manjem iznosu od propisanog donijet će rješenje kojim se nalaže njihova uplata u državni proračun. Protiv takvog rješenja žalba nije dopuštena, ali se može pokrenuti upravni spor.</w:t>
      </w:r>
    </w:p>
    <w:p w14:paraId="6F6A90A6" w14:textId="77777777" w:rsidR="00C16A0B" w:rsidRPr="00A9057A" w:rsidRDefault="00C16A0B" w:rsidP="00C16A0B">
      <w:pPr>
        <w:jc w:val="both"/>
        <w:rPr>
          <w:b/>
          <w:bCs/>
          <w:snapToGrid w:val="0"/>
          <w:lang w:eastAsia="en-US"/>
        </w:rPr>
      </w:pPr>
    </w:p>
    <w:p w14:paraId="663C1CE0" w14:textId="77777777" w:rsidR="00C16A0B" w:rsidRPr="00A9057A" w:rsidRDefault="00C16A0B" w:rsidP="00C16A0B">
      <w:pPr>
        <w:jc w:val="both"/>
        <w:rPr>
          <w:snapToGrid w:val="0"/>
          <w:lang w:eastAsia="en-US"/>
        </w:rPr>
      </w:pPr>
      <w:r w:rsidRPr="00A9057A">
        <w:rPr>
          <w:b/>
          <w:bCs/>
          <w:snapToGrid w:val="0"/>
          <w:lang w:eastAsia="en-US"/>
        </w:rPr>
        <w:t>Člankom 51</w:t>
      </w:r>
      <w:r w:rsidRPr="00A9057A">
        <w:rPr>
          <w:b/>
          <w:bCs/>
          <w:iCs/>
          <w:snapToGrid w:val="0"/>
          <w:lang w:eastAsia="en-US"/>
        </w:rPr>
        <w:t>.</w:t>
      </w:r>
      <w:r w:rsidRPr="00A9057A">
        <w:rPr>
          <w:iCs/>
        </w:rPr>
        <w:t xml:space="preserve"> </w:t>
      </w:r>
      <w:r w:rsidRPr="00A9057A">
        <w:rPr>
          <w:snapToGrid w:val="0"/>
          <w:lang w:eastAsia="en-US"/>
        </w:rPr>
        <w:t xml:space="preserve">propisane su novčane kazne za prekršaje odgovornih osoba proračunskih korisnika </w:t>
      </w:r>
      <w:r w:rsidRPr="00A9057A">
        <w:t>u skladu s Prekršajnim zakonom, a imajući u vidu težinu i posljedice koje nastaju činjenjem navedenih prekršaja.</w:t>
      </w:r>
    </w:p>
    <w:p w14:paraId="2B2C9EDC" w14:textId="77777777" w:rsidR="00C16A0B" w:rsidRPr="00A9057A" w:rsidRDefault="00C16A0B" w:rsidP="00C16A0B">
      <w:pPr>
        <w:jc w:val="both"/>
      </w:pPr>
    </w:p>
    <w:p w14:paraId="69D71D75" w14:textId="77777777" w:rsidR="00C16A0B" w:rsidRPr="00A9057A" w:rsidRDefault="00C16A0B" w:rsidP="00C16A0B">
      <w:pPr>
        <w:jc w:val="both"/>
      </w:pPr>
      <w:r w:rsidRPr="00A9057A">
        <w:rPr>
          <w:b/>
          <w:bCs/>
          <w:snapToGrid w:val="0"/>
          <w:lang w:eastAsia="en-US"/>
        </w:rPr>
        <w:t>Člankom 52</w:t>
      </w:r>
      <w:r w:rsidRPr="00A9057A">
        <w:rPr>
          <w:bCs/>
          <w:iCs/>
          <w:snapToGrid w:val="0"/>
          <w:lang w:eastAsia="en-US"/>
        </w:rPr>
        <w:t>.</w:t>
      </w:r>
      <w:r w:rsidRPr="00A9057A">
        <w:rPr>
          <w:iCs/>
        </w:rPr>
        <w:t xml:space="preserve"> </w:t>
      </w:r>
      <w:r w:rsidRPr="00A9057A">
        <w:rPr>
          <w:snapToGrid w:val="0"/>
          <w:lang w:eastAsia="en-US"/>
        </w:rPr>
        <w:t>propisan</w:t>
      </w:r>
      <w:r>
        <w:rPr>
          <w:snapToGrid w:val="0"/>
          <w:lang w:eastAsia="en-US"/>
        </w:rPr>
        <w:t>a</w:t>
      </w:r>
      <w:r w:rsidRPr="00A9057A">
        <w:rPr>
          <w:snapToGrid w:val="0"/>
          <w:lang w:eastAsia="en-US"/>
        </w:rPr>
        <w:t xml:space="preserve"> je </w:t>
      </w:r>
      <w:r>
        <w:rPr>
          <w:snapToGrid w:val="0"/>
          <w:lang w:eastAsia="en-US"/>
        </w:rPr>
        <w:t xml:space="preserve">mogućnost </w:t>
      </w:r>
      <w:r w:rsidRPr="00A9057A">
        <w:rPr>
          <w:snapToGrid w:val="0"/>
          <w:lang w:eastAsia="en-US"/>
        </w:rPr>
        <w:t>izricanj</w:t>
      </w:r>
      <w:r>
        <w:rPr>
          <w:snapToGrid w:val="0"/>
          <w:lang w:eastAsia="en-US"/>
        </w:rPr>
        <w:t>a</w:t>
      </w:r>
      <w:r w:rsidRPr="00A9057A">
        <w:t xml:space="preserve"> zaštitne mjere obustave daljnjih doznaka sredstava iz državnog proračuna kako bi se onemogućilo nezakonito korištenje sredstava Proračuna.</w:t>
      </w:r>
    </w:p>
    <w:p w14:paraId="7C9212E7" w14:textId="77777777" w:rsidR="00C16A0B" w:rsidRPr="00A9057A" w:rsidRDefault="00C16A0B" w:rsidP="00C16A0B">
      <w:pPr>
        <w:jc w:val="both"/>
      </w:pPr>
    </w:p>
    <w:p w14:paraId="0AEC1C5C" w14:textId="77777777" w:rsidR="00C16A0B" w:rsidRPr="00A9057A" w:rsidRDefault="00C16A0B" w:rsidP="00C16A0B">
      <w:pPr>
        <w:jc w:val="both"/>
      </w:pPr>
      <w:r w:rsidRPr="00A9057A">
        <w:rPr>
          <w:b/>
        </w:rPr>
        <w:t>Člancima 53.</w:t>
      </w:r>
      <w:r w:rsidRPr="00A9057A">
        <w:t xml:space="preserve"> </w:t>
      </w:r>
      <w:r w:rsidRPr="00A9057A">
        <w:rPr>
          <w:b/>
        </w:rPr>
        <w:t>i 54</w:t>
      </w:r>
      <w:r w:rsidRPr="00A9057A">
        <w:t xml:space="preserve">. utvrđeno je da ako inspektor proračunskog nadzora u postupku nadzora utvrdi radnje koje imaju obilježje prekršaja, sastavlja u ime Ministarstva optužni prijedlog protiv počinitelja prekršaja nadležnom područnom uredu Porezne uprave, koji vodi prekršajni postupak u prvom stupnju. Na pravila vođenja prekršajnog postupka, žalbeni postupak i izvanredne pravne lijekove primjenjuju se odredbe Prekršajnog zakona. </w:t>
      </w:r>
    </w:p>
    <w:p w14:paraId="1F08B364" w14:textId="77777777" w:rsidR="00C16A0B" w:rsidRPr="00A9057A" w:rsidRDefault="00C16A0B" w:rsidP="00C16A0B">
      <w:pPr>
        <w:jc w:val="both"/>
      </w:pPr>
    </w:p>
    <w:p w14:paraId="2BD6BF1F" w14:textId="77777777" w:rsidR="00C16A0B" w:rsidRPr="00A9057A" w:rsidRDefault="00C16A0B" w:rsidP="00C16A0B">
      <w:pPr>
        <w:jc w:val="both"/>
        <w:rPr>
          <w:snapToGrid w:val="0"/>
          <w:lang w:eastAsia="en-US"/>
        </w:rPr>
      </w:pPr>
      <w:r w:rsidRPr="00A9057A">
        <w:rPr>
          <w:b/>
        </w:rPr>
        <w:t>Članak 55.</w:t>
      </w:r>
      <w:r w:rsidRPr="00A9057A">
        <w:rPr>
          <w:snapToGrid w:val="0"/>
          <w:lang w:eastAsia="en-US"/>
        </w:rPr>
        <w:t xml:space="preserve"> utvrđuje se rok u kojem će ministar financija donijeti naputak o povratu na račun državnog proračuna sredstava koja su bila doznačena iz državnog proračuna za 2019. godinu, a za koja nisu bile iskazane obveze u bilanci na dan 31. prosinca 2019.</w:t>
      </w:r>
    </w:p>
    <w:p w14:paraId="686EE027" w14:textId="77777777" w:rsidR="00C16A0B" w:rsidRPr="00A9057A" w:rsidRDefault="00C16A0B" w:rsidP="00C16A0B">
      <w:pPr>
        <w:jc w:val="both"/>
        <w:rPr>
          <w:snapToGrid w:val="0"/>
          <w:lang w:eastAsia="en-US"/>
        </w:rPr>
      </w:pPr>
    </w:p>
    <w:p w14:paraId="009A147C" w14:textId="77777777" w:rsidR="00C16A0B" w:rsidRPr="00A9057A" w:rsidRDefault="00C16A0B" w:rsidP="00C16A0B">
      <w:pPr>
        <w:jc w:val="both"/>
      </w:pPr>
      <w:r w:rsidRPr="00A9057A">
        <w:rPr>
          <w:b/>
        </w:rPr>
        <w:t>Člankom 56.</w:t>
      </w:r>
      <w:r w:rsidRPr="00A9057A">
        <w:t xml:space="preserve"> utvrđuje </w:t>
      </w:r>
      <w:r w:rsidRPr="00A9057A">
        <w:rPr>
          <w:snapToGrid w:val="0"/>
          <w:lang w:eastAsia="en-US"/>
        </w:rPr>
        <w:t xml:space="preserve">se rok za donošenje odluke iz članka 21. ovoga Zakona. Također se propisuje kako </w:t>
      </w:r>
      <w:r w:rsidRPr="00A9057A">
        <w:t xml:space="preserve">će se do donošenja odluke iz članka 21. ovoga Zakona primjenjivati Odluka o visini dnevnice za službeno putovanje u zemlji i visini naknada za državne dužnosnike, suce i druge pravosudne dužnosnike te ostale zaposlene koji se financiraju iz sredstava državnog proračuna, a čija prava nisu uređena kolektivnim ugovorima (Narodne novine, broj 117/12), u dijelu u kojem nije u suprotnosti s posebnim propisima i Odluka o visini dnevnice za službeno putovanje u inozemstvo za korisnike koji se financiraju iz sredstava državnog proračuna (Narodne novine, broj 8/06). </w:t>
      </w:r>
    </w:p>
    <w:p w14:paraId="32108422" w14:textId="77777777" w:rsidR="00C16A0B" w:rsidRPr="00A9057A" w:rsidRDefault="00C16A0B" w:rsidP="00C16A0B">
      <w:pPr>
        <w:jc w:val="both"/>
      </w:pPr>
    </w:p>
    <w:p w14:paraId="3EA9D0D6" w14:textId="77777777" w:rsidR="00C16A0B" w:rsidRPr="00A9057A" w:rsidRDefault="00C16A0B" w:rsidP="00C16A0B">
      <w:pPr>
        <w:jc w:val="both"/>
      </w:pPr>
      <w:r w:rsidRPr="00A9057A">
        <w:rPr>
          <w:b/>
        </w:rPr>
        <w:t>Člankom 57.</w:t>
      </w:r>
      <w:r w:rsidRPr="00A9057A">
        <w:t xml:space="preserve"> utvrđuje se rok za donošenje Naputka iz članka 30. ovoga Zakona, a dodatno se utvrđuje primjena Naredbe o načinu uplaćivanja prihoda proračuna, obveznih doprinosa te prihoda za financiranje drugih javnih potreba u 2019. godini do stupanja na snagu Naputka iz članka 30. ovoga Zakona.</w:t>
      </w:r>
    </w:p>
    <w:p w14:paraId="13BD87D6" w14:textId="77777777" w:rsidR="00C16A0B" w:rsidRPr="00A9057A" w:rsidRDefault="00C16A0B" w:rsidP="00C16A0B">
      <w:pPr>
        <w:jc w:val="both"/>
        <w:rPr>
          <w:b/>
        </w:rPr>
      </w:pPr>
    </w:p>
    <w:p w14:paraId="6910CFB1" w14:textId="77777777" w:rsidR="00C16A0B" w:rsidRPr="00A9057A" w:rsidRDefault="00C16A0B" w:rsidP="00C16A0B">
      <w:pPr>
        <w:jc w:val="both"/>
        <w:rPr>
          <w:b/>
        </w:rPr>
      </w:pPr>
      <w:r w:rsidRPr="00A9057A">
        <w:rPr>
          <w:b/>
        </w:rPr>
        <w:t xml:space="preserve">Člankom 58. </w:t>
      </w:r>
      <w:r w:rsidRPr="00A9057A">
        <w:t>propisuje se rok u kojem će Vlada donijeti odluku o</w:t>
      </w:r>
      <w:r>
        <w:t xml:space="preserve"> obveznicima,</w:t>
      </w:r>
      <w:r w:rsidRPr="00A9057A">
        <w:t xml:space="preserve"> visini, načinu i rokovima uplate sredstava na ime dobiti nakon oporezivanja od strane trgovačkih društava </w:t>
      </w:r>
      <w:r>
        <w:t>u kojima</w:t>
      </w:r>
      <w:r w:rsidRPr="00A9057A">
        <w:t xml:space="preserve"> Republik</w:t>
      </w:r>
      <w:r>
        <w:t>a</w:t>
      </w:r>
      <w:r w:rsidRPr="00A9057A">
        <w:t xml:space="preserve"> Hrvatsk</w:t>
      </w:r>
      <w:r>
        <w:t xml:space="preserve">a </w:t>
      </w:r>
      <w:r w:rsidRPr="00A9057A">
        <w:t>ima dionice ili udio i to na način utvrđen u članku 44. ovoga Zakona.</w:t>
      </w:r>
      <w:r w:rsidRPr="00A9057A">
        <w:rPr>
          <w:b/>
        </w:rPr>
        <w:t xml:space="preserve"> </w:t>
      </w:r>
    </w:p>
    <w:p w14:paraId="44FCA6EC" w14:textId="77777777" w:rsidR="00C16A0B" w:rsidRPr="00A9057A" w:rsidRDefault="00C16A0B" w:rsidP="00C16A0B">
      <w:pPr>
        <w:jc w:val="both"/>
        <w:rPr>
          <w:b/>
        </w:rPr>
      </w:pPr>
    </w:p>
    <w:p w14:paraId="2B9C7B9C" w14:textId="77777777" w:rsidR="00C16A0B" w:rsidRPr="00A9057A" w:rsidRDefault="00C16A0B" w:rsidP="00C16A0B">
      <w:pPr>
        <w:jc w:val="both"/>
      </w:pPr>
      <w:r w:rsidRPr="00A9057A">
        <w:rPr>
          <w:b/>
        </w:rPr>
        <w:t xml:space="preserve">Člankom 59. </w:t>
      </w:r>
      <w:r w:rsidRPr="00A9057A">
        <w:rPr>
          <w:snapToGrid w:val="0"/>
          <w:lang w:eastAsia="en-US"/>
        </w:rPr>
        <w:t>utvrđuje se da Uredba o uvjetima, načinu i postupku raspolaganja tražbinama Republike Hrvatske s naslova duga po kreditima i protestiranim državnim jamstvima u predstečajnim i stečajnim postupcima (Narodne novine, broj 47/16) koju je Vlada Republike Hrvatske donijela na sjednici održanoj 18. svibnja 2016. i koja je donesena na temelju članka 35. Zakona o izvršavanju Državnog proračuna Republike Hrvatske za 2016. godinu (Narodne novine, broj 26/16) ostaje na snazi i primjenjuje se do donošenja uredbe kojom će se propisati uvjeti, način i postupak raspolaganja tražbinama Republike Hrvatske s naslova duga po kreditima i protestiranim državnim jamstvima u predstečajnim i stečajnim postupcima iz članka 43. ovoga Zakona.</w:t>
      </w:r>
      <w:r>
        <w:t xml:space="preserve"> </w:t>
      </w:r>
      <w:r w:rsidRPr="00A9057A">
        <w:t>Isto tako, ovim se člankom utvrđuje da Pravilnik o mjerilima i načinu korištenja vlastitih prihoda kaznenih tijela (Narodne novine, broj 114/15) donesen na temelju članka 38. stavka 4. Zakona o izvršavanju državnog proračuna Republike Hrvatske za 2015. godinu (Narodne novine, br. 148/14 i 103A/15), a kojim su utvrđena mjerila i način korištenja vlastitih prihoda, ostaje na snazi i primjenjuje se do donošenja pravilnika o mjerilima i načinu korištenja vlastitih prihoda na temelju ovoga Zakona. Također, utvrđuje se kako će se Pravilnik o mjerilima i načinu korištenja donacija i vlastitih prihoda nacionalnih parkova i parkova prirode (Narodne novine, broj 65/17) donesen na temelju članka 47. stavka 2. i članka 48. stavka 4. Zakona o izvršavanju Državnoga proračuna Republike Hrvatske za 2017. godinu (Narodne novine, broj 119/16) primjenjivati do donošenja pravilnika o mjerilima i načinu korištenja donacija za koje namjena nije utvrđena i vlastitih prihoda iz članaka 43. stavka 2. i članka 44. stavka 4. ovoga Zakona.</w:t>
      </w:r>
      <w:r>
        <w:t xml:space="preserve"> </w:t>
      </w:r>
      <w:r w:rsidRPr="00A9057A">
        <w:t>Pravilnik o načinu korištenja vlastitih prihoda ostvarenih od obavljanja osnovne i ostale djelatnosti ustanova u kulturi (Narodne novine, broj 54/19) primjenjivat će se do donošenja pravilnika o mjerilima i načinu korištenja vlastitih prihoda iz članka 48. stavka 4. ovoga Zakona.</w:t>
      </w:r>
    </w:p>
    <w:p w14:paraId="2D3EDB47" w14:textId="77777777" w:rsidR="00C16A0B" w:rsidRPr="00A9057A" w:rsidRDefault="00C16A0B" w:rsidP="00C16A0B">
      <w:pPr>
        <w:widowControl w:val="0"/>
        <w:jc w:val="both"/>
        <w:rPr>
          <w:snapToGrid w:val="0"/>
          <w:lang w:eastAsia="en-US"/>
        </w:rPr>
      </w:pPr>
    </w:p>
    <w:p w14:paraId="1CB82D5A" w14:textId="3E1A0481" w:rsidR="006B5B47" w:rsidRPr="00C16A0B" w:rsidRDefault="00C16A0B" w:rsidP="00C16A0B">
      <w:pPr>
        <w:widowControl w:val="0"/>
        <w:jc w:val="both"/>
        <w:rPr>
          <w:snapToGrid w:val="0"/>
          <w:lang w:eastAsia="en-US"/>
        </w:rPr>
      </w:pPr>
      <w:r w:rsidRPr="00A9057A">
        <w:rPr>
          <w:b/>
          <w:snapToGrid w:val="0"/>
          <w:lang w:eastAsia="en-US"/>
        </w:rPr>
        <w:t>Članak 60.</w:t>
      </w:r>
      <w:r w:rsidRPr="00A9057A">
        <w:rPr>
          <w:snapToGrid w:val="0"/>
          <w:lang w:eastAsia="en-US"/>
        </w:rPr>
        <w:t xml:space="preserve"> propisuje kako će se ovaj Zakon objaviti u Narodnim novinama, a stupit će na snagu 1. siječnja 2020. godine.</w:t>
      </w:r>
    </w:p>
    <w:sectPr w:rsidR="006B5B47" w:rsidRPr="00C16A0B" w:rsidSect="00065D8B">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CFF11" w14:textId="77777777" w:rsidR="000B122F" w:rsidRDefault="000B122F">
      <w:r>
        <w:separator/>
      </w:r>
    </w:p>
  </w:endnote>
  <w:endnote w:type="continuationSeparator" w:id="0">
    <w:p w14:paraId="3A5EF045" w14:textId="77777777" w:rsidR="000B122F" w:rsidRDefault="000B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4231" w14:textId="77777777" w:rsidR="00AD773A" w:rsidRPr="009F3C33" w:rsidRDefault="00AD773A"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1614" w14:textId="77777777" w:rsidR="00AD773A" w:rsidRDefault="00AD773A"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32E842" w14:textId="77777777" w:rsidR="00AD773A" w:rsidRDefault="00AD773A"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191D" w14:textId="77777777" w:rsidR="00AD773A" w:rsidRDefault="00AD773A"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3FC2C" w14:textId="77777777" w:rsidR="000B122F" w:rsidRDefault="000B122F">
      <w:r>
        <w:separator/>
      </w:r>
    </w:p>
  </w:footnote>
  <w:footnote w:type="continuationSeparator" w:id="0">
    <w:p w14:paraId="3601B6AA" w14:textId="77777777" w:rsidR="000B122F" w:rsidRDefault="000B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13863"/>
      <w:docPartObj>
        <w:docPartGallery w:val="Page Numbers (Top of Page)"/>
        <w:docPartUnique/>
      </w:docPartObj>
    </w:sdtPr>
    <w:sdtEndPr/>
    <w:sdtContent>
      <w:p w14:paraId="3E22EC7B" w14:textId="712E8DFB" w:rsidR="00AD773A" w:rsidRDefault="00AD773A">
        <w:pPr>
          <w:pStyle w:val="Header"/>
          <w:jc w:val="center"/>
        </w:pPr>
        <w:r>
          <w:fldChar w:fldCharType="begin"/>
        </w:r>
        <w:r>
          <w:instrText>PAGE   \* MERGEFORMAT</w:instrText>
        </w:r>
        <w:r>
          <w:fldChar w:fldCharType="separate"/>
        </w:r>
        <w:r w:rsidR="00036F93">
          <w:rPr>
            <w:noProof/>
          </w:rPr>
          <w:t>19</w:t>
        </w:r>
        <w:r>
          <w:fldChar w:fldCharType="end"/>
        </w:r>
      </w:p>
    </w:sdtContent>
  </w:sdt>
  <w:p w14:paraId="5CD6FAEE" w14:textId="77777777" w:rsidR="00AD773A" w:rsidRDefault="00AD7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6"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8"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15"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23"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5"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7"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14"/>
  </w:num>
  <w:num w:numId="2">
    <w:abstractNumId w:val="22"/>
  </w:num>
  <w:num w:numId="3">
    <w:abstractNumId w:val="24"/>
  </w:num>
  <w:num w:numId="4">
    <w:abstractNumId w:val="3"/>
  </w:num>
  <w:num w:numId="5">
    <w:abstractNumId w:val="21"/>
  </w:num>
  <w:num w:numId="6">
    <w:abstractNumId w:val="26"/>
  </w:num>
  <w:num w:numId="7">
    <w:abstractNumId w:val="28"/>
  </w:num>
  <w:num w:numId="8">
    <w:abstractNumId w:val="5"/>
  </w:num>
  <w:num w:numId="9">
    <w:abstractNumId w:val="17"/>
  </w:num>
  <w:num w:numId="10">
    <w:abstractNumId w:val="7"/>
  </w:num>
  <w:num w:numId="11">
    <w:abstractNumId w:val="1"/>
  </w:num>
  <w:num w:numId="12">
    <w:abstractNumId w:val="23"/>
  </w:num>
  <w:num w:numId="13">
    <w:abstractNumId w:val="19"/>
  </w:num>
  <w:num w:numId="14">
    <w:abstractNumId w:val="25"/>
  </w:num>
  <w:num w:numId="15">
    <w:abstractNumId w:val="6"/>
  </w:num>
  <w:num w:numId="16">
    <w:abstractNumId w:val="18"/>
  </w:num>
  <w:num w:numId="17">
    <w:abstractNumId w:val="20"/>
  </w:num>
  <w:num w:numId="18">
    <w:abstractNumId w:val="0"/>
  </w:num>
  <w:num w:numId="19">
    <w:abstractNumId w:val="13"/>
  </w:num>
  <w:num w:numId="20">
    <w:abstractNumId w:val="16"/>
  </w:num>
  <w:num w:numId="21">
    <w:abstractNumId w:val="2"/>
  </w:num>
  <w:num w:numId="22">
    <w:abstractNumId w:val="15"/>
  </w:num>
  <w:num w:numId="23">
    <w:abstractNumId w:val="11"/>
  </w:num>
  <w:num w:numId="24">
    <w:abstractNumId w:val="27"/>
  </w:num>
  <w:num w:numId="25">
    <w:abstractNumId w:val="12"/>
  </w:num>
  <w:num w:numId="26">
    <w:abstractNumId w:val="10"/>
  </w:num>
  <w:num w:numId="27">
    <w:abstractNumId w:val="9"/>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F77"/>
    <w:rsid w:val="00004D47"/>
    <w:rsid w:val="000112DB"/>
    <w:rsid w:val="0001159A"/>
    <w:rsid w:val="00011A80"/>
    <w:rsid w:val="0001314E"/>
    <w:rsid w:val="00015329"/>
    <w:rsid w:val="00015DBF"/>
    <w:rsid w:val="00016D6C"/>
    <w:rsid w:val="000207AD"/>
    <w:rsid w:val="00020992"/>
    <w:rsid w:val="00022053"/>
    <w:rsid w:val="000241AC"/>
    <w:rsid w:val="00024438"/>
    <w:rsid w:val="00024734"/>
    <w:rsid w:val="000248F0"/>
    <w:rsid w:val="00025D5F"/>
    <w:rsid w:val="00025E60"/>
    <w:rsid w:val="0003302A"/>
    <w:rsid w:val="000331C6"/>
    <w:rsid w:val="00033352"/>
    <w:rsid w:val="00036F93"/>
    <w:rsid w:val="000379EA"/>
    <w:rsid w:val="00037DE2"/>
    <w:rsid w:val="000443F5"/>
    <w:rsid w:val="00046354"/>
    <w:rsid w:val="000510EA"/>
    <w:rsid w:val="00053DCD"/>
    <w:rsid w:val="00055F32"/>
    <w:rsid w:val="000564B3"/>
    <w:rsid w:val="000565C7"/>
    <w:rsid w:val="00057DDE"/>
    <w:rsid w:val="00062C01"/>
    <w:rsid w:val="00065D8B"/>
    <w:rsid w:val="000660A1"/>
    <w:rsid w:val="00066E39"/>
    <w:rsid w:val="0006736D"/>
    <w:rsid w:val="000723E1"/>
    <w:rsid w:val="00072852"/>
    <w:rsid w:val="00072AE1"/>
    <w:rsid w:val="00073896"/>
    <w:rsid w:val="0007520A"/>
    <w:rsid w:val="00076B7A"/>
    <w:rsid w:val="00077383"/>
    <w:rsid w:val="000835AF"/>
    <w:rsid w:val="00083C65"/>
    <w:rsid w:val="0008531A"/>
    <w:rsid w:val="00085930"/>
    <w:rsid w:val="00086057"/>
    <w:rsid w:val="000878E5"/>
    <w:rsid w:val="000900E4"/>
    <w:rsid w:val="0009086B"/>
    <w:rsid w:val="00091178"/>
    <w:rsid w:val="00091AA0"/>
    <w:rsid w:val="0009241D"/>
    <w:rsid w:val="00092B6F"/>
    <w:rsid w:val="00093A8E"/>
    <w:rsid w:val="00094F76"/>
    <w:rsid w:val="00096577"/>
    <w:rsid w:val="000979E8"/>
    <w:rsid w:val="000A4D8A"/>
    <w:rsid w:val="000B122F"/>
    <w:rsid w:val="000B2170"/>
    <w:rsid w:val="000B233D"/>
    <w:rsid w:val="000B4911"/>
    <w:rsid w:val="000B56EB"/>
    <w:rsid w:val="000B5A43"/>
    <w:rsid w:val="000B6C6C"/>
    <w:rsid w:val="000C0071"/>
    <w:rsid w:val="000C5D1B"/>
    <w:rsid w:val="000D0246"/>
    <w:rsid w:val="000D04AB"/>
    <w:rsid w:val="000D0FFD"/>
    <w:rsid w:val="000D2EFC"/>
    <w:rsid w:val="000D3733"/>
    <w:rsid w:val="000D5855"/>
    <w:rsid w:val="000D605D"/>
    <w:rsid w:val="000D6119"/>
    <w:rsid w:val="000E0A7A"/>
    <w:rsid w:val="000E194D"/>
    <w:rsid w:val="000E44FA"/>
    <w:rsid w:val="000E4ACB"/>
    <w:rsid w:val="000E4E35"/>
    <w:rsid w:val="000E5377"/>
    <w:rsid w:val="000E5489"/>
    <w:rsid w:val="000E5E7B"/>
    <w:rsid w:val="000E6AC0"/>
    <w:rsid w:val="000E6AE6"/>
    <w:rsid w:val="000F05E8"/>
    <w:rsid w:val="000F2687"/>
    <w:rsid w:val="000F42D5"/>
    <w:rsid w:val="000F467E"/>
    <w:rsid w:val="000F61F3"/>
    <w:rsid w:val="000F6DCB"/>
    <w:rsid w:val="0010015E"/>
    <w:rsid w:val="00101491"/>
    <w:rsid w:val="00102662"/>
    <w:rsid w:val="00103484"/>
    <w:rsid w:val="00106293"/>
    <w:rsid w:val="001064E1"/>
    <w:rsid w:val="00106CA5"/>
    <w:rsid w:val="001077E8"/>
    <w:rsid w:val="001128B7"/>
    <w:rsid w:val="0011408E"/>
    <w:rsid w:val="00114128"/>
    <w:rsid w:val="001150FD"/>
    <w:rsid w:val="00115935"/>
    <w:rsid w:val="00116A44"/>
    <w:rsid w:val="001172C0"/>
    <w:rsid w:val="00121C93"/>
    <w:rsid w:val="00122519"/>
    <w:rsid w:val="00122F25"/>
    <w:rsid w:val="00127F29"/>
    <w:rsid w:val="001304C3"/>
    <w:rsid w:val="00130C37"/>
    <w:rsid w:val="001328A9"/>
    <w:rsid w:val="001360CB"/>
    <w:rsid w:val="001360DC"/>
    <w:rsid w:val="001377D6"/>
    <w:rsid w:val="00137880"/>
    <w:rsid w:val="0014190F"/>
    <w:rsid w:val="00141950"/>
    <w:rsid w:val="00141E8E"/>
    <w:rsid w:val="00144408"/>
    <w:rsid w:val="001445C8"/>
    <w:rsid w:val="00151214"/>
    <w:rsid w:val="001514C5"/>
    <w:rsid w:val="00154110"/>
    <w:rsid w:val="0016116F"/>
    <w:rsid w:val="00162A86"/>
    <w:rsid w:val="001642A2"/>
    <w:rsid w:val="00166B01"/>
    <w:rsid w:val="00167C67"/>
    <w:rsid w:val="00170B58"/>
    <w:rsid w:val="00171F2D"/>
    <w:rsid w:val="0017274C"/>
    <w:rsid w:val="00173A26"/>
    <w:rsid w:val="00173E40"/>
    <w:rsid w:val="00175100"/>
    <w:rsid w:val="0017559E"/>
    <w:rsid w:val="001767E8"/>
    <w:rsid w:val="00177F4D"/>
    <w:rsid w:val="00180E7B"/>
    <w:rsid w:val="00181901"/>
    <w:rsid w:val="00182029"/>
    <w:rsid w:val="00182077"/>
    <w:rsid w:val="00183044"/>
    <w:rsid w:val="00190BA8"/>
    <w:rsid w:val="00192260"/>
    <w:rsid w:val="00192572"/>
    <w:rsid w:val="001950B0"/>
    <w:rsid w:val="00196579"/>
    <w:rsid w:val="0019714A"/>
    <w:rsid w:val="001A0B33"/>
    <w:rsid w:val="001A1047"/>
    <w:rsid w:val="001A262B"/>
    <w:rsid w:val="001A2B53"/>
    <w:rsid w:val="001A2BE5"/>
    <w:rsid w:val="001A503E"/>
    <w:rsid w:val="001A6AD9"/>
    <w:rsid w:val="001A764C"/>
    <w:rsid w:val="001B0150"/>
    <w:rsid w:val="001B6172"/>
    <w:rsid w:val="001B7038"/>
    <w:rsid w:val="001C13F7"/>
    <w:rsid w:val="001C339C"/>
    <w:rsid w:val="001D389D"/>
    <w:rsid w:val="001D3AB9"/>
    <w:rsid w:val="001D58D4"/>
    <w:rsid w:val="001D5B2D"/>
    <w:rsid w:val="001D72A8"/>
    <w:rsid w:val="001D72CC"/>
    <w:rsid w:val="001D75FE"/>
    <w:rsid w:val="001D7906"/>
    <w:rsid w:val="001E0CCE"/>
    <w:rsid w:val="001E11C7"/>
    <w:rsid w:val="001E14F1"/>
    <w:rsid w:val="001E3684"/>
    <w:rsid w:val="001E59C3"/>
    <w:rsid w:val="001E7475"/>
    <w:rsid w:val="001E7604"/>
    <w:rsid w:val="001F00BB"/>
    <w:rsid w:val="001F0498"/>
    <w:rsid w:val="001F0DE6"/>
    <w:rsid w:val="001F1355"/>
    <w:rsid w:val="001F189C"/>
    <w:rsid w:val="001F46E3"/>
    <w:rsid w:val="001F799A"/>
    <w:rsid w:val="00200971"/>
    <w:rsid w:val="00200E88"/>
    <w:rsid w:val="0020406F"/>
    <w:rsid w:val="002041CE"/>
    <w:rsid w:val="002057A2"/>
    <w:rsid w:val="002070C2"/>
    <w:rsid w:val="0020791F"/>
    <w:rsid w:val="00207A63"/>
    <w:rsid w:val="00207F1B"/>
    <w:rsid w:val="00211738"/>
    <w:rsid w:val="00211B75"/>
    <w:rsid w:val="00213C6C"/>
    <w:rsid w:val="002154F8"/>
    <w:rsid w:val="00215647"/>
    <w:rsid w:val="00215B8E"/>
    <w:rsid w:val="00216B65"/>
    <w:rsid w:val="002170AE"/>
    <w:rsid w:val="0021729B"/>
    <w:rsid w:val="00220ACA"/>
    <w:rsid w:val="00222F10"/>
    <w:rsid w:val="002236EA"/>
    <w:rsid w:val="0022417A"/>
    <w:rsid w:val="002253D5"/>
    <w:rsid w:val="00225AAE"/>
    <w:rsid w:val="00226929"/>
    <w:rsid w:val="002269DA"/>
    <w:rsid w:val="00231C95"/>
    <w:rsid w:val="002322C1"/>
    <w:rsid w:val="002325D7"/>
    <w:rsid w:val="00233597"/>
    <w:rsid w:val="00235322"/>
    <w:rsid w:val="00235A97"/>
    <w:rsid w:val="002363A9"/>
    <w:rsid w:val="002373EF"/>
    <w:rsid w:val="002437EC"/>
    <w:rsid w:val="002445B5"/>
    <w:rsid w:val="00247A23"/>
    <w:rsid w:val="00251D56"/>
    <w:rsid w:val="00253EA7"/>
    <w:rsid w:val="00256120"/>
    <w:rsid w:val="002575C9"/>
    <w:rsid w:val="0026019A"/>
    <w:rsid w:val="0026153C"/>
    <w:rsid w:val="00263426"/>
    <w:rsid w:val="002647BD"/>
    <w:rsid w:val="002668F7"/>
    <w:rsid w:val="002721C7"/>
    <w:rsid w:val="002733A3"/>
    <w:rsid w:val="00274B55"/>
    <w:rsid w:val="0027788B"/>
    <w:rsid w:val="00280998"/>
    <w:rsid w:val="00280CA7"/>
    <w:rsid w:val="00281F74"/>
    <w:rsid w:val="00284F4D"/>
    <w:rsid w:val="00286B4C"/>
    <w:rsid w:val="00286DB0"/>
    <w:rsid w:val="00287D72"/>
    <w:rsid w:val="00291CC0"/>
    <w:rsid w:val="00291D78"/>
    <w:rsid w:val="00292DC1"/>
    <w:rsid w:val="00293D73"/>
    <w:rsid w:val="002940FA"/>
    <w:rsid w:val="00295CAE"/>
    <w:rsid w:val="0029704D"/>
    <w:rsid w:val="002A65C3"/>
    <w:rsid w:val="002A78F7"/>
    <w:rsid w:val="002B2577"/>
    <w:rsid w:val="002B269B"/>
    <w:rsid w:val="002B3474"/>
    <w:rsid w:val="002B37BE"/>
    <w:rsid w:val="002B4BF6"/>
    <w:rsid w:val="002C01BB"/>
    <w:rsid w:val="002C2021"/>
    <w:rsid w:val="002C3EE8"/>
    <w:rsid w:val="002C4D07"/>
    <w:rsid w:val="002C4D35"/>
    <w:rsid w:val="002C78AA"/>
    <w:rsid w:val="002D25BC"/>
    <w:rsid w:val="002D6EDC"/>
    <w:rsid w:val="002D7AC8"/>
    <w:rsid w:val="002E0134"/>
    <w:rsid w:val="002E01EA"/>
    <w:rsid w:val="002E1135"/>
    <w:rsid w:val="002E2BCB"/>
    <w:rsid w:val="002E3F96"/>
    <w:rsid w:val="002E5148"/>
    <w:rsid w:val="002E64B2"/>
    <w:rsid w:val="002E70FC"/>
    <w:rsid w:val="002F00EF"/>
    <w:rsid w:val="002F10AB"/>
    <w:rsid w:val="002F153D"/>
    <w:rsid w:val="002F4769"/>
    <w:rsid w:val="002F5BD9"/>
    <w:rsid w:val="002F7958"/>
    <w:rsid w:val="00303D8A"/>
    <w:rsid w:val="003043CE"/>
    <w:rsid w:val="00304B1D"/>
    <w:rsid w:val="00304FA0"/>
    <w:rsid w:val="00305721"/>
    <w:rsid w:val="00306895"/>
    <w:rsid w:val="00310967"/>
    <w:rsid w:val="00311C46"/>
    <w:rsid w:val="0031288B"/>
    <w:rsid w:val="00314190"/>
    <w:rsid w:val="00314489"/>
    <w:rsid w:val="00314C20"/>
    <w:rsid w:val="003152F0"/>
    <w:rsid w:val="00316C59"/>
    <w:rsid w:val="003179DB"/>
    <w:rsid w:val="00322C6A"/>
    <w:rsid w:val="003259EF"/>
    <w:rsid w:val="00325B1A"/>
    <w:rsid w:val="00330833"/>
    <w:rsid w:val="00330AEF"/>
    <w:rsid w:val="00331158"/>
    <w:rsid w:val="00332FEF"/>
    <w:rsid w:val="00335E7A"/>
    <w:rsid w:val="00336BC7"/>
    <w:rsid w:val="0033797B"/>
    <w:rsid w:val="00340248"/>
    <w:rsid w:val="00340EE0"/>
    <w:rsid w:val="00343466"/>
    <w:rsid w:val="00343AB6"/>
    <w:rsid w:val="00345E4E"/>
    <w:rsid w:val="00350259"/>
    <w:rsid w:val="003506DD"/>
    <w:rsid w:val="00350705"/>
    <w:rsid w:val="00351254"/>
    <w:rsid w:val="003524EE"/>
    <w:rsid w:val="003545BB"/>
    <w:rsid w:val="003555CE"/>
    <w:rsid w:val="00355ED8"/>
    <w:rsid w:val="0036045E"/>
    <w:rsid w:val="0036083C"/>
    <w:rsid w:val="003617DB"/>
    <w:rsid w:val="0036296C"/>
    <w:rsid w:val="003658D5"/>
    <w:rsid w:val="0036681B"/>
    <w:rsid w:val="00367157"/>
    <w:rsid w:val="00370229"/>
    <w:rsid w:val="003721F3"/>
    <w:rsid w:val="0037401D"/>
    <w:rsid w:val="00375A93"/>
    <w:rsid w:val="00375EDC"/>
    <w:rsid w:val="003765EC"/>
    <w:rsid w:val="0037670D"/>
    <w:rsid w:val="00385C21"/>
    <w:rsid w:val="003902E6"/>
    <w:rsid w:val="0039105F"/>
    <w:rsid w:val="003912AF"/>
    <w:rsid w:val="00391E20"/>
    <w:rsid w:val="0039324C"/>
    <w:rsid w:val="00393815"/>
    <w:rsid w:val="0039739F"/>
    <w:rsid w:val="003A008E"/>
    <w:rsid w:val="003A2C73"/>
    <w:rsid w:val="003A3838"/>
    <w:rsid w:val="003A4C77"/>
    <w:rsid w:val="003A5D43"/>
    <w:rsid w:val="003B0273"/>
    <w:rsid w:val="003B0AF9"/>
    <w:rsid w:val="003B0CB9"/>
    <w:rsid w:val="003B22E0"/>
    <w:rsid w:val="003B2902"/>
    <w:rsid w:val="003B2982"/>
    <w:rsid w:val="003B4925"/>
    <w:rsid w:val="003B6714"/>
    <w:rsid w:val="003C42BB"/>
    <w:rsid w:val="003C65DE"/>
    <w:rsid w:val="003D033B"/>
    <w:rsid w:val="003D2E3C"/>
    <w:rsid w:val="003D3C7D"/>
    <w:rsid w:val="003D44BD"/>
    <w:rsid w:val="003D4D7F"/>
    <w:rsid w:val="003D60BD"/>
    <w:rsid w:val="003E1917"/>
    <w:rsid w:val="003E1F19"/>
    <w:rsid w:val="003E207F"/>
    <w:rsid w:val="003E35AF"/>
    <w:rsid w:val="003E3604"/>
    <w:rsid w:val="003E50C9"/>
    <w:rsid w:val="003F0167"/>
    <w:rsid w:val="003F063F"/>
    <w:rsid w:val="003F756C"/>
    <w:rsid w:val="003F7D5D"/>
    <w:rsid w:val="0040052D"/>
    <w:rsid w:val="00405A87"/>
    <w:rsid w:val="004105B6"/>
    <w:rsid w:val="004112BE"/>
    <w:rsid w:val="00412B0E"/>
    <w:rsid w:val="00412FDC"/>
    <w:rsid w:val="00415F7D"/>
    <w:rsid w:val="00417AAE"/>
    <w:rsid w:val="004208B1"/>
    <w:rsid w:val="00420F8C"/>
    <w:rsid w:val="0042236E"/>
    <w:rsid w:val="0042245F"/>
    <w:rsid w:val="0042372F"/>
    <w:rsid w:val="004248BA"/>
    <w:rsid w:val="004254EF"/>
    <w:rsid w:val="00425563"/>
    <w:rsid w:val="00430F93"/>
    <w:rsid w:val="0043201E"/>
    <w:rsid w:val="00432DFE"/>
    <w:rsid w:val="004353E3"/>
    <w:rsid w:val="00435657"/>
    <w:rsid w:val="00436936"/>
    <w:rsid w:val="00436CAB"/>
    <w:rsid w:val="004375F7"/>
    <w:rsid w:val="00443270"/>
    <w:rsid w:val="00444F3F"/>
    <w:rsid w:val="00445AFB"/>
    <w:rsid w:val="004467A4"/>
    <w:rsid w:val="00446E97"/>
    <w:rsid w:val="0045001D"/>
    <w:rsid w:val="00450BC9"/>
    <w:rsid w:val="00450FBB"/>
    <w:rsid w:val="004535D0"/>
    <w:rsid w:val="00453913"/>
    <w:rsid w:val="00455A37"/>
    <w:rsid w:val="00455F19"/>
    <w:rsid w:val="00455FB1"/>
    <w:rsid w:val="004603A0"/>
    <w:rsid w:val="00460B60"/>
    <w:rsid w:val="0046567D"/>
    <w:rsid w:val="004663C8"/>
    <w:rsid w:val="00472481"/>
    <w:rsid w:val="004743EA"/>
    <w:rsid w:val="004749D1"/>
    <w:rsid w:val="00474AB0"/>
    <w:rsid w:val="00475AF8"/>
    <w:rsid w:val="00480C13"/>
    <w:rsid w:val="00482781"/>
    <w:rsid w:val="004913D0"/>
    <w:rsid w:val="0049350F"/>
    <w:rsid w:val="00494CE2"/>
    <w:rsid w:val="00495EA3"/>
    <w:rsid w:val="00496B06"/>
    <w:rsid w:val="004A0F02"/>
    <w:rsid w:val="004A24E1"/>
    <w:rsid w:val="004A3A3C"/>
    <w:rsid w:val="004A6C4C"/>
    <w:rsid w:val="004A6E8C"/>
    <w:rsid w:val="004A7C02"/>
    <w:rsid w:val="004B02D8"/>
    <w:rsid w:val="004B08DB"/>
    <w:rsid w:val="004B2DD1"/>
    <w:rsid w:val="004B3907"/>
    <w:rsid w:val="004B4106"/>
    <w:rsid w:val="004B4190"/>
    <w:rsid w:val="004B51F1"/>
    <w:rsid w:val="004B5299"/>
    <w:rsid w:val="004B5737"/>
    <w:rsid w:val="004B57A1"/>
    <w:rsid w:val="004B5D3D"/>
    <w:rsid w:val="004B75DE"/>
    <w:rsid w:val="004B762B"/>
    <w:rsid w:val="004C0E22"/>
    <w:rsid w:val="004C1D6F"/>
    <w:rsid w:val="004C3613"/>
    <w:rsid w:val="004C4405"/>
    <w:rsid w:val="004C48D0"/>
    <w:rsid w:val="004C639C"/>
    <w:rsid w:val="004C66B2"/>
    <w:rsid w:val="004C6E04"/>
    <w:rsid w:val="004D0EF3"/>
    <w:rsid w:val="004D1F1D"/>
    <w:rsid w:val="004D2A5B"/>
    <w:rsid w:val="004D31FE"/>
    <w:rsid w:val="004D3A97"/>
    <w:rsid w:val="004D55F4"/>
    <w:rsid w:val="004D7685"/>
    <w:rsid w:val="004E02DA"/>
    <w:rsid w:val="004E0D19"/>
    <w:rsid w:val="004E1AD8"/>
    <w:rsid w:val="004E3052"/>
    <w:rsid w:val="004E42F4"/>
    <w:rsid w:val="004E4BEF"/>
    <w:rsid w:val="004E6669"/>
    <w:rsid w:val="004E759F"/>
    <w:rsid w:val="004E78E4"/>
    <w:rsid w:val="004E78E5"/>
    <w:rsid w:val="004F0212"/>
    <w:rsid w:val="004F2F7E"/>
    <w:rsid w:val="004F4391"/>
    <w:rsid w:val="004F49A3"/>
    <w:rsid w:val="004F4E69"/>
    <w:rsid w:val="00500A9F"/>
    <w:rsid w:val="00500C89"/>
    <w:rsid w:val="005013E6"/>
    <w:rsid w:val="00501543"/>
    <w:rsid w:val="00501985"/>
    <w:rsid w:val="0050574C"/>
    <w:rsid w:val="00505EE7"/>
    <w:rsid w:val="005073A2"/>
    <w:rsid w:val="00511F2E"/>
    <w:rsid w:val="00514A7C"/>
    <w:rsid w:val="00515203"/>
    <w:rsid w:val="005157C3"/>
    <w:rsid w:val="005163B4"/>
    <w:rsid w:val="00516A32"/>
    <w:rsid w:val="00517AF9"/>
    <w:rsid w:val="0052370B"/>
    <w:rsid w:val="0052410F"/>
    <w:rsid w:val="00524FA8"/>
    <w:rsid w:val="00525715"/>
    <w:rsid w:val="00527910"/>
    <w:rsid w:val="0053033A"/>
    <w:rsid w:val="00532755"/>
    <w:rsid w:val="0053449E"/>
    <w:rsid w:val="00534B60"/>
    <w:rsid w:val="00535425"/>
    <w:rsid w:val="00535735"/>
    <w:rsid w:val="00535AD1"/>
    <w:rsid w:val="0054054D"/>
    <w:rsid w:val="0054133B"/>
    <w:rsid w:val="0054692A"/>
    <w:rsid w:val="00547152"/>
    <w:rsid w:val="00547415"/>
    <w:rsid w:val="005525E5"/>
    <w:rsid w:val="00552F48"/>
    <w:rsid w:val="00553DD4"/>
    <w:rsid w:val="00553E54"/>
    <w:rsid w:val="005543A5"/>
    <w:rsid w:val="0055625D"/>
    <w:rsid w:val="005566B4"/>
    <w:rsid w:val="005571DA"/>
    <w:rsid w:val="00564B48"/>
    <w:rsid w:val="00565C14"/>
    <w:rsid w:val="00571DF4"/>
    <w:rsid w:val="00571F06"/>
    <w:rsid w:val="00572714"/>
    <w:rsid w:val="00575800"/>
    <w:rsid w:val="0057696E"/>
    <w:rsid w:val="005769A1"/>
    <w:rsid w:val="005815FC"/>
    <w:rsid w:val="0058215E"/>
    <w:rsid w:val="0058227C"/>
    <w:rsid w:val="005854D9"/>
    <w:rsid w:val="00587B86"/>
    <w:rsid w:val="005923F7"/>
    <w:rsid w:val="005936F7"/>
    <w:rsid w:val="00594695"/>
    <w:rsid w:val="005967AB"/>
    <w:rsid w:val="005A00CC"/>
    <w:rsid w:val="005A03C0"/>
    <w:rsid w:val="005A07D4"/>
    <w:rsid w:val="005A0803"/>
    <w:rsid w:val="005A1B9F"/>
    <w:rsid w:val="005A28C9"/>
    <w:rsid w:val="005A2C7E"/>
    <w:rsid w:val="005A4494"/>
    <w:rsid w:val="005A58BE"/>
    <w:rsid w:val="005A720B"/>
    <w:rsid w:val="005B1F50"/>
    <w:rsid w:val="005B292D"/>
    <w:rsid w:val="005B2D03"/>
    <w:rsid w:val="005B3AFD"/>
    <w:rsid w:val="005B4729"/>
    <w:rsid w:val="005B5B65"/>
    <w:rsid w:val="005B7C22"/>
    <w:rsid w:val="005C144C"/>
    <w:rsid w:val="005C27CA"/>
    <w:rsid w:val="005C2961"/>
    <w:rsid w:val="005C4796"/>
    <w:rsid w:val="005C52CE"/>
    <w:rsid w:val="005C7E98"/>
    <w:rsid w:val="005D0B30"/>
    <w:rsid w:val="005D12A7"/>
    <w:rsid w:val="005D16EC"/>
    <w:rsid w:val="005D3562"/>
    <w:rsid w:val="005D3B05"/>
    <w:rsid w:val="005D3E2B"/>
    <w:rsid w:val="005E2B67"/>
    <w:rsid w:val="005E2ED6"/>
    <w:rsid w:val="005E305A"/>
    <w:rsid w:val="005E491F"/>
    <w:rsid w:val="005F1153"/>
    <w:rsid w:val="005F510F"/>
    <w:rsid w:val="00601754"/>
    <w:rsid w:val="00601D21"/>
    <w:rsid w:val="00602744"/>
    <w:rsid w:val="00603C1A"/>
    <w:rsid w:val="006045FC"/>
    <w:rsid w:val="0060610E"/>
    <w:rsid w:val="00607017"/>
    <w:rsid w:val="00607041"/>
    <w:rsid w:val="00607079"/>
    <w:rsid w:val="0060797E"/>
    <w:rsid w:val="00607D03"/>
    <w:rsid w:val="00607F8A"/>
    <w:rsid w:val="00611464"/>
    <w:rsid w:val="0061198A"/>
    <w:rsid w:val="0061223C"/>
    <w:rsid w:val="00612734"/>
    <w:rsid w:val="0061342D"/>
    <w:rsid w:val="00613F5C"/>
    <w:rsid w:val="00616539"/>
    <w:rsid w:val="006167A3"/>
    <w:rsid w:val="00616B1F"/>
    <w:rsid w:val="00616B35"/>
    <w:rsid w:val="006226F1"/>
    <w:rsid w:val="00623E70"/>
    <w:rsid w:val="00625CBD"/>
    <w:rsid w:val="00626AE7"/>
    <w:rsid w:val="00626F12"/>
    <w:rsid w:val="00631161"/>
    <w:rsid w:val="00631706"/>
    <w:rsid w:val="00631BA3"/>
    <w:rsid w:val="00632F56"/>
    <w:rsid w:val="00635493"/>
    <w:rsid w:val="00635659"/>
    <w:rsid w:val="006408F2"/>
    <w:rsid w:val="00641440"/>
    <w:rsid w:val="006414DE"/>
    <w:rsid w:val="0064221E"/>
    <w:rsid w:val="00642E1F"/>
    <w:rsid w:val="00643FD8"/>
    <w:rsid w:val="006462E0"/>
    <w:rsid w:val="006464F6"/>
    <w:rsid w:val="00650782"/>
    <w:rsid w:val="00650FD9"/>
    <w:rsid w:val="006513DE"/>
    <w:rsid w:val="00652713"/>
    <w:rsid w:val="00653EA7"/>
    <w:rsid w:val="00654080"/>
    <w:rsid w:val="00654EB3"/>
    <w:rsid w:val="00657F83"/>
    <w:rsid w:val="00660F22"/>
    <w:rsid w:val="00661AAF"/>
    <w:rsid w:val="00661BD9"/>
    <w:rsid w:val="006634AC"/>
    <w:rsid w:val="00663C17"/>
    <w:rsid w:val="00666886"/>
    <w:rsid w:val="00666CD4"/>
    <w:rsid w:val="00666DF4"/>
    <w:rsid w:val="0067198F"/>
    <w:rsid w:val="00672DFA"/>
    <w:rsid w:val="006742D4"/>
    <w:rsid w:val="00677401"/>
    <w:rsid w:val="00682005"/>
    <w:rsid w:val="00682966"/>
    <w:rsid w:val="006829A0"/>
    <w:rsid w:val="00684A5B"/>
    <w:rsid w:val="006863F8"/>
    <w:rsid w:val="00691481"/>
    <w:rsid w:val="006942B3"/>
    <w:rsid w:val="00695978"/>
    <w:rsid w:val="006959C3"/>
    <w:rsid w:val="0069656A"/>
    <w:rsid w:val="00696859"/>
    <w:rsid w:val="00697BC6"/>
    <w:rsid w:val="006A0263"/>
    <w:rsid w:val="006A0714"/>
    <w:rsid w:val="006A311A"/>
    <w:rsid w:val="006A3D42"/>
    <w:rsid w:val="006A4032"/>
    <w:rsid w:val="006A44B5"/>
    <w:rsid w:val="006A5B57"/>
    <w:rsid w:val="006A5C2D"/>
    <w:rsid w:val="006A704C"/>
    <w:rsid w:val="006B0977"/>
    <w:rsid w:val="006B57FC"/>
    <w:rsid w:val="006B5B47"/>
    <w:rsid w:val="006B60D1"/>
    <w:rsid w:val="006B63D1"/>
    <w:rsid w:val="006B6B71"/>
    <w:rsid w:val="006B7918"/>
    <w:rsid w:val="006C3AC8"/>
    <w:rsid w:val="006C4E9C"/>
    <w:rsid w:val="006C53CA"/>
    <w:rsid w:val="006C7557"/>
    <w:rsid w:val="006C7A84"/>
    <w:rsid w:val="006D003C"/>
    <w:rsid w:val="006D05C2"/>
    <w:rsid w:val="006D0DFF"/>
    <w:rsid w:val="006D20D3"/>
    <w:rsid w:val="006D2712"/>
    <w:rsid w:val="006D4D2D"/>
    <w:rsid w:val="006D51F0"/>
    <w:rsid w:val="006D5581"/>
    <w:rsid w:val="006D6041"/>
    <w:rsid w:val="006E63FA"/>
    <w:rsid w:val="006F04C1"/>
    <w:rsid w:val="006F16E3"/>
    <w:rsid w:val="006F1D9F"/>
    <w:rsid w:val="006F1E78"/>
    <w:rsid w:val="006F29DE"/>
    <w:rsid w:val="006F2EFF"/>
    <w:rsid w:val="006F54DC"/>
    <w:rsid w:val="006F72DC"/>
    <w:rsid w:val="00700D4E"/>
    <w:rsid w:val="00705A96"/>
    <w:rsid w:val="00707098"/>
    <w:rsid w:val="0071166E"/>
    <w:rsid w:val="00714331"/>
    <w:rsid w:val="00717AED"/>
    <w:rsid w:val="007205E9"/>
    <w:rsid w:val="00720AED"/>
    <w:rsid w:val="00721D05"/>
    <w:rsid w:val="00725589"/>
    <w:rsid w:val="007267C3"/>
    <w:rsid w:val="00726B7A"/>
    <w:rsid w:val="0073237A"/>
    <w:rsid w:val="007323FF"/>
    <w:rsid w:val="007328DC"/>
    <w:rsid w:val="00733EC7"/>
    <w:rsid w:val="007344AC"/>
    <w:rsid w:val="00735E0D"/>
    <w:rsid w:val="00737B05"/>
    <w:rsid w:val="00737CE6"/>
    <w:rsid w:val="00742239"/>
    <w:rsid w:val="007443EB"/>
    <w:rsid w:val="00744459"/>
    <w:rsid w:val="007449E8"/>
    <w:rsid w:val="00744B0E"/>
    <w:rsid w:val="00746EC0"/>
    <w:rsid w:val="00750C90"/>
    <w:rsid w:val="0075106A"/>
    <w:rsid w:val="00751C6E"/>
    <w:rsid w:val="00751C90"/>
    <w:rsid w:val="007526C2"/>
    <w:rsid w:val="00752792"/>
    <w:rsid w:val="00752F42"/>
    <w:rsid w:val="00753486"/>
    <w:rsid w:val="00755464"/>
    <w:rsid w:val="00757D50"/>
    <w:rsid w:val="00762584"/>
    <w:rsid w:val="0076796D"/>
    <w:rsid w:val="00772E12"/>
    <w:rsid w:val="00773415"/>
    <w:rsid w:val="00780093"/>
    <w:rsid w:val="00782AE7"/>
    <w:rsid w:val="007836BA"/>
    <w:rsid w:val="00783F6F"/>
    <w:rsid w:val="00784F5C"/>
    <w:rsid w:val="00790240"/>
    <w:rsid w:val="007908D4"/>
    <w:rsid w:val="00791588"/>
    <w:rsid w:val="00793F99"/>
    <w:rsid w:val="00794320"/>
    <w:rsid w:val="007957DF"/>
    <w:rsid w:val="007A0254"/>
    <w:rsid w:val="007A56DA"/>
    <w:rsid w:val="007A7DE8"/>
    <w:rsid w:val="007B025C"/>
    <w:rsid w:val="007B04EB"/>
    <w:rsid w:val="007B4E02"/>
    <w:rsid w:val="007B620E"/>
    <w:rsid w:val="007B6BC8"/>
    <w:rsid w:val="007B7E91"/>
    <w:rsid w:val="007C0853"/>
    <w:rsid w:val="007C1481"/>
    <w:rsid w:val="007C168D"/>
    <w:rsid w:val="007C2DC8"/>
    <w:rsid w:val="007C3C7F"/>
    <w:rsid w:val="007C5823"/>
    <w:rsid w:val="007D0E89"/>
    <w:rsid w:val="007D0ED1"/>
    <w:rsid w:val="007D1095"/>
    <w:rsid w:val="007D1A99"/>
    <w:rsid w:val="007D23EB"/>
    <w:rsid w:val="007D356A"/>
    <w:rsid w:val="007D366A"/>
    <w:rsid w:val="007D3A6E"/>
    <w:rsid w:val="007D52EE"/>
    <w:rsid w:val="007D6C92"/>
    <w:rsid w:val="007D70C4"/>
    <w:rsid w:val="007E07D9"/>
    <w:rsid w:val="007E14A1"/>
    <w:rsid w:val="007E2C0F"/>
    <w:rsid w:val="007E3284"/>
    <w:rsid w:val="007E4614"/>
    <w:rsid w:val="007E7AB0"/>
    <w:rsid w:val="007E7B5F"/>
    <w:rsid w:val="007F0EB5"/>
    <w:rsid w:val="007F27FE"/>
    <w:rsid w:val="007F2C39"/>
    <w:rsid w:val="007F2D9B"/>
    <w:rsid w:val="007F4835"/>
    <w:rsid w:val="007F48ED"/>
    <w:rsid w:val="007F5E80"/>
    <w:rsid w:val="007F608B"/>
    <w:rsid w:val="007F61FD"/>
    <w:rsid w:val="007F7FD0"/>
    <w:rsid w:val="00800796"/>
    <w:rsid w:val="00801605"/>
    <w:rsid w:val="008018B9"/>
    <w:rsid w:val="008021EA"/>
    <w:rsid w:val="00805B62"/>
    <w:rsid w:val="00805CDC"/>
    <w:rsid w:val="008064FD"/>
    <w:rsid w:val="00810B1D"/>
    <w:rsid w:val="00812153"/>
    <w:rsid w:val="00812278"/>
    <w:rsid w:val="00812CE0"/>
    <w:rsid w:val="0081514D"/>
    <w:rsid w:val="00820678"/>
    <w:rsid w:val="00820D14"/>
    <w:rsid w:val="00821AAD"/>
    <w:rsid w:val="00822590"/>
    <w:rsid w:val="00822891"/>
    <w:rsid w:val="00824758"/>
    <w:rsid w:val="00825D41"/>
    <w:rsid w:val="0082616E"/>
    <w:rsid w:val="00826E4A"/>
    <w:rsid w:val="008273D0"/>
    <w:rsid w:val="008277C9"/>
    <w:rsid w:val="00827FAA"/>
    <w:rsid w:val="00831CD5"/>
    <w:rsid w:val="00832394"/>
    <w:rsid w:val="00832622"/>
    <w:rsid w:val="008343A4"/>
    <w:rsid w:val="00835D1E"/>
    <w:rsid w:val="008372F4"/>
    <w:rsid w:val="0084060A"/>
    <w:rsid w:val="00841ABC"/>
    <w:rsid w:val="00842BF7"/>
    <w:rsid w:val="00845AF6"/>
    <w:rsid w:val="00845C36"/>
    <w:rsid w:val="0085187B"/>
    <w:rsid w:val="00852802"/>
    <w:rsid w:val="0085304A"/>
    <w:rsid w:val="0085416C"/>
    <w:rsid w:val="008549A2"/>
    <w:rsid w:val="00856F5C"/>
    <w:rsid w:val="00862F4C"/>
    <w:rsid w:val="00863395"/>
    <w:rsid w:val="0086360E"/>
    <w:rsid w:val="00865926"/>
    <w:rsid w:val="008717A3"/>
    <w:rsid w:val="0087440C"/>
    <w:rsid w:val="008770AC"/>
    <w:rsid w:val="00880F50"/>
    <w:rsid w:val="00881A0E"/>
    <w:rsid w:val="00881DF8"/>
    <w:rsid w:val="00882987"/>
    <w:rsid w:val="00882BFE"/>
    <w:rsid w:val="008859D1"/>
    <w:rsid w:val="00886A8B"/>
    <w:rsid w:val="0088744F"/>
    <w:rsid w:val="008905FC"/>
    <w:rsid w:val="008914B9"/>
    <w:rsid w:val="00893AF8"/>
    <w:rsid w:val="00894090"/>
    <w:rsid w:val="00895B20"/>
    <w:rsid w:val="00897A09"/>
    <w:rsid w:val="008A2161"/>
    <w:rsid w:val="008A35DF"/>
    <w:rsid w:val="008A5B27"/>
    <w:rsid w:val="008A64AB"/>
    <w:rsid w:val="008A7351"/>
    <w:rsid w:val="008A7BC1"/>
    <w:rsid w:val="008A7EF8"/>
    <w:rsid w:val="008B1F1B"/>
    <w:rsid w:val="008B24E0"/>
    <w:rsid w:val="008B6D93"/>
    <w:rsid w:val="008B7B26"/>
    <w:rsid w:val="008C0DA9"/>
    <w:rsid w:val="008D0EC7"/>
    <w:rsid w:val="008D1D2B"/>
    <w:rsid w:val="008D37BE"/>
    <w:rsid w:val="008D3A8C"/>
    <w:rsid w:val="008D3C24"/>
    <w:rsid w:val="008D5E33"/>
    <w:rsid w:val="008D63F8"/>
    <w:rsid w:val="008D6547"/>
    <w:rsid w:val="008D6557"/>
    <w:rsid w:val="008D6E31"/>
    <w:rsid w:val="008D72DA"/>
    <w:rsid w:val="008E0A2F"/>
    <w:rsid w:val="008F069B"/>
    <w:rsid w:val="008F0CB0"/>
    <w:rsid w:val="008F0FC0"/>
    <w:rsid w:val="008F3741"/>
    <w:rsid w:val="008F58D0"/>
    <w:rsid w:val="008F6011"/>
    <w:rsid w:val="008F6740"/>
    <w:rsid w:val="008F6992"/>
    <w:rsid w:val="008F7F62"/>
    <w:rsid w:val="009000FA"/>
    <w:rsid w:val="00900C27"/>
    <w:rsid w:val="00901AB0"/>
    <w:rsid w:val="00902856"/>
    <w:rsid w:val="00903BC7"/>
    <w:rsid w:val="00904625"/>
    <w:rsid w:val="00906124"/>
    <w:rsid w:val="00906834"/>
    <w:rsid w:val="009070FE"/>
    <w:rsid w:val="009077A1"/>
    <w:rsid w:val="00907D45"/>
    <w:rsid w:val="00910AC9"/>
    <w:rsid w:val="00911575"/>
    <w:rsid w:val="00913A68"/>
    <w:rsid w:val="009152D4"/>
    <w:rsid w:val="009162A1"/>
    <w:rsid w:val="0091728A"/>
    <w:rsid w:val="00920FFE"/>
    <w:rsid w:val="00921994"/>
    <w:rsid w:val="00921E8C"/>
    <w:rsid w:val="009228F1"/>
    <w:rsid w:val="0092563A"/>
    <w:rsid w:val="0092574C"/>
    <w:rsid w:val="00925A4A"/>
    <w:rsid w:val="00926FF0"/>
    <w:rsid w:val="00931E39"/>
    <w:rsid w:val="00933094"/>
    <w:rsid w:val="00933FFC"/>
    <w:rsid w:val="00935EA9"/>
    <w:rsid w:val="00941BF4"/>
    <w:rsid w:val="0094331E"/>
    <w:rsid w:val="00943C74"/>
    <w:rsid w:val="009467D7"/>
    <w:rsid w:val="00947291"/>
    <w:rsid w:val="009501DE"/>
    <w:rsid w:val="00950338"/>
    <w:rsid w:val="0095249B"/>
    <w:rsid w:val="00952B30"/>
    <w:rsid w:val="009560CE"/>
    <w:rsid w:val="00957250"/>
    <w:rsid w:val="00960A18"/>
    <w:rsid w:val="00961473"/>
    <w:rsid w:val="00961B12"/>
    <w:rsid w:val="00965A67"/>
    <w:rsid w:val="00965D02"/>
    <w:rsid w:val="00965D2B"/>
    <w:rsid w:val="0096793E"/>
    <w:rsid w:val="00970507"/>
    <w:rsid w:val="0097209D"/>
    <w:rsid w:val="00975F61"/>
    <w:rsid w:val="009823C4"/>
    <w:rsid w:val="009832F9"/>
    <w:rsid w:val="009838F0"/>
    <w:rsid w:val="009840F9"/>
    <w:rsid w:val="00990DB8"/>
    <w:rsid w:val="00991084"/>
    <w:rsid w:val="009A0C34"/>
    <w:rsid w:val="009A1476"/>
    <w:rsid w:val="009A2A56"/>
    <w:rsid w:val="009A2B91"/>
    <w:rsid w:val="009A3A61"/>
    <w:rsid w:val="009A51D9"/>
    <w:rsid w:val="009A7A23"/>
    <w:rsid w:val="009B4021"/>
    <w:rsid w:val="009B6D2C"/>
    <w:rsid w:val="009B700C"/>
    <w:rsid w:val="009B7616"/>
    <w:rsid w:val="009C0B4A"/>
    <w:rsid w:val="009C13E7"/>
    <w:rsid w:val="009C33F0"/>
    <w:rsid w:val="009C699D"/>
    <w:rsid w:val="009C738A"/>
    <w:rsid w:val="009D0E2C"/>
    <w:rsid w:val="009D2EC2"/>
    <w:rsid w:val="009D4D0E"/>
    <w:rsid w:val="009D4E96"/>
    <w:rsid w:val="009D6169"/>
    <w:rsid w:val="009D6F92"/>
    <w:rsid w:val="009D7790"/>
    <w:rsid w:val="009E0855"/>
    <w:rsid w:val="009E0877"/>
    <w:rsid w:val="009E45F6"/>
    <w:rsid w:val="009E7D86"/>
    <w:rsid w:val="009F093A"/>
    <w:rsid w:val="009F5962"/>
    <w:rsid w:val="009F6CFF"/>
    <w:rsid w:val="009F71CB"/>
    <w:rsid w:val="009F7ABC"/>
    <w:rsid w:val="00A03E25"/>
    <w:rsid w:val="00A05CC4"/>
    <w:rsid w:val="00A06524"/>
    <w:rsid w:val="00A10A14"/>
    <w:rsid w:val="00A1229D"/>
    <w:rsid w:val="00A127DB"/>
    <w:rsid w:val="00A14C23"/>
    <w:rsid w:val="00A177BC"/>
    <w:rsid w:val="00A17830"/>
    <w:rsid w:val="00A22432"/>
    <w:rsid w:val="00A23668"/>
    <w:rsid w:val="00A24151"/>
    <w:rsid w:val="00A249B8"/>
    <w:rsid w:val="00A24F83"/>
    <w:rsid w:val="00A269FD"/>
    <w:rsid w:val="00A27937"/>
    <w:rsid w:val="00A312F3"/>
    <w:rsid w:val="00A31E49"/>
    <w:rsid w:val="00A377C7"/>
    <w:rsid w:val="00A37D9C"/>
    <w:rsid w:val="00A40019"/>
    <w:rsid w:val="00A43AD0"/>
    <w:rsid w:val="00A443B7"/>
    <w:rsid w:val="00A44CB5"/>
    <w:rsid w:val="00A44E75"/>
    <w:rsid w:val="00A454E8"/>
    <w:rsid w:val="00A47AE5"/>
    <w:rsid w:val="00A50395"/>
    <w:rsid w:val="00A51B1B"/>
    <w:rsid w:val="00A51E37"/>
    <w:rsid w:val="00A51FE8"/>
    <w:rsid w:val="00A521E7"/>
    <w:rsid w:val="00A52CED"/>
    <w:rsid w:val="00A53BF6"/>
    <w:rsid w:val="00A5463F"/>
    <w:rsid w:val="00A54D37"/>
    <w:rsid w:val="00A61A60"/>
    <w:rsid w:val="00A6419A"/>
    <w:rsid w:val="00A66631"/>
    <w:rsid w:val="00A67077"/>
    <w:rsid w:val="00A67406"/>
    <w:rsid w:val="00A67556"/>
    <w:rsid w:val="00A705F4"/>
    <w:rsid w:val="00A70C96"/>
    <w:rsid w:val="00A72257"/>
    <w:rsid w:val="00A72436"/>
    <w:rsid w:val="00A72E54"/>
    <w:rsid w:val="00A75B9F"/>
    <w:rsid w:val="00A7602F"/>
    <w:rsid w:val="00A768DD"/>
    <w:rsid w:val="00A776FB"/>
    <w:rsid w:val="00A77709"/>
    <w:rsid w:val="00A8135B"/>
    <w:rsid w:val="00A83765"/>
    <w:rsid w:val="00A87D72"/>
    <w:rsid w:val="00A9057A"/>
    <w:rsid w:val="00A9216C"/>
    <w:rsid w:val="00A92F20"/>
    <w:rsid w:val="00A97324"/>
    <w:rsid w:val="00A973C7"/>
    <w:rsid w:val="00A97807"/>
    <w:rsid w:val="00AA155A"/>
    <w:rsid w:val="00AA3262"/>
    <w:rsid w:val="00AA466B"/>
    <w:rsid w:val="00AA64C8"/>
    <w:rsid w:val="00AA6F7D"/>
    <w:rsid w:val="00AA7568"/>
    <w:rsid w:val="00AB0D29"/>
    <w:rsid w:val="00AB3D3C"/>
    <w:rsid w:val="00AB47D7"/>
    <w:rsid w:val="00AB6040"/>
    <w:rsid w:val="00AB7686"/>
    <w:rsid w:val="00AC0E95"/>
    <w:rsid w:val="00AC1C12"/>
    <w:rsid w:val="00AC3957"/>
    <w:rsid w:val="00AC5325"/>
    <w:rsid w:val="00AC707D"/>
    <w:rsid w:val="00AC74AC"/>
    <w:rsid w:val="00AD10C7"/>
    <w:rsid w:val="00AD23DD"/>
    <w:rsid w:val="00AD4EBE"/>
    <w:rsid w:val="00AD51B7"/>
    <w:rsid w:val="00AD6235"/>
    <w:rsid w:val="00AD62EB"/>
    <w:rsid w:val="00AD773A"/>
    <w:rsid w:val="00AE3E7A"/>
    <w:rsid w:val="00AE4B43"/>
    <w:rsid w:val="00AF160D"/>
    <w:rsid w:val="00AF197B"/>
    <w:rsid w:val="00AF2DB0"/>
    <w:rsid w:val="00AF7D27"/>
    <w:rsid w:val="00B03FED"/>
    <w:rsid w:val="00B04843"/>
    <w:rsid w:val="00B04F2A"/>
    <w:rsid w:val="00B05737"/>
    <w:rsid w:val="00B06BB8"/>
    <w:rsid w:val="00B1055B"/>
    <w:rsid w:val="00B10C08"/>
    <w:rsid w:val="00B116CC"/>
    <w:rsid w:val="00B12F80"/>
    <w:rsid w:val="00B160E1"/>
    <w:rsid w:val="00B17409"/>
    <w:rsid w:val="00B2016A"/>
    <w:rsid w:val="00B20582"/>
    <w:rsid w:val="00B21315"/>
    <w:rsid w:val="00B215D9"/>
    <w:rsid w:val="00B21FD2"/>
    <w:rsid w:val="00B247F0"/>
    <w:rsid w:val="00B2689A"/>
    <w:rsid w:val="00B2698E"/>
    <w:rsid w:val="00B26B29"/>
    <w:rsid w:val="00B26C27"/>
    <w:rsid w:val="00B2740C"/>
    <w:rsid w:val="00B303D1"/>
    <w:rsid w:val="00B31B45"/>
    <w:rsid w:val="00B32ABA"/>
    <w:rsid w:val="00B35D3D"/>
    <w:rsid w:val="00B35F4E"/>
    <w:rsid w:val="00B37417"/>
    <w:rsid w:val="00B37E0F"/>
    <w:rsid w:val="00B4121A"/>
    <w:rsid w:val="00B422BB"/>
    <w:rsid w:val="00B42A80"/>
    <w:rsid w:val="00B4358B"/>
    <w:rsid w:val="00B43E60"/>
    <w:rsid w:val="00B47154"/>
    <w:rsid w:val="00B5128E"/>
    <w:rsid w:val="00B51856"/>
    <w:rsid w:val="00B51DA3"/>
    <w:rsid w:val="00B52D9C"/>
    <w:rsid w:val="00B52EC2"/>
    <w:rsid w:val="00B53D9B"/>
    <w:rsid w:val="00B57B9C"/>
    <w:rsid w:val="00B625F9"/>
    <w:rsid w:val="00B65366"/>
    <w:rsid w:val="00B65C0D"/>
    <w:rsid w:val="00B66E12"/>
    <w:rsid w:val="00B674DD"/>
    <w:rsid w:val="00B70510"/>
    <w:rsid w:val="00B7113C"/>
    <w:rsid w:val="00B71BE8"/>
    <w:rsid w:val="00B72D8A"/>
    <w:rsid w:val="00B762A8"/>
    <w:rsid w:val="00B76A95"/>
    <w:rsid w:val="00B76D23"/>
    <w:rsid w:val="00B80BE4"/>
    <w:rsid w:val="00B81CFA"/>
    <w:rsid w:val="00B84215"/>
    <w:rsid w:val="00B84272"/>
    <w:rsid w:val="00B848F8"/>
    <w:rsid w:val="00B849AC"/>
    <w:rsid w:val="00B86F64"/>
    <w:rsid w:val="00B87B08"/>
    <w:rsid w:val="00B90A45"/>
    <w:rsid w:val="00B91B45"/>
    <w:rsid w:val="00B92B63"/>
    <w:rsid w:val="00B94D01"/>
    <w:rsid w:val="00BA5520"/>
    <w:rsid w:val="00BA5677"/>
    <w:rsid w:val="00BA647F"/>
    <w:rsid w:val="00BA67BC"/>
    <w:rsid w:val="00BA7032"/>
    <w:rsid w:val="00BA7473"/>
    <w:rsid w:val="00BA7ACA"/>
    <w:rsid w:val="00BB075C"/>
    <w:rsid w:val="00BB0E5E"/>
    <w:rsid w:val="00BB14E2"/>
    <w:rsid w:val="00BB164A"/>
    <w:rsid w:val="00BB1676"/>
    <w:rsid w:val="00BB1DED"/>
    <w:rsid w:val="00BB3C26"/>
    <w:rsid w:val="00BB47B1"/>
    <w:rsid w:val="00BB4E32"/>
    <w:rsid w:val="00BB52A4"/>
    <w:rsid w:val="00BB54C5"/>
    <w:rsid w:val="00BB6126"/>
    <w:rsid w:val="00BB6263"/>
    <w:rsid w:val="00BB68BE"/>
    <w:rsid w:val="00BB7243"/>
    <w:rsid w:val="00BC0DA3"/>
    <w:rsid w:val="00BC17A8"/>
    <w:rsid w:val="00BC186A"/>
    <w:rsid w:val="00BC26CC"/>
    <w:rsid w:val="00BC28C8"/>
    <w:rsid w:val="00BC317A"/>
    <w:rsid w:val="00BC43E4"/>
    <w:rsid w:val="00BC4476"/>
    <w:rsid w:val="00BC5196"/>
    <w:rsid w:val="00BC5ACF"/>
    <w:rsid w:val="00BC6C5B"/>
    <w:rsid w:val="00BD4A9E"/>
    <w:rsid w:val="00BD4B54"/>
    <w:rsid w:val="00BD4F1E"/>
    <w:rsid w:val="00BD72DF"/>
    <w:rsid w:val="00BE0CE0"/>
    <w:rsid w:val="00BE0FC9"/>
    <w:rsid w:val="00BE1068"/>
    <w:rsid w:val="00BE12A8"/>
    <w:rsid w:val="00BE5767"/>
    <w:rsid w:val="00BF0D08"/>
    <w:rsid w:val="00BF550F"/>
    <w:rsid w:val="00BF5A00"/>
    <w:rsid w:val="00BF680A"/>
    <w:rsid w:val="00BF7396"/>
    <w:rsid w:val="00C022D0"/>
    <w:rsid w:val="00C037DC"/>
    <w:rsid w:val="00C044CC"/>
    <w:rsid w:val="00C058C5"/>
    <w:rsid w:val="00C0747D"/>
    <w:rsid w:val="00C1023F"/>
    <w:rsid w:val="00C13E1C"/>
    <w:rsid w:val="00C16A0B"/>
    <w:rsid w:val="00C2036B"/>
    <w:rsid w:val="00C2346D"/>
    <w:rsid w:val="00C25A9E"/>
    <w:rsid w:val="00C27129"/>
    <w:rsid w:val="00C272EF"/>
    <w:rsid w:val="00C30AB7"/>
    <w:rsid w:val="00C33701"/>
    <w:rsid w:val="00C3424C"/>
    <w:rsid w:val="00C34952"/>
    <w:rsid w:val="00C34FA2"/>
    <w:rsid w:val="00C35248"/>
    <w:rsid w:val="00C3786F"/>
    <w:rsid w:val="00C420D7"/>
    <w:rsid w:val="00C423E5"/>
    <w:rsid w:val="00C42A79"/>
    <w:rsid w:val="00C43A56"/>
    <w:rsid w:val="00C46A01"/>
    <w:rsid w:val="00C46D9A"/>
    <w:rsid w:val="00C47FD9"/>
    <w:rsid w:val="00C510B6"/>
    <w:rsid w:val="00C51821"/>
    <w:rsid w:val="00C52370"/>
    <w:rsid w:val="00C52BB3"/>
    <w:rsid w:val="00C53330"/>
    <w:rsid w:val="00C53B60"/>
    <w:rsid w:val="00C53FC9"/>
    <w:rsid w:val="00C606BA"/>
    <w:rsid w:val="00C60C0D"/>
    <w:rsid w:val="00C62240"/>
    <w:rsid w:val="00C6310D"/>
    <w:rsid w:val="00C70686"/>
    <w:rsid w:val="00C74E33"/>
    <w:rsid w:val="00C766F7"/>
    <w:rsid w:val="00C803C6"/>
    <w:rsid w:val="00C8222D"/>
    <w:rsid w:val="00C859BF"/>
    <w:rsid w:val="00C85BD2"/>
    <w:rsid w:val="00C861E2"/>
    <w:rsid w:val="00C8664C"/>
    <w:rsid w:val="00C86AFC"/>
    <w:rsid w:val="00C91448"/>
    <w:rsid w:val="00C91806"/>
    <w:rsid w:val="00C9206B"/>
    <w:rsid w:val="00C92209"/>
    <w:rsid w:val="00C9582F"/>
    <w:rsid w:val="00CA0BDB"/>
    <w:rsid w:val="00CA3203"/>
    <w:rsid w:val="00CA3248"/>
    <w:rsid w:val="00CA65C7"/>
    <w:rsid w:val="00CB1012"/>
    <w:rsid w:val="00CB1188"/>
    <w:rsid w:val="00CB574C"/>
    <w:rsid w:val="00CC1D18"/>
    <w:rsid w:val="00CC3F1E"/>
    <w:rsid w:val="00CC4EA2"/>
    <w:rsid w:val="00CC52ED"/>
    <w:rsid w:val="00CD0CD9"/>
    <w:rsid w:val="00CD114F"/>
    <w:rsid w:val="00CD2D59"/>
    <w:rsid w:val="00CD352C"/>
    <w:rsid w:val="00CD3616"/>
    <w:rsid w:val="00CD5AC7"/>
    <w:rsid w:val="00CD7F13"/>
    <w:rsid w:val="00CE1C7A"/>
    <w:rsid w:val="00CE2261"/>
    <w:rsid w:val="00CE2CE6"/>
    <w:rsid w:val="00CE59FD"/>
    <w:rsid w:val="00CE643B"/>
    <w:rsid w:val="00CE6AA3"/>
    <w:rsid w:val="00CE6ADA"/>
    <w:rsid w:val="00CE7212"/>
    <w:rsid w:val="00CE7B03"/>
    <w:rsid w:val="00CE7C6E"/>
    <w:rsid w:val="00CE7EA6"/>
    <w:rsid w:val="00CF00D9"/>
    <w:rsid w:val="00CF0E6D"/>
    <w:rsid w:val="00CF14BB"/>
    <w:rsid w:val="00CF6802"/>
    <w:rsid w:val="00CF70FB"/>
    <w:rsid w:val="00D0101A"/>
    <w:rsid w:val="00D01983"/>
    <w:rsid w:val="00D032E3"/>
    <w:rsid w:val="00D03934"/>
    <w:rsid w:val="00D0508A"/>
    <w:rsid w:val="00D05573"/>
    <w:rsid w:val="00D0759D"/>
    <w:rsid w:val="00D10396"/>
    <w:rsid w:val="00D11CD4"/>
    <w:rsid w:val="00D1265F"/>
    <w:rsid w:val="00D13A84"/>
    <w:rsid w:val="00D14060"/>
    <w:rsid w:val="00D15223"/>
    <w:rsid w:val="00D15323"/>
    <w:rsid w:val="00D16ADE"/>
    <w:rsid w:val="00D16DB8"/>
    <w:rsid w:val="00D17755"/>
    <w:rsid w:val="00D17ED1"/>
    <w:rsid w:val="00D20D41"/>
    <w:rsid w:val="00D21216"/>
    <w:rsid w:val="00D22A61"/>
    <w:rsid w:val="00D23D37"/>
    <w:rsid w:val="00D24C27"/>
    <w:rsid w:val="00D272CC"/>
    <w:rsid w:val="00D27616"/>
    <w:rsid w:val="00D3279A"/>
    <w:rsid w:val="00D340BA"/>
    <w:rsid w:val="00D350C5"/>
    <w:rsid w:val="00D352CE"/>
    <w:rsid w:val="00D35D9E"/>
    <w:rsid w:val="00D374F4"/>
    <w:rsid w:val="00D37CE6"/>
    <w:rsid w:val="00D37DE8"/>
    <w:rsid w:val="00D43168"/>
    <w:rsid w:val="00D43F22"/>
    <w:rsid w:val="00D45A70"/>
    <w:rsid w:val="00D50EB2"/>
    <w:rsid w:val="00D51783"/>
    <w:rsid w:val="00D526BB"/>
    <w:rsid w:val="00D554A2"/>
    <w:rsid w:val="00D5707A"/>
    <w:rsid w:val="00D575CE"/>
    <w:rsid w:val="00D61AC6"/>
    <w:rsid w:val="00D61F55"/>
    <w:rsid w:val="00D62D24"/>
    <w:rsid w:val="00D63F62"/>
    <w:rsid w:val="00D6430C"/>
    <w:rsid w:val="00D67869"/>
    <w:rsid w:val="00D67AC7"/>
    <w:rsid w:val="00D67D34"/>
    <w:rsid w:val="00D703F9"/>
    <w:rsid w:val="00D7145C"/>
    <w:rsid w:val="00D717B2"/>
    <w:rsid w:val="00D717CF"/>
    <w:rsid w:val="00D72108"/>
    <w:rsid w:val="00D72D54"/>
    <w:rsid w:val="00D73C61"/>
    <w:rsid w:val="00D75589"/>
    <w:rsid w:val="00D763D6"/>
    <w:rsid w:val="00D8103B"/>
    <w:rsid w:val="00D81339"/>
    <w:rsid w:val="00D83191"/>
    <w:rsid w:val="00D83A83"/>
    <w:rsid w:val="00D83C2A"/>
    <w:rsid w:val="00D842C5"/>
    <w:rsid w:val="00D8693A"/>
    <w:rsid w:val="00D910F4"/>
    <w:rsid w:val="00D91D24"/>
    <w:rsid w:val="00D9350D"/>
    <w:rsid w:val="00D942B9"/>
    <w:rsid w:val="00D96406"/>
    <w:rsid w:val="00DA0862"/>
    <w:rsid w:val="00DA31B9"/>
    <w:rsid w:val="00DA44C6"/>
    <w:rsid w:val="00DA4B2B"/>
    <w:rsid w:val="00DA5456"/>
    <w:rsid w:val="00DA5A4A"/>
    <w:rsid w:val="00DA68FA"/>
    <w:rsid w:val="00DA7506"/>
    <w:rsid w:val="00DA751C"/>
    <w:rsid w:val="00DB0736"/>
    <w:rsid w:val="00DB0A0C"/>
    <w:rsid w:val="00DB120F"/>
    <w:rsid w:val="00DB15DA"/>
    <w:rsid w:val="00DB2178"/>
    <w:rsid w:val="00DB336A"/>
    <w:rsid w:val="00DB38C9"/>
    <w:rsid w:val="00DB5E95"/>
    <w:rsid w:val="00DB666E"/>
    <w:rsid w:val="00DB6FB2"/>
    <w:rsid w:val="00DC183B"/>
    <w:rsid w:val="00DC1F34"/>
    <w:rsid w:val="00DC3A01"/>
    <w:rsid w:val="00DC3EE7"/>
    <w:rsid w:val="00DC40E5"/>
    <w:rsid w:val="00DC6875"/>
    <w:rsid w:val="00DC70C4"/>
    <w:rsid w:val="00DC72FD"/>
    <w:rsid w:val="00DD0E0F"/>
    <w:rsid w:val="00DD2AD7"/>
    <w:rsid w:val="00DD4730"/>
    <w:rsid w:val="00DD5280"/>
    <w:rsid w:val="00DD5DAE"/>
    <w:rsid w:val="00DD6BFB"/>
    <w:rsid w:val="00DD6C4B"/>
    <w:rsid w:val="00DD70D1"/>
    <w:rsid w:val="00DE174F"/>
    <w:rsid w:val="00DE2A33"/>
    <w:rsid w:val="00DE735E"/>
    <w:rsid w:val="00DF2468"/>
    <w:rsid w:val="00DF2C56"/>
    <w:rsid w:val="00DF3FAF"/>
    <w:rsid w:val="00DF69CB"/>
    <w:rsid w:val="00DF7E3D"/>
    <w:rsid w:val="00DF7E66"/>
    <w:rsid w:val="00E01623"/>
    <w:rsid w:val="00E019BC"/>
    <w:rsid w:val="00E046AA"/>
    <w:rsid w:val="00E047B4"/>
    <w:rsid w:val="00E04D1C"/>
    <w:rsid w:val="00E07E89"/>
    <w:rsid w:val="00E120F1"/>
    <w:rsid w:val="00E14156"/>
    <w:rsid w:val="00E1681D"/>
    <w:rsid w:val="00E16A56"/>
    <w:rsid w:val="00E20324"/>
    <w:rsid w:val="00E20CDB"/>
    <w:rsid w:val="00E21D57"/>
    <w:rsid w:val="00E229D6"/>
    <w:rsid w:val="00E23194"/>
    <w:rsid w:val="00E2332A"/>
    <w:rsid w:val="00E240AE"/>
    <w:rsid w:val="00E25092"/>
    <w:rsid w:val="00E25FD2"/>
    <w:rsid w:val="00E26893"/>
    <w:rsid w:val="00E27E2B"/>
    <w:rsid w:val="00E30649"/>
    <w:rsid w:val="00E30F1A"/>
    <w:rsid w:val="00E33071"/>
    <w:rsid w:val="00E33139"/>
    <w:rsid w:val="00E33F05"/>
    <w:rsid w:val="00E3559D"/>
    <w:rsid w:val="00E35B1F"/>
    <w:rsid w:val="00E372A3"/>
    <w:rsid w:val="00E42514"/>
    <w:rsid w:val="00E44C1E"/>
    <w:rsid w:val="00E44CF1"/>
    <w:rsid w:val="00E45D9E"/>
    <w:rsid w:val="00E51681"/>
    <w:rsid w:val="00E51EE9"/>
    <w:rsid w:val="00E527D3"/>
    <w:rsid w:val="00E53AA3"/>
    <w:rsid w:val="00E53D24"/>
    <w:rsid w:val="00E54020"/>
    <w:rsid w:val="00E54984"/>
    <w:rsid w:val="00E55602"/>
    <w:rsid w:val="00E55F97"/>
    <w:rsid w:val="00E56600"/>
    <w:rsid w:val="00E56741"/>
    <w:rsid w:val="00E56E47"/>
    <w:rsid w:val="00E57A54"/>
    <w:rsid w:val="00E60505"/>
    <w:rsid w:val="00E606E8"/>
    <w:rsid w:val="00E60F0E"/>
    <w:rsid w:val="00E756F3"/>
    <w:rsid w:val="00E762E7"/>
    <w:rsid w:val="00E80AE5"/>
    <w:rsid w:val="00E81385"/>
    <w:rsid w:val="00E8167B"/>
    <w:rsid w:val="00E81FA4"/>
    <w:rsid w:val="00E828CE"/>
    <w:rsid w:val="00E83D4C"/>
    <w:rsid w:val="00E8611C"/>
    <w:rsid w:val="00E86361"/>
    <w:rsid w:val="00E87E19"/>
    <w:rsid w:val="00E90DFD"/>
    <w:rsid w:val="00E92E4F"/>
    <w:rsid w:val="00E93513"/>
    <w:rsid w:val="00E95192"/>
    <w:rsid w:val="00E97563"/>
    <w:rsid w:val="00EA085A"/>
    <w:rsid w:val="00EA143C"/>
    <w:rsid w:val="00EA17B2"/>
    <w:rsid w:val="00EA20B9"/>
    <w:rsid w:val="00EA3699"/>
    <w:rsid w:val="00EA5CB9"/>
    <w:rsid w:val="00EA763E"/>
    <w:rsid w:val="00EB0341"/>
    <w:rsid w:val="00EB11AD"/>
    <w:rsid w:val="00EB2094"/>
    <w:rsid w:val="00EB24BA"/>
    <w:rsid w:val="00EB28ED"/>
    <w:rsid w:val="00EB3B55"/>
    <w:rsid w:val="00EB4A5F"/>
    <w:rsid w:val="00EB4C3E"/>
    <w:rsid w:val="00EB4EE3"/>
    <w:rsid w:val="00EB5A47"/>
    <w:rsid w:val="00EB5DA8"/>
    <w:rsid w:val="00EB5DB3"/>
    <w:rsid w:val="00EB681A"/>
    <w:rsid w:val="00EC1E61"/>
    <w:rsid w:val="00EC5F12"/>
    <w:rsid w:val="00EC5F53"/>
    <w:rsid w:val="00EC6BB2"/>
    <w:rsid w:val="00EC732F"/>
    <w:rsid w:val="00ED0AFA"/>
    <w:rsid w:val="00ED2E4A"/>
    <w:rsid w:val="00ED50FB"/>
    <w:rsid w:val="00ED546E"/>
    <w:rsid w:val="00ED5840"/>
    <w:rsid w:val="00ED6A21"/>
    <w:rsid w:val="00ED6FA0"/>
    <w:rsid w:val="00ED7C19"/>
    <w:rsid w:val="00EE4B19"/>
    <w:rsid w:val="00EE5D75"/>
    <w:rsid w:val="00EE69B9"/>
    <w:rsid w:val="00EE7AB5"/>
    <w:rsid w:val="00EF0F2B"/>
    <w:rsid w:val="00EF26F0"/>
    <w:rsid w:val="00EF28EA"/>
    <w:rsid w:val="00EF29C8"/>
    <w:rsid w:val="00EF3B8C"/>
    <w:rsid w:val="00EF464D"/>
    <w:rsid w:val="00EF6F05"/>
    <w:rsid w:val="00F00A79"/>
    <w:rsid w:val="00F01645"/>
    <w:rsid w:val="00F021FD"/>
    <w:rsid w:val="00F02593"/>
    <w:rsid w:val="00F027B7"/>
    <w:rsid w:val="00F04728"/>
    <w:rsid w:val="00F05B08"/>
    <w:rsid w:val="00F05B5F"/>
    <w:rsid w:val="00F07D13"/>
    <w:rsid w:val="00F1055E"/>
    <w:rsid w:val="00F10F52"/>
    <w:rsid w:val="00F11292"/>
    <w:rsid w:val="00F11A85"/>
    <w:rsid w:val="00F12BB0"/>
    <w:rsid w:val="00F13D7C"/>
    <w:rsid w:val="00F140CE"/>
    <w:rsid w:val="00F1569C"/>
    <w:rsid w:val="00F1587E"/>
    <w:rsid w:val="00F16E8B"/>
    <w:rsid w:val="00F21BE8"/>
    <w:rsid w:val="00F227BF"/>
    <w:rsid w:val="00F2446A"/>
    <w:rsid w:val="00F27A32"/>
    <w:rsid w:val="00F3011D"/>
    <w:rsid w:val="00F30921"/>
    <w:rsid w:val="00F3294B"/>
    <w:rsid w:val="00F34F72"/>
    <w:rsid w:val="00F35F0F"/>
    <w:rsid w:val="00F35FA5"/>
    <w:rsid w:val="00F40F2A"/>
    <w:rsid w:val="00F41420"/>
    <w:rsid w:val="00F42436"/>
    <w:rsid w:val="00F429F1"/>
    <w:rsid w:val="00F4570C"/>
    <w:rsid w:val="00F4605A"/>
    <w:rsid w:val="00F460B7"/>
    <w:rsid w:val="00F503A2"/>
    <w:rsid w:val="00F526B8"/>
    <w:rsid w:val="00F52936"/>
    <w:rsid w:val="00F52F17"/>
    <w:rsid w:val="00F53B5F"/>
    <w:rsid w:val="00F54021"/>
    <w:rsid w:val="00F55AB0"/>
    <w:rsid w:val="00F57BCA"/>
    <w:rsid w:val="00F601E1"/>
    <w:rsid w:val="00F6038C"/>
    <w:rsid w:val="00F606E5"/>
    <w:rsid w:val="00F61338"/>
    <w:rsid w:val="00F65D4C"/>
    <w:rsid w:val="00F65D7E"/>
    <w:rsid w:val="00F675A8"/>
    <w:rsid w:val="00F6789D"/>
    <w:rsid w:val="00F70F93"/>
    <w:rsid w:val="00F7353F"/>
    <w:rsid w:val="00F7573D"/>
    <w:rsid w:val="00F7777B"/>
    <w:rsid w:val="00F77A85"/>
    <w:rsid w:val="00F817E6"/>
    <w:rsid w:val="00F82B05"/>
    <w:rsid w:val="00F834A7"/>
    <w:rsid w:val="00F836CE"/>
    <w:rsid w:val="00F864EC"/>
    <w:rsid w:val="00F92EFC"/>
    <w:rsid w:val="00F93B6B"/>
    <w:rsid w:val="00F93C4E"/>
    <w:rsid w:val="00F940B0"/>
    <w:rsid w:val="00F953EE"/>
    <w:rsid w:val="00F9558D"/>
    <w:rsid w:val="00F973FE"/>
    <w:rsid w:val="00FA005C"/>
    <w:rsid w:val="00FA2301"/>
    <w:rsid w:val="00FA4029"/>
    <w:rsid w:val="00FA546B"/>
    <w:rsid w:val="00FA70B0"/>
    <w:rsid w:val="00FB00CC"/>
    <w:rsid w:val="00FB261C"/>
    <w:rsid w:val="00FB47B2"/>
    <w:rsid w:val="00FB7049"/>
    <w:rsid w:val="00FB7435"/>
    <w:rsid w:val="00FC2857"/>
    <w:rsid w:val="00FC3336"/>
    <w:rsid w:val="00FC3E25"/>
    <w:rsid w:val="00FC4815"/>
    <w:rsid w:val="00FC7C93"/>
    <w:rsid w:val="00FC7CBB"/>
    <w:rsid w:val="00FD11B7"/>
    <w:rsid w:val="00FD1304"/>
    <w:rsid w:val="00FD1C8F"/>
    <w:rsid w:val="00FD22E3"/>
    <w:rsid w:val="00FD596E"/>
    <w:rsid w:val="00FD6A2E"/>
    <w:rsid w:val="00FE0574"/>
    <w:rsid w:val="00FE1041"/>
    <w:rsid w:val="00FE119F"/>
    <w:rsid w:val="00FE1DDA"/>
    <w:rsid w:val="00FE34C6"/>
    <w:rsid w:val="00FE4B8D"/>
    <w:rsid w:val="00FE5FA1"/>
    <w:rsid w:val="00FE677C"/>
    <w:rsid w:val="00FE770F"/>
    <w:rsid w:val="00FF2FA9"/>
    <w:rsid w:val="00FF35BF"/>
    <w:rsid w:val="00FF3732"/>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9C9F5"/>
  <w15:docId w15:val="{86783631-89D1-4845-816F-E14B7560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5B5"/>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jc w:val="both"/>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semiHidden/>
    <w:rsid w:val="00A83765"/>
    <w:rPr>
      <w:sz w:val="16"/>
      <w:szCs w:val="16"/>
    </w:rPr>
  </w:style>
  <w:style w:type="paragraph" w:styleId="CommentText">
    <w:name w:val="annotation text"/>
    <w:basedOn w:val="Normal"/>
    <w:link w:val="CommentTextChar"/>
    <w:semiHidden/>
    <w:rsid w:val="00A83765"/>
    <w:rPr>
      <w:sz w:val="20"/>
      <w:szCs w:val="20"/>
    </w:rPr>
  </w:style>
  <w:style w:type="character" w:customStyle="1" w:styleId="CommentTextChar">
    <w:name w:val="Comment Text Char"/>
    <w:basedOn w:val="DefaultParagraphFont"/>
    <w:link w:val="CommentText"/>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D788-2D07-4648-97BB-E8330C67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14757</Words>
  <Characters>84116</Characters>
  <Application>Microsoft Office Word</Application>
  <DocSecurity>4</DocSecurity>
  <Lines>700</Lines>
  <Paragraphs>197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98676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Vlatka Šelimber</cp:lastModifiedBy>
  <cp:revision>2</cp:revision>
  <cp:lastPrinted>2019-10-30T18:32:00Z</cp:lastPrinted>
  <dcterms:created xsi:type="dcterms:W3CDTF">2019-10-31T08:14:00Z</dcterms:created>
  <dcterms:modified xsi:type="dcterms:W3CDTF">2019-10-31T08:14:00Z</dcterms:modified>
</cp:coreProperties>
</file>