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174BBE" w:rsidRDefault="00C337A4" w:rsidP="0023763F">
      <w:pPr>
        <w:spacing w:after="2400"/>
        <w:jc w:val="right"/>
      </w:pPr>
      <w:r w:rsidRPr="00174BBE">
        <w:t xml:space="preserve">Zagreb, </w:t>
      </w:r>
      <w:r w:rsidR="00174BBE" w:rsidRPr="00174BBE">
        <w:t>7</w:t>
      </w:r>
      <w:r w:rsidRPr="00174BBE">
        <w:t xml:space="preserve">. </w:t>
      </w:r>
      <w:r w:rsidR="00174BBE" w:rsidRPr="00174BBE">
        <w:t>studenoga</w:t>
      </w:r>
      <w:r w:rsidRPr="00174BBE">
        <w:t xml:space="preserve"> 201</w:t>
      </w:r>
      <w:r w:rsidR="002179F8" w:rsidRPr="00174BBE">
        <w:t>9</w:t>
      </w:r>
      <w:r w:rsidRPr="00174BBE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FB488D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FB488D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FB488D">
              <w:rPr>
                <w:bCs/>
              </w:rPr>
              <w:t xml:space="preserve"> Snježane</w:t>
            </w:r>
            <w:r w:rsidR="00D07B29">
              <w:rPr>
                <w:bCs/>
              </w:rPr>
              <w:t xml:space="preserve"> </w:t>
            </w:r>
            <w:r w:rsidR="00FB488D">
              <w:rPr>
                <w:bCs/>
              </w:rPr>
              <w:t>Sabolek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FB488D">
              <w:t>s radnicima bivše tvornice Dalmatinka Sinj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2A6A6E" w:rsidRDefault="00E65CB6" w:rsidP="00D61DC6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FB488D">
        <w:rPr>
          <w:spacing w:val="-3"/>
        </w:rPr>
        <w:t>Snježane</w:t>
      </w:r>
      <w:r w:rsidR="00D07B29" w:rsidRPr="00D07B29">
        <w:rPr>
          <w:spacing w:val="-3"/>
        </w:rPr>
        <w:t xml:space="preserve"> </w:t>
      </w:r>
      <w:r w:rsidR="00FB488D">
        <w:rPr>
          <w:spacing w:val="-3"/>
        </w:rPr>
        <w:t>Sabolek</w:t>
      </w:r>
      <w:r w:rsidR="00D07B29" w:rsidRPr="00D07B29">
        <w:rPr>
          <w:spacing w:val="-3"/>
        </w:rPr>
        <w:t xml:space="preserve">, </w:t>
      </w:r>
      <w:r w:rsidR="002A6A6E" w:rsidRPr="00AF25DA">
        <w:t xml:space="preserve">u vezi </w:t>
      </w:r>
      <w:r w:rsidR="00FB488D" w:rsidRPr="00FB488D">
        <w:t xml:space="preserve">s radnicima bivše tvornice Dalmatinka Sinj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B488D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B488D">
        <w:rPr>
          <w:spacing w:val="-3"/>
        </w:rPr>
        <w:t>Snježana Sabolek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B488D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FB488D">
        <w:rPr>
          <w:spacing w:val="-3"/>
        </w:rPr>
        <w:t xml:space="preserve"> </w:t>
      </w:r>
      <w:r w:rsidR="00FB488D" w:rsidRPr="00FB488D">
        <w:rPr>
          <w:spacing w:val="-3"/>
        </w:rPr>
        <w:t>radnicima bivše tvornice Dalmatinka Sinj</w:t>
      </w:r>
      <w:r w:rsidR="00FC2F4E" w:rsidRPr="00D61DC6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FB488D" w:rsidRDefault="001E1D92" w:rsidP="00EE1445">
      <w:pPr>
        <w:jc w:val="both"/>
      </w:pPr>
      <w:r>
        <w:tab/>
      </w:r>
      <w:r w:rsidR="00FB488D">
        <w:tab/>
        <w:t>Stečajni postupak nad društvom Dalmatinka nova d.d. "u stečaju"</w:t>
      </w:r>
      <w:r w:rsidR="00EE1445">
        <w:t>,</w:t>
      </w:r>
      <w:r w:rsidR="00FB488D">
        <w:t xml:space="preserve"> otvoren je 17. srpnja 2009. godine, a ukupno utvrđene i priznate tražbine I. višeg isplatnog reda iznosile su 22.027.864,79 kuna. Od navedenog</w:t>
      </w:r>
      <w:r w:rsidR="00EE1445">
        <w:t xml:space="preserve"> </w:t>
      </w:r>
      <w:r w:rsidR="00FB488D">
        <w:t xml:space="preserve">iznosa 10.356.408,67 kuna, odnosilo se na </w:t>
      </w:r>
      <w:r w:rsidR="00EE1445">
        <w:t>potraživanja radnika s osnove plać</w:t>
      </w:r>
      <w:r w:rsidR="00FB488D">
        <w:t>e te 11.671.456,12 kuna na</w:t>
      </w:r>
      <w:r w:rsidR="00EE1445">
        <w:t xml:space="preserve"> potraživanje</w:t>
      </w:r>
      <w:r w:rsidR="00FB488D">
        <w:t xml:space="preserve"> Ministarstva financija, Porezne uprave</w:t>
      </w:r>
      <w:r w:rsidR="00EE1445">
        <w:t>,</w:t>
      </w:r>
      <w:r w:rsidR="00FB488D">
        <w:t xml:space="preserve"> za doprinose (</w:t>
      </w:r>
      <w:r w:rsidR="00EE1445">
        <w:t>doprinosi za mirovinsko, zdravstv</w:t>
      </w:r>
      <w:r w:rsidR="00FB488D">
        <w:t>eno,</w:t>
      </w:r>
      <w:r w:rsidR="00EE1445">
        <w:t xml:space="preserve"> </w:t>
      </w:r>
      <w:r w:rsidR="00FB488D">
        <w:t>zapo</w:t>
      </w:r>
      <w:r w:rsidR="00EE1445">
        <w:t>š</w:t>
      </w:r>
      <w:r w:rsidR="00FB488D">
        <w:t>ljavanje i</w:t>
      </w:r>
      <w:r w:rsidR="00745EB8">
        <w:t xml:space="preserve"> zaš</w:t>
      </w:r>
      <w:r w:rsidR="00FB488D">
        <w:t>tita na radu).</w:t>
      </w:r>
    </w:p>
    <w:p w:rsidR="00745EB8" w:rsidRDefault="00745EB8" w:rsidP="00EE1445">
      <w:pPr>
        <w:jc w:val="both"/>
      </w:pPr>
    </w:p>
    <w:p w:rsidR="00FB488D" w:rsidRDefault="00FB488D" w:rsidP="00745EB8">
      <w:pPr>
        <w:ind w:firstLine="1416"/>
        <w:jc w:val="both"/>
      </w:pPr>
      <w:r>
        <w:t xml:space="preserve">Ukupno </w:t>
      </w:r>
      <w:r w:rsidR="00745EB8">
        <w:t>utvrđene</w:t>
      </w:r>
      <w:r>
        <w:t xml:space="preserve"> </w:t>
      </w:r>
      <w:r w:rsidR="00745EB8">
        <w:t>tražbine II. viš</w:t>
      </w:r>
      <w:r>
        <w:t>eg isplatnog reda iznosile su 56.378.593,12 kuna.</w:t>
      </w:r>
    </w:p>
    <w:p w:rsidR="00745EB8" w:rsidRDefault="00745EB8" w:rsidP="00745EB8">
      <w:pPr>
        <w:ind w:left="708" w:firstLine="708"/>
        <w:jc w:val="both"/>
      </w:pPr>
    </w:p>
    <w:p w:rsidR="00FB488D" w:rsidRDefault="00FB488D" w:rsidP="00745EB8">
      <w:pPr>
        <w:ind w:firstLine="1416"/>
        <w:jc w:val="both"/>
      </w:pPr>
      <w:r>
        <w:t xml:space="preserve">Prijavljena </w:t>
      </w:r>
      <w:r w:rsidR="00745EB8">
        <w:t>potraživanja razlučnih</w:t>
      </w:r>
      <w:r>
        <w:t xml:space="preserve"> vjerovnika u ovom </w:t>
      </w:r>
      <w:r w:rsidR="00745EB8">
        <w:t xml:space="preserve">stečajnom postupku </w:t>
      </w:r>
      <w:r>
        <w:t>iznosila su 22.982.803,73 kuna.</w:t>
      </w:r>
    </w:p>
    <w:p w:rsidR="00745EB8" w:rsidRDefault="00745EB8" w:rsidP="00745EB8">
      <w:pPr>
        <w:jc w:val="both"/>
      </w:pPr>
    </w:p>
    <w:p w:rsidR="00FB488D" w:rsidRDefault="00745EB8" w:rsidP="00745EB8">
      <w:pPr>
        <w:ind w:firstLine="1416"/>
        <w:jc w:val="both"/>
      </w:pPr>
      <w:r>
        <w:t>Rješenjem Trgovačkog suda u Splitu</w:t>
      </w:r>
      <w:r w:rsidR="00777417">
        <w:t>,</w:t>
      </w:r>
      <w:r>
        <w:t xml:space="preserve"> </w:t>
      </w:r>
      <w:r w:rsidR="00777417">
        <w:t xml:space="preserve">poslovnoga </w:t>
      </w:r>
      <w:r w:rsidRPr="00745EB8">
        <w:t>br</w:t>
      </w:r>
      <w:r w:rsidR="00777417">
        <w:t>oja</w:t>
      </w:r>
      <w:r>
        <w:t>:</w:t>
      </w:r>
      <w:r w:rsidRPr="00745EB8">
        <w:t xml:space="preserve"> </w:t>
      </w:r>
      <w:r>
        <w:t>1</w:t>
      </w:r>
      <w:r w:rsidR="00FB488D">
        <w:t>. St-3/2009</w:t>
      </w:r>
      <w:r w:rsidR="00777417">
        <w:t>,</w:t>
      </w:r>
      <w:r w:rsidR="00FB488D">
        <w:t xml:space="preserve"> od 20. kolovoza 2018. godine, dana je suglasnost na</w:t>
      </w:r>
      <w:r>
        <w:t xml:space="preserve"> završ</w:t>
      </w:r>
      <w:r w:rsidR="00FB488D">
        <w:t>n</w:t>
      </w:r>
      <w:r>
        <w:t>u diobu, kojom je vjerovnicima I. viš</w:t>
      </w:r>
      <w:r w:rsidR="00FB488D">
        <w:t>eg isplatnog reda (</w:t>
      </w:r>
      <w:r>
        <w:t>potraživanja s osnove plać</w:t>
      </w:r>
      <w:r w:rsidR="00FB488D">
        <w:t>e): nakon namirenja</w:t>
      </w:r>
      <w:r>
        <w:t xml:space="preserve"> troš</w:t>
      </w:r>
      <w:r w:rsidR="00FB488D">
        <w:t xml:space="preserve">kova </w:t>
      </w:r>
      <w:r>
        <w:t>stečajnog</w:t>
      </w:r>
      <w:r w:rsidR="00FB488D">
        <w:t xml:space="preserve"> postupka te ostalih obveza </w:t>
      </w:r>
      <w:r>
        <w:t>stečajne</w:t>
      </w:r>
      <w:r w:rsidR="00FB488D">
        <w:t xml:space="preserve"> mase</w:t>
      </w:r>
      <w:r>
        <w:t>,</w:t>
      </w:r>
      <w:r w:rsidR="00FB488D">
        <w:t xml:space="preserve"> koje su ukupno iznosile 17.065.468,85 kuna,</w:t>
      </w:r>
      <w:r>
        <w:t xml:space="preserve"> izvrš</w:t>
      </w:r>
      <w:r w:rsidR="00FB488D">
        <w:t>e</w:t>
      </w:r>
      <w:r>
        <w:t>na isplata 27,67 % od utvrđenih</w:t>
      </w:r>
      <w:r w:rsidR="00FB488D">
        <w:t xml:space="preserve"> </w:t>
      </w:r>
      <w:r>
        <w:t>tražbina</w:t>
      </w:r>
      <w:r w:rsidR="00FB488D">
        <w:t>, odnosno ukupna isplata iznosila je 5.800.000,00 kuna, gdje je</w:t>
      </w:r>
      <w:r>
        <w:t xml:space="preserve"> radnicima isplać</w:t>
      </w:r>
      <w:r w:rsidR="00FB488D">
        <w:t>en iznos od 2.186</w:t>
      </w:r>
      <w:r>
        <w:t>.7</w:t>
      </w:r>
      <w:r w:rsidR="00FB488D">
        <w:t>29,46 kuna, Republici Hrvatskoj, Ministarstvu financija, Poreznoj upravi,</w:t>
      </w:r>
      <w:r>
        <w:t xml:space="preserve"> izmeđ</w:t>
      </w:r>
      <w:r w:rsidR="00FB488D">
        <w:t>u ostalog, za doprinose za mirovinsko osiguranje, zdravstven</w:t>
      </w:r>
      <w:r>
        <w:t>o osiguranje, doprinose za zapoš</w:t>
      </w:r>
      <w:r w:rsidR="00FB488D">
        <w:t>ljavanje i</w:t>
      </w:r>
      <w:r>
        <w:t xml:space="preserve"> zaš</w:t>
      </w:r>
      <w:r w:rsidR="00FB488D">
        <w:t xml:space="preserve">titu na radu </w:t>
      </w:r>
      <w:r>
        <w:t>isplaćen</w:t>
      </w:r>
      <w:r w:rsidR="00FB488D">
        <w:t xml:space="preserve"> iznos od 2.904.901,76 kuna te Agenciji</w:t>
      </w:r>
      <w:r>
        <w:t xml:space="preserve"> </w:t>
      </w:r>
      <w:r w:rsidR="00FB488D">
        <w:t xml:space="preserve">za osiguranje </w:t>
      </w:r>
      <w:r>
        <w:t>radničkih</w:t>
      </w:r>
      <w:r w:rsidR="00FB488D">
        <w:t xml:space="preserve"> </w:t>
      </w:r>
      <w:r>
        <w:t>potraživanja</w:t>
      </w:r>
      <w:r w:rsidR="00FB488D">
        <w:t xml:space="preserve"> iznos od</w:t>
      </w:r>
      <w:r>
        <w:t xml:space="preserve"> </w:t>
      </w:r>
      <w:r w:rsidR="00FB488D">
        <w:t>708.367,78 kuna.</w:t>
      </w:r>
    </w:p>
    <w:p w:rsidR="00745EB8" w:rsidRDefault="00745EB8" w:rsidP="00FB488D"/>
    <w:p w:rsidR="00FB488D" w:rsidRDefault="00745EB8" w:rsidP="00745EB8">
      <w:pPr>
        <w:ind w:firstLine="1416"/>
        <w:jc w:val="both"/>
      </w:pPr>
      <w:r>
        <w:t>Utvrđene</w:t>
      </w:r>
      <w:r w:rsidR="00FB488D">
        <w:t xml:space="preserve"> </w:t>
      </w:r>
      <w:r>
        <w:t>tražbine vjerovnika II. viš</w:t>
      </w:r>
      <w:r w:rsidR="00FB488D">
        <w:t xml:space="preserve">eg isplatnog radi nedostatnosti </w:t>
      </w:r>
      <w:r>
        <w:t>stečajne</w:t>
      </w:r>
      <w:r w:rsidR="00FB488D">
        <w:t xml:space="preserve"> mase ostale su neizmirene</w:t>
      </w:r>
      <w:r>
        <w:t>.</w:t>
      </w:r>
    </w:p>
    <w:p w:rsidR="00745EB8" w:rsidRDefault="00745EB8" w:rsidP="00745EB8">
      <w:pPr>
        <w:ind w:firstLine="1416"/>
      </w:pPr>
    </w:p>
    <w:p w:rsidR="00FB488D" w:rsidRDefault="00745EB8" w:rsidP="00745EB8">
      <w:pPr>
        <w:ind w:firstLine="1416"/>
        <w:jc w:val="both"/>
      </w:pPr>
      <w:r>
        <w:t>Rješenjem Trgovač</w:t>
      </w:r>
      <w:r w:rsidR="00FB488D">
        <w:t>kog suda u Splitu</w:t>
      </w:r>
      <w:r w:rsidR="00777417">
        <w:t>, poslovnoga broja</w:t>
      </w:r>
      <w:r w:rsidR="00FB488D">
        <w:t>: 1. St-3/2009</w:t>
      </w:r>
      <w:r w:rsidR="00777417">
        <w:t>,</w:t>
      </w:r>
      <w:r w:rsidR="00FB488D">
        <w:t xml:space="preserve"> od 19. rujna 2018. godine, </w:t>
      </w:r>
      <w:r>
        <w:t>zaključen je steč</w:t>
      </w:r>
      <w:r w:rsidR="00FB488D">
        <w:t>ajni</w:t>
      </w:r>
      <w:r>
        <w:t xml:space="preserve"> </w:t>
      </w:r>
      <w:r w:rsidR="00FB488D">
        <w:t xml:space="preserve">postupak nad </w:t>
      </w:r>
      <w:r>
        <w:t>dužnikom</w:t>
      </w:r>
      <w:r w:rsidR="00FB488D">
        <w:t xml:space="preserve"> </w:t>
      </w:r>
      <w:r>
        <w:t xml:space="preserve">Dalmatinka nova </w:t>
      </w:r>
      <w:r w:rsidR="00FB488D">
        <w:t xml:space="preserve">d.d. </w:t>
      </w:r>
      <w:r>
        <w:t>"</w:t>
      </w:r>
      <w:r w:rsidR="00FB488D">
        <w:t xml:space="preserve">u </w:t>
      </w:r>
      <w:r>
        <w:t>stečaju" te je Rješ</w:t>
      </w:r>
      <w:r w:rsidR="00FB488D">
        <w:t>enjem</w:t>
      </w:r>
      <w:r w:rsidR="00777417">
        <w:t>,</w:t>
      </w:r>
      <w:r w:rsidR="00FB488D">
        <w:t xml:space="preserve"> posl</w:t>
      </w:r>
      <w:r w:rsidR="00777417">
        <w:t xml:space="preserve">ovnoga </w:t>
      </w:r>
      <w:r w:rsidR="00FB488D">
        <w:t>br</w:t>
      </w:r>
      <w:r w:rsidR="00777417">
        <w:t>oja</w:t>
      </w:r>
      <w:r w:rsidR="00FB488D">
        <w:t>: Tt-18/9030-2</w:t>
      </w:r>
      <w:r w:rsidR="00777417">
        <w:t>,</w:t>
      </w:r>
      <w:r w:rsidR="00FB488D">
        <w:t xml:space="preserve"> od 29.</w:t>
      </w:r>
      <w:r>
        <w:t xml:space="preserve"> </w:t>
      </w:r>
      <w:r w:rsidR="00FB488D">
        <w:t xml:space="preserve">studenoga 2018. godine, iz sudskog registra brisana pravna osoba </w:t>
      </w:r>
      <w:r>
        <w:t>Dalmatinka nova d.d. u "steč</w:t>
      </w:r>
      <w:r w:rsidR="00FB488D">
        <w:t>aju</w:t>
      </w:r>
      <w:r>
        <w:t>"</w:t>
      </w:r>
      <w:r w:rsidR="00FB488D">
        <w:t>.</w:t>
      </w:r>
    </w:p>
    <w:p w:rsidR="00E4448B" w:rsidRPr="00E4448B" w:rsidRDefault="00777417" w:rsidP="005F3066">
      <w:pPr>
        <w:ind w:firstLine="1416"/>
        <w:jc w:val="both"/>
      </w:pPr>
      <w:r>
        <w:lastRenderedPageBreak/>
        <w:t>S o</w:t>
      </w:r>
      <w:r w:rsidR="00FB488D">
        <w:t xml:space="preserve">bzirom na sve navedeno te na </w:t>
      </w:r>
      <w:r w:rsidR="005F3066">
        <w:t>pravomoćno</w:t>
      </w:r>
      <w:r w:rsidR="00FB488D">
        <w:t xml:space="preserve"> </w:t>
      </w:r>
      <w:r w:rsidR="005F3066">
        <w:t>okončan</w:t>
      </w:r>
      <w:r w:rsidR="00FB488D">
        <w:t xml:space="preserve"> </w:t>
      </w:r>
      <w:r w:rsidR="005F3066">
        <w:t>stečajni</w:t>
      </w:r>
      <w:r w:rsidR="00FB488D">
        <w:t xml:space="preserve"> postupak, ne nalazi se zakonska osnova</w:t>
      </w:r>
      <w:r w:rsidR="005F3066">
        <w:t xml:space="preserve"> </w:t>
      </w:r>
      <w:r w:rsidR="00FB488D">
        <w:t>t</w:t>
      </w:r>
      <w:r w:rsidR="005F3066">
        <w:t>emeljem koje bi se namirenje ostv</w:t>
      </w:r>
      <w:r w:rsidR="00FB488D">
        <w:t xml:space="preserve">areno </w:t>
      </w:r>
      <w:r w:rsidR="005F3066">
        <w:t>unovčenjem</w:t>
      </w:r>
      <w:r w:rsidR="00FB488D">
        <w:t xml:space="preserve"> </w:t>
      </w:r>
      <w:r w:rsidR="005F3066">
        <w:t>stečajne</w:t>
      </w:r>
      <w:r w:rsidR="00FB488D">
        <w:t xml:space="preserve"> mase u ovom </w:t>
      </w:r>
      <w:r w:rsidR="005F3066">
        <w:t>stečajnom</w:t>
      </w:r>
      <w:r w:rsidR="00FB488D">
        <w:t xml:space="preserve"> postupku moglo</w:t>
      </w:r>
      <w:r w:rsidR="005F3066">
        <w:t xml:space="preserve"> </w:t>
      </w:r>
      <w:r w:rsidR="00FB488D">
        <w:t>ustupiti drugom vjerovniku radi namirenja.</w:t>
      </w:r>
    </w:p>
    <w:p w:rsidR="00E4448B" w:rsidRDefault="00E4448B" w:rsidP="005F3066">
      <w:pPr>
        <w:jc w:val="both"/>
      </w:pPr>
    </w:p>
    <w:p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</w:t>
      </w:r>
      <w:r w:rsidR="00FB488D">
        <w:rPr>
          <w:rFonts w:ascii="Times New Roman" w:hAnsi="Times New Roman"/>
          <w:color w:val="000000"/>
          <w:sz w:val="24"/>
          <w:szCs w:val="24"/>
        </w:rPr>
        <w:t>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>, dat će</w:t>
      </w:r>
      <w:r w:rsidR="002A6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488D">
        <w:rPr>
          <w:rFonts w:ascii="Times New Roman" w:hAnsi="Times New Roman"/>
          <w:color w:val="000000"/>
          <w:sz w:val="24"/>
          <w:szCs w:val="24"/>
        </w:rPr>
        <w:t>dr. sc. Zdravko Marić, potpredsjednik Vlade Republike Hrvatske i</w:t>
      </w:r>
      <w:r w:rsidR="009F4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tar</w:t>
      </w:r>
      <w:r w:rsidR="009D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488D">
        <w:rPr>
          <w:rFonts w:ascii="Times New Roman" w:hAnsi="Times New Roman"/>
          <w:color w:val="000000"/>
          <w:sz w:val="24"/>
          <w:szCs w:val="24"/>
        </w:rPr>
        <w:t>financija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:rsidR="00FC2F4E" w:rsidRDefault="00FC2F4E" w:rsidP="00883D65">
      <w:pPr>
        <w:pStyle w:val="NoSpacing"/>
        <w:jc w:val="both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99" w:rsidRDefault="00937C99" w:rsidP="0011560A">
      <w:r>
        <w:separator/>
      </w:r>
    </w:p>
  </w:endnote>
  <w:endnote w:type="continuationSeparator" w:id="0">
    <w:p w:rsidR="00937C99" w:rsidRDefault="00937C9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99" w:rsidRDefault="00937C99" w:rsidP="0011560A">
      <w:r>
        <w:separator/>
      </w:r>
    </w:p>
  </w:footnote>
  <w:footnote w:type="continuationSeparator" w:id="0">
    <w:p w:rsidR="00937C99" w:rsidRDefault="00937C9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D1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878"/>
    <w:rsid w:val="000335AF"/>
    <w:rsid w:val="000350D9"/>
    <w:rsid w:val="00057310"/>
    <w:rsid w:val="00060C34"/>
    <w:rsid w:val="00063520"/>
    <w:rsid w:val="0007401E"/>
    <w:rsid w:val="00083101"/>
    <w:rsid w:val="00086A6C"/>
    <w:rsid w:val="000A1D60"/>
    <w:rsid w:val="000A3A3B"/>
    <w:rsid w:val="000D1A50"/>
    <w:rsid w:val="001015C6"/>
    <w:rsid w:val="00104E36"/>
    <w:rsid w:val="00110E6C"/>
    <w:rsid w:val="0011560A"/>
    <w:rsid w:val="00121E12"/>
    <w:rsid w:val="001228C7"/>
    <w:rsid w:val="00135F1A"/>
    <w:rsid w:val="00146B79"/>
    <w:rsid w:val="00147DE9"/>
    <w:rsid w:val="00152C67"/>
    <w:rsid w:val="00170226"/>
    <w:rsid w:val="001741AA"/>
    <w:rsid w:val="00174BBE"/>
    <w:rsid w:val="001777AA"/>
    <w:rsid w:val="0018341E"/>
    <w:rsid w:val="00184135"/>
    <w:rsid w:val="001917B2"/>
    <w:rsid w:val="00193EA2"/>
    <w:rsid w:val="001A13E7"/>
    <w:rsid w:val="001A6638"/>
    <w:rsid w:val="001B2236"/>
    <w:rsid w:val="001B6DD5"/>
    <w:rsid w:val="001B7A97"/>
    <w:rsid w:val="001E1D92"/>
    <w:rsid w:val="001E7218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6C51"/>
    <w:rsid w:val="002D7C91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044"/>
    <w:rsid w:val="0038426B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E051C"/>
    <w:rsid w:val="003E2DE8"/>
    <w:rsid w:val="003F5623"/>
    <w:rsid w:val="004039BD"/>
    <w:rsid w:val="00440D6D"/>
    <w:rsid w:val="00442367"/>
    <w:rsid w:val="004438F7"/>
    <w:rsid w:val="00454224"/>
    <w:rsid w:val="00461188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61F2"/>
    <w:rsid w:val="00586B46"/>
    <w:rsid w:val="005906BB"/>
    <w:rsid w:val="00591FCB"/>
    <w:rsid w:val="005C3A4C"/>
    <w:rsid w:val="005D6B1B"/>
    <w:rsid w:val="005E1092"/>
    <w:rsid w:val="005E7893"/>
    <w:rsid w:val="005E7CAB"/>
    <w:rsid w:val="005F3066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45EB8"/>
    <w:rsid w:val="00753651"/>
    <w:rsid w:val="007638D8"/>
    <w:rsid w:val="00777417"/>
    <w:rsid w:val="00777CAA"/>
    <w:rsid w:val="00780AF9"/>
    <w:rsid w:val="0078648A"/>
    <w:rsid w:val="007A1768"/>
    <w:rsid w:val="007A1881"/>
    <w:rsid w:val="007A3E3A"/>
    <w:rsid w:val="007B023D"/>
    <w:rsid w:val="007B3E52"/>
    <w:rsid w:val="007C201E"/>
    <w:rsid w:val="007C20E7"/>
    <w:rsid w:val="007E3965"/>
    <w:rsid w:val="008137B5"/>
    <w:rsid w:val="00833808"/>
    <w:rsid w:val="008353A1"/>
    <w:rsid w:val="008365FD"/>
    <w:rsid w:val="00850D66"/>
    <w:rsid w:val="00854C31"/>
    <w:rsid w:val="0086126D"/>
    <w:rsid w:val="00881BBB"/>
    <w:rsid w:val="00881EB4"/>
    <w:rsid w:val="00883D65"/>
    <w:rsid w:val="0089283D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254C0"/>
    <w:rsid w:val="00937C99"/>
    <w:rsid w:val="009426E1"/>
    <w:rsid w:val="0095079B"/>
    <w:rsid w:val="00953BA1"/>
    <w:rsid w:val="00954D08"/>
    <w:rsid w:val="00965803"/>
    <w:rsid w:val="00987270"/>
    <w:rsid w:val="009930CA"/>
    <w:rsid w:val="009B4482"/>
    <w:rsid w:val="009B7819"/>
    <w:rsid w:val="009C33E1"/>
    <w:rsid w:val="009C7815"/>
    <w:rsid w:val="009D2919"/>
    <w:rsid w:val="009E4CD2"/>
    <w:rsid w:val="009F4AE1"/>
    <w:rsid w:val="009F4DE3"/>
    <w:rsid w:val="00A15F08"/>
    <w:rsid w:val="00A1644F"/>
    <w:rsid w:val="00A175E9"/>
    <w:rsid w:val="00A21819"/>
    <w:rsid w:val="00A31687"/>
    <w:rsid w:val="00A45CF4"/>
    <w:rsid w:val="00A50FB9"/>
    <w:rsid w:val="00A52A71"/>
    <w:rsid w:val="00A573DC"/>
    <w:rsid w:val="00A607CD"/>
    <w:rsid w:val="00A6339A"/>
    <w:rsid w:val="00A64B8C"/>
    <w:rsid w:val="00A725A4"/>
    <w:rsid w:val="00A83290"/>
    <w:rsid w:val="00AA0D82"/>
    <w:rsid w:val="00AA6C01"/>
    <w:rsid w:val="00AC4D90"/>
    <w:rsid w:val="00AC5077"/>
    <w:rsid w:val="00AD2F06"/>
    <w:rsid w:val="00AD4D7C"/>
    <w:rsid w:val="00AE59DF"/>
    <w:rsid w:val="00AF25DA"/>
    <w:rsid w:val="00B11FE2"/>
    <w:rsid w:val="00B42E00"/>
    <w:rsid w:val="00B462AB"/>
    <w:rsid w:val="00B53E3F"/>
    <w:rsid w:val="00B57187"/>
    <w:rsid w:val="00B706F8"/>
    <w:rsid w:val="00B908C2"/>
    <w:rsid w:val="00BA28CD"/>
    <w:rsid w:val="00BA72BF"/>
    <w:rsid w:val="00BD52AB"/>
    <w:rsid w:val="00C321A4"/>
    <w:rsid w:val="00C321FA"/>
    <w:rsid w:val="00C337A4"/>
    <w:rsid w:val="00C42821"/>
    <w:rsid w:val="00C44327"/>
    <w:rsid w:val="00C602F7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255BE"/>
    <w:rsid w:val="00D5202E"/>
    <w:rsid w:val="00D61DC6"/>
    <w:rsid w:val="00D62C4D"/>
    <w:rsid w:val="00D8016C"/>
    <w:rsid w:val="00D92A3D"/>
    <w:rsid w:val="00DB0A6B"/>
    <w:rsid w:val="00DB28EB"/>
    <w:rsid w:val="00DB6366"/>
    <w:rsid w:val="00DC1255"/>
    <w:rsid w:val="00E01765"/>
    <w:rsid w:val="00E055FE"/>
    <w:rsid w:val="00E209C7"/>
    <w:rsid w:val="00E25569"/>
    <w:rsid w:val="00E4448B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1445"/>
    <w:rsid w:val="00EE47D1"/>
    <w:rsid w:val="00EE7199"/>
    <w:rsid w:val="00EF7696"/>
    <w:rsid w:val="00F3220D"/>
    <w:rsid w:val="00F534AF"/>
    <w:rsid w:val="00F60433"/>
    <w:rsid w:val="00F764AD"/>
    <w:rsid w:val="00F879AF"/>
    <w:rsid w:val="00F95A2D"/>
    <w:rsid w:val="00F978E2"/>
    <w:rsid w:val="00F97BA9"/>
    <w:rsid w:val="00FA4E25"/>
    <w:rsid w:val="00FB3E03"/>
    <w:rsid w:val="00FB488D"/>
    <w:rsid w:val="00FC1557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444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448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19D1-5EB1-4D1F-A20F-02C8502A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E420C-A794-4FB4-B041-448C2D4BDE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6035B6-7867-476F-B5BA-9C651B3F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89C396-271F-4DD2-B700-1052F6CA08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1EAD468-920F-4368-A12A-FD5F4826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2019-10-03T11:05:00Z</cp:lastPrinted>
  <dcterms:created xsi:type="dcterms:W3CDTF">2019-11-06T16:17:00Z</dcterms:created>
  <dcterms:modified xsi:type="dcterms:W3CDTF">2019-11-06T16:17:00Z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