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C6ABC" w14:textId="77777777" w:rsidR="00CE6C85" w:rsidRPr="00CE6C85" w:rsidRDefault="00CE6C85" w:rsidP="00CE6C85">
      <w:pPr>
        <w:spacing w:after="0" w:line="240" w:lineRule="auto"/>
        <w:jc w:val="center"/>
        <w:rPr>
          <w:rFonts w:ascii="Times New Roman"/>
          <w:sz w:val="24"/>
          <w:szCs w:val="24"/>
        </w:rPr>
      </w:pPr>
      <w:bookmarkStart w:id="0" w:name="_GoBack"/>
      <w:bookmarkEnd w:id="0"/>
      <w:r w:rsidRPr="00CE6C85">
        <w:rPr>
          <w:rFonts w:ascii="Times New Roman"/>
          <w:noProof/>
          <w:sz w:val="24"/>
          <w:szCs w:val="24"/>
        </w:rPr>
        <w:drawing>
          <wp:inline distT="0" distB="0" distL="0" distR="0" wp14:anchorId="05DC6B06" wp14:editId="05DC6B07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C85">
        <w:rPr>
          <w:rFonts w:ascii="Times New Roman"/>
          <w:sz w:val="24"/>
          <w:szCs w:val="24"/>
        </w:rPr>
        <w:fldChar w:fldCharType="begin"/>
      </w:r>
      <w:r w:rsidRPr="00CE6C85">
        <w:rPr>
          <w:rFonts w:ascii="Times New Roman"/>
          <w:sz w:val="24"/>
          <w:szCs w:val="24"/>
        </w:rPr>
        <w:instrText xml:space="preserve"> INCLUDEPICTURE "http://www.inet.hr/~box/images/grb-rh.gif" \* MERGEFORMATINET </w:instrText>
      </w:r>
      <w:r w:rsidRPr="00CE6C85">
        <w:rPr>
          <w:rFonts w:ascii="Times New Roman"/>
          <w:sz w:val="24"/>
          <w:szCs w:val="24"/>
        </w:rPr>
        <w:fldChar w:fldCharType="end"/>
      </w:r>
    </w:p>
    <w:p w14:paraId="05DC6ABD" w14:textId="77777777" w:rsidR="00CE6C85" w:rsidRPr="00CE6C85" w:rsidRDefault="00CE6C85" w:rsidP="00CE6C85">
      <w:pPr>
        <w:spacing w:before="60" w:after="1680" w:line="240" w:lineRule="auto"/>
        <w:jc w:val="center"/>
        <w:rPr>
          <w:rFonts w:ascii="Times New Roman"/>
          <w:sz w:val="28"/>
          <w:szCs w:val="24"/>
        </w:rPr>
      </w:pPr>
      <w:r w:rsidRPr="00CE6C85">
        <w:rPr>
          <w:rFonts w:ascii="Times New Roman"/>
          <w:sz w:val="28"/>
          <w:szCs w:val="24"/>
        </w:rPr>
        <w:t>VLADA REPUBLIKE HRVATSKE</w:t>
      </w:r>
    </w:p>
    <w:p w14:paraId="05DC6ABE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BF" w14:textId="5A3F5FB1" w:rsidR="00CE6C85" w:rsidRPr="00CE6C85" w:rsidRDefault="00CE6C85" w:rsidP="00CE6C85">
      <w:pPr>
        <w:spacing w:after="2400" w:line="240" w:lineRule="auto"/>
        <w:jc w:val="right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 xml:space="preserve">Zagreb, </w:t>
      </w:r>
      <w:r w:rsidR="00CD448A">
        <w:rPr>
          <w:rFonts w:ascii="Times New Roman"/>
          <w:sz w:val="24"/>
          <w:szCs w:val="24"/>
        </w:rPr>
        <w:t>8</w:t>
      </w:r>
      <w:r w:rsidRPr="00CE6C85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ožujka</w:t>
      </w:r>
      <w:r w:rsidRPr="00CE6C85">
        <w:rPr>
          <w:rFonts w:ascii="Times New Roman"/>
          <w:sz w:val="24"/>
          <w:szCs w:val="24"/>
        </w:rPr>
        <w:t xml:space="preserve"> 2019.</w:t>
      </w:r>
    </w:p>
    <w:p w14:paraId="05DC6AC0" w14:textId="77777777" w:rsidR="00CE6C85" w:rsidRPr="00CE6C85" w:rsidRDefault="00CE6C85" w:rsidP="00CE6C85">
      <w:pPr>
        <w:spacing w:after="0" w:line="360" w:lineRule="auto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__________________________________________________________________________</w:t>
      </w:r>
    </w:p>
    <w:p w14:paraId="05DC6AC1" w14:textId="77777777" w:rsidR="00CE6C85" w:rsidRPr="00CE6C85" w:rsidRDefault="00CE6C85" w:rsidP="00CE6C8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/>
          <w:b/>
          <w:smallCaps/>
          <w:sz w:val="24"/>
          <w:szCs w:val="24"/>
        </w:rPr>
        <w:sectPr w:rsidR="00CE6C85" w:rsidRPr="00CE6C85" w:rsidSect="00CE6C85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E6C85" w:rsidRPr="00CE6C85" w14:paraId="05DC6AC4" w14:textId="77777777" w:rsidTr="006F3D7A">
        <w:tc>
          <w:tcPr>
            <w:tcW w:w="1951" w:type="dxa"/>
          </w:tcPr>
          <w:p w14:paraId="05DC6AC2" w14:textId="77777777" w:rsidR="00CE6C85" w:rsidRPr="00CE6C85" w:rsidRDefault="00CE6C85" w:rsidP="00CE6C8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C85">
              <w:rPr>
                <w:b/>
                <w:smallCaps/>
                <w:sz w:val="24"/>
                <w:szCs w:val="24"/>
              </w:rPr>
              <w:t>Predlagatelj</w:t>
            </w:r>
            <w:r w:rsidRPr="00CE6C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DC6AC3" w14:textId="77777777" w:rsidR="00CE6C85" w:rsidRPr="00CE6C85" w:rsidRDefault="00CE6C85" w:rsidP="00CE6C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05DC6AC5" w14:textId="77777777" w:rsidR="00CE6C85" w:rsidRPr="00CE6C85" w:rsidRDefault="00CE6C85" w:rsidP="00CE6C85">
      <w:pPr>
        <w:spacing w:after="0" w:line="360" w:lineRule="auto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__________________________________________________________________________</w:t>
      </w:r>
    </w:p>
    <w:p w14:paraId="05DC6AC6" w14:textId="77777777" w:rsidR="00CE6C85" w:rsidRPr="00CE6C85" w:rsidRDefault="00CE6C85" w:rsidP="00CE6C8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/>
          <w:b/>
          <w:smallCaps/>
          <w:sz w:val="24"/>
          <w:szCs w:val="24"/>
        </w:rPr>
        <w:sectPr w:rsidR="00CE6C85" w:rsidRPr="00CE6C8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E6C85" w:rsidRPr="00CE6C85" w14:paraId="05DC6AC9" w14:textId="77777777" w:rsidTr="006F3D7A">
        <w:tc>
          <w:tcPr>
            <w:tcW w:w="1951" w:type="dxa"/>
          </w:tcPr>
          <w:p w14:paraId="05DC6AC7" w14:textId="77777777" w:rsidR="00CE6C85" w:rsidRPr="00CE6C85" w:rsidRDefault="00CE6C85" w:rsidP="00CE6C8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E6C85">
              <w:rPr>
                <w:b/>
                <w:smallCaps/>
                <w:sz w:val="24"/>
                <w:szCs w:val="24"/>
              </w:rPr>
              <w:t>Predmet</w:t>
            </w:r>
            <w:r w:rsidRPr="00CE6C8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DC6AC8" w14:textId="77777777" w:rsidR="00CE6C85" w:rsidRPr="00CE6C85" w:rsidRDefault="00CE6C85" w:rsidP="00CE6C85">
            <w:pPr>
              <w:spacing w:line="360" w:lineRule="auto"/>
              <w:rPr>
                <w:sz w:val="24"/>
                <w:szCs w:val="24"/>
              </w:rPr>
            </w:pPr>
            <w:r w:rsidRPr="00CE6C85">
              <w:rPr>
                <w:bCs/>
                <w:snapToGrid w:val="0"/>
                <w:sz w:val="24"/>
                <w:szCs w:val="24"/>
                <w:lang w:eastAsia="en-US"/>
              </w:rPr>
              <w:t>Prijedlog zaključka u vezi s potpisivanjem Izjave o namjeri između Republike Hrvatske i Mađarske vezano uz jačanje gospodarske suradnje i s time povezanih prometnih veza između pograničnih područja Republike Hrvatske i Mađarske</w:t>
            </w:r>
            <w:r w:rsidRPr="00CE6C85">
              <w:rPr>
                <w:sz w:val="24"/>
                <w:szCs w:val="24"/>
              </w:rPr>
              <w:t xml:space="preserve"> </w:t>
            </w:r>
          </w:p>
        </w:tc>
      </w:tr>
    </w:tbl>
    <w:p w14:paraId="05DC6ACA" w14:textId="77777777" w:rsidR="00CE6C85" w:rsidRPr="00CE6C85" w:rsidRDefault="00CE6C85" w:rsidP="00CE6C85">
      <w:pPr>
        <w:tabs>
          <w:tab w:val="left" w:pos="1843"/>
        </w:tabs>
        <w:spacing w:after="0" w:line="360" w:lineRule="auto"/>
        <w:ind w:left="1843" w:hanging="1843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__________________________________________________________________________</w:t>
      </w:r>
    </w:p>
    <w:p w14:paraId="05DC6ACB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CC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CD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CE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CF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D0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D1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D2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  <w:sectPr w:rsidR="00CE6C85" w:rsidRPr="00CE6C8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DC6AD3" w14:textId="77777777" w:rsidR="00CE6C85" w:rsidRPr="00CE6C85" w:rsidRDefault="00CE6C85" w:rsidP="00CE6C85">
      <w:pPr>
        <w:spacing w:after="0" w:line="240" w:lineRule="auto"/>
        <w:rPr>
          <w:rFonts w:ascii="Times New Roman"/>
          <w:sz w:val="24"/>
          <w:szCs w:val="24"/>
        </w:rPr>
      </w:pPr>
    </w:p>
    <w:p w14:paraId="05DC6AD4" w14:textId="77777777" w:rsidR="00C35578" w:rsidRPr="00CE6C85" w:rsidRDefault="00CE6C85" w:rsidP="00CE6C85">
      <w:pPr>
        <w:spacing w:after="0" w:line="240" w:lineRule="auto"/>
        <w:jc w:val="right"/>
        <w:rPr>
          <w:rFonts w:ascii="Times New Roman"/>
          <w:b/>
          <w:sz w:val="24"/>
          <w:szCs w:val="24"/>
        </w:rPr>
      </w:pPr>
      <w:r w:rsidRPr="00CE6C85">
        <w:rPr>
          <w:rFonts w:ascii="Times New Roman"/>
          <w:b/>
          <w:sz w:val="24"/>
          <w:szCs w:val="24"/>
        </w:rPr>
        <w:t>Prijedlog</w:t>
      </w:r>
    </w:p>
    <w:p w14:paraId="05DC6AD5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14:paraId="05DC6AD6" w14:textId="77777777" w:rsidR="00C35578" w:rsidRDefault="00C35578" w:rsidP="00CE6C85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14:paraId="05DC6AD7" w14:textId="77777777" w:rsidR="00CE6C85" w:rsidRDefault="00CE6C85" w:rsidP="00CE6C85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14:paraId="05DC6AD8" w14:textId="77777777" w:rsidR="00CE6C85" w:rsidRDefault="00CE6C85" w:rsidP="00CE6C85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14:paraId="05DC6AD9" w14:textId="77777777" w:rsidR="00CE6C85" w:rsidRPr="00CE6C85" w:rsidRDefault="00CE6C85" w:rsidP="00CE6C85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14:paraId="05DC6ADA" w14:textId="77777777" w:rsidR="00C35578" w:rsidRPr="00CE6C85" w:rsidRDefault="00C35578" w:rsidP="00CE6C85">
      <w:pPr>
        <w:spacing w:after="0" w:line="240" w:lineRule="auto"/>
        <w:ind w:firstLine="1418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Na temelju članka 31. stavka 3. Zakona o Vladi Republike Hrvatske (Narodne novine, br</w:t>
      </w:r>
      <w:r w:rsidR="00CE6C85">
        <w:rPr>
          <w:rFonts w:ascii="Times New Roman"/>
          <w:sz w:val="24"/>
          <w:szCs w:val="24"/>
        </w:rPr>
        <w:t>.</w:t>
      </w:r>
      <w:r w:rsidRPr="00CE6C85">
        <w:rPr>
          <w:rFonts w:ascii="Times New Roman"/>
          <w:sz w:val="24"/>
          <w:szCs w:val="24"/>
        </w:rPr>
        <w:t xml:space="preserve"> 150/11, 119/14, 93/16 i 116/18), Vlada Republike Hrvatske je na sjednici održanoj ___________ godine, donijela</w:t>
      </w:r>
    </w:p>
    <w:p w14:paraId="05DC6ADB" w14:textId="77777777" w:rsidR="00C35578" w:rsidRPr="00CE6C85" w:rsidRDefault="00C35578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DC" w14:textId="77777777" w:rsidR="00C35578" w:rsidRPr="00CE6C85" w:rsidRDefault="00C35578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DD" w14:textId="77777777" w:rsidR="00CE6C85" w:rsidRDefault="00CE6C85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DE" w14:textId="77777777" w:rsidR="00CE6C85" w:rsidRDefault="00CE6C85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DF" w14:textId="77777777" w:rsidR="00C35578" w:rsidRPr="00CE6C85" w:rsidRDefault="00C35578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CE6C85">
        <w:rPr>
          <w:rFonts w:ascii="Times New Roman"/>
          <w:b/>
          <w:sz w:val="24"/>
          <w:szCs w:val="24"/>
        </w:rPr>
        <w:t>Z A K L J U Č A K</w:t>
      </w:r>
    </w:p>
    <w:p w14:paraId="05DC6AE0" w14:textId="77777777" w:rsidR="00C35578" w:rsidRDefault="00C35578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E1" w14:textId="77777777" w:rsidR="00CE6C85" w:rsidRDefault="00CE6C85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E2" w14:textId="77777777" w:rsidR="00CE6C85" w:rsidRPr="00CE6C85" w:rsidRDefault="00CE6C85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E3" w14:textId="77777777" w:rsidR="00C35578" w:rsidRPr="00CE6C85" w:rsidRDefault="00C35578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E4" w14:textId="77777777" w:rsidR="00C35578" w:rsidRPr="00CE6C85" w:rsidRDefault="00C35578" w:rsidP="00CE6C85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1.</w:t>
      </w:r>
      <w:r w:rsidR="00CE6C85">
        <w:rPr>
          <w:rFonts w:ascii="Times New Roman"/>
          <w:sz w:val="24"/>
          <w:szCs w:val="24"/>
        </w:rPr>
        <w:tab/>
      </w:r>
      <w:r w:rsidRPr="00CE6C85">
        <w:rPr>
          <w:rFonts w:ascii="Times New Roman"/>
          <w:sz w:val="24"/>
          <w:szCs w:val="24"/>
        </w:rPr>
        <w:t xml:space="preserve">Prihvaća se Nacrt </w:t>
      </w:r>
      <w:r w:rsidR="00CE6C85">
        <w:rPr>
          <w:rFonts w:ascii="Times New Roman"/>
          <w:sz w:val="24"/>
          <w:szCs w:val="24"/>
        </w:rPr>
        <w:t>i</w:t>
      </w:r>
      <w:r w:rsidRPr="00CE6C85">
        <w:rPr>
          <w:rFonts w:ascii="Times New Roman"/>
          <w:sz w:val="24"/>
          <w:szCs w:val="24"/>
        </w:rPr>
        <w:t>zjave o namjeri između Republike Hrvatske i Mađarske vezano uz jačanje gospodarske suradnje i s time povezanih prometnih veza između pograničnih područja Republike Hrvatske i Mađarske, u tekstu koji je dostavilo Ministarstvo mora, prometa i infrastrukture</w:t>
      </w:r>
      <w:r w:rsidR="000B6751">
        <w:rPr>
          <w:rFonts w:ascii="Times New Roman"/>
          <w:sz w:val="24"/>
          <w:szCs w:val="24"/>
        </w:rPr>
        <w:t xml:space="preserve"> aktom</w:t>
      </w:r>
      <w:r w:rsidRPr="00CE6C85">
        <w:rPr>
          <w:rFonts w:ascii="Times New Roman"/>
          <w:sz w:val="24"/>
          <w:szCs w:val="24"/>
        </w:rPr>
        <w:t xml:space="preserve">, klase: </w:t>
      </w:r>
      <w:r w:rsidR="00605633" w:rsidRPr="00CE6C85">
        <w:rPr>
          <w:rFonts w:ascii="Times New Roman"/>
          <w:sz w:val="24"/>
          <w:szCs w:val="24"/>
        </w:rPr>
        <w:t>303-03/18-01/193,</w:t>
      </w:r>
      <w:r w:rsidRPr="00CE6C85">
        <w:rPr>
          <w:rFonts w:ascii="Times New Roman"/>
          <w:sz w:val="24"/>
          <w:szCs w:val="24"/>
        </w:rPr>
        <w:t xml:space="preserve"> urbroja: </w:t>
      </w:r>
      <w:r w:rsidR="00605633" w:rsidRPr="00CE6C85">
        <w:rPr>
          <w:rFonts w:ascii="Times New Roman"/>
          <w:sz w:val="24"/>
          <w:szCs w:val="24"/>
        </w:rPr>
        <w:t>530-06-2-1-19-11</w:t>
      </w:r>
      <w:r w:rsidR="000B6751">
        <w:rPr>
          <w:rFonts w:ascii="Times New Roman"/>
          <w:sz w:val="24"/>
          <w:szCs w:val="24"/>
        </w:rPr>
        <w:t>,</w:t>
      </w:r>
      <w:r w:rsidR="00605633" w:rsidRPr="00CE6C85">
        <w:rPr>
          <w:rFonts w:ascii="Times New Roman"/>
          <w:sz w:val="24"/>
          <w:szCs w:val="24"/>
        </w:rPr>
        <w:t xml:space="preserve"> </w:t>
      </w:r>
      <w:r w:rsidRPr="00CE6C85">
        <w:rPr>
          <w:rFonts w:ascii="Times New Roman"/>
          <w:sz w:val="24"/>
          <w:szCs w:val="24"/>
        </w:rPr>
        <w:t xml:space="preserve">od </w:t>
      </w:r>
      <w:r w:rsidR="008D770A" w:rsidRPr="00CE6C85">
        <w:rPr>
          <w:rFonts w:ascii="Times New Roman"/>
          <w:sz w:val="24"/>
          <w:szCs w:val="24"/>
        </w:rPr>
        <w:t>18</w:t>
      </w:r>
      <w:r w:rsidR="00605633" w:rsidRPr="00CE6C85">
        <w:rPr>
          <w:rFonts w:ascii="Times New Roman"/>
          <w:sz w:val="24"/>
          <w:szCs w:val="24"/>
        </w:rPr>
        <w:t>. veljače</w:t>
      </w:r>
      <w:r w:rsidRPr="00CE6C85">
        <w:rPr>
          <w:rFonts w:ascii="Times New Roman"/>
          <w:sz w:val="24"/>
          <w:szCs w:val="24"/>
        </w:rPr>
        <w:t xml:space="preserve"> 2019. godine.</w:t>
      </w:r>
    </w:p>
    <w:p w14:paraId="05DC6AE5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E6" w14:textId="77777777" w:rsidR="00C35578" w:rsidRPr="00CE6C85" w:rsidRDefault="00C35578" w:rsidP="00CE6C85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2.</w:t>
      </w:r>
      <w:r w:rsidR="00CE6C85">
        <w:rPr>
          <w:rFonts w:ascii="Times New Roman"/>
          <w:sz w:val="24"/>
          <w:szCs w:val="24"/>
        </w:rPr>
        <w:tab/>
      </w:r>
      <w:r w:rsidRPr="00CE6C85">
        <w:rPr>
          <w:rFonts w:ascii="Times New Roman"/>
          <w:sz w:val="24"/>
          <w:szCs w:val="24"/>
        </w:rPr>
        <w:t>Ovlašćuje se ministar mora, prometa i infrastrukture da, u ime Republike Hrvatske, potpiše Izjavu o namjeri iz točke 1. ovoga Zaključka.</w:t>
      </w:r>
    </w:p>
    <w:p w14:paraId="05DC6AE7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E8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E9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EA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 xml:space="preserve">Klasa: </w:t>
      </w:r>
    </w:p>
    <w:p w14:paraId="05DC6AEB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Urbroj:</w:t>
      </w:r>
    </w:p>
    <w:p w14:paraId="05DC6AEC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ED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 xml:space="preserve">Zagreb, </w:t>
      </w:r>
    </w:p>
    <w:p w14:paraId="05DC6AEE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EF" w14:textId="77777777" w:rsidR="00C35578" w:rsidRPr="00CE6C85" w:rsidRDefault="00C35578" w:rsidP="00CE6C85">
      <w:pPr>
        <w:spacing w:after="0" w:line="240" w:lineRule="auto"/>
        <w:ind w:left="5670"/>
        <w:jc w:val="center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PREDSJEDNIK</w:t>
      </w:r>
    </w:p>
    <w:p w14:paraId="05DC6AF0" w14:textId="77777777" w:rsidR="00C35578" w:rsidRPr="00CE6C85" w:rsidRDefault="00C35578" w:rsidP="00CE6C85">
      <w:pPr>
        <w:spacing w:after="0" w:line="240" w:lineRule="auto"/>
        <w:ind w:left="5670"/>
        <w:jc w:val="center"/>
        <w:rPr>
          <w:rFonts w:ascii="Times New Roman"/>
          <w:sz w:val="24"/>
          <w:szCs w:val="24"/>
        </w:rPr>
      </w:pPr>
    </w:p>
    <w:p w14:paraId="05DC6AF1" w14:textId="77777777" w:rsidR="00C35578" w:rsidRPr="00CE6C85" w:rsidRDefault="00C35578" w:rsidP="00CE6C85">
      <w:pPr>
        <w:spacing w:after="0" w:line="240" w:lineRule="auto"/>
        <w:ind w:left="5670"/>
        <w:jc w:val="center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mr. sc. Andrej Plenković</w:t>
      </w:r>
    </w:p>
    <w:p w14:paraId="05DC6AF2" w14:textId="77777777" w:rsidR="00C35578" w:rsidRPr="00CE6C85" w:rsidRDefault="00C35578" w:rsidP="00CE6C85">
      <w:pPr>
        <w:spacing w:after="0" w:line="240" w:lineRule="auto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br w:type="page"/>
      </w:r>
    </w:p>
    <w:p w14:paraId="05DC6AF3" w14:textId="77777777" w:rsidR="000B6751" w:rsidRDefault="000B6751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</w:p>
    <w:p w14:paraId="05DC6AF4" w14:textId="77777777" w:rsidR="00C35578" w:rsidRPr="00CE6C85" w:rsidRDefault="00C35578" w:rsidP="00CE6C85">
      <w:pPr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CE6C85">
        <w:rPr>
          <w:rFonts w:ascii="Times New Roman"/>
          <w:b/>
          <w:sz w:val="24"/>
          <w:szCs w:val="24"/>
        </w:rPr>
        <w:t>O B R A Z L O Ž E N J E</w:t>
      </w:r>
    </w:p>
    <w:p w14:paraId="05DC6AF5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F6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F7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Mađarska strana predložila je potpisivanje Izjave o namjeri između Republike Hrvatske i Mađarske vezano uz jačanje gospodarske suradnje i s time povezanih prometnih veza između pograničnih područja Republike Hrvatske i Mađarske.</w:t>
      </w:r>
    </w:p>
    <w:p w14:paraId="05DC6AF8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F9" w14:textId="77777777" w:rsidR="00C35578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Suradnja može uključivati sljedeće oblike i načine:</w:t>
      </w:r>
    </w:p>
    <w:p w14:paraId="05DC6AFA" w14:textId="77777777" w:rsidR="00307414" w:rsidRPr="00CE6C85" w:rsidRDefault="00307414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AFB" w14:textId="77777777" w:rsidR="00C35578" w:rsidRPr="00CE6C85" w:rsidRDefault="00C35578" w:rsidP="00CE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pripremu projekata lokalne granične infrastrukture, uključujući i nove cestovne veze manjeg opsega između općina Sárok i Kneževo kao i Zákány i Gotalovo</w:t>
      </w:r>
    </w:p>
    <w:p w14:paraId="05DC6AFC" w14:textId="77777777" w:rsidR="00C35578" w:rsidRPr="00CE6C85" w:rsidRDefault="00C35578" w:rsidP="00CE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 xml:space="preserve">određivanje projekata koji će se predati kao zajednički zahtjev u okviru programa prekogranične suradnje </w:t>
      </w:r>
    </w:p>
    <w:p w14:paraId="05DC6AFD" w14:textId="77777777" w:rsidR="00C35578" w:rsidRPr="00CE6C85" w:rsidRDefault="00C35578" w:rsidP="00CE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koordinaciju mjera u okviru radne grupe odgovorne za suradnju glede funkcionalnog regionalnog koncepta i provedbe projekata za unaprjeđenje prekogranične mobilnosti između dvije države</w:t>
      </w:r>
    </w:p>
    <w:p w14:paraId="05DC6AFE" w14:textId="77777777" w:rsidR="00C35578" w:rsidRPr="00CE6C85" w:rsidRDefault="00C35578" w:rsidP="00CE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s Mađarske strane: povezivanje autoceste M6 s hrvatskom granicom</w:t>
      </w:r>
    </w:p>
    <w:p w14:paraId="05DC6AFF" w14:textId="77777777" w:rsidR="00C35578" w:rsidRPr="00CE6C85" w:rsidRDefault="00C35578" w:rsidP="00CE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s Hrvatske strane: izgradnju cestovne dionice do hrvatske granice uzduž koridora V/c</w:t>
      </w:r>
    </w:p>
    <w:p w14:paraId="05DC6B00" w14:textId="77777777" w:rsidR="00C35578" w:rsidRPr="00CE6C85" w:rsidRDefault="00C35578" w:rsidP="00CE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početak razgovora i pregovora o izvedivosti uspostave novog graničnog prijelaza Branjin Vrh/Ivándárda</w:t>
      </w:r>
    </w:p>
    <w:p w14:paraId="05DC6B01" w14:textId="77777777" w:rsidR="00C35578" w:rsidRPr="00CE6C85" w:rsidRDefault="00C35578" w:rsidP="00CE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suradnju u projektima razvoja europskih prometnih koridora i infrastrukture</w:t>
      </w:r>
    </w:p>
    <w:p w14:paraId="05DC6B02" w14:textId="77777777" w:rsidR="00C35578" w:rsidRPr="00CE6C85" w:rsidRDefault="00C35578" w:rsidP="00CE6C8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E6C85">
        <w:rPr>
          <w:rFonts w:ascii="Times New Roman"/>
          <w:sz w:val="24"/>
          <w:szCs w:val="24"/>
        </w:rPr>
        <w:t>zajedničk</w:t>
      </w:r>
      <w:r w:rsidR="0068616C" w:rsidRPr="00CE6C85">
        <w:rPr>
          <w:rFonts w:ascii="Times New Roman"/>
          <w:sz w:val="24"/>
          <w:szCs w:val="24"/>
        </w:rPr>
        <w:t>o</w:t>
      </w:r>
      <w:r w:rsidRPr="00CE6C85">
        <w:rPr>
          <w:rFonts w:ascii="Times New Roman"/>
          <w:sz w:val="24"/>
          <w:szCs w:val="24"/>
        </w:rPr>
        <w:t xml:space="preserve"> određivanje financijskih sredstava za provedbu projekata izgradnje mostova, uključujući i most Kotoriba - Murakeresztur. </w:t>
      </w:r>
    </w:p>
    <w:p w14:paraId="05DC6B03" w14:textId="77777777" w:rsidR="00C35578" w:rsidRPr="00CE6C85" w:rsidRDefault="00C35578" w:rsidP="00CE6C85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14:paraId="05DC6B04" w14:textId="77777777" w:rsidR="00C35578" w:rsidRPr="00CE6C85" w:rsidRDefault="00C35578" w:rsidP="00CE6C85">
      <w:pPr>
        <w:spacing w:after="0" w:line="240" w:lineRule="auto"/>
        <w:jc w:val="both"/>
        <w:rPr>
          <w:rFonts w:ascii="Times New Roman" w:eastAsiaTheme="minorHAnsi"/>
          <w:sz w:val="24"/>
          <w:szCs w:val="24"/>
          <w:lang w:eastAsia="en-US"/>
        </w:rPr>
      </w:pPr>
      <w:r w:rsidRPr="00CE6C85">
        <w:rPr>
          <w:rFonts w:ascii="Times New Roman"/>
          <w:sz w:val="24"/>
          <w:szCs w:val="24"/>
        </w:rPr>
        <w:t xml:space="preserve">Donošenje predmetnog </w:t>
      </w:r>
      <w:r w:rsidR="009C4402">
        <w:rPr>
          <w:rFonts w:ascii="Times New Roman"/>
          <w:sz w:val="24"/>
          <w:szCs w:val="24"/>
        </w:rPr>
        <w:t>z</w:t>
      </w:r>
      <w:r w:rsidRPr="00CE6C85">
        <w:rPr>
          <w:rFonts w:ascii="Times New Roman"/>
          <w:sz w:val="24"/>
          <w:szCs w:val="24"/>
        </w:rPr>
        <w:t xml:space="preserve">aključka nema utjecaj na Državni proračun </w:t>
      </w:r>
      <w:r w:rsidR="009C4402">
        <w:rPr>
          <w:rFonts w:ascii="Times New Roman"/>
          <w:sz w:val="24"/>
          <w:szCs w:val="24"/>
        </w:rPr>
        <w:t xml:space="preserve">Republike Hrvatske </w:t>
      </w:r>
      <w:r w:rsidRPr="00CE6C85">
        <w:rPr>
          <w:rFonts w:ascii="Times New Roman"/>
          <w:sz w:val="24"/>
          <w:szCs w:val="24"/>
        </w:rPr>
        <w:t>za 2019. godinu</w:t>
      </w:r>
      <w:r w:rsidR="009C4402">
        <w:rPr>
          <w:rFonts w:ascii="Times New Roman"/>
          <w:sz w:val="24"/>
          <w:szCs w:val="24"/>
        </w:rPr>
        <w:t xml:space="preserve"> i </w:t>
      </w:r>
      <w:r w:rsidRPr="00CE6C85">
        <w:rPr>
          <w:rFonts w:ascii="Times New Roman"/>
          <w:sz w:val="24"/>
          <w:szCs w:val="24"/>
        </w:rPr>
        <w:t>projekcije za 2020. i 2021. godinu.</w:t>
      </w:r>
    </w:p>
    <w:p w14:paraId="05DC6B05" w14:textId="77777777" w:rsidR="00696C86" w:rsidRPr="00CE6C85" w:rsidRDefault="00696C86" w:rsidP="00CE6C85">
      <w:pPr>
        <w:spacing w:after="0" w:line="240" w:lineRule="auto"/>
        <w:jc w:val="right"/>
        <w:rPr>
          <w:rFonts w:ascii="Times New Roman"/>
          <w:sz w:val="24"/>
          <w:szCs w:val="24"/>
        </w:rPr>
      </w:pPr>
    </w:p>
    <w:sectPr w:rsidR="00696C86" w:rsidRPr="00CE6C85" w:rsidSect="00CE6C8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623D2" w14:textId="77777777" w:rsidR="00C34AE3" w:rsidRDefault="00C34AE3" w:rsidP="00403045">
      <w:pPr>
        <w:spacing w:after="0" w:line="240" w:lineRule="auto"/>
      </w:pPr>
      <w:r>
        <w:separator/>
      </w:r>
    </w:p>
  </w:endnote>
  <w:endnote w:type="continuationSeparator" w:id="0">
    <w:p w14:paraId="2B6D2EF1" w14:textId="77777777" w:rsidR="00C34AE3" w:rsidRDefault="00C34AE3" w:rsidP="0040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6B0C" w14:textId="77777777" w:rsidR="00CE6C85" w:rsidRPr="00CE78D1" w:rsidRDefault="00CE6C8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C6B0F" w14:textId="77777777" w:rsidR="00CE6C85" w:rsidRPr="00CE6C85" w:rsidRDefault="00CE6C85" w:rsidP="00CE6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D61D5" w14:textId="77777777" w:rsidR="00C34AE3" w:rsidRDefault="00C34AE3" w:rsidP="00403045">
      <w:pPr>
        <w:spacing w:after="0" w:line="240" w:lineRule="auto"/>
      </w:pPr>
      <w:r>
        <w:separator/>
      </w:r>
    </w:p>
  </w:footnote>
  <w:footnote w:type="continuationSeparator" w:id="0">
    <w:p w14:paraId="27168643" w14:textId="77777777" w:rsidR="00C34AE3" w:rsidRDefault="00C34AE3" w:rsidP="0040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675096"/>
      <w:docPartObj>
        <w:docPartGallery w:val="Page Numbers (Top of Page)"/>
        <w:docPartUnique/>
      </w:docPartObj>
    </w:sdtPr>
    <w:sdtEndPr/>
    <w:sdtContent>
      <w:p w14:paraId="05DC6B0D" w14:textId="33C9B65C" w:rsidR="00CE6C85" w:rsidRDefault="00CE6C85" w:rsidP="00CE6C85">
        <w:pPr>
          <w:pStyle w:val="Header"/>
          <w:jc w:val="center"/>
        </w:pPr>
        <w:r w:rsidRPr="00CE6C85">
          <w:rPr>
            <w:rFonts w:ascii="Times New Roman"/>
            <w:sz w:val="24"/>
            <w:szCs w:val="24"/>
          </w:rPr>
          <w:fldChar w:fldCharType="begin"/>
        </w:r>
        <w:r w:rsidRPr="00CE6C85">
          <w:rPr>
            <w:rFonts w:ascii="Times New Roman"/>
            <w:sz w:val="24"/>
            <w:szCs w:val="24"/>
          </w:rPr>
          <w:instrText>PAGE   \* MERGEFORMAT</w:instrText>
        </w:r>
        <w:r w:rsidRPr="00CE6C85">
          <w:rPr>
            <w:rFonts w:ascii="Times New Roman"/>
            <w:sz w:val="24"/>
            <w:szCs w:val="24"/>
          </w:rPr>
          <w:fldChar w:fldCharType="separate"/>
        </w:r>
        <w:r w:rsidR="00BA3351">
          <w:rPr>
            <w:rFonts w:ascii="Times New Roman"/>
            <w:noProof/>
            <w:sz w:val="24"/>
            <w:szCs w:val="24"/>
          </w:rPr>
          <w:t>2</w:t>
        </w:r>
        <w:r w:rsidRPr="00CE6C85">
          <w:rPr>
            <w:rFonts w:ascii="Times New Roman"/>
            <w:sz w:val="24"/>
            <w:szCs w:val="24"/>
          </w:rPr>
          <w:fldChar w:fldCharType="end"/>
        </w:r>
      </w:p>
    </w:sdtContent>
  </w:sdt>
  <w:p w14:paraId="05DC6B0E" w14:textId="77777777" w:rsidR="00C639B3" w:rsidRDefault="00C639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648"/>
    <w:multiLevelType w:val="hybridMultilevel"/>
    <w:tmpl w:val="B5228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1AD"/>
    <w:multiLevelType w:val="hybridMultilevel"/>
    <w:tmpl w:val="E03A9BBC"/>
    <w:lvl w:ilvl="0" w:tplc="7B6C6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03C4F"/>
    <w:multiLevelType w:val="hybridMultilevel"/>
    <w:tmpl w:val="75FCB52A"/>
    <w:lvl w:ilvl="0" w:tplc="93D4A1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51F0"/>
    <w:multiLevelType w:val="hybridMultilevel"/>
    <w:tmpl w:val="B99E6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3BA"/>
    <w:multiLevelType w:val="hybridMultilevel"/>
    <w:tmpl w:val="622C9B30"/>
    <w:lvl w:ilvl="0" w:tplc="2AD0B4CA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D82325E"/>
    <w:multiLevelType w:val="hybridMultilevel"/>
    <w:tmpl w:val="45B6C8B8"/>
    <w:lvl w:ilvl="0" w:tplc="E722B7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1EA8"/>
    <w:multiLevelType w:val="hybridMultilevel"/>
    <w:tmpl w:val="EFAAF7B0"/>
    <w:lvl w:ilvl="0" w:tplc="B61CEA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41"/>
    <w:rsid w:val="00010A46"/>
    <w:rsid w:val="00013A3C"/>
    <w:rsid w:val="00023F94"/>
    <w:rsid w:val="00041E0C"/>
    <w:rsid w:val="00064961"/>
    <w:rsid w:val="000A7D25"/>
    <w:rsid w:val="000B6751"/>
    <w:rsid w:val="000D0094"/>
    <w:rsid w:val="000E1714"/>
    <w:rsid w:val="000E2AF4"/>
    <w:rsid w:val="001018C4"/>
    <w:rsid w:val="00106979"/>
    <w:rsid w:val="00116C40"/>
    <w:rsid w:val="00143BF3"/>
    <w:rsid w:val="001901E6"/>
    <w:rsid w:val="00191304"/>
    <w:rsid w:val="0019603A"/>
    <w:rsid w:val="001B5AAA"/>
    <w:rsid w:val="001C607D"/>
    <w:rsid w:val="00280142"/>
    <w:rsid w:val="002C686C"/>
    <w:rsid w:val="00307414"/>
    <w:rsid w:val="00334FA0"/>
    <w:rsid w:val="00366293"/>
    <w:rsid w:val="003A22E4"/>
    <w:rsid w:val="003A6164"/>
    <w:rsid w:val="003B47D2"/>
    <w:rsid w:val="003C59D1"/>
    <w:rsid w:val="00403045"/>
    <w:rsid w:val="004126A1"/>
    <w:rsid w:val="00425823"/>
    <w:rsid w:val="004475F7"/>
    <w:rsid w:val="00450384"/>
    <w:rsid w:val="00484CBC"/>
    <w:rsid w:val="004901D5"/>
    <w:rsid w:val="004A2390"/>
    <w:rsid w:val="004A56E3"/>
    <w:rsid w:val="004A5AC2"/>
    <w:rsid w:val="004B2C41"/>
    <w:rsid w:val="004B3823"/>
    <w:rsid w:val="004F6872"/>
    <w:rsid w:val="00534D7A"/>
    <w:rsid w:val="00544823"/>
    <w:rsid w:val="00554565"/>
    <w:rsid w:val="005611CD"/>
    <w:rsid w:val="005862F0"/>
    <w:rsid w:val="005A3454"/>
    <w:rsid w:val="005B30FA"/>
    <w:rsid w:val="005D282E"/>
    <w:rsid w:val="005E55EB"/>
    <w:rsid w:val="00605633"/>
    <w:rsid w:val="00631105"/>
    <w:rsid w:val="00651EC7"/>
    <w:rsid w:val="0066608E"/>
    <w:rsid w:val="0068616C"/>
    <w:rsid w:val="00696C86"/>
    <w:rsid w:val="006A2CE9"/>
    <w:rsid w:val="006C566B"/>
    <w:rsid w:val="006D46BB"/>
    <w:rsid w:val="006E2A96"/>
    <w:rsid w:val="006E557C"/>
    <w:rsid w:val="006E5E69"/>
    <w:rsid w:val="006F5A5F"/>
    <w:rsid w:val="00735A4E"/>
    <w:rsid w:val="0076780A"/>
    <w:rsid w:val="00796F6A"/>
    <w:rsid w:val="007A3999"/>
    <w:rsid w:val="007D3741"/>
    <w:rsid w:val="007F5D6A"/>
    <w:rsid w:val="00807418"/>
    <w:rsid w:val="008130D5"/>
    <w:rsid w:val="00844F0B"/>
    <w:rsid w:val="00872621"/>
    <w:rsid w:val="00874C6F"/>
    <w:rsid w:val="008D770A"/>
    <w:rsid w:val="0091086B"/>
    <w:rsid w:val="0096579E"/>
    <w:rsid w:val="00966A4E"/>
    <w:rsid w:val="009A5EAA"/>
    <w:rsid w:val="009B4A93"/>
    <w:rsid w:val="009B68E7"/>
    <w:rsid w:val="009C4402"/>
    <w:rsid w:val="009C494A"/>
    <w:rsid w:val="00A066B2"/>
    <w:rsid w:val="00A142A8"/>
    <w:rsid w:val="00A3692C"/>
    <w:rsid w:val="00A372E6"/>
    <w:rsid w:val="00A42C42"/>
    <w:rsid w:val="00A46A70"/>
    <w:rsid w:val="00A60F1D"/>
    <w:rsid w:val="00AA4624"/>
    <w:rsid w:val="00AA5CFE"/>
    <w:rsid w:val="00B378E8"/>
    <w:rsid w:val="00B85348"/>
    <w:rsid w:val="00B935DB"/>
    <w:rsid w:val="00BA3351"/>
    <w:rsid w:val="00BB64BC"/>
    <w:rsid w:val="00BC782D"/>
    <w:rsid w:val="00BE1E61"/>
    <w:rsid w:val="00BE2C0E"/>
    <w:rsid w:val="00C113E2"/>
    <w:rsid w:val="00C34AE3"/>
    <w:rsid w:val="00C35578"/>
    <w:rsid w:val="00C461A4"/>
    <w:rsid w:val="00C57B7E"/>
    <w:rsid w:val="00C639B3"/>
    <w:rsid w:val="00C6783B"/>
    <w:rsid w:val="00C936F6"/>
    <w:rsid w:val="00CA1307"/>
    <w:rsid w:val="00CC6485"/>
    <w:rsid w:val="00CD448A"/>
    <w:rsid w:val="00CE6C85"/>
    <w:rsid w:val="00CF4224"/>
    <w:rsid w:val="00D0189A"/>
    <w:rsid w:val="00D2322B"/>
    <w:rsid w:val="00D54B9E"/>
    <w:rsid w:val="00DC6CAD"/>
    <w:rsid w:val="00DE63F8"/>
    <w:rsid w:val="00DE7839"/>
    <w:rsid w:val="00E04916"/>
    <w:rsid w:val="00E065D2"/>
    <w:rsid w:val="00E24FE7"/>
    <w:rsid w:val="00E25471"/>
    <w:rsid w:val="00E32543"/>
    <w:rsid w:val="00E73490"/>
    <w:rsid w:val="00E74C1B"/>
    <w:rsid w:val="00F061AB"/>
    <w:rsid w:val="00F26C96"/>
    <w:rsid w:val="00F460BD"/>
    <w:rsid w:val="00F51629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6ABC"/>
  <w15:docId w15:val="{FB4EBBC6-559E-4E71-9B2C-77B196D1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9A"/>
    <w:pPr>
      <w:ind w:left="720"/>
      <w:contextualSpacing/>
    </w:pPr>
  </w:style>
  <w:style w:type="paragraph" w:customStyle="1" w:styleId="t-9-8">
    <w:name w:val="t-9-8"/>
    <w:basedOn w:val="Normal"/>
    <w:rsid w:val="00280142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C85"/>
  </w:style>
  <w:style w:type="paragraph" w:styleId="Footer">
    <w:name w:val="footer"/>
    <w:basedOn w:val="Normal"/>
    <w:link w:val="FooterChar"/>
    <w:uiPriority w:val="99"/>
    <w:unhideWhenUsed/>
    <w:rsid w:val="00CE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C85"/>
  </w:style>
  <w:style w:type="table" w:styleId="TableGrid">
    <w:name w:val="Table Grid"/>
    <w:basedOn w:val="TableNormal"/>
    <w:rsid w:val="00CE6C85"/>
    <w:pPr>
      <w:spacing w:after="0" w:line="240" w:lineRule="auto"/>
    </w:pPr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D75A-363F-42C5-9FA7-38F60B20B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F0A4E-B2FC-458D-9562-4F53871787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D2E585-28AC-45CB-A5E2-653157D9A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84A10-726C-4E5F-9CB7-F40334FF54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74AEDA7-3B14-460B-BB0F-92C1FA14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Groš</dc:creator>
  <cp:lastModifiedBy>Vlatka Šelimber</cp:lastModifiedBy>
  <cp:revision>2</cp:revision>
  <cp:lastPrinted>2019-02-18T12:41:00Z</cp:lastPrinted>
  <dcterms:created xsi:type="dcterms:W3CDTF">2019-03-07T15:49:00Z</dcterms:created>
  <dcterms:modified xsi:type="dcterms:W3CDTF">2019-03-07T15:49:00Z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