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D3" w:rsidRPr="00BD0413" w:rsidRDefault="00824CD3" w:rsidP="00824C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64EB2DC" wp14:editId="74307DDB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41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D0413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D041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824CD3" w:rsidRPr="00BD0413" w:rsidRDefault="00824CD3" w:rsidP="00824CD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D041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824CD3" w:rsidRPr="00BD0413" w:rsidRDefault="00824CD3" w:rsidP="0082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CD3" w:rsidRPr="00BD0413" w:rsidRDefault="00824CD3" w:rsidP="00824CD3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41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28. ožujka 2019.</w:t>
      </w:r>
    </w:p>
    <w:p w:rsidR="00824CD3" w:rsidRPr="00BD0413" w:rsidRDefault="00824CD3" w:rsidP="00824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41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7127"/>
      </w:tblGrid>
      <w:tr w:rsidR="00824CD3" w:rsidRPr="00BD0413" w:rsidTr="001538AC">
        <w:tc>
          <w:tcPr>
            <w:tcW w:w="1945" w:type="dxa"/>
            <w:shd w:val="clear" w:color="auto" w:fill="auto"/>
          </w:tcPr>
          <w:p w:rsidR="00824CD3" w:rsidRPr="00BD0413" w:rsidRDefault="00824CD3" w:rsidP="001538A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04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BD0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shd w:val="clear" w:color="auto" w:fill="auto"/>
          </w:tcPr>
          <w:p w:rsidR="00824CD3" w:rsidRPr="00BD0413" w:rsidRDefault="00824CD3" w:rsidP="00153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04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uprave</w:t>
            </w:r>
          </w:p>
        </w:tc>
      </w:tr>
    </w:tbl>
    <w:p w:rsidR="00824CD3" w:rsidRPr="00BD0413" w:rsidRDefault="00824CD3" w:rsidP="00824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41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824CD3" w:rsidRPr="00BD0413" w:rsidTr="001538AC">
        <w:tc>
          <w:tcPr>
            <w:tcW w:w="1951" w:type="dxa"/>
            <w:shd w:val="clear" w:color="auto" w:fill="auto"/>
          </w:tcPr>
          <w:p w:rsidR="00824CD3" w:rsidRPr="00BD0413" w:rsidRDefault="00824CD3" w:rsidP="001538A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04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BD0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824CD3" w:rsidRPr="00BD0413" w:rsidRDefault="00824CD3" w:rsidP="0015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D04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odluke o </w:t>
            </w:r>
            <w:r w:rsidRPr="00824CD3">
              <w:rPr>
                <w:rFonts w:ascii="Times New Roman" w:hAnsi="Times New Roman" w:cs="Times New Roman"/>
                <w:sz w:val="24"/>
                <w:szCs w:val="24"/>
              </w:rPr>
              <w:t xml:space="preserve">visini naknade </w:t>
            </w:r>
            <w:r w:rsidRPr="00824CD3">
              <w:rPr>
                <w:rFonts w:ascii="Times New Roman" w:hAnsi="Times New Roman" w:cs="Times New Roman"/>
                <w:bCs/>
                <w:sz w:val="24"/>
                <w:szCs w:val="24"/>
              </w:rPr>
              <w:t>za rad članova izbornih tijela za provedbu izbora članova vijeća i predstavnika nacionalnih manjina</w:t>
            </w:r>
          </w:p>
          <w:p w:rsidR="00824CD3" w:rsidRPr="00BD0413" w:rsidRDefault="00824CD3" w:rsidP="00153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24CD3" w:rsidRPr="00BD0413" w:rsidRDefault="00824CD3" w:rsidP="00824CD3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41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824CD3" w:rsidRPr="00BD0413" w:rsidRDefault="00824CD3" w:rsidP="00824CD3">
      <w:pPr>
        <w:tabs>
          <w:tab w:val="left" w:pos="1995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413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ab/>
      </w:r>
    </w:p>
    <w:p w:rsidR="00824CD3" w:rsidRPr="00BD0413" w:rsidRDefault="00824CD3" w:rsidP="00824CD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4CD3" w:rsidRPr="00BD0413" w:rsidRDefault="00824CD3" w:rsidP="00824CD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4CD3" w:rsidRPr="00BD0413" w:rsidRDefault="00824CD3" w:rsidP="00824CD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4CD3" w:rsidRPr="00BD0413" w:rsidRDefault="00824CD3" w:rsidP="00824CD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4CD3" w:rsidRPr="00BD0413" w:rsidRDefault="00824CD3" w:rsidP="00824CD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4CD3" w:rsidRPr="00BD0413" w:rsidRDefault="00824CD3" w:rsidP="00824CD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4CD3" w:rsidRPr="00BD0413" w:rsidRDefault="00824CD3" w:rsidP="00824CD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4CD3" w:rsidRPr="00BD0413" w:rsidRDefault="00824CD3" w:rsidP="00824CD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4CD3" w:rsidRPr="00BD0413" w:rsidRDefault="00824CD3" w:rsidP="00824CD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4CD3" w:rsidRPr="00BD0413" w:rsidRDefault="00824CD3" w:rsidP="00824CD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4CD3" w:rsidRPr="00BD0413" w:rsidRDefault="00824CD3" w:rsidP="00824CD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4CD3" w:rsidRPr="00BD0413" w:rsidRDefault="00824CD3" w:rsidP="00824CD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4CD3" w:rsidRPr="00BD0413" w:rsidRDefault="00824CD3" w:rsidP="00824CD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4CD3" w:rsidRPr="00BD0413" w:rsidRDefault="00824CD3" w:rsidP="00824CD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ind w:left="122" w:firstLine="4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 w:rsidRPr="00BD0413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 | 10000 Zagreb | tel. 01 4569 222 | vlada.gov.hr</w:t>
      </w:r>
    </w:p>
    <w:p w:rsidR="00E75E55" w:rsidRDefault="00E75E55" w:rsidP="00E75E55">
      <w:pPr>
        <w:pStyle w:val="box454497"/>
        <w:spacing w:before="0" w:beforeAutospacing="0" w:after="48" w:afterAutospacing="0" w:line="336" w:lineRule="atLeast"/>
        <w:textAlignment w:val="baseline"/>
        <w:rPr>
          <w:color w:val="231F20"/>
        </w:rPr>
      </w:pPr>
      <w:r>
        <w:rPr>
          <w:color w:val="231F20"/>
        </w:rPr>
        <w:lastRenderedPageBreak/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                  PRIJEDLOG</w:t>
      </w:r>
    </w:p>
    <w:p w:rsidR="00E75E55" w:rsidRDefault="00E75E55" w:rsidP="00E75E55">
      <w:pPr>
        <w:pStyle w:val="box454497"/>
        <w:spacing w:before="0" w:beforeAutospacing="0" w:after="48" w:afterAutospacing="0" w:line="336" w:lineRule="atLeast"/>
        <w:textAlignment w:val="baseline"/>
        <w:rPr>
          <w:color w:val="231F20"/>
        </w:rPr>
      </w:pPr>
    </w:p>
    <w:p w:rsidR="00AA5EEA" w:rsidRDefault="00AA5EEA" w:rsidP="00AA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47. stavka 3. Zakona o izboru vijeća i predstavnika nacionalnih manjina (Narodne novine, broj 25/19), Vlada Republike Hrvatske je na sjednici održanoj …….. 2019. godine donijela</w:t>
      </w:r>
    </w:p>
    <w:p w:rsidR="00AA5EEA" w:rsidRDefault="00AA5EEA" w:rsidP="00AA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13" w:rsidRPr="00DB4FFD" w:rsidRDefault="00CD2213" w:rsidP="00CD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FF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D2213" w:rsidRPr="00DB4FFD" w:rsidRDefault="00CD2213" w:rsidP="00CD2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213" w:rsidRPr="00DB4FFD" w:rsidRDefault="00CD2213" w:rsidP="00CD2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FFD">
        <w:rPr>
          <w:rFonts w:ascii="Times New Roman" w:hAnsi="Times New Roman" w:cs="Times New Roman"/>
          <w:b/>
          <w:sz w:val="24"/>
          <w:szCs w:val="24"/>
        </w:rPr>
        <w:t xml:space="preserve">O VISINI NAKNADE </w:t>
      </w:r>
      <w:r w:rsidRPr="00DB4FFD">
        <w:rPr>
          <w:rFonts w:ascii="Times New Roman" w:hAnsi="Times New Roman" w:cs="Times New Roman"/>
          <w:b/>
          <w:bCs/>
          <w:sz w:val="24"/>
          <w:szCs w:val="24"/>
        </w:rPr>
        <w:t>ZA RAD ČLANOVA IZBORNIH TIJELA ZA PROVEDBU IZBORA ČLANOVA VIJEĆA I PREDSTAVNIKA NACIONALNIH MANJINA</w:t>
      </w:r>
    </w:p>
    <w:p w:rsidR="00CD2213" w:rsidRDefault="00CD2213" w:rsidP="00CD22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CD2213" w:rsidRPr="00E75E55" w:rsidRDefault="00CD2213" w:rsidP="00CD2213">
      <w:pPr>
        <w:pStyle w:val="box454497"/>
        <w:spacing w:before="34" w:beforeAutospacing="0" w:after="48" w:afterAutospacing="0" w:line="336" w:lineRule="atLeast"/>
        <w:jc w:val="center"/>
        <w:textAlignment w:val="baseline"/>
        <w:rPr>
          <w:color w:val="231F20"/>
        </w:rPr>
      </w:pPr>
      <w:r w:rsidRPr="00E75E55">
        <w:rPr>
          <w:color w:val="231F20"/>
        </w:rPr>
        <w:t>I.</w:t>
      </w:r>
    </w:p>
    <w:p w:rsid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</w:pPr>
      <w:r w:rsidRPr="00AA5EEA">
        <w:t xml:space="preserve">Ovom Odlukom utvrđuje se visina naknade za rad </w:t>
      </w:r>
      <w:r>
        <w:t xml:space="preserve">članova </w:t>
      </w:r>
      <w:r w:rsidRPr="00AA5EEA">
        <w:t>županijsk</w:t>
      </w:r>
      <w:r>
        <w:t>ih izbornih</w:t>
      </w:r>
      <w:r w:rsidRPr="00AA5EEA">
        <w:t xml:space="preserve"> povjerenst</w:t>
      </w:r>
      <w:r>
        <w:t>a</w:t>
      </w:r>
      <w:r w:rsidRPr="00AA5EEA">
        <w:t>va, Izborno</w:t>
      </w:r>
      <w:r>
        <w:t>g</w:t>
      </w:r>
      <w:r w:rsidRPr="00AA5EEA">
        <w:t xml:space="preserve"> povjerenstv</w:t>
      </w:r>
      <w:r>
        <w:t>a</w:t>
      </w:r>
      <w:r w:rsidRPr="00AA5EEA">
        <w:t xml:space="preserve"> Grada Zagreba, gradsk</w:t>
      </w:r>
      <w:r>
        <w:t xml:space="preserve">ih </w:t>
      </w:r>
      <w:r w:rsidRPr="00AA5EEA">
        <w:t>i općinsk</w:t>
      </w:r>
      <w:r>
        <w:t>ih</w:t>
      </w:r>
      <w:r w:rsidRPr="00AA5EEA">
        <w:t xml:space="preserve"> izborn</w:t>
      </w:r>
      <w:r>
        <w:t>ih</w:t>
      </w:r>
      <w:r w:rsidRPr="00AA5EEA">
        <w:t xml:space="preserve"> povjerenst</w:t>
      </w:r>
      <w:r>
        <w:t>a</w:t>
      </w:r>
      <w:r w:rsidRPr="00AA5EEA">
        <w:t>va te birački</w:t>
      </w:r>
      <w:r>
        <w:t>h</w:t>
      </w:r>
      <w:r w:rsidRPr="00AA5EEA">
        <w:t xml:space="preserve"> odbor</w:t>
      </w:r>
      <w:r>
        <w:t xml:space="preserve">a </w:t>
      </w:r>
      <w:r w:rsidRPr="00AA5EEA">
        <w:t>za provedbu izbora članova vijeća i predstavnika nacionalnih manjina</w:t>
      </w:r>
      <w:r>
        <w:t xml:space="preserve"> (u daljnjem tekstu: </w:t>
      </w:r>
      <w:r w:rsidRPr="00AA5EEA">
        <w:t>članov</w:t>
      </w:r>
      <w:r>
        <w:t>i</w:t>
      </w:r>
      <w:r w:rsidRPr="00AA5EEA">
        <w:t xml:space="preserve"> izbornih tijela</w:t>
      </w:r>
      <w:r>
        <w:t>) u jedinicama lokalne i područne (regionalne) samouprave</w:t>
      </w:r>
      <w:r w:rsidRPr="00AA5EEA">
        <w:t>.</w:t>
      </w:r>
    </w:p>
    <w:p w:rsid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</w:pPr>
    </w:p>
    <w:p w:rsid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II. </w:t>
      </w:r>
    </w:p>
    <w:p w:rsid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</w:pPr>
      <w:r>
        <w:t>Visina naknade članova izbornih povjerenstava iz točke I. ove Odluke utvrđuje se ovisno o broju izbora koje izborna povjerenstava provode, neovisno o tome radi li se o izborima za članove vijeća nacionalnih manjina ili o izborima za predstavnike nacionalnih manjina.</w:t>
      </w:r>
    </w:p>
    <w:p w:rsidR="00CD2213" w:rsidRDefault="00CD2213" w:rsidP="00CD2213">
      <w:pPr>
        <w:pStyle w:val="box454497"/>
        <w:spacing w:before="0" w:beforeAutospacing="0" w:after="48" w:afterAutospacing="0" w:line="336" w:lineRule="atLeast"/>
        <w:textAlignment w:val="baseline"/>
      </w:pPr>
      <w:r>
        <w:tab/>
      </w:r>
      <w:r>
        <w:tab/>
        <w:t xml:space="preserve">    </w:t>
      </w:r>
    </w:p>
    <w:p w:rsidR="00CD2213" w:rsidRPr="00AA5EEA" w:rsidRDefault="00CD2213" w:rsidP="00CD2213">
      <w:pPr>
        <w:pStyle w:val="box454497"/>
        <w:spacing w:before="0" w:beforeAutospacing="0" w:after="48" w:afterAutospacing="0" w:line="336" w:lineRule="atLeast"/>
        <w:ind w:firstLine="408"/>
        <w:textAlignment w:val="baseline"/>
      </w:pPr>
      <w:r w:rsidRPr="00AA5EEA">
        <w:tab/>
      </w:r>
      <w:r w:rsidRPr="00AA5EEA">
        <w:tab/>
      </w:r>
      <w:r w:rsidRPr="00AA5EEA">
        <w:tab/>
      </w:r>
      <w:r w:rsidRPr="00AA5EEA">
        <w:tab/>
      </w:r>
      <w:r w:rsidRPr="00AA5EEA">
        <w:tab/>
      </w:r>
      <w:r w:rsidRPr="00AA5EEA">
        <w:tab/>
        <w:t xml:space="preserve">   II</w:t>
      </w:r>
      <w:r>
        <w:t>I</w:t>
      </w:r>
      <w:r w:rsidRPr="00AA5EEA">
        <w:t>.</w:t>
      </w:r>
    </w:p>
    <w:p w:rsid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Članovima županijskih izbornih povjerenstava i </w:t>
      </w:r>
      <w:r w:rsidRPr="00AA5EEA">
        <w:t>Izborno</w:t>
      </w:r>
      <w:r>
        <w:t>g</w:t>
      </w:r>
      <w:r w:rsidRPr="00AA5EEA">
        <w:t xml:space="preserve"> povjerenstv</w:t>
      </w:r>
      <w:r>
        <w:t>a</w:t>
      </w:r>
      <w:r w:rsidRPr="00AA5EEA">
        <w:t xml:space="preserve"> Grada Zagreba</w:t>
      </w:r>
      <w:r>
        <w:rPr>
          <w:color w:val="231F20"/>
        </w:rPr>
        <w:t xml:space="preserve"> određuje se naknada</w:t>
      </w:r>
      <w:r w:rsidR="003339FE">
        <w:rPr>
          <w:color w:val="231F20"/>
        </w:rPr>
        <w:t xml:space="preserve">, </w:t>
      </w:r>
      <w:r w:rsidR="003339FE" w:rsidRPr="00B50D18">
        <w:t>prema broju izbora na razini županije odnosno Grada Zagreba,</w:t>
      </w:r>
      <w:r>
        <w:rPr>
          <w:color w:val="231F20"/>
        </w:rPr>
        <w:t xml:space="preserve"> u sljedećim iznosima: </w:t>
      </w:r>
    </w:p>
    <w:p w:rsid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- 5.000,00 kuna neto po osobi ako je na njihovom području raspisano do 5 izbora</w:t>
      </w:r>
    </w:p>
    <w:p w:rsid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- 5.500,00 kuna neto po osobi ako je na njihovom području raspisano od 6 do 10 izbora </w:t>
      </w:r>
    </w:p>
    <w:p w:rsid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- 6.000,00</w:t>
      </w:r>
      <w:r w:rsidRPr="00C40A65">
        <w:rPr>
          <w:color w:val="231F20"/>
        </w:rPr>
        <w:t xml:space="preserve"> </w:t>
      </w:r>
      <w:r>
        <w:rPr>
          <w:color w:val="231F20"/>
        </w:rPr>
        <w:t>kuna neto po osobi  ako je na njihovom području raspisano od 11 do 15 izbora</w:t>
      </w:r>
    </w:p>
    <w:p w:rsid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- 7.000,00 kuna neto po osobi  ako je na njihovom području raspisano 16 i više izbora.</w:t>
      </w:r>
    </w:p>
    <w:p w:rsidR="00CD2213" w:rsidRDefault="00CD2213" w:rsidP="00CD2213">
      <w:pPr>
        <w:pStyle w:val="box454497"/>
        <w:spacing w:before="101" w:beforeAutospacing="0" w:after="48" w:afterAutospacing="0" w:line="336" w:lineRule="atLeast"/>
        <w:jc w:val="center"/>
        <w:textAlignment w:val="baseline"/>
        <w:rPr>
          <w:color w:val="231F20"/>
        </w:rPr>
      </w:pPr>
    </w:p>
    <w:p w:rsidR="00CD2213" w:rsidRDefault="00CD2213" w:rsidP="00CD2213">
      <w:pPr>
        <w:pStyle w:val="box454497"/>
        <w:spacing w:before="101" w:beforeAutospacing="0" w:after="48" w:afterAutospacing="0" w:line="336" w:lineRule="atLeast"/>
        <w:jc w:val="center"/>
        <w:textAlignment w:val="baseline"/>
        <w:rPr>
          <w:color w:val="231F20"/>
        </w:rPr>
      </w:pPr>
      <w:r>
        <w:rPr>
          <w:color w:val="231F20"/>
        </w:rPr>
        <w:t>I</w:t>
      </w:r>
      <w:r w:rsidRPr="00E75E55">
        <w:rPr>
          <w:color w:val="231F20"/>
        </w:rPr>
        <w:t>V.</w:t>
      </w:r>
    </w:p>
    <w:p w:rsid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Članovima gradskih i općinskih izbornih povjerenstava određuje se naknada u sljedećim iznosima: </w:t>
      </w:r>
    </w:p>
    <w:p w:rsid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- 4.500,00 kuna neto po osobi ako je na njihovom području raspisano do 5 izbora</w:t>
      </w:r>
    </w:p>
    <w:p w:rsid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- 5.000,00 kuna neto po osobi ako je na njihovom području raspisano od 6 do 10 izbora </w:t>
      </w:r>
    </w:p>
    <w:p w:rsid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- 5.500,00</w:t>
      </w:r>
      <w:r w:rsidRPr="00C40A65">
        <w:rPr>
          <w:color w:val="231F20"/>
        </w:rPr>
        <w:t xml:space="preserve"> </w:t>
      </w:r>
      <w:r>
        <w:rPr>
          <w:color w:val="231F20"/>
        </w:rPr>
        <w:t>kuna neto po osobi  ako je na njihovom području raspisano 11 i više izbora.</w:t>
      </w:r>
    </w:p>
    <w:p w:rsidR="00CD2213" w:rsidRPr="00E75E55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</w:p>
    <w:p w:rsidR="00CD2213" w:rsidRDefault="00CD2213" w:rsidP="00CD2213">
      <w:pPr>
        <w:pStyle w:val="box454497"/>
        <w:spacing w:before="101" w:beforeAutospacing="0" w:after="48" w:afterAutospacing="0" w:line="336" w:lineRule="atLeast"/>
        <w:ind w:left="3828" w:firstLine="567"/>
        <w:jc w:val="both"/>
        <w:textAlignment w:val="baseline"/>
        <w:rPr>
          <w:color w:val="231F20"/>
        </w:rPr>
      </w:pPr>
      <w:r w:rsidRPr="00E75E55">
        <w:rPr>
          <w:color w:val="231F20"/>
        </w:rPr>
        <w:lastRenderedPageBreak/>
        <w:t>V</w:t>
      </w:r>
      <w:r>
        <w:rPr>
          <w:color w:val="231F20"/>
        </w:rPr>
        <w:t>.</w:t>
      </w:r>
    </w:p>
    <w:p w:rsid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Članovima županijskih izbornih povjerenstava u županijama u kojima su raspisani izbori i u kojima nije zaprimljena niti jedna lista kandidata, odnosno kandidatura na razini županije, ali je zaprimljena lista kandidata, odnosno kandidatura u gradu odnosno općini određuje se naknada pod uvjetima i </w:t>
      </w:r>
      <w:r w:rsidRPr="00942DCB">
        <w:rPr>
          <w:color w:val="231F20"/>
        </w:rPr>
        <w:t>u visini</w:t>
      </w:r>
      <w:r>
        <w:rPr>
          <w:color w:val="231F20"/>
        </w:rPr>
        <w:t xml:space="preserve"> od 80% od iznosa naknade iz točke III. ove Odluke.</w:t>
      </w:r>
    </w:p>
    <w:p w:rsidR="00CD2213" w:rsidRDefault="00CD2213" w:rsidP="00CD2213">
      <w:pPr>
        <w:pStyle w:val="box454497"/>
        <w:spacing w:before="101" w:beforeAutospacing="0" w:after="48" w:afterAutospacing="0" w:line="336" w:lineRule="atLeast"/>
        <w:jc w:val="center"/>
        <w:textAlignment w:val="baseline"/>
        <w:rPr>
          <w:color w:val="231F20"/>
        </w:rPr>
      </w:pPr>
    </w:p>
    <w:p w:rsidR="00CD2213" w:rsidRPr="00E75E55" w:rsidRDefault="00CD2213" w:rsidP="00CD2213">
      <w:pPr>
        <w:pStyle w:val="box454497"/>
        <w:spacing w:before="101" w:beforeAutospacing="0" w:after="48" w:afterAutospacing="0" w:line="336" w:lineRule="atLeast"/>
        <w:jc w:val="center"/>
        <w:textAlignment w:val="baseline"/>
        <w:rPr>
          <w:color w:val="231F20"/>
        </w:rPr>
      </w:pPr>
      <w:r w:rsidRPr="00942DCB">
        <w:rPr>
          <w:color w:val="231F20"/>
        </w:rPr>
        <w:t>VI.</w:t>
      </w:r>
    </w:p>
    <w:p w:rsid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  <w:r w:rsidRPr="00942DCB">
        <w:rPr>
          <w:color w:val="231F20"/>
        </w:rPr>
        <w:t xml:space="preserve">Članovima gradskih i općinskih izbornih povjerenstava u gradovima odnosno općinama u kojima su raspisani izbori </w:t>
      </w:r>
      <w:r>
        <w:rPr>
          <w:color w:val="231F20"/>
        </w:rPr>
        <w:t>i u kojima nije</w:t>
      </w:r>
      <w:r w:rsidRPr="00942DCB">
        <w:rPr>
          <w:color w:val="231F20"/>
        </w:rPr>
        <w:t xml:space="preserve"> zaprimljena niti jedna </w:t>
      </w:r>
      <w:r>
        <w:rPr>
          <w:color w:val="231F20"/>
        </w:rPr>
        <w:t xml:space="preserve">lista kandidata, odnosno </w:t>
      </w:r>
      <w:r w:rsidRPr="00942DCB">
        <w:rPr>
          <w:color w:val="231F20"/>
        </w:rPr>
        <w:t>kandidatura</w:t>
      </w:r>
      <w:r>
        <w:rPr>
          <w:color w:val="231F20"/>
        </w:rPr>
        <w:t xml:space="preserve"> u gradu odnosno općini ali je zaprimljena lista kandidata, odnosno kandidatura na razini županije</w:t>
      </w:r>
      <w:r w:rsidRPr="00942DCB">
        <w:rPr>
          <w:color w:val="231F20"/>
        </w:rPr>
        <w:t xml:space="preserve">, određuje se naknada </w:t>
      </w:r>
      <w:r>
        <w:rPr>
          <w:color w:val="231F20"/>
        </w:rPr>
        <w:t xml:space="preserve">pod uvjetima i </w:t>
      </w:r>
      <w:r w:rsidRPr="00942DCB">
        <w:rPr>
          <w:color w:val="231F20"/>
        </w:rPr>
        <w:t>u visini od 80% od iznosa naknade iz točke IV. ove Odluke</w:t>
      </w:r>
      <w:r>
        <w:rPr>
          <w:color w:val="231F20"/>
        </w:rPr>
        <w:t>.</w:t>
      </w:r>
    </w:p>
    <w:p w:rsid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</w:p>
    <w:p w:rsidR="00CD2213" w:rsidRDefault="00CD2213" w:rsidP="00CD2213">
      <w:pPr>
        <w:pStyle w:val="box454497"/>
        <w:spacing w:before="101" w:beforeAutospacing="0" w:after="48" w:afterAutospacing="0" w:line="336" w:lineRule="atLeast"/>
        <w:jc w:val="center"/>
        <w:textAlignment w:val="baseline"/>
        <w:rPr>
          <w:color w:val="231F20"/>
        </w:rPr>
      </w:pPr>
      <w:r w:rsidRPr="00E75E55">
        <w:rPr>
          <w:color w:val="231F20"/>
        </w:rPr>
        <w:t>VII.</w:t>
      </w:r>
    </w:p>
    <w:p w:rsid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  <w:r>
        <w:t xml:space="preserve">Članovima </w:t>
      </w:r>
      <w:r w:rsidRPr="00AA5EEA">
        <w:t>županijsk</w:t>
      </w:r>
      <w:r>
        <w:t>ih izbornih</w:t>
      </w:r>
      <w:r w:rsidRPr="00AA5EEA">
        <w:t xml:space="preserve"> povjerenst</w:t>
      </w:r>
      <w:r>
        <w:t>a</w:t>
      </w:r>
      <w:r w:rsidRPr="00AA5EEA">
        <w:t>va, Izborno</w:t>
      </w:r>
      <w:r>
        <w:t>g</w:t>
      </w:r>
      <w:r w:rsidRPr="00AA5EEA">
        <w:t xml:space="preserve"> povjerenstv</w:t>
      </w:r>
      <w:r>
        <w:t>a</w:t>
      </w:r>
      <w:r w:rsidRPr="00AA5EEA">
        <w:t xml:space="preserve"> Grada Zagreba, gradsk</w:t>
      </w:r>
      <w:r>
        <w:t xml:space="preserve">ih </w:t>
      </w:r>
      <w:r w:rsidRPr="00AA5EEA">
        <w:t>i općinsk</w:t>
      </w:r>
      <w:r>
        <w:t>ih</w:t>
      </w:r>
      <w:r w:rsidRPr="00AA5EEA">
        <w:t xml:space="preserve"> izborn</w:t>
      </w:r>
      <w:r>
        <w:t>ih</w:t>
      </w:r>
      <w:r w:rsidRPr="00AA5EEA">
        <w:t xml:space="preserve"> povjerenst</w:t>
      </w:r>
      <w:r>
        <w:t>a</w:t>
      </w:r>
      <w:r w:rsidRPr="00AA5EEA">
        <w:t>va</w:t>
      </w:r>
      <w:r>
        <w:t xml:space="preserve"> </w:t>
      </w:r>
      <w:r>
        <w:rPr>
          <w:color w:val="231F20"/>
        </w:rPr>
        <w:t>u kojima su raspisani izbori, ali nije zaprimljena niti jedna lista kandidata, odnosno kandidatura na njihovom području, određuje se naknada pod uvjetima i u visini od 20% od iznosa naknade iz točke III., odnosno točke IV. ove Odluke.</w:t>
      </w:r>
    </w:p>
    <w:p w:rsid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</w:p>
    <w:p w:rsidR="00CD2213" w:rsidRDefault="00CD2213" w:rsidP="00CD2213">
      <w:pPr>
        <w:pStyle w:val="box454497"/>
        <w:spacing w:before="101" w:beforeAutospacing="0" w:after="48" w:afterAutospacing="0" w:line="336" w:lineRule="atLeast"/>
        <w:jc w:val="center"/>
        <w:textAlignment w:val="baseline"/>
        <w:rPr>
          <w:color w:val="231F20"/>
        </w:rPr>
      </w:pPr>
      <w:r>
        <w:rPr>
          <w:color w:val="231F20"/>
        </w:rPr>
        <w:t xml:space="preserve">VIII. </w:t>
      </w:r>
    </w:p>
    <w:p w:rsidR="00CD2213" w:rsidRDefault="00CD2213" w:rsidP="00CD2213">
      <w:pPr>
        <w:pStyle w:val="box454497"/>
        <w:spacing w:before="101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  <w:r w:rsidRPr="00942DCB">
        <w:rPr>
          <w:color w:val="231F20"/>
        </w:rPr>
        <w:t xml:space="preserve">Članovima gradskih i općinskih izbornih povjerenstava u gradovima odnosno općinama u kojima </w:t>
      </w:r>
      <w:r>
        <w:rPr>
          <w:color w:val="231F20"/>
        </w:rPr>
        <w:t>ni</w:t>
      </w:r>
      <w:r w:rsidRPr="00942DCB">
        <w:rPr>
          <w:color w:val="231F20"/>
        </w:rPr>
        <w:t>su raspisani izbori</w:t>
      </w:r>
      <w:r>
        <w:rPr>
          <w:color w:val="231F20"/>
        </w:rPr>
        <w:t xml:space="preserve"> te se provode samo izbori na razini županije određuje se naknada pod odgovarajućim uvjetima te u</w:t>
      </w:r>
      <w:r w:rsidRPr="00942DCB">
        <w:rPr>
          <w:color w:val="231F20"/>
        </w:rPr>
        <w:t xml:space="preserve"> visini od </w:t>
      </w:r>
      <w:r>
        <w:rPr>
          <w:color w:val="231F20"/>
        </w:rPr>
        <w:t>60</w:t>
      </w:r>
      <w:r w:rsidRPr="00942DCB">
        <w:rPr>
          <w:color w:val="231F20"/>
        </w:rPr>
        <w:t>% od iznosa naknade iz točke I</w:t>
      </w:r>
      <w:r>
        <w:rPr>
          <w:color w:val="231F20"/>
        </w:rPr>
        <w:t>II</w:t>
      </w:r>
      <w:r w:rsidRPr="00942DCB">
        <w:rPr>
          <w:color w:val="231F20"/>
        </w:rPr>
        <w:t>. ove Odluke</w:t>
      </w:r>
      <w:r>
        <w:rPr>
          <w:color w:val="231F20"/>
        </w:rPr>
        <w:t>.</w:t>
      </w:r>
    </w:p>
    <w:p w:rsidR="00CD2213" w:rsidRDefault="00CD2213" w:rsidP="00CD2213">
      <w:pPr>
        <w:pStyle w:val="box454497"/>
        <w:spacing w:before="101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</w:p>
    <w:p w:rsidR="00CD2213" w:rsidRDefault="00CD2213" w:rsidP="00CD2213">
      <w:pPr>
        <w:pStyle w:val="box454497"/>
        <w:spacing w:before="101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</w:t>
      </w:r>
      <w:r>
        <w:rPr>
          <w:color w:val="231F20"/>
        </w:rPr>
        <w:tab/>
        <w:t xml:space="preserve">   IX.</w:t>
      </w:r>
    </w:p>
    <w:p w:rsidR="00CD2213" w:rsidRDefault="00CD2213" w:rsidP="00CD2213">
      <w:pPr>
        <w:pStyle w:val="box454497"/>
        <w:spacing w:before="101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  <w:r w:rsidRPr="00942DCB">
        <w:rPr>
          <w:color w:val="231F20"/>
        </w:rPr>
        <w:t xml:space="preserve">Članovima gradskih i općinskih izbornih povjerenstava u gradovima odnosno općinama u kojima </w:t>
      </w:r>
      <w:r>
        <w:rPr>
          <w:color w:val="231F20"/>
        </w:rPr>
        <w:t>ni</w:t>
      </w:r>
      <w:r w:rsidRPr="00942DCB">
        <w:rPr>
          <w:color w:val="231F20"/>
        </w:rPr>
        <w:t>su raspisani izbori</w:t>
      </w:r>
      <w:r>
        <w:rPr>
          <w:color w:val="231F20"/>
        </w:rPr>
        <w:t xml:space="preserve">, ali su raspisani izbori na razini županije za koje </w:t>
      </w:r>
      <w:r w:rsidRPr="00942DCB">
        <w:rPr>
          <w:color w:val="231F20"/>
        </w:rPr>
        <w:t xml:space="preserve">nije zaprimljena niti jedna </w:t>
      </w:r>
      <w:r>
        <w:rPr>
          <w:color w:val="231F20"/>
        </w:rPr>
        <w:t xml:space="preserve">lista kandidata, odnosno </w:t>
      </w:r>
      <w:r w:rsidRPr="00942DCB">
        <w:rPr>
          <w:color w:val="231F20"/>
        </w:rPr>
        <w:t>kandidatura</w:t>
      </w:r>
      <w:r>
        <w:rPr>
          <w:color w:val="231F20"/>
        </w:rPr>
        <w:t xml:space="preserve"> određuje se naknada pod odgovarajućim uvjetima i </w:t>
      </w:r>
      <w:r w:rsidRPr="00942DCB">
        <w:rPr>
          <w:color w:val="231F20"/>
        </w:rPr>
        <w:t xml:space="preserve">u visini od </w:t>
      </w:r>
      <w:r>
        <w:rPr>
          <w:color w:val="231F20"/>
        </w:rPr>
        <w:t>10</w:t>
      </w:r>
      <w:r w:rsidRPr="00942DCB">
        <w:rPr>
          <w:color w:val="231F20"/>
        </w:rPr>
        <w:t xml:space="preserve">% od iznosa naknade iz točke </w:t>
      </w:r>
      <w:r>
        <w:rPr>
          <w:color w:val="231F20"/>
        </w:rPr>
        <w:t>V</w:t>
      </w:r>
      <w:r w:rsidRPr="00942DCB">
        <w:rPr>
          <w:color w:val="231F20"/>
        </w:rPr>
        <w:t>. ove Odluke</w:t>
      </w:r>
      <w:r>
        <w:rPr>
          <w:color w:val="231F20"/>
        </w:rPr>
        <w:t>.</w:t>
      </w:r>
    </w:p>
    <w:p w:rsidR="00FD0D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  <w:rPr>
          <w:color w:val="FF0000"/>
        </w:rPr>
      </w:pPr>
      <w:r>
        <w:rPr>
          <w:color w:val="FF0000"/>
        </w:rPr>
        <w:t xml:space="preserve">    </w:t>
      </w:r>
      <w:r>
        <w:rPr>
          <w:color w:val="FF0000"/>
        </w:rPr>
        <w:tab/>
        <w:t xml:space="preserve">                                     </w:t>
      </w:r>
      <w:r>
        <w:rPr>
          <w:color w:val="FF0000"/>
        </w:rPr>
        <w:tab/>
      </w:r>
      <w:r>
        <w:rPr>
          <w:color w:val="FF0000"/>
        </w:rPr>
        <w:tab/>
        <w:t xml:space="preserve">   </w:t>
      </w:r>
    </w:p>
    <w:p w:rsidR="00CD2213" w:rsidRPr="00F1770F" w:rsidRDefault="00CD2213" w:rsidP="00FD0D13">
      <w:pPr>
        <w:pStyle w:val="box454497"/>
        <w:spacing w:before="0" w:beforeAutospacing="0" w:after="48" w:afterAutospacing="0" w:line="336" w:lineRule="atLeast"/>
        <w:ind w:firstLine="408"/>
        <w:jc w:val="center"/>
        <w:textAlignment w:val="baseline"/>
      </w:pPr>
      <w:r w:rsidRPr="00F1770F">
        <w:t>X.</w:t>
      </w:r>
    </w:p>
    <w:p w:rsidR="00CD2213" w:rsidRPr="00F1770F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</w:pPr>
      <w:r w:rsidRPr="00F1770F">
        <w:t>Predsjedniku i potpredsjedniku biračkog odbora određuje se naknada u iznosu od 400,00 kuna neto po osobi.</w:t>
      </w:r>
    </w:p>
    <w:p w:rsidR="00CD2213" w:rsidRPr="00F1770F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</w:pPr>
      <w:r w:rsidRPr="00F1770F">
        <w:t xml:space="preserve">Članovima biračkog odbora određuje se naknada u iznosu od 300,00 kuna neto po osobi. </w:t>
      </w:r>
    </w:p>
    <w:p w:rsidR="00CD2213" w:rsidRP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</w:pPr>
      <w:r w:rsidRPr="00F1770F">
        <w:t>Ista visina naknade određuje se u slučaju ponavljanja glasovanja na biračkom mjestu odnosno održavanja drugog kruga glasovanja.</w:t>
      </w:r>
    </w:p>
    <w:p w:rsidR="0085491B" w:rsidRDefault="0085491B" w:rsidP="00CD2213">
      <w:pPr>
        <w:pStyle w:val="box454497"/>
        <w:spacing w:before="101" w:beforeAutospacing="0" w:after="48" w:afterAutospacing="0" w:line="336" w:lineRule="atLeast"/>
        <w:jc w:val="center"/>
        <w:textAlignment w:val="baseline"/>
        <w:rPr>
          <w:color w:val="231F20"/>
        </w:rPr>
      </w:pPr>
    </w:p>
    <w:p w:rsidR="00CD2213" w:rsidRPr="00E75E55" w:rsidRDefault="00CD2213" w:rsidP="00CD2213">
      <w:pPr>
        <w:pStyle w:val="box454497"/>
        <w:spacing w:before="101" w:beforeAutospacing="0" w:after="48" w:afterAutospacing="0" w:line="336" w:lineRule="atLeast"/>
        <w:jc w:val="center"/>
        <w:textAlignment w:val="baseline"/>
        <w:rPr>
          <w:color w:val="231F20"/>
        </w:rPr>
      </w:pPr>
      <w:r>
        <w:rPr>
          <w:color w:val="231F20"/>
        </w:rPr>
        <w:lastRenderedPageBreak/>
        <w:t>XI</w:t>
      </w:r>
      <w:r w:rsidRPr="00E75E55">
        <w:rPr>
          <w:color w:val="231F20"/>
        </w:rPr>
        <w:t>.</w:t>
      </w:r>
    </w:p>
    <w:p w:rsidR="00CD2213" w:rsidRPr="00E75E55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  <w:r w:rsidRPr="00E75E55">
        <w:rPr>
          <w:color w:val="231F20"/>
        </w:rPr>
        <w:t xml:space="preserve">Sredstva za </w:t>
      </w:r>
      <w:r>
        <w:rPr>
          <w:color w:val="231F20"/>
        </w:rPr>
        <w:t xml:space="preserve">naknadu za rad članova izbornih tijela </w:t>
      </w:r>
      <w:r w:rsidRPr="00E75E55">
        <w:rPr>
          <w:color w:val="231F20"/>
        </w:rPr>
        <w:t>osiguravaju se u proračunu jedinice</w:t>
      </w:r>
      <w:r>
        <w:rPr>
          <w:color w:val="231F20"/>
        </w:rPr>
        <w:t xml:space="preserve"> lokalne odnosno područne (regionalne) samouprave  u skladu s člankom 79. Zakona o izboru vijeća i predstavnika nacionalnih manjina</w:t>
      </w:r>
      <w:r w:rsidR="0085491B">
        <w:rPr>
          <w:color w:val="231F20"/>
        </w:rPr>
        <w:t xml:space="preserve"> </w:t>
      </w:r>
      <w:r w:rsidR="0085491B">
        <w:t>(Narodne novine, broj 25/19)</w:t>
      </w:r>
      <w:r>
        <w:rPr>
          <w:color w:val="231F20"/>
        </w:rPr>
        <w:t>.</w:t>
      </w:r>
    </w:p>
    <w:p w:rsidR="00CD2213" w:rsidRDefault="00CD2213" w:rsidP="00CD2213">
      <w:pPr>
        <w:pStyle w:val="box454497"/>
        <w:spacing w:before="101" w:beforeAutospacing="0" w:after="48" w:afterAutospacing="0" w:line="336" w:lineRule="atLeast"/>
        <w:jc w:val="both"/>
        <w:textAlignment w:val="baseline"/>
        <w:rPr>
          <w:color w:val="231F20"/>
        </w:rPr>
      </w:pPr>
    </w:p>
    <w:p w:rsidR="00CD2213" w:rsidRPr="00E75E55" w:rsidRDefault="00CD2213" w:rsidP="00CD2213">
      <w:pPr>
        <w:pStyle w:val="box454497"/>
        <w:spacing w:before="101" w:beforeAutospacing="0" w:after="48" w:afterAutospacing="0" w:line="336" w:lineRule="atLeast"/>
        <w:ind w:left="4111" w:firstLine="284"/>
        <w:jc w:val="both"/>
        <w:textAlignment w:val="baseline"/>
        <w:rPr>
          <w:color w:val="231F20"/>
        </w:rPr>
      </w:pPr>
      <w:r w:rsidRPr="00E75E55">
        <w:rPr>
          <w:color w:val="231F20"/>
        </w:rPr>
        <w:t>X</w:t>
      </w:r>
      <w:r>
        <w:rPr>
          <w:color w:val="231F20"/>
        </w:rPr>
        <w:t>II</w:t>
      </w:r>
      <w:r w:rsidRPr="00E75E55">
        <w:rPr>
          <w:color w:val="231F20"/>
        </w:rPr>
        <w:t>.</w:t>
      </w:r>
    </w:p>
    <w:p w:rsidR="00CD2213" w:rsidRPr="00E75E55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  <w:rPr>
          <w:color w:val="231F20"/>
        </w:rPr>
      </w:pPr>
      <w:r w:rsidRPr="00E75E55">
        <w:rPr>
          <w:color w:val="231F20"/>
        </w:rPr>
        <w:t>Ova Odluka objavit će se u Narodnim novinama</w:t>
      </w:r>
      <w:r>
        <w:rPr>
          <w:color w:val="231F20"/>
        </w:rPr>
        <w:t xml:space="preserve"> i na mrežnim stranicama Državnog izbornog povjerenstva, a </w:t>
      </w:r>
      <w:r w:rsidRPr="00E75E55">
        <w:rPr>
          <w:color w:val="231F20"/>
        </w:rPr>
        <w:t xml:space="preserve">stupa na snagu </w:t>
      </w:r>
      <w:r w:rsidR="0085491B">
        <w:rPr>
          <w:color w:val="231F20"/>
        </w:rPr>
        <w:t xml:space="preserve">3. travnja </w:t>
      </w:r>
      <w:r>
        <w:rPr>
          <w:color w:val="231F20"/>
        </w:rPr>
        <w:t>2019. godine.</w:t>
      </w:r>
    </w:p>
    <w:p w:rsidR="0085491B" w:rsidRDefault="0085491B" w:rsidP="00CD2213">
      <w:pPr>
        <w:pStyle w:val="box454497"/>
        <w:spacing w:before="0" w:beforeAutospacing="0" w:after="0" w:afterAutospacing="0" w:line="336" w:lineRule="atLeast"/>
        <w:textAlignment w:val="baseline"/>
        <w:rPr>
          <w:color w:val="231F20"/>
        </w:rPr>
      </w:pPr>
    </w:p>
    <w:p w:rsidR="00CD2213" w:rsidRPr="00E75E55" w:rsidRDefault="00CD2213" w:rsidP="00CD2213">
      <w:pPr>
        <w:pStyle w:val="box454497"/>
        <w:spacing w:before="0" w:beforeAutospacing="0" w:after="0" w:afterAutospacing="0" w:line="336" w:lineRule="atLeast"/>
        <w:textAlignment w:val="baseline"/>
        <w:rPr>
          <w:color w:val="231F20"/>
        </w:rPr>
      </w:pPr>
      <w:r w:rsidRPr="00E75E55">
        <w:rPr>
          <w:color w:val="231F20"/>
        </w:rPr>
        <w:t xml:space="preserve">Klasa: </w:t>
      </w:r>
    </w:p>
    <w:p w:rsidR="00CD2213" w:rsidRDefault="00CD2213" w:rsidP="00CD2213">
      <w:pPr>
        <w:pStyle w:val="box454497"/>
        <w:spacing w:before="0" w:beforeAutospacing="0" w:after="0" w:afterAutospacing="0" w:line="336" w:lineRule="atLeast"/>
        <w:textAlignment w:val="baseline"/>
        <w:rPr>
          <w:color w:val="231F20"/>
        </w:rPr>
      </w:pPr>
      <w:r w:rsidRPr="00E75E55">
        <w:rPr>
          <w:color w:val="231F20"/>
        </w:rPr>
        <w:t xml:space="preserve">Urbroj: </w:t>
      </w:r>
    </w:p>
    <w:p w:rsidR="00CD2213" w:rsidRPr="00E75E55" w:rsidRDefault="00CD2213" w:rsidP="00CD2213">
      <w:pPr>
        <w:pStyle w:val="box454497"/>
        <w:spacing w:before="0" w:beforeAutospacing="0" w:after="0" w:afterAutospacing="0" w:line="336" w:lineRule="atLeast"/>
        <w:textAlignment w:val="baseline"/>
        <w:rPr>
          <w:color w:val="231F20"/>
        </w:rPr>
      </w:pPr>
      <w:r w:rsidRPr="00E75E55">
        <w:rPr>
          <w:color w:val="231F20"/>
        </w:rPr>
        <w:t xml:space="preserve">Zagreb, </w:t>
      </w:r>
    </w:p>
    <w:p w:rsidR="00B50D18" w:rsidRDefault="00B50D18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r>
        <w:rPr>
          <w:color w:val="231F20"/>
        </w:rPr>
        <w:t xml:space="preserve">                                    </w:t>
      </w:r>
      <w:r w:rsidR="00CD2213" w:rsidRPr="00E75E55">
        <w:rPr>
          <w:color w:val="231F20"/>
        </w:rPr>
        <w:t>Predsjednik</w:t>
      </w:r>
      <w:r w:rsidR="00CD2213" w:rsidRPr="00E75E55">
        <w:rPr>
          <w:color w:val="231F20"/>
        </w:rPr>
        <w:br/>
      </w:r>
      <w:r>
        <w:rPr>
          <w:rStyle w:val="bold"/>
          <w:b/>
          <w:bCs/>
          <w:color w:val="231F20"/>
          <w:bdr w:val="none" w:sz="0" w:space="0" w:color="auto" w:frame="1"/>
        </w:rPr>
        <w:t xml:space="preserve">                                  </w:t>
      </w:r>
    </w:p>
    <w:p w:rsidR="00CD2213" w:rsidRDefault="00B50D18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r>
        <w:rPr>
          <w:rStyle w:val="bold"/>
          <w:b/>
          <w:bCs/>
          <w:color w:val="231F20"/>
          <w:bdr w:val="none" w:sz="0" w:space="0" w:color="auto" w:frame="1"/>
        </w:rPr>
        <w:t xml:space="preserve">                                     </w:t>
      </w:r>
      <w:r w:rsidR="00CD2213" w:rsidRPr="00E75E55">
        <w:rPr>
          <w:rStyle w:val="bold"/>
          <w:b/>
          <w:bCs/>
          <w:color w:val="231F20"/>
          <w:bdr w:val="none" w:sz="0" w:space="0" w:color="auto" w:frame="1"/>
        </w:rPr>
        <w:t>mr. sc. Andrej Plenković</w:t>
      </w: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D32C2F">
      <w:pPr>
        <w:pStyle w:val="box454497"/>
        <w:spacing w:before="0" w:beforeAutospacing="0" w:after="0" w:afterAutospacing="0"/>
        <w:ind w:left="2710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ind w:left="2712"/>
        <w:jc w:val="center"/>
        <w:textAlignment w:val="baseline"/>
        <w:rPr>
          <w:sz w:val="28"/>
          <w:szCs w:val="28"/>
        </w:rPr>
      </w:pPr>
    </w:p>
    <w:p w:rsidR="00CD2213" w:rsidRDefault="00CD2213" w:rsidP="00CD2213">
      <w:pPr>
        <w:pStyle w:val="box454497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85491B" w:rsidRDefault="0085491B" w:rsidP="00CD2213">
      <w:pPr>
        <w:pStyle w:val="box454497"/>
        <w:spacing w:before="0" w:beforeAutospacing="0" w:after="0" w:afterAutospacing="0" w:line="336" w:lineRule="atLeast"/>
        <w:jc w:val="center"/>
        <w:textAlignment w:val="baseline"/>
        <w:rPr>
          <w:sz w:val="28"/>
          <w:szCs w:val="28"/>
        </w:rPr>
      </w:pPr>
    </w:p>
    <w:p w:rsidR="0085491B" w:rsidRDefault="0085491B" w:rsidP="00CD2213">
      <w:pPr>
        <w:pStyle w:val="box454497"/>
        <w:spacing w:before="0" w:beforeAutospacing="0" w:after="0" w:afterAutospacing="0" w:line="336" w:lineRule="atLeast"/>
        <w:jc w:val="center"/>
        <w:textAlignment w:val="baseline"/>
        <w:rPr>
          <w:sz w:val="28"/>
          <w:szCs w:val="28"/>
        </w:rPr>
      </w:pPr>
    </w:p>
    <w:p w:rsidR="0085491B" w:rsidRDefault="0085491B" w:rsidP="003339FE">
      <w:pPr>
        <w:pStyle w:val="box454497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CD2213" w:rsidRPr="00DB4FFD" w:rsidRDefault="00CD2213" w:rsidP="00CD2213">
      <w:pPr>
        <w:pStyle w:val="box454497"/>
        <w:spacing w:before="0" w:beforeAutospacing="0" w:after="0" w:afterAutospacing="0" w:line="336" w:lineRule="atLeast"/>
        <w:jc w:val="center"/>
        <w:textAlignment w:val="baseline"/>
        <w:rPr>
          <w:color w:val="231F20"/>
        </w:rPr>
      </w:pPr>
      <w:r w:rsidRPr="00B61D19">
        <w:rPr>
          <w:sz w:val="28"/>
          <w:szCs w:val="28"/>
        </w:rPr>
        <w:t>O B R A Z L O Ž E NJ E</w:t>
      </w:r>
    </w:p>
    <w:p w:rsidR="00CD2213" w:rsidRDefault="00CD2213" w:rsidP="00CD2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213" w:rsidRDefault="00CD2213" w:rsidP="00CD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3D40">
        <w:rPr>
          <w:rFonts w:ascii="Times New Roman" w:hAnsi="Times New Roman" w:cs="Times New Roman"/>
          <w:sz w:val="24"/>
          <w:szCs w:val="24"/>
        </w:rPr>
        <w:t>Vlada Republike Hrvatske u skladu</w:t>
      </w:r>
      <w:r>
        <w:rPr>
          <w:rFonts w:ascii="Times New Roman" w:hAnsi="Times New Roman" w:cs="Times New Roman"/>
          <w:sz w:val="24"/>
          <w:szCs w:val="24"/>
        </w:rPr>
        <w:t xml:space="preserve"> s odredbama članka 24.</w:t>
      </w:r>
      <w:r w:rsidRPr="00E63D40">
        <w:rPr>
          <w:rFonts w:ascii="Times New Roman" w:hAnsi="Times New Roman" w:cs="Times New Roman"/>
          <w:sz w:val="24"/>
          <w:szCs w:val="24"/>
        </w:rPr>
        <w:t xml:space="preserve"> Ustavnog zakona o pravima nacionalnih manjina (Narodne novine 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3D40">
        <w:rPr>
          <w:rFonts w:ascii="Times New Roman" w:hAnsi="Times New Roman" w:cs="Times New Roman"/>
          <w:sz w:val="24"/>
          <w:szCs w:val="24"/>
        </w:rPr>
        <w:t xml:space="preserve"> 155/02, 47/10, 80/10 i 93/11</w:t>
      </w:r>
      <w:r>
        <w:rPr>
          <w:rFonts w:ascii="Times New Roman" w:hAnsi="Times New Roman" w:cs="Times New Roman"/>
          <w:sz w:val="24"/>
          <w:szCs w:val="24"/>
        </w:rPr>
        <w:t xml:space="preserve">) i člankom 6. stavkom 1. Zakona o izboru vijeća i predstavnika nacionalnih manjina (Narodne novine, broj  25/19, u daljnjem tekstu: Zakon) </w:t>
      </w:r>
      <w:r w:rsidRPr="00E63D40"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>osi</w:t>
      </w:r>
      <w:r w:rsidRPr="00E6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63D40">
        <w:rPr>
          <w:rFonts w:ascii="Times New Roman" w:hAnsi="Times New Roman" w:cs="Times New Roman"/>
          <w:sz w:val="24"/>
          <w:szCs w:val="24"/>
        </w:rPr>
        <w:t>dluk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63D40">
        <w:rPr>
          <w:rFonts w:ascii="Times New Roman" w:hAnsi="Times New Roman" w:cs="Times New Roman"/>
          <w:sz w:val="24"/>
          <w:szCs w:val="24"/>
        </w:rPr>
        <w:t xml:space="preserve"> o raspisivanju izbora za članove vijeća </w:t>
      </w:r>
      <w:r>
        <w:rPr>
          <w:rFonts w:ascii="Times New Roman" w:hAnsi="Times New Roman" w:cs="Times New Roman"/>
          <w:sz w:val="24"/>
          <w:szCs w:val="24"/>
        </w:rPr>
        <w:t>i izbora</w:t>
      </w:r>
      <w:r w:rsidRPr="00E63D40">
        <w:rPr>
          <w:rFonts w:ascii="Times New Roman" w:hAnsi="Times New Roman" w:cs="Times New Roman"/>
          <w:sz w:val="24"/>
          <w:szCs w:val="24"/>
        </w:rPr>
        <w:t xml:space="preserve"> predstavnik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D40">
        <w:rPr>
          <w:rFonts w:ascii="Times New Roman" w:hAnsi="Times New Roman" w:cs="Times New Roman"/>
          <w:sz w:val="24"/>
          <w:szCs w:val="24"/>
        </w:rPr>
        <w:t xml:space="preserve"> nacionalnih manjina u jedinicama lokalne i područne (regionalne) samouprave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213" w:rsidRDefault="00CD2213" w:rsidP="00CD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13" w:rsidRPr="0009773C" w:rsidRDefault="00CD2213" w:rsidP="00CD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Člankom 47. stavkom 3. Zakona, propisano je da v</w:t>
      </w:r>
      <w:r w:rsidRPr="0009773C">
        <w:rPr>
          <w:rFonts w:ascii="Times New Roman" w:hAnsi="Times New Roman" w:cs="Times New Roman"/>
          <w:sz w:val="24"/>
          <w:szCs w:val="24"/>
        </w:rPr>
        <w:t xml:space="preserve">isinu naknade za rad članova izbornih tijela utvrđuje, prije svakih izbora Vlada Republike Hrvatske, na osnovi mjerila i prijedloga Državnog izbornog povjerenstva, posebnom odlukom koju donosi istodobno s odlukama o raspisivanju izbora. </w:t>
      </w:r>
    </w:p>
    <w:p w:rsidR="00CD2213" w:rsidRDefault="00CD2213" w:rsidP="00CD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13" w:rsidRDefault="00CD2213" w:rsidP="00CD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213">
        <w:rPr>
          <w:rFonts w:ascii="Times New Roman" w:hAnsi="Times New Roman" w:cs="Times New Roman"/>
          <w:sz w:val="24"/>
          <w:szCs w:val="24"/>
        </w:rPr>
        <w:t xml:space="preserve">Državno izborno povjerenstvo je dostavilo mjerila za određivanje visine naknade za rad članovima izbornih tijela, kao i prijedlog visine naknade članova izbornih tijela. </w:t>
      </w:r>
    </w:p>
    <w:p w:rsidR="00CD2213" w:rsidRPr="00CD2213" w:rsidRDefault="00CD2213" w:rsidP="00CD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13" w:rsidRDefault="00CD2213" w:rsidP="00CD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213">
        <w:rPr>
          <w:rFonts w:ascii="Times New Roman" w:hAnsi="Times New Roman" w:cs="Times New Roman"/>
          <w:sz w:val="24"/>
          <w:szCs w:val="24"/>
        </w:rPr>
        <w:t xml:space="preserve">Državno izborno povjerenstvo je predložilo kako se prilikom utvrđivanja visine naknade članova izbornih povjerenstava treba uzeti u obzir broj izbora koje ta izborna povjerenstva provode, bez obzira radi li se o izborima za članove vijeća ili o izborima za predstavnike nacionalnih manjina. </w:t>
      </w:r>
    </w:p>
    <w:p w:rsidR="00CD2213" w:rsidRPr="00CD2213" w:rsidRDefault="00CD2213" w:rsidP="00CD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13" w:rsidRPr="00CD2213" w:rsidRDefault="00CD2213" w:rsidP="00CD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213">
        <w:rPr>
          <w:rFonts w:ascii="Times New Roman" w:hAnsi="Times New Roman" w:cs="Times New Roman"/>
          <w:sz w:val="24"/>
          <w:szCs w:val="24"/>
        </w:rPr>
        <w:t xml:space="preserve">Državno izborno povjerenstvo je u prijedlogu istaknulo kako jedna visina naknade treba biti onim izbornim povjerenstvima koja provode cjelovit izborni proces, a druga visina naknade onim izbornim povjerenstvima kojima zadaće prestaju istekom roka za kandidiranje. </w:t>
      </w:r>
    </w:p>
    <w:p w:rsidR="00CD2213" w:rsidRDefault="00CD2213" w:rsidP="00CD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13" w:rsidRPr="00CD2213" w:rsidRDefault="00CD2213" w:rsidP="00CD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213">
        <w:rPr>
          <w:rFonts w:ascii="Times New Roman" w:hAnsi="Times New Roman" w:cs="Times New Roman"/>
          <w:sz w:val="24"/>
          <w:szCs w:val="24"/>
        </w:rPr>
        <w:t xml:space="preserve">Također, uzeta je u obzir činjenica da za županijska izborna povjerenstva, i u slučaju da istekom roka za kandidiranje, uslijed činjenice da nisu zaprimila niti jednu listu kandidata i kandidaturu za izbore na županijskoj razini, prestaje njihova nadležnost za izbore na županijskoj razini, i nadalje provode Zakonom propisane nadležnosti za izbore na gradskoj i općinskoj razini. </w:t>
      </w:r>
    </w:p>
    <w:p w:rsidR="00CD2213" w:rsidRDefault="00CD2213" w:rsidP="00CD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13" w:rsidRDefault="00CD2213" w:rsidP="00CD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213">
        <w:rPr>
          <w:rFonts w:ascii="Times New Roman" w:hAnsi="Times New Roman" w:cs="Times New Roman"/>
          <w:sz w:val="24"/>
          <w:szCs w:val="24"/>
        </w:rPr>
        <w:t>S druge strane, uzeta je u obzir i činjenica da gradska i općinska izborna povjerenstva, i u slučaju da istekom roka za kandidiranje, uslijed činjenice da nisu zaprimila niti jednu listu kandidata i kandidaturu</w:t>
      </w:r>
      <w:r>
        <w:rPr>
          <w:rFonts w:ascii="Times New Roman" w:hAnsi="Times New Roman" w:cs="Times New Roman"/>
          <w:sz w:val="24"/>
          <w:szCs w:val="24"/>
        </w:rPr>
        <w:t xml:space="preserve"> za izbore na gradskoj odnosno </w:t>
      </w:r>
      <w:r w:rsidRPr="00CD2213">
        <w:rPr>
          <w:rFonts w:ascii="Times New Roman" w:hAnsi="Times New Roman" w:cs="Times New Roman"/>
          <w:sz w:val="24"/>
          <w:szCs w:val="24"/>
        </w:rPr>
        <w:t>općinskoj razini, prestaje njihova n</w:t>
      </w:r>
      <w:r>
        <w:rPr>
          <w:rFonts w:ascii="Times New Roman" w:hAnsi="Times New Roman" w:cs="Times New Roman"/>
          <w:sz w:val="24"/>
          <w:szCs w:val="24"/>
        </w:rPr>
        <w:t>adležnost za izbore na gradskoj odnosno općinskoj razini</w:t>
      </w:r>
      <w:r w:rsidRPr="00CD2213">
        <w:rPr>
          <w:rFonts w:ascii="Times New Roman" w:hAnsi="Times New Roman" w:cs="Times New Roman"/>
          <w:sz w:val="24"/>
          <w:szCs w:val="24"/>
        </w:rPr>
        <w:t xml:space="preserve"> i nadalje provode Zakonom propisane nadležnosti za izbore na županijskoj razini.</w:t>
      </w:r>
    </w:p>
    <w:p w:rsidR="00CD2213" w:rsidRPr="00CD2213" w:rsidRDefault="00CD2213" w:rsidP="00CD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13" w:rsidRPr="00CD2213" w:rsidRDefault="00CD2213" w:rsidP="00CD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213">
        <w:rPr>
          <w:rFonts w:ascii="Times New Roman" w:hAnsi="Times New Roman" w:cs="Times New Roman"/>
          <w:sz w:val="24"/>
          <w:szCs w:val="24"/>
        </w:rPr>
        <w:t xml:space="preserve">Državno izborno povjerenstvo je predložilo da se prilikom utvrđivanja visine naknade članovima biračkih odbora, kao mjerilo uzme u obzir određuje li se naknada predsjedniku i potpredsjedniku biračkog odbora ili članovima biračkog odbora. Predsjedniku i potpredsjedniku biračkog odbora predložena je veća naknada u odnosu na predloženu naknadu članovima biračkog odbora, imajući u vidu Zakonom propisane ovlasti i odgovornosti predsjednika i potpredsjednika biračkog odbora u odnosu za članove. Pored navedenog, predloženo je da se predsjedniku i potpredsjedniku, kao i članovima biračkog odbora za svako ponavljanje </w:t>
      </w:r>
      <w:r>
        <w:rPr>
          <w:rFonts w:ascii="Times New Roman" w:hAnsi="Times New Roman" w:cs="Times New Roman"/>
          <w:sz w:val="24"/>
          <w:szCs w:val="24"/>
        </w:rPr>
        <w:t>glasovanja</w:t>
      </w:r>
      <w:r w:rsidRPr="00CD2213">
        <w:rPr>
          <w:rFonts w:ascii="Times New Roman" w:hAnsi="Times New Roman" w:cs="Times New Roman"/>
          <w:sz w:val="24"/>
          <w:szCs w:val="24"/>
        </w:rPr>
        <w:t xml:space="preserve">, kao i za svaki drugi krug glasovanja, odredi naknada u istom iznosu kao i za prvi krug glasovanja. </w:t>
      </w:r>
    </w:p>
    <w:p w:rsidR="00CD2213" w:rsidRDefault="00CD2213" w:rsidP="00CD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13" w:rsidRDefault="00CD2213" w:rsidP="00CD2213">
      <w:pPr>
        <w:pStyle w:val="box454497"/>
        <w:spacing w:before="0" w:beforeAutospacing="0" w:after="0" w:afterAutospacing="0"/>
        <w:jc w:val="both"/>
        <w:textAlignment w:val="baseline"/>
      </w:pPr>
      <w:r>
        <w:t xml:space="preserve">     </w:t>
      </w:r>
    </w:p>
    <w:p w:rsidR="00CD2213" w:rsidRDefault="00CD2213" w:rsidP="00CD2213">
      <w:pPr>
        <w:pStyle w:val="box454497"/>
        <w:spacing w:before="0" w:beforeAutospacing="0" w:after="0" w:afterAutospacing="0"/>
        <w:jc w:val="both"/>
        <w:textAlignment w:val="baseline"/>
      </w:pPr>
      <w:r>
        <w:lastRenderedPageBreak/>
        <w:t xml:space="preserve">   </w:t>
      </w:r>
      <w:r>
        <w:tab/>
        <w:t xml:space="preserve">Slijedom navedenog, ovim Prijedlogom Odluke </w:t>
      </w:r>
      <w:r w:rsidRPr="00AA5EEA">
        <w:t xml:space="preserve">utvrđuje se visina naknade za rad </w:t>
      </w:r>
      <w:r>
        <w:t xml:space="preserve">članova </w:t>
      </w:r>
      <w:r w:rsidRPr="00AA5EEA">
        <w:t>županijsk</w:t>
      </w:r>
      <w:r>
        <w:t>ih izbornih</w:t>
      </w:r>
      <w:r w:rsidRPr="00AA5EEA">
        <w:t xml:space="preserve"> povjerenst</w:t>
      </w:r>
      <w:r>
        <w:t>a</w:t>
      </w:r>
      <w:r w:rsidRPr="00AA5EEA">
        <w:t>va, Izborno</w:t>
      </w:r>
      <w:r>
        <w:t>g</w:t>
      </w:r>
      <w:r w:rsidRPr="00AA5EEA">
        <w:t xml:space="preserve"> povjerenstv</w:t>
      </w:r>
      <w:r>
        <w:t>a</w:t>
      </w:r>
      <w:r w:rsidRPr="00AA5EEA">
        <w:t xml:space="preserve"> Grada Zagreba, gradsk</w:t>
      </w:r>
      <w:r>
        <w:t xml:space="preserve">ih </w:t>
      </w:r>
      <w:r w:rsidRPr="00AA5EEA">
        <w:t>i općinsk</w:t>
      </w:r>
      <w:r>
        <w:t>ih</w:t>
      </w:r>
      <w:r w:rsidRPr="00AA5EEA">
        <w:t xml:space="preserve"> izborn</w:t>
      </w:r>
      <w:r>
        <w:t>ih</w:t>
      </w:r>
      <w:r w:rsidRPr="00AA5EEA">
        <w:t xml:space="preserve"> povjerenst</w:t>
      </w:r>
      <w:r>
        <w:t>a</w:t>
      </w:r>
      <w:r w:rsidRPr="00AA5EEA">
        <w:t>va te birački</w:t>
      </w:r>
      <w:r>
        <w:t>h</w:t>
      </w:r>
      <w:r w:rsidRPr="00AA5EEA">
        <w:t xml:space="preserve"> odbor</w:t>
      </w:r>
      <w:r>
        <w:t xml:space="preserve">a </w:t>
      </w:r>
      <w:r w:rsidRPr="00AA5EEA">
        <w:t>za provedbu izbora članova vijeća i predstavnika nacionalnih manjina</w:t>
      </w:r>
      <w:r>
        <w:t xml:space="preserve"> u jedinicama lokalne i područne (regionalne) samouprave</w:t>
      </w:r>
      <w:r w:rsidRPr="00AA5EEA">
        <w:t>.</w:t>
      </w:r>
      <w:r w:rsidR="00D32C2F">
        <w:t xml:space="preserve"> </w:t>
      </w:r>
    </w:p>
    <w:p w:rsidR="00CD2213" w:rsidRDefault="00CD2213" w:rsidP="00CD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13" w:rsidRPr="0009773C" w:rsidRDefault="00CD2213" w:rsidP="00CD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9773C">
        <w:rPr>
          <w:rFonts w:ascii="Times New Roman" w:hAnsi="Times New Roman" w:cs="Times New Roman"/>
          <w:sz w:val="24"/>
          <w:szCs w:val="24"/>
        </w:rPr>
        <w:t xml:space="preserve"> skladu sa člankom 79. Zakona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09773C">
        <w:rPr>
          <w:rFonts w:ascii="Times New Roman" w:hAnsi="Times New Roman" w:cs="Times New Roman"/>
          <w:sz w:val="24"/>
          <w:szCs w:val="24"/>
        </w:rPr>
        <w:t xml:space="preserve">redstva za naknadu za rad članova izbornih tijela osiguravaju se u proračunu jedinice </w:t>
      </w:r>
      <w:r w:rsidRPr="00CD2213">
        <w:rPr>
          <w:rFonts w:ascii="Times New Roman" w:hAnsi="Times New Roman" w:cs="Times New Roman"/>
          <w:sz w:val="24"/>
          <w:szCs w:val="24"/>
        </w:rPr>
        <w:t>te</w:t>
      </w:r>
      <w:r w:rsidRPr="00CD2213">
        <w:rPr>
          <w:rFonts w:ascii="Times New Roman" w:hAnsi="Times New Roman" w:cs="Times New Roman"/>
          <w:color w:val="231F20"/>
          <w:sz w:val="24"/>
          <w:szCs w:val="24"/>
        </w:rPr>
        <w:t xml:space="preserve"> se naknada za rad izbornih tijela ne smatra se primitkom od kojeg se utvrđuje dohodak prema zakonu kojima se utvrđuje i plaća porez na dohodak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D221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CD2213" w:rsidRDefault="00D32C2F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</w:pPr>
      <w:r>
        <w:t xml:space="preserve"> </w:t>
      </w:r>
      <w:r>
        <w:tab/>
      </w:r>
    </w:p>
    <w:p w:rsidR="00D32C2F" w:rsidRDefault="00D32C2F" w:rsidP="00D32C2F">
      <w:pPr>
        <w:pStyle w:val="box454497"/>
        <w:spacing w:before="0" w:beforeAutospacing="0" w:after="48" w:afterAutospacing="0"/>
        <w:jc w:val="both"/>
        <w:textAlignment w:val="baseline"/>
      </w:pPr>
      <w:r>
        <w:tab/>
      </w:r>
    </w:p>
    <w:p w:rsidR="00CD2213" w:rsidRDefault="00CD2213" w:rsidP="00CD2213">
      <w:pPr>
        <w:pStyle w:val="box454497"/>
        <w:spacing w:before="0" w:beforeAutospacing="0" w:after="48" w:afterAutospacing="0" w:line="336" w:lineRule="atLeast"/>
        <w:ind w:firstLine="408"/>
        <w:jc w:val="both"/>
        <w:textAlignment w:val="baseline"/>
      </w:pPr>
    </w:p>
    <w:p w:rsidR="0009773C" w:rsidRPr="00E75E55" w:rsidRDefault="0009773C" w:rsidP="00CD2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773C" w:rsidRPr="00E7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55"/>
    <w:rsid w:val="0009773C"/>
    <w:rsid w:val="0010530D"/>
    <w:rsid w:val="00153E97"/>
    <w:rsid w:val="00165212"/>
    <w:rsid w:val="001E2EDC"/>
    <w:rsid w:val="00243047"/>
    <w:rsid w:val="00271AD6"/>
    <w:rsid w:val="002929CC"/>
    <w:rsid w:val="002E2315"/>
    <w:rsid w:val="003339FE"/>
    <w:rsid w:val="0034523E"/>
    <w:rsid w:val="00350035"/>
    <w:rsid w:val="003E58D7"/>
    <w:rsid w:val="00420DEF"/>
    <w:rsid w:val="00421D30"/>
    <w:rsid w:val="004D37D7"/>
    <w:rsid w:val="005475ED"/>
    <w:rsid w:val="005D4389"/>
    <w:rsid w:val="006439A2"/>
    <w:rsid w:val="00673CD6"/>
    <w:rsid w:val="00680539"/>
    <w:rsid w:val="006E4E68"/>
    <w:rsid w:val="00755A29"/>
    <w:rsid w:val="00824CD3"/>
    <w:rsid w:val="0085491B"/>
    <w:rsid w:val="00942DCB"/>
    <w:rsid w:val="00A02B03"/>
    <w:rsid w:val="00A71B0F"/>
    <w:rsid w:val="00A930BD"/>
    <w:rsid w:val="00AA5EEA"/>
    <w:rsid w:val="00B37486"/>
    <w:rsid w:val="00B50D18"/>
    <w:rsid w:val="00B54802"/>
    <w:rsid w:val="00C40A65"/>
    <w:rsid w:val="00CD2213"/>
    <w:rsid w:val="00CF4C82"/>
    <w:rsid w:val="00D166BA"/>
    <w:rsid w:val="00D32A7B"/>
    <w:rsid w:val="00D32C2F"/>
    <w:rsid w:val="00D57CC8"/>
    <w:rsid w:val="00D74032"/>
    <w:rsid w:val="00DB4FFD"/>
    <w:rsid w:val="00E26B66"/>
    <w:rsid w:val="00E52762"/>
    <w:rsid w:val="00E75E55"/>
    <w:rsid w:val="00EA1ACA"/>
    <w:rsid w:val="00F1770F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4B59A-C04B-4649-917E-7E704C06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497">
    <w:name w:val="box_454497"/>
    <w:basedOn w:val="Normal"/>
    <w:rsid w:val="00E7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E75E55"/>
  </w:style>
  <w:style w:type="paragraph" w:styleId="BalloonText">
    <w:name w:val="Balloon Text"/>
    <w:basedOn w:val="Normal"/>
    <w:link w:val="BalloonTextChar"/>
    <w:uiPriority w:val="99"/>
    <w:semiHidden/>
    <w:unhideWhenUsed/>
    <w:rsid w:val="00CD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6314-2B58-4AC1-AF2F-56F545BFC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8AA60-A9B2-47BB-BDDD-AA2F57B437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8A58F9-3F1E-4304-89A5-57B8587F3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37B44-1DEC-4594-B24B-6A3C371FB2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E005E18-ADCA-478C-A66C-0B8BFCE2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Ferara</dc:creator>
  <cp:lastModifiedBy>Vlatka Šelimber</cp:lastModifiedBy>
  <cp:revision>2</cp:revision>
  <cp:lastPrinted>2019-03-21T08:40:00Z</cp:lastPrinted>
  <dcterms:created xsi:type="dcterms:W3CDTF">2019-03-28T08:53:00Z</dcterms:created>
  <dcterms:modified xsi:type="dcterms:W3CDTF">2019-03-28T08:53:00Z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