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F8B08" w14:textId="77777777" w:rsidR="00C62650" w:rsidRPr="00C62650" w:rsidRDefault="00C62650" w:rsidP="00C62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2650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94EAD8A" wp14:editId="4A6461A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650">
        <w:rPr>
          <w:rFonts w:ascii="Times New Roman" w:hAnsi="Times New Roman" w:cs="Times New Roman"/>
          <w:sz w:val="24"/>
          <w:szCs w:val="24"/>
        </w:rPr>
        <w:fldChar w:fldCharType="begin"/>
      </w:r>
      <w:r w:rsidRPr="00C62650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C6265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E05AC56" w14:textId="77777777" w:rsidR="00C62650" w:rsidRPr="00C62650" w:rsidRDefault="00C62650" w:rsidP="00C626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650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1AB157CE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23748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F7689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33426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44921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66116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76AA0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2499A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E6BBE" w14:textId="77777777" w:rsidR="00C62650" w:rsidRPr="00C62650" w:rsidRDefault="00C62650" w:rsidP="00C62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2650">
        <w:rPr>
          <w:rFonts w:ascii="Times New Roman" w:hAnsi="Times New Roman" w:cs="Times New Roman"/>
          <w:sz w:val="24"/>
          <w:szCs w:val="24"/>
        </w:rPr>
        <w:t>Zagreb, 5. prosinca 2019.</w:t>
      </w:r>
    </w:p>
    <w:p w14:paraId="4F3826D9" w14:textId="77777777" w:rsidR="00C62650" w:rsidRPr="00C62650" w:rsidRDefault="00C62650" w:rsidP="00C62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372FF8" w14:textId="77777777" w:rsidR="00C62650" w:rsidRPr="00C62650" w:rsidRDefault="00C62650" w:rsidP="00C62650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650">
        <w:rPr>
          <w:rFonts w:ascii="Times New Roman" w:hAnsi="Times New Roman" w:cs="Times New Roman"/>
          <w:sz w:val="24"/>
          <w:szCs w:val="24"/>
        </w:rPr>
        <w:tab/>
      </w:r>
    </w:p>
    <w:p w14:paraId="38380E77" w14:textId="77777777" w:rsidR="00C62650" w:rsidRPr="00C62650" w:rsidRDefault="00C62650" w:rsidP="00C62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8FCF1C" w14:textId="77777777" w:rsidR="00C62650" w:rsidRPr="00C62650" w:rsidRDefault="00C62650" w:rsidP="00C62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0943E1" w14:textId="77777777" w:rsidR="00C62650" w:rsidRPr="00C62650" w:rsidRDefault="00C62650" w:rsidP="00C62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7DFF5A" w14:textId="77777777" w:rsidR="00C62650" w:rsidRPr="00C62650" w:rsidRDefault="00C62650" w:rsidP="00C62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BA2032" w14:textId="77777777" w:rsidR="00C62650" w:rsidRPr="00C62650" w:rsidRDefault="00C62650" w:rsidP="00C626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720BB5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4380E06" w14:textId="77777777" w:rsidR="00C62650" w:rsidRPr="00C62650" w:rsidRDefault="00C62650" w:rsidP="00C62650">
      <w:pPr>
        <w:tabs>
          <w:tab w:val="right" w:pos="1701"/>
          <w:tab w:val="left" w:pos="1843"/>
        </w:tabs>
        <w:spacing w:after="0" w:line="24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C62650" w:rsidRPr="00C62650" w:rsidSect="00C62650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62650" w:rsidRPr="00C62650" w14:paraId="414B78F7" w14:textId="77777777" w:rsidTr="00FC5569">
        <w:tc>
          <w:tcPr>
            <w:tcW w:w="1951" w:type="dxa"/>
          </w:tcPr>
          <w:p w14:paraId="657ECBE7" w14:textId="77777777" w:rsidR="00C62650" w:rsidRPr="00C62650" w:rsidRDefault="00C62650" w:rsidP="00C62650">
            <w:pPr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4C6140F2" w14:textId="77777777" w:rsidR="00C62650" w:rsidRPr="00C62650" w:rsidRDefault="00C62650" w:rsidP="00C626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265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C6265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A05708F" w14:textId="77777777" w:rsidR="00C62650" w:rsidRPr="00C62650" w:rsidRDefault="00C62650" w:rsidP="00C62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C0653" w14:textId="7FD6AFDC" w:rsidR="00C62650" w:rsidRPr="00C62650" w:rsidRDefault="00C62650" w:rsidP="00C62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Ministarstvo unutarnjih poslova </w:t>
            </w:r>
          </w:p>
        </w:tc>
      </w:tr>
    </w:tbl>
    <w:p w14:paraId="076C7B45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7C1A9E1" w14:textId="77777777" w:rsidR="00C62650" w:rsidRPr="00C62650" w:rsidRDefault="00C62650" w:rsidP="00C62650">
      <w:pPr>
        <w:tabs>
          <w:tab w:val="right" w:pos="1701"/>
          <w:tab w:val="left" w:pos="1843"/>
        </w:tabs>
        <w:spacing w:after="0" w:line="24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C62650" w:rsidRPr="00C6265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62650" w:rsidRPr="00C62650" w14:paraId="7BF70F2F" w14:textId="77777777" w:rsidTr="00FC5569">
        <w:tc>
          <w:tcPr>
            <w:tcW w:w="1951" w:type="dxa"/>
          </w:tcPr>
          <w:p w14:paraId="0B9F1633" w14:textId="77777777" w:rsidR="00C62650" w:rsidRPr="00C62650" w:rsidRDefault="00C62650" w:rsidP="00C62650">
            <w:pPr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712366DC" w14:textId="77777777" w:rsidR="00C62650" w:rsidRPr="00C62650" w:rsidRDefault="00C62650" w:rsidP="00C626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265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C6265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62DF8EF" w14:textId="77777777" w:rsidR="00C62650" w:rsidRPr="00C62650" w:rsidRDefault="00C62650" w:rsidP="00C62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E222" w14:textId="7A54F6F1" w:rsidR="00C62650" w:rsidRPr="00C62650" w:rsidRDefault="00C62650" w:rsidP="00C62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Pr="00C62650">
              <w:rPr>
                <w:rFonts w:ascii="Times New Roman" w:hAnsi="Times New Roman" w:cs="Times New Roman"/>
                <w:sz w:val="24"/>
                <w:szCs w:val="24"/>
              </w:rPr>
              <w:t>o pokretanju postupka za sklapanje Sporazuma između Vlade Republike Hrvatske i Vlade Republike Koreje o programu radnog odmora</w:t>
            </w:r>
          </w:p>
        </w:tc>
      </w:tr>
    </w:tbl>
    <w:p w14:paraId="500E804D" w14:textId="77777777" w:rsidR="00C62650" w:rsidRPr="00C62650" w:rsidRDefault="00C62650" w:rsidP="00C62650">
      <w:pPr>
        <w:tabs>
          <w:tab w:val="left" w:pos="1843"/>
        </w:tabs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C62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75CD81F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C0869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B743E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74F09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FBDF3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6D729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62650" w:rsidRPr="00C6265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7692F76" w14:textId="77777777" w:rsidR="00C62650" w:rsidRPr="00C62650" w:rsidRDefault="00C62650" w:rsidP="00C62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0CFF7" w14:textId="383746D9" w:rsidR="0084051E" w:rsidRPr="00C62650" w:rsidRDefault="0084051E" w:rsidP="00C626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2BB6F4C6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D912B1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AEE412" w14:textId="3FB689BC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 temelju članka 7. Zakona o sklapanju i izvršavanju međunarodnih ugovora (Narodne novine, br</w:t>
      </w:r>
      <w:r w:rsidR="00877407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28/96), Vlada Republike Hrvatske je na sjednici održanoj _________ 2019. godine donijela</w:t>
      </w:r>
    </w:p>
    <w:p w14:paraId="6E706339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89B75FE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F0A8DE1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42F1CD33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59FCE9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pokretanju postupka za sklapanje Sporazuma između Vlade Republike Hrvatske i Vlade </w:t>
      </w:r>
      <w:r w:rsidR="00A937B8"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Republike Koreje</w:t>
      </w: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 </w:t>
      </w:r>
      <w:r w:rsidR="00A937B8"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programu radnog odmora</w:t>
      </w:r>
    </w:p>
    <w:p w14:paraId="04485941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94C796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B9AF70" w14:textId="77777777" w:rsidR="0084051E" w:rsidRPr="00C62650" w:rsidRDefault="0084051E" w:rsidP="00C6265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128C55C0" w14:textId="77777777" w:rsidR="0084051E" w:rsidRPr="00C62650" w:rsidRDefault="0084051E" w:rsidP="00C626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C2562E" w14:textId="0E2EC81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139. Ustava Republike Hrvatske (Narodne novine, br</w:t>
      </w:r>
      <w:r w:rsidR="00877407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85/10 – pročišćeni tekst i 5/14 – Odluka Ustavnog suda Republike Hrvatske) pokreće se postupak za sklapanje Sporazuma između Vlade Republike Hrvatske i Vlade </w:t>
      </w:r>
      <w:r w:rsidR="00AC5E1A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Republike Koreje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AC5E1A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programu radnog odmora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Sporazum).</w:t>
      </w:r>
    </w:p>
    <w:p w14:paraId="3670FBBA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75E052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2B63C8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4B9FE020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65F7D4" w14:textId="77777777" w:rsidR="0084051E" w:rsidRPr="00C62650" w:rsidRDefault="00853ACA" w:rsidP="00C62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Koreja inicirala je sklapanje Sporazuma</w:t>
      </w:r>
      <w:r w:rsidR="00514232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. U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skladu s tim </w:t>
      </w:r>
      <w:r w:rsidR="002D0D8B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ocijenjeno</w:t>
      </w:r>
      <w:r w:rsidR="00514232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2D0D8B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postoji interes za sklapanjem </w:t>
      </w:r>
      <w:r w:rsidR="00A55742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istog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je </w:t>
      </w:r>
      <w:r w:rsidR="002D0D8B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navedena inicijativa prihvaćena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5E14F71" w14:textId="77777777" w:rsidR="0084051E" w:rsidRPr="00C62650" w:rsidRDefault="0084051E" w:rsidP="00C62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B16A34" w14:textId="77777777" w:rsidR="0084051E" w:rsidRPr="00C62650" w:rsidRDefault="005E0D31" w:rsidP="00C62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Sklapanjem S</w:t>
      </w:r>
      <w:r w:rsidR="00A55742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porazuma pojednostavljuju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i olakšavaju administrativni postupci primjenjivi kad hrvatski i korejski državljani koji ispunjavaju uvjete propisane Sporazumom namjeravaju ući i boraviti u Republici Hrvatskoj</w:t>
      </w:r>
      <w:r w:rsidRPr="00C62650">
        <w:rPr>
          <w:rFonts w:ascii="Times New Roman" w:hAnsi="Times New Roman" w:cs="Times New Roman"/>
          <w:sz w:val="24"/>
          <w:szCs w:val="24"/>
        </w:rPr>
        <w:t>, odnosno Republici Koreji</w:t>
      </w:r>
      <w:r w:rsidR="00B23DF7" w:rsidRPr="00C62650">
        <w:rPr>
          <w:rFonts w:ascii="Times New Roman" w:hAnsi="Times New Roman" w:cs="Times New Roman"/>
          <w:sz w:val="24"/>
          <w:szCs w:val="24"/>
        </w:rPr>
        <w:t xml:space="preserve">. </w:t>
      </w:r>
      <w:r w:rsidR="00780CF8" w:rsidRPr="00C62650">
        <w:rPr>
          <w:rFonts w:ascii="Times New Roman" w:hAnsi="Times New Roman" w:cs="Times New Roman"/>
          <w:sz w:val="24"/>
          <w:szCs w:val="24"/>
        </w:rPr>
        <w:t xml:space="preserve">Svrha Sporazuma je potaknuti mobilnost mladih koji kroz putovanja i rad unapređuju poznavanje jezika, kulture i društva zemlje domaćina. </w:t>
      </w:r>
    </w:p>
    <w:p w14:paraId="54444A05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0BB55A" w14:textId="77777777" w:rsidR="00C64447" w:rsidRDefault="00C64447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D888D7" w14:textId="60C808EF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400696F1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57D97889" w14:textId="77777777" w:rsidR="0084051E" w:rsidRPr="00C62650" w:rsidRDefault="000133B4" w:rsidP="00C62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</w:t>
      </w:r>
      <w:r w:rsidR="0084051E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produbljivanje međusobne suradnje 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ima za svrhu pružanje većih mogućnosti svojim državljanima, osobito mladima, kako bi upoznali i cijenili kulturu druge zemlje </w:t>
      </w:r>
      <w:r w:rsidR="00560624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kako bi potaknuli uzajamno razumijevanje između dvije zemlje u interesu je obiju država. </w:t>
      </w:r>
      <w:r w:rsidR="009624F5" w:rsidRPr="00C62650">
        <w:rPr>
          <w:rFonts w:ascii="Times New Roman" w:hAnsi="Times New Roman" w:cs="Times New Roman"/>
          <w:sz w:val="24"/>
          <w:szCs w:val="24"/>
        </w:rPr>
        <w:t>Sporazum se odnosi na mlade hrvatske i korejske državljane koji namjeravaju putovati unutar države domaćina te naći zaposlenje kako bi upotpunili svoja financijska sredstva.</w:t>
      </w:r>
    </w:p>
    <w:p w14:paraId="4CF20991" w14:textId="77777777" w:rsidR="0084051E" w:rsidRPr="00C62650" w:rsidRDefault="0084051E" w:rsidP="00C62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Sporazumom se definiraju </w:t>
      </w:r>
      <w:r w:rsidR="00560624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za izdavanje dozvole za boravak i rad, odnosno vize za radni odmor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07E97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broj dozvola</w:t>
      </w:r>
      <w:r w:rsidR="00C60815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boravak i rad, odnosno viza</w:t>
      </w:r>
      <w:r w:rsidR="00E07E97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radni odmor, podnošenje zahtjeva, </w:t>
      </w:r>
      <w:r w:rsidR="00E67BF9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rok važenja dozvol</w:t>
      </w:r>
      <w:r w:rsidR="00C60815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e za boravak i rad, odnosno viza</w:t>
      </w:r>
      <w:r w:rsidR="00E67BF9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radni odmor, primjena nacionalnog zakonodavstva te </w:t>
      </w:r>
      <w:r w:rsidR="00560624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odnos prema nacionalnom zakonodavstvu ugovornih stranaka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C65EBCB" w14:textId="77777777" w:rsidR="00B23DF7" w:rsidRPr="00C62650" w:rsidRDefault="00B23DF7" w:rsidP="00C62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3CF11" w14:textId="7B21D6AB" w:rsidR="0084051E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355F39" w14:textId="0D2C178C" w:rsidR="00C64447" w:rsidRDefault="00C64447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901E16" w14:textId="77777777" w:rsidR="00C64447" w:rsidRPr="00C62650" w:rsidRDefault="00C64447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BFBB6FD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IV.</w:t>
      </w:r>
    </w:p>
    <w:p w14:paraId="72A7CC77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A5BF927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 se Nacrt Sporazuma kao osnova za vođenje pregovora.</w:t>
      </w:r>
    </w:p>
    <w:p w14:paraId="257213D4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46F6A82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Nacrt Sporazuma iz stavka 1. ove točke, sastavni je dio ove Odluke.</w:t>
      </w:r>
    </w:p>
    <w:p w14:paraId="6155C36F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375ABB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A096DF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7BC8A1CE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9AA1254" w14:textId="59232860" w:rsidR="0084051E" w:rsidRPr="00C62650" w:rsidRDefault="0084051E" w:rsidP="00C62650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Određuje se izaslanstvo Republike Hrvatske za vođenje pregovora u sljedećem sastavu: </w:t>
      </w: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</w:t>
      </w:r>
    </w:p>
    <w:p w14:paraId="3C8E104F" w14:textId="34D0C517" w:rsidR="0084051E" w:rsidRPr="00C62650" w:rsidRDefault="00444B34" w:rsidP="00C6265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hAnsi="Times New Roman" w:cs="Times New Roman"/>
          <w:b/>
          <w:bCs/>
          <w:sz w:val="24"/>
          <w:szCs w:val="24"/>
        </w:rPr>
        <w:t>     </w:t>
      </w:r>
    </w:p>
    <w:p w14:paraId="311480D7" w14:textId="64F639F6" w:rsidR="0084051E" w:rsidRPr="00C62650" w:rsidRDefault="0084051E" w:rsidP="00C62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-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44B34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 Ministarstva unutarnjih poslova, voditelj izaslanstva,</w:t>
      </w:r>
    </w:p>
    <w:p w14:paraId="551A89A7" w14:textId="10D89816" w:rsidR="00444B34" w:rsidRPr="00C62650" w:rsidRDefault="00444B34" w:rsidP="00C62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4F4687" w14:textId="3BD35E21" w:rsidR="00444B34" w:rsidRPr="00C62650" w:rsidRDefault="000D2959" w:rsidP="00C6265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444B34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redstavnici Ministarstva unutarnjih poslova, 2 člana.</w:t>
      </w:r>
    </w:p>
    <w:p w14:paraId="7A9F7F49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53E302CA" w14:textId="77777777" w:rsidR="0084051E" w:rsidRPr="00C62650" w:rsidRDefault="0084051E" w:rsidP="00C62650">
      <w:pPr>
        <w:keepNext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EECF2E" w14:textId="77777777" w:rsidR="0084051E" w:rsidRPr="00C62650" w:rsidRDefault="0084051E" w:rsidP="00C62650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za rad izaslanstv</w:t>
      </w:r>
      <w:r w:rsidR="001E505A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a obuhvaćaju troškove za vođenje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pregovora, a osigurana su u Državnom proračunu Republike Hrvatske, u okviru redovitih proračunskih sredstava Ministarstva unutarnjih poslova.</w:t>
      </w:r>
    </w:p>
    <w:p w14:paraId="528F02B5" w14:textId="77777777" w:rsidR="0084051E" w:rsidRPr="00C62650" w:rsidRDefault="0084051E" w:rsidP="00C626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67C247" w14:textId="77777777" w:rsidR="0084051E" w:rsidRPr="00C62650" w:rsidRDefault="0084051E" w:rsidP="00C62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5068B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VI.</w:t>
      </w:r>
    </w:p>
    <w:p w14:paraId="4628D9CA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837E550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Ovlašćuje se </w:t>
      </w:r>
      <w:r w:rsidR="00877407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potpredsjednik Vlade Republike Hrvatske i 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unutarnjih poslova da, u ime Vlade Republike Hrvatske, potpiše Sporazum.</w:t>
      </w:r>
    </w:p>
    <w:p w14:paraId="0364FA1E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DC1263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BA305D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VII.</w:t>
      </w:r>
    </w:p>
    <w:p w14:paraId="4DDE35CD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0C2E764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Izvršavanje Sporazuma neće zahtijevati dodatna financijska sredstva iz Državnog proračuna Republike Hrvatske. </w:t>
      </w:r>
    </w:p>
    <w:p w14:paraId="3033D314" w14:textId="77777777" w:rsidR="0084051E" w:rsidRPr="00C62650" w:rsidRDefault="0084051E" w:rsidP="00C62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356162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E5D281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VIII.</w:t>
      </w:r>
    </w:p>
    <w:p w14:paraId="04C979E8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05660FE" w14:textId="5A58384A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Sporazum ne zahtijeva donošenje novih ili izmjenu postojećih zakona</w:t>
      </w:r>
      <w:r w:rsidR="006736C1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ne 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podliježe potvrđivanju sukladno odredbi članka 18. Zakona o sklapanju i izvršavanju međunarodnih ugovora.</w:t>
      </w:r>
    </w:p>
    <w:p w14:paraId="4CD3D474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8A3A5B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52EDBB8E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41123A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2C64F42B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Ur.broj:</w:t>
      </w:r>
    </w:p>
    <w:p w14:paraId="37F7D8D5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A463A99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342C38B" w14:textId="77777777" w:rsidR="0084051E" w:rsidRPr="00C62650" w:rsidRDefault="0084051E" w:rsidP="00C62650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</w:p>
    <w:p w14:paraId="23547BAC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B193698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505F81" w14:textId="77777777" w:rsidR="0084051E" w:rsidRPr="00C62650" w:rsidRDefault="0084051E" w:rsidP="00C62650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536C9C1F" w14:textId="77777777" w:rsidR="003D4E50" w:rsidRPr="00C62650" w:rsidRDefault="003D4E50" w:rsidP="00C62650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72D6B1" w14:textId="77777777" w:rsidR="0084051E" w:rsidRPr="00C62650" w:rsidRDefault="0084051E" w:rsidP="00C6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13A319B9" w14:textId="77777777" w:rsidR="004A759E" w:rsidRPr="00C62650" w:rsidRDefault="004A759E" w:rsidP="00C626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1E8461" w14:textId="003C7B3D" w:rsidR="004A759E" w:rsidRPr="00C62650" w:rsidRDefault="004A759E" w:rsidP="00C62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Koreja inicirala je sklapanje Sporazuma te je u skladu s tim ocijenjeno da postoji interes za sklapanjem istog</w:t>
      </w:r>
      <w:r w:rsidR="005B1FA4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1FA4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tim u vezi, 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navedena inicijativa</w:t>
      </w:r>
      <w:r w:rsidR="005B1FA4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prihvaćena. Sklapanjem Sporazuma pojednostavljuju se i olakšavaju administrativni postupci primjenjivi kad hrvatski i korejski državljani</w:t>
      </w:r>
      <w:r w:rsidR="000803AE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ispunjavaju uvjete propisane Sporazumom</w:t>
      </w:r>
      <w:r w:rsidR="000803AE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namjeravaju ući i boraviti u Republici Hrvatskoj</w:t>
      </w:r>
      <w:r w:rsidRPr="00C62650">
        <w:rPr>
          <w:rFonts w:ascii="Times New Roman" w:hAnsi="Times New Roman" w:cs="Times New Roman"/>
          <w:sz w:val="24"/>
          <w:szCs w:val="24"/>
        </w:rPr>
        <w:t>, odnosno Republici Koreji. O</w:t>
      </w:r>
      <w:r w:rsidR="009A65E7" w:rsidRPr="00C62650">
        <w:rPr>
          <w:rFonts w:ascii="Times New Roman" w:hAnsi="Times New Roman" w:cs="Times New Roman"/>
          <w:sz w:val="24"/>
          <w:szCs w:val="24"/>
        </w:rPr>
        <w:t>vim</w:t>
      </w:r>
      <w:r w:rsidRPr="00C62650">
        <w:rPr>
          <w:rFonts w:ascii="Times New Roman" w:hAnsi="Times New Roman" w:cs="Times New Roman"/>
          <w:sz w:val="24"/>
          <w:szCs w:val="24"/>
        </w:rPr>
        <w:t xml:space="preserve"> oblik</w:t>
      </w:r>
      <w:r w:rsidR="009A65E7" w:rsidRPr="00C62650">
        <w:rPr>
          <w:rFonts w:ascii="Times New Roman" w:hAnsi="Times New Roman" w:cs="Times New Roman"/>
          <w:sz w:val="24"/>
          <w:szCs w:val="24"/>
        </w:rPr>
        <w:t>om</w:t>
      </w:r>
      <w:r w:rsidRPr="00C62650">
        <w:rPr>
          <w:rFonts w:ascii="Times New Roman" w:hAnsi="Times New Roman" w:cs="Times New Roman"/>
          <w:sz w:val="24"/>
          <w:szCs w:val="24"/>
        </w:rPr>
        <w:t xml:space="preserve"> promicanja i p</w:t>
      </w:r>
      <w:r w:rsidR="009A65E7" w:rsidRPr="00C62650">
        <w:rPr>
          <w:rFonts w:ascii="Times New Roman" w:hAnsi="Times New Roman" w:cs="Times New Roman"/>
          <w:sz w:val="24"/>
          <w:szCs w:val="24"/>
        </w:rPr>
        <w:t>rodubljivanja suradnje ugovorne stranke</w:t>
      </w:r>
      <w:r w:rsidRPr="00C62650">
        <w:rPr>
          <w:rFonts w:ascii="Times New Roman" w:hAnsi="Times New Roman" w:cs="Times New Roman"/>
          <w:sz w:val="24"/>
          <w:szCs w:val="24"/>
        </w:rPr>
        <w:t xml:space="preserve"> pruža</w:t>
      </w:r>
      <w:r w:rsidR="009A65E7" w:rsidRPr="00C62650">
        <w:rPr>
          <w:rFonts w:ascii="Times New Roman" w:hAnsi="Times New Roman" w:cs="Times New Roman"/>
          <w:sz w:val="24"/>
          <w:szCs w:val="24"/>
        </w:rPr>
        <w:t>ju</w:t>
      </w:r>
      <w:r w:rsidRPr="00C62650">
        <w:rPr>
          <w:rFonts w:ascii="Times New Roman" w:hAnsi="Times New Roman" w:cs="Times New Roman"/>
          <w:sz w:val="24"/>
          <w:szCs w:val="24"/>
        </w:rPr>
        <w:t xml:space="preserve"> ve</w:t>
      </w:r>
      <w:r w:rsidR="008B7190" w:rsidRPr="00C62650">
        <w:rPr>
          <w:rFonts w:ascii="Times New Roman" w:hAnsi="Times New Roman" w:cs="Times New Roman"/>
          <w:sz w:val="24"/>
          <w:szCs w:val="24"/>
        </w:rPr>
        <w:t xml:space="preserve">će mogućnosti </w:t>
      </w:r>
      <w:r w:rsidRPr="00C62650">
        <w:rPr>
          <w:rFonts w:ascii="Times New Roman" w:hAnsi="Times New Roman" w:cs="Times New Roman"/>
          <w:sz w:val="24"/>
          <w:szCs w:val="24"/>
        </w:rPr>
        <w:t>svojim državljanima u cilju upoznavanja kulture i načina života</w:t>
      </w:r>
      <w:r w:rsidR="00411F3A" w:rsidRPr="00C62650">
        <w:rPr>
          <w:rFonts w:ascii="Times New Roman" w:hAnsi="Times New Roman" w:cs="Times New Roman"/>
          <w:sz w:val="24"/>
          <w:szCs w:val="24"/>
        </w:rPr>
        <w:t xml:space="preserve"> države u koju putu</w:t>
      </w:r>
      <w:r w:rsidR="00052C12" w:rsidRPr="00C62650">
        <w:rPr>
          <w:rFonts w:ascii="Times New Roman" w:hAnsi="Times New Roman" w:cs="Times New Roman"/>
          <w:sz w:val="24"/>
          <w:szCs w:val="24"/>
        </w:rPr>
        <w:t>ju</w:t>
      </w:r>
      <w:r w:rsidR="00411F3A" w:rsidRPr="00C62650">
        <w:rPr>
          <w:rFonts w:ascii="Times New Roman" w:hAnsi="Times New Roman" w:cs="Times New Roman"/>
          <w:sz w:val="24"/>
          <w:szCs w:val="24"/>
        </w:rPr>
        <w:t xml:space="preserve">, odnosno u kojoj </w:t>
      </w:r>
      <w:r w:rsidRPr="00C62650">
        <w:rPr>
          <w:rFonts w:ascii="Times New Roman" w:hAnsi="Times New Roman" w:cs="Times New Roman"/>
          <w:sz w:val="24"/>
          <w:szCs w:val="24"/>
        </w:rPr>
        <w:t>rad</w:t>
      </w:r>
      <w:r w:rsidR="00D847E7" w:rsidRPr="00C62650">
        <w:rPr>
          <w:rFonts w:ascii="Times New Roman" w:hAnsi="Times New Roman" w:cs="Times New Roman"/>
          <w:sz w:val="24"/>
          <w:szCs w:val="24"/>
        </w:rPr>
        <w:t>e</w:t>
      </w:r>
      <w:r w:rsidRPr="00C62650">
        <w:rPr>
          <w:rFonts w:ascii="Times New Roman" w:hAnsi="Times New Roman" w:cs="Times New Roman"/>
          <w:sz w:val="24"/>
          <w:szCs w:val="24"/>
        </w:rPr>
        <w:t xml:space="preserve">. </w:t>
      </w:r>
      <w:r w:rsidR="00914749" w:rsidRPr="00C62650">
        <w:rPr>
          <w:rFonts w:ascii="Times New Roman" w:hAnsi="Times New Roman" w:cs="Times New Roman"/>
          <w:sz w:val="24"/>
          <w:szCs w:val="24"/>
        </w:rPr>
        <w:t>Sporazumom</w:t>
      </w:r>
      <w:r w:rsidR="009A65E7" w:rsidRPr="00C62650">
        <w:rPr>
          <w:rFonts w:ascii="Times New Roman" w:hAnsi="Times New Roman" w:cs="Times New Roman"/>
          <w:sz w:val="24"/>
          <w:szCs w:val="24"/>
        </w:rPr>
        <w:t xml:space="preserve"> se</w:t>
      </w:r>
      <w:r w:rsidR="00914749" w:rsidRPr="00C62650">
        <w:rPr>
          <w:rFonts w:ascii="Times New Roman" w:hAnsi="Times New Roman" w:cs="Times New Roman"/>
          <w:sz w:val="24"/>
          <w:szCs w:val="24"/>
        </w:rPr>
        <w:t xml:space="preserve"> podupire program mobilnosti mladih te se mladima ujedno pruža mogućnost da steknu znanja o d</w:t>
      </w:r>
      <w:r w:rsidR="009A65E7" w:rsidRPr="00C62650">
        <w:rPr>
          <w:rFonts w:ascii="Times New Roman" w:hAnsi="Times New Roman" w:cs="Times New Roman"/>
          <w:sz w:val="24"/>
          <w:szCs w:val="24"/>
        </w:rPr>
        <w:t>rugoj zemlji</w:t>
      </w:r>
      <w:r w:rsidR="00914749" w:rsidRPr="00C62650">
        <w:rPr>
          <w:rFonts w:ascii="Times New Roman" w:hAnsi="Times New Roman" w:cs="Times New Roman"/>
          <w:sz w:val="24"/>
          <w:szCs w:val="24"/>
        </w:rPr>
        <w:t xml:space="preserve">, prošire svoje kulturne spoznaje i steknu radno iskustvo koje ima važnu ulogu u osobnom razvoju i daljnjem zapošljavanju. </w:t>
      </w:r>
      <w:r w:rsidRPr="00C62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96396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FE767D" w14:textId="77777777" w:rsidR="0084051E" w:rsidRPr="00C62650" w:rsidRDefault="0084051E" w:rsidP="00C62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148321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Točkom I.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uređuje se ustavna osnova za pokretanje postupka za sklapanje Sporazuma.</w:t>
      </w:r>
    </w:p>
    <w:p w14:paraId="22F79495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0BDAE5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Točkom II.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objašnjava se potreba sklapanja Sporazuma.</w:t>
      </w:r>
    </w:p>
    <w:p w14:paraId="54D93099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2A3A45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Točkom III.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navode se razlozi zbog kojih se predlaže sklapanje Sporazuma te se navode bitni elementi koji se njime uređuju.</w:t>
      </w:r>
    </w:p>
    <w:p w14:paraId="0E0A36FF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EC8484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Točkom IV.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prihvaća se nacrt Sporazuma te se utvrđuje da je sastavni dio ove Odluke.</w:t>
      </w:r>
    </w:p>
    <w:p w14:paraId="64A4986A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77F9E5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Točkom V.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utvrđuje se izaslanstvo Republike Hrvatske za vođenje pregovora, kao i pitanje troškova izaslanstva za vođenje pregovora.</w:t>
      </w:r>
    </w:p>
    <w:p w14:paraId="2ABA826F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2AB7A9" w14:textId="3CC5A162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Točkom VI.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ovlašćuje se </w:t>
      </w:r>
      <w:r w:rsidR="00413399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potpredsjednik Vlade Republike Hrvatske i 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unutarnjih poslova da, u ime Vlade Republike Hrvatske, potpiše Sporazum.</w:t>
      </w:r>
    </w:p>
    <w:p w14:paraId="11D4B859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B0DBAA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Točkom VII.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utvrđuje se da izvršavanje Sporazuma neće zahtijevati dodatna financijska sredstva iz Državnog proračuna Republike Hrvatske.</w:t>
      </w:r>
    </w:p>
    <w:p w14:paraId="23E7DE7A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4EC05F" w14:textId="22B6975E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6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Točkom VIII.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utvrđuje se da Sporazum ne zahtijeva izmjenu i dopunu postojećih zakona</w:t>
      </w:r>
      <w:r w:rsidR="009B13A7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iako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riječ o međunarodnom ugovoru političke naravi, utvrđuje se da isti </w:t>
      </w:r>
      <w:r w:rsidR="009B13A7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podliježe potvrđivanju u skladu s člankom 18. Zakona o sklapanju i </w:t>
      </w:r>
      <w:r w:rsidR="00120C74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izvršavanju</w:t>
      </w:r>
      <w:r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međunarodnih ugovo</w:t>
      </w:r>
      <w:r w:rsidR="00844249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ra (Narodne novine, br.</w:t>
      </w:r>
      <w:r w:rsidR="0076766C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28/96)</w:t>
      </w:r>
      <w:r w:rsidR="00A77591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6766C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Vlada Republike Hrvatske</w:t>
      </w:r>
      <w:r w:rsidR="0021257D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</w:t>
      </w:r>
      <w:r w:rsidR="0076766C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77591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30. stavka 1. Zakona o sklapanju i izvršavanju međunarodnih ugovora donijet</w:t>
      </w:r>
      <w:r w:rsidR="0021257D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76766C" w:rsidRPr="00C62650">
        <w:rPr>
          <w:rFonts w:ascii="Times New Roman" w:eastAsia="Times New Roman" w:hAnsi="Times New Roman" w:cs="Times New Roman"/>
          <w:sz w:val="24"/>
          <w:szCs w:val="24"/>
          <w:lang w:eastAsia="hr-HR"/>
        </w:rPr>
        <w:t>Uredbu o objavi Sporazuma između Vlade Republike Hrvatske i Vlade Republike Koreje o programu radnog odmora.</w:t>
      </w:r>
    </w:p>
    <w:p w14:paraId="1536AC05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1F56F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E19750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76B8CC" w14:textId="77777777" w:rsidR="0084051E" w:rsidRPr="00C62650" w:rsidRDefault="0084051E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9C30B1" w14:textId="20037989" w:rsidR="00197315" w:rsidRDefault="00197315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5A4A2C" w14:textId="3AB2CAFD" w:rsidR="00C64447" w:rsidRDefault="00C64447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2220CD" w14:textId="53EDDA18" w:rsidR="00C64447" w:rsidRDefault="00C64447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D4A7ED" w14:textId="1B3D142F" w:rsidR="00C64447" w:rsidRDefault="00C64447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3C112A" w14:textId="1284D44D" w:rsidR="00C64447" w:rsidRDefault="00C64447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D13623" w14:textId="77777777" w:rsidR="00C64447" w:rsidRPr="00C62650" w:rsidRDefault="00C64447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6E2629" w14:textId="77777777" w:rsidR="00197315" w:rsidRPr="00C62650" w:rsidRDefault="00197315" w:rsidP="00C6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97315" w:rsidRPr="00C62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F889B" w14:textId="77777777" w:rsidR="009F72A0" w:rsidRDefault="009F72A0" w:rsidP="00C62650">
      <w:pPr>
        <w:spacing w:after="0" w:line="240" w:lineRule="auto"/>
      </w:pPr>
      <w:r>
        <w:separator/>
      </w:r>
    </w:p>
  </w:endnote>
  <w:endnote w:type="continuationSeparator" w:id="0">
    <w:p w14:paraId="4B4D5BD2" w14:textId="77777777" w:rsidR="009F72A0" w:rsidRDefault="009F72A0" w:rsidP="00C6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L2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2E0F8" w14:textId="77777777" w:rsidR="000350D9" w:rsidRPr="00CE78D1" w:rsidRDefault="008C1AC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0A96F" w14:textId="77777777" w:rsidR="009F72A0" w:rsidRDefault="009F72A0" w:rsidP="00C62650">
      <w:pPr>
        <w:spacing w:after="0" w:line="240" w:lineRule="auto"/>
      </w:pPr>
      <w:r>
        <w:separator/>
      </w:r>
    </w:p>
  </w:footnote>
  <w:footnote w:type="continuationSeparator" w:id="0">
    <w:p w14:paraId="2F0BF3CC" w14:textId="77777777" w:rsidR="009F72A0" w:rsidRDefault="009F72A0" w:rsidP="00C62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0393"/>
    <w:multiLevelType w:val="hybridMultilevel"/>
    <w:tmpl w:val="A8182EC4"/>
    <w:lvl w:ilvl="0" w:tplc="E3F823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2A2A"/>
    <w:multiLevelType w:val="hybridMultilevel"/>
    <w:tmpl w:val="1BDC4D1C"/>
    <w:lvl w:ilvl="0" w:tplc="983CA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F1AEC"/>
    <w:multiLevelType w:val="hybridMultilevel"/>
    <w:tmpl w:val="30D6FECC"/>
    <w:lvl w:ilvl="0" w:tplc="5A1EBE6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1E"/>
    <w:rsid w:val="000102DD"/>
    <w:rsid w:val="000133B4"/>
    <w:rsid w:val="00052C12"/>
    <w:rsid w:val="0005668F"/>
    <w:rsid w:val="000803AE"/>
    <w:rsid w:val="000B67F8"/>
    <w:rsid w:val="000C19F3"/>
    <w:rsid w:val="000D2959"/>
    <w:rsid w:val="000F6BA7"/>
    <w:rsid w:val="00120C74"/>
    <w:rsid w:val="0013448E"/>
    <w:rsid w:val="00157683"/>
    <w:rsid w:val="001630E4"/>
    <w:rsid w:val="00197315"/>
    <w:rsid w:val="001C10F9"/>
    <w:rsid w:val="001D2EEB"/>
    <w:rsid w:val="001E21D1"/>
    <w:rsid w:val="001E505A"/>
    <w:rsid w:val="00203F27"/>
    <w:rsid w:val="00206242"/>
    <w:rsid w:val="0021257D"/>
    <w:rsid w:val="00256B91"/>
    <w:rsid w:val="002A0E68"/>
    <w:rsid w:val="002A3321"/>
    <w:rsid w:val="002A51D8"/>
    <w:rsid w:val="002D0D8B"/>
    <w:rsid w:val="00317A30"/>
    <w:rsid w:val="00330F66"/>
    <w:rsid w:val="00337743"/>
    <w:rsid w:val="003474BF"/>
    <w:rsid w:val="00351386"/>
    <w:rsid w:val="00383D78"/>
    <w:rsid w:val="003A0FC9"/>
    <w:rsid w:val="003A6B53"/>
    <w:rsid w:val="003B796A"/>
    <w:rsid w:val="003D4E50"/>
    <w:rsid w:val="003D651A"/>
    <w:rsid w:val="003E53A1"/>
    <w:rsid w:val="00411F3A"/>
    <w:rsid w:val="00413399"/>
    <w:rsid w:val="00432713"/>
    <w:rsid w:val="00442654"/>
    <w:rsid w:val="004433EF"/>
    <w:rsid w:val="00443A7F"/>
    <w:rsid w:val="00444B34"/>
    <w:rsid w:val="004A2ADF"/>
    <w:rsid w:val="004A759E"/>
    <w:rsid w:val="00514232"/>
    <w:rsid w:val="00532522"/>
    <w:rsid w:val="005560BA"/>
    <w:rsid w:val="00560624"/>
    <w:rsid w:val="00560735"/>
    <w:rsid w:val="00570B6C"/>
    <w:rsid w:val="005A2B2F"/>
    <w:rsid w:val="005B1FA4"/>
    <w:rsid w:val="005E0D31"/>
    <w:rsid w:val="005F108F"/>
    <w:rsid w:val="00615244"/>
    <w:rsid w:val="00653E13"/>
    <w:rsid w:val="006736C1"/>
    <w:rsid w:val="006F3A82"/>
    <w:rsid w:val="00734915"/>
    <w:rsid w:val="00746949"/>
    <w:rsid w:val="00747AB0"/>
    <w:rsid w:val="0076766C"/>
    <w:rsid w:val="007727E1"/>
    <w:rsid w:val="00780CF8"/>
    <w:rsid w:val="007975C4"/>
    <w:rsid w:val="007C59F3"/>
    <w:rsid w:val="00803AE5"/>
    <w:rsid w:val="00812C50"/>
    <w:rsid w:val="0084051E"/>
    <w:rsid w:val="00842DE1"/>
    <w:rsid w:val="00844249"/>
    <w:rsid w:val="00853ACA"/>
    <w:rsid w:val="008719EF"/>
    <w:rsid w:val="00877407"/>
    <w:rsid w:val="008B7190"/>
    <w:rsid w:val="008C1ACC"/>
    <w:rsid w:val="008D15BF"/>
    <w:rsid w:val="00914749"/>
    <w:rsid w:val="00915A31"/>
    <w:rsid w:val="009525A4"/>
    <w:rsid w:val="009624F5"/>
    <w:rsid w:val="00992B27"/>
    <w:rsid w:val="00996DBF"/>
    <w:rsid w:val="009A65E7"/>
    <w:rsid w:val="009B13A7"/>
    <w:rsid w:val="009B1DBE"/>
    <w:rsid w:val="009F72A0"/>
    <w:rsid w:val="00A328D1"/>
    <w:rsid w:val="00A34B36"/>
    <w:rsid w:val="00A55742"/>
    <w:rsid w:val="00A732AE"/>
    <w:rsid w:val="00A77591"/>
    <w:rsid w:val="00A937B8"/>
    <w:rsid w:val="00AB0140"/>
    <w:rsid w:val="00AC5E1A"/>
    <w:rsid w:val="00B23DF7"/>
    <w:rsid w:val="00B36E60"/>
    <w:rsid w:val="00B66FAB"/>
    <w:rsid w:val="00BF2681"/>
    <w:rsid w:val="00C60815"/>
    <w:rsid w:val="00C62650"/>
    <w:rsid w:val="00C64447"/>
    <w:rsid w:val="00C72881"/>
    <w:rsid w:val="00C84BF1"/>
    <w:rsid w:val="00CC4178"/>
    <w:rsid w:val="00CD015C"/>
    <w:rsid w:val="00CE7A66"/>
    <w:rsid w:val="00D04EF3"/>
    <w:rsid w:val="00D40E14"/>
    <w:rsid w:val="00D51CD6"/>
    <w:rsid w:val="00D847E7"/>
    <w:rsid w:val="00DA0261"/>
    <w:rsid w:val="00DC790F"/>
    <w:rsid w:val="00E0685C"/>
    <w:rsid w:val="00E07E97"/>
    <w:rsid w:val="00E418AC"/>
    <w:rsid w:val="00E6715A"/>
    <w:rsid w:val="00E67BF9"/>
    <w:rsid w:val="00E8572E"/>
    <w:rsid w:val="00EC1AE0"/>
    <w:rsid w:val="00ED6549"/>
    <w:rsid w:val="00EE4A73"/>
    <w:rsid w:val="00F0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A0119"/>
  <w15:chartTrackingRefBased/>
  <w15:docId w15:val="{DD19D7B5-7A12-4B40-B4B4-B4CB7AC1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444B34"/>
    <w:pPr>
      <w:keepNext/>
      <w:spacing w:after="0" w:line="240" w:lineRule="auto"/>
      <w:jc w:val="center"/>
      <w:outlineLvl w:val="2"/>
    </w:pPr>
    <w:rPr>
      <w:rFonts w:ascii="Arrus L2" w:hAnsi="Arrus L2" w:cs="Times New Roman"/>
      <w:b/>
      <w:bCs/>
      <w:i/>
      <w:i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315"/>
    <w:pPr>
      <w:ind w:left="720"/>
      <w:contextualSpacing/>
    </w:pPr>
  </w:style>
  <w:style w:type="table" w:styleId="TableGrid">
    <w:name w:val="Table Grid"/>
    <w:basedOn w:val="TableNormal"/>
    <w:rsid w:val="0019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5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7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407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44B34"/>
    <w:rPr>
      <w:rFonts w:ascii="Arrus L2" w:hAnsi="Arrus L2" w:cs="Times New Roman"/>
      <w:b/>
      <w:bCs/>
      <w:i/>
      <w:iCs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C626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626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C62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52547-1EEA-439B-882F-C4A109BC6A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E0AE6C-1C33-4428-B481-F2BCBCB72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764D8-099B-4BA7-86B5-02D1FEAB16B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5EC71D-6026-4CBA-B8C6-6E558CA8C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Lučić Vera</dc:creator>
  <cp:keywords/>
  <dc:description/>
  <cp:lastModifiedBy>Vlatka Šelimber</cp:lastModifiedBy>
  <cp:revision>2</cp:revision>
  <cp:lastPrinted>2019-07-31T07:09:00Z</cp:lastPrinted>
  <dcterms:created xsi:type="dcterms:W3CDTF">2019-12-05T09:19:00Z</dcterms:created>
  <dcterms:modified xsi:type="dcterms:W3CDTF">2019-12-05T09:19:00Z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