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7C7A" w14:textId="77777777"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53F6AAA" wp14:editId="1CEBE2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64FB2252" w14:textId="77777777" w:rsidR="00140829" w:rsidRPr="00140829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11608101" w14:textId="77777777" w:rsidR="00140829" w:rsidRPr="00140829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14:paraId="3E41B557" w14:textId="77777777" w:rsidR="00140829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Zagreb, </w:t>
      </w:r>
      <w:r w:rsidR="00066080">
        <w:rPr>
          <w:rFonts w:ascii="Times New Roman" w:eastAsia="Times New Roman" w:hAnsi="Times New Roman" w:cs="Times New Roman"/>
          <w:lang w:eastAsia="hr-HR"/>
        </w:rPr>
        <w:t>6. prosinca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 2019.</w:t>
      </w:r>
    </w:p>
    <w:p w14:paraId="79D6AA5C" w14:textId="77777777" w:rsidR="00140829" w:rsidRPr="00140829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14:paraId="5E5352B9" w14:textId="77777777" w:rsidR="00140829" w:rsidRPr="00140829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5C1E5D">
          <w:footerReference w:type="default" r:id="rId9"/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40829" w:rsidRPr="00140829" w14:paraId="49B3E24E" w14:textId="77777777" w:rsidTr="0042449A">
        <w:tc>
          <w:tcPr>
            <w:tcW w:w="1945" w:type="dxa"/>
          </w:tcPr>
          <w:p w14:paraId="3D996B6F" w14:textId="77777777" w:rsidR="00140829" w:rsidRPr="00140829" w:rsidRDefault="00140829" w:rsidP="00140829">
            <w:pPr>
              <w:spacing w:line="360" w:lineRule="auto"/>
              <w:jc w:val="right"/>
            </w:pPr>
            <w:r w:rsidRPr="00140829">
              <w:rPr>
                <w:b/>
                <w:smallCaps/>
              </w:rPr>
              <w:t>Predlagatelj</w:t>
            </w:r>
            <w:r w:rsidRPr="00140829">
              <w:rPr>
                <w:b/>
              </w:rPr>
              <w:t>:</w:t>
            </w:r>
          </w:p>
        </w:tc>
        <w:tc>
          <w:tcPr>
            <w:tcW w:w="7127" w:type="dxa"/>
          </w:tcPr>
          <w:p w14:paraId="41BB4E33" w14:textId="77777777" w:rsidR="00140829" w:rsidRPr="00140829" w:rsidRDefault="0042449A" w:rsidP="00140829">
            <w:pPr>
              <w:spacing w:line="360" w:lineRule="auto"/>
            </w:pPr>
            <w: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42449A" w:rsidRPr="00140829" w14:paraId="1B861727" w14:textId="77777777" w:rsidTr="0042449A">
        <w:tc>
          <w:tcPr>
            <w:tcW w:w="1937" w:type="dxa"/>
          </w:tcPr>
          <w:p w14:paraId="14FD93C5" w14:textId="77777777" w:rsidR="0042449A" w:rsidRPr="00140829" w:rsidRDefault="0042449A" w:rsidP="0042449A">
            <w:pPr>
              <w:spacing w:line="360" w:lineRule="auto"/>
              <w:jc w:val="right"/>
            </w:pPr>
            <w:r w:rsidRPr="00140829">
              <w:rPr>
                <w:b/>
                <w:smallCaps/>
              </w:rPr>
              <w:t>Predmet</w:t>
            </w:r>
            <w:r w:rsidRPr="00140829">
              <w:rPr>
                <w:b/>
              </w:rPr>
              <w:t>:</w:t>
            </w:r>
          </w:p>
        </w:tc>
        <w:tc>
          <w:tcPr>
            <w:tcW w:w="7129" w:type="dxa"/>
          </w:tcPr>
          <w:p w14:paraId="5F1AA057" w14:textId="77777777" w:rsidR="0042449A" w:rsidRPr="00140829" w:rsidRDefault="00DB2A3A" w:rsidP="00BF4FD0">
            <w:pPr>
              <w:spacing w:line="360" w:lineRule="auto"/>
            </w:pPr>
            <w:r>
              <w:t xml:space="preserve">Prijedlog </w:t>
            </w:r>
            <w:r w:rsidR="001C6E4F">
              <w:t xml:space="preserve">odluke o </w:t>
            </w:r>
            <w:r w:rsidR="001C6E4F" w:rsidRPr="001C6E4F">
              <w:t>financiranju projekta izgradnje Spomen-hiže Rudolfa Perešina</w:t>
            </w:r>
          </w:p>
        </w:tc>
      </w:tr>
    </w:tbl>
    <w:p w14:paraId="0232FC14" w14:textId="77777777" w:rsidR="00140829" w:rsidRPr="00140829" w:rsidRDefault="00140829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78FD349F" w14:textId="77777777"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lastRenderedPageBreak/>
        <w:t>PRIJEDLOG</w:t>
      </w:r>
    </w:p>
    <w:p w14:paraId="24D8C229" w14:textId="77777777"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2A9D55D2" w14:textId="77777777" w:rsidR="0011432D" w:rsidRDefault="0011432D" w:rsidP="00F61C7F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Na temelju članka</w:t>
      </w:r>
      <w:r w:rsidR="00CD422F">
        <w:rPr>
          <w:rFonts w:ascii="Times New Roman" w:eastAsia="Times New Roman" w:hAnsi="Times New Roman" w:cs="Times New Roman"/>
        </w:rPr>
        <w:t xml:space="preserve"> 8. i članka </w:t>
      </w:r>
      <w:r w:rsidRPr="0011432D">
        <w:rPr>
          <w:rFonts w:ascii="Times New Roman" w:eastAsia="Times New Roman" w:hAnsi="Times New Roman" w:cs="Times New Roman"/>
        </w:rPr>
        <w:t xml:space="preserve">31. stavka </w:t>
      </w:r>
      <w:r w:rsidR="001C6E4F">
        <w:rPr>
          <w:rFonts w:ascii="Times New Roman" w:eastAsia="Times New Roman" w:hAnsi="Times New Roman" w:cs="Times New Roman"/>
        </w:rPr>
        <w:t>2</w:t>
      </w:r>
      <w:r w:rsidRPr="0011432D">
        <w:rPr>
          <w:rFonts w:ascii="Times New Roman" w:eastAsia="Times New Roman" w:hAnsi="Times New Roman" w:cs="Times New Roman"/>
        </w:rPr>
        <w:t>. Zakona o Vladi Republike Hrvatske (Narodne novine, broj 150/11, 119/14</w:t>
      </w:r>
      <w:r w:rsidR="00EF169E">
        <w:rPr>
          <w:rFonts w:ascii="Times New Roman" w:eastAsia="Times New Roman" w:hAnsi="Times New Roman" w:cs="Times New Roman"/>
        </w:rPr>
        <w:t xml:space="preserve">, </w:t>
      </w:r>
      <w:r w:rsidRPr="0011432D">
        <w:rPr>
          <w:rFonts w:ascii="Times New Roman" w:eastAsia="Times New Roman" w:hAnsi="Times New Roman" w:cs="Times New Roman"/>
        </w:rPr>
        <w:t>93/16</w:t>
      </w:r>
      <w:r w:rsidR="00EF169E">
        <w:rPr>
          <w:rFonts w:ascii="Times New Roman" w:eastAsia="Times New Roman" w:hAnsi="Times New Roman" w:cs="Times New Roman"/>
        </w:rPr>
        <w:t xml:space="preserve"> i 116/18</w:t>
      </w:r>
      <w:r w:rsidRPr="0011432D">
        <w:rPr>
          <w:rFonts w:ascii="Times New Roman" w:eastAsia="Times New Roman" w:hAnsi="Times New Roman" w:cs="Times New Roman"/>
        </w:rPr>
        <w:t>), Vlada Republike Hrvatske je na sjednici održanoj ______________ 201</w:t>
      </w:r>
      <w:r>
        <w:rPr>
          <w:rFonts w:ascii="Times New Roman" w:eastAsia="Times New Roman" w:hAnsi="Times New Roman" w:cs="Times New Roman"/>
        </w:rPr>
        <w:t>9</w:t>
      </w:r>
      <w:r w:rsidRPr="0011432D">
        <w:rPr>
          <w:rFonts w:ascii="Times New Roman" w:eastAsia="Times New Roman" w:hAnsi="Times New Roman" w:cs="Times New Roman"/>
        </w:rPr>
        <w:t xml:space="preserve">. godine donijela </w:t>
      </w:r>
    </w:p>
    <w:p w14:paraId="70F2123B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11B26370" w14:textId="77777777" w:rsidR="0011432D" w:rsidRPr="00ED25F7" w:rsidRDefault="001C6E4F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ODLUKU</w:t>
      </w:r>
    </w:p>
    <w:p w14:paraId="039D78DD" w14:textId="77777777" w:rsidR="001C6E4F" w:rsidRPr="002401AE" w:rsidRDefault="002401AE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2401AE">
        <w:rPr>
          <w:rFonts w:ascii="Times New Roman" w:eastAsia="Times New Roman" w:hAnsi="Times New Roman" w:cs="Times New Roman"/>
          <w:b/>
        </w:rPr>
        <w:t>o financiranju projekta izgradnje Spomen-hiže Rudolfa Perešina</w:t>
      </w:r>
    </w:p>
    <w:p w14:paraId="4B325A1A" w14:textId="77777777" w:rsidR="002401AE" w:rsidRDefault="002401AE" w:rsidP="0011432D">
      <w:pPr>
        <w:jc w:val="center"/>
        <w:rPr>
          <w:rFonts w:ascii="Times New Roman" w:eastAsia="Times New Roman" w:hAnsi="Times New Roman" w:cs="Times New Roman"/>
        </w:rPr>
      </w:pPr>
    </w:p>
    <w:p w14:paraId="65B76A8A" w14:textId="77777777" w:rsidR="002401AE" w:rsidRDefault="002401AE" w:rsidP="0011432D">
      <w:pPr>
        <w:jc w:val="center"/>
        <w:rPr>
          <w:rFonts w:ascii="Times New Roman" w:eastAsia="Times New Roman" w:hAnsi="Times New Roman" w:cs="Times New Roman"/>
        </w:rPr>
      </w:pPr>
    </w:p>
    <w:p w14:paraId="487F1AD5" w14:textId="77777777" w:rsidR="001C6E4F" w:rsidRPr="00ED25F7" w:rsidRDefault="001C6E4F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I.</w:t>
      </w:r>
    </w:p>
    <w:p w14:paraId="4F352A08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459A47C7" w14:textId="77777777" w:rsidR="00C321E5" w:rsidRDefault="001C6E4F" w:rsidP="002401AE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Vlada Republike Hrvatske sudjelovat će u financiranju</w:t>
      </w:r>
      <w:r w:rsidR="00C321E5" w:rsidRPr="00C321E5">
        <w:rPr>
          <w:rFonts w:ascii="Times New Roman" w:eastAsia="Times New Roman" w:hAnsi="Times New Roman" w:cs="Times New Roman"/>
        </w:rPr>
        <w:t xml:space="preserve"> projekta izgradnje Spomen-hiže Rudolfa Perešina u Gornjoj Stubici čiji nositelj je </w:t>
      </w:r>
      <w:r w:rsidR="00063100">
        <w:rPr>
          <w:rFonts w:ascii="Times New Roman" w:eastAsia="Times New Roman" w:hAnsi="Times New Roman" w:cs="Times New Roman"/>
        </w:rPr>
        <w:t>Općina Gornja Stubica</w:t>
      </w:r>
      <w:r w:rsidR="00C321E5" w:rsidRPr="00C321E5">
        <w:rPr>
          <w:rFonts w:ascii="Times New Roman" w:eastAsia="Times New Roman" w:hAnsi="Times New Roman" w:cs="Times New Roman"/>
        </w:rPr>
        <w:t>.</w:t>
      </w:r>
    </w:p>
    <w:p w14:paraId="4AC07316" w14:textId="77777777" w:rsidR="001C6E4F" w:rsidRDefault="001C6E4F" w:rsidP="00C321E5">
      <w:pPr>
        <w:jc w:val="both"/>
        <w:rPr>
          <w:rFonts w:ascii="Times New Roman" w:eastAsia="Times New Roman" w:hAnsi="Times New Roman" w:cs="Times New Roman"/>
        </w:rPr>
      </w:pPr>
    </w:p>
    <w:p w14:paraId="540BEC02" w14:textId="77777777" w:rsidR="001C6E4F" w:rsidRPr="00ED25F7" w:rsidRDefault="001C6E4F" w:rsidP="001C6E4F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II.</w:t>
      </w:r>
    </w:p>
    <w:p w14:paraId="6869DA79" w14:textId="77777777" w:rsidR="00066080" w:rsidRDefault="00066080" w:rsidP="0072352A">
      <w:pPr>
        <w:jc w:val="both"/>
        <w:rPr>
          <w:rFonts w:ascii="Times New Roman" w:eastAsia="Times New Roman" w:hAnsi="Times New Roman" w:cs="Times New Roman"/>
        </w:rPr>
      </w:pPr>
    </w:p>
    <w:p w14:paraId="3FEF3451" w14:textId="7F972C0F" w:rsidR="0011432D" w:rsidRDefault="001C6E4F" w:rsidP="002401AE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Sredstva</w:t>
      </w:r>
      <w:r w:rsidR="00066080" w:rsidRPr="00066080">
        <w:rPr>
          <w:rFonts w:ascii="Times New Roman" w:eastAsia="Times New Roman" w:hAnsi="Times New Roman" w:cs="Times New Roman"/>
        </w:rPr>
        <w:t xml:space="preserve"> iz točke I. </w:t>
      </w:r>
      <w:r>
        <w:rPr>
          <w:rFonts w:ascii="Times New Roman" w:eastAsia="Times New Roman" w:hAnsi="Times New Roman" w:cs="Times New Roman"/>
        </w:rPr>
        <w:t xml:space="preserve">ove </w:t>
      </w:r>
      <w:r w:rsidR="00F968F0">
        <w:rPr>
          <w:rFonts w:ascii="Times New Roman" w:eastAsia="Times New Roman" w:hAnsi="Times New Roman" w:cs="Times New Roman"/>
        </w:rPr>
        <w:t xml:space="preserve">Odluke </w:t>
      </w:r>
      <w:r w:rsidR="00A1272D">
        <w:rPr>
          <w:rFonts w:ascii="Times New Roman" w:eastAsia="Times New Roman" w:hAnsi="Times New Roman" w:cs="Times New Roman"/>
        </w:rPr>
        <w:t>osigurana su</w:t>
      </w:r>
      <w:r w:rsidR="00066080" w:rsidRPr="00066080">
        <w:rPr>
          <w:rFonts w:ascii="Times New Roman" w:eastAsia="Times New Roman" w:hAnsi="Times New Roman" w:cs="Times New Roman"/>
        </w:rPr>
        <w:t xml:space="preserve"> u Državnom proračunu Republike Hrvatske</w:t>
      </w:r>
      <w:r w:rsidR="00BB45D7">
        <w:rPr>
          <w:rFonts w:ascii="Times New Roman" w:eastAsia="Times New Roman" w:hAnsi="Times New Roman" w:cs="Times New Roman"/>
        </w:rPr>
        <w:t xml:space="preserve"> </w:t>
      </w:r>
      <w:r w:rsidR="00066080" w:rsidRPr="00066080">
        <w:rPr>
          <w:rFonts w:ascii="Times New Roman" w:eastAsia="Times New Roman" w:hAnsi="Times New Roman" w:cs="Times New Roman"/>
        </w:rPr>
        <w:t>na razdjelu 041-Ministarstvo hrvatskih branitelja</w:t>
      </w:r>
      <w:r>
        <w:rPr>
          <w:rFonts w:ascii="Times New Roman" w:eastAsia="Times New Roman" w:hAnsi="Times New Roman" w:cs="Times New Roman"/>
        </w:rPr>
        <w:t xml:space="preserve"> </w:t>
      </w:r>
      <w:r w:rsidR="000E2ED8">
        <w:rPr>
          <w:rFonts w:ascii="Times New Roman" w:eastAsia="Times New Roman" w:hAnsi="Times New Roman" w:cs="Times New Roman"/>
        </w:rPr>
        <w:t xml:space="preserve">u iznosu od </w:t>
      </w:r>
      <w:r w:rsidR="00C321E5">
        <w:rPr>
          <w:rFonts w:ascii="Times New Roman" w:eastAsia="Times New Roman" w:hAnsi="Times New Roman" w:cs="Times New Roman"/>
        </w:rPr>
        <w:t>7</w:t>
      </w:r>
      <w:r w:rsidR="00C321E5" w:rsidRPr="00C321E5">
        <w:rPr>
          <w:rFonts w:ascii="Times New Roman" w:eastAsia="Times New Roman" w:hAnsi="Times New Roman" w:cs="Times New Roman"/>
        </w:rPr>
        <w:t>00.000,00 kuna</w:t>
      </w:r>
      <w:r w:rsidR="00063100">
        <w:rPr>
          <w:rFonts w:ascii="Times New Roman" w:eastAsia="Times New Roman" w:hAnsi="Times New Roman" w:cs="Times New Roman"/>
        </w:rPr>
        <w:t xml:space="preserve"> u 2019. godini i 300.000,00 kuna u 2020. godini.</w:t>
      </w:r>
    </w:p>
    <w:p w14:paraId="56B6D187" w14:textId="77777777" w:rsidR="001C6E4F" w:rsidRDefault="001C6E4F" w:rsidP="004B537A">
      <w:pPr>
        <w:jc w:val="both"/>
        <w:rPr>
          <w:rFonts w:ascii="Times New Roman" w:eastAsia="Times New Roman" w:hAnsi="Times New Roman" w:cs="Times New Roman"/>
        </w:rPr>
      </w:pPr>
    </w:p>
    <w:p w14:paraId="3E911A89" w14:textId="77777777" w:rsidR="001C6E4F" w:rsidRPr="00ED25F7" w:rsidRDefault="001C6E4F" w:rsidP="001C6E4F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III.</w:t>
      </w:r>
    </w:p>
    <w:p w14:paraId="5FB3C239" w14:textId="77777777" w:rsidR="001C6E4F" w:rsidRDefault="001C6E4F" w:rsidP="001C6E4F">
      <w:pPr>
        <w:jc w:val="center"/>
        <w:rPr>
          <w:rFonts w:ascii="Times New Roman" w:eastAsia="Times New Roman" w:hAnsi="Times New Roman" w:cs="Times New Roman"/>
        </w:rPr>
      </w:pPr>
    </w:p>
    <w:p w14:paraId="0E2EF75A" w14:textId="77777777" w:rsidR="001C6E4F" w:rsidRDefault="001C6E4F" w:rsidP="002401AE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stupa na snagu danom donošenja.</w:t>
      </w:r>
    </w:p>
    <w:p w14:paraId="3AD3E7BA" w14:textId="77777777" w:rsidR="00C321E5" w:rsidRDefault="00C321E5" w:rsidP="004B537A">
      <w:pPr>
        <w:jc w:val="both"/>
        <w:rPr>
          <w:rFonts w:ascii="Times New Roman" w:eastAsia="Times New Roman" w:hAnsi="Times New Roman" w:cs="Times New Roman"/>
        </w:rPr>
      </w:pPr>
    </w:p>
    <w:p w14:paraId="6E6D8E9A" w14:textId="77777777" w:rsidR="002401AE" w:rsidRDefault="002401AE" w:rsidP="004B537A">
      <w:pPr>
        <w:jc w:val="both"/>
        <w:rPr>
          <w:rFonts w:ascii="Times New Roman" w:eastAsia="Times New Roman" w:hAnsi="Times New Roman" w:cs="Times New Roman"/>
        </w:rPr>
      </w:pPr>
    </w:p>
    <w:p w14:paraId="7C04A772" w14:textId="77777777" w:rsidR="002401AE" w:rsidRDefault="002401AE" w:rsidP="004B537A">
      <w:pPr>
        <w:jc w:val="both"/>
        <w:rPr>
          <w:rFonts w:ascii="Times New Roman" w:eastAsia="Times New Roman" w:hAnsi="Times New Roman" w:cs="Times New Roman"/>
        </w:rPr>
      </w:pPr>
    </w:p>
    <w:p w14:paraId="5998CA35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Klasa: </w:t>
      </w:r>
    </w:p>
    <w:p w14:paraId="55922E97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Urbroj: </w:t>
      </w:r>
    </w:p>
    <w:p w14:paraId="641240CD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2B4CF288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Zagreb, </w:t>
      </w:r>
    </w:p>
    <w:p w14:paraId="42012120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40609AAC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51A8E5A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6D3F2AD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3C11CAD6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119F547A" w14:textId="77777777"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PREDSJEDNIK </w:t>
      </w:r>
    </w:p>
    <w:p w14:paraId="287892E8" w14:textId="77777777"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14:paraId="34A885CE" w14:textId="77777777"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14:paraId="4021FA2A" w14:textId="77777777" w:rsidR="0011432D" w:rsidRP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mr. sc. Andrej Plenković</w:t>
      </w:r>
    </w:p>
    <w:p w14:paraId="7286FE4A" w14:textId="77777777" w:rsidR="00D1601D" w:rsidRDefault="00E6702B"/>
    <w:p w14:paraId="3FD63F57" w14:textId="77777777" w:rsidR="0011432D" w:rsidRDefault="0011432D"/>
    <w:p w14:paraId="1948BA29" w14:textId="77777777" w:rsidR="0011432D" w:rsidRDefault="0011432D"/>
    <w:p w14:paraId="161A6A4C" w14:textId="77777777" w:rsidR="0011432D" w:rsidRDefault="0011432D"/>
    <w:p w14:paraId="0E6CB051" w14:textId="77777777" w:rsidR="0011432D" w:rsidRDefault="0011432D"/>
    <w:p w14:paraId="7AB4CA92" w14:textId="77777777" w:rsidR="0011432D" w:rsidRDefault="0011432D"/>
    <w:p w14:paraId="04CC3742" w14:textId="77777777" w:rsidR="0011432D" w:rsidRDefault="0011432D"/>
    <w:p w14:paraId="297087F7" w14:textId="77777777" w:rsidR="0011432D" w:rsidRDefault="0011432D"/>
    <w:p w14:paraId="5D1CCFEB" w14:textId="77777777" w:rsidR="005B16D1" w:rsidRDefault="005B1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5614543" w14:textId="77777777" w:rsidR="0011432D" w:rsidRPr="003A6E9F" w:rsidRDefault="0011432D" w:rsidP="003A6E9F">
      <w:pPr>
        <w:jc w:val="both"/>
        <w:rPr>
          <w:rFonts w:ascii="Times New Roman" w:hAnsi="Times New Roman" w:cs="Times New Roman"/>
          <w:b/>
        </w:rPr>
      </w:pPr>
      <w:r w:rsidRPr="003A6E9F">
        <w:rPr>
          <w:rFonts w:ascii="Times New Roman" w:hAnsi="Times New Roman" w:cs="Times New Roman"/>
          <w:b/>
        </w:rPr>
        <w:lastRenderedPageBreak/>
        <w:t>O B R A Z L O Ž E NJ E</w:t>
      </w:r>
    </w:p>
    <w:p w14:paraId="6FAADB7A" w14:textId="77777777" w:rsidR="0011432D" w:rsidRPr="003A6E9F" w:rsidRDefault="0011432D" w:rsidP="003A6E9F">
      <w:pPr>
        <w:jc w:val="both"/>
        <w:rPr>
          <w:rFonts w:ascii="Times New Roman" w:hAnsi="Times New Roman" w:cs="Times New Roman"/>
          <w:b/>
        </w:rPr>
      </w:pPr>
    </w:p>
    <w:p w14:paraId="08B2C3BF" w14:textId="77777777" w:rsidR="003A6E9F" w:rsidRPr="003A6E9F" w:rsidRDefault="003A6E9F" w:rsidP="003A6E9F">
      <w:pPr>
        <w:jc w:val="both"/>
        <w:rPr>
          <w:rFonts w:ascii="Times New Roman" w:hAnsi="Times New Roman" w:cs="Times New Roman"/>
          <w:b/>
        </w:rPr>
      </w:pPr>
    </w:p>
    <w:p w14:paraId="4D0C2391" w14:textId="77777777" w:rsidR="003A6E9F" w:rsidRPr="003A6E9F" w:rsidRDefault="005C1E5D" w:rsidP="003A6E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Sukladno članku 169. stavku</w:t>
      </w:r>
      <w:r w:rsidR="003A6E9F" w:rsidRPr="003A6E9F">
        <w:rPr>
          <w:rFonts w:ascii="Times New Roman" w:eastAsia="Calibri" w:hAnsi="Times New Roman" w:cs="Times New Roman"/>
        </w:rPr>
        <w:t xml:space="preserve"> 1. točki f) Zakona o hrvatskim braniteljima iz Domovinskog rata i članovim njihovih obitelji (NN 121/17) Ministarstvo hrvatskih branitelja provodi projekt sufinanciranja izgradnje, postavljanja ili uređenja spomen-obilježja žrtvama stradalim u Domovinskom ratu.</w:t>
      </w:r>
    </w:p>
    <w:p w14:paraId="65BD5FD2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2D11D594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Kroz Projekt sufinanciranja izgradnje, postavljanja ili uređenja spomen-obilježja žrtvama stradalim u Domovinskom ratu, Ministarstvo podržava inicijative udruga iz Domovinskog rata i jedinica lokalne samouprave u izgradnji, postavljanju ili uređenju spomen-obilježja kao izraza zahvalnosti i u znak sjećanja na žrtve stradale u Domovinskom ratu s ciljem očuvanja uspomene na sve hrvatske branitelje, sve stradale civile i događaje iz Domovinskog rata. Sufinanciranje izgradnje, postavljanja ili uređenja spomen-obilježja žrtvama stradalim u Domovinskom ratu provodi se putem Javnog poziva kojim se propisuju uvjeti i dokumentacija potrebna za prijavu, uobičajeno jednom godišnje.</w:t>
      </w:r>
    </w:p>
    <w:p w14:paraId="203B63E3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2173BC21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Namjera je utjecati na podizanje kvalitete idejnih rješenja spomen-obilježja i njihove izvedbe, kao i poticati sustavno pristupanje gradnji spomen-obilježja i planiranju potrebnih sredstava. Za odlučivanje o dodjeli sredstava sufinanciranja imenovano je Povjerenstvo sastavljeno od  predstavnika Ministarstva hrvatskih branitelja, Ministarstva kulture i vanjski stručnjaka arhitektonske i likovne struke, koje posebno vodi računa  o ocjeni estetskih vrijednosti svakog projekta te ravnomjernoj zastupljenosti  projekata iz svih dijelova Republike Hrvatske.</w:t>
      </w:r>
    </w:p>
    <w:p w14:paraId="70050E75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0D08A1DB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 xml:space="preserve">Izgradnja Spomen-hiže Rudolfa Perešina započeta je u njegovom rodnom mjestu, u naselju Jakšinec, Gornja </w:t>
      </w:r>
      <w:r w:rsidR="00B6635B">
        <w:rPr>
          <w:rFonts w:ascii="Times New Roman" w:eastAsia="Calibri" w:hAnsi="Times New Roman" w:cs="Times New Roman"/>
        </w:rPr>
        <w:t xml:space="preserve">Stubica. </w:t>
      </w:r>
      <w:r w:rsidRPr="003A6E9F">
        <w:rPr>
          <w:rFonts w:ascii="Times New Roman" w:eastAsia="Calibri" w:hAnsi="Times New Roman" w:cs="Times New Roman"/>
        </w:rPr>
        <w:t xml:space="preserve">Zamišljena je kao zgrada javne namjene, za izlaganje predmeta iz života Rudolfa Perešina te nastajanja Hrvatskog ratnog zrakoplovstva i njegovog djelovanja u obrambenom Domovinskom ratu. U uličnom dijelu prizemlja predviđen je izložbeni prostor, sanitarije za posjetitelje i prostori za prodaju prigodnih suvenira i uspomena. U zgradi su također predviđeni prostori za rad udruga proizašlih iz Domovinskog rata i udruga koja njeguju sjecanje na lik i djelo Rudolfa Perešina i Hrvatskog ratnog zrakoplovstva.  U dvorišnom dijelu prizemlja s posebnim vanjskim ulazom predviđena su spremišta i hodnik sa stubištem za vertikalnu komunikaciju prema potkrovlju  i podrumu. U prostoru potkrovlja predviđen je prostor za rad udruga te poseban stambeni studio za povremeni boravak gostiju i prijatelja udruge koji su u posjeti iz udaljenih mjesta ili država. U budućnosti  se planira urediti podrum kao audio-vizualni centar. </w:t>
      </w:r>
    </w:p>
    <w:p w14:paraId="1F361212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8600943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Idejno rješenje Spomen-hiže Rudolfa Perešina potpisuje Juraj Juras, ing. građ iz Zrcalo inženjeringa, Zaprešić.</w:t>
      </w:r>
    </w:p>
    <w:p w14:paraId="17504F8C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Procijenjena vrijednost projekta (2017. godine) Spomen-hiže, površine 191 m2 i 479 m2 ohižnice bila je 2.232.230,00 kuna. Tijekom 2017. godine, sredstvima ukupnom iznosu od 175.000,00 kn osiguranim od Krapinsko-zagorske</w:t>
      </w:r>
      <w:r w:rsidR="00B6635B">
        <w:rPr>
          <w:rFonts w:ascii="Times New Roman" w:eastAsia="Calibri" w:hAnsi="Times New Roman" w:cs="Times New Roman"/>
        </w:rPr>
        <w:t xml:space="preserve"> županije</w:t>
      </w:r>
      <w:r w:rsidRPr="003A6E9F">
        <w:rPr>
          <w:rFonts w:ascii="Times New Roman" w:eastAsia="Calibri" w:hAnsi="Times New Roman" w:cs="Times New Roman"/>
        </w:rPr>
        <w:t>, započeti su radovi prve faze izgradnje Spomen-hiže Rudolf Perešin u Gornjoj Stubici, a to su zemljani radovi te betonski i armirano betonski radovi odnosno izbetonirana je donja podrumska ploča, te je zabetoniran i jedan dio podrumskih zidova. Tijekom 2018. godine, također sredstvima u iznosu 175.000,00 kuna iz istog izvora, nastavljeni su radovi izgradnje objekta, izvedbom unutarnjih nosivih zidova.</w:t>
      </w:r>
    </w:p>
    <w:p w14:paraId="7F08593D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E547FE1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Ministarstvo hrvatskih branitelja sufinanciralo je projekt izgradnje Spomen-hiže Rudolfa Perešina po Javnom pozivu za sufinanciranje izgradnje, postavljanja ili uređenja spomen-</w:t>
      </w:r>
      <w:r w:rsidRPr="003A6E9F">
        <w:rPr>
          <w:rFonts w:ascii="Times New Roman" w:eastAsia="Calibri" w:hAnsi="Times New Roman" w:cs="Times New Roman"/>
        </w:rPr>
        <w:lastRenderedPageBreak/>
        <w:t xml:space="preserve">obilježja žrtvama iz Domovinskog rata u 2018. godine iznosom od 60.000,00 kuna od traženih 500.000,00 kuna. </w:t>
      </w:r>
    </w:p>
    <w:p w14:paraId="0ABACB5C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3B183C33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 xml:space="preserve">Cijeneći </w:t>
      </w:r>
      <w:r w:rsidR="00BA5F5E">
        <w:rPr>
          <w:rFonts w:ascii="Times New Roman" w:eastAsia="Calibri" w:hAnsi="Times New Roman" w:cs="Times New Roman"/>
        </w:rPr>
        <w:t>značaj</w:t>
      </w:r>
      <w:r w:rsidRPr="003A6E9F">
        <w:rPr>
          <w:rFonts w:ascii="Times New Roman" w:eastAsia="Calibri" w:hAnsi="Times New Roman" w:cs="Times New Roman"/>
        </w:rPr>
        <w:t xml:space="preserve"> projekt</w:t>
      </w:r>
      <w:r w:rsidR="00BA5F5E">
        <w:rPr>
          <w:rFonts w:ascii="Times New Roman" w:eastAsia="Calibri" w:hAnsi="Times New Roman" w:cs="Times New Roman"/>
        </w:rPr>
        <w:t>a</w:t>
      </w:r>
      <w:r w:rsidRPr="003A6E9F">
        <w:rPr>
          <w:rFonts w:ascii="Times New Roman" w:eastAsia="Calibri" w:hAnsi="Times New Roman" w:cs="Times New Roman"/>
        </w:rPr>
        <w:t xml:space="preserve"> Spomen-hiže Rudolfa Perešina u njegovom rodnom mjestu u Gornjoj Stubici</w:t>
      </w:r>
      <w:r w:rsidR="00BA5F5E">
        <w:rPr>
          <w:rFonts w:ascii="Times New Roman" w:eastAsia="Calibri" w:hAnsi="Times New Roman" w:cs="Times New Roman"/>
        </w:rPr>
        <w:t xml:space="preserve"> kao i da </w:t>
      </w:r>
      <w:r w:rsidRPr="003A6E9F">
        <w:rPr>
          <w:rFonts w:ascii="Times New Roman" w:eastAsia="Calibri" w:hAnsi="Times New Roman" w:cs="Times New Roman"/>
        </w:rPr>
        <w:t xml:space="preserve"> </w:t>
      </w:r>
      <w:r w:rsidR="00C9125C">
        <w:rPr>
          <w:rFonts w:ascii="Times New Roman" w:eastAsia="Calibri" w:hAnsi="Times New Roman" w:cs="Times New Roman"/>
        </w:rPr>
        <w:t xml:space="preserve">projekt </w:t>
      </w:r>
      <w:r w:rsidRPr="003A6E9F">
        <w:rPr>
          <w:rFonts w:ascii="Times New Roman" w:eastAsia="Calibri" w:hAnsi="Times New Roman" w:cs="Times New Roman"/>
        </w:rPr>
        <w:t>ima o</w:t>
      </w:r>
      <w:r w:rsidR="00BA5F5E">
        <w:rPr>
          <w:rFonts w:ascii="Times New Roman" w:eastAsia="Calibri" w:hAnsi="Times New Roman" w:cs="Times New Roman"/>
        </w:rPr>
        <w:t>zbiljnih financijskih problema te</w:t>
      </w:r>
      <w:r w:rsidRPr="003A6E9F">
        <w:rPr>
          <w:rFonts w:ascii="Times New Roman" w:eastAsia="Calibri" w:hAnsi="Times New Roman" w:cs="Times New Roman"/>
        </w:rPr>
        <w:t xml:space="preserve"> da dosadašnjom dinamikom gradnje još dugo neće biti okončan, a na tragu zamolbe i inicijative Općine</w:t>
      </w:r>
      <w:r w:rsidR="00292DDA">
        <w:rPr>
          <w:rFonts w:ascii="Times New Roman" w:eastAsia="Calibri" w:hAnsi="Times New Roman" w:cs="Times New Roman"/>
        </w:rPr>
        <w:t xml:space="preserve"> Gornja</w:t>
      </w:r>
      <w:r w:rsidRPr="003A6E9F">
        <w:rPr>
          <w:rFonts w:ascii="Times New Roman" w:eastAsia="Calibri" w:hAnsi="Times New Roman" w:cs="Times New Roman"/>
        </w:rPr>
        <w:t xml:space="preserve"> Stubica </w:t>
      </w:r>
      <w:r w:rsidR="001C6E4F">
        <w:rPr>
          <w:rFonts w:ascii="Times New Roman" w:eastAsia="Calibri" w:hAnsi="Times New Roman" w:cs="Times New Roman"/>
        </w:rPr>
        <w:t xml:space="preserve">Vlada Republike Hrvatske će sudjelovati </w:t>
      </w:r>
      <w:r w:rsidRPr="003A6E9F">
        <w:rPr>
          <w:rFonts w:ascii="Times New Roman" w:eastAsia="Calibri" w:hAnsi="Times New Roman" w:cs="Times New Roman"/>
        </w:rPr>
        <w:t xml:space="preserve"> </w:t>
      </w:r>
      <w:r w:rsidR="00532244">
        <w:rPr>
          <w:rFonts w:ascii="Times New Roman" w:eastAsia="Calibri" w:hAnsi="Times New Roman" w:cs="Times New Roman"/>
        </w:rPr>
        <w:t>u financiranju izgradnje</w:t>
      </w:r>
      <w:r w:rsidR="00292DDA">
        <w:rPr>
          <w:rFonts w:ascii="Times New Roman" w:eastAsia="Calibri" w:hAnsi="Times New Roman" w:cs="Times New Roman"/>
        </w:rPr>
        <w:t xml:space="preserve"> Spomen-hiže i to</w:t>
      </w:r>
      <w:r w:rsidR="00532244">
        <w:rPr>
          <w:rFonts w:ascii="Times New Roman" w:eastAsia="Calibri" w:hAnsi="Times New Roman" w:cs="Times New Roman"/>
        </w:rPr>
        <w:t xml:space="preserve"> u iznosu od</w:t>
      </w:r>
      <w:r w:rsidR="00292DDA">
        <w:rPr>
          <w:rFonts w:ascii="Times New Roman" w:eastAsia="Calibri" w:hAnsi="Times New Roman" w:cs="Times New Roman"/>
        </w:rPr>
        <w:t xml:space="preserve"> 700.000,00 kuna u 2019. i 300.000,00 kuna u 2020. godini.</w:t>
      </w:r>
      <w:r w:rsidRPr="003A6E9F">
        <w:rPr>
          <w:rFonts w:ascii="Times New Roman" w:eastAsia="Calibri" w:hAnsi="Times New Roman" w:cs="Times New Roman"/>
        </w:rPr>
        <w:t xml:space="preserve"> </w:t>
      </w:r>
    </w:p>
    <w:p w14:paraId="2BCA37B6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07C80A07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  <w:color w:val="FF0000"/>
        </w:rPr>
      </w:pPr>
    </w:p>
    <w:p w14:paraId="203557E8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397A1CF3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1CB55C90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4ACC252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22A7C4F8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193C1744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315555E2" w14:textId="77777777" w:rsidR="003A6E9F" w:rsidRPr="003A6E9F" w:rsidRDefault="003A6E9F" w:rsidP="003A6E9F">
      <w:pPr>
        <w:jc w:val="both"/>
        <w:rPr>
          <w:rFonts w:ascii="Times New Roman" w:hAnsi="Times New Roman" w:cs="Times New Roman"/>
          <w:b/>
        </w:rPr>
      </w:pPr>
    </w:p>
    <w:sectPr w:rsidR="003A6E9F" w:rsidRPr="003A6E9F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54F1" w14:textId="77777777" w:rsidR="00615C8F" w:rsidRDefault="00615C8F" w:rsidP="00140829">
      <w:r>
        <w:separator/>
      </w:r>
    </w:p>
  </w:endnote>
  <w:endnote w:type="continuationSeparator" w:id="0">
    <w:p w14:paraId="58774E0F" w14:textId="77777777" w:rsidR="00615C8F" w:rsidRDefault="00615C8F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1347" w14:textId="77777777" w:rsidR="00140829" w:rsidRPr="00140829" w:rsidRDefault="00140829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9233" w14:textId="77777777" w:rsidR="00615C8F" w:rsidRDefault="00615C8F" w:rsidP="00140829">
      <w:r>
        <w:separator/>
      </w:r>
    </w:p>
  </w:footnote>
  <w:footnote w:type="continuationSeparator" w:id="0">
    <w:p w14:paraId="101172DD" w14:textId="77777777" w:rsidR="00615C8F" w:rsidRDefault="00615C8F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A6CEC"/>
    <w:rsid w:val="000E2ED8"/>
    <w:rsid w:val="0011432D"/>
    <w:rsid w:val="00140829"/>
    <w:rsid w:val="00142D2E"/>
    <w:rsid w:val="001A5BAF"/>
    <w:rsid w:val="001C6E4F"/>
    <w:rsid w:val="0022002E"/>
    <w:rsid w:val="002401AE"/>
    <w:rsid w:val="00292DDA"/>
    <w:rsid w:val="003324AE"/>
    <w:rsid w:val="003711DA"/>
    <w:rsid w:val="003A6E9F"/>
    <w:rsid w:val="003D0EED"/>
    <w:rsid w:val="003F6DE9"/>
    <w:rsid w:val="0042449A"/>
    <w:rsid w:val="0046076C"/>
    <w:rsid w:val="004B537A"/>
    <w:rsid w:val="004C6982"/>
    <w:rsid w:val="00532244"/>
    <w:rsid w:val="005B16D1"/>
    <w:rsid w:val="005C1E5D"/>
    <w:rsid w:val="00615C8F"/>
    <w:rsid w:val="00632E17"/>
    <w:rsid w:val="00635EBC"/>
    <w:rsid w:val="00647BBE"/>
    <w:rsid w:val="00650C7E"/>
    <w:rsid w:val="00697F52"/>
    <w:rsid w:val="006C53E0"/>
    <w:rsid w:val="0072352A"/>
    <w:rsid w:val="00765869"/>
    <w:rsid w:val="008D303A"/>
    <w:rsid w:val="00952E70"/>
    <w:rsid w:val="009E0618"/>
    <w:rsid w:val="009E7BBC"/>
    <w:rsid w:val="00A1272D"/>
    <w:rsid w:val="00A403BD"/>
    <w:rsid w:val="00AB722C"/>
    <w:rsid w:val="00AC1683"/>
    <w:rsid w:val="00B22CD8"/>
    <w:rsid w:val="00B33E97"/>
    <w:rsid w:val="00B6635B"/>
    <w:rsid w:val="00BA5F5E"/>
    <w:rsid w:val="00BB45D7"/>
    <w:rsid w:val="00BC3B00"/>
    <w:rsid w:val="00BF4FD0"/>
    <w:rsid w:val="00C321E5"/>
    <w:rsid w:val="00C9125C"/>
    <w:rsid w:val="00CA4966"/>
    <w:rsid w:val="00CC60C8"/>
    <w:rsid w:val="00CD422F"/>
    <w:rsid w:val="00D06A95"/>
    <w:rsid w:val="00D70377"/>
    <w:rsid w:val="00DB2A3A"/>
    <w:rsid w:val="00DC0BF5"/>
    <w:rsid w:val="00DE23A3"/>
    <w:rsid w:val="00E6702B"/>
    <w:rsid w:val="00E70515"/>
    <w:rsid w:val="00E737F3"/>
    <w:rsid w:val="00EA2F53"/>
    <w:rsid w:val="00EB1596"/>
    <w:rsid w:val="00ED25F7"/>
    <w:rsid w:val="00EF169E"/>
    <w:rsid w:val="00F247CB"/>
    <w:rsid w:val="00F40C6C"/>
    <w:rsid w:val="00F42BAD"/>
    <w:rsid w:val="00F61C7F"/>
    <w:rsid w:val="00F91C91"/>
    <w:rsid w:val="00F968F0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941C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0508-7C03-4D3A-8F95-C419E152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4509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Vlatka Šelimber</cp:lastModifiedBy>
  <cp:revision>2</cp:revision>
  <cp:lastPrinted>2019-11-25T08:03:00Z</cp:lastPrinted>
  <dcterms:created xsi:type="dcterms:W3CDTF">2019-12-06T10:44:00Z</dcterms:created>
  <dcterms:modified xsi:type="dcterms:W3CDTF">2019-12-06T10:44:00Z</dcterms:modified>
</cp:coreProperties>
</file>