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FCC6" w14:textId="77777777" w:rsidR="009D52C4" w:rsidRDefault="009D52C4" w:rsidP="009D52C4">
      <w:pPr>
        <w:pStyle w:val="t-9-8"/>
        <w:spacing w:before="0" w:beforeAutospacing="0" w:after="0" w:afterAutospacing="0"/>
        <w:jc w:val="right"/>
      </w:pPr>
      <w:bookmarkStart w:id="0" w:name="_GoBack"/>
      <w:bookmarkEnd w:id="0"/>
    </w:p>
    <w:p w14:paraId="42C2F299" w14:textId="77777777" w:rsidR="009D52C4" w:rsidRPr="00800462" w:rsidRDefault="009D52C4" w:rsidP="009D52C4">
      <w:pPr>
        <w:jc w:val="center"/>
      </w:pPr>
      <w:r w:rsidRPr="00800462">
        <w:rPr>
          <w:noProof/>
          <w:lang w:eastAsia="hr-HR"/>
        </w:rPr>
        <w:drawing>
          <wp:inline distT="0" distB="0" distL="0" distR="0" wp14:anchorId="329225E4" wp14:editId="2BC470B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BE1BA0A" w14:textId="77777777" w:rsidR="009D52C4" w:rsidRPr="00800462" w:rsidRDefault="009D52C4" w:rsidP="009D52C4">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DAADF09" w14:textId="77777777" w:rsidR="009D52C4" w:rsidRPr="00800462" w:rsidRDefault="009D52C4" w:rsidP="009D52C4">
      <w:pPr>
        <w:jc w:val="both"/>
        <w:rPr>
          <w:rFonts w:ascii="Times New Roman" w:hAnsi="Times New Roman" w:cs="Times New Roman"/>
          <w:sz w:val="24"/>
          <w:szCs w:val="24"/>
        </w:rPr>
      </w:pPr>
    </w:p>
    <w:p w14:paraId="0F3B281A" w14:textId="77777777" w:rsidR="009D52C4" w:rsidRPr="00800462" w:rsidRDefault="009D52C4" w:rsidP="009D52C4">
      <w:pPr>
        <w:jc w:val="right"/>
        <w:rPr>
          <w:rFonts w:ascii="Times New Roman" w:hAnsi="Times New Roman" w:cs="Times New Roman"/>
          <w:sz w:val="24"/>
          <w:szCs w:val="24"/>
        </w:rPr>
      </w:pPr>
      <w:r w:rsidRPr="0066466C">
        <w:rPr>
          <w:rFonts w:ascii="Times New Roman" w:hAnsi="Times New Roman" w:cs="Times New Roman"/>
          <w:sz w:val="24"/>
          <w:szCs w:val="24"/>
        </w:rPr>
        <w:t xml:space="preserve">Zagreb, </w:t>
      </w:r>
      <w:r>
        <w:rPr>
          <w:rFonts w:ascii="Times New Roman" w:hAnsi="Times New Roman" w:cs="Times New Roman"/>
          <w:sz w:val="24"/>
          <w:szCs w:val="24"/>
        </w:rPr>
        <w:t>27</w:t>
      </w:r>
      <w:r w:rsidRPr="0066466C">
        <w:rPr>
          <w:rFonts w:ascii="Times New Roman" w:hAnsi="Times New Roman" w:cs="Times New Roman"/>
          <w:sz w:val="24"/>
          <w:szCs w:val="24"/>
        </w:rPr>
        <w:t>. prosinca 2019.</w:t>
      </w:r>
    </w:p>
    <w:p w14:paraId="6B7E1A06" w14:textId="77777777" w:rsidR="009D52C4" w:rsidRPr="00800462" w:rsidRDefault="009D52C4" w:rsidP="009D52C4">
      <w:pPr>
        <w:jc w:val="right"/>
        <w:rPr>
          <w:rFonts w:ascii="Times New Roman" w:hAnsi="Times New Roman" w:cs="Times New Roman"/>
          <w:sz w:val="24"/>
          <w:szCs w:val="24"/>
        </w:rPr>
      </w:pPr>
    </w:p>
    <w:p w14:paraId="5FB95B4D" w14:textId="77777777" w:rsidR="009D52C4" w:rsidRPr="00800462" w:rsidRDefault="009D52C4" w:rsidP="009D52C4">
      <w:pPr>
        <w:jc w:val="right"/>
        <w:rPr>
          <w:rFonts w:ascii="Times New Roman" w:hAnsi="Times New Roman" w:cs="Times New Roman"/>
          <w:sz w:val="24"/>
          <w:szCs w:val="24"/>
        </w:rPr>
      </w:pPr>
    </w:p>
    <w:p w14:paraId="64F09461" w14:textId="77777777" w:rsidR="009D52C4" w:rsidRPr="00800462" w:rsidRDefault="009D52C4" w:rsidP="009D52C4">
      <w:pPr>
        <w:jc w:val="right"/>
        <w:rPr>
          <w:rFonts w:ascii="Times New Roman" w:hAnsi="Times New Roman" w:cs="Times New Roman"/>
          <w:sz w:val="24"/>
          <w:szCs w:val="24"/>
        </w:rPr>
      </w:pPr>
    </w:p>
    <w:p w14:paraId="7C792D4B" w14:textId="77777777" w:rsidR="009D52C4" w:rsidRPr="00800462" w:rsidRDefault="009D52C4" w:rsidP="009D52C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D52C4" w:rsidRPr="00800462" w14:paraId="224F7FB1" w14:textId="77777777" w:rsidTr="0088077A">
        <w:tc>
          <w:tcPr>
            <w:tcW w:w="1951" w:type="dxa"/>
          </w:tcPr>
          <w:p w14:paraId="4FCB9134" w14:textId="77777777" w:rsidR="009D52C4" w:rsidRPr="00800462" w:rsidRDefault="009D52C4" w:rsidP="0088077A">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4F8E5494" w14:textId="77777777" w:rsidR="009D52C4" w:rsidRPr="00800462" w:rsidRDefault="009D52C4" w:rsidP="0088077A">
            <w:pPr>
              <w:spacing w:line="360" w:lineRule="auto"/>
              <w:rPr>
                <w:sz w:val="24"/>
                <w:szCs w:val="24"/>
              </w:rPr>
            </w:pPr>
            <w:r w:rsidRPr="00800462">
              <w:rPr>
                <w:sz w:val="24"/>
                <w:szCs w:val="24"/>
              </w:rPr>
              <w:t xml:space="preserve">Ministarstvo </w:t>
            </w:r>
            <w:r>
              <w:rPr>
                <w:sz w:val="24"/>
                <w:szCs w:val="24"/>
              </w:rPr>
              <w:t>financija</w:t>
            </w:r>
          </w:p>
        </w:tc>
      </w:tr>
    </w:tbl>
    <w:p w14:paraId="5EE27F8B" w14:textId="77777777" w:rsidR="009D52C4" w:rsidRPr="00800462" w:rsidRDefault="009D52C4" w:rsidP="009D52C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9D52C4" w:rsidRPr="00800462" w14:paraId="4F6AE192" w14:textId="77777777" w:rsidTr="0088077A">
        <w:tc>
          <w:tcPr>
            <w:tcW w:w="1951" w:type="dxa"/>
          </w:tcPr>
          <w:p w14:paraId="3243D3F5" w14:textId="77777777" w:rsidR="009D52C4" w:rsidRPr="00800462" w:rsidRDefault="009D52C4" w:rsidP="0088077A">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F273D63" w14:textId="77777777" w:rsidR="009D52C4" w:rsidRPr="00800462" w:rsidRDefault="009D52C4" w:rsidP="0088077A">
            <w:pPr>
              <w:spacing w:line="360" w:lineRule="auto"/>
              <w:jc w:val="both"/>
              <w:rPr>
                <w:sz w:val="24"/>
                <w:szCs w:val="24"/>
              </w:rPr>
            </w:pPr>
            <w:r w:rsidRPr="00667BA2">
              <w:rPr>
                <w:sz w:val="24"/>
                <w:szCs w:val="24"/>
              </w:rPr>
              <w:t xml:space="preserve">Prijedlog </w:t>
            </w:r>
            <w:r>
              <w:rPr>
                <w:sz w:val="24"/>
                <w:szCs w:val="24"/>
              </w:rPr>
              <w:t>uredbe o načinu financiranja decentraliziranih funkcija te izračuna iznosa pomoći izravnanja za decentralizirane funkcije jedinica lokalne i područne (regionalne) samouprave za 2020. godinu</w:t>
            </w:r>
          </w:p>
        </w:tc>
      </w:tr>
    </w:tbl>
    <w:p w14:paraId="525C7960" w14:textId="77777777" w:rsidR="009D52C4" w:rsidRPr="00800462" w:rsidRDefault="009D52C4" w:rsidP="009D52C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40A941D3" w14:textId="77777777" w:rsidR="009D52C4" w:rsidRPr="00800462" w:rsidRDefault="009D52C4" w:rsidP="009D52C4">
      <w:pPr>
        <w:jc w:val="both"/>
        <w:rPr>
          <w:rFonts w:ascii="Times New Roman" w:hAnsi="Times New Roman" w:cs="Times New Roman"/>
          <w:sz w:val="24"/>
          <w:szCs w:val="24"/>
        </w:rPr>
      </w:pPr>
    </w:p>
    <w:p w14:paraId="384F0F59" w14:textId="77777777" w:rsidR="009D52C4" w:rsidRPr="00800462" w:rsidRDefault="009D52C4" w:rsidP="009D52C4">
      <w:pPr>
        <w:jc w:val="both"/>
        <w:rPr>
          <w:rFonts w:ascii="Times New Roman" w:hAnsi="Times New Roman" w:cs="Times New Roman"/>
          <w:sz w:val="24"/>
          <w:szCs w:val="24"/>
        </w:rPr>
      </w:pPr>
    </w:p>
    <w:p w14:paraId="4C0C9F0D" w14:textId="77777777" w:rsidR="009D52C4" w:rsidRPr="00800462" w:rsidRDefault="009D52C4" w:rsidP="009D52C4">
      <w:pPr>
        <w:jc w:val="both"/>
        <w:rPr>
          <w:rFonts w:ascii="Times New Roman" w:hAnsi="Times New Roman" w:cs="Times New Roman"/>
          <w:sz w:val="24"/>
          <w:szCs w:val="24"/>
        </w:rPr>
      </w:pPr>
    </w:p>
    <w:p w14:paraId="1B3E87C6" w14:textId="77777777" w:rsidR="009D52C4" w:rsidRPr="00800462" w:rsidRDefault="009D52C4" w:rsidP="009D52C4">
      <w:pPr>
        <w:jc w:val="both"/>
        <w:rPr>
          <w:rFonts w:ascii="Times New Roman" w:hAnsi="Times New Roman" w:cs="Times New Roman"/>
          <w:sz w:val="24"/>
          <w:szCs w:val="24"/>
        </w:rPr>
      </w:pPr>
    </w:p>
    <w:p w14:paraId="48EB666F" w14:textId="77777777" w:rsidR="009D52C4" w:rsidRDefault="009D52C4" w:rsidP="009D52C4">
      <w:pPr>
        <w:pStyle w:val="Header"/>
      </w:pPr>
    </w:p>
    <w:p w14:paraId="09C59050" w14:textId="77777777" w:rsidR="009D52C4" w:rsidRDefault="009D52C4" w:rsidP="009D52C4"/>
    <w:p w14:paraId="7B3DF452" w14:textId="77777777" w:rsidR="009D52C4" w:rsidRDefault="009D52C4" w:rsidP="009D52C4"/>
    <w:p w14:paraId="12D2F4E3" w14:textId="77777777" w:rsidR="009D52C4" w:rsidRDefault="009D52C4" w:rsidP="009D52C4">
      <w:pPr>
        <w:pStyle w:val="Footer"/>
      </w:pPr>
    </w:p>
    <w:p w14:paraId="42096F1F" w14:textId="77777777" w:rsidR="009D52C4" w:rsidRDefault="009D52C4" w:rsidP="009D52C4">
      <w:r>
        <w:t>__________________________________________________________________________________</w:t>
      </w:r>
    </w:p>
    <w:p w14:paraId="7EF8DD1D" w14:textId="77777777" w:rsidR="009D52C4" w:rsidRDefault="009D52C4" w:rsidP="009D52C4">
      <w:pPr>
        <w:rPr>
          <w:rFonts w:ascii="Times New Roman" w:eastAsia="MS Mincho" w:hAnsi="Times New Roman" w:cs="Times New Roman"/>
          <w:sz w:val="24"/>
          <w:szCs w:val="24"/>
          <w:lang w:eastAsia="ja-JP"/>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C478E1C" w14:textId="77777777" w:rsidR="00DF7769" w:rsidRPr="009E4B84" w:rsidRDefault="00DF7769" w:rsidP="00DF7769">
      <w:pPr>
        <w:pStyle w:val="t-9-8"/>
        <w:spacing w:before="0" w:beforeAutospacing="0" w:after="0" w:afterAutospacing="0"/>
        <w:jc w:val="right"/>
      </w:pPr>
      <w:r w:rsidRPr="009E4B84">
        <w:lastRenderedPageBreak/>
        <w:t>PRIJEDLOG</w:t>
      </w:r>
    </w:p>
    <w:p w14:paraId="5023834A"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E4B84">
        <w:rPr>
          <w:rFonts w:ascii="Times New Roman" w:eastAsia="Times New Roman" w:hAnsi="Times New Roman" w:cs="Times New Roman"/>
          <w:sz w:val="24"/>
          <w:szCs w:val="24"/>
          <w:lang w:eastAsia="hr-HR"/>
        </w:rPr>
        <w:t xml:space="preserve">Na temelju članka </w:t>
      </w:r>
      <w:r w:rsidR="009E4B84">
        <w:rPr>
          <w:rFonts w:ascii="Times New Roman" w:eastAsia="Times New Roman" w:hAnsi="Times New Roman" w:cs="Times New Roman"/>
          <w:sz w:val="24"/>
          <w:szCs w:val="24"/>
          <w:lang w:eastAsia="hr-HR"/>
        </w:rPr>
        <w:t>10. stavka 5</w:t>
      </w:r>
      <w:r w:rsidRPr="009E4B84">
        <w:rPr>
          <w:rFonts w:ascii="Times New Roman" w:eastAsia="Times New Roman" w:hAnsi="Times New Roman" w:cs="Times New Roman"/>
          <w:sz w:val="24"/>
          <w:szCs w:val="24"/>
          <w:lang w:eastAsia="hr-HR"/>
        </w:rPr>
        <w:t xml:space="preserve">. Zakona o financiranju jedinica lokalne i područne (regionalne) samouprave (»Narodne </w:t>
      </w:r>
      <w:r w:rsidRPr="00FA6264">
        <w:rPr>
          <w:rFonts w:ascii="Times New Roman" w:eastAsia="Times New Roman" w:hAnsi="Times New Roman" w:cs="Times New Roman"/>
          <w:sz w:val="24"/>
          <w:szCs w:val="24"/>
          <w:lang w:eastAsia="hr-HR"/>
        </w:rPr>
        <w:t>novine«</w:t>
      </w:r>
      <w:r w:rsidR="00FA6264">
        <w:rPr>
          <w:rFonts w:ascii="Times New Roman" w:eastAsia="Times New Roman" w:hAnsi="Times New Roman" w:cs="Times New Roman"/>
          <w:sz w:val="24"/>
          <w:szCs w:val="24"/>
          <w:lang w:eastAsia="hr-HR"/>
        </w:rPr>
        <w:t>,</w:t>
      </w:r>
      <w:r w:rsidRPr="00FA6264">
        <w:rPr>
          <w:rFonts w:ascii="Times New Roman" w:eastAsia="Times New Roman" w:hAnsi="Times New Roman" w:cs="Times New Roman"/>
          <w:sz w:val="24"/>
          <w:szCs w:val="24"/>
          <w:lang w:eastAsia="hr-HR"/>
        </w:rPr>
        <w:t xml:space="preserve"> br. </w:t>
      </w:r>
      <w:r w:rsidR="00E91E85">
        <w:rPr>
          <w:rFonts w:ascii="Times New Roman" w:eastAsia="Times New Roman" w:hAnsi="Times New Roman" w:cs="Times New Roman"/>
          <w:sz w:val="24"/>
          <w:szCs w:val="24"/>
          <w:lang w:eastAsia="hr-HR"/>
        </w:rPr>
        <w:t>127</w:t>
      </w:r>
      <w:r w:rsidR="00B80591" w:rsidRPr="00FA6264">
        <w:rPr>
          <w:rFonts w:ascii="Times New Roman" w:eastAsia="Times New Roman" w:hAnsi="Times New Roman" w:cs="Times New Roman"/>
          <w:sz w:val="24"/>
          <w:szCs w:val="24"/>
          <w:lang w:eastAsia="hr-HR"/>
        </w:rPr>
        <w:t>/1</w:t>
      </w:r>
      <w:r w:rsidR="009E4B84" w:rsidRPr="00FA6264">
        <w:rPr>
          <w:rFonts w:ascii="Times New Roman" w:eastAsia="Times New Roman" w:hAnsi="Times New Roman" w:cs="Times New Roman"/>
          <w:sz w:val="24"/>
          <w:szCs w:val="24"/>
          <w:lang w:eastAsia="hr-HR"/>
        </w:rPr>
        <w:t>7</w:t>
      </w:r>
      <w:r w:rsidRPr="00FA6264">
        <w:rPr>
          <w:rFonts w:ascii="Times New Roman" w:eastAsia="Times New Roman" w:hAnsi="Times New Roman" w:cs="Times New Roman"/>
          <w:sz w:val="24"/>
          <w:szCs w:val="24"/>
          <w:lang w:eastAsia="hr-HR"/>
        </w:rPr>
        <w:t>), Vlada</w:t>
      </w:r>
      <w:r w:rsidRPr="009E4B84">
        <w:rPr>
          <w:rFonts w:ascii="Times New Roman" w:eastAsia="Times New Roman" w:hAnsi="Times New Roman" w:cs="Times New Roman"/>
          <w:sz w:val="24"/>
          <w:szCs w:val="24"/>
          <w:lang w:eastAsia="hr-HR"/>
        </w:rPr>
        <w:t xml:space="preserve"> Republike Hrvatske je na sjednici održanoj </w:t>
      </w:r>
      <w:r w:rsidR="00D945B1" w:rsidRPr="009E4B84">
        <w:rPr>
          <w:rFonts w:ascii="Times New Roman" w:eastAsia="Times New Roman" w:hAnsi="Times New Roman" w:cs="Times New Roman"/>
          <w:sz w:val="24"/>
          <w:szCs w:val="24"/>
          <w:lang w:eastAsia="hr-HR"/>
        </w:rPr>
        <w:t xml:space="preserve">………. </w:t>
      </w:r>
      <w:r w:rsidRPr="00B93ADB">
        <w:rPr>
          <w:rFonts w:ascii="Times New Roman" w:eastAsia="Times New Roman" w:hAnsi="Times New Roman" w:cs="Times New Roman"/>
          <w:sz w:val="24"/>
          <w:szCs w:val="24"/>
          <w:lang w:eastAsia="hr-HR"/>
        </w:rPr>
        <w:t>201</w:t>
      </w:r>
      <w:r w:rsidR="00A4033B" w:rsidRPr="00B93ADB">
        <w:rPr>
          <w:rFonts w:ascii="Times New Roman" w:eastAsia="Times New Roman" w:hAnsi="Times New Roman" w:cs="Times New Roman"/>
          <w:sz w:val="24"/>
          <w:szCs w:val="24"/>
          <w:lang w:eastAsia="hr-HR"/>
        </w:rPr>
        <w:t>9</w:t>
      </w:r>
      <w:r w:rsidRPr="00B93ADB">
        <w:rPr>
          <w:rFonts w:ascii="Times New Roman" w:eastAsia="Times New Roman" w:hAnsi="Times New Roman" w:cs="Times New Roman"/>
          <w:sz w:val="24"/>
          <w:szCs w:val="24"/>
          <w:lang w:eastAsia="hr-HR"/>
        </w:rPr>
        <w:t>.</w:t>
      </w:r>
      <w:r w:rsidRPr="009E4B84">
        <w:rPr>
          <w:rFonts w:ascii="Times New Roman" w:eastAsia="Times New Roman" w:hAnsi="Times New Roman" w:cs="Times New Roman"/>
          <w:sz w:val="24"/>
          <w:szCs w:val="24"/>
          <w:lang w:eastAsia="hr-HR"/>
        </w:rPr>
        <w:t xml:space="preserve"> godine donijela</w:t>
      </w:r>
    </w:p>
    <w:p w14:paraId="7D7093C8"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bCs/>
          <w:sz w:val="28"/>
          <w:szCs w:val="28"/>
          <w:lang w:eastAsia="hr-HR"/>
        </w:rPr>
      </w:pPr>
      <w:r w:rsidRPr="00764E69">
        <w:rPr>
          <w:rFonts w:ascii="Times New Roman" w:eastAsia="Times New Roman" w:hAnsi="Times New Roman" w:cs="Times New Roman"/>
          <w:bCs/>
          <w:sz w:val="28"/>
          <w:szCs w:val="28"/>
          <w:lang w:eastAsia="hr-HR"/>
        </w:rPr>
        <w:t>UREDBU</w:t>
      </w:r>
    </w:p>
    <w:p w14:paraId="62E2610E"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bCs/>
          <w:sz w:val="24"/>
          <w:szCs w:val="24"/>
          <w:lang w:eastAsia="hr-HR"/>
        </w:rPr>
      </w:pPr>
      <w:r w:rsidRPr="00764E69">
        <w:rPr>
          <w:rFonts w:ascii="Times New Roman" w:eastAsia="Times New Roman" w:hAnsi="Times New Roman" w:cs="Times New Roman"/>
          <w:bCs/>
          <w:sz w:val="24"/>
          <w:szCs w:val="24"/>
          <w:lang w:eastAsia="hr-HR"/>
        </w:rPr>
        <w:t xml:space="preserve">O NAČINU </w:t>
      </w:r>
      <w:r w:rsidR="00C43590" w:rsidRPr="00764E69">
        <w:rPr>
          <w:rFonts w:ascii="Times New Roman" w:eastAsia="Times New Roman" w:hAnsi="Times New Roman" w:cs="Times New Roman"/>
          <w:bCs/>
          <w:sz w:val="24"/>
          <w:szCs w:val="24"/>
          <w:lang w:eastAsia="hr-HR"/>
        </w:rPr>
        <w:t xml:space="preserve">FINANCIRANJA DECENTRALIZIRANIH FUNKCIJA TE </w:t>
      </w:r>
      <w:r w:rsidRPr="00764E69">
        <w:rPr>
          <w:rFonts w:ascii="Times New Roman" w:eastAsia="Times New Roman" w:hAnsi="Times New Roman" w:cs="Times New Roman"/>
          <w:bCs/>
          <w:sz w:val="24"/>
          <w:szCs w:val="24"/>
          <w:lang w:eastAsia="hr-HR"/>
        </w:rPr>
        <w:t>IZRAČUNA IZNOSA POMOĆI IZRAVNANJA ZA DECENTRALIZIRANE FUNKCIJE JEDINICA LOKALNE I PODRUČNE (REGIONALNE) SAMOUPRAVE ZA 20</w:t>
      </w:r>
      <w:r w:rsidR="00A7004A">
        <w:rPr>
          <w:rFonts w:ascii="Times New Roman" w:eastAsia="Times New Roman" w:hAnsi="Times New Roman" w:cs="Times New Roman"/>
          <w:bCs/>
          <w:sz w:val="24"/>
          <w:szCs w:val="24"/>
          <w:lang w:eastAsia="hr-HR"/>
        </w:rPr>
        <w:t>20</w:t>
      </w:r>
      <w:r w:rsidRPr="00764E69">
        <w:rPr>
          <w:rFonts w:ascii="Times New Roman" w:eastAsia="Times New Roman" w:hAnsi="Times New Roman" w:cs="Times New Roman"/>
          <w:bCs/>
          <w:sz w:val="24"/>
          <w:szCs w:val="24"/>
          <w:lang w:eastAsia="hr-HR"/>
        </w:rPr>
        <w:t>. GODINU</w:t>
      </w:r>
    </w:p>
    <w:p w14:paraId="21B24A9A"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1.</w:t>
      </w:r>
    </w:p>
    <w:p w14:paraId="4FE4BABB"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Ovom Uredbom utvrđuj</w:t>
      </w:r>
      <w:r w:rsidR="0072076F">
        <w:rPr>
          <w:rFonts w:ascii="Times New Roman" w:eastAsia="Times New Roman" w:hAnsi="Times New Roman" w:cs="Times New Roman"/>
          <w:sz w:val="24"/>
          <w:szCs w:val="24"/>
          <w:lang w:eastAsia="hr-HR"/>
        </w:rPr>
        <w:t>u</w:t>
      </w:r>
      <w:r w:rsidRPr="00764E69">
        <w:rPr>
          <w:rFonts w:ascii="Times New Roman" w:eastAsia="Times New Roman" w:hAnsi="Times New Roman" w:cs="Times New Roman"/>
          <w:sz w:val="24"/>
          <w:szCs w:val="24"/>
          <w:lang w:eastAsia="hr-HR"/>
        </w:rPr>
        <w:t xml:space="preserve"> se način </w:t>
      </w:r>
      <w:r w:rsidR="00C43590" w:rsidRPr="00764E69">
        <w:rPr>
          <w:rFonts w:ascii="Times New Roman" w:eastAsia="Times New Roman" w:hAnsi="Times New Roman" w:cs="Times New Roman"/>
          <w:sz w:val="24"/>
          <w:szCs w:val="24"/>
          <w:lang w:eastAsia="hr-HR"/>
        </w:rPr>
        <w:t>financiranja decentraliziranih funkcija te</w:t>
      </w:r>
      <w:r w:rsidR="0072076F">
        <w:rPr>
          <w:rFonts w:ascii="Times New Roman" w:eastAsia="Times New Roman" w:hAnsi="Times New Roman" w:cs="Times New Roman"/>
          <w:sz w:val="24"/>
          <w:szCs w:val="24"/>
          <w:lang w:eastAsia="hr-HR"/>
        </w:rPr>
        <w:t xml:space="preserve"> način</w:t>
      </w:r>
      <w:r w:rsidR="00C43590" w:rsidRPr="00764E69">
        <w:rPr>
          <w:rFonts w:ascii="Times New Roman" w:eastAsia="Times New Roman" w:hAnsi="Times New Roman" w:cs="Times New Roman"/>
          <w:sz w:val="24"/>
          <w:szCs w:val="24"/>
          <w:lang w:eastAsia="hr-HR"/>
        </w:rPr>
        <w:t xml:space="preserve"> izračun</w:t>
      </w:r>
      <w:r w:rsidR="0072076F">
        <w:rPr>
          <w:rFonts w:ascii="Times New Roman" w:eastAsia="Times New Roman" w:hAnsi="Times New Roman" w:cs="Times New Roman"/>
          <w:sz w:val="24"/>
          <w:szCs w:val="24"/>
          <w:lang w:eastAsia="hr-HR"/>
        </w:rPr>
        <w:t>a</w:t>
      </w:r>
      <w:r w:rsidRPr="00764E69">
        <w:rPr>
          <w:rFonts w:ascii="Times New Roman" w:eastAsia="Times New Roman" w:hAnsi="Times New Roman" w:cs="Times New Roman"/>
          <w:sz w:val="24"/>
          <w:szCs w:val="24"/>
          <w:lang w:eastAsia="hr-HR"/>
        </w:rPr>
        <w:t xml:space="preserve"> iznosa pomoći izravnanja za decentralizirane funkcije jedinica lokalne i područne (regionalne) samouprave za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xml:space="preserve">. </w:t>
      </w:r>
      <w:r w:rsidRPr="0033771D">
        <w:rPr>
          <w:rFonts w:ascii="Times New Roman" w:eastAsia="Times New Roman" w:hAnsi="Times New Roman" w:cs="Times New Roman"/>
          <w:sz w:val="24"/>
          <w:szCs w:val="24"/>
          <w:lang w:eastAsia="hr-HR"/>
        </w:rPr>
        <w:t xml:space="preserve">godinu </w:t>
      </w:r>
      <w:r w:rsidR="0072076F">
        <w:rPr>
          <w:rFonts w:ascii="Times New Roman" w:eastAsia="Times New Roman" w:hAnsi="Times New Roman" w:cs="Times New Roman"/>
          <w:sz w:val="24"/>
          <w:szCs w:val="24"/>
          <w:lang w:eastAsia="hr-HR"/>
        </w:rPr>
        <w:t>osiguranih u Državnom proračunu</w:t>
      </w:r>
      <w:r w:rsidRPr="0033771D">
        <w:rPr>
          <w:rFonts w:ascii="Times New Roman" w:eastAsia="Times New Roman" w:hAnsi="Times New Roman" w:cs="Times New Roman"/>
          <w:sz w:val="24"/>
          <w:szCs w:val="24"/>
          <w:lang w:eastAsia="hr-HR"/>
        </w:rPr>
        <w:t xml:space="preserve"> Republike Hrvatske za 20</w:t>
      </w:r>
      <w:r w:rsidR="00A7004A">
        <w:rPr>
          <w:rFonts w:ascii="Times New Roman" w:eastAsia="Times New Roman" w:hAnsi="Times New Roman" w:cs="Times New Roman"/>
          <w:sz w:val="24"/>
          <w:szCs w:val="24"/>
          <w:lang w:eastAsia="hr-HR"/>
        </w:rPr>
        <w:t>20</w:t>
      </w:r>
      <w:r w:rsidRPr="0033771D">
        <w:rPr>
          <w:rFonts w:ascii="Times New Roman" w:eastAsia="Times New Roman" w:hAnsi="Times New Roman" w:cs="Times New Roman"/>
          <w:sz w:val="24"/>
          <w:szCs w:val="24"/>
          <w:lang w:eastAsia="hr-HR"/>
        </w:rPr>
        <w:t>. godinu</w:t>
      </w:r>
      <w:r w:rsidRPr="00764E69">
        <w:rPr>
          <w:rFonts w:ascii="Times New Roman" w:eastAsia="Times New Roman" w:hAnsi="Times New Roman" w:cs="Times New Roman"/>
          <w:sz w:val="24"/>
          <w:szCs w:val="24"/>
          <w:lang w:eastAsia="hr-HR"/>
        </w:rPr>
        <w:t xml:space="preserve"> prema posebnim zakonima i odlukama o kriterijima i mjerilima za osiguravanje minimalnog financijskog standarda javnih potreba u djelatnostima osnovnog i srednjeg školstva, socijalne skrbi, zdravstva i vatrogastva.</w:t>
      </w:r>
    </w:p>
    <w:p w14:paraId="14DC6809"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2.</w:t>
      </w:r>
    </w:p>
    <w:p w14:paraId="668FDB69"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Pojedini pojmovi u smislu ove Uredbe imaju sljedeća značenja:</w:t>
      </w:r>
    </w:p>
    <w:p w14:paraId="37E1498D"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Decentralizirane funkcije su rashodi koji su posebnim zakonima za osnovno i srednje školstvo, socijalnu skrb, zdravstvo i vatrogastvo preneseni na jedinice lokalne i područne (regionalne) samouprave, a financiraju se iz dodatnog udjela poreza na dohodak i pomoći izravnanja za decentralizirane funkcije.</w:t>
      </w:r>
    </w:p>
    <w:p w14:paraId="58CF6A1B"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Bilančna prava su sredstva potrebna za osiguravanje minimalnih financijskih standarda u pojedinoj decentraliziranoj funkciji prema odlukama iz članka 4. ove Uredbe.</w:t>
      </w:r>
    </w:p>
    <w:p w14:paraId="28267D61"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3. Pomoći izravnanja su prijenosi sredstava iz državnog proračuna jedinicama lokalne i područne (regionalne) samouprave za financiranje decentraliziranih funkcija kada prihodi ostvareni iz dodatnog udjela poreza na dohodak nisu dovoljni za financiranje minimalnih financijskih standarda prema odlukama iz članka 4. ove Uredbe.</w:t>
      </w:r>
    </w:p>
    <w:p w14:paraId="67A4B778"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3.</w:t>
      </w:r>
    </w:p>
    <w:p w14:paraId="351F7081"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Ova Uredba odnosi se na jedinice lokalne i područne (regionalne) samouprave koje su preuzele financiranje decentraliziranih funkcija</w:t>
      </w:r>
      <w:r w:rsidR="00CA1DB0" w:rsidRPr="00764E69">
        <w:rPr>
          <w:rFonts w:ascii="Times New Roman" w:eastAsia="Times New Roman" w:hAnsi="Times New Roman" w:cs="Times New Roman"/>
          <w:sz w:val="24"/>
          <w:szCs w:val="24"/>
          <w:lang w:eastAsia="hr-HR"/>
        </w:rPr>
        <w:t xml:space="preserve"> (dalje: korisnici pomoći izravnanja)</w:t>
      </w:r>
      <w:r w:rsidRPr="00764E69">
        <w:rPr>
          <w:rFonts w:ascii="Times New Roman" w:eastAsia="Times New Roman" w:hAnsi="Times New Roman" w:cs="Times New Roman"/>
          <w:sz w:val="24"/>
          <w:szCs w:val="24"/>
          <w:lang w:eastAsia="hr-HR"/>
        </w:rPr>
        <w:t xml:space="preserve">, i to na županije, Grad Zagreb, gradove i općine iz </w:t>
      </w:r>
      <w:r w:rsidR="003452C3" w:rsidRPr="00764E69">
        <w:rPr>
          <w:rFonts w:ascii="Times New Roman" w:eastAsia="Times New Roman" w:hAnsi="Times New Roman" w:cs="Times New Roman"/>
          <w:sz w:val="24"/>
          <w:szCs w:val="24"/>
          <w:lang w:eastAsia="hr-HR"/>
        </w:rPr>
        <w:t>Tablice 2. županije, Tablice 2. gradovi i Tablice 3. općine/gradovi koje su sastavni dio ove Uredbe.</w:t>
      </w:r>
    </w:p>
    <w:p w14:paraId="122BCCA6" w14:textId="5185CE05" w:rsidR="0026478F"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Korisnici pomoći izravnanja iz stavka 1. ovoga članka, u skladu sa Zakonom o financiranju jedinica lokalne i područne (regionalne) samouprave, ostvaruju prihode iz dodatnog udjela poreza na dohodak za decentralizirane funkcije, i to:</w:t>
      </w:r>
    </w:p>
    <w:p w14:paraId="153D6458" w14:textId="278113E2" w:rsidR="00DA5238" w:rsidRDefault="00DA5238"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DE47EB9" w14:textId="77777777" w:rsidR="00DA5238" w:rsidRPr="00764E69" w:rsidRDefault="00DA5238"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56B03B" w14:textId="77777777" w:rsidR="0026478F" w:rsidRPr="00764E69" w:rsidRDefault="009F53C9"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1. Osnovno školstvo   </w:t>
      </w:r>
      <w:r w:rsidR="005248A1" w:rsidRPr="00764E69">
        <w:rPr>
          <w:rFonts w:ascii="Times New Roman" w:eastAsia="Times New Roman" w:hAnsi="Times New Roman" w:cs="Times New Roman"/>
          <w:sz w:val="24"/>
          <w:szCs w:val="24"/>
          <w:lang w:eastAsia="hr-HR"/>
        </w:rPr>
        <w:t>1</w:t>
      </w:r>
      <w:r w:rsidR="0026478F" w:rsidRPr="00764E69">
        <w:rPr>
          <w:rFonts w:ascii="Times New Roman" w:eastAsia="Times New Roman" w:hAnsi="Times New Roman" w:cs="Times New Roman"/>
          <w:sz w:val="24"/>
          <w:szCs w:val="24"/>
          <w:lang w:eastAsia="hr-HR"/>
        </w:rPr>
        <w:t>,</w:t>
      </w:r>
      <w:r w:rsidR="005248A1" w:rsidRPr="00764E69">
        <w:rPr>
          <w:rFonts w:ascii="Times New Roman" w:eastAsia="Times New Roman" w:hAnsi="Times New Roman" w:cs="Times New Roman"/>
          <w:sz w:val="24"/>
          <w:szCs w:val="24"/>
          <w:lang w:eastAsia="hr-HR"/>
        </w:rPr>
        <w:t>9</w:t>
      </w:r>
      <w:r w:rsidR="0026478F" w:rsidRPr="00764E69">
        <w:rPr>
          <w:rFonts w:ascii="Times New Roman" w:eastAsia="Times New Roman" w:hAnsi="Times New Roman" w:cs="Times New Roman"/>
          <w:sz w:val="24"/>
          <w:szCs w:val="24"/>
          <w:lang w:eastAsia="hr-HR"/>
        </w:rPr>
        <w:t>%</w:t>
      </w:r>
    </w:p>
    <w:p w14:paraId="59B39C8D"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Srednje školstvo</w:t>
      </w:r>
      <w:r w:rsidR="009F53C9" w:rsidRPr="00764E69">
        <w:rPr>
          <w:rFonts w:ascii="Times New Roman" w:eastAsia="Times New Roman" w:hAnsi="Times New Roman" w:cs="Times New Roman"/>
          <w:sz w:val="24"/>
          <w:szCs w:val="24"/>
          <w:lang w:eastAsia="hr-HR"/>
        </w:rPr>
        <w:t xml:space="preserve">   1</w:t>
      </w:r>
      <w:r w:rsidRPr="00764E69">
        <w:rPr>
          <w:rFonts w:ascii="Times New Roman" w:eastAsia="Times New Roman" w:hAnsi="Times New Roman" w:cs="Times New Roman"/>
          <w:sz w:val="24"/>
          <w:szCs w:val="24"/>
          <w:lang w:eastAsia="hr-HR"/>
        </w:rPr>
        <w:t>,</w:t>
      </w:r>
      <w:r w:rsidR="005248A1" w:rsidRPr="00764E69">
        <w:rPr>
          <w:rFonts w:ascii="Times New Roman" w:eastAsia="Times New Roman" w:hAnsi="Times New Roman" w:cs="Times New Roman"/>
          <w:sz w:val="24"/>
          <w:szCs w:val="24"/>
          <w:lang w:eastAsia="hr-HR"/>
        </w:rPr>
        <w:t>3</w:t>
      </w:r>
      <w:r w:rsidRPr="00764E69">
        <w:rPr>
          <w:rFonts w:ascii="Times New Roman" w:eastAsia="Times New Roman" w:hAnsi="Times New Roman" w:cs="Times New Roman"/>
          <w:sz w:val="24"/>
          <w:szCs w:val="24"/>
          <w:lang w:eastAsia="hr-HR"/>
        </w:rPr>
        <w:t>%</w:t>
      </w:r>
    </w:p>
    <w:p w14:paraId="5A89B43F" w14:textId="77777777" w:rsidR="0026478F" w:rsidRPr="00764E69" w:rsidRDefault="0026478F" w:rsidP="00836CD9">
      <w:pPr>
        <w:spacing w:before="100" w:beforeAutospacing="1" w:after="0"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3. Socijalna skrb</w:t>
      </w:r>
    </w:p>
    <w:p w14:paraId="6FD4CBB8"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centri za socijalnu skrb</w:t>
      </w:r>
      <w:r w:rsidR="009F53C9" w:rsidRPr="00764E69">
        <w:rPr>
          <w:rFonts w:ascii="Times New Roman" w:eastAsia="Times New Roman" w:hAnsi="Times New Roman" w:cs="Times New Roman"/>
          <w:sz w:val="24"/>
          <w:szCs w:val="24"/>
          <w:lang w:eastAsia="hr-HR"/>
        </w:rPr>
        <w:t xml:space="preserve">   </w:t>
      </w:r>
      <w:r w:rsidRPr="00764E69">
        <w:rPr>
          <w:rFonts w:ascii="Times New Roman" w:eastAsia="Times New Roman" w:hAnsi="Times New Roman" w:cs="Times New Roman"/>
          <w:sz w:val="24"/>
          <w:szCs w:val="24"/>
          <w:lang w:eastAsia="hr-HR"/>
        </w:rPr>
        <w:t>0,</w:t>
      </w:r>
      <w:r w:rsidR="005248A1" w:rsidRPr="00764E69">
        <w:rPr>
          <w:rFonts w:ascii="Times New Roman" w:eastAsia="Times New Roman" w:hAnsi="Times New Roman" w:cs="Times New Roman"/>
          <w:sz w:val="24"/>
          <w:szCs w:val="24"/>
          <w:lang w:eastAsia="hr-HR"/>
        </w:rPr>
        <w:t>2</w:t>
      </w:r>
      <w:r w:rsidRPr="00764E69">
        <w:rPr>
          <w:rFonts w:ascii="Times New Roman" w:eastAsia="Times New Roman" w:hAnsi="Times New Roman" w:cs="Times New Roman"/>
          <w:sz w:val="24"/>
          <w:szCs w:val="24"/>
          <w:lang w:eastAsia="hr-HR"/>
        </w:rPr>
        <w:t>%</w:t>
      </w:r>
    </w:p>
    <w:p w14:paraId="51985531"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domovi za starije i nemoćne osobe</w:t>
      </w:r>
      <w:r w:rsidR="009F53C9" w:rsidRPr="00764E69">
        <w:rPr>
          <w:rFonts w:ascii="Times New Roman" w:eastAsia="Times New Roman" w:hAnsi="Times New Roman" w:cs="Times New Roman"/>
          <w:sz w:val="24"/>
          <w:szCs w:val="24"/>
          <w:lang w:eastAsia="hr-HR"/>
        </w:rPr>
        <w:t xml:space="preserve">   </w:t>
      </w:r>
      <w:r w:rsidR="005248A1" w:rsidRPr="00764E69">
        <w:rPr>
          <w:rFonts w:ascii="Times New Roman" w:eastAsia="Times New Roman" w:hAnsi="Times New Roman" w:cs="Times New Roman"/>
          <w:sz w:val="24"/>
          <w:szCs w:val="24"/>
          <w:lang w:eastAsia="hr-HR"/>
        </w:rPr>
        <w:t>0</w:t>
      </w:r>
      <w:r w:rsidRPr="00764E69">
        <w:rPr>
          <w:rFonts w:ascii="Times New Roman" w:eastAsia="Times New Roman" w:hAnsi="Times New Roman" w:cs="Times New Roman"/>
          <w:sz w:val="24"/>
          <w:szCs w:val="24"/>
          <w:lang w:eastAsia="hr-HR"/>
        </w:rPr>
        <w:t>,</w:t>
      </w:r>
      <w:r w:rsidR="005248A1" w:rsidRPr="00764E69">
        <w:rPr>
          <w:rFonts w:ascii="Times New Roman" w:eastAsia="Times New Roman" w:hAnsi="Times New Roman" w:cs="Times New Roman"/>
          <w:sz w:val="24"/>
          <w:szCs w:val="24"/>
          <w:lang w:eastAsia="hr-HR"/>
        </w:rPr>
        <w:t>6</w:t>
      </w:r>
      <w:r w:rsidRPr="00764E69">
        <w:rPr>
          <w:rFonts w:ascii="Times New Roman" w:eastAsia="Times New Roman" w:hAnsi="Times New Roman" w:cs="Times New Roman"/>
          <w:sz w:val="24"/>
          <w:szCs w:val="24"/>
          <w:lang w:eastAsia="hr-HR"/>
        </w:rPr>
        <w:t>%</w:t>
      </w:r>
    </w:p>
    <w:p w14:paraId="5C0922AC"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4. Zdravstvo</w:t>
      </w:r>
      <w:r w:rsidR="009F53C9" w:rsidRPr="00764E69">
        <w:rPr>
          <w:rFonts w:ascii="Times New Roman" w:eastAsia="Times New Roman" w:hAnsi="Times New Roman" w:cs="Times New Roman"/>
          <w:sz w:val="24"/>
          <w:szCs w:val="24"/>
          <w:lang w:eastAsia="hr-HR"/>
        </w:rPr>
        <w:t xml:space="preserve">  </w:t>
      </w:r>
      <w:r w:rsidRPr="00764E69">
        <w:rPr>
          <w:rFonts w:ascii="Times New Roman" w:eastAsia="Times New Roman" w:hAnsi="Times New Roman" w:cs="Times New Roman"/>
          <w:sz w:val="24"/>
          <w:szCs w:val="24"/>
          <w:lang w:eastAsia="hr-HR"/>
        </w:rPr>
        <w:t> </w:t>
      </w:r>
      <w:r w:rsidR="009F53C9" w:rsidRPr="00764E69">
        <w:rPr>
          <w:rFonts w:ascii="Times New Roman" w:eastAsia="Times New Roman" w:hAnsi="Times New Roman" w:cs="Times New Roman"/>
          <w:sz w:val="24"/>
          <w:szCs w:val="24"/>
          <w:lang w:eastAsia="hr-HR"/>
        </w:rPr>
        <w:t>1,0</w:t>
      </w:r>
      <w:r w:rsidRPr="00764E69">
        <w:rPr>
          <w:rFonts w:ascii="Times New Roman" w:eastAsia="Times New Roman" w:hAnsi="Times New Roman" w:cs="Times New Roman"/>
          <w:sz w:val="24"/>
          <w:szCs w:val="24"/>
          <w:lang w:eastAsia="hr-HR"/>
        </w:rPr>
        <w:t>%</w:t>
      </w:r>
    </w:p>
    <w:p w14:paraId="65841392"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5. Vatrogastvo</w:t>
      </w:r>
    </w:p>
    <w:p w14:paraId="16EFC83F"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 javne vatrogasne postrojbe </w:t>
      </w:r>
      <w:r w:rsidR="009F53C9" w:rsidRPr="00764E69">
        <w:rPr>
          <w:rFonts w:ascii="Times New Roman" w:eastAsia="Times New Roman" w:hAnsi="Times New Roman" w:cs="Times New Roman"/>
          <w:sz w:val="24"/>
          <w:szCs w:val="24"/>
          <w:lang w:eastAsia="hr-HR"/>
        </w:rPr>
        <w:t xml:space="preserve">  1,0</w:t>
      </w:r>
      <w:r w:rsidRPr="00764E69">
        <w:rPr>
          <w:rFonts w:ascii="Times New Roman" w:eastAsia="Times New Roman" w:hAnsi="Times New Roman" w:cs="Times New Roman"/>
          <w:sz w:val="24"/>
          <w:szCs w:val="24"/>
          <w:lang w:eastAsia="hr-HR"/>
        </w:rPr>
        <w:t>%.</w:t>
      </w:r>
    </w:p>
    <w:p w14:paraId="07E1C433"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(3) Korisnici pomoći izravnanja ostvaruju pravo na sredstva iz Državnog proračuna Republike Hrvatske za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xml:space="preserve">. </w:t>
      </w:r>
      <w:r w:rsidR="00054DBF" w:rsidRPr="00764E69">
        <w:rPr>
          <w:rFonts w:ascii="Times New Roman" w:eastAsia="Times New Roman" w:hAnsi="Times New Roman" w:cs="Times New Roman"/>
          <w:sz w:val="24"/>
          <w:szCs w:val="24"/>
          <w:lang w:eastAsia="hr-HR"/>
        </w:rPr>
        <w:t>godinu,</w:t>
      </w:r>
      <w:r w:rsidRPr="00764E69">
        <w:rPr>
          <w:rFonts w:ascii="Times New Roman" w:eastAsia="Times New Roman" w:hAnsi="Times New Roman" w:cs="Times New Roman"/>
          <w:sz w:val="24"/>
          <w:szCs w:val="24"/>
          <w:lang w:eastAsia="hr-HR"/>
        </w:rPr>
        <w:t xml:space="preserve"> </w:t>
      </w:r>
      <w:r w:rsidR="00152B9C" w:rsidRPr="00764E69">
        <w:rPr>
          <w:rFonts w:ascii="Times New Roman" w:eastAsia="Times New Roman" w:hAnsi="Times New Roman" w:cs="Times New Roman"/>
          <w:sz w:val="24"/>
          <w:szCs w:val="24"/>
          <w:lang w:eastAsia="hr-HR"/>
        </w:rPr>
        <w:t xml:space="preserve">s razdjela tijela državne uprave nadležnih za pojedinu decentraliziranu funkciju, </w:t>
      </w:r>
      <w:r w:rsidRPr="00764E69">
        <w:rPr>
          <w:rFonts w:ascii="Times New Roman" w:eastAsia="Times New Roman" w:hAnsi="Times New Roman" w:cs="Times New Roman"/>
          <w:sz w:val="24"/>
          <w:szCs w:val="24"/>
          <w:lang w:eastAsia="hr-HR"/>
        </w:rPr>
        <w:t>ako iz dodatnog udjela poreza na dohodak iz stavka 2. ovoga članka ne ostvare sredstva do iznosa bilančnih prava za financiranje decentraliziranih funkcija za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godinu.</w:t>
      </w:r>
    </w:p>
    <w:p w14:paraId="7B308B8D"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(4) Pregled iznosa bilančnih prava sastavni je dio ove Uredbe, a naveden je u:</w:t>
      </w:r>
    </w:p>
    <w:p w14:paraId="106694D0"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Zbirnom pregledu sredstava za decentralizirane funkcije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po županijama (Tablica 1.),</w:t>
      </w:r>
    </w:p>
    <w:p w14:paraId="4A67BB51"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Pregledu sredstava za decentraliziranu funkciju osnovnog školstva po županijama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(Tablica 2. županije),</w:t>
      </w:r>
    </w:p>
    <w:p w14:paraId="0889DE68"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3. Pregledu sredstava za decentraliziranu funkciju osnovnog školstva po gradovima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(Tablica 2. gradovi),</w:t>
      </w:r>
    </w:p>
    <w:p w14:paraId="2C25F64D"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4. Pregledu sredstava za decentraliziranu funkciju vatrogastva po općinama/gradovima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(Tablica 3. općine/gradovi).</w:t>
      </w:r>
    </w:p>
    <w:p w14:paraId="4766BC7E"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834AE">
        <w:rPr>
          <w:rFonts w:ascii="Times New Roman" w:eastAsia="Times New Roman" w:hAnsi="Times New Roman" w:cs="Times New Roman"/>
          <w:sz w:val="24"/>
          <w:szCs w:val="24"/>
          <w:lang w:eastAsia="hr-HR"/>
        </w:rPr>
        <w:t>Članak 4.</w:t>
      </w:r>
    </w:p>
    <w:p w14:paraId="4B5A036B" w14:textId="77777777" w:rsidR="0026478F" w:rsidRPr="00CD76B2"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D76B2">
        <w:rPr>
          <w:rFonts w:ascii="Times New Roman" w:eastAsia="Times New Roman" w:hAnsi="Times New Roman" w:cs="Times New Roman"/>
          <w:sz w:val="24"/>
          <w:szCs w:val="24"/>
          <w:lang w:eastAsia="hr-HR"/>
        </w:rPr>
        <w:t>(1) Bilančna prava grada, županije i Grada Zagreba za osnovno školstvo za 20</w:t>
      </w:r>
      <w:r w:rsidR="00A7004A">
        <w:rPr>
          <w:rFonts w:ascii="Times New Roman" w:eastAsia="Times New Roman" w:hAnsi="Times New Roman" w:cs="Times New Roman"/>
          <w:sz w:val="24"/>
          <w:szCs w:val="24"/>
          <w:lang w:eastAsia="hr-HR"/>
        </w:rPr>
        <w:t>20</w:t>
      </w:r>
      <w:r w:rsidRPr="00CD76B2">
        <w:rPr>
          <w:rFonts w:ascii="Times New Roman" w:eastAsia="Times New Roman" w:hAnsi="Times New Roman" w:cs="Times New Roman"/>
          <w:sz w:val="24"/>
          <w:szCs w:val="24"/>
          <w:lang w:eastAsia="hr-HR"/>
        </w:rPr>
        <w:t>. godinu utvrđena su Odlukom o kriterijima i mjerilima za utvrđivanje bilančnih prava za financiranje minimalnog financijskog standarda javnih potreba osnovnog školstva u 20</w:t>
      </w:r>
      <w:r w:rsidR="00A7004A">
        <w:rPr>
          <w:rFonts w:ascii="Times New Roman" w:eastAsia="Times New Roman" w:hAnsi="Times New Roman" w:cs="Times New Roman"/>
          <w:sz w:val="24"/>
          <w:szCs w:val="24"/>
          <w:lang w:eastAsia="hr-HR"/>
        </w:rPr>
        <w:t>20</w:t>
      </w:r>
      <w:r w:rsidRPr="00CD76B2">
        <w:rPr>
          <w:rFonts w:ascii="Times New Roman" w:eastAsia="Times New Roman" w:hAnsi="Times New Roman" w:cs="Times New Roman"/>
          <w:sz w:val="24"/>
          <w:szCs w:val="24"/>
          <w:lang w:eastAsia="hr-HR"/>
        </w:rPr>
        <w:t>. godini.</w:t>
      </w:r>
    </w:p>
    <w:p w14:paraId="5741EAF3" w14:textId="77777777" w:rsidR="0026478F" w:rsidRPr="00CD76B2"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D76B2">
        <w:rPr>
          <w:rFonts w:ascii="Times New Roman" w:eastAsia="Times New Roman" w:hAnsi="Times New Roman" w:cs="Times New Roman"/>
          <w:sz w:val="24"/>
          <w:szCs w:val="24"/>
          <w:lang w:eastAsia="hr-HR"/>
        </w:rPr>
        <w:t>(2) Bilančna prava županije i Grada Zagreba za srednje školstvo za 20</w:t>
      </w:r>
      <w:r w:rsidR="00A7004A">
        <w:rPr>
          <w:rFonts w:ascii="Times New Roman" w:eastAsia="Times New Roman" w:hAnsi="Times New Roman" w:cs="Times New Roman"/>
          <w:sz w:val="24"/>
          <w:szCs w:val="24"/>
          <w:lang w:eastAsia="hr-HR"/>
        </w:rPr>
        <w:t>20</w:t>
      </w:r>
      <w:r w:rsidRPr="00CD76B2">
        <w:rPr>
          <w:rFonts w:ascii="Times New Roman" w:eastAsia="Times New Roman" w:hAnsi="Times New Roman" w:cs="Times New Roman"/>
          <w:sz w:val="24"/>
          <w:szCs w:val="24"/>
          <w:lang w:eastAsia="hr-HR"/>
        </w:rPr>
        <w:t>. godinu utvrđena su Odlukom o kriterijima i mjerilima za utvrđivanje bilančnih prava za financiranje minimalnog financijskog standarda javnih potreba srednjih škola i učeničkih domova u 20</w:t>
      </w:r>
      <w:r w:rsidR="00A7004A">
        <w:rPr>
          <w:rFonts w:ascii="Times New Roman" w:eastAsia="Times New Roman" w:hAnsi="Times New Roman" w:cs="Times New Roman"/>
          <w:sz w:val="24"/>
          <w:szCs w:val="24"/>
          <w:lang w:eastAsia="hr-HR"/>
        </w:rPr>
        <w:t>20</w:t>
      </w:r>
      <w:r w:rsidRPr="00CD76B2">
        <w:rPr>
          <w:rFonts w:ascii="Times New Roman" w:eastAsia="Times New Roman" w:hAnsi="Times New Roman" w:cs="Times New Roman"/>
          <w:sz w:val="24"/>
          <w:szCs w:val="24"/>
          <w:lang w:eastAsia="hr-HR"/>
        </w:rPr>
        <w:t>. godini.</w:t>
      </w:r>
    </w:p>
    <w:p w14:paraId="16DF4645" w14:textId="77777777" w:rsidR="0026478F" w:rsidRPr="0049633C"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9633C">
        <w:rPr>
          <w:rFonts w:ascii="Times New Roman" w:eastAsia="Times New Roman" w:hAnsi="Times New Roman" w:cs="Times New Roman"/>
          <w:sz w:val="24"/>
          <w:szCs w:val="24"/>
          <w:lang w:eastAsia="hr-HR"/>
        </w:rPr>
        <w:t xml:space="preserve">(3) Bilančna prava županije i Grada Zagreba </w:t>
      </w:r>
      <w:r w:rsidR="00476267" w:rsidRPr="0049633C">
        <w:rPr>
          <w:rFonts w:ascii="Times New Roman" w:eastAsia="Times New Roman" w:hAnsi="Times New Roman" w:cs="Times New Roman"/>
          <w:sz w:val="24"/>
          <w:szCs w:val="24"/>
          <w:lang w:eastAsia="hr-HR"/>
        </w:rPr>
        <w:t xml:space="preserve">za financiranje materijalnih i financijskih rashoda centara za socijalnu skrb i troškova ogrjeva korisnicima koji se griju na drva </w:t>
      </w:r>
      <w:r w:rsidRPr="0049633C">
        <w:rPr>
          <w:rFonts w:ascii="Times New Roman" w:eastAsia="Times New Roman" w:hAnsi="Times New Roman" w:cs="Times New Roman"/>
          <w:sz w:val="24"/>
          <w:szCs w:val="24"/>
          <w:lang w:eastAsia="hr-HR"/>
        </w:rPr>
        <w:t>za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xml:space="preserve">. godinu </w:t>
      </w:r>
      <w:r w:rsidRPr="0049633C">
        <w:rPr>
          <w:rFonts w:ascii="Times New Roman" w:eastAsia="Times New Roman" w:hAnsi="Times New Roman" w:cs="Times New Roman"/>
          <w:sz w:val="24"/>
          <w:szCs w:val="24"/>
          <w:lang w:eastAsia="hr-HR"/>
        </w:rPr>
        <w:lastRenderedPageBreak/>
        <w:t xml:space="preserve">utvrđena su Odlukom o minimalnim </w:t>
      </w:r>
      <w:r w:rsidR="008B6CA0" w:rsidRPr="0049633C">
        <w:rPr>
          <w:rFonts w:ascii="Times New Roman" w:eastAsia="Times New Roman" w:hAnsi="Times New Roman" w:cs="Times New Roman"/>
          <w:sz w:val="24"/>
          <w:szCs w:val="24"/>
          <w:lang w:eastAsia="hr-HR"/>
        </w:rPr>
        <w:t xml:space="preserve">financijskim </w:t>
      </w:r>
      <w:r w:rsidRPr="0049633C">
        <w:rPr>
          <w:rFonts w:ascii="Times New Roman" w:eastAsia="Times New Roman" w:hAnsi="Times New Roman" w:cs="Times New Roman"/>
          <w:sz w:val="24"/>
          <w:szCs w:val="24"/>
          <w:lang w:eastAsia="hr-HR"/>
        </w:rPr>
        <w:t>standardima, kriterijima i mjerilima za financiranje materijalnih i financijskih rashoda centara za socijalnu skrb i troškova ogrjeva korisnicima koji se griju na drva u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godini.</w:t>
      </w:r>
    </w:p>
    <w:p w14:paraId="0E977E51" w14:textId="77777777" w:rsidR="0026478F" w:rsidRPr="0049633C"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9633C">
        <w:rPr>
          <w:rFonts w:ascii="Times New Roman" w:eastAsia="Times New Roman" w:hAnsi="Times New Roman" w:cs="Times New Roman"/>
          <w:sz w:val="24"/>
          <w:szCs w:val="24"/>
          <w:lang w:eastAsia="hr-HR"/>
        </w:rPr>
        <w:t>(4) Bilančna prava županije i Grada Zagreba za financiranje domova za starije i nemoćne osobe za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xml:space="preserve">. godinu utvrđena su Odlukom o minimalnim </w:t>
      </w:r>
      <w:r w:rsidR="00C96534" w:rsidRPr="0049633C">
        <w:rPr>
          <w:rFonts w:ascii="Times New Roman" w:eastAsia="Times New Roman" w:hAnsi="Times New Roman" w:cs="Times New Roman"/>
          <w:sz w:val="24"/>
          <w:szCs w:val="24"/>
          <w:lang w:eastAsia="hr-HR"/>
        </w:rPr>
        <w:t xml:space="preserve">financijskim </w:t>
      </w:r>
      <w:r w:rsidRPr="0049633C">
        <w:rPr>
          <w:rFonts w:ascii="Times New Roman" w:eastAsia="Times New Roman" w:hAnsi="Times New Roman" w:cs="Times New Roman"/>
          <w:sz w:val="24"/>
          <w:szCs w:val="24"/>
          <w:lang w:eastAsia="hr-HR"/>
        </w:rPr>
        <w:t>standardima, kriterijima i mjerilima za decentralizirano financiranje domova za starije i nemoćne osobe u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godini.</w:t>
      </w:r>
    </w:p>
    <w:p w14:paraId="64D59435" w14:textId="77777777" w:rsidR="0026478F" w:rsidRPr="0049633C"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9633C">
        <w:rPr>
          <w:rFonts w:ascii="Times New Roman" w:eastAsia="Times New Roman" w:hAnsi="Times New Roman" w:cs="Times New Roman"/>
          <w:sz w:val="24"/>
          <w:szCs w:val="24"/>
          <w:lang w:eastAsia="hr-HR"/>
        </w:rPr>
        <w:t>(5) Bilančna prava županije i Grada Zagreba za financiranje zdravstvenih ustanova za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godinu utvrđena su Odlukom o minimalnim financijskim standardima za decentralizirane funkcije za zdravstvene ustanove u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godini.</w:t>
      </w:r>
    </w:p>
    <w:p w14:paraId="70A3AA97"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9633C">
        <w:rPr>
          <w:rFonts w:ascii="Times New Roman" w:eastAsia="Times New Roman" w:hAnsi="Times New Roman" w:cs="Times New Roman"/>
          <w:sz w:val="24"/>
          <w:szCs w:val="24"/>
          <w:lang w:eastAsia="hr-HR"/>
        </w:rPr>
        <w:t>(6) Bilančna prava općine, grada i Grada Zagreba za financiranje javnih vatrogasnih postrojbi za 20</w:t>
      </w:r>
      <w:r w:rsidR="00A7004A">
        <w:rPr>
          <w:rFonts w:ascii="Times New Roman" w:eastAsia="Times New Roman" w:hAnsi="Times New Roman" w:cs="Times New Roman"/>
          <w:sz w:val="24"/>
          <w:szCs w:val="24"/>
          <w:lang w:eastAsia="hr-HR"/>
        </w:rPr>
        <w:t>20</w:t>
      </w:r>
      <w:r w:rsidRPr="0049633C">
        <w:rPr>
          <w:rFonts w:ascii="Times New Roman" w:eastAsia="Times New Roman" w:hAnsi="Times New Roman" w:cs="Times New Roman"/>
          <w:sz w:val="24"/>
          <w:szCs w:val="24"/>
          <w:lang w:eastAsia="hr-HR"/>
        </w:rPr>
        <w:t xml:space="preserve">. godinu utvrđena su </w:t>
      </w:r>
      <w:r w:rsidRPr="00B93ADB">
        <w:rPr>
          <w:rFonts w:ascii="Times New Roman" w:eastAsia="Times New Roman" w:hAnsi="Times New Roman" w:cs="Times New Roman"/>
          <w:sz w:val="24"/>
          <w:szCs w:val="24"/>
          <w:lang w:eastAsia="hr-HR"/>
        </w:rPr>
        <w:t xml:space="preserve">Odlukom o minimalnim financijskim standardima za </w:t>
      </w:r>
      <w:r w:rsidR="0049633C" w:rsidRPr="00B93ADB">
        <w:rPr>
          <w:rFonts w:ascii="Times New Roman" w:eastAsia="Times New Roman" w:hAnsi="Times New Roman" w:cs="Times New Roman"/>
          <w:sz w:val="24"/>
          <w:szCs w:val="24"/>
          <w:lang w:eastAsia="hr-HR"/>
        </w:rPr>
        <w:t>obavljanje</w:t>
      </w:r>
      <w:r w:rsidRPr="00B93ADB">
        <w:rPr>
          <w:rFonts w:ascii="Times New Roman" w:eastAsia="Times New Roman" w:hAnsi="Times New Roman" w:cs="Times New Roman"/>
          <w:sz w:val="24"/>
          <w:szCs w:val="24"/>
          <w:lang w:eastAsia="hr-HR"/>
        </w:rPr>
        <w:t xml:space="preserve"> djelatnosti javnih vatrogasnih postrojbi u 20</w:t>
      </w:r>
      <w:r w:rsidR="00B93ADB" w:rsidRPr="00B93ADB">
        <w:rPr>
          <w:rFonts w:ascii="Times New Roman" w:eastAsia="Times New Roman" w:hAnsi="Times New Roman" w:cs="Times New Roman"/>
          <w:sz w:val="24"/>
          <w:szCs w:val="24"/>
          <w:lang w:eastAsia="hr-HR"/>
        </w:rPr>
        <w:t>20</w:t>
      </w:r>
      <w:r w:rsidRPr="00B93ADB">
        <w:rPr>
          <w:rFonts w:ascii="Times New Roman" w:eastAsia="Times New Roman" w:hAnsi="Times New Roman" w:cs="Times New Roman"/>
          <w:sz w:val="24"/>
          <w:szCs w:val="24"/>
          <w:lang w:eastAsia="hr-HR"/>
        </w:rPr>
        <w:t>. godini.</w:t>
      </w:r>
    </w:p>
    <w:p w14:paraId="51D44DED"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5.</w:t>
      </w:r>
    </w:p>
    <w:p w14:paraId="58BE6CAA"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U proračunu za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godinu korisnici pomoći izravnanja planiraju prihode i rashode za decentralizirane funkcije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prema proračunskim klasifikacijama do iznosa navedenog u Pregledu iznosa bilančnih prava.</w:t>
      </w:r>
    </w:p>
    <w:p w14:paraId="1C5BA15B" w14:textId="77777777" w:rsidR="0026478F"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Korisnici pomoći izravnanja planiraju prihode za decentralizirane funkcije prema procjeni prihoda koje će u 20</w:t>
      </w:r>
      <w:r w:rsidR="00A7004A">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 ostvariti temeljem svakoga pojedinog dodatnog udjela poreza na dohodak iz članka 3. ove Uredbe, a razliku prihoda do iznosa iz stavka 1. ovoga članka planiraju iz pomoći izravnanja.</w:t>
      </w:r>
    </w:p>
    <w:p w14:paraId="0249F39C"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6.</w:t>
      </w:r>
    </w:p>
    <w:p w14:paraId="6A134916"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Županije, Grad Zagreb, gradovi i općine dužni su sredstva ostvarena za decentralizirane funkcije doznačivati krajnjim korisnicima (ustanovama) čije su financiranje preuzeli.</w:t>
      </w:r>
    </w:p>
    <w:p w14:paraId="00E7D1A7"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Sredstva iz stavka 1. ovoga članka doznačuju se u skladu s obvezama, prema dinamici i planu prioriteta utvrđenima u proračunu korisnika pomoći izravnanja.</w:t>
      </w:r>
    </w:p>
    <w:p w14:paraId="58629310" w14:textId="77777777" w:rsidR="00EC560E" w:rsidRPr="00764E69" w:rsidRDefault="00630BDD" w:rsidP="00EC560E">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EC560E" w:rsidRPr="00630BDD">
        <w:rPr>
          <w:rFonts w:ascii="Times New Roman" w:eastAsia="Times New Roman" w:hAnsi="Times New Roman" w:cs="Times New Roman"/>
          <w:sz w:val="24"/>
          <w:szCs w:val="24"/>
          <w:lang w:eastAsia="hr-HR"/>
        </w:rPr>
        <w:t>Iznimno, radi osiguranja namjenskog korištenja sredstava pomoći izravnanja za decentralizirane funkcije, ista će se doznačivati izravno krajnjim korisnicima.</w:t>
      </w:r>
    </w:p>
    <w:p w14:paraId="58B0AAC6"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7.</w:t>
      </w:r>
    </w:p>
    <w:p w14:paraId="0C944AB2"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(1) Korisnici pomoći izravnanja dužni su sredstva ostvarena za decentralizirane funkcije iz članka 3. ove Uredbe koristiti za namjene utvrđene u odlukama iz članka 4. ove Uredbe.</w:t>
      </w:r>
    </w:p>
    <w:p w14:paraId="30023D32"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Na temelju odluka iz članka 4. ove Uredbe korisnici pomoći izravnanja dužni su donijeti vlastite odluke o kriterijima i mjerilima te načinu financiranja u 20</w:t>
      </w:r>
      <w:r w:rsidR="002B3386">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godini:</w:t>
      </w:r>
    </w:p>
    <w:p w14:paraId="60F27949"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osnovnog i srednjeg školstva,</w:t>
      </w:r>
    </w:p>
    <w:p w14:paraId="5123C25B"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domova za starije i nemoćne osobe, centara za socijalnu skrb i troškova ogrjeva korisnicima koji se griju na drva,</w:t>
      </w:r>
    </w:p>
    <w:p w14:paraId="63E3F8EB"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lastRenderedPageBreak/>
        <w:t>– zdravstvenih ustanova,</w:t>
      </w:r>
    </w:p>
    <w:p w14:paraId="3BD143BC"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 </w:t>
      </w:r>
      <w:r w:rsidR="004324FA">
        <w:rPr>
          <w:rFonts w:ascii="Times New Roman" w:eastAsia="Times New Roman" w:hAnsi="Times New Roman" w:cs="Times New Roman"/>
          <w:sz w:val="24"/>
          <w:szCs w:val="24"/>
          <w:lang w:eastAsia="hr-HR"/>
        </w:rPr>
        <w:t>obavljanje</w:t>
      </w:r>
      <w:r w:rsidRPr="00764E69">
        <w:rPr>
          <w:rFonts w:ascii="Times New Roman" w:eastAsia="Times New Roman" w:hAnsi="Times New Roman" w:cs="Times New Roman"/>
          <w:sz w:val="24"/>
          <w:szCs w:val="24"/>
          <w:lang w:eastAsia="hr-HR"/>
        </w:rPr>
        <w:t xml:space="preserve"> djelatnosti javnih vatrogasnih postrojbi,</w:t>
      </w:r>
    </w:p>
    <w:p w14:paraId="66206081"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u okvirima prava iz Pregleda iznosa bilančnih prava.</w:t>
      </w:r>
    </w:p>
    <w:p w14:paraId="03233392"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(3) U odlukama iz stavka 2. ovoga članka utvrđuje se raspored sredstava po krajnjim korisnicima, te prioriteti kapitalnih ulaganja (osim za javne vatrogasne postrojbe).</w:t>
      </w:r>
    </w:p>
    <w:p w14:paraId="787E216E"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w:t>
      </w:r>
      <w:r w:rsidR="00004421">
        <w:rPr>
          <w:rFonts w:ascii="Times New Roman" w:eastAsia="Times New Roman" w:hAnsi="Times New Roman" w:cs="Times New Roman"/>
          <w:sz w:val="24"/>
          <w:szCs w:val="24"/>
          <w:lang w:eastAsia="hr-HR"/>
        </w:rPr>
        <w:t>4</w:t>
      </w:r>
      <w:r w:rsidRPr="00764E69">
        <w:rPr>
          <w:rFonts w:ascii="Times New Roman" w:eastAsia="Times New Roman" w:hAnsi="Times New Roman" w:cs="Times New Roman"/>
          <w:sz w:val="24"/>
          <w:szCs w:val="24"/>
          <w:lang w:eastAsia="hr-HR"/>
        </w:rPr>
        <w:t>) Županije, Grad Zagreb, gradovi i općine mogu sredstva ostvarena od dodatnog udjela u porezu na dohodak i pomoći izravnanja iz članka 3. stavaka 2. i 3. ove Uredbe (osim za financiranje djelatnosti javne vatrogasne postrojbe) preraspodijeliti po krajnjim korisnicima unutar pojedine djelatnosti, a u skladu s odlukama iz članka 4. ove Uredbe.</w:t>
      </w:r>
    </w:p>
    <w:p w14:paraId="19D57E6A" w14:textId="77777777" w:rsidR="0026478F" w:rsidRPr="00764E69" w:rsidRDefault="006F1658"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w:t>
      </w:r>
      <w:r w:rsidR="00004421">
        <w:rPr>
          <w:rFonts w:ascii="Times New Roman" w:eastAsia="Times New Roman" w:hAnsi="Times New Roman" w:cs="Times New Roman"/>
          <w:sz w:val="24"/>
          <w:szCs w:val="24"/>
          <w:lang w:eastAsia="hr-HR"/>
        </w:rPr>
        <w:t>5</w:t>
      </w:r>
      <w:r w:rsidRPr="00764E69">
        <w:rPr>
          <w:rFonts w:ascii="Times New Roman" w:eastAsia="Times New Roman" w:hAnsi="Times New Roman" w:cs="Times New Roman"/>
          <w:sz w:val="24"/>
          <w:szCs w:val="24"/>
          <w:lang w:eastAsia="hr-HR"/>
        </w:rPr>
        <w:t>) Prije izmjena</w:t>
      </w:r>
      <w:r w:rsidR="0026478F" w:rsidRPr="00764E69">
        <w:rPr>
          <w:rFonts w:ascii="Times New Roman" w:eastAsia="Times New Roman" w:hAnsi="Times New Roman" w:cs="Times New Roman"/>
          <w:sz w:val="24"/>
          <w:szCs w:val="24"/>
          <w:lang w:eastAsia="hr-HR"/>
        </w:rPr>
        <w:t xml:space="preserve"> odluka iz stavka 2. ovoga članka kojima se uređuje preraspodjela sredstava, županije, Grad Zagreb, gradovi i općine obvezni su o tome izvijestiti krajnje korisnike mjesec dana prije izmjen</w:t>
      </w:r>
      <w:r w:rsidRPr="00764E69">
        <w:rPr>
          <w:rFonts w:ascii="Times New Roman" w:eastAsia="Times New Roman" w:hAnsi="Times New Roman" w:cs="Times New Roman"/>
          <w:sz w:val="24"/>
          <w:szCs w:val="24"/>
          <w:lang w:eastAsia="hr-HR"/>
        </w:rPr>
        <w:t>a</w:t>
      </w:r>
      <w:r w:rsidR="0026478F" w:rsidRPr="00764E69">
        <w:rPr>
          <w:rFonts w:ascii="Times New Roman" w:eastAsia="Times New Roman" w:hAnsi="Times New Roman" w:cs="Times New Roman"/>
          <w:sz w:val="24"/>
          <w:szCs w:val="24"/>
          <w:lang w:eastAsia="hr-HR"/>
        </w:rPr>
        <w:t xml:space="preserve"> odluka.</w:t>
      </w:r>
    </w:p>
    <w:p w14:paraId="2E5F5FE2" w14:textId="77777777" w:rsidR="003E4DC0" w:rsidRPr="007C65C8" w:rsidRDefault="0026478F" w:rsidP="003E4DC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7C65C8">
        <w:rPr>
          <w:rFonts w:ascii="Times New Roman" w:eastAsia="Times New Roman" w:hAnsi="Times New Roman" w:cs="Times New Roman"/>
          <w:sz w:val="24"/>
          <w:szCs w:val="24"/>
          <w:lang w:eastAsia="hr-HR"/>
        </w:rPr>
        <w:t>Članak 8.</w:t>
      </w:r>
    </w:p>
    <w:p w14:paraId="1BEE1D7F" w14:textId="77777777" w:rsidR="006662A9" w:rsidRPr="00125C5C" w:rsidRDefault="006662A9" w:rsidP="006662A9">
      <w:pPr>
        <w:spacing w:after="0" w:line="240" w:lineRule="auto"/>
        <w:jc w:val="both"/>
        <w:rPr>
          <w:rFonts w:ascii="Times New Roman" w:eastAsia="Times New Roman" w:hAnsi="Times New Roman" w:cs="Times New Roman"/>
          <w:sz w:val="24"/>
          <w:szCs w:val="24"/>
          <w:lang w:eastAsia="hr-HR"/>
        </w:rPr>
      </w:pPr>
      <w:r w:rsidRPr="00125C5C">
        <w:rPr>
          <w:rFonts w:ascii="Times New Roman" w:eastAsia="Times New Roman" w:hAnsi="Times New Roman" w:cs="Times New Roman"/>
          <w:sz w:val="24"/>
          <w:szCs w:val="24"/>
          <w:lang w:eastAsia="hr-HR"/>
        </w:rPr>
        <w:t xml:space="preserve">(1) Ako jedinice lokalne i područne (regionalne) samouprave koje financiraju decentralizirane funkcije ostvare više sredstava iz </w:t>
      </w:r>
      <w:r>
        <w:rPr>
          <w:rFonts w:ascii="Times New Roman" w:eastAsia="Times New Roman" w:hAnsi="Times New Roman" w:cs="Times New Roman"/>
          <w:sz w:val="24"/>
          <w:szCs w:val="24"/>
          <w:lang w:eastAsia="hr-HR"/>
        </w:rPr>
        <w:t xml:space="preserve">dodatnog </w:t>
      </w:r>
      <w:r w:rsidRPr="00125C5C">
        <w:rPr>
          <w:rFonts w:ascii="Times New Roman" w:eastAsia="Times New Roman" w:hAnsi="Times New Roman" w:cs="Times New Roman"/>
          <w:sz w:val="24"/>
          <w:szCs w:val="24"/>
          <w:lang w:eastAsia="hr-HR"/>
        </w:rPr>
        <w:t xml:space="preserve">udjela iz članka </w:t>
      </w:r>
      <w:r>
        <w:rPr>
          <w:rFonts w:ascii="Times New Roman" w:eastAsia="Times New Roman" w:hAnsi="Times New Roman" w:cs="Times New Roman"/>
          <w:sz w:val="24"/>
          <w:szCs w:val="24"/>
          <w:lang w:eastAsia="hr-HR"/>
        </w:rPr>
        <w:t>3</w:t>
      </w:r>
      <w:r w:rsidRPr="00125C5C">
        <w:rPr>
          <w:rFonts w:ascii="Times New Roman" w:eastAsia="Times New Roman" w:hAnsi="Times New Roman" w:cs="Times New Roman"/>
          <w:sz w:val="24"/>
          <w:szCs w:val="24"/>
          <w:lang w:eastAsia="hr-HR"/>
        </w:rPr>
        <w:t xml:space="preserve">. stavka 2. </w:t>
      </w:r>
      <w:r>
        <w:rPr>
          <w:rFonts w:ascii="Times New Roman" w:eastAsia="Times New Roman" w:hAnsi="Times New Roman" w:cs="Times New Roman"/>
          <w:sz w:val="24"/>
          <w:szCs w:val="24"/>
          <w:lang w:eastAsia="hr-HR"/>
        </w:rPr>
        <w:t>ove Uredbe</w:t>
      </w:r>
      <w:r w:rsidRPr="00125C5C">
        <w:rPr>
          <w:rFonts w:ascii="Times New Roman" w:eastAsia="Times New Roman" w:hAnsi="Times New Roman" w:cs="Times New Roman"/>
          <w:sz w:val="24"/>
          <w:szCs w:val="24"/>
          <w:lang w:eastAsia="hr-HR"/>
        </w:rPr>
        <w:t xml:space="preserve"> nego je to utvrđeno minimalnim financijskim standardima utvrđenima u </w:t>
      </w:r>
      <w:r w:rsidRPr="00764E69">
        <w:rPr>
          <w:rFonts w:ascii="Times New Roman" w:eastAsia="Times New Roman" w:hAnsi="Times New Roman" w:cs="Times New Roman"/>
          <w:sz w:val="24"/>
          <w:szCs w:val="24"/>
          <w:lang w:eastAsia="hr-HR"/>
        </w:rPr>
        <w:t>Pregled</w:t>
      </w:r>
      <w:r>
        <w:rPr>
          <w:rFonts w:ascii="Times New Roman" w:eastAsia="Times New Roman" w:hAnsi="Times New Roman" w:cs="Times New Roman"/>
          <w:sz w:val="24"/>
          <w:szCs w:val="24"/>
          <w:lang w:eastAsia="hr-HR"/>
        </w:rPr>
        <w:t>u</w:t>
      </w:r>
      <w:r w:rsidRPr="00764E69">
        <w:rPr>
          <w:rFonts w:ascii="Times New Roman" w:eastAsia="Times New Roman" w:hAnsi="Times New Roman" w:cs="Times New Roman"/>
          <w:sz w:val="24"/>
          <w:szCs w:val="24"/>
          <w:lang w:eastAsia="hr-HR"/>
        </w:rPr>
        <w:t xml:space="preserve"> iznosa bilančnih prava</w:t>
      </w:r>
      <w:r w:rsidRPr="00125C5C">
        <w:rPr>
          <w:rFonts w:ascii="Times New Roman" w:eastAsia="Times New Roman" w:hAnsi="Times New Roman" w:cs="Times New Roman"/>
          <w:sz w:val="24"/>
          <w:szCs w:val="24"/>
          <w:lang w:eastAsia="hr-HR"/>
        </w:rPr>
        <w:t>, višak sredstava mogu</w:t>
      </w:r>
      <w:r>
        <w:rPr>
          <w:rFonts w:ascii="Times New Roman" w:eastAsia="Times New Roman" w:hAnsi="Times New Roman" w:cs="Times New Roman"/>
          <w:sz w:val="24"/>
          <w:szCs w:val="24"/>
          <w:lang w:eastAsia="hr-HR"/>
        </w:rPr>
        <w:t xml:space="preserve"> </w:t>
      </w:r>
      <w:r w:rsidRPr="00125C5C">
        <w:rPr>
          <w:rFonts w:ascii="Times New Roman" w:eastAsia="Times New Roman" w:hAnsi="Times New Roman" w:cs="Times New Roman"/>
          <w:sz w:val="24"/>
          <w:szCs w:val="24"/>
          <w:lang w:eastAsia="hr-HR"/>
        </w:rPr>
        <w:t>koristiti za financiranje decentraliziranih funkcija koje su preuzele.</w:t>
      </w:r>
    </w:p>
    <w:p w14:paraId="18EE540D" w14:textId="77777777" w:rsidR="006662A9" w:rsidRPr="00125C5C" w:rsidRDefault="006662A9" w:rsidP="006662A9">
      <w:pPr>
        <w:spacing w:after="0" w:line="240" w:lineRule="auto"/>
        <w:jc w:val="both"/>
        <w:rPr>
          <w:rFonts w:ascii="Times New Roman" w:eastAsia="Times New Roman" w:hAnsi="Times New Roman" w:cs="Times New Roman"/>
          <w:sz w:val="24"/>
          <w:szCs w:val="24"/>
          <w:lang w:eastAsia="hr-HR"/>
        </w:rPr>
      </w:pPr>
    </w:p>
    <w:p w14:paraId="0A1B3212" w14:textId="77777777" w:rsidR="006662A9" w:rsidRPr="00125C5C" w:rsidRDefault="006662A9" w:rsidP="006662A9">
      <w:pPr>
        <w:spacing w:after="0" w:line="240" w:lineRule="auto"/>
        <w:jc w:val="both"/>
        <w:rPr>
          <w:rFonts w:ascii="Times New Roman" w:eastAsia="Times New Roman" w:hAnsi="Times New Roman" w:cs="Times New Roman"/>
          <w:sz w:val="24"/>
          <w:szCs w:val="24"/>
          <w:lang w:eastAsia="hr-HR"/>
        </w:rPr>
      </w:pPr>
      <w:r w:rsidRPr="00125C5C">
        <w:rPr>
          <w:rFonts w:ascii="Times New Roman" w:eastAsia="Times New Roman" w:hAnsi="Times New Roman" w:cs="Times New Roman"/>
          <w:sz w:val="24"/>
          <w:szCs w:val="24"/>
          <w:lang w:eastAsia="hr-HR"/>
        </w:rPr>
        <w:t xml:space="preserve">(2) Ako jedinice lokalne i područne (regionalne) samouprave koje financiraju decentralizirane funkcije ostvare više sredstava iz pomoći izravnanja iz članka </w:t>
      </w:r>
      <w:r>
        <w:rPr>
          <w:rFonts w:ascii="Times New Roman" w:eastAsia="Times New Roman" w:hAnsi="Times New Roman" w:cs="Times New Roman"/>
          <w:sz w:val="24"/>
          <w:szCs w:val="24"/>
          <w:lang w:eastAsia="hr-HR"/>
        </w:rPr>
        <w:t>3</w:t>
      </w:r>
      <w:r w:rsidRPr="00125C5C">
        <w:rPr>
          <w:rFonts w:ascii="Times New Roman" w:eastAsia="Times New Roman" w:hAnsi="Times New Roman" w:cs="Times New Roman"/>
          <w:sz w:val="24"/>
          <w:szCs w:val="24"/>
          <w:lang w:eastAsia="hr-HR"/>
        </w:rPr>
        <w:t xml:space="preserve">. stavka 3. </w:t>
      </w:r>
      <w:r>
        <w:rPr>
          <w:rFonts w:ascii="Times New Roman" w:eastAsia="Times New Roman" w:hAnsi="Times New Roman" w:cs="Times New Roman"/>
          <w:sz w:val="24"/>
          <w:szCs w:val="24"/>
          <w:lang w:eastAsia="hr-HR"/>
        </w:rPr>
        <w:t>ove Uredbe</w:t>
      </w:r>
      <w:r w:rsidRPr="00125C5C">
        <w:rPr>
          <w:rFonts w:ascii="Times New Roman" w:eastAsia="Times New Roman" w:hAnsi="Times New Roman" w:cs="Times New Roman"/>
          <w:sz w:val="24"/>
          <w:szCs w:val="24"/>
          <w:lang w:eastAsia="hr-HR"/>
        </w:rPr>
        <w:t xml:space="preserve"> nego je to utvrđeno minimalnim financijskim standardima utvrđenima u </w:t>
      </w:r>
      <w:r w:rsidRPr="00764E69">
        <w:rPr>
          <w:rFonts w:ascii="Times New Roman" w:eastAsia="Times New Roman" w:hAnsi="Times New Roman" w:cs="Times New Roman"/>
          <w:sz w:val="24"/>
          <w:szCs w:val="24"/>
          <w:lang w:eastAsia="hr-HR"/>
        </w:rPr>
        <w:t>Pregled</w:t>
      </w:r>
      <w:r>
        <w:rPr>
          <w:rFonts w:ascii="Times New Roman" w:eastAsia="Times New Roman" w:hAnsi="Times New Roman" w:cs="Times New Roman"/>
          <w:sz w:val="24"/>
          <w:szCs w:val="24"/>
          <w:lang w:eastAsia="hr-HR"/>
        </w:rPr>
        <w:t>u</w:t>
      </w:r>
      <w:r w:rsidRPr="00764E69">
        <w:rPr>
          <w:rFonts w:ascii="Times New Roman" w:eastAsia="Times New Roman" w:hAnsi="Times New Roman" w:cs="Times New Roman"/>
          <w:sz w:val="24"/>
          <w:szCs w:val="24"/>
          <w:lang w:eastAsia="hr-HR"/>
        </w:rPr>
        <w:t xml:space="preserve"> iznosa bilančnih </w:t>
      </w:r>
      <w:r w:rsidRPr="007C65C8">
        <w:rPr>
          <w:rFonts w:ascii="Times New Roman" w:eastAsia="Times New Roman" w:hAnsi="Times New Roman" w:cs="Times New Roman"/>
          <w:sz w:val="24"/>
          <w:szCs w:val="24"/>
          <w:lang w:eastAsia="hr-HR"/>
        </w:rPr>
        <w:t xml:space="preserve">prava, višak sredstava dužni su </w:t>
      </w:r>
      <w:r w:rsidRPr="007C65C8">
        <w:rPr>
          <w:rFonts w:ascii="Times New Roman" w:eastAsia="Times New Roman" w:hAnsi="Times New Roman" w:cs="Times New Roman"/>
          <w:color w:val="000000"/>
          <w:sz w:val="24"/>
          <w:szCs w:val="24"/>
          <w:lang w:eastAsia="hr-HR"/>
        </w:rPr>
        <w:t xml:space="preserve">najkasnije do </w:t>
      </w:r>
      <w:r w:rsidR="00A81EA6">
        <w:rPr>
          <w:rFonts w:ascii="Times New Roman" w:eastAsia="Times New Roman" w:hAnsi="Times New Roman" w:cs="Times New Roman"/>
          <w:sz w:val="24"/>
          <w:szCs w:val="24"/>
          <w:lang w:eastAsia="hr-HR"/>
        </w:rPr>
        <w:t>15. veljače 202</w:t>
      </w:r>
      <w:r w:rsidR="002B3386">
        <w:rPr>
          <w:rFonts w:ascii="Times New Roman" w:eastAsia="Times New Roman" w:hAnsi="Times New Roman" w:cs="Times New Roman"/>
          <w:sz w:val="24"/>
          <w:szCs w:val="24"/>
          <w:lang w:eastAsia="hr-HR"/>
        </w:rPr>
        <w:t>1</w:t>
      </w:r>
      <w:r w:rsidRPr="007C65C8">
        <w:rPr>
          <w:rFonts w:ascii="Times New Roman" w:eastAsia="Times New Roman" w:hAnsi="Times New Roman" w:cs="Times New Roman"/>
          <w:sz w:val="24"/>
          <w:szCs w:val="24"/>
          <w:lang w:eastAsia="hr-HR"/>
        </w:rPr>
        <w:t>. godine uplatiti na račun</w:t>
      </w:r>
      <w:r w:rsidRPr="00125C5C">
        <w:rPr>
          <w:rFonts w:ascii="Times New Roman" w:eastAsia="Times New Roman" w:hAnsi="Times New Roman" w:cs="Times New Roman"/>
          <w:sz w:val="24"/>
          <w:szCs w:val="24"/>
          <w:lang w:eastAsia="hr-HR"/>
        </w:rPr>
        <w:t xml:space="preserve"> državn</w:t>
      </w:r>
      <w:r>
        <w:rPr>
          <w:rFonts w:ascii="Times New Roman" w:eastAsia="Times New Roman" w:hAnsi="Times New Roman" w:cs="Times New Roman"/>
          <w:sz w:val="24"/>
          <w:szCs w:val="24"/>
          <w:lang w:eastAsia="hr-HR"/>
        </w:rPr>
        <w:t>og proračuna Republike Hrvatske</w:t>
      </w:r>
      <w:r w:rsidRPr="00125C5C">
        <w:rPr>
          <w:rFonts w:ascii="Times New Roman" w:eastAsia="Times New Roman" w:hAnsi="Times New Roman" w:cs="Times New Roman"/>
          <w:sz w:val="24"/>
          <w:szCs w:val="24"/>
          <w:lang w:eastAsia="hr-HR"/>
        </w:rPr>
        <w:t>.</w:t>
      </w:r>
    </w:p>
    <w:p w14:paraId="505C8A9F" w14:textId="77777777" w:rsidR="006662A9" w:rsidRPr="00125C5C" w:rsidRDefault="006662A9" w:rsidP="006662A9">
      <w:pPr>
        <w:spacing w:after="0" w:line="240" w:lineRule="auto"/>
        <w:jc w:val="both"/>
        <w:rPr>
          <w:rFonts w:ascii="Times New Roman" w:eastAsia="Times New Roman" w:hAnsi="Times New Roman" w:cs="Times New Roman"/>
          <w:sz w:val="24"/>
          <w:szCs w:val="24"/>
          <w:lang w:eastAsia="hr-HR"/>
        </w:rPr>
      </w:pPr>
    </w:p>
    <w:p w14:paraId="093EC471" w14:textId="77777777" w:rsidR="006662A9" w:rsidRPr="00125C5C" w:rsidRDefault="006662A9" w:rsidP="006662A9">
      <w:pPr>
        <w:spacing w:after="0" w:line="240" w:lineRule="auto"/>
        <w:jc w:val="both"/>
        <w:rPr>
          <w:rFonts w:ascii="Times New Roman" w:eastAsia="Times New Roman" w:hAnsi="Times New Roman" w:cs="Times New Roman"/>
          <w:sz w:val="24"/>
          <w:szCs w:val="24"/>
          <w:lang w:eastAsia="hr-HR"/>
        </w:rPr>
      </w:pPr>
      <w:r w:rsidRPr="00125C5C">
        <w:rPr>
          <w:rFonts w:ascii="Times New Roman" w:eastAsia="Times New Roman" w:hAnsi="Times New Roman" w:cs="Times New Roman"/>
          <w:sz w:val="24"/>
          <w:szCs w:val="24"/>
          <w:lang w:eastAsia="hr-HR"/>
        </w:rPr>
        <w:t>(3) Višak sredstava iz stavka 2. ovoga članka prihod je državnog proračuna Republike Hrvatske.</w:t>
      </w:r>
    </w:p>
    <w:p w14:paraId="4802CBE3" w14:textId="77777777" w:rsidR="0026478F" w:rsidRPr="00764E69" w:rsidRDefault="0026478F" w:rsidP="00AC52B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9.</w:t>
      </w:r>
    </w:p>
    <w:p w14:paraId="2E549D15"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BDD">
        <w:rPr>
          <w:rFonts w:ascii="Times New Roman" w:eastAsia="Times New Roman" w:hAnsi="Times New Roman" w:cs="Times New Roman"/>
          <w:sz w:val="24"/>
          <w:szCs w:val="24"/>
          <w:lang w:eastAsia="hr-HR"/>
        </w:rPr>
        <w:t xml:space="preserve">(1) </w:t>
      </w:r>
      <w:r w:rsidR="008875CE" w:rsidRPr="00630BDD">
        <w:rPr>
          <w:rFonts w:ascii="Times New Roman" w:eastAsia="Times New Roman" w:hAnsi="Times New Roman" w:cs="Times New Roman"/>
          <w:sz w:val="24"/>
          <w:szCs w:val="24"/>
          <w:lang w:eastAsia="hr-HR"/>
        </w:rPr>
        <w:t>I</w:t>
      </w:r>
      <w:r w:rsidRPr="00630BDD">
        <w:rPr>
          <w:rFonts w:ascii="Times New Roman" w:eastAsia="Times New Roman" w:hAnsi="Times New Roman" w:cs="Times New Roman"/>
          <w:sz w:val="24"/>
          <w:szCs w:val="24"/>
          <w:lang w:eastAsia="hr-HR"/>
        </w:rPr>
        <w:t xml:space="preserve">znos pomoći izravnanja za </w:t>
      </w:r>
      <w:r w:rsidR="008875CE" w:rsidRPr="00630BDD">
        <w:rPr>
          <w:rFonts w:ascii="Times New Roman" w:eastAsia="Times New Roman" w:hAnsi="Times New Roman" w:cs="Times New Roman"/>
          <w:sz w:val="24"/>
          <w:szCs w:val="24"/>
          <w:lang w:eastAsia="hr-HR"/>
        </w:rPr>
        <w:t xml:space="preserve">pojedinu </w:t>
      </w:r>
      <w:r w:rsidRPr="00630BDD">
        <w:rPr>
          <w:rFonts w:ascii="Times New Roman" w:eastAsia="Times New Roman" w:hAnsi="Times New Roman" w:cs="Times New Roman"/>
          <w:sz w:val="24"/>
          <w:szCs w:val="24"/>
          <w:lang w:eastAsia="hr-HR"/>
        </w:rPr>
        <w:t>decentraliziran</w:t>
      </w:r>
      <w:r w:rsidR="008875CE" w:rsidRPr="00630BDD">
        <w:rPr>
          <w:rFonts w:ascii="Times New Roman" w:eastAsia="Times New Roman" w:hAnsi="Times New Roman" w:cs="Times New Roman"/>
          <w:sz w:val="24"/>
          <w:szCs w:val="24"/>
          <w:lang w:eastAsia="hr-HR"/>
        </w:rPr>
        <w:t>u</w:t>
      </w:r>
      <w:r w:rsidRPr="00630BDD">
        <w:rPr>
          <w:rFonts w:ascii="Times New Roman" w:eastAsia="Times New Roman" w:hAnsi="Times New Roman" w:cs="Times New Roman"/>
          <w:sz w:val="24"/>
          <w:szCs w:val="24"/>
          <w:lang w:eastAsia="hr-HR"/>
        </w:rPr>
        <w:t xml:space="preserve"> funkcij</w:t>
      </w:r>
      <w:r w:rsidR="008875CE" w:rsidRPr="00630BDD">
        <w:rPr>
          <w:rFonts w:ascii="Times New Roman" w:eastAsia="Times New Roman" w:hAnsi="Times New Roman" w:cs="Times New Roman"/>
          <w:sz w:val="24"/>
          <w:szCs w:val="24"/>
          <w:lang w:eastAsia="hr-HR"/>
        </w:rPr>
        <w:t>u</w:t>
      </w:r>
      <w:r w:rsidRPr="00630BDD">
        <w:rPr>
          <w:rFonts w:ascii="Times New Roman" w:eastAsia="Times New Roman" w:hAnsi="Times New Roman" w:cs="Times New Roman"/>
          <w:sz w:val="24"/>
          <w:szCs w:val="24"/>
          <w:lang w:eastAsia="hr-HR"/>
        </w:rPr>
        <w:t xml:space="preserve"> u 20</w:t>
      </w:r>
      <w:r w:rsidR="002B3386">
        <w:rPr>
          <w:rFonts w:ascii="Times New Roman" w:eastAsia="Times New Roman" w:hAnsi="Times New Roman" w:cs="Times New Roman"/>
          <w:sz w:val="24"/>
          <w:szCs w:val="24"/>
          <w:lang w:eastAsia="hr-HR"/>
        </w:rPr>
        <w:t>20</w:t>
      </w:r>
      <w:r w:rsidRPr="00630BDD">
        <w:rPr>
          <w:rFonts w:ascii="Times New Roman" w:eastAsia="Times New Roman" w:hAnsi="Times New Roman" w:cs="Times New Roman"/>
          <w:sz w:val="24"/>
          <w:szCs w:val="24"/>
          <w:lang w:eastAsia="hr-HR"/>
        </w:rPr>
        <w:t xml:space="preserve">. godini </w:t>
      </w:r>
      <w:r w:rsidR="008875CE" w:rsidRPr="00630BDD">
        <w:rPr>
          <w:rFonts w:ascii="Times New Roman" w:eastAsia="Times New Roman" w:hAnsi="Times New Roman" w:cs="Times New Roman"/>
          <w:sz w:val="24"/>
          <w:szCs w:val="24"/>
          <w:lang w:eastAsia="hr-HR"/>
        </w:rPr>
        <w:t>utvrđuju</w:t>
      </w:r>
      <w:r w:rsidRPr="00630BDD">
        <w:rPr>
          <w:rFonts w:ascii="Times New Roman" w:eastAsia="Times New Roman" w:hAnsi="Times New Roman" w:cs="Times New Roman"/>
          <w:sz w:val="24"/>
          <w:szCs w:val="24"/>
          <w:lang w:eastAsia="hr-HR"/>
        </w:rPr>
        <w:t xml:space="preserve"> </w:t>
      </w:r>
      <w:r w:rsidR="003452C3" w:rsidRPr="00630BDD">
        <w:rPr>
          <w:rFonts w:ascii="Times New Roman" w:eastAsia="Times New Roman" w:hAnsi="Times New Roman" w:cs="Times New Roman"/>
          <w:sz w:val="24"/>
          <w:szCs w:val="24"/>
          <w:lang w:eastAsia="hr-HR"/>
        </w:rPr>
        <w:t>tijela državne uprave nadležna za pojedinu decentraliziranu funkciju</w:t>
      </w:r>
      <w:r w:rsidRPr="00630BDD">
        <w:rPr>
          <w:rFonts w:ascii="Times New Roman" w:eastAsia="Times New Roman" w:hAnsi="Times New Roman" w:cs="Times New Roman"/>
          <w:sz w:val="24"/>
          <w:szCs w:val="24"/>
          <w:lang w:eastAsia="hr-HR"/>
        </w:rPr>
        <w:t xml:space="preserve"> </w:t>
      </w:r>
      <w:r w:rsidR="00007B92" w:rsidRPr="00630BDD">
        <w:rPr>
          <w:rFonts w:ascii="Times New Roman" w:eastAsia="Times New Roman" w:hAnsi="Times New Roman" w:cs="Times New Roman"/>
          <w:sz w:val="24"/>
          <w:szCs w:val="24"/>
          <w:lang w:eastAsia="hr-HR"/>
        </w:rPr>
        <w:t xml:space="preserve">u suradnji s </w:t>
      </w:r>
      <w:r w:rsidR="008875CE" w:rsidRPr="00630BDD">
        <w:rPr>
          <w:rFonts w:ascii="Times New Roman" w:eastAsia="Times New Roman" w:hAnsi="Times New Roman" w:cs="Times New Roman"/>
          <w:sz w:val="24"/>
          <w:szCs w:val="24"/>
          <w:lang w:eastAsia="hr-HR"/>
        </w:rPr>
        <w:t>Ministarstvom financija</w:t>
      </w:r>
      <w:r w:rsidR="003452C3" w:rsidRPr="00630BDD">
        <w:rPr>
          <w:rFonts w:ascii="Times New Roman" w:eastAsia="Times New Roman" w:hAnsi="Times New Roman" w:cs="Times New Roman"/>
          <w:sz w:val="24"/>
          <w:szCs w:val="24"/>
          <w:lang w:eastAsia="hr-HR"/>
        </w:rPr>
        <w:t xml:space="preserve"> </w:t>
      </w:r>
      <w:r w:rsidRPr="00630BDD">
        <w:rPr>
          <w:rFonts w:ascii="Times New Roman" w:eastAsia="Times New Roman" w:hAnsi="Times New Roman" w:cs="Times New Roman"/>
          <w:sz w:val="24"/>
          <w:szCs w:val="24"/>
          <w:lang w:eastAsia="hr-HR"/>
        </w:rPr>
        <w:t xml:space="preserve">po korisnicima pomoći izravnanja, </w:t>
      </w:r>
      <w:r w:rsidR="007E0DAD" w:rsidRPr="00630BDD">
        <w:rPr>
          <w:rFonts w:ascii="Times New Roman" w:eastAsia="Times New Roman" w:hAnsi="Times New Roman" w:cs="Times New Roman"/>
          <w:sz w:val="24"/>
          <w:szCs w:val="24"/>
          <w:lang w:eastAsia="hr-HR"/>
        </w:rPr>
        <w:t>sukladno</w:t>
      </w:r>
      <w:r w:rsidRPr="00630BDD">
        <w:rPr>
          <w:rFonts w:ascii="Times New Roman" w:eastAsia="Times New Roman" w:hAnsi="Times New Roman" w:cs="Times New Roman"/>
          <w:sz w:val="24"/>
          <w:szCs w:val="24"/>
          <w:lang w:eastAsia="hr-HR"/>
        </w:rPr>
        <w:t xml:space="preserve"> članku 3. stavku 3. ove Uredbe.</w:t>
      </w:r>
    </w:p>
    <w:p w14:paraId="7F1AEB64"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(2) Od mjesečnog iznosa bilančnih prava odbija se iznos ostvarenog poreza na dohodak iz dodatnog udjela poreza na dohodak za decentraliziranu funkciju za prethodni mjesec, a nedostajući iznos sredstava do mjesečne obveze podmiruje se iz pomoći izravnanja.</w:t>
      </w:r>
    </w:p>
    <w:p w14:paraId="46C56772" w14:textId="77777777" w:rsidR="003C78DC" w:rsidRDefault="00893387" w:rsidP="003873B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BDD">
        <w:rPr>
          <w:rFonts w:ascii="Times New Roman" w:eastAsia="Times New Roman" w:hAnsi="Times New Roman" w:cs="Times New Roman"/>
          <w:sz w:val="24"/>
          <w:szCs w:val="24"/>
          <w:lang w:eastAsia="hr-HR"/>
        </w:rPr>
        <w:t>(</w:t>
      </w:r>
      <w:r w:rsidR="00055B9B" w:rsidRPr="00630BDD">
        <w:rPr>
          <w:rFonts w:ascii="Times New Roman" w:eastAsia="Times New Roman" w:hAnsi="Times New Roman" w:cs="Times New Roman"/>
          <w:sz w:val="24"/>
          <w:szCs w:val="24"/>
          <w:lang w:eastAsia="hr-HR"/>
        </w:rPr>
        <w:t>3)</w:t>
      </w:r>
      <w:r w:rsidRPr="00630BDD">
        <w:rPr>
          <w:rFonts w:ascii="Times New Roman" w:eastAsia="Times New Roman" w:hAnsi="Times New Roman" w:cs="Times New Roman"/>
          <w:sz w:val="24"/>
          <w:szCs w:val="24"/>
          <w:lang w:eastAsia="hr-HR"/>
        </w:rPr>
        <w:t xml:space="preserve"> </w:t>
      </w:r>
      <w:r w:rsidR="003C78DC" w:rsidRPr="00630BDD">
        <w:rPr>
          <w:rFonts w:ascii="Times New Roman" w:eastAsia="Times New Roman" w:hAnsi="Times New Roman" w:cs="Times New Roman"/>
          <w:sz w:val="24"/>
          <w:szCs w:val="24"/>
          <w:lang w:eastAsia="hr-HR"/>
        </w:rPr>
        <w:t>Pomoći izravnanja za pojedinu decentraliziranu funkciju doznačivat će se mjesečno iz Državnog proračuna Republike Hrvatske za 20</w:t>
      </w:r>
      <w:r w:rsidR="002B3386">
        <w:rPr>
          <w:rFonts w:ascii="Times New Roman" w:eastAsia="Times New Roman" w:hAnsi="Times New Roman" w:cs="Times New Roman"/>
          <w:sz w:val="24"/>
          <w:szCs w:val="24"/>
          <w:lang w:eastAsia="hr-HR"/>
        </w:rPr>
        <w:t>20</w:t>
      </w:r>
      <w:r w:rsidR="003C78DC" w:rsidRPr="00630BDD">
        <w:rPr>
          <w:rFonts w:ascii="Times New Roman" w:eastAsia="Times New Roman" w:hAnsi="Times New Roman" w:cs="Times New Roman"/>
          <w:sz w:val="24"/>
          <w:szCs w:val="24"/>
          <w:lang w:eastAsia="hr-HR"/>
        </w:rPr>
        <w:t>. godinu.</w:t>
      </w:r>
    </w:p>
    <w:p w14:paraId="1E1E4DAB" w14:textId="77777777" w:rsidR="00810B1E" w:rsidRDefault="00810B1E"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0B965704" w14:textId="77777777" w:rsidR="00810B1E" w:rsidRDefault="00810B1E"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2194E948"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lastRenderedPageBreak/>
        <w:t>Članak 10.</w:t>
      </w:r>
    </w:p>
    <w:p w14:paraId="68C624CE"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(1) Županije, Grad Zagreb, gradovi i općine dužni su </w:t>
      </w:r>
      <w:r w:rsidR="003A62EB" w:rsidRPr="00764E69">
        <w:rPr>
          <w:rFonts w:ascii="Times New Roman" w:eastAsia="Times New Roman" w:hAnsi="Times New Roman" w:cs="Times New Roman"/>
          <w:sz w:val="24"/>
          <w:szCs w:val="24"/>
          <w:lang w:eastAsia="hr-HR"/>
        </w:rPr>
        <w:t xml:space="preserve">tijelo </w:t>
      </w:r>
      <w:r w:rsidRPr="00764E69">
        <w:rPr>
          <w:rFonts w:ascii="Times New Roman" w:eastAsia="Times New Roman" w:hAnsi="Times New Roman" w:cs="Times New Roman"/>
          <w:sz w:val="24"/>
          <w:szCs w:val="24"/>
          <w:lang w:eastAsia="hr-HR"/>
        </w:rPr>
        <w:t xml:space="preserve">državne uprave </w:t>
      </w:r>
      <w:r w:rsidR="003A62EB" w:rsidRPr="00764E69">
        <w:rPr>
          <w:rFonts w:ascii="Times New Roman" w:eastAsia="Times New Roman" w:hAnsi="Times New Roman" w:cs="Times New Roman"/>
          <w:sz w:val="24"/>
          <w:szCs w:val="24"/>
          <w:lang w:eastAsia="hr-HR"/>
        </w:rPr>
        <w:t xml:space="preserve">nadležno za pojedinu decentraliziranu funkciju </w:t>
      </w:r>
      <w:r w:rsidRPr="00764E69">
        <w:rPr>
          <w:rFonts w:ascii="Times New Roman" w:eastAsia="Times New Roman" w:hAnsi="Times New Roman" w:cs="Times New Roman"/>
          <w:sz w:val="24"/>
          <w:szCs w:val="24"/>
          <w:lang w:eastAsia="hr-HR"/>
        </w:rPr>
        <w:t>izvještavati o utrošenim sredstvima krajnjih korisnika (ustanova) u roku i na način propisan u odlukama iz članka 4. ove Uredbe.</w:t>
      </w:r>
    </w:p>
    <w:p w14:paraId="147ECEC7" w14:textId="77777777" w:rsidR="003A62EB"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0648">
        <w:rPr>
          <w:rFonts w:ascii="Times New Roman" w:eastAsia="Times New Roman" w:hAnsi="Times New Roman" w:cs="Times New Roman"/>
          <w:sz w:val="24"/>
          <w:szCs w:val="24"/>
          <w:lang w:eastAsia="hr-HR"/>
        </w:rPr>
        <w:t xml:space="preserve">(2) </w:t>
      </w:r>
      <w:r w:rsidR="003A62EB" w:rsidRPr="00260648">
        <w:rPr>
          <w:rFonts w:ascii="Times New Roman" w:eastAsia="Times New Roman" w:hAnsi="Times New Roman" w:cs="Times New Roman"/>
          <w:sz w:val="24"/>
          <w:szCs w:val="24"/>
          <w:lang w:eastAsia="hr-HR"/>
        </w:rPr>
        <w:t xml:space="preserve">Tijelo državne uprave nadležno za pojedinu decentraliziranu funkciju </w:t>
      </w:r>
      <w:r w:rsidRPr="00260648">
        <w:rPr>
          <w:rFonts w:ascii="Times New Roman" w:eastAsia="Times New Roman" w:hAnsi="Times New Roman" w:cs="Times New Roman"/>
          <w:sz w:val="24"/>
          <w:szCs w:val="24"/>
          <w:lang w:eastAsia="hr-HR"/>
        </w:rPr>
        <w:t>dužno je pratiti izvršenje odluka iz članka 4. ove Uredbe i po potrebi, a najkasnije do 3</w:t>
      </w:r>
      <w:r w:rsidR="00E7698B">
        <w:rPr>
          <w:rFonts w:ascii="Times New Roman" w:eastAsia="Times New Roman" w:hAnsi="Times New Roman" w:cs="Times New Roman"/>
          <w:sz w:val="24"/>
          <w:szCs w:val="24"/>
          <w:lang w:eastAsia="hr-HR"/>
        </w:rPr>
        <w:t>1</w:t>
      </w:r>
      <w:r w:rsidRPr="00260648">
        <w:rPr>
          <w:rFonts w:ascii="Times New Roman" w:eastAsia="Times New Roman" w:hAnsi="Times New Roman" w:cs="Times New Roman"/>
          <w:sz w:val="24"/>
          <w:szCs w:val="24"/>
          <w:lang w:eastAsia="hr-HR"/>
        </w:rPr>
        <w:t xml:space="preserve">. </w:t>
      </w:r>
      <w:r w:rsidR="00E7698B">
        <w:rPr>
          <w:rFonts w:ascii="Times New Roman" w:eastAsia="Times New Roman" w:hAnsi="Times New Roman" w:cs="Times New Roman"/>
          <w:sz w:val="24"/>
          <w:szCs w:val="24"/>
          <w:lang w:eastAsia="hr-HR"/>
        </w:rPr>
        <w:t>listopada</w:t>
      </w:r>
      <w:r w:rsidRPr="00260648">
        <w:rPr>
          <w:rFonts w:ascii="Times New Roman" w:eastAsia="Times New Roman" w:hAnsi="Times New Roman" w:cs="Times New Roman"/>
          <w:sz w:val="24"/>
          <w:szCs w:val="24"/>
          <w:lang w:eastAsia="hr-HR"/>
        </w:rPr>
        <w:t xml:space="preserve"> 20</w:t>
      </w:r>
      <w:r w:rsidR="002B3386">
        <w:rPr>
          <w:rFonts w:ascii="Times New Roman" w:eastAsia="Times New Roman" w:hAnsi="Times New Roman" w:cs="Times New Roman"/>
          <w:sz w:val="24"/>
          <w:szCs w:val="24"/>
          <w:lang w:eastAsia="hr-HR"/>
        </w:rPr>
        <w:t>20</w:t>
      </w:r>
      <w:r w:rsidRPr="00260648">
        <w:rPr>
          <w:rFonts w:ascii="Times New Roman" w:eastAsia="Times New Roman" w:hAnsi="Times New Roman" w:cs="Times New Roman"/>
          <w:sz w:val="24"/>
          <w:szCs w:val="24"/>
          <w:lang w:eastAsia="hr-HR"/>
        </w:rPr>
        <w:t>. godine, Vladi Republike Hrvatske predložiti njihove izmjene i dopune koje je prethodno, a najkasnije</w:t>
      </w:r>
      <w:r w:rsidRPr="00764E69">
        <w:rPr>
          <w:rFonts w:ascii="Times New Roman" w:eastAsia="Times New Roman" w:hAnsi="Times New Roman" w:cs="Times New Roman"/>
          <w:sz w:val="24"/>
          <w:szCs w:val="24"/>
          <w:lang w:eastAsia="hr-HR"/>
        </w:rPr>
        <w:t xml:space="preserve"> do 3</w:t>
      </w:r>
      <w:r w:rsidR="00E7698B">
        <w:rPr>
          <w:rFonts w:ascii="Times New Roman" w:eastAsia="Times New Roman" w:hAnsi="Times New Roman" w:cs="Times New Roman"/>
          <w:sz w:val="24"/>
          <w:szCs w:val="24"/>
          <w:lang w:eastAsia="hr-HR"/>
        </w:rPr>
        <w:t>0</w:t>
      </w:r>
      <w:r w:rsidRPr="00764E69">
        <w:rPr>
          <w:rFonts w:ascii="Times New Roman" w:eastAsia="Times New Roman" w:hAnsi="Times New Roman" w:cs="Times New Roman"/>
          <w:sz w:val="24"/>
          <w:szCs w:val="24"/>
          <w:lang w:eastAsia="hr-HR"/>
        </w:rPr>
        <w:t xml:space="preserve">. </w:t>
      </w:r>
      <w:r w:rsidR="00E7698B">
        <w:rPr>
          <w:rFonts w:ascii="Times New Roman" w:eastAsia="Times New Roman" w:hAnsi="Times New Roman" w:cs="Times New Roman"/>
          <w:sz w:val="24"/>
          <w:szCs w:val="24"/>
          <w:lang w:eastAsia="hr-HR"/>
        </w:rPr>
        <w:t>rujna</w:t>
      </w:r>
      <w:r w:rsidRPr="00764E69">
        <w:rPr>
          <w:rFonts w:ascii="Times New Roman" w:eastAsia="Times New Roman" w:hAnsi="Times New Roman" w:cs="Times New Roman"/>
          <w:sz w:val="24"/>
          <w:szCs w:val="24"/>
          <w:lang w:eastAsia="hr-HR"/>
        </w:rPr>
        <w:t xml:space="preserve"> 20</w:t>
      </w:r>
      <w:r w:rsidR="002B3386">
        <w:rPr>
          <w:rFonts w:ascii="Times New Roman" w:eastAsia="Times New Roman" w:hAnsi="Times New Roman" w:cs="Times New Roman"/>
          <w:sz w:val="24"/>
          <w:szCs w:val="24"/>
          <w:lang w:eastAsia="hr-HR"/>
        </w:rPr>
        <w:t>20</w:t>
      </w:r>
      <w:r w:rsidRPr="00764E69">
        <w:rPr>
          <w:rFonts w:ascii="Times New Roman" w:eastAsia="Times New Roman" w:hAnsi="Times New Roman" w:cs="Times New Roman"/>
          <w:sz w:val="24"/>
          <w:szCs w:val="24"/>
          <w:lang w:eastAsia="hr-HR"/>
        </w:rPr>
        <w:t xml:space="preserve">. godine, dužno dostaviti na mišljenje </w:t>
      </w:r>
      <w:r w:rsidR="008F1427">
        <w:rPr>
          <w:rFonts w:ascii="Times New Roman" w:eastAsia="Times New Roman" w:hAnsi="Times New Roman" w:cs="Times New Roman"/>
          <w:sz w:val="24"/>
          <w:szCs w:val="24"/>
          <w:lang w:eastAsia="hr-HR"/>
        </w:rPr>
        <w:t>Ministarstvu financija</w:t>
      </w:r>
      <w:r w:rsidRPr="00764E69">
        <w:rPr>
          <w:rFonts w:ascii="Times New Roman" w:eastAsia="Times New Roman" w:hAnsi="Times New Roman" w:cs="Times New Roman"/>
          <w:sz w:val="24"/>
          <w:szCs w:val="24"/>
          <w:lang w:eastAsia="hr-HR"/>
        </w:rPr>
        <w:t>.</w:t>
      </w:r>
    </w:p>
    <w:p w14:paraId="5FCF56E6" w14:textId="77777777" w:rsidR="00630BDD" w:rsidRPr="0026478F" w:rsidRDefault="00630BDD" w:rsidP="00630BD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478F">
        <w:rPr>
          <w:rFonts w:ascii="Times New Roman" w:eastAsia="Times New Roman" w:hAnsi="Times New Roman" w:cs="Times New Roman"/>
          <w:color w:val="000000"/>
          <w:sz w:val="24"/>
          <w:szCs w:val="24"/>
          <w:lang w:eastAsia="hr-HR"/>
        </w:rPr>
        <w:t xml:space="preserve">(3) Ako korisnik pomoći izravnanja iz stavka 1. ovoga članka ne dostavi izvještaj o utrošenim sredstvima </w:t>
      </w:r>
      <w:r w:rsidR="006C77FA" w:rsidRPr="00764E69">
        <w:rPr>
          <w:rFonts w:ascii="Times New Roman" w:eastAsia="Times New Roman" w:hAnsi="Times New Roman" w:cs="Times New Roman"/>
          <w:sz w:val="24"/>
          <w:szCs w:val="24"/>
          <w:lang w:eastAsia="hr-HR"/>
        </w:rPr>
        <w:t>tijel</w:t>
      </w:r>
      <w:r w:rsidR="006C77FA">
        <w:rPr>
          <w:rFonts w:ascii="Times New Roman" w:eastAsia="Times New Roman" w:hAnsi="Times New Roman" w:cs="Times New Roman"/>
          <w:sz w:val="24"/>
          <w:szCs w:val="24"/>
          <w:lang w:eastAsia="hr-HR"/>
        </w:rPr>
        <w:t>u</w:t>
      </w:r>
      <w:r w:rsidR="006C77FA" w:rsidRPr="00764E69">
        <w:rPr>
          <w:rFonts w:ascii="Times New Roman" w:eastAsia="Times New Roman" w:hAnsi="Times New Roman" w:cs="Times New Roman"/>
          <w:sz w:val="24"/>
          <w:szCs w:val="24"/>
          <w:lang w:eastAsia="hr-HR"/>
        </w:rPr>
        <w:t xml:space="preserve"> državne uprave nadležno</w:t>
      </w:r>
      <w:r w:rsidR="006C77FA">
        <w:rPr>
          <w:rFonts w:ascii="Times New Roman" w:eastAsia="Times New Roman" w:hAnsi="Times New Roman" w:cs="Times New Roman"/>
          <w:sz w:val="24"/>
          <w:szCs w:val="24"/>
          <w:lang w:eastAsia="hr-HR"/>
        </w:rPr>
        <w:t>m</w:t>
      </w:r>
      <w:r w:rsidR="006C77FA" w:rsidRPr="00764E69">
        <w:rPr>
          <w:rFonts w:ascii="Times New Roman" w:eastAsia="Times New Roman" w:hAnsi="Times New Roman" w:cs="Times New Roman"/>
          <w:sz w:val="24"/>
          <w:szCs w:val="24"/>
          <w:lang w:eastAsia="hr-HR"/>
        </w:rPr>
        <w:t xml:space="preserve"> za pojedinu decentraliziranu funkciju</w:t>
      </w:r>
      <w:r w:rsidRPr="0026478F">
        <w:rPr>
          <w:rFonts w:ascii="Times New Roman" w:eastAsia="Times New Roman" w:hAnsi="Times New Roman" w:cs="Times New Roman"/>
          <w:color w:val="000000"/>
          <w:sz w:val="24"/>
          <w:szCs w:val="24"/>
          <w:lang w:eastAsia="hr-HR"/>
        </w:rPr>
        <w:t xml:space="preserve"> na propisani način i u roku iz stavka 1. ovoga članka,</w:t>
      </w:r>
      <w:r w:rsidR="00FB6EE4">
        <w:rPr>
          <w:rFonts w:ascii="Times New Roman" w:eastAsia="Times New Roman" w:hAnsi="Times New Roman" w:cs="Times New Roman"/>
          <w:color w:val="000000"/>
          <w:sz w:val="24"/>
          <w:szCs w:val="24"/>
          <w:lang w:eastAsia="hr-HR"/>
        </w:rPr>
        <w:t xml:space="preserve"> nadležno tijelo će</w:t>
      </w:r>
      <w:r w:rsidRPr="0026478F">
        <w:rPr>
          <w:rFonts w:ascii="Times New Roman" w:eastAsia="Times New Roman" w:hAnsi="Times New Roman" w:cs="Times New Roman"/>
          <w:color w:val="000000"/>
          <w:sz w:val="24"/>
          <w:szCs w:val="24"/>
          <w:lang w:eastAsia="hr-HR"/>
        </w:rPr>
        <w:t xml:space="preserve"> privremeno obustaviti doznak</w:t>
      </w:r>
      <w:r w:rsidR="00FB6EE4">
        <w:rPr>
          <w:rFonts w:ascii="Times New Roman" w:eastAsia="Times New Roman" w:hAnsi="Times New Roman" w:cs="Times New Roman"/>
          <w:color w:val="000000"/>
          <w:sz w:val="24"/>
          <w:szCs w:val="24"/>
          <w:lang w:eastAsia="hr-HR"/>
        </w:rPr>
        <w:t>u</w:t>
      </w:r>
      <w:r w:rsidRPr="0026478F">
        <w:rPr>
          <w:rFonts w:ascii="Times New Roman" w:eastAsia="Times New Roman" w:hAnsi="Times New Roman" w:cs="Times New Roman"/>
          <w:color w:val="000000"/>
          <w:sz w:val="24"/>
          <w:szCs w:val="24"/>
          <w:lang w:eastAsia="hr-HR"/>
        </w:rPr>
        <w:t xml:space="preserve"> pomoći izravnanja.</w:t>
      </w:r>
    </w:p>
    <w:p w14:paraId="30458EA5" w14:textId="77777777" w:rsidR="0026478F" w:rsidRPr="00764E69" w:rsidRDefault="0026478F" w:rsidP="002647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Članak 1</w:t>
      </w:r>
      <w:r w:rsidR="00831C00" w:rsidRPr="00764E69">
        <w:rPr>
          <w:rFonts w:ascii="Times New Roman" w:eastAsia="Times New Roman" w:hAnsi="Times New Roman" w:cs="Times New Roman"/>
          <w:sz w:val="24"/>
          <w:szCs w:val="24"/>
          <w:lang w:eastAsia="hr-HR"/>
        </w:rPr>
        <w:t>1</w:t>
      </w:r>
      <w:r w:rsidRPr="00764E69">
        <w:rPr>
          <w:rFonts w:ascii="Times New Roman" w:eastAsia="Times New Roman" w:hAnsi="Times New Roman" w:cs="Times New Roman"/>
          <w:sz w:val="24"/>
          <w:szCs w:val="24"/>
          <w:lang w:eastAsia="hr-HR"/>
        </w:rPr>
        <w:t>.</w:t>
      </w:r>
    </w:p>
    <w:p w14:paraId="777E28A7" w14:textId="77777777" w:rsidR="00B93ADB" w:rsidRPr="00764E69" w:rsidRDefault="00B93ADB" w:rsidP="00B93ADB">
      <w:pPr>
        <w:spacing w:before="100" w:beforeAutospacing="1" w:after="100" w:afterAutospacing="1" w:line="240" w:lineRule="auto"/>
        <w:jc w:val="both"/>
        <w:rPr>
          <w:rFonts w:ascii="Times New Roman" w:hAnsi="Times New Roman" w:cs="Times New Roman"/>
          <w:sz w:val="24"/>
          <w:szCs w:val="24"/>
        </w:rPr>
      </w:pPr>
      <w:r w:rsidRPr="00764E69">
        <w:rPr>
          <w:rFonts w:ascii="Times New Roman" w:hAnsi="Times New Roman" w:cs="Times New Roman"/>
          <w:sz w:val="24"/>
          <w:szCs w:val="24"/>
        </w:rPr>
        <w:t xml:space="preserve">Ova Uredba </w:t>
      </w:r>
      <w:r>
        <w:rPr>
          <w:rFonts w:ascii="Times New Roman" w:hAnsi="Times New Roman" w:cs="Times New Roman"/>
          <w:sz w:val="24"/>
          <w:szCs w:val="24"/>
        </w:rPr>
        <w:t>objavit će se u »Narodnim novinama«, a stupa na snagu 1. siječnja 2020. godine.</w:t>
      </w:r>
    </w:p>
    <w:p w14:paraId="3DEA9145" w14:textId="77777777" w:rsidR="006021D2" w:rsidRPr="00764E69" w:rsidRDefault="006021D2" w:rsidP="0026478F">
      <w:pPr>
        <w:spacing w:before="100" w:beforeAutospacing="1" w:after="100" w:afterAutospacing="1" w:line="240" w:lineRule="auto"/>
        <w:jc w:val="both"/>
        <w:rPr>
          <w:rFonts w:ascii="Times New Roman" w:hAnsi="Times New Roman" w:cs="Times New Roman"/>
          <w:sz w:val="24"/>
          <w:szCs w:val="24"/>
        </w:rPr>
      </w:pPr>
    </w:p>
    <w:p w14:paraId="6AD3CE9E" w14:textId="77777777" w:rsidR="00A84317"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KLASA: </w:t>
      </w:r>
    </w:p>
    <w:p w14:paraId="5AAA7956" w14:textId="77777777" w:rsidR="00A84317"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URBROJ: </w:t>
      </w:r>
    </w:p>
    <w:p w14:paraId="58FDAE7C" w14:textId="77777777" w:rsidR="0026478F" w:rsidRPr="00764E69" w:rsidRDefault="0026478F" w:rsidP="002647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 xml:space="preserve">Zagreb, </w:t>
      </w:r>
    </w:p>
    <w:p w14:paraId="171BA783" w14:textId="77777777" w:rsidR="00801E3C" w:rsidRPr="00764E69" w:rsidRDefault="00801E3C"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r w:rsidRPr="00764E69">
        <w:rPr>
          <w:rFonts w:ascii="Times New Roman" w:eastAsia="Times New Roman" w:hAnsi="Times New Roman" w:cs="Times New Roman"/>
          <w:sz w:val="24"/>
          <w:szCs w:val="24"/>
          <w:lang w:eastAsia="hr-HR"/>
        </w:rPr>
        <w:t>Predsjednik</w:t>
      </w:r>
    </w:p>
    <w:p w14:paraId="1AF6059D" w14:textId="77777777" w:rsidR="0026478F" w:rsidRDefault="00260648"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mr. sc. </w:t>
      </w:r>
      <w:r w:rsidR="00054DBF" w:rsidRPr="00764E69">
        <w:rPr>
          <w:rFonts w:ascii="Times New Roman" w:eastAsia="Times New Roman" w:hAnsi="Times New Roman" w:cs="Times New Roman"/>
          <w:bCs/>
          <w:sz w:val="24"/>
          <w:szCs w:val="24"/>
          <w:lang w:eastAsia="hr-HR"/>
        </w:rPr>
        <w:t>Andrej</w:t>
      </w:r>
      <w:r w:rsidR="00801E3C" w:rsidRPr="00764E69">
        <w:rPr>
          <w:rFonts w:ascii="Times New Roman" w:eastAsia="Times New Roman" w:hAnsi="Times New Roman" w:cs="Times New Roman"/>
          <w:bCs/>
          <w:sz w:val="24"/>
          <w:szCs w:val="24"/>
          <w:lang w:eastAsia="hr-HR"/>
        </w:rPr>
        <w:t xml:space="preserve"> </w:t>
      </w:r>
      <w:r w:rsidR="00054DBF" w:rsidRPr="00764E69">
        <w:rPr>
          <w:rFonts w:ascii="Times New Roman" w:eastAsia="Times New Roman" w:hAnsi="Times New Roman" w:cs="Times New Roman"/>
          <w:bCs/>
          <w:sz w:val="24"/>
          <w:szCs w:val="24"/>
          <w:lang w:eastAsia="hr-HR"/>
        </w:rPr>
        <w:t>Plenković</w:t>
      </w:r>
      <w:r w:rsidR="0026478F" w:rsidRPr="00764E69">
        <w:rPr>
          <w:rFonts w:ascii="Times New Roman" w:eastAsia="Times New Roman" w:hAnsi="Times New Roman" w:cs="Times New Roman"/>
          <w:sz w:val="24"/>
          <w:szCs w:val="24"/>
          <w:lang w:eastAsia="hr-HR"/>
        </w:rPr>
        <w:t xml:space="preserve"> </w:t>
      </w:r>
    </w:p>
    <w:p w14:paraId="6B421446" w14:textId="77777777" w:rsidR="00A754D5" w:rsidRDefault="00A754D5"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p>
    <w:p w14:paraId="6110C321" w14:textId="77777777" w:rsidR="00A754D5" w:rsidRDefault="00A754D5"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p>
    <w:p w14:paraId="5B1AB303" w14:textId="77777777" w:rsidR="00A754D5" w:rsidRDefault="00A754D5"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p>
    <w:p w14:paraId="2A5254C1" w14:textId="77777777" w:rsidR="00A754D5" w:rsidRDefault="00A754D5"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p>
    <w:p w14:paraId="338A41B6" w14:textId="77777777" w:rsidR="00A754D5" w:rsidRDefault="00A754D5" w:rsidP="00260648">
      <w:pPr>
        <w:spacing w:before="100" w:beforeAutospacing="1" w:after="100" w:afterAutospacing="1" w:line="240" w:lineRule="auto"/>
        <w:ind w:left="6663"/>
        <w:jc w:val="center"/>
        <w:rPr>
          <w:rFonts w:ascii="Times New Roman" w:eastAsia="Times New Roman" w:hAnsi="Times New Roman" w:cs="Times New Roman"/>
          <w:sz w:val="24"/>
          <w:szCs w:val="24"/>
          <w:lang w:eastAsia="hr-HR"/>
        </w:rPr>
      </w:pPr>
    </w:p>
    <w:p w14:paraId="5A07B589" w14:textId="77777777" w:rsidR="0040246A" w:rsidRDefault="0040246A" w:rsidP="006725F7">
      <w:pPr>
        <w:spacing w:before="100" w:beforeAutospacing="1" w:after="100" w:afterAutospacing="1" w:line="240" w:lineRule="auto"/>
        <w:jc w:val="both"/>
        <w:rPr>
          <w:rFonts w:ascii="Times New Roman" w:eastAsia="Times New Roman" w:hAnsi="Times New Roman" w:cs="Times New Roman"/>
          <w:b/>
          <w:sz w:val="24"/>
          <w:szCs w:val="24"/>
          <w:lang w:eastAsia="hr-HR"/>
        </w:rPr>
        <w:sectPr w:rsidR="0040246A">
          <w:pgSz w:w="11906" w:h="16838"/>
          <w:pgMar w:top="1417" w:right="1417" w:bottom="1417" w:left="1417" w:header="708" w:footer="708" w:gutter="0"/>
          <w:cols w:space="708"/>
          <w:docGrid w:linePitch="360"/>
        </w:sectPr>
      </w:pPr>
    </w:p>
    <w:tbl>
      <w:tblPr>
        <w:tblW w:w="14861" w:type="dxa"/>
        <w:jc w:val="center"/>
        <w:tblLook w:val="04A0" w:firstRow="1" w:lastRow="0" w:firstColumn="1" w:lastColumn="0" w:noHBand="0" w:noVBand="1"/>
      </w:tblPr>
      <w:tblGrid>
        <w:gridCol w:w="3214"/>
        <w:gridCol w:w="1534"/>
        <w:gridCol w:w="1435"/>
        <w:gridCol w:w="1514"/>
        <w:gridCol w:w="1475"/>
        <w:gridCol w:w="1695"/>
        <w:gridCol w:w="1777"/>
        <w:gridCol w:w="2217"/>
      </w:tblGrid>
      <w:tr w:rsidR="0040246A" w:rsidRPr="0040246A" w14:paraId="5AF8D70F" w14:textId="77777777" w:rsidTr="00E96E59">
        <w:trPr>
          <w:trHeight w:val="285"/>
          <w:jc w:val="center"/>
        </w:trPr>
        <w:tc>
          <w:tcPr>
            <w:tcW w:w="14861" w:type="dxa"/>
            <w:gridSpan w:val="8"/>
            <w:tcBorders>
              <w:top w:val="nil"/>
              <w:left w:val="nil"/>
              <w:bottom w:val="nil"/>
              <w:right w:val="nil"/>
            </w:tcBorders>
            <w:shd w:val="clear" w:color="auto" w:fill="auto"/>
            <w:vAlign w:val="center"/>
            <w:hideMark/>
          </w:tcPr>
          <w:p w14:paraId="74CC417A" w14:textId="77777777" w:rsidR="0040246A" w:rsidRPr="0040246A" w:rsidRDefault="0040246A" w:rsidP="0040246A">
            <w:pPr>
              <w:spacing w:after="0" w:line="240" w:lineRule="auto"/>
              <w:jc w:val="center"/>
              <w:rPr>
                <w:rFonts w:ascii="Arial" w:eastAsia="Times New Roman" w:hAnsi="Arial" w:cs="Arial"/>
                <w:b/>
                <w:bCs/>
                <w:lang w:eastAsia="hr-HR"/>
              </w:rPr>
            </w:pPr>
            <w:r w:rsidRPr="0040246A">
              <w:rPr>
                <w:rFonts w:ascii="Arial" w:eastAsia="Times New Roman" w:hAnsi="Arial" w:cs="Arial"/>
                <w:b/>
                <w:bCs/>
                <w:lang w:eastAsia="hr-HR"/>
              </w:rPr>
              <w:lastRenderedPageBreak/>
              <w:t xml:space="preserve">ZBIRNI PREGLED SREDSTAVA ZA DECENTRALIZIRANE FUNKCIJE U 2020. GODINI PO ŽUPANIJAMA </w:t>
            </w:r>
          </w:p>
        </w:tc>
      </w:tr>
      <w:tr w:rsidR="0040246A" w:rsidRPr="0040246A" w14:paraId="61349AF2" w14:textId="77777777" w:rsidTr="00E96E59">
        <w:trPr>
          <w:trHeight w:val="255"/>
          <w:jc w:val="center"/>
        </w:trPr>
        <w:tc>
          <w:tcPr>
            <w:tcW w:w="3214" w:type="dxa"/>
            <w:tcBorders>
              <w:top w:val="nil"/>
              <w:left w:val="nil"/>
              <w:bottom w:val="nil"/>
              <w:right w:val="nil"/>
            </w:tcBorders>
            <w:shd w:val="clear" w:color="auto" w:fill="auto"/>
            <w:noWrap/>
            <w:vAlign w:val="bottom"/>
            <w:hideMark/>
          </w:tcPr>
          <w:p w14:paraId="175F5077"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p>
        </w:tc>
        <w:tc>
          <w:tcPr>
            <w:tcW w:w="1534" w:type="dxa"/>
            <w:tcBorders>
              <w:top w:val="nil"/>
              <w:left w:val="nil"/>
              <w:bottom w:val="nil"/>
              <w:right w:val="nil"/>
            </w:tcBorders>
            <w:shd w:val="clear" w:color="auto" w:fill="auto"/>
            <w:noWrap/>
            <w:vAlign w:val="bottom"/>
            <w:hideMark/>
          </w:tcPr>
          <w:p w14:paraId="3E9E9BEE"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p>
        </w:tc>
        <w:tc>
          <w:tcPr>
            <w:tcW w:w="1435" w:type="dxa"/>
            <w:tcBorders>
              <w:top w:val="nil"/>
              <w:left w:val="nil"/>
              <w:bottom w:val="nil"/>
              <w:right w:val="nil"/>
            </w:tcBorders>
            <w:shd w:val="clear" w:color="auto" w:fill="auto"/>
            <w:noWrap/>
            <w:vAlign w:val="bottom"/>
            <w:hideMark/>
          </w:tcPr>
          <w:p w14:paraId="65D0C3DD"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p>
        </w:tc>
        <w:tc>
          <w:tcPr>
            <w:tcW w:w="1514" w:type="dxa"/>
            <w:tcBorders>
              <w:top w:val="nil"/>
              <w:left w:val="nil"/>
              <w:bottom w:val="nil"/>
              <w:right w:val="nil"/>
            </w:tcBorders>
            <w:shd w:val="clear" w:color="auto" w:fill="auto"/>
            <w:noWrap/>
            <w:vAlign w:val="bottom"/>
            <w:hideMark/>
          </w:tcPr>
          <w:p w14:paraId="14F6DD4A" w14:textId="77777777" w:rsidR="0040246A" w:rsidRPr="0040246A" w:rsidRDefault="0040246A" w:rsidP="0040246A">
            <w:pPr>
              <w:spacing w:after="0" w:line="240" w:lineRule="auto"/>
              <w:jc w:val="center"/>
              <w:rPr>
                <w:rFonts w:ascii="Arial" w:eastAsia="Times New Roman" w:hAnsi="Arial" w:cs="Arial"/>
                <w:sz w:val="20"/>
                <w:szCs w:val="20"/>
                <w:lang w:eastAsia="hr-HR"/>
              </w:rPr>
            </w:pPr>
          </w:p>
        </w:tc>
        <w:tc>
          <w:tcPr>
            <w:tcW w:w="1475" w:type="dxa"/>
            <w:tcBorders>
              <w:top w:val="nil"/>
              <w:left w:val="nil"/>
              <w:bottom w:val="nil"/>
              <w:right w:val="nil"/>
            </w:tcBorders>
            <w:shd w:val="clear" w:color="auto" w:fill="auto"/>
            <w:noWrap/>
            <w:vAlign w:val="bottom"/>
            <w:hideMark/>
          </w:tcPr>
          <w:p w14:paraId="5D9417DA" w14:textId="77777777" w:rsidR="0040246A" w:rsidRPr="0040246A" w:rsidRDefault="0040246A" w:rsidP="0040246A">
            <w:pPr>
              <w:spacing w:after="0" w:line="240" w:lineRule="auto"/>
              <w:jc w:val="center"/>
              <w:rPr>
                <w:rFonts w:ascii="Arial" w:eastAsia="Times New Roman" w:hAnsi="Arial" w:cs="Arial"/>
                <w:sz w:val="20"/>
                <w:szCs w:val="20"/>
                <w:lang w:eastAsia="hr-HR"/>
              </w:rPr>
            </w:pPr>
          </w:p>
        </w:tc>
        <w:tc>
          <w:tcPr>
            <w:tcW w:w="1695" w:type="dxa"/>
            <w:tcBorders>
              <w:top w:val="nil"/>
              <w:left w:val="nil"/>
              <w:bottom w:val="nil"/>
              <w:right w:val="nil"/>
            </w:tcBorders>
            <w:shd w:val="clear" w:color="auto" w:fill="auto"/>
            <w:noWrap/>
            <w:vAlign w:val="bottom"/>
            <w:hideMark/>
          </w:tcPr>
          <w:p w14:paraId="1563FA56"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p>
        </w:tc>
        <w:tc>
          <w:tcPr>
            <w:tcW w:w="1777" w:type="dxa"/>
            <w:tcBorders>
              <w:top w:val="nil"/>
              <w:left w:val="nil"/>
              <w:bottom w:val="nil"/>
              <w:right w:val="nil"/>
            </w:tcBorders>
            <w:shd w:val="clear" w:color="auto" w:fill="auto"/>
            <w:noWrap/>
            <w:vAlign w:val="bottom"/>
            <w:hideMark/>
          </w:tcPr>
          <w:p w14:paraId="37877D8D"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p>
        </w:tc>
        <w:tc>
          <w:tcPr>
            <w:tcW w:w="2217" w:type="dxa"/>
            <w:tcBorders>
              <w:top w:val="nil"/>
              <w:left w:val="nil"/>
              <w:bottom w:val="nil"/>
              <w:right w:val="nil"/>
            </w:tcBorders>
            <w:shd w:val="clear" w:color="auto" w:fill="auto"/>
            <w:noWrap/>
            <w:vAlign w:val="center"/>
            <w:hideMark/>
          </w:tcPr>
          <w:p w14:paraId="63E84890" w14:textId="77777777" w:rsidR="0040246A" w:rsidRPr="0040246A" w:rsidRDefault="0040246A" w:rsidP="0040246A">
            <w:pPr>
              <w:spacing w:after="0" w:line="240" w:lineRule="auto"/>
              <w:jc w:val="center"/>
              <w:rPr>
                <w:rFonts w:ascii="Arial" w:eastAsia="Times New Roman" w:hAnsi="Arial" w:cs="Arial"/>
                <w:sz w:val="16"/>
                <w:szCs w:val="16"/>
                <w:lang w:eastAsia="hr-HR"/>
              </w:rPr>
            </w:pPr>
          </w:p>
        </w:tc>
      </w:tr>
      <w:tr w:rsidR="0040246A" w:rsidRPr="0040246A" w14:paraId="14D2EC26" w14:textId="77777777" w:rsidTr="00E96E59">
        <w:trPr>
          <w:trHeight w:val="270"/>
          <w:jc w:val="center"/>
        </w:trPr>
        <w:tc>
          <w:tcPr>
            <w:tcW w:w="3214" w:type="dxa"/>
            <w:tcBorders>
              <w:top w:val="nil"/>
              <w:left w:val="nil"/>
              <w:bottom w:val="nil"/>
              <w:right w:val="nil"/>
            </w:tcBorders>
            <w:shd w:val="clear" w:color="auto" w:fill="auto"/>
            <w:noWrap/>
            <w:vAlign w:val="bottom"/>
            <w:hideMark/>
          </w:tcPr>
          <w:p w14:paraId="3A291F90"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534" w:type="dxa"/>
            <w:tcBorders>
              <w:top w:val="nil"/>
              <w:left w:val="nil"/>
              <w:bottom w:val="nil"/>
              <w:right w:val="nil"/>
            </w:tcBorders>
            <w:shd w:val="clear" w:color="auto" w:fill="auto"/>
            <w:noWrap/>
            <w:vAlign w:val="bottom"/>
            <w:hideMark/>
          </w:tcPr>
          <w:p w14:paraId="56ACB57F"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435" w:type="dxa"/>
            <w:tcBorders>
              <w:top w:val="nil"/>
              <w:left w:val="nil"/>
              <w:bottom w:val="nil"/>
              <w:right w:val="nil"/>
            </w:tcBorders>
            <w:shd w:val="clear" w:color="auto" w:fill="auto"/>
            <w:noWrap/>
            <w:vAlign w:val="bottom"/>
            <w:hideMark/>
          </w:tcPr>
          <w:p w14:paraId="3ABBAF57"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514" w:type="dxa"/>
            <w:tcBorders>
              <w:top w:val="nil"/>
              <w:left w:val="nil"/>
              <w:bottom w:val="nil"/>
              <w:right w:val="nil"/>
            </w:tcBorders>
            <w:shd w:val="clear" w:color="auto" w:fill="auto"/>
            <w:noWrap/>
            <w:vAlign w:val="bottom"/>
            <w:hideMark/>
          </w:tcPr>
          <w:p w14:paraId="4D426D27"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475" w:type="dxa"/>
            <w:tcBorders>
              <w:top w:val="nil"/>
              <w:left w:val="nil"/>
              <w:bottom w:val="nil"/>
              <w:right w:val="nil"/>
            </w:tcBorders>
            <w:shd w:val="clear" w:color="auto" w:fill="auto"/>
            <w:noWrap/>
            <w:vAlign w:val="bottom"/>
            <w:hideMark/>
          </w:tcPr>
          <w:p w14:paraId="08625520"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695" w:type="dxa"/>
            <w:tcBorders>
              <w:top w:val="nil"/>
              <w:left w:val="nil"/>
              <w:bottom w:val="nil"/>
              <w:right w:val="nil"/>
            </w:tcBorders>
            <w:shd w:val="clear" w:color="auto" w:fill="auto"/>
            <w:noWrap/>
            <w:vAlign w:val="bottom"/>
            <w:hideMark/>
          </w:tcPr>
          <w:p w14:paraId="3F686BF1"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1777" w:type="dxa"/>
            <w:tcBorders>
              <w:top w:val="nil"/>
              <w:left w:val="nil"/>
              <w:bottom w:val="nil"/>
              <w:right w:val="nil"/>
            </w:tcBorders>
            <w:shd w:val="clear" w:color="auto" w:fill="auto"/>
            <w:noWrap/>
            <w:vAlign w:val="bottom"/>
            <w:hideMark/>
          </w:tcPr>
          <w:p w14:paraId="2401C2B0"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2217" w:type="dxa"/>
            <w:tcBorders>
              <w:top w:val="nil"/>
              <w:left w:val="nil"/>
              <w:bottom w:val="nil"/>
              <w:right w:val="nil"/>
            </w:tcBorders>
            <w:shd w:val="clear" w:color="auto" w:fill="auto"/>
            <w:noWrap/>
            <w:vAlign w:val="bottom"/>
            <w:hideMark/>
          </w:tcPr>
          <w:p w14:paraId="72968E03" w14:textId="77777777" w:rsidR="0040246A" w:rsidRPr="0040246A" w:rsidRDefault="0040246A" w:rsidP="0040246A">
            <w:pPr>
              <w:spacing w:after="0" w:line="240" w:lineRule="auto"/>
              <w:jc w:val="right"/>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Tablica 1.</w:t>
            </w:r>
          </w:p>
        </w:tc>
      </w:tr>
      <w:tr w:rsidR="0040246A" w:rsidRPr="0040246A" w14:paraId="4C378184" w14:textId="77777777" w:rsidTr="00E96E59">
        <w:trPr>
          <w:trHeight w:val="285"/>
          <w:jc w:val="center"/>
        </w:trPr>
        <w:tc>
          <w:tcPr>
            <w:tcW w:w="32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BA265F"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ŽUPANIJA</w:t>
            </w:r>
          </w:p>
        </w:tc>
        <w:tc>
          <w:tcPr>
            <w:tcW w:w="2969" w:type="dxa"/>
            <w:gridSpan w:val="2"/>
            <w:tcBorders>
              <w:top w:val="single" w:sz="8" w:space="0" w:color="auto"/>
              <w:left w:val="nil"/>
              <w:bottom w:val="single" w:sz="4" w:space="0" w:color="auto"/>
              <w:right w:val="single" w:sz="4" w:space="0" w:color="000000"/>
            </w:tcBorders>
            <w:shd w:val="clear" w:color="auto" w:fill="auto"/>
            <w:vAlign w:val="center"/>
            <w:hideMark/>
          </w:tcPr>
          <w:p w14:paraId="525F1008"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ŠKOLSTVO</w:t>
            </w:r>
          </w:p>
        </w:tc>
        <w:tc>
          <w:tcPr>
            <w:tcW w:w="2989" w:type="dxa"/>
            <w:gridSpan w:val="2"/>
            <w:tcBorders>
              <w:top w:val="single" w:sz="8" w:space="0" w:color="auto"/>
              <w:left w:val="nil"/>
              <w:bottom w:val="single" w:sz="4" w:space="0" w:color="auto"/>
              <w:right w:val="single" w:sz="4" w:space="0" w:color="000000"/>
            </w:tcBorders>
            <w:shd w:val="clear" w:color="auto" w:fill="auto"/>
            <w:vAlign w:val="center"/>
            <w:hideMark/>
          </w:tcPr>
          <w:p w14:paraId="23F6F71F"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SOCIJALNA SKRB</w:t>
            </w:r>
          </w:p>
        </w:tc>
        <w:tc>
          <w:tcPr>
            <w:tcW w:w="1695" w:type="dxa"/>
            <w:tcBorders>
              <w:top w:val="single" w:sz="8" w:space="0" w:color="auto"/>
              <w:left w:val="nil"/>
              <w:bottom w:val="single" w:sz="4" w:space="0" w:color="auto"/>
              <w:right w:val="single" w:sz="4" w:space="0" w:color="auto"/>
            </w:tcBorders>
            <w:shd w:val="clear" w:color="auto" w:fill="auto"/>
            <w:vAlign w:val="center"/>
            <w:hideMark/>
          </w:tcPr>
          <w:p w14:paraId="54732F89"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ZDRAVSTVO</w:t>
            </w:r>
          </w:p>
        </w:tc>
        <w:tc>
          <w:tcPr>
            <w:tcW w:w="1777" w:type="dxa"/>
            <w:tcBorders>
              <w:top w:val="single" w:sz="8" w:space="0" w:color="auto"/>
              <w:left w:val="nil"/>
              <w:bottom w:val="single" w:sz="4" w:space="0" w:color="auto"/>
              <w:right w:val="single" w:sz="4" w:space="0" w:color="auto"/>
            </w:tcBorders>
            <w:shd w:val="clear" w:color="auto" w:fill="auto"/>
            <w:vAlign w:val="center"/>
            <w:hideMark/>
          </w:tcPr>
          <w:p w14:paraId="61F37B5A"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VATROGASTVO</w:t>
            </w:r>
          </w:p>
        </w:tc>
        <w:tc>
          <w:tcPr>
            <w:tcW w:w="2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D00AB4"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SVEUKUPNE OBVEZE ZA DECENTRALIZIRANE FUNKCIJE</w:t>
            </w:r>
          </w:p>
        </w:tc>
      </w:tr>
      <w:tr w:rsidR="0040246A" w:rsidRPr="0040246A" w14:paraId="64659873" w14:textId="77777777" w:rsidTr="00E96E59">
        <w:trPr>
          <w:trHeight w:val="1425"/>
          <w:jc w:val="center"/>
        </w:trPr>
        <w:tc>
          <w:tcPr>
            <w:tcW w:w="3214" w:type="dxa"/>
            <w:vMerge/>
            <w:tcBorders>
              <w:top w:val="single" w:sz="8" w:space="0" w:color="auto"/>
              <w:left w:val="single" w:sz="4" w:space="0" w:color="auto"/>
              <w:bottom w:val="single" w:sz="8" w:space="0" w:color="000000"/>
              <w:right w:val="single" w:sz="4" w:space="0" w:color="auto"/>
            </w:tcBorders>
            <w:vAlign w:val="center"/>
            <w:hideMark/>
          </w:tcPr>
          <w:p w14:paraId="087094E6" w14:textId="77777777" w:rsidR="0040246A" w:rsidRPr="0040246A" w:rsidRDefault="0040246A" w:rsidP="0040246A">
            <w:pPr>
              <w:spacing w:after="0" w:line="240" w:lineRule="auto"/>
              <w:rPr>
                <w:rFonts w:ascii="Arial" w:eastAsia="Times New Roman" w:hAnsi="Arial" w:cs="Arial"/>
                <w:color w:val="000000"/>
                <w:sz w:val="20"/>
                <w:szCs w:val="20"/>
                <w:lang w:eastAsia="hr-HR"/>
              </w:rPr>
            </w:pPr>
          </w:p>
        </w:tc>
        <w:tc>
          <w:tcPr>
            <w:tcW w:w="1534" w:type="dxa"/>
            <w:tcBorders>
              <w:top w:val="nil"/>
              <w:left w:val="nil"/>
              <w:bottom w:val="single" w:sz="8" w:space="0" w:color="auto"/>
              <w:right w:val="single" w:sz="4" w:space="0" w:color="auto"/>
            </w:tcBorders>
            <w:shd w:val="clear" w:color="auto" w:fill="auto"/>
            <w:vAlign w:val="center"/>
            <w:hideMark/>
          </w:tcPr>
          <w:p w14:paraId="620CFD44"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OSNOVNO ŠKOLSTVO (OBVEZA GRADOVA I ŽUPANIJA)</w:t>
            </w:r>
          </w:p>
        </w:tc>
        <w:tc>
          <w:tcPr>
            <w:tcW w:w="1435" w:type="dxa"/>
            <w:tcBorders>
              <w:top w:val="nil"/>
              <w:left w:val="nil"/>
              <w:bottom w:val="single" w:sz="8" w:space="0" w:color="auto"/>
              <w:right w:val="single" w:sz="4" w:space="0" w:color="auto"/>
            </w:tcBorders>
            <w:shd w:val="clear" w:color="auto" w:fill="auto"/>
            <w:vAlign w:val="center"/>
            <w:hideMark/>
          </w:tcPr>
          <w:p w14:paraId="275CFF02"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SREDNJE ŠKOLSTVO</w:t>
            </w:r>
          </w:p>
        </w:tc>
        <w:tc>
          <w:tcPr>
            <w:tcW w:w="1514" w:type="dxa"/>
            <w:tcBorders>
              <w:top w:val="nil"/>
              <w:left w:val="nil"/>
              <w:bottom w:val="single" w:sz="8" w:space="0" w:color="auto"/>
              <w:right w:val="single" w:sz="4" w:space="0" w:color="auto"/>
            </w:tcBorders>
            <w:shd w:val="clear" w:color="auto" w:fill="auto"/>
            <w:vAlign w:val="center"/>
            <w:hideMark/>
          </w:tcPr>
          <w:p w14:paraId="35AFB962"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CENTRI ZA SOCIJALNU SKRB I POMOĆ ZA OGRJEV</w:t>
            </w:r>
          </w:p>
        </w:tc>
        <w:tc>
          <w:tcPr>
            <w:tcW w:w="1475" w:type="dxa"/>
            <w:tcBorders>
              <w:top w:val="nil"/>
              <w:left w:val="nil"/>
              <w:bottom w:val="single" w:sz="8" w:space="0" w:color="auto"/>
              <w:right w:val="single" w:sz="4" w:space="0" w:color="auto"/>
            </w:tcBorders>
            <w:shd w:val="clear" w:color="auto" w:fill="auto"/>
            <w:vAlign w:val="center"/>
            <w:hideMark/>
          </w:tcPr>
          <w:p w14:paraId="3167AD49"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DOMOVI ZA STARIJE I NEMOĆNE OSOBE</w:t>
            </w:r>
          </w:p>
        </w:tc>
        <w:tc>
          <w:tcPr>
            <w:tcW w:w="1695" w:type="dxa"/>
            <w:tcBorders>
              <w:top w:val="nil"/>
              <w:left w:val="nil"/>
              <w:bottom w:val="single" w:sz="8" w:space="0" w:color="auto"/>
              <w:right w:val="single" w:sz="4" w:space="0" w:color="auto"/>
            </w:tcBorders>
            <w:shd w:val="clear" w:color="auto" w:fill="auto"/>
            <w:vAlign w:val="center"/>
            <w:hideMark/>
          </w:tcPr>
          <w:p w14:paraId="716F8456"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ZDRAVSTVENE USTANOVE</w:t>
            </w:r>
          </w:p>
        </w:tc>
        <w:tc>
          <w:tcPr>
            <w:tcW w:w="1777" w:type="dxa"/>
            <w:tcBorders>
              <w:top w:val="nil"/>
              <w:left w:val="nil"/>
              <w:bottom w:val="single" w:sz="8" w:space="0" w:color="auto"/>
              <w:right w:val="single" w:sz="4" w:space="0" w:color="auto"/>
            </w:tcBorders>
            <w:shd w:val="clear" w:color="auto" w:fill="auto"/>
            <w:vAlign w:val="center"/>
            <w:hideMark/>
          </w:tcPr>
          <w:p w14:paraId="5E34C7A2"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JAVNE VATROGASNE POSTROJBE (OBVEZA OPĆINA I GRADOVA)</w:t>
            </w:r>
          </w:p>
        </w:tc>
        <w:tc>
          <w:tcPr>
            <w:tcW w:w="2217" w:type="dxa"/>
            <w:vMerge/>
            <w:tcBorders>
              <w:top w:val="single" w:sz="8" w:space="0" w:color="auto"/>
              <w:left w:val="single" w:sz="4" w:space="0" w:color="auto"/>
              <w:bottom w:val="single" w:sz="8" w:space="0" w:color="000000"/>
              <w:right w:val="single" w:sz="4" w:space="0" w:color="auto"/>
            </w:tcBorders>
            <w:vAlign w:val="center"/>
            <w:hideMark/>
          </w:tcPr>
          <w:p w14:paraId="29DB7D60" w14:textId="77777777" w:rsidR="0040246A" w:rsidRPr="0040246A" w:rsidRDefault="0040246A" w:rsidP="0040246A">
            <w:pPr>
              <w:spacing w:after="0" w:line="240" w:lineRule="auto"/>
              <w:rPr>
                <w:rFonts w:ascii="Arial" w:eastAsia="Times New Roman" w:hAnsi="Arial" w:cs="Arial"/>
                <w:color w:val="000000"/>
                <w:sz w:val="20"/>
                <w:szCs w:val="20"/>
                <w:lang w:eastAsia="hr-HR"/>
              </w:rPr>
            </w:pPr>
          </w:p>
        </w:tc>
      </w:tr>
      <w:tr w:rsidR="0040246A" w:rsidRPr="0040246A" w14:paraId="6A4986E2"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hideMark/>
          </w:tcPr>
          <w:p w14:paraId="2896660B"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1</w:t>
            </w:r>
          </w:p>
        </w:tc>
        <w:tc>
          <w:tcPr>
            <w:tcW w:w="1534" w:type="dxa"/>
            <w:tcBorders>
              <w:top w:val="nil"/>
              <w:left w:val="nil"/>
              <w:bottom w:val="single" w:sz="4" w:space="0" w:color="auto"/>
              <w:right w:val="single" w:sz="4" w:space="0" w:color="auto"/>
            </w:tcBorders>
            <w:shd w:val="clear" w:color="auto" w:fill="auto"/>
            <w:hideMark/>
          </w:tcPr>
          <w:p w14:paraId="2CD58DE9"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2</w:t>
            </w:r>
          </w:p>
        </w:tc>
        <w:tc>
          <w:tcPr>
            <w:tcW w:w="1435" w:type="dxa"/>
            <w:tcBorders>
              <w:top w:val="nil"/>
              <w:left w:val="nil"/>
              <w:bottom w:val="single" w:sz="4" w:space="0" w:color="auto"/>
              <w:right w:val="single" w:sz="4" w:space="0" w:color="auto"/>
            </w:tcBorders>
            <w:shd w:val="clear" w:color="auto" w:fill="auto"/>
            <w:hideMark/>
          </w:tcPr>
          <w:p w14:paraId="17B1FC4A"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3</w:t>
            </w:r>
          </w:p>
        </w:tc>
        <w:tc>
          <w:tcPr>
            <w:tcW w:w="1514" w:type="dxa"/>
            <w:tcBorders>
              <w:top w:val="nil"/>
              <w:left w:val="nil"/>
              <w:bottom w:val="single" w:sz="4" w:space="0" w:color="auto"/>
              <w:right w:val="single" w:sz="4" w:space="0" w:color="auto"/>
            </w:tcBorders>
            <w:shd w:val="clear" w:color="auto" w:fill="auto"/>
            <w:hideMark/>
          </w:tcPr>
          <w:p w14:paraId="222851CA"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4</w:t>
            </w:r>
          </w:p>
        </w:tc>
        <w:tc>
          <w:tcPr>
            <w:tcW w:w="1475" w:type="dxa"/>
            <w:tcBorders>
              <w:top w:val="nil"/>
              <w:left w:val="nil"/>
              <w:bottom w:val="single" w:sz="4" w:space="0" w:color="auto"/>
              <w:right w:val="single" w:sz="4" w:space="0" w:color="auto"/>
            </w:tcBorders>
            <w:shd w:val="clear" w:color="auto" w:fill="auto"/>
            <w:hideMark/>
          </w:tcPr>
          <w:p w14:paraId="7FD680FB"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5</w:t>
            </w:r>
          </w:p>
        </w:tc>
        <w:tc>
          <w:tcPr>
            <w:tcW w:w="1695" w:type="dxa"/>
            <w:tcBorders>
              <w:top w:val="nil"/>
              <w:left w:val="nil"/>
              <w:bottom w:val="single" w:sz="4" w:space="0" w:color="auto"/>
              <w:right w:val="single" w:sz="4" w:space="0" w:color="auto"/>
            </w:tcBorders>
            <w:shd w:val="clear" w:color="auto" w:fill="auto"/>
            <w:hideMark/>
          </w:tcPr>
          <w:p w14:paraId="631F0BC7"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6</w:t>
            </w:r>
          </w:p>
        </w:tc>
        <w:tc>
          <w:tcPr>
            <w:tcW w:w="1777" w:type="dxa"/>
            <w:tcBorders>
              <w:top w:val="nil"/>
              <w:left w:val="nil"/>
              <w:bottom w:val="single" w:sz="4" w:space="0" w:color="auto"/>
              <w:right w:val="single" w:sz="4" w:space="0" w:color="auto"/>
            </w:tcBorders>
            <w:shd w:val="clear" w:color="auto" w:fill="auto"/>
            <w:hideMark/>
          </w:tcPr>
          <w:p w14:paraId="3913AF07"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7</w:t>
            </w:r>
          </w:p>
        </w:tc>
        <w:tc>
          <w:tcPr>
            <w:tcW w:w="2217" w:type="dxa"/>
            <w:tcBorders>
              <w:top w:val="nil"/>
              <w:left w:val="nil"/>
              <w:bottom w:val="single" w:sz="4" w:space="0" w:color="auto"/>
              <w:right w:val="single" w:sz="4" w:space="0" w:color="auto"/>
            </w:tcBorders>
            <w:shd w:val="clear" w:color="auto" w:fill="auto"/>
            <w:hideMark/>
          </w:tcPr>
          <w:p w14:paraId="432E824C" w14:textId="77777777" w:rsidR="0040246A" w:rsidRPr="0040246A" w:rsidRDefault="0040246A" w:rsidP="0040246A">
            <w:pPr>
              <w:spacing w:after="0" w:line="240" w:lineRule="auto"/>
              <w:jc w:val="center"/>
              <w:rPr>
                <w:rFonts w:ascii="Arial" w:eastAsia="Times New Roman" w:hAnsi="Arial" w:cs="Arial"/>
                <w:color w:val="000000"/>
                <w:sz w:val="20"/>
                <w:szCs w:val="20"/>
                <w:lang w:eastAsia="hr-HR"/>
              </w:rPr>
            </w:pPr>
            <w:r w:rsidRPr="0040246A">
              <w:rPr>
                <w:rFonts w:ascii="Arial" w:eastAsia="Times New Roman" w:hAnsi="Arial" w:cs="Arial"/>
                <w:color w:val="000000"/>
                <w:sz w:val="20"/>
                <w:szCs w:val="20"/>
                <w:lang w:eastAsia="hr-HR"/>
              </w:rPr>
              <w:t>8 (2+3+4+5+6+7)</w:t>
            </w:r>
          </w:p>
        </w:tc>
      </w:tr>
      <w:tr w:rsidR="0040246A" w:rsidRPr="0040246A" w14:paraId="60FF3981"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21C86DC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ZAGREBAČKA</w:t>
            </w:r>
          </w:p>
        </w:tc>
        <w:tc>
          <w:tcPr>
            <w:tcW w:w="1534" w:type="dxa"/>
            <w:tcBorders>
              <w:top w:val="nil"/>
              <w:left w:val="nil"/>
              <w:bottom w:val="single" w:sz="4" w:space="0" w:color="auto"/>
              <w:right w:val="single" w:sz="4" w:space="0" w:color="auto"/>
            </w:tcBorders>
            <w:shd w:val="clear" w:color="000000" w:fill="FFFFFF"/>
            <w:noWrap/>
            <w:vAlign w:val="bottom"/>
            <w:hideMark/>
          </w:tcPr>
          <w:p w14:paraId="212972A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75.385.575</w:t>
            </w:r>
          </w:p>
        </w:tc>
        <w:tc>
          <w:tcPr>
            <w:tcW w:w="1435" w:type="dxa"/>
            <w:tcBorders>
              <w:top w:val="single" w:sz="4" w:space="0" w:color="auto"/>
              <w:left w:val="nil"/>
              <w:bottom w:val="single" w:sz="4" w:space="0" w:color="auto"/>
              <w:right w:val="single" w:sz="4" w:space="0" w:color="auto"/>
            </w:tcBorders>
            <w:shd w:val="clear" w:color="000000" w:fill="FFFFFF"/>
            <w:noWrap/>
            <w:vAlign w:val="bottom"/>
            <w:hideMark/>
          </w:tcPr>
          <w:p w14:paraId="4E1FF29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15.825.164</w:t>
            </w:r>
          </w:p>
        </w:tc>
        <w:tc>
          <w:tcPr>
            <w:tcW w:w="1514" w:type="dxa"/>
            <w:tcBorders>
              <w:top w:val="nil"/>
              <w:left w:val="nil"/>
              <w:bottom w:val="single" w:sz="4" w:space="0" w:color="auto"/>
              <w:right w:val="single" w:sz="4" w:space="0" w:color="auto"/>
            </w:tcBorders>
            <w:shd w:val="clear" w:color="000000" w:fill="FFFFFF"/>
            <w:noWrap/>
            <w:vAlign w:val="bottom"/>
            <w:hideMark/>
          </w:tcPr>
          <w:p w14:paraId="3AAB669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5.965.454</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14:paraId="5C8BD53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0</w:t>
            </w:r>
          </w:p>
        </w:tc>
        <w:tc>
          <w:tcPr>
            <w:tcW w:w="1695" w:type="dxa"/>
            <w:tcBorders>
              <w:top w:val="nil"/>
              <w:left w:val="nil"/>
              <w:bottom w:val="single" w:sz="4" w:space="0" w:color="auto"/>
              <w:right w:val="single" w:sz="4" w:space="0" w:color="auto"/>
            </w:tcBorders>
            <w:shd w:val="clear" w:color="000000" w:fill="FFFFFF"/>
            <w:noWrap/>
            <w:vAlign w:val="bottom"/>
            <w:hideMark/>
          </w:tcPr>
          <w:p w14:paraId="7B7EC24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17.093.749</w:t>
            </w:r>
          </w:p>
        </w:tc>
        <w:tc>
          <w:tcPr>
            <w:tcW w:w="1777" w:type="dxa"/>
            <w:tcBorders>
              <w:top w:val="nil"/>
              <w:left w:val="nil"/>
              <w:bottom w:val="single" w:sz="4" w:space="0" w:color="auto"/>
              <w:right w:val="single" w:sz="4" w:space="0" w:color="auto"/>
            </w:tcBorders>
            <w:shd w:val="clear" w:color="000000" w:fill="FFFFFF"/>
            <w:vAlign w:val="bottom"/>
            <w:hideMark/>
          </w:tcPr>
          <w:p w14:paraId="48F09D0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15.812.325</w:t>
            </w:r>
          </w:p>
        </w:tc>
        <w:tc>
          <w:tcPr>
            <w:tcW w:w="2217" w:type="dxa"/>
            <w:tcBorders>
              <w:top w:val="nil"/>
              <w:left w:val="nil"/>
              <w:bottom w:val="single" w:sz="4" w:space="0" w:color="auto"/>
              <w:right w:val="single" w:sz="4" w:space="0" w:color="auto"/>
            </w:tcBorders>
            <w:shd w:val="clear" w:color="auto" w:fill="auto"/>
            <w:vAlign w:val="bottom"/>
            <w:hideMark/>
          </w:tcPr>
          <w:p w14:paraId="51C3D64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130.082.267</w:t>
            </w:r>
          </w:p>
        </w:tc>
      </w:tr>
      <w:tr w:rsidR="0040246A" w:rsidRPr="0040246A" w14:paraId="7D4300FC"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3A4DE50D"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KRAPINSKO-ZAGORSKA</w:t>
            </w:r>
          </w:p>
        </w:tc>
        <w:tc>
          <w:tcPr>
            <w:tcW w:w="1534" w:type="dxa"/>
            <w:tcBorders>
              <w:top w:val="nil"/>
              <w:left w:val="nil"/>
              <w:bottom w:val="single" w:sz="4" w:space="0" w:color="auto"/>
              <w:right w:val="single" w:sz="4" w:space="0" w:color="auto"/>
            </w:tcBorders>
            <w:shd w:val="clear" w:color="000000" w:fill="FFFFFF"/>
            <w:noWrap/>
            <w:vAlign w:val="bottom"/>
            <w:hideMark/>
          </w:tcPr>
          <w:p w14:paraId="5958FFB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30.815.262</w:t>
            </w:r>
          </w:p>
        </w:tc>
        <w:tc>
          <w:tcPr>
            <w:tcW w:w="1435" w:type="dxa"/>
            <w:tcBorders>
              <w:top w:val="nil"/>
              <w:left w:val="nil"/>
              <w:bottom w:val="single" w:sz="4" w:space="0" w:color="auto"/>
              <w:right w:val="single" w:sz="4" w:space="0" w:color="auto"/>
            </w:tcBorders>
            <w:shd w:val="clear" w:color="000000" w:fill="FFFFFF"/>
            <w:noWrap/>
            <w:vAlign w:val="bottom"/>
            <w:hideMark/>
          </w:tcPr>
          <w:p w14:paraId="4657AB3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13.548.041</w:t>
            </w:r>
          </w:p>
        </w:tc>
        <w:tc>
          <w:tcPr>
            <w:tcW w:w="1514" w:type="dxa"/>
            <w:tcBorders>
              <w:top w:val="nil"/>
              <w:left w:val="nil"/>
              <w:bottom w:val="single" w:sz="4" w:space="0" w:color="auto"/>
              <w:right w:val="single" w:sz="4" w:space="0" w:color="auto"/>
            </w:tcBorders>
            <w:shd w:val="clear" w:color="000000" w:fill="FFFFFF"/>
            <w:noWrap/>
            <w:vAlign w:val="bottom"/>
            <w:hideMark/>
          </w:tcPr>
          <w:p w14:paraId="2C50F1C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3.177.000</w:t>
            </w:r>
          </w:p>
        </w:tc>
        <w:tc>
          <w:tcPr>
            <w:tcW w:w="1475" w:type="dxa"/>
            <w:tcBorders>
              <w:top w:val="nil"/>
              <w:left w:val="nil"/>
              <w:bottom w:val="single" w:sz="4" w:space="0" w:color="auto"/>
              <w:right w:val="single" w:sz="4" w:space="0" w:color="auto"/>
            </w:tcBorders>
            <w:shd w:val="clear" w:color="000000" w:fill="FFFFFF"/>
            <w:noWrap/>
            <w:vAlign w:val="bottom"/>
            <w:hideMark/>
          </w:tcPr>
          <w:p w14:paraId="3857C54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0</w:t>
            </w:r>
          </w:p>
        </w:tc>
        <w:tc>
          <w:tcPr>
            <w:tcW w:w="1695" w:type="dxa"/>
            <w:tcBorders>
              <w:top w:val="nil"/>
              <w:left w:val="nil"/>
              <w:bottom w:val="single" w:sz="4" w:space="0" w:color="auto"/>
              <w:right w:val="single" w:sz="4" w:space="0" w:color="auto"/>
            </w:tcBorders>
            <w:shd w:val="clear" w:color="000000" w:fill="FFFFFF"/>
            <w:noWrap/>
            <w:vAlign w:val="bottom"/>
            <w:hideMark/>
          </w:tcPr>
          <w:p w14:paraId="1A38A6F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18.974.840</w:t>
            </w:r>
          </w:p>
        </w:tc>
        <w:tc>
          <w:tcPr>
            <w:tcW w:w="1777" w:type="dxa"/>
            <w:tcBorders>
              <w:top w:val="nil"/>
              <w:left w:val="nil"/>
              <w:bottom w:val="single" w:sz="4" w:space="0" w:color="auto"/>
              <w:right w:val="single" w:sz="4" w:space="0" w:color="auto"/>
            </w:tcBorders>
            <w:shd w:val="clear" w:color="000000" w:fill="FFFFFF"/>
            <w:vAlign w:val="bottom"/>
            <w:hideMark/>
          </w:tcPr>
          <w:p w14:paraId="0A6A079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9.735.493</w:t>
            </w:r>
          </w:p>
        </w:tc>
        <w:tc>
          <w:tcPr>
            <w:tcW w:w="2217" w:type="dxa"/>
            <w:tcBorders>
              <w:top w:val="nil"/>
              <w:left w:val="nil"/>
              <w:bottom w:val="single" w:sz="4" w:space="0" w:color="auto"/>
              <w:right w:val="single" w:sz="4" w:space="0" w:color="auto"/>
            </w:tcBorders>
            <w:shd w:val="clear" w:color="auto" w:fill="auto"/>
            <w:vAlign w:val="bottom"/>
            <w:hideMark/>
          </w:tcPr>
          <w:p w14:paraId="20B28FC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76.250.636</w:t>
            </w:r>
          </w:p>
        </w:tc>
      </w:tr>
      <w:tr w:rsidR="0040246A" w:rsidRPr="0040246A" w14:paraId="17695D2B"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0E89C421"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SISAČKO-MOSLAVAČKA</w:t>
            </w:r>
          </w:p>
        </w:tc>
        <w:tc>
          <w:tcPr>
            <w:tcW w:w="1534" w:type="dxa"/>
            <w:tcBorders>
              <w:top w:val="nil"/>
              <w:left w:val="nil"/>
              <w:bottom w:val="single" w:sz="4" w:space="0" w:color="auto"/>
              <w:right w:val="single" w:sz="4" w:space="0" w:color="auto"/>
            </w:tcBorders>
            <w:shd w:val="clear" w:color="000000" w:fill="FFFFFF"/>
            <w:noWrap/>
            <w:vAlign w:val="bottom"/>
            <w:hideMark/>
          </w:tcPr>
          <w:p w14:paraId="5635CDC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45.518.148</w:t>
            </w:r>
          </w:p>
        </w:tc>
        <w:tc>
          <w:tcPr>
            <w:tcW w:w="1435" w:type="dxa"/>
            <w:tcBorders>
              <w:top w:val="nil"/>
              <w:left w:val="nil"/>
              <w:bottom w:val="single" w:sz="4" w:space="0" w:color="auto"/>
              <w:right w:val="single" w:sz="4" w:space="0" w:color="auto"/>
            </w:tcBorders>
            <w:shd w:val="clear" w:color="000000" w:fill="FFFFFF"/>
            <w:noWrap/>
            <w:vAlign w:val="bottom"/>
            <w:hideMark/>
          </w:tcPr>
          <w:p w14:paraId="6924101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14.919.264</w:t>
            </w:r>
          </w:p>
        </w:tc>
        <w:tc>
          <w:tcPr>
            <w:tcW w:w="1514" w:type="dxa"/>
            <w:tcBorders>
              <w:top w:val="nil"/>
              <w:left w:val="nil"/>
              <w:bottom w:val="single" w:sz="4" w:space="0" w:color="auto"/>
              <w:right w:val="single" w:sz="4" w:space="0" w:color="auto"/>
            </w:tcBorders>
            <w:shd w:val="clear" w:color="000000" w:fill="FFFFFF"/>
            <w:noWrap/>
            <w:vAlign w:val="bottom"/>
            <w:hideMark/>
          </w:tcPr>
          <w:p w14:paraId="27899F5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6.715.000</w:t>
            </w:r>
          </w:p>
        </w:tc>
        <w:tc>
          <w:tcPr>
            <w:tcW w:w="1475" w:type="dxa"/>
            <w:tcBorders>
              <w:top w:val="nil"/>
              <w:left w:val="nil"/>
              <w:bottom w:val="single" w:sz="4" w:space="0" w:color="auto"/>
              <w:right w:val="single" w:sz="4" w:space="0" w:color="auto"/>
            </w:tcBorders>
            <w:shd w:val="clear" w:color="000000" w:fill="FFFFFF"/>
            <w:noWrap/>
            <w:vAlign w:val="bottom"/>
            <w:hideMark/>
          </w:tcPr>
          <w:p w14:paraId="65B3934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9.135.664</w:t>
            </w:r>
          </w:p>
        </w:tc>
        <w:tc>
          <w:tcPr>
            <w:tcW w:w="1695" w:type="dxa"/>
            <w:tcBorders>
              <w:top w:val="nil"/>
              <w:left w:val="nil"/>
              <w:bottom w:val="single" w:sz="4" w:space="0" w:color="auto"/>
              <w:right w:val="single" w:sz="4" w:space="0" w:color="auto"/>
            </w:tcBorders>
            <w:shd w:val="clear" w:color="000000" w:fill="FFFFFF"/>
            <w:noWrap/>
            <w:vAlign w:val="bottom"/>
            <w:hideMark/>
          </w:tcPr>
          <w:p w14:paraId="35267C4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19.989.936</w:t>
            </w:r>
          </w:p>
        </w:tc>
        <w:tc>
          <w:tcPr>
            <w:tcW w:w="1777" w:type="dxa"/>
            <w:tcBorders>
              <w:top w:val="nil"/>
              <w:left w:val="nil"/>
              <w:bottom w:val="single" w:sz="4" w:space="0" w:color="auto"/>
              <w:right w:val="single" w:sz="4" w:space="0" w:color="auto"/>
            </w:tcBorders>
            <w:shd w:val="clear" w:color="000000" w:fill="FFFFFF"/>
            <w:vAlign w:val="bottom"/>
            <w:hideMark/>
          </w:tcPr>
          <w:p w14:paraId="207AE6C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15.304.512</w:t>
            </w:r>
          </w:p>
        </w:tc>
        <w:tc>
          <w:tcPr>
            <w:tcW w:w="2217" w:type="dxa"/>
            <w:tcBorders>
              <w:top w:val="nil"/>
              <w:left w:val="nil"/>
              <w:bottom w:val="single" w:sz="4" w:space="0" w:color="auto"/>
              <w:right w:val="single" w:sz="4" w:space="0" w:color="auto"/>
            </w:tcBorders>
            <w:shd w:val="clear" w:color="auto" w:fill="auto"/>
            <w:vAlign w:val="bottom"/>
            <w:hideMark/>
          </w:tcPr>
          <w:p w14:paraId="25F3DCC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111.582.524</w:t>
            </w:r>
          </w:p>
        </w:tc>
      </w:tr>
      <w:tr w:rsidR="0040246A" w:rsidRPr="0040246A" w14:paraId="47423EA1"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4027E7CE"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KARLOVAČKA</w:t>
            </w:r>
          </w:p>
        </w:tc>
        <w:tc>
          <w:tcPr>
            <w:tcW w:w="1534" w:type="dxa"/>
            <w:tcBorders>
              <w:top w:val="nil"/>
              <w:left w:val="nil"/>
              <w:bottom w:val="single" w:sz="4" w:space="0" w:color="auto"/>
              <w:right w:val="single" w:sz="4" w:space="0" w:color="auto"/>
            </w:tcBorders>
            <w:shd w:val="clear" w:color="000000" w:fill="FFFFFF"/>
            <w:noWrap/>
            <w:vAlign w:val="bottom"/>
            <w:hideMark/>
          </w:tcPr>
          <w:p w14:paraId="55F4919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32.456.990</w:t>
            </w:r>
          </w:p>
        </w:tc>
        <w:tc>
          <w:tcPr>
            <w:tcW w:w="1435" w:type="dxa"/>
            <w:tcBorders>
              <w:top w:val="nil"/>
              <w:left w:val="nil"/>
              <w:bottom w:val="single" w:sz="4" w:space="0" w:color="auto"/>
              <w:right w:val="single" w:sz="4" w:space="0" w:color="auto"/>
            </w:tcBorders>
            <w:shd w:val="clear" w:color="000000" w:fill="FFFFFF"/>
            <w:noWrap/>
            <w:vAlign w:val="bottom"/>
            <w:hideMark/>
          </w:tcPr>
          <w:p w14:paraId="228334B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16.696.751</w:t>
            </w:r>
          </w:p>
        </w:tc>
        <w:tc>
          <w:tcPr>
            <w:tcW w:w="1514" w:type="dxa"/>
            <w:tcBorders>
              <w:top w:val="nil"/>
              <w:left w:val="nil"/>
              <w:bottom w:val="single" w:sz="4" w:space="0" w:color="auto"/>
              <w:right w:val="single" w:sz="4" w:space="0" w:color="auto"/>
            </w:tcBorders>
            <w:shd w:val="clear" w:color="000000" w:fill="FFFFFF"/>
            <w:noWrap/>
            <w:vAlign w:val="bottom"/>
            <w:hideMark/>
          </w:tcPr>
          <w:p w14:paraId="1E89190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4.213.356</w:t>
            </w:r>
          </w:p>
        </w:tc>
        <w:tc>
          <w:tcPr>
            <w:tcW w:w="1475" w:type="dxa"/>
            <w:tcBorders>
              <w:top w:val="nil"/>
              <w:left w:val="nil"/>
              <w:bottom w:val="single" w:sz="4" w:space="0" w:color="auto"/>
              <w:right w:val="single" w:sz="4" w:space="0" w:color="auto"/>
            </w:tcBorders>
            <w:shd w:val="clear" w:color="000000" w:fill="FFFFFF"/>
            <w:noWrap/>
            <w:vAlign w:val="bottom"/>
            <w:hideMark/>
          </w:tcPr>
          <w:p w14:paraId="0C93151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3.468.203</w:t>
            </w:r>
          </w:p>
        </w:tc>
        <w:tc>
          <w:tcPr>
            <w:tcW w:w="1695" w:type="dxa"/>
            <w:tcBorders>
              <w:top w:val="nil"/>
              <w:left w:val="nil"/>
              <w:bottom w:val="single" w:sz="4" w:space="0" w:color="auto"/>
              <w:right w:val="single" w:sz="4" w:space="0" w:color="auto"/>
            </w:tcBorders>
            <w:shd w:val="clear" w:color="000000" w:fill="FFFFFF"/>
            <w:noWrap/>
            <w:vAlign w:val="bottom"/>
            <w:hideMark/>
          </w:tcPr>
          <w:p w14:paraId="019DCA0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17.229.722</w:t>
            </w:r>
          </w:p>
        </w:tc>
        <w:tc>
          <w:tcPr>
            <w:tcW w:w="1777" w:type="dxa"/>
            <w:tcBorders>
              <w:top w:val="nil"/>
              <w:left w:val="nil"/>
              <w:bottom w:val="single" w:sz="4" w:space="0" w:color="auto"/>
              <w:right w:val="single" w:sz="4" w:space="0" w:color="auto"/>
            </w:tcBorders>
            <w:shd w:val="clear" w:color="000000" w:fill="FFFFFF"/>
            <w:vAlign w:val="bottom"/>
            <w:hideMark/>
          </w:tcPr>
          <w:p w14:paraId="1D5B8BB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10.627.370</w:t>
            </w:r>
          </w:p>
        </w:tc>
        <w:tc>
          <w:tcPr>
            <w:tcW w:w="2217" w:type="dxa"/>
            <w:tcBorders>
              <w:top w:val="nil"/>
              <w:left w:val="nil"/>
              <w:bottom w:val="single" w:sz="4" w:space="0" w:color="auto"/>
              <w:right w:val="single" w:sz="4" w:space="0" w:color="auto"/>
            </w:tcBorders>
            <w:shd w:val="clear" w:color="auto" w:fill="auto"/>
            <w:vAlign w:val="bottom"/>
            <w:hideMark/>
          </w:tcPr>
          <w:p w14:paraId="5C0BAEE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84.692.392</w:t>
            </w:r>
          </w:p>
        </w:tc>
      </w:tr>
      <w:tr w:rsidR="0040246A" w:rsidRPr="0040246A" w14:paraId="13F4A883"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5369932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VARAŽDINSKA</w:t>
            </w:r>
          </w:p>
        </w:tc>
        <w:tc>
          <w:tcPr>
            <w:tcW w:w="1534" w:type="dxa"/>
            <w:tcBorders>
              <w:top w:val="nil"/>
              <w:left w:val="nil"/>
              <w:bottom w:val="single" w:sz="4" w:space="0" w:color="auto"/>
              <w:right w:val="single" w:sz="4" w:space="0" w:color="auto"/>
            </w:tcBorders>
            <w:shd w:val="clear" w:color="000000" w:fill="FFFFFF"/>
            <w:noWrap/>
            <w:vAlign w:val="bottom"/>
            <w:hideMark/>
          </w:tcPr>
          <w:p w14:paraId="143E67B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47.123.129</w:t>
            </w:r>
          </w:p>
        </w:tc>
        <w:tc>
          <w:tcPr>
            <w:tcW w:w="1435" w:type="dxa"/>
            <w:tcBorders>
              <w:top w:val="nil"/>
              <w:left w:val="nil"/>
              <w:bottom w:val="single" w:sz="4" w:space="0" w:color="auto"/>
              <w:right w:val="single" w:sz="4" w:space="0" w:color="auto"/>
            </w:tcBorders>
            <w:shd w:val="clear" w:color="000000" w:fill="FFFFFF"/>
            <w:noWrap/>
            <w:vAlign w:val="bottom"/>
            <w:hideMark/>
          </w:tcPr>
          <w:p w14:paraId="391E256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25.055.302</w:t>
            </w:r>
          </w:p>
        </w:tc>
        <w:tc>
          <w:tcPr>
            <w:tcW w:w="1514" w:type="dxa"/>
            <w:tcBorders>
              <w:top w:val="nil"/>
              <w:left w:val="nil"/>
              <w:bottom w:val="single" w:sz="4" w:space="0" w:color="auto"/>
              <w:right w:val="single" w:sz="4" w:space="0" w:color="auto"/>
            </w:tcBorders>
            <w:shd w:val="clear" w:color="000000" w:fill="FFFFFF"/>
            <w:noWrap/>
            <w:vAlign w:val="bottom"/>
            <w:hideMark/>
          </w:tcPr>
          <w:p w14:paraId="548D002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3.692.824</w:t>
            </w:r>
          </w:p>
        </w:tc>
        <w:tc>
          <w:tcPr>
            <w:tcW w:w="1475" w:type="dxa"/>
            <w:tcBorders>
              <w:top w:val="nil"/>
              <w:left w:val="nil"/>
              <w:bottom w:val="single" w:sz="4" w:space="0" w:color="auto"/>
              <w:right w:val="single" w:sz="4" w:space="0" w:color="auto"/>
            </w:tcBorders>
            <w:shd w:val="clear" w:color="000000" w:fill="FFFFFF"/>
            <w:noWrap/>
            <w:vAlign w:val="bottom"/>
            <w:hideMark/>
          </w:tcPr>
          <w:p w14:paraId="404B08E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4.410.766</w:t>
            </w:r>
          </w:p>
        </w:tc>
        <w:tc>
          <w:tcPr>
            <w:tcW w:w="1695" w:type="dxa"/>
            <w:tcBorders>
              <w:top w:val="nil"/>
              <w:left w:val="nil"/>
              <w:bottom w:val="single" w:sz="4" w:space="0" w:color="auto"/>
              <w:right w:val="single" w:sz="4" w:space="0" w:color="auto"/>
            </w:tcBorders>
            <w:shd w:val="clear" w:color="000000" w:fill="FFFFFF"/>
            <w:noWrap/>
            <w:vAlign w:val="bottom"/>
            <w:hideMark/>
          </w:tcPr>
          <w:p w14:paraId="19A10C4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19.855.328</w:t>
            </w:r>
          </w:p>
        </w:tc>
        <w:tc>
          <w:tcPr>
            <w:tcW w:w="1777" w:type="dxa"/>
            <w:tcBorders>
              <w:top w:val="nil"/>
              <w:left w:val="nil"/>
              <w:bottom w:val="single" w:sz="4" w:space="0" w:color="auto"/>
              <w:right w:val="single" w:sz="4" w:space="0" w:color="auto"/>
            </w:tcBorders>
            <w:shd w:val="clear" w:color="000000" w:fill="FFFFFF"/>
            <w:vAlign w:val="bottom"/>
            <w:hideMark/>
          </w:tcPr>
          <w:p w14:paraId="5261373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6.550.580</w:t>
            </w:r>
          </w:p>
        </w:tc>
        <w:tc>
          <w:tcPr>
            <w:tcW w:w="2217" w:type="dxa"/>
            <w:tcBorders>
              <w:top w:val="nil"/>
              <w:left w:val="nil"/>
              <w:bottom w:val="single" w:sz="4" w:space="0" w:color="auto"/>
              <w:right w:val="single" w:sz="4" w:space="0" w:color="auto"/>
            </w:tcBorders>
            <w:shd w:val="clear" w:color="auto" w:fill="auto"/>
            <w:vAlign w:val="bottom"/>
            <w:hideMark/>
          </w:tcPr>
          <w:p w14:paraId="76902BF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106.687.929</w:t>
            </w:r>
          </w:p>
        </w:tc>
      </w:tr>
      <w:tr w:rsidR="0040246A" w:rsidRPr="0040246A" w14:paraId="2E66F6A1"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2BF1592C"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KOPRIVNIČKO-KRIŽEVAČKA</w:t>
            </w:r>
          </w:p>
        </w:tc>
        <w:tc>
          <w:tcPr>
            <w:tcW w:w="1534" w:type="dxa"/>
            <w:tcBorders>
              <w:top w:val="nil"/>
              <w:left w:val="nil"/>
              <w:bottom w:val="single" w:sz="4" w:space="0" w:color="auto"/>
              <w:right w:val="single" w:sz="4" w:space="0" w:color="auto"/>
            </w:tcBorders>
            <w:shd w:val="clear" w:color="000000" w:fill="FFFFFF"/>
            <w:noWrap/>
            <w:vAlign w:val="bottom"/>
            <w:hideMark/>
          </w:tcPr>
          <w:p w14:paraId="64F6AD9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28.681.929</w:t>
            </w:r>
          </w:p>
        </w:tc>
        <w:tc>
          <w:tcPr>
            <w:tcW w:w="1435" w:type="dxa"/>
            <w:tcBorders>
              <w:top w:val="nil"/>
              <w:left w:val="nil"/>
              <w:bottom w:val="single" w:sz="4" w:space="0" w:color="auto"/>
              <w:right w:val="single" w:sz="4" w:space="0" w:color="auto"/>
            </w:tcBorders>
            <w:shd w:val="clear" w:color="000000" w:fill="FFFFFF"/>
            <w:noWrap/>
            <w:vAlign w:val="bottom"/>
            <w:hideMark/>
          </w:tcPr>
          <w:p w14:paraId="666DA9E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11.919.379</w:t>
            </w:r>
          </w:p>
        </w:tc>
        <w:tc>
          <w:tcPr>
            <w:tcW w:w="1514" w:type="dxa"/>
            <w:tcBorders>
              <w:top w:val="nil"/>
              <w:left w:val="nil"/>
              <w:bottom w:val="single" w:sz="4" w:space="0" w:color="auto"/>
              <w:right w:val="single" w:sz="4" w:space="0" w:color="auto"/>
            </w:tcBorders>
            <w:shd w:val="clear" w:color="000000" w:fill="FFFFFF"/>
            <w:noWrap/>
            <w:vAlign w:val="bottom"/>
            <w:hideMark/>
          </w:tcPr>
          <w:p w14:paraId="181C0A6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2.806.230</w:t>
            </w:r>
          </w:p>
        </w:tc>
        <w:tc>
          <w:tcPr>
            <w:tcW w:w="1475" w:type="dxa"/>
            <w:tcBorders>
              <w:top w:val="nil"/>
              <w:left w:val="nil"/>
              <w:bottom w:val="single" w:sz="4" w:space="0" w:color="auto"/>
              <w:right w:val="single" w:sz="4" w:space="0" w:color="auto"/>
            </w:tcBorders>
            <w:shd w:val="clear" w:color="000000" w:fill="FFFFFF"/>
            <w:noWrap/>
            <w:vAlign w:val="bottom"/>
            <w:hideMark/>
          </w:tcPr>
          <w:p w14:paraId="06C7616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6.227.245</w:t>
            </w:r>
          </w:p>
        </w:tc>
        <w:tc>
          <w:tcPr>
            <w:tcW w:w="1695" w:type="dxa"/>
            <w:tcBorders>
              <w:top w:val="nil"/>
              <w:left w:val="nil"/>
              <w:bottom w:val="single" w:sz="4" w:space="0" w:color="auto"/>
              <w:right w:val="single" w:sz="4" w:space="0" w:color="auto"/>
            </w:tcBorders>
            <w:shd w:val="clear" w:color="000000" w:fill="FFFFFF"/>
            <w:noWrap/>
            <w:vAlign w:val="bottom"/>
            <w:hideMark/>
          </w:tcPr>
          <w:p w14:paraId="29F0029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14.738.348</w:t>
            </w:r>
          </w:p>
        </w:tc>
        <w:tc>
          <w:tcPr>
            <w:tcW w:w="1777" w:type="dxa"/>
            <w:tcBorders>
              <w:top w:val="nil"/>
              <w:left w:val="nil"/>
              <w:bottom w:val="single" w:sz="4" w:space="0" w:color="auto"/>
              <w:right w:val="single" w:sz="4" w:space="0" w:color="auto"/>
            </w:tcBorders>
            <w:shd w:val="clear" w:color="000000" w:fill="FFFFFF"/>
            <w:vAlign w:val="bottom"/>
            <w:hideMark/>
          </w:tcPr>
          <w:p w14:paraId="77A0E6D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11.559.509</w:t>
            </w:r>
          </w:p>
        </w:tc>
        <w:tc>
          <w:tcPr>
            <w:tcW w:w="2217" w:type="dxa"/>
            <w:tcBorders>
              <w:top w:val="nil"/>
              <w:left w:val="nil"/>
              <w:bottom w:val="single" w:sz="4" w:space="0" w:color="auto"/>
              <w:right w:val="single" w:sz="4" w:space="0" w:color="auto"/>
            </w:tcBorders>
            <w:shd w:val="clear" w:color="auto" w:fill="auto"/>
            <w:vAlign w:val="bottom"/>
            <w:hideMark/>
          </w:tcPr>
          <w:p w14:paraId="72C5EEC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75.932.640</w:t>
            </w:r>
          </w:p>
        </w:tc>
      </w:tr>
      <w:tr w:rsidR="0040246A" w:rsidRPr="0040246A" w14:paraId="3CEF8C3F"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3F10555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BJELOVARSKO-BILOGORSKA</w:t>
            </w:r>
          </w:p>
        </w:tc>
        <w:tc>
          <w:tcPr>
            <w:tcW w:w="1534" w:type="dxa"/>
            <w:tcBorders>
              <w:top w:val="nil"/>
              <w:left w:val="nil"/>
              <w:bottom w:val="single" w:sz="4" w:space="0" w:color="auto"/>
              <w:right w:val="single" w:sz="4" w:space="0" w:color="auto"/>
            </w:tcBorders>
            <w:shd w:val="clear" w:color="000000" w:fill="FFFFFF"/>
            <w:noWrap/>
            <w:vAlign w:val="bottom"/>
            <w:hideMark/>
          </w:tcPr>
          <w:p w14:paraId="70A6655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29.642.039</w:t>
            </w:r>
          </w:p>
        </w:tc>
        <w:tc>
          <w:tcPr>
            <w:tcW w:w="1435" w:type="dxa"/>
            <w:tcBorders>
              <w:top w:val="nil"/>
              <w:left w:val="nil"/>
              <w:bottom w:val="single" w:sz="4" w:space="0" w:color="auto"/>
              <w:right w:val="single" w:sz="4" w:space="0" w:color="auto"/>
            </w:tcBorders>
            <w:shd w:val="clear" w:color="000000" w:fill="FFFFFF"/>
            <w:noWrap/>
            <w:vAlign w:val="bottom"/>
            <w:hideMark/>
          </w:tcPr>
          <w:p w14:paraId="3A8B5F3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15.603.234</w:t>
            </w:r>
          </w:p>
        </w:tc>
        <w:tc>
          <w:tcPr>
            <w:tcW w:w="1514" w:type="dxa"/>
            <w:tcBorders>
              <w:top w:val="nil"/>
              <w:left w:val="nil"/>
              <w:bottom w:val="single" w:sz="4" w:space="0" w:color="auto"/>
              <w:right w:val="single" w:sz="4" w:space="0" w:color="auto"/>
            </w:tcBorders>
            <w:shd w:val="clear" w:color="000000" w:fill="FFFFFF"/>
            <w:noWrap/>
            <w:vAlign w:val="bottom"/>
            <w:hideMark/>
          </w:tcPr>
          <w:p w14:paraId="0FD00D3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3.893.200</w:t>
            </w:r>
          </w:p>
        </w:tc>
        <w:tc>
          <w:tcPr>
            <w:tcW w:w="1475" w:type="dxa"/>
            <w:tcBorders>
              <w:top w:val="nil"/>
              <w:left w:val="nil"/>
              <w:bottom w:val="single" w:sz="4" w:space="0" w:color="auto"/>
              <w:right w:val="single" w:sz="4" w:space="0" w:color="auto"/>
            </w:tcBorders>
            <w:shd w:val="clear" w:color="000000" w:fill="FFFFFF"/>
            <w:noWrap/>
            <w:vAlign w:val="bottom"/>
            <w:hideMark/>
          </w:tcPr>
          <w:p w14:paraId="3B97706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4.613.851</w:t>
            </w:r>
          </w:p>
        </w:tc>
        <w:tc>
          <w:tcPr>
            <w:tcW w:w="1695" w:type="dxa"/>
            <w:tcBorders>
              <w:top w:val="nil"/>
              <w:left w:val="nil"/>
              <w:bottom w:val="single" w:sz="4" w:space="0" w:color="auto"/>
              <w:right w:val="single" w:sz="4" w:space="0" w:color="auto"/>
            </w:tcBorders>
            <w:shd w:val="clear" w:color="000000" w:fill="FFFFFF"/>
            <w:noWrap/>
            <w:vAlign w:val="bottom"/>
            <w:hideMark/>
          </w:tcPr>
          <w:p w14:paraId="3BBF606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14.565.490</w:t>
            </w:r>
          </w:p>
        </w:tc>
        <w:tc>
          <w:tcPr>
            <w:tcW w:w="1777" w:type="dxa"/>
            <w:tcBorders>
              <w:top w:val="nil"/>
              <w:left w:val="nil"/>
              <w:bottom w:val="single" w:sz="4" w:space="0" w:color="auto"/>
              <w:right w:val="single" w:sz="4" w:space="0" w:color="auto"/>
            </w:tcBorders>
            <w:shd w:val="clear" w:color="000000" w:fill="FFFFFF"/>
            <w:vAlign w:val="bottom"/>
            <w:hideMark/>
          </w:tcPr>
          <w:p w14:paraId="37E2327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15.062.851</w:t>
            </w:r>
          </w:p>
        </w:tc>
        <w:tc>
          <w:tcPr>
            <w:tcW w:w="2217" w:type="dxa"/>
            <w:tcBorders>
              <w:top w:val="nil"/>
              <w:left w:val="nil"/>
              <w:bottom w:val="single" w:sz="4" w:space="0" w:color="auto"/>
              <w:right w:val="single" w:sz="4" w:space="0" w:color="auto"/>
            </w:tcBorders>
            <w:shd w:val="clear" w:color="auto" w:fill="auto"/>
            <w:vAlign w:val="bottom"/>
            <w:hideMark/>
          </w:tcPr>
          <w:p w14:paraId="7BB72AB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83.380.665</w:t>
            </w:r>
          </w:p>
        </w:tc>
      </w:tr>
      <w:tr w:rsidR="0040246A" w:rsidRPr="0040246A" w14:paraId="308F1591"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4CE422D4"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PRIMORSKO-GORANSKA</w:t>
            </w:r>
          </w:p>
        </w:tc>
        <w:tc>
          <w:tcPr>
            <w:tcW w:w="1534" w:type="dxa"/>
            <w:tcBorders>
              <w:top w:val="nil"/>
              <w:left w:val="nil"/>
              <w:bottom w:val="single" w:sz="4" w:space="0" w:color="auto"/>
              <w:right w:val="single" w:sz="4" w:space="0" w:color="auto"/>
            </w:tcBorders>
            <w:shd w:val="clear" w:color="000000" w:fill="FFFFFF"/>
            <w:noWrap/>
            <w:vAlign w:val="bottom"/>
            <w:hideMark/>
          </w:tcPr>
          <w:p w14:paraId="671905F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50.946.835</w:t>
            </w:r>
          </w:p>
        </w:tc>
        <w:tc>
          <w:tcPr>
            <w:tcW w:w="1435" w:type="dxa"/>
            <w:tcBorders>
              <w:top w:val="nil"/>
              <w:left w:val="nil"/>
              <w:bottom w:val="single" w:sz="4" w:space="0" w:color="auto"/>
              <w:right w:val="single" w:sz="4" w:space="0" w:color="auto"/>
            </w:tcBorders>
            <w:shd w:val="clear" w:color="000000" w:fill="FFFFFF"/>
            <w:noWrap/>
            <w:vAlign w:val="bottom"/>
            <w:hideMark/>
          </w:tcPr>
          <w:p w14:paraId="4606C49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32.939.699</w:t>
            </w:r>
          </w:p>
        </w:tc>
        <w:tc>
          <w:tcPr>
            <w:tcW w:w="1514" w:type="dxa"/>
            <w:tcBorders>
              <w:top w:val="nil"/>
              <w:left w:val="nil"/>
              <w:bottom w:val="single" w:sz="4" w:space="0" w:color="auto"/>
              <w:right w:val="single" w:sz="4" w:space="0" w:color="auto"/>
            </w:tcBorders>
            <w:shd w:val="clear" w:color="000000" w:fill="FFFFFF"/>
            <w:noWrap/>
            <w:vAlign w:val="bottom"/>
            <w:hideMark/>
          </w:tcPr>
          <w:p w14:paraId="0CB102B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5.058.433</w:t>
            </w:r>
          </w:p>
        </w:tc>
        <w:tc>
          <w:tcPr>
            <w:tcW w:w="1475" w:type="dxa"/>
            <w:tcBorders>
              <w:top w:val="nil"/>
              <w:left w:val="nil"/>
              <w:bottom w:val="single" w:sz="4" w:space="0" w:color="auto"/>
              <w:right w:val="single" w:sz="4" w:space="0" w:color="auto"/>
            </w:tcBorders>
            <w:shd w:val="clear" w:color="000000" w:fill="FFFFFF"/>
            <w:noWrap/>
            <w:vAlign w:val="bottom"/>
            <w:hideMark/>
          </w:tcPr>
          <w:p w14:paraId="7DC1035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12.355.367</w:t>
            </w:r>
          </w:p>
        </w:tc>
        <w:tc>
          <w:tcPr>
            <w:tcW w:w="1695" w:type="dxa"/>
            <w:tcBorders>
              <w:top w:val="nil"/>
              <w:left w:val="nil"/>
              <w:bottom w:val="single" w:sz="4" w:space="0" w:color="auto"/>
              <w:right w:val="single" w:sz="4" w:space="0" w:color="auto"/>
            </w:tcBorders>
            <w:shd w:val="clear" w:color="000000" w:fill="FFFFFF"/>
            <w:noWrap/>
            <w:vAlign w:val="bottom"/>
            <w:hideMark/>
          </w:tcPr>
          <w:p w14:paraId="70AAD01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24.196.751</w:t>
            </w:r>
          </w:p>
        </w:tc>
        <w:tc>
          <w:tcPr>
            <w:tcW w:w="1777" w:type="dxa"/>
            <w:tcBorders>
              <w:top w:val="nil"/>
              <w:left w:val="nil"/>
              <w:bottom w:val="single" w:sz="4" w:space="0" w:color="auto"/>
              <w:right w:val="single" w:sz="4" w:space="0" w:color="auto"/>
            </w:tcBorders>
            <w:shd w:val="clear" w:color="000000" w:fill="FFFFFF"/>
            <w:vAlign w:val="bottom"/>
            <w:hideMark/>
          </w:tcPr>
          <w:p w14:paraId="63FCE88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30.592.163</w:t>
            </w:r>
          </w:p>
        </w:tc>
        <w:tc>
          <w:tcPr>
            <w:tcW w:w="2217" w:type="dxa"/>
            <w:tcBorders>
              <w:top w:val="nil"/>
              <w:left w:val="nil"/>
              <w:bottom w:val="single" w:sz="4" w:space="0" w:color="auto"/>
              <w:right w:val="single" w:sz="4" w:space="0" w:color="auto"/>
            </w:tcBorders>
            <w:shd w:val="clear" w:color="auto" w:fill="auto"/>
            <w:vAlign w:val="bottom"/>
            <w:hideMark/>
          </w:tcPr>
          <w:p w14:paraId="7871607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156.089.248</w:t>
            </w:r>
          </w:p>
        </w:tc>
      </w:tr>
      <w:tr w:rsidR="0040246A" w:rsidRPr="0040246A" w14:paraId="1300E5BC"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7C3B2F3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LIČKO-SENJSKA</w:t>
            </w:r>
          </w:p>
        </w:tc>
        <w:tc>
          <w:tcPr>
            <w:tcW w:w="1534" w:type="dxa"/>
            <w:tcBorders>
              <w:top w:val="nil"/>
              <w:left w:val="nil"/>
              <w:bottom w:val="single" w:sz="4" w:space="0" w:color="auto"/>
              <w:right w:val="single" w:sz="4" w:space="0" w:color="auto"/>
            </w:tcBorders>
            <w:shd w:val="clear" w:color="000000" w:fill="FFFFFF"/>
            <w:noWrap/>
            <w:vAlign w:val="bottom"/>
            <w:hideMark/>
          </w:tcPr>
          <w:p w14:paraId="058F657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17.436.641</w:t>
            </w:r>
          </w:p>
        </w:tc>
        <w:tc>
          <w:tcPr>
            <w:tcW w:w="1435" w:type="dxa"/>
            <w:tcBorders>
              <w:top w:val="nil"/>
              <w:left w:val="nil"/>
              <w:bottom w:val="single" w:sz="4" w:space="0" w:color="auto"/>
              <w:right w:val="single" w:sz="4" w:space="0" w:color="auto"/>
            </w:tcBorders>
            <w:shd w:val="clear" w:color="000000" w:fill="FFFFFF"/>
            <w:noWrap/>
            <w:vAlign w:val="bottom"/>
            <w:hideMark/>
          </w:tcPr>
          <w:p w14:paraId="693546D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5.370.617</w:t>
            </w:r>
          </w:p>
        </w:tc>
        <w:tc>
          <w:tcPr>
            <w:tcW w:w="1514" w:type="dxa"/>
            <w:tcBorders>
              <w:top w:val="nil"/>
              <w:left w:val="nil"/>
              <w:bottom w:val="single" w:sz="4" w:space="0" w:color="auto"/>
              <w:right w:val="single" w:sz="4" w:space="0" w:color="auto"/>
            </w:tcBorders>
            <w:shd w:val="clear" w:color="000000" w:fill="FFFFFF"/>
            <w:noWrap/>
            <w:vAlign w:val="bottom"/>
            <w:hideMark/>
          </w:tcPr>
          <w:p w14:paraId="3BEBD5E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1.734.455</w:t>
            </w:r>
          </w:p>
        </w:tc>
        <w:tc>
          <w:tcPr>
            <w:tcW w:w="1475" w:type="dxa"/>
            <w:tcBorders>
              <w:top w:val="nil"/>
              <w:left w:val="nil"/>
              <w:bottom w:val="single" w:sz="4" w:space="0" w:color="auto"/>
              <w:right w:val="single" w:sz="4" w:space="0" w:color="auto"/>
            </w:tcBorders>
            <w:shd w:val="clear" w:color="000000" w:fill="FFFFFF"/>
            <w:noWrap/>
            <w:vAlign w:val="bottom"/>
            <w:hideMark/>
          </w:tcPr>
          <w:p w14:paraId="6179443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6.320.565</w:t>
            </w:r>
          </w:p>
        </w:tc>
        <w:tc>
          <w:tcPr>
            <w:tcW w:w="1695" w:type="dxa"/>
            <w:tcBorders>
              <w:top w:val="nil"/>
              <w:left w:val="nil"/>
              <w:bottom w:val="single" w:sz="4" w:space="0" w:color="auto"/>
              <w:right w:val="single" w:sz="4" w:space="0" w:color="auto"/>
            </w:tcBorders>
            <w:shd w:val="clear" w:color="000000" w:fill="FFFFFF"/>
            <w:noWrap/>
            <w:vAlign w:val="bottom"/>
            <w:hideMark/>
          </w:tcPr>
          <w:p w14:paraId="043C1C7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8.948.747</w:t>
            </w:r>
          </w:p>
        </w:tc>
        <w:tc>
          <w:tcPr>
            <w:tcW w:w="1777" w:type="dxa"/>
            <w:tcBorders>
              <w:top w:val="nil"/>
              <w:left w:val="nil"/>
              <w:bottom w:val="single" w:sz="4" w:space="0" w:color="auto"/>
              <w:right w:val="single" w:sz="4" w:space="0" w:color="auto"/>
            </w:tcBorders>
            <w:shd w:val="clear" w:color="000000" w:fill="FFFFFF"/>
            <w:vAlign w:val="bottom"/>
            <w:hideMark/>
          </w:tcPr>
          <w:p w14:paraId="111D23E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7.036.543</w:t>
            </w:r>
          </w:p>
        </w:tc>
        <w:tc>
          <w:tcPr>
            <w:tcW w:w="2217" w:type="dxa"/>
            <w:tcBorders>
              <w:top w:val="nil"/>
              <w:left w:val="nil"/>
              <w:bottom w:val="single" w:sz="4" w:space="0" w:color="auto"/>
              <w:right w:val="single" w:sz="4" w:space="0" w:color="auto"/>
            </w:tcBorders>
            <w:shd w:val="clear" w:color="auto" w:fill="auto"/>
            <w:vAlign w:val="bottom"/>
            <w:hideMark/>
          </w:tcPr>
          <w:p w14:paraId="25F7158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46.847.568</w:t>
            </w:r>
          </w:p>
        </w:tc>
      </w:tr>
      <w:tr w:rsidR="0040246A" w:rsidRPr="0040246A" w14:paraId="77CBF926"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247A180B"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VIROVITIČKO-PODRAVSKA</w:t>
            </w:r>
          </w:p>
        </w:tc>
        <w:tc>
          <w:tcPr>
            <w:tcW w:w="1534" w:type="dxa"/>
            <w:tcBorders>
              <w:top w:val="nil"/>
              <w:left w:val="nil"/>
              <w:bottom w:val="single" w:sz="4" w:space="0" w:color="auto"/>
              <w:right w:val="single" w:sz="4" w:space="0" w:color="auto"/>
            </w:tcBorders>
            <w:shd w:val="clear" w:color="000000" w:fill="FFFFFF"/>
            <w:noWrap/>
            <w:vAlign w:val="bottom"/>
            <w:hideMark/>
          </w:tcPr>
          <w:p w14:paraId="7AF9210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22.153.761</w:t>
            </w:r>
          </w:p>
        </w:tc>
        <w:tc>
          <w:tcPr>
            <w:tcW w:w="1435" w:type="dxa"/>
            <w:tcBorders>
              <w:top w:val="nil"/>
              <w:left w:val="nil"/>
              <w:bottom w:val="single" w:sz="4" w:space="0" w:color="auto"/>
              <w:right w:val="single" w:sz="4" w:space="0" w:color="auto"/>
            </w:tcBorders>
            <w:shd w:val="clear" w:color="000000" w:fill="FFFFFF"/>
            <w:noWrap/>
            <w:vAlign w:val="bottom"/>
            <w:hideMark/>
          </w:tcPr>
          <w:p w14:paraId="427605B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9.413.923</w:t>
            </w:r>
          </w:p>
        </w:tc>
        <w:tc>
          <w:tcPr>
            <w:tcW w:w="1514" w:type="dxa"/>
            <w:tcBorders>
              <w:top w:val="nil"/>
              <w:left w:val="nil"/>
              <w:bottom w:val="single" w:sz="4" w:space="0" w:color="auto"/>
              <w:right w:val="single" w:sz="4" w:space="0" w:color="auto"/>
            </w:tcBorders>
            <w:shd w:val="clear" w:color="000000" w:fill="FFFFFF"/>
            <w:noWrap/>
            <w:vAlign w:val="bottom"/>
            <w:hideMark/>
          </w:tcPr>
          <w:p w14:paraId="44C6A34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3.026.568</w:t>
            </w:r>
          </w:p>
        </w:tc>
        <w:tc>
          <w:tcPr>
            <w:tcW w:w="1475" w:type="dxa"/>
            <w:tcBorders>
              <w:top w:val="nil"/>
              <w:left w:val="nil"/>
              <w:bottom w:val="single" w:sz="4" w:space="0" w:color="auto"/>
              <w:right w:val="single" w:sz="4" w:space="0" w:color="auto"/>
            </w:tcBorders>
            <w:shd w:val="clear" w:color="000000" w:fill="FFFFFF"/>
            <w:noWrap/>
            <w:vAlign w:val="bottom"/>
            <w:hideMark/>
          </w:tcPr>
          <w:p w14:paraId="137304E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0</w:t>
            </w:r>
          </w:p>
        </w:tc>
        <w:tc>
          <w:tcPr>
            <w:tcW w:w="1695" w:type="dxa"/>
            <w:tcBorders>
              <w:top w:val="nil"/>
              <w:left w:val="nil"/>
              <w:bottom w:val="single" w:sz="4" w:space="0" w:color="auto"/>
              <w:right w:val="single" w:sz="4" w:space="0" w:color="auto"/>
            </w:tcBorders>
            <w:shd w:val="clear" w:color="000000" w:fill="FFFFFF"/>
            <w:noWrap/>
            <w:vAlign w:val="bottom"/>
            <w:hideMark/>
          </w:tcPr>
          <w:p w14:paraId="3E8F120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15.353.770</w:t>
            </w:r>
          </w:p>
        </w:tc>
        <w:tc>
          <w:tcPr>
            <w:tcW w:w="1777" w:type="dxa"/>
            <w:tcBorders>
              <w:top w:val="nil"/>
              <w:left w:val="nil"/>
              <w:bottom w:val="single" w:sz="4" w:space="0" w:color="auto"/>
              <w:right w:val="single" w:sz="4" w:space="0" w:color="auto"/>
            </w:tcBorders>
            <w:shd w:val="clear" w:color="000000" w:fill="FFFFFF"/>
            <w:vAlign w:val="bottom"/>
            <w:hideMark/>
          </w:tcPr>
          <w:p w14:paraId="11B2FAF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5.611.733</w:t>
            </w:r>
          </w:p>
        </w:tc>
        <w:tc>
          <w:tcPr>
            <w:tcW w:w="2217" w:type="dxa"/>
            <w:tcBorders>
              <w:top w:val="nil"/>
              <w:left w:val="nil"/>
              <w:bottom w:val="single" w:sz="4" w:space="0" w:color="auto"/>
              <w:right w:val="single" w:sz="4" w:space="0" w:color="auto"/>
            </w:tcBorders>
            <w:shd w:val="clear" w:color="auto" w:fill="auto"/>
            <w:vAlign w:val="bottom"/>
            <w:hideMark/>
          </w:tcPr>
          <w:p w14:paraId="1A52DBE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55.559.755</w:t>
            </w:r>
          </w:p>
        </w:tc>
      </w:tr>
      <w:tr w:rsidR="0040246A" w:rsidRPr="0040246A" w14:paraId="33B26448"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67220FC7"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POŽEŠKO-SLAVONSKA</w:t>
            </w:r>
          </w:p>
        </w:tc>
        <w:tc>
          <w:tcPr>
            <w:tcW w:w="1534" w:type="dxa"/>
            <w:tcBorders>
              <w:top w:val="nil"/>
              <w:left w:val="nil"/>
              <w:bottom w:val="single" w:sz="4" w:space="0" w:color="auto"/>
              <w:right w:val="single" w:sz="4" w:space="0" w:color="auto"/>
            </w:tcBorders>
            <w:shd w:val="clear" w:color="000000" w:fill="FFFFFF"/>
            <w:noWrap/>
            <w:vAlign w:val="bottom"/>
            <w:hideMark/>
          </w:tcPr>
          <w:p w14:paraId="20C4319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22.748.837</w:t>
            </w:r>
          </w:p>
        </w:tc>
        <w:tc>
          <w:tcPr>
            <w:tcW w:w="1435" w:type="dxa"/>
            <w:tcBorders>
              <w:top w:val="nil"/>
              <w:left w:val="nil"/>
              <w:bottom w:val="single" w:sz="4" w:space="0" w:color="auto"/>
              <w:right w:val="single" w:sz="4" w:space="0" w:color="auto"/>
            </w:tcBorders>
            <w:shd w:val="clear" w:color="000000" w:fill="FFFFFF"/>
            <w:noWrap/>
            <w:vAlign w:val="bottom"/>
            <w:hideMark/>
          </w:tcPr>
          <w:p w14:paraId="21AE4D3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10.258.232</w:t>
            </w:r>
          </w:p>
        </w:tc>
        <w:tc>
          <w:tcPr>
            <w:tcW w:w="1514" w:type="dxa"/>
            <w:tcBorders>
              <w:top w:val="nil"/>
              <w:left w:val="nil"/>
              <w:bottom w:val="single" w:sz="4" w:space="0" w:color="auto"/>
              <w:right w:val="single" w:sz="4" w:space="0" w:color="auto"/>
            </w:tcBorders>
            <w:shd w:val="clear" w:color="000000" w:fill="FFFFFF"/>
            <w:noWrap/>
            <w:vAlign w:val="bottom"/>
            <w:hideMark/>
          </w:tcPr>
          <w:p w14:paraId="36D4D9A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2.263.376</w:t>
            </w:r>
          </w:p>
        </w:tc>
        <w:tc>
          <w:tcPr>
            <w:tcW w:w="1475" w:type="dxa"/>
            <w:tcBorders>
              <w:top w:val="nil"/>
              <w:left w:val="nil"/>
              <w:bottom w:val="single" w:sz="4" w:space="0" w:color="auto"/>
              <w:right w:val="single" w:sz="4" w:space="0" w:color="auto"/>
            </w:tcBorders>
            <w:shd w:val="clear" w:color="000000" w:fill="FFFFFF"/>
            <w:noWrap/>
            <w:vAlign w:val="bottom"/>
            <w:hideMark/>
          </w:tcPr>
          <w:p w14:paraId="1EAF792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8.174.298</w:t>
            </w:r>
          </w:p>
        </w:tc>
        <w:tc>
          <w:tcPr>
            <w:tcW w:w="1695" w:type="dxa"/>
            <w:tcBorders>
              <w:top w:val="nil"/>
              <w:left w:val="nil"/>
              <w:bottom w:val="single" w:sz="4" w:space="0" w:color="auto"/>
              <w:right w:val="single" w:sz="4" w:space="0" w:color="auto"/>
            </w:tcBorders>
            <w:shd w:val="clear" w:color="000000" w:fill="FFFFFF"/>
            <w:noWrap/>
            <w:vAlign w:val="bottom"/>
            <w:hideMark/>
          </w:tcPr>
          <w:p w14:paraId="4CC75C3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10.135.545</w:t>
            </w:r>
          </w:p>
        </w:tc>
        <w:tc>
          <w:tcPr>
            <w:tcW w:w="1777" w:type="dxa"/>
            <w:tcBorders>
              <w:top w:val="nil"/>
              <w:left w:val="nil"/>
              <w:bottom w:val="single" w:sz="4" w:space="0" w:color="auto"/>
              <w:right w:val="single" w:sz="4" w:space="0" w:color="auto"/>
            </w:tcBorders>
            <w:shd w:val="clear" w:color="000000" w:fill="FFFFFF"/>
            <w:vAlign w:val="bottom"/>
            <w:hideMark/>
          </w:tcPr>
          <w:p w14:paraId="172A0A7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5.297.591</w:t>
            </w:r>
          </w:p>
        </w:tc>
        <w:tc>
          <w:tcPr>
            <w:tcW w:w="2217" w:type="dxa"/>
            <w:tcBorders>
              <w:top w:val="nil"/>
              <w:left w:val="nil"/>
              <w:bottom w:val="single" w:sz="4" w:space="0" w:color="auto"/>
              <w:right w:val="single" w:sz="4" w:space="0" w:color="auto"/>
            </w:tcBorders>
            <w:shd w:val="clear" w:color="auto" w:fill="auto"/>
            <w:vAlign w:val="bottom"/>
            <w:hideMark/>
          </w:tcPr>
          <w:p w14:paraId="42E0589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58.877.879</w:t>
            </w:r>
          </w:p>
        </w:tc>
      </w:tr>
      <w:tr w:rsidR="0040246A" w:rsidRPr="0040246A" w14:paraId="1AF08D51"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5DBDDB1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BRODSKO-POSAVSKA</w:t>
            </w:r>
          </w:p>
        </w:tc>
        <w:tc>
          <w:tcPr>
            <w:tcW w:w="1534" w:type="dxa"/>
            <w:tcBorders>
              <w:top w:val="nil"/>
              <w:left w:val="nil"/>
              <w:bottom w:val="single" w:sz="4" w:space="0" w:color="auto"/>
              <w:right w:val="single" w:sz="4" w:space="0" w:color="auto"/>
            </w:tcBorders>
            <w:shd w:val="clear" w:color="000000" w:fill="FFFFFF"/>
            <w:noWrap/>
            <w:vAlign w:val="bottom"/>
            <w:hideMark/>
          </w:tcPr>
          <w:p w14:paraId="578A353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39.155.593</w:t>
            </w:r>
          </w:p>
        </w:tc>
        <w:tc>
          <w:tcPr>
            <w:tcW w:w="1435" w:type="dxa"/>
            <w:tcBorders>
              <w:top w:val="nil"/>
              <w:left w:val="nil"/>
              <w:bottom w:val="single" w:sz="4" w:space="0" w:color="auto"/>
              <w:right w:val="single" w:sz="4" w:space="0" w:color="auto"/>
            </w:tcBorders>
            <w:shd w:val="clear" w:color="000000" w:fill="FFFFFF"/>
            <w:noWrap/>
            <w:vAlign w:val="bottom"/>
            <w:hideMark/>
          </w:tcPr>
          <w:p w14:paraId="6C28DD4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15.576.951</w:t>
            </w:r>
          </w:p>
        </w:tc>
        <w:tc>
          <w:tcPr>
            <w:tcW w:w="1514" w:type="dxa"/>
            <w:tcBorders>
              <w:top w:val="nil"/>
              <w:left w:val="nil"/>
              <w:bottom w:val="single" w:sz="4" w:space="0" w:color="auto"/>
              <w:right w:val="single" w:sz="4" w:space="0" w:color="auto"/>
            </w:tcBorders>
            <w:shd w:val="clear" w:color="000000" w:fill="FFFFFF"/>
            <w:noWrap/>
            <w:vAlign w:val="bottom"/>
            <w:hideMark/>
          </w:tcPr>
          <w:p w14:paraId="76BE5D4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3.836.366</w:t>
            </w:r>
          </w:p>
        </w:tc>
        <w:tc>
          <w:tcPr>
            <w:tcW w:w="1475" w:type="dxa"/>
            <w:tcBorders>
              <w:top w:val="nil"/>
              <w:left w:val="nil"/>
              <w:bottom w:val="single" w:sz="4" w:space="0" w:color="auto"/>
              <w:right w:val="single" w:sz="4" w:space="0" w:color="auto"/>
            </w:tcBorders>
            <w:shd w:val="clear" w:color="000000" w:fill="FFFFFF"/>
            <w:noWrap/>
            <w:vAlign w:val="bottom"/>
            <w:hideMark/>
          </w:tcPr>
          <w:p w14:paraId="000EA29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6.860.716</w:t>
            </w:r>
          </w:p>
        </w:tc>
        <w:tc>
          <w:tcPr>
            <w:tcW w:w="1695" w:type="dxa"/>
            <w:tcBorders>
              <w:top w:val="nil"/>
              <w:left w:val="nil"/>
              <w:bottom w:val="single" w:sz="4" w:space="0" w:color="auto"/>
              <w:right w:val="single" w:sz="4" w:space="0" w:color="auto"/>
            </w:tcBorders>
            <w:shd w:val="clear" w:color="000000" w:fill="FFFFFF"/>
            <w:noWrap/>
            <w:vAlign w:val="bottom"/>
            <w:hideMark/>
          </w:tcPr>
          <w:p w14:paraId="4C80AE0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16.753.595</w:t>
            </w:r>
          </w:p>
        </w:tc>
        <w:tc>
          <w:tcPr>
            <w:tcW w:w="1777" w:type="dxa"/>
            <w:tcBorders>
              <w:top w:val="nil"/>
              <w:left w:val="nil"/>
              <w:bottom w:val="single" w:sz="4" w:space="0" w:color="auto"/>
              <w:right w:val="single" w:sz="4" w:space="0" w:color="auto"/>
            </w:tcBorders>
            <w:shd w:val="clear" w:color="000000" w:fill="FFFFFF"/>
            <w:vAlign w:val="bottom"/>
            <w:hideMark/>
          </w:tcPr>
          <w:p w14:paraId="7FA0682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9.384.309</w:t>
            </w:r>
          </w:p>
        </w:tc>
        <w:tc>
          <w:tcPr>
            <w:tcW w:w="2217" w:type="dxa"/>
            <w:tcBorders>
              <w:top w:val="nil"/>
              <w:left w:val="nil"/>
              <w:bottom w:val="single" w:sz="4" w:space="0" w:color="auto"/>
              <w:right w:val="single" w:sz="4" w:space="0" w:color="auto"/>
            </w:tcBorders>
            <w:shd w:val="clear" w:color="auto" w:fill="auto"/>
            <w:vAlign w:val="bottom"/>
            <w:hideMark/>
          </w:tcPr>
          <w:p w14:paraId="47C991F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91.567.530</w:t>
            </w:r>
          </w:p>
        </w:tc>
      </w:tr>
      <w:tr w:rsidR="0040246A" w:rsidRPr="0040246A" w14:paraId="3213F714"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196A09D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ZADARSKA</w:t>
            </w:r>
          </w:p>
        </w:tc>
        <w:tc>
          <w:tcPr>
            <w:tcW w:w="1534" w:type="dxa"/>
            <w:tcBorders>
              <w:top w:val="nil"/>
              <w:left w:val="nil"/>
              <w:bottom w:val="single" w:sz="4" w:space="0" w:color="auto"/>
              <w:right w:val="single" w:sz="4" w:space="0" w:color="auto"/>
            </w:tcBorders>
            <w:shd w:val="clear" w:color="000000" w:fill="FFFFFF"/>
            <w:noWrap/>
            <w:vAlign w:val="bottom"/>
            <w:hideMark/>
          </w:tcPr>
          <w:p w14:paraId="14080D1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38.703.600</w:t>
            </w:r>
          </w:p>
        </w:tc>
        <w:tc>
          <w:tcPr>
            <w:tcW w:w="1435" w:type="dxa"/>
            <w:tcBorders>
              <w:top w:val="nil"/>
              <w:left w:val="nil"/>
              <w:bottom w:val="single" w:sz="4" w:space="0" w:color="auto"/>
              <w:right w:val="single" w:sz="4" w:space="0" w:color="auto"/>
            </w:tcBorders>
            <w:shd w:val="clear" w:color="000000" w:fill="FFFFFF"/>
            <w:noWrap/>
            <w:vAlign w:val="bottom"/>
            <w:hideMark/>
          </w:tcPr>
          <w:p w14:paraId="13EA131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20.760.564</w:t>
            </w:r>
          </w:p>
        </w:tc>
        <w:tc>
          <w:tcPr>
            <w:tcW w:w="1514" w:type="dxa"/>
            <w:tcBorders>
              <w:top w:val="nil"/>
              <w:left w:val="nil"/>
              <w:bottom w:val="single" w:sz="4" w:space="0" w:color="auto"/>
              <w:right w:val="single" w:sz="4" w:space="0" w:color="auto"/>
            </w:tcBorders>
            <w:shd w:val="clear" w:color="000000" w:fill="FFFFFF"/>
            <w:noWrap/>
            <w:vAlign w:val="bottom"/>
            <w:hideMark/>
          </w:tcPr>
          <w:p w14:paraId="15EBA2B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3.619.732</w:t>
            </w:r>
          </w:p>
        </w:tc>
        <w:tc>
          <w:tcPr>
            <w:tcW w:w="1475" w:type="dxa"/>
            <w:tcBorders>
              <w:top w:val="nil"/>
              <w:left w:val="nil"/>
              <w:bottom w:val="single" w:sz="4" w:space="0" w:color="auto"/>
              <w:right w:val="single" w:sz="4" w:space="0" w:color="auto"/>
            </w:tcBorders>
            <w:shd w:val="clear" w:color="000000" w:fill="FFFFFF"/>
            <w:noWrap/>
            <w:vAlign w:val="bottom"/>
            <w:hideMark/>
          </w:tcPr>
          <w:p w14:paraId="0BCD166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7.079.634</w:t>
            </w:r>
          </w:p>
        </w:tc>
        <w:tc>
          <w:tcPr>
            <w:tcW w:w="1695" w:type="dxa"/>
            <w:tcBorders>
              <w:top w:val="nil"/>
              <w:left w:val="nil"/>
              <w:bottom w:val="single" w:sz="4" w:space="0" w:color="auto"/>
              <w:right w:val="single" w:sz="4" w:space="0" w:color="auto"/>
            </w:tcBorders>
            <w:shd w:val="clear" w:color="000000" w:fill="FFFFFF"/>
            <w:noWrap/>
            <w:vAlign w:val="bottom"/>
            <w:hideMark/>
          </w:tcPr>
          <w:p w14:paraId="55E1267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15.205.435</w:t>
            </w:r>
          </w:p>
        </w:tc>
        <w:tc>
          <w:tcPr>
            <w:tcW w:w="1777" w:type="dxa"/>
            <w:tcBorders>
              <w:top w:val="nil"/>
              <w:left w:val="nil"/>
              <w:bottom w:val="single" w:sz="4" w:space="0" w:color="auto"/>
              <w:right w:val="single" w:sz="4" w:space="0" w:color="auto"/>
            </w:tcBorders>
            <w:shd w:val="clear" w:color="000000" w:fill="FFFFFF"/>
            <w:vAlign w:val="bottom"/>
            <w:hideMark/>
          </w:tcPr>
          <w:p w14:paraId="398C794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25.212.446</w:t>
            </w:r>
          </w:p>
        </w:tc>
        <w:tc>
          <w:tcPr>
            <w:tcW w:w="2217" w:type="dxa"/>
            <w:tcBorders>
              <w:top w:val="nil"/>
              <w:left w:val="nil"/>
              <w:bottom w:val="single" w:sz="4" w:space="0" w:color="auto"/>
              <w:right w:val="single" w:sz="4" w:space="0" w:color="auto"/>
            </w:tcBorders>
            <w:shd w:val="clear" w:color="auto" w:fill="auto"/>
            <w:vAlign w:val="bottom"/>
            <w:hideMark/>
          </w:tcPr>
          <w:p w14:paraId="5D160D9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110.581.411</w:t>
            </w:r>
          </w:p>
        </w:tc>
      </w:tr>
      <w:tr w:rsidR="0040246A" w:rsidRPr="0040246A" w14:paraId="6F3A15FB"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42FA8DF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OSJEČKO-BARANJSKA</w:t>
            </w:r>
          </w:p>
        </w:tc>
        <w:tc>
          <w:tcPr>
            <w:tcW w:w="1534" w:type="dxa"/>
            <w:tcBorders>
              <w:top w:val="nil"/>
              <w:left w:val="nil"/>
              <w:bottom w:val="single" w:sz="4" w:space="0" w:color="auto"/>
              <w:right w:val="single" w:sz="4" w:space="0" w:color="auto"/>
            </w:tcBorders>
            <w:shd w:val="clear" w:color="000000" w:fill="FFFFFF"/>
            <w:noWrap/>
            <w:vAlign w:val="bottom"/>
            <w:hideMark/>
          </w:tcPr>
          <w:p w14:paraId="2124EC1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66.751.866</w:t>
            </w:r>
          </w:p>
        </w:tc>
        <w:tc>
          <w:tcPr>
            <w:tcW w:w="1435" w:type="dxa"/>
            <w:tcBorders>
              <w:top w:val="nil"/>
              <w:left w:val="nil"/>
              <w:bottom w:val="single" w:sz="4" w:space="0" w:color="auto"/>
              <w:right w:val="single" w:sz="4" w:space="0" w:color="auto"/>
            </w:tcBorders>
            <w:shd w:val="clear" w:color="000000" w:fill="FFFFFF"/>
            <w:noWrap/>
            <w:vAlign w:val="bottom"/>
            <w:hideMark/>
          </w:tcPr>
          <w:p w14:paraId="2081DA0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34.197.252</w:t>
            </w:r>
          </w:p>
        </w:tc>
        <w:tc>
          <w:tcPr>
            <w:tcW w:w="1514" w:type="dxa"/>
            <w:tcBorders>
              <w:top w:val="nil"/>
              <w:left w:val="nil"/>
              <w:bottom w:val="single" w:sz="4" w:space="0" w:color="auto"/>
              <w:right w:val="single" w:sz="4" w:space="0" w:color="auto"/>
            </w:tcBorders>
            <w:shd w:val="clear" w:color="000000" w:fill="FFFFFF"/>
            <w:noWrap/>
            <w:vAlign w:val="bottom"/>
            <w:hideMark/>
          </w:tcPr>
          <w:p w14:paraId="3096878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8.879.815</w:t>
            </w:r>
          </w:p>
        </w:tc>
        <w:tc>
          <w:tcPr>
            <w:tcW w:w="1475" w:type="dxa"/>
            <w:tcBorders>
              <w:top w:val="nil"/>
              <w:left w:val="nil"/>
              <w:bottom w:val="single" w:sz="4" w:space="0" w:color="auto"/>
              <w:right w:val="single" w:sz="4" w:space="0" w:color="auto"/>
            </w:tcBorders>
            <w:shd w:val="clear" w:color="000000" w:fill="FFFFFF"/>
            <w:noWrap/>
            <w:vAlign w:val="bottom"/>
            <w:hideMark/>
          </w:tcPr>
          <w:p w14:paraId="19D9197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17.510.888</w:t>
            </w:r>
          </w:p>
        </w:tc>
        <w:tc>
          <w:tcPr>
            <w:tcW w:w="1695" w:type="dxa"/>
            <w:tcBorders>
              <w:top w:val="nil"/>
              <w:left w:val="nil"/>
              <w:bottom w:val="single" w:sz="4" w:space="0" w:color="auto"/>
              <w:right w:val="single" w:sz="4" w:space="0" w:color="auto"/>
            </w:tcBorders>
            <w:shd w:val="clear" w:color="000000" w:fill="FFFFFF"/>
            <w:noWrap/>
            <w:vAlign w:val="bottom"/>
            <w:hideMark/>
          </w:tcPr>
          <w:p w14:paraId="38B377A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24.631.363</w:t>
            </w:r>
          </w:p>
        </w:tc>
        <w:tc>
          <w:tcPr>
            <w:tcW w:w="1777" w:type="dxa"/>
            <w:tcBorders>
              <w:top w:val="nil"/>
              <w:left w:val="nil"/>
              <w:bottom w:val="single" w:sz="4" w:space="0" w:color="auto"/>
              <w:right w:val="single" w:sz="4" w:space="0" w:color="auto"/>
            </w:tcBorders>
            <w:shd w:val="clear" w:color="000000" w:fill="FFFFFF"/>
            <w:vAlign w:val="bottom"/>
            <w:hideMark/>
          </w:tcPr>
          <w:p w14:paraId="5802E23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18.417.244</w:t>
            </w:r>
          </w:p>
        </w:tc>
        <w:tc>
          <w:tcPr>
            <w:tcW w:w="2217" w:type="dxa"/>
            <w:tcBorders>
              <w:top w:val="nil"/>
              <w:left w:val="nil"/>
              <w:bottom w:val="single" w:sz="4" w:space="0" w:color="auto"/>
              <w:right w:val="single" w:sz="4" w:space="0" w:color="auto"/>
            </w:tcBorders>
            <w:shd w:val="clear" w:color="auto" w:fill="auto"/>
            <w:vAlign w:val="bottom"/>
            <w:hideMark/>
          </w:tcPr>
          <w:p w14:paraId="01AD44E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170.388.428</w:t>
            </w:r>
          </w:p>
        </w:tc>
      </w:tr>
      <w:tr w:rsidR="0040246A" w:rsidRPr="0040246A" w14:paraId="00A8C4DB"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226A2EE1"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ŠIBENSKO-KNINSKA</w:t>
            </w:r>
          </w:p>
        </w:tc>
        <w:tc>
          <w:tcPr>
            <w:tcW w:w="1534" w:type="dxa"/>
            <w:tcBorders>
              <w:top w:val="nil"/>
              <w:left w:val="nil"/>
              <w:bottom w:val="single" w:sz="4" w:space="0" w:color="auto"/>
              <w:right w:val="single" w:sz="4" w:space="0" w:color="auto"/>
            </w:tcBorders>
            <w:shd w:val="clear" w:color="000000" w:fill="FFFFFF"/>
            <w:noWrap/>
            <w:vAlign w:val="bottom"/>
            <w:hideMark/>
          </w:tcPr>
          <w:p w14:paraId="5E953F7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24.124.698</w:t>
            </w:r>
          </w:p>
        </w:tc>
        <w:tc>
          <w:tcPr>
            <w:tcW w:w="1435" w:type="dxa"/>
            <w:tcBorders>
              <w:top w:val="nil"/>
              <w:left w:val="nil"/>
              <w:bottom w:val="single" w:sz="4" w:space="0" w:color="auto"/>
              <w:right w:val="single" w:sz="4" w:space="0" w:color="auto"/>
            </w:tcBorders>
            <w:shd w:val="clear" w:color="000000" w:fill="FFFFFF"/>
            <w:noWrap/>
            <w:vAlign w:val="bottom"/>
            <w:hideMark/>
          </w:tcPr>
          <w:p w14:paraId="1EB1586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10.307.676</w:t>
            </w:r>
          </w:p>
        </w:tc>
        <w:tc>
          <w:tcPr>
            <w:tcW w:w="1514" w:type="dxa"/>
            <w:tcBorders>
              <w:top w:val="nil"/>
              <w:left w:val="nil"/>
              <w:bottom w:val="single" w:sz="4" w:space="0" w:color="auto"/>
              <w:right w:val="single" w:sz="4" w:space="0" w:color="auto"/>
            </w:tcBorders>
            <w:shd w:val="clear" w:color="000000" w:fill="FFFFFF"/>
            <w:noWrap/>
            <w:vAlign w:val="bottom"/>
            <w:hideMark/>
          </w:tcPr>
          <w:p w14:paraId="149957E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4.399.580</w:t>
            </w:r>
          </w:p>
        </w:tc>
        <w:tc>
          <w:tcPr>
            <w:tcW w:w="1475" w:type="dxa"/>
            <w:tcBorders>
              <w:top w:val="nil"/>
              <w:left w:val="nil"/>
              <w:bottom w:val="single" w:sz="4" w:space="0" w:color="auto"/>
              <w:right w:val="single" w:sz="4" w:space="0" w:color="auto"/>
            </w:tcBorders>
            <w:shd w:val="clear" w:color="000000" w:fill="FFFFFF"/>
            <w:noWrap/>
            <w:vAlign w:val="bottom"/>
            <w:hideMark/>
          </w:tcPr>
          <w:p w14:paraId="59CD6B9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8.848.748</w:t>
            </w:r>
          </w:p>
        </w:tc>
        <w:tc>
          <w:tcPr>
            <w:tcW w:w="1695" w:type="dxa"/>
            <w:tcBorders>
              <w:top w:val="nil"/>
              <w:left w:val="nil"/>
              <w:bottom w:val="single" w:sz="4" w:space="0" w:color="auto"/>
              <w:right w:val="single" w:sz="4" w:space="0" w:color="auto"/>
            </w:tcBorders>
            <w:shd w:val="clear" w:color="000000" w:fill="FFFFFF"/>
            <w:noWrap/>
            <w:vAlign w:val="bottom"/>
            <w:hideMark/>
          </w:tcPr>
          <w:p w14:paraId="38A56EA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14.368.006</w:t>
            </w:r>
          </w:p>
        </w:tc>
        <w:tc>
          <w:tcPr>
            <w:tcW w:w="1777" w:type="dxa"/>
            <w:tcBorders>
              <w:top w:val="nil"/>
              <w:left w:val="nil"/>
              <w:bottom w:val="single" w:sz="4" w:space="0" w:color="auto"/>
              <w:right w:val="single" w:sz="4" w:space="0" w:color="auto"/>
            </w:tcBorders>
            <w:shd w:val="clear" w:color="000000" w:fill="FFFFFF"/>
            <w:vAlign w:val="bottom"/>
            <w:hideMark/>
          </w:tcPr>
          <w:p w14:paraId="3D93AF2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15.428.062</w:t>
            </w:r>
          </w:p>
        </w:tc>
        <w:tc>
          <w:tcPr>
            <w:tcW w:w="2217" w:type="dxa"/>
            <w:tcBorders>
              <w:top w:val="nil"/>
              <w:left w:val="nil"/>
              <w:bottom w:val="single" w:sz="4" w:space="0" w:color="auto"/>
              <w:right w:val="single" w:sz="4" w:space="0" w:color="auto"/>
            </w:tcBorders>
            <w:shd w:val="clear" w:color="auto" w:fill="auto"/>
            <w:vAlign w:val="bottom"/>
            <w:hideMark/>
          </w:tcPr>
          <w:p w14:paraId="65B2350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77.476.770</w:t>
            </w:r>
          </w:p>
        </w:tc>
      </w:tr>
      <w:tr w:rsidR="0040246A" w:rsidRPr="0040246A" w14:paraId="5A3001BC"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6594B65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VUKOVARSKO-SRIJEMSKA</w:t>
            </w:r>
          </w:p>
        </w:tc>
        <w:tc>
          <w:tcPr>
            <w:tcW w:w="1534" w:type="dxa"/>
            <w:tcBorders>
              <w:top w:val="nil"/>
              <w:left w:val="nil"/>
              <w:bottom w:val="single" w:sz="4" w:space="0" w:color="auto"/>
              <w:right w:val="single" w:sz="4" w:space="0" w:color="auto"/>
            </w:tcBorders>
            <w:shd w:val="clear" w:color="000000" w:fill="FFFFFF"/>
            <w:noWrap/>
            <w:vAlign w:val="bottom"/>
            <w:hideMark/>
          </w:tcPr>
          <w:p w14:paraId="1523E49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40.629.237</w:t>
            </w:r>
          </w:p>
        </w:tc>
        <w:tc>
          <w:tcPr>
            <w:tcW w:w="1435" w:type="dxa"/>
            <w:tcBorders>
              <w:top w:val="nil"/>
              <w:left w:val="nil"/>
              <w:bottom w:val="single" w:sz="4" w:space="0" w:color="auto"/>
              <w:right w:val="single" w:sz="4" w:space="0" w:color="auto"/>
            </w:tcBorders>
            <w:shd w:val="clear" w:color="000000" w:fill="FFFFFF"/>
            <w:noWrap/>
            <w:vAlign w:val="bottom"/>
            <w:hideMark/>
          </w:tcPr>
          <w:p w14:paraId="1D05A15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17.128.437</w:t>
            </w:r>
          </w:p>
        </w:tc>
        <w:tc>
          <w:tcPr>
            <w:tcW w:w="1514" w:type="dxa"/>
            <w:tcBorders>
              <w:top w:val="nil"/>
              <w:left w:val="nil"/>
              <w:bottom w:val="single" w:sz="4" w:space="0" w:color="auto"/>
              <w:right w:val="single" w:sz="4" w:space="0" w:color="auto"/>
            </w:tcBorders>
            <w:shd w:val="clear" w:color="000000" w:fill="FFFFFF"/>
            <w:noWrap/>
            <w:vAlign w:val="bottom"/>
            <w:hideMark/>
          </w:tcPr>
          <w:p w14:paraId="7C0B65B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4.509.585</w:t>
            </w:r>
          </w:p>
        </w:tc>
        <w:tc>
          <w:tcPr>
            <w:tcW w:w="1475" w:type="dxa"/>
            <w:tcBorders>
              <w:top w:val="nil"/>
              <w:left w:val="nil"/>
              <w:bottom w:val="single" w:sz="4" w:space="0" w:color="auto"/>
              <w:right w:val="single" w:sz="4" w:space="0" w:color="auto"/>
            </w:tcBorders>
            <w:shd w:val="clear" w:color="000000" w:fill="FFFFFF"/>
            <w:noWrap/>
            <w:vAlign w:val="bottom"/>
            <w:hideMark/>
          </w:tcPr>
          <w:p w14:paraId="5C48FE0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9.770.574</w:t>
            </w:r>
          </w:p>
        </w:tc>
        <w:tc>
          <w:tcPr>
            <w:tcW w:w="1695" w:type="dxa"/>
            <w:tcBorders>
              <w:top w:val="nil"/>
              <w:left w:val="nil"/>
              <w:bottom w:val="single" w:sz="4" w:space="0" w:color="auto"/>
              <w:right w:val="single" w:sz="4" w:space="0" w:color="auto"/>
            </w:tcBorders>
            <w:shd w:val="clear" w:color="000000" w:fill="FFFFFF"/>
            <w:noWrap/>
            <w:vAlign w:val="bottom"/>
            <w:hideMark/>
          </w:tcPr>
          <w:p w14:paraId="774664B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24.095.164</w:t>
            </w:r>
          </w:p>
        </w:tc>
        <w:tc>
          <w:tcPr>
            <w:tcW w:w="1777" w:type="dxa"/>
            <w:tcBorders>
              <w:top w:val="nil"/>
              <w:left w:val="nil"/>
              <w:bottom w:val="single" w:sz="4" w:space="0" w:color="auto"/>
              <w:right w:val="single" w:sz="4" w:space="0" w:color="auto"/>
            </w:tcBorders>
            <w:shd w:val="clear" w:color="000000" w:fill="FFFFFF"/>
            <w:vAlign w:val="bottom"/>
            <w:hideMark/>
          </w:tcPr>
          <w:p w14:paraId="62931C0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11.780.093</w:t>
            </w:r>
          </w:p>
        </w:tc>
        <w:tc>
          <w:tcPr>
            <w:tcW w:w="2217" w:type="dxa"/>
            <w:tcBorders>
              <w:top w:val="nil"/>
              <w:left w:val="nil"/>
              <w:bottom w:val="single" w:sz="4" w:space="0" w:color="auto"/>
              <w:right w:val="single" w:sz="4" w:space="0" w:color="auto"/>
            </w:tcBorders>
            <w:shd w:val="clear" w:color="auto" w:fill="auto"/>
            <w:vAlign w:val="bottom"/>
            <w:hideMark/>
          </w:tcPr>
          <w:p w14:paraId="40A6CDB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107.913.090</w:t>
            </w:r>
          </w:p>
        </w:tc>
      </w:tr>
      <w:tr w:rsidR="0040246A" w:rsidRPr="0040246A" w14:paraId="2C126168"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7EBF71F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SPLITSKO-DALMATINSKA</w:t>
            </w:r>
          </w:p>
        </w:tc>
        <w:tc>
          <w:tcPr>
            <w:tcW w:w="1534" w:type="dxa"/>
            <w:tcBorders>
              <w:top w:val="nil"/>
              <w:left w:val="nil"/>
              <w:bottom w:val="single" w:sz="4" w:space="0" w:color="auto"/>
              <w:right w:val="single" w:sz="4" w:space="0" w:color="auto"/>
            </w:tcBorders>
            <w:shd w:val="clear" w:color="000000" w:fill="FFFFFF"/>
            <w:noWrap/>
            <w:vAlign w:val="bottom"/>
            <w:hideMark/>
          </w:tcPr>
          <w:p w14:paraId="11842DC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89.394.396</w:t>
            </w:r>
          </w:p>
        </w:tc>
        <w:tc>
          <w:tcPr>
            <w:tcW w:w="1435" w:type="dxa"/>
            <w:tcBorders>
              <w:top w:val="nil"/>
              <w:left w:val="nil"/>
              <w:bottom w:val="single" w:sz="4" w:space="0" w:color="auto"/>
              <w:right w:val="single" w:sz="4" w:space="0" w:color="auto"/>
            </w:tcBorders>
            <w:shd w:val="clear" w:color="000000" w:fill="FFFFFF"/>
            <w:noWrap/>
            <w:vAlign w:val="bottom"/>
            <w:hideMark/>
          </w:tcPr>
          <w:p w14:paraId="16DD20B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48.746.327</w:t>
            </w:r>
          </w:p>
        </w:tc>
        <w:tc>
          <w:tcPr>
            <w:tcW w:w="1514" w:type="dxa"/>
            <w:tcBorders>
              <w:top w:val="nil"/>
              <w:left w:val="nil"/>
              <w:bottom w:val="single" w:sz="4" w:space="0" w:color="auto"/>
              <w:right w:val="single" w:sz="4" w:space="0" w:color="auto"/>
            </w:tcBorders>
            <w:shd w:val="clear" w:color="000000" w:fill="FFFFFF"/>
            <w:noWrap/>
            <w:vAlign w:val="bottom"/>
            <w:hideMark/>
          </w:tcPr>
          <w:p w14:paraId="3C3C8B6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8.453.305</w:t>
            </w:r>
          </w:p>
        </w:tc>
        <w:tc>
          <w:tcPr>
            <w:tcW w:w="1475" w:type="dxa"/>
            <w:tcBorders>
              <w:top w:val="nil"/>
              <w:left w:val="nil"/>
              <w:bottom w:val="single" w:sz="4" w:space="0" w:color="auto"/>
              <w:right w:val="single" w:sz="4" w:space="0" w:color="auto"/>
            </w:tcBorders>
            <w:shd w:val="clear" w:color="000000" w:fill="FFFFFF"/>
            <w:noWrap/>
            <w:vAlign w:val="bottom"/>
            <w:hideMark/>
          </w:tcPr>
          <w:p w14:paraId="79BDE65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23.194.075</w:t>
            </w:r>
          </w:p>
        </w:tc>
        <w:tc>
          <w:tcPr>
            <w:tcW w:w="1695" w:type="dxa"/>
            <w:tcBorders>
              <w:top w:val="nil"/>
              <w:left w:val="nil"/>
              <w:bottom w:val="single" w:sz="4" w:space="0" w:color="auto"/>
              <w:right w:val="single" w:sz="4" w:space="0" w:color="auto"/>
            </w:tcBorders>
            <w:shd w:val="clear" w:color="000000" w:fill="FFFFFF"/>
            <w:noWrap/>
            <w:vAlign w:val="bottom"/>
            <w:hideMark/>
          </w:tcPr>
          <w:p w14:paraId="053A2FE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33.949.417</w:t>
            </w:r>
          </w:p>
        </w:tc>
        <w:tc>
          <w:tcPr>
            <w:tcW w:w="1777" w:type="dxa"/>
            <w:tcBorders>
              <w:top w:val="nil"/>
              <w:left w:val="nil"/>
              <w:bottom w:val="single" w:sz="4" w:space="0" w:color="auto"/>
              <w:right w:val="single" w:sz="4" w:space="0" w:color="auto"/>
            </w:tcBorders>
            <w:shd w:val="clear" w:color="000000" w:fill="FFFFFF"/>
            <w:vAlign w:val="bottom"/>
            <w:hideMark/>
          </w:tcPr>
          <w:p w14:paraId="244BC54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31.141.470</w:t>
            </w:r>
          </w:p>
        </w:tc>
        <w:tc>
          <w:tcPr>
            <w:tcW w:w="2217" w:type="dxa"/>
            <w:tcBorders>
              <w:top w:val="nil"/>
              <w:left w:val="nil"/>
              <w:bottom w:val="single" w:sz="4" w:space="0" w:color="auto"/>
              <w:right w:val="single" w:sz="4" w:space="0" w:color="auto"/>
            </w:tcBorders>
            <w:shd w:val="clear" w:color="auto" w:fill="auto"/>
            <w:vAlign w:val="bottom"/>
            <w:hideMark/>
          </w:tcPr>
          <w:p w14:paraId="09DADB0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234.878.990</w:t>
            </w:r>
          </w:p>
        </w:tc>
      </w:tr>
      <w:tr w:rsidR="0040246A" w:rsidRPr="0040246A" w14:paraId="3352A349"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582FAAE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ISTARSKA</w:t>
            </w:r>
          </w:p>
        </w:tc>
        <w:tc>
          <w:tcPr>
            <w:tcW w:w="1534" w:type="dxa"/>
            <w:tcBorders>
              <w:top w:val="nil"/>
              <w:left w:val="nil"/>
              <w:bottom w:val="single" w:sz="4" w:space="0" w:color="auto"/>
              <w:right w:val="single" w:sz="4" w:space="0" w:color="auto"/>
            </w:tcBorders>
            <w:shd w:val="clear" w:color="000000" w:fill="FFFFFF"/>
            <w:noWrap/>
            <w:vAlign w:val="bottom"/>
            <w:hideMark/>
          </w:tcPr>
          <w:p w14:paraId="37BC046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49.362.132</w:t>
            </w:r>
          </w:p>
        </w:tc>
        <w:tc>
          <w:tcPr>
            <w:tcW w:w="1435" w:type="dxa"/>
            <w:tcBorders>
              <w:top w:val="nil"/>
              <w:left w:val="nil"/>
              <w:bottom w:val="single" w:sz="4" w:space="0" w:color="auto"/>
              <w:right w:val="single" w:sz="4" w:space="0" w:color="auto"/>
            </w:tcBorders>
            <w:shd w:val="clear" w:color="000000" w:fill="FFFFFF"/>
            <w:noWrap/>
            <w:vAlign w:val="bottom"/>
            <w:hideMark/>
          </w:tcPr>
          <w:p w14:paraId="4301F53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22.652.627</w:t>
            </w:r>
          </w:p>
        </w:tc>
        <w:tc>
          <w:tcPr>
            <w:tcW w:w="1514" w:type="dxa"/>
            <w:tcBorders>
              <w:top w:val="nil"/>
              <w:left w:val="nil"/>
              <w:bottom w:val="single" w:sz="4" w:space="0" w:color="auto"/>
              <w:right w:val="single" w:sz="4" w:space="0" w:color="auto"/>
            </w:tcBorders>
            <w:shd w:val="clear" w:color="000000" w:fill="FFFFFF"/>
            <w:noWrap/>
            <w:vAlign w:val="bottom"/>
            <w:hideMark/>
          </w:tcPr>
          <w:p w14:paraId="3D299E0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3.906.840</w:t>
            </w:r>
          </w:p>
        </w:tc>
        <w:tc>
          <w:tcPr>
            <w:tcW w:w="1475" w:type="dxa"/>
            <w:tcBorders>
              <w:top w:val="nil"/>
              <w:left w:val="nil"/>
              <w:bottom w:val="single" w:sz="4" w:space="0" w:color="auto"/>
              <w:right w:val="single" w:sz="4" w:space="0" w:color="auto"/>
            </w:tcBorders>
            <w:shd w:val="clear" w:color="000000" w:fill="FFFFFF"/>
            <w:noWrap/>
            <w:vAlign w:val="bottom"/>
            <w:hideMark/>
          </w:tcPr>
          <w:p w14:paraId="00A0DC0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18.174.544</w:t>
            </w:r>
          </w:p>
        </w:tc>
        <w:tc>
          <w:tcPr>
            <w:tcW w:w="1695" w:type="dxa"/>
            <w:tcBorders>
              <w:top w:val="nil"/>
              <w:left w:val="nil"/>
              <w:bottom w:val="single" w:sz="4" w:space="0" w:color="auto"/>
              <w:right w:val="single" w:sz="4" w:space="0" w:color="auto"/>
            </w:tcBorders>
            <w:shd w:val="clear" w:color="000000" w:fill="FFFFFF"/>
            <w:noWrap/>
            <w:vAlign w:val="bottom"/>
            <w:hideMark/>
          </w:tcPr>
          <w:p w14:paraId="3625855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22.263.394</w:t>
            </w:r>
          </w:p>
        </w:tc>
        <w:tc>
          <w:tcPr>
            <w:tcW w:w="1777" w:type="dxa"/>
            <w:tcBorders>
              <w:top w:val="nil"/>
              <w:left w:val="nil"/>
              <w:bottom w:val="single" w:sz="4" w:space="0" w:color="auto"/>
              <w:right w:val="single" w:sz="4" w:space="0" w:color="auto"/>
            </w:tcBorders>
            <w:shd w:val="clear" w:color="000000" w:fill="FFFFFF"/>
            <w:vAlign w:val="bottom"/>
            <w:hideMark/>
          </w:tcPr>
          <w:p w14:paraId="5879D03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30.535.615</w:t>
            </w:r>
          </w:p>
        </w:tc>
        <w:tc>
          <w:tcPr>
            <w:tcW w:w="2217" w:type="dxa"/>
            <w:tcBorders>
              <w:top w:val="nil"/>
              <w:left w:val="nil"/>
              <w:bottom w:val="single" w:sz="4" w:space="0" w:color="auto"/>
              <w:right w:val="single" w:sz="4" w:space="0" w:color="auto"/>
            </w:tcBorders>
            <w:shd w:val="clear" w:color="auto" w:fill="auto"/>
            <w:vAlign w:val="bottom"/>
            <w:hideMark/>
          </w:tcPr>
          <w:p w14:paraId="5435E9A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146.895.152</w:t>
            </w:r>
          </w:p>
        </w:tc>
      </w:tr>
      <w:tr w:rsidR="0040246A" w:rsidRPr="0040246A" w14:paraId="30F0125E" w14:textId="77777777" w:rsidTr="00E96E59">
        <w:trPr>
          <w:trHeight w:val="270"/>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044EF0A7"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DUBROVAČKO-NERETVANSKA</w:t>
            </w:r>
          </w:p>
        </w:tc>
        <w:tc>
          <w:tcPr>
            <w:tcW w:w="1534" w:type="dxa"/>
            <w:tcBorders>
              <w:top w:val="nil"/>
              <w:left w:val="nil"/>
              <w:bottom w:val="single" w:sz="4" w:space="0" w:color="auto"/>
              <w:right w:val="single" w:sz="4" w:space="0" w:color="auto"/>
            </w:tcBorders>
            <w:shd w:val="clear" w:color="000000" w:fill="FFFFFF"/>
            <w:noWrap/>
            <w:vAlign w:val="bottom"/>
            <w:hideMark/>
          </w:tcPr>
          <w:p w14:paraId="6372F4E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28.378.426</w:t>
            </w:r>
          </w:p>
        </w:tc>
        <w:tc>
          <w:tcPr>
            <w:tcW w:w="1435" w:type="dxa"/>
            <w:tcBorders>
              <w:top w:val="nil"/>
              <w:left w:val="nil"/>
              <w:bottom w:val="single" w:sz="4" w:space="0" w:color="auto"/>
              <w:right w:val="single" w:sz="4" w:space="0" w:color="auto"/>
            </w:tcBorders>
            <w:shd w:val="clear" w:color="000000" w:fill="FFFFFF"/>
            <w:noWrap/>
            <w:vAlign w:val="bottom"/>
            <w:hideMark/>
          </w:tcPr>
          <w:p w14:paraId="4C2B4C7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15.555.148</w:t>
            </w:r>
          </w:p>
        </w:tc>
        <w:tc>
          <w:tcPr>
            <w:tcW w:w="1514" w:type="dxa"/>
            <w:tcBorders>
              <w:top w:val="nil"/>
              <w:left w:val="nil"/>
              <w:bottom w:val="single" w:sz="4" w:space="0" w:color="auto"/>
              <w:right w:val="single" w:sz="4" w:space="0" w:color="auto"/>
            </w:tcBorders>
            <w:shd w:val="clear" w:color="000000" w:fill="FFFFFF"/>
            <w:noWrap/>
            <w:vAlign w:val="bottom"/>
            <w:hideMark/>
          </w:tcPr>
          <w:p w14:paraId="3422452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2.300.739</w:t>
            </w:r>
          </w:p>
        </w:tc>
        <w:tc>
          <w:tcPr>
            <w:tcW w:w="1475" w:type="dxa"/>
            <w:tcBorders>
              <w:top w:val="nil"/>
              <w:left w:val="nil"/>
              <w:bottom w:val="single" w:sz="4" w:space="0" w:color="auto"/>
              <w:right w:val="single" w:sz="4" w:space="0" w:color="auto"/>
            </w:tcBorders>
            <w:shd w:val="clear" w:color="000000" w:fill="FFFFFF"/>
            <w:noWrap/>
            <w:vAlign w:val="bottom"/>
            <w:hideMark/>
          </w:tcPr>
          <w:p w14:paraId="21C4D38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10.775.790</w:t>
            </w:r>
          </w:p>
        </w:tc>
        <w:tc>
          <w:tcPr>
            <w:tcW w:w="1695" w:type="dxa"/>
            <w:tcBorders>
              <w:top w:val="nil"/>
              <w:left w:val="nil"/>
              <w:bottom w:val="single" w:sz="4" w:space="0" w:color="auto"/>
              <w:right w:val="single" w:sz="4" w:space="0" w:color="auto"/>
            </w:tcBorders>
            <w:shd w:val="clear" w:color="000000" w:fill="FFFFFF"/>
            <w:noWrap/>
            <w:vAlign w:val="bottom"/>
            <w:hideMark/>
          </w:tcPr>
          <w:p w14:paraId="16F37F0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16.440.615</w:t>
            </w:r>
          </w:p>
        </w:tc>
        <w:tc>
          <w:tcPr>
            <w:tcW w:w="1777" w:type="dxa"/>
            <w:tcBorders>
              <w:top w:val="nil"/>
              <w:left w:val="nil"/>
              <w:bottom w:val="single" w:sz="4" w:space="0" w:color="auto"/>
              <w:right w:val="single" w:sz="4" w:space="0" w:color="auto"/>
            </w:tcBorders>
            <w:shd w:val="clear" w:color="000000" w:fill="FFFFFF"/>
            <w:vAlign w:val="bottom"/>
            <w:hideMark/>
          </w:tcPr>
          <w:p w14:paraId="165D87C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19.074.631</w:t>
            </w:r>
          </w:p>
        </w:tc>
        <w:tc>
          <w:tcPr>
            <w:tcW w:w="2217" w:type="dxa"/>
            <w:tcBorders>
              <w:top w:val="nil"/>
              <w:left w:val="nil"/>
              <w:bottom w:val="single" w:sz="4" w:space="0" w:color="auto"/>
              <w:right w:val="single" w:sz="4" w:space="0" w:color="auto"/>
            </w:tcBorders>
            <w:shd w:val="clear" w:color="auto" w:fill="auto"/>
            <w:vAlign w:val="bottom"/>
            <w:hideMark/>
          </w:tcPr>
          <w:p w14:paraId="1D2F0C1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92.525.349</w:t>
            </w:r>
          </w:p>
        </w:tc>
      </w:tr>
      <w:tr w:rsidR="0040246A" w:rsidRPr="0040246A" w14:paraId="11155DC2" w14:textId="77777777" w:rsidTr="00E96E59">
        <w:trPr>
          <w:trHeight w:val="255"/>
          <w:jc w:val="center"/>
        </w:trPr>
        <w:tc>
          <w:tcPr>
            <w:tcW w:w="3214" w:type="dxa"/>
            <w:tcBorders>
              <w:top w:val="nil"/>
              <w:left w:val="single" w:sz="4" w:space="0" w:color="auto"/>
              <w:bottom w:val="single" w:sz="4" w:space="0" w:color="auto"/>
              <w:right w:val="single" w:sz="4" w:space="0" w:color="auto"/>
            </w:tcBorders>
            <w:shd w:val="clear" w:color="auto" w:fill="auto"/>
            <w:vAlign w:val="bottom"/>
            <w:hideMark/>
          </w:tcPr>
          <w:p w14:paraId="04FD809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MEĐIMURSKA</w:t>
            </w:r>
          </w:p>
        </w:tc>
        <w:tc>
          <w:tcPr>
            <w:tcW w:w="1534" w:type="dxa"/>
            <w:tcBorders>
              <w:top w:val="nil"/>
              <w:left w:val="nil"/>
              <w:bottom w:val="single" w:sz="4" w:space="0" w:color="auto"/>
              <w:right w:val="single" w:sz="4" w:space="0" w:color="auto"/>
            </w:tcBorders>
            <w:shd w:val="clear" w:color="000000" w:fill="FFFFFF"/>
            <w:noWrap/>
            <w:vAlign w:val="bottom"/>
            <w:hideMark/>
          </w:tcPr>
          <w:p w14:paraId="0C3AA53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25.359.231</w:t>
            </w:r>
          </w:p>
        </w:tc>
        <w:tc>
          <w:tcPr>
            <w:tcW w:w="1435" w:type="dxa"/>
            <w:tcBorders>
              <w:top w:val="nil"/>
              <w:left w:val="nil"/>
              <w:bottom w:val="single" w:sz="4" w:space="0" w:color="auto"/>
              <w:right w:val="single" w:sz="4" w:space="0" w:color="auto"/>
            </w:tcBorders>
            <w:shd w:val="clear" w:color="000000" w:fill="FFFFFF"/>
            <w:noWrap/>
            <w:vAlign w:val="bottom"/>
            <w:hideMark/>
          </w:tcPr>
          <w:p w14:paraId="40E083E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10.167.408</w:t>
            </w:r>
          </w:p>
        </w:tc>
        <w:tc>
          <w:tcPr>
            <w:tcW w:w="1514" w:type="dxa"/>
            <w:tcBorders>
              <w:top w:val="nil"/>
              <w:left w:val="nil"/>
              <w:bottom w:val="single" w:sz="4" w:space="0" w:color="auto"/>
              <w:right w:val="single" w:sz="4" w:space="0" w:color="auto"/>
            </w:tcBorders>
            <w:shd w:val="clear" w:color="000000" w:fill="FFFFFF"/>
            <w:noWrap/>
            <w:vAlign w:val="bottom"/>
            <w:hideMark/>
          </w:tcPr>
          <w:p w14:paraId="0030D76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3.028.866</w:t>
            </w:r>
          </w:p>
        </w:tc>
        <w:tc>
          <w:tcPr>
            <w:tcW w:w="1475" w:type="dxa"/>
            <w:tcBorders>
              <w:top w:val="nil"/>
              <w:left w:val="nil"/>
              <w:bottom w:val="single" w:sz="4" w:space="0" w:color="auto"/>
              <w:right w:val="single" w:sz="4" w:space="0" w:color="auto"/>
            </w:tcBorders>
            <w:shd w:val="clear" w:color="000000" w:fill="FFFFFF"/>
            <w:noWrap/>
            <w:vAlign w:val="bottom"/>
            <w:hideMark/>
          </w:tcPr>
          <w:p w14:paraId="6CC3B9B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5.553.069</w:t>
            </w:r>
          </w:p>
        </w:tc>
        <w:tc>
          <w:tcPr>
            <w:tcW w:w="1695" w:type="dxa"/>
            <w:tcBorders>
              <w:top w:val="nil"/>
              <w:left w:val="nil"/>
              <w:bottom w:val="single" w:sz="4" w:space="0" w:color="auto"/>
              <w:right w:val="single" w:sz="4" w:space="0" w:color="auto"/>
            </w:tcBorders>
            <w:shd w:val="clear" w:color="000000" w:fill="FFFFFF"/>
            <w:noWrap/>
            <w:vAlign w:val="bottom"/>
            <w:hideMark/>
          </w:tcPr>
          <w:p w14:paraId="2BB8AFF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14.686.112</w:t>
            </w:r>
          </w:p>
        </w:tc>
        <w:tc>
          <w:tcPr>
            <w:tcW w:w="1777" w:type="dxa"/>
            <w:tcBorders>
              <w:top w:val="nil"/>
              <w:left w:val="nil"/>
              <w:bottom w:val="single" w:sz="4" w:space="0" w:color="auto"/>
              <w:right w:val="single" w:sz="4" w:space="0" w:color="auto"/>
            </w:tcBorders>
            <w:shd w:val="clear" w:color="000000" w:fill="FFFFFF"/>
            <w:vAlign w:val="bottom"/>
            <w:hideMark/>
          </w:tcPr>
          <w:p w14:paraId="67449DE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5.061.837</w:t>
            </w:r>
          </w:p>
        </w:tc>
        <w:tc>
          <w:tcPr>
            <w:tcW w:w="2217" w:type="dxa"/>
            <w:tcBorders>
              <w:top w:val="nil"/>
              <w:left w:val="nil"/>
              <w:bottom w:val="single" w:sz="4" w:space="0" w:color="auto"/>
              <w:right w:val="single" w:sz="4" w:space="0" w:color="auto"/>
            </w:tcBorders>
            <w:shd w:val="clear" w:color="auto" w:fill="auto"/>
            <w:vAlign w:val="bottom"/>
            <w:hideMark/>
          </w:tcPr>
          <w:p w14:paraId="4E6B9A9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63.856.523</w:t>
            </w:r>
          </w:p>
        </w:tc>
      </w:tr>
      <w:tr w:rsidR="0040246A" w:rsidRPr="0040246A" w14:paraId="242DA0AA" w14:textId="77777777" w:rsidTr="00E96E59">
        <w:trPr>
          <w:trHeight w:val="270"/>
          <w:jc w:val="center"/>
        </w:trPr>
        <w:tc>
          <w:tcPr>
            <w:tcW w:w="3214" w:type="dxa"/>
            <w:tcBorders>
              <w:top w:val="nil"/>
              <w:left w:val="single" w:sz="4" w:space="0" w:color="auto"/>
              <w:bottom w:val="nil"/>
              <w:right w:val="single" w:sz="4" w:space="0" w:color="auto"/>
            </w:tcBorders>
            <w:shd w:val="clear" w:color="auto" w:fill="auto"/>
            <w:vAlign w:val="bottom"/>
            <w:hideMark/>
          </w:tcPr>
          <w:p w14:paraId="7BBA8DFA"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GRAD ZAGREB</w:t>
            </w:r>
          </w:p>
        </w:tc>
        <w:tc>
          <w:tcPr>
            <w:tcW w:w="1534" w:type="dxa"/>
            <w:tcBorders>
              <w:top w:val="nil"/>
              <w:left w:val="nil"/>
              <w:bottom w:val="single" w:sz="4" w:space="0" w:color="auto"/>
              <w:right w:val="single" w:sz="4" w:space="0" w:color="auto"/>
            </w:tcBorders>
            <w:shd w:val="clear" w:color="000000" w:fill="FFFFFF"/>
            <w:noWrap/>
            <w:vAlign w:val="bottom"/>
            <w:hideMark/>
          </w:tcPr>
          <w:p w14:paraId="3EE599F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124.971.456</w:t>
            </w:r>
          </w:p>
        </w:tc>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09518DF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93.583.069</w:t>
            </w:r>
          </w:p>
        </w:tc>
        <w:tc>
          <w:tcPr>
            <w:tcW w:w="1514" w:type="dxa"/>
            <w:tcBorders>
              <w:top w:val="nil"/>
              <w:left w:val="nil"/>
              <w:bottom w:val="single" w:sz="4" w:space="0" w:color="auto"/>
              <w:right w:val="single" w:sz="4" w:space="0" w:color="auto"/>
            </w:tcBorders>
            <w:shd w:val="clear" w:color="000000" w:fill="FFFFFF"/>
            <w:noWrap/>
            <w:vAlign w:val="bottom"/>
            <w:hideMark/>
          </w:tcPr>
          <w:p w14:paraId="18BF739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9.989.439</w:t>
            </w:r>
          </w:p>
        </w:tc>
        <w:tc>
          <w:tcPr>
            <w:tcW w:w="1475" w:type="dxa"/>
            <w:tcBorders>
              <w:top w:val="nil"/>
              <w:left w:val="nil"/>
              <w:bottom w:val="single" w:sz="4" w:space="0" w:color="auto"/>
              <w:right w:val="single" w:sz="4" w:space="0" w:color="auto"/>
            </w:tcBorders>
            <w:shd w:val="clear" w:color="000000" w:fill="FFFFFF"/>
            <w:noWrap/>
            <w:vAlign w:val="bottom"/>
            <w:hideMark/>
          </w:tcPr>
          <w:p w14:paraId="03C2AA0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15.923.095</w:t>
            </w:r>
          </w:p>
        </w:tc>
        <w:tc>
          <w:tcPr>
            <w:tcW w:w="1695" w:type="dxa"/>
            <w:tcBorders>
              <w:top w:val="nil"/>
              <w:left w:val="nil"/>
              <w:bottom w:val="nil"/>
              <w:right w:val="single" w:sz="4" w:space="0" w:color="auto"/>
            </w:tcBorders>
            <w:shd w:val="clear" w:color="000000" w:fill="FFFFFF"/>
            <w:noWrap/>
            <w:vAlign w:val="bottom"/>
            <w:hideMark/>
          </w:tcPr>
          <w:p w14:paraId="5E00675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44.073.803</w:t>
            </w:r>
          </w:p>
        </w:tc>
        <w:tc>
          <w:tcPr>
            <w:tcW w:w="1777" w:type="dxa"/>
            <w:tcBorders>
              <w:top w:val="nil"/>
              <w:left w:val="nil"/>
              <w:bottom w:val="nil"/>
              <w:right w:val="single" w:sz="4" w:space="0" w:color="auto"/>
            </w:tcBorders>
            <w:shd w:val="clear" w:color="000000" w:fill="FFFFFF"/>
            <w:noWrap/>
            <w:vAlign w:val="bottom"/>
            <w:hideMark/>
          </w:tcPr>
          <w:p w14:paraId="5088536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42.258.613</w:t>
            </w:r>
          </w:p>
        </w:tc>
        <w:tc>
          <w:tcPr>
            <w:tcW w:w="2217" w:type="dxa"/>
            <w:tcBorders>
              <w:top w:val="nil"/>
              <w:left w:val="nil"/>
              <w:bottom w:val="nil"/>
              <w:right w:val="single" w:sz="4" w:space="0" w:color="auto"/>
            </w:tcBorders>
            <w:shd w:val="clear" w:color="auto" w:fill="auto"/>
            <w:vAlign w:val="bottom"/>
            <w:hideMark/>
          </w:tcPr>
          <w:p w14:paraId="18F5AE5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330.799.475</w:t>
            </w:r>
          </w:p>
        </w:tc>
      </w:tr>
      <w:tr w:rsidR="0040246A" w:rsidRPr="0040246A" w14:paraId="7B16E2FA" w14:textId="77777777" w:rsidTr="00E96E59">
        <w:trPr>
          <w:trHeight w:val="345"/>
          <w:jc w:val="center"/>
        </w:trPr>
        <w:tc>
          <w:tcPr>
            <w:tcW w:w="3214" w:type="dxa"/>
            <w:tcBorders>
              <w:top w:val="single" w:sz="8" w:space="0" w:color="auto"/>
              <w:left w:val="single" w:sz="4" w:space="0" w:color="auto"/>
              <w:bottom w:val="single" w:sz="4" w:space="0" w:color="auto"/>
              <w:right w:val="single" w:sz="4" w:space="0" w:color="auto"/>
            </w:tcBorders>
            <w:shd w:val="clear" w:color="000000" w:fill="CCFFCC"/>
            <w:vAlign w:val="center"/>
            <w:hideMark/>
          </w:tcPr>
          <w:p w14:paraId="05794C90"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UKUPNO KUNA</w:t>
            </w:r>
          </w:p>
        </w:tc>
        <w:tc>
          <w:tcPr>
            <w:tcW w:w="1534" w:type="dxa"/>
            <w:tcBorders>
              <w:top w:val="single" w:sz="8" w:space="0" w:color="auto"/>
              <w:left w:val="nil"/>
              <w:bottom w:val="single" w:sz="4" w:space="0" w:color="auto"/>
              <w:right w:val="single" w:sz="4" w:space="0" w:color="auto"/>
            </w:tcBorders>
            <w:shd w:val="clear" w:color="000000" w:fill="CCFFCC"/>
            <w:vAlign w:val="center"/>
            <w:hideMark/>
          </w:tcPr>
          <w:p w14:paraId="197AE9A3"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929.739.781</w:t>
            </w:r>
          </w:p>
        </w:tc>
        <w:tc>
          <w:tcPr>
            <w:tcW w:w="1435" w:type="dxa"/>
            <w:tcBorders>
              <w:top w:val="single" w:sz="8" w:space="0" w:color="auto"/>
              <w:left w:val="nil"/>
              <w:bottom w:val="single" w:sz="4" w:space="0" w:color="auto"/>
              <w:right w:val="single" w:sz="4" w:space="0" w:color="auto"/>
            </w:tcBorders>
            <w:shd w:val="clear" w:color="000000" w:fill="CCFFCC"/>
            <w:vAlign w:val="center"/>
            <w:hideMark/>
          </w:tcPr>
          <w:p w14:paraId="1B61C3F8"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460.225.065</w:t>
            </w:r>
          </w:p>
        </w:tc>
        <w:tc>
          <w:tcPr>
            <w:tcW w:w="1514" w:type="dxa"/>
            <w:tcBorders>
              <w:top w:val="single" w:sz="8" w:space="0" w:color="auto"/>
              <w:left w:val="nil"/>
              <w:bottom w:val="single" w:sz="4" w:space="0" w:color="auto"/>
              <w:right w:val="single" w:sz="4" w:space="0" w:color="auto"/>
            </w:tcBorders>
            <w:shd w:val="clear" w:color="000000" w:fill="CCFFCC"/>
            <w:vAlign w:val="center"/>
            <w:hideMark/>
          </w:tcPr>
          <w:p w14:paraId="10A7CBF3"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95.470.163</w:t>
            </w:r>
          </w:p>
        </w:tc>
        <w:tc>
          <w:tcPr>
            <w:tcW w:w="1475" w:type="dxa"/>
            <w:tcBorders>
              <w:top w:val="single" w:sz="8" w:space="0" w:color="auto"/>
              <w:left w:val="nil"/>
              <w:bottom w:val="single" w:sz="4" w:space="0" w:color="auto"/>
              <w:right w:val="single" w:sz="4" w:space="0" w:color="auto"/>
            </w:tcBorders>
            <w:shd w:val="clear" w:color="000000" w:fill="CCFFCC"/>
            <w:vAlign w:val="center"/>
            <w:hideMark/>
          </w:tcPr>
          <w:p w14:paraId="1047EE5D"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178.397.092</w:t>
            </w:r>
          </w:p>
        </w:tc>
        <w:tc>
          <w:tcPr>
            <w:tcW w:w="1695" w:type="dxa"/>
            <w:tcBorders>
              <w:top w:val="single" w:sz="8" w:space="0" w:color="auto"/>
              <w:left w:val="nil"/>
              <w:bottom w:val="single" w:sz="4" w:space="0" w:color="auto"/>
              <w:right w:val="single" w:sz="4" w:space="0" w:color="auto"/>
            </w:tcBorders>
            <w:shd w:val="clear" w:color="000000" w:fill="CCFFCC"/>
            <w:vAlign w:val="center"/>
            <w:hideMark/>
          </w:tcPr>
          <w:p w14:paraId="32902B65"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407.549.130</w:t>
            </w:r>
          </w:p>
        </w:tc>
        <w:tc>
          <w:tcPr>
            <w:tcW w:w="1777" w:type="dxa"/>
            <w:tcBorders>
              <w:top w:val="single" w:sz="8" w:space="0" w:color="auto"/>
              <w:left w:val="nil"/>
              <w:bottom w:val="single" w:sz="4" w:space="0" w:color="auto"/>
              <w:right w:val="single" w:sz="4" w:space="0" w:color="auto"/>
            </w:tcBorders>
            <w:shd w:val="clear" w:color="000000" w:fill="CCFFCC"/>
            <w:vAlign w:val="center"/>
            <w:hideMark/>
          </w:tcPr>
          <w:p w14:paraId="5FDD91B7"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341.484.990</w:t>
            </w:r>
          </w:p>
        </w:tc>
        <w:tc>
          <w:tcPr>
            <w:tcW w:w="2217" w:type="dxa"/>
            <w:tcBorders>
              <w:top w:val="single" w:sz="8" w:space="0" w:color="auto"/>
              <w:left w:val="nil"/>
              <w:bottom w:val="single" w:sz="4" w:space="0" w:color="auto"/>
              <w:right w:val="single" w:sz="4" w:space="0" w:color="auto"/>
            </w:tcBorders>
            <w:shd w:val="clear" w:color="000000" w:fill="CCFFCC"/>
            <w:vAlign w:val="center"/>
            <w:hideMark/>
          </w:tcPr>
          <w:p w14:paraId="522BF305"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2.412.866.221</w:t>
            </w:r>
          </w:p>
        </w:tc>
      </w:tr>
    </w:tbl>
    <w:p w14:paraId="380E7AB2"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sectPr w:rsidR="0040246A" w:rsidSect="0040246A">
          <w:pgSz w:w="16838" w:h="11906" w:orient="landscape"/>
          <w:pgMar w:top="1417" w:right="1417" w:bottom="1417" w:left="1417" w:header="708" w:footer="708" w:gutter="0"/>
          <w:cols w:space="708"/>
          <w:docGrid w:linePitch="360"/>
        </w:sectPr>
      </w:pPr>
    </w:p>
    <w:tbl>
      <w:tblPr>
        <w:tblW w:w="6940" w:type="dxa"/>
        <w:jc w:val="center"/>
        <w:tblLook w:val="04A0" w:firstRow="1" w:lastRow="0" w:firstColumn="1" w:lastColumn="0" w:noHBand="0" w:noVBand="1"/>
      </w:tblPr>
      <w:tblGrid>
        <w:gridCol w:w="779"/>
        <w:gridCol w:w="3811"/>
        <w:gridCol w:w="2350"/>
      </w:tblGrid>
      <w:tr w:rsidR="0040246A" w:rsidRPr="0040246A" w14:paraId="0DDB750B" w14:textId="77777777" w:rsidTr="0040246A">
        <w:trPr>
          <w:trHeight w:val="255"/>
          <w:jc w:val="center"/>
        </w:trPr>
        <w:tc>
          <w:tcPr>
            <w:tcW w:w="6940" w:type="dxa"/>
            <w:gridSpan w:val="3"/>
            <w:tcBorders>
              <w:top w:val="nil"/>
              <w:left w:val="nil"/>
              <w:bottom w:val="nil"/>
              <w:right w:val="nil"/>
            </w:tcBorders>
            <w:shd w:val="clear" w:color="auto" w:fill="auto"/>
            <w:noWrap/>
            <w:vAlign w:val="bottom"/>
            <w:hideMark/>
          </w:tcPr>
          <w:p w14:paraId="1E85CB78"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lastRenderedPageBreak/>
              <w:t xml:space="preserve">PREGLED SREDSTAVA ZA DECENTRALIZIRANU FUNKCIJU OSNOVNOG  </w:t>
            </w:r>
          </w:p>
        </w:tc>
      </w:tr>
      <w:tr w:rsidR="0040246A" w:rsidRPr="0040246A" w14:paraId="4063BAD7" w14:textId="77777777" w:rsidTr="0040246A">
        <w:trPr>
          <w:trHeight w:val="255"/>
          <w:jc w:val="center"/>
        </w:trPr>
        <w:tc>
          <w:tcPr>
            <w:tcW w:w="6940" w:type="dxa"/>
            <w:gridSpan w:val="3"/>
            <w:tcBorders>
              <w:top w:val="nil"/>
              <w:left w:val="nil"/>
              <w:bottom w:val="nil"/>
              <w:right w:val="nil"/>
            </w:tcBorders>
            <w:shd w:val="clear" w:color="auto" w:fill="auto"/>
            <w:noWrap/>
            <w:vAlign w:val="bottom"/>
            <w:hideMark/>
          </w:tcPr>
          <w:p w14:paraId="3725CE2F"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ŠKOLSTVA PO ŽUPANIJAMA U 2020. GODINI</w:t>
            </w:r>
          </w:p>
        </w:tc>
      </w:tr>
      <w:tr w:rsidR="0040246A" w:rsidRPr="0040246A" w14:paraId="0D93365F" w14:textId="77777777" w:rsidTr="0040246A">
        <w:trPr>
          <w:trHeight w:val="255"/>
          <w:jc w:val="center"/>
        </w:trPr>
        <w:tc>
          <w:tcPr>
            <w:tcW w:w="779" w:type="dxa"/>
            <w:tcBorders>
              <w:top w:val="nil"/>
              <w:left w:val="nil"/>
              <w:bottom w:val="nil"/>
              <w:right w:val="nil"/>
            </w:tcBorders>
            <w:shd w:val="clear" w:color="auto" w:fill="auto"/>
            <w:noWrap/>
            <w:vAlign w:val="bottom"/>
            <w:hideMark/>
          </w:tcPr>
          <w:p w14:paraId="4D0394CF" w14:textId="77777777" w:rsidR="0040246A" w:rsidRPr="0040246A" w:rsidRDefault="0040246A" w:rsidP="0040246A">
            <w:pPr>
              <w:spacing w:after="0" w:line="240" w:lineRule="auto"/>
              <w:jc w:val="center"/>
              <w:rPr>
                <w:rFonts w:ascii="Arial" w:eastAsia="Times New Roman" w:hAnsi="Arial" w:cs="Arial"/>
                <w:sz w:val="20"/>
                <w:szCs w:val="20"/>
                <w:lang w:eastAsia="hr-HR"/>
              </w:rPr>
            </w:pPr>
          </w:p>
        </w:tc>
        <w:tc>
          <w:tcPr>
            <w:tcW w:w="3811" w:type="dxa"/>
            <w:tcBorders>
              <w:top w:val="nil"/>
              <w:left w:val="nil"/>
              <w:bottom w:val="nil"/>
              <w:right w:val="nil"/>
            </w:tcBorders>
            <w:shd w:val="clear" w:color="auto" w:fill="auto"/>
            <w:noWrap/>
            <w:vAlign w:val="bottom"/>
            <w:hideMark/>
          </w:tcPr>
          <w:p w14:paraId="1D70A6B6" w14:textId="77777777" w:rsidR="0040246A" w:rsidRPr="0040246A" w:rsidRDefault="0040246A" w:rsidP="0040246A">
            <w:pPr>
              <w:spacing w:after="0" w:line="240" w:lineRule="auto"/>
              <w:jc w:val="center"/>
              <w:rPr>
                <w:rFonts w:ascii="Arial" w:eastAsia="Times New Roman" w:hAnsi="Arial" w:cs="Arial"/>
                <w:sz w:val="20"/>
                <w:szCs w:val="20"/>
                <w:lang w:eastAsia="hr-HR"/>
              </w:rPr>
            </w:pPr>
          </w:p>
        </w:tc>
        <w:tc>
          <w:tcPr>
            <w:tcW w:w="2350" w:type="dxa"/>
            <w:tcBorders>
              <w:top w:val="nil"/>
              <w:left w:val="nil"/>
              <w:bottom w:val="nil"/>
              <w:right w:val="nil"/>
            </w:tcBorders>
            <w:shd w:val="clear" w:color="auto" w:fill="auto"/>
            <w:noWrap/>
            <w:vAlign w:val="bottom"/>
            <w:hideMark/>
          </w:tcPr>
          <w:p w14:paraId="05B861F9" w14:textId="77777777" w:rsidR="0040246A" w:rsidRPr="0040246A" w:rsidRDefault="0040246A" w:rsidP="0040246A">
            <w:pPr>
              <w:spacing w:after="0" w:line="240" w:lineRule="auto"/>
              <w:jc w:val="center"/>
              <w:rPr>
                <w:rFonts w:ascii="Arial" w:eastAsia="Times New Roman" w:hAnsi="Arial" w:cs="Arial"/>
                <w:sz w:val="20"/>
                <w:szCs w:val="20"/>
                <w:lang w:eastAsia="hr-HR"/>
              </w:rPr>
            </w:pPr>
          </w:p>
        </w:tc>
      </w:tr>
      <w:tr w:rsidR="0040246A" w:rsidRPr="0040246A" w14:paraId="4B75DBCA" w14:textId="77777777" w:rsidTr="0040246A">
        <w:trPr>
          <w:trHeight w:val="270"/>
          <w:jc w:val="center"/>
        </w:trPr>
        <w:tc>
          <w:tcPr>
            <w:tcW w:w="779" w:type="dxa"/>
            <w:tcBorders>
              <w:top w:val="nil"/>
              <w:left w:val="nil"/>
              <w:bottom w:val="nil"/>
              <w:right w:val="nil"/>
            </w:tcBorders>
            <w:shd w:val="clear" w:color="auto" w:fill="auto"/>
            <w:noWrap/>
            <w:vAlign w:val="bottom"/>
            <w:hideMark/>
          </w:tcPr>
          <w:p w14:paraId="639994BB" w14:textId="77777777" w:rsidR="0040246A" w:rsidRPr="0040246A" w:rsidRDefault="0040246A" w:rsidP="0040246A">
            <w:pPr>
              <w:spacing w:after="0" w:line="240" w:lineRule="auto"/>
              <w:jc w:val="center"/>
              <w:rPr>
                <w:rFonts w:ascii="Verdana" w:eastAsia="Times New Roman" w:hAnsi="Verdana" w:cs="Arial"/>
                <w:b/>
                <w:bCs/>
                <w:sz w:val="20"/>
                <w:szCs w:val="20"/>
                <w:lang w:eastAsia="hr-HR"/>
              </w:rPr>
            </w:pPr>
          </w:p>
        </w:tc>
        <w:tc>
          <w:tcPr>
            <w:tcW w:w="3811" w:type="dxa"/>
            <w:tcBorders>
              <w:top w:val="nil"/>
              <w:left w:val="nil"/>
              <w:bottom w:val="nil"/>
              <w:right w:val="nil"/>
            </w:tcBorders>
            <w:shd w:val="clear" w:color="auto" w:fill="auto"/>
            <w:noWrap/>
            <w:vAlign w:val="bottom"/>
            <w:hideMark/>
          </w:tcPr>
          <w:p w14:paraId="15EBA8F2" w14:textId="77777777" w:rsidR="0040246A" w:rsidRPr="0040246A" w:rsidRDefault="0040246A" w:rsidP="0040246A">
            <w:pPr>
              <w:spacing w:after="0" w:line="240" w:lineRule="auto"/>
              <w:jc w:val="center"/>
              <w:rPr>
                <w:rFonts w:ascii="Verdana" w:eastAsia="Times New Roman" w:hAnsi="Verdana" w:cs="Arial"/>
                <w:b/>
                <w:bCs/>
                <w:sz w:val="20"/>
                <w:szCs w:val="20"/>
                <w:lang w:eastAsia="hr-HR"/>
              </w:rPr>
            </w:pPr>
          </w:p>
        </w:tc>
        <w:tc>
          <w:tcPr>
            <w:tcW w:w="2350" w:type="dxa"/>
            <w:tcBorders>
              <w:top w:val="nil"/>
              <w:left w:val="nil"/>
              <w:bottom w:val="nil"/>
              <w:right w:val="nil"/>
            </w:tcBorders>
            <w:shd w:val="clear" w:color="auto" w:fill="auto"/>
            <w:noWrap/>
            <w:vAlign w:val="bottom"/>
            <w:hideMark/>
          </w:tcPr>
          <w:p w14:paraId="0CBD0BAE" w14:textId="77777777" w:rsidR="0040246A" w:rsidRPr="0040246A" w:rsidRDefault="0040246A" w:rsidP="0040246A">
            <w:pPr>
              <w:spacing w:after="0" w:line="240" w:lineRule="auto"/>
              <w:jc w:val="right"/>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Tablica 2. županije</w:t>
            </w:r>
          </w:p>
        </w:tc>
      </w:tr>
      <w:tr w:rsidR="0040246A" w:rsidRPr="0040246A" w14:paraId="4F5CB13D" w14:textId="77777777" w:rsidTr="0040246A">
        <w:trPr>
          <w:trHeight w:val="630"/>
          <w:jc w:val="center"/>
        </w:trPr>
        <w:tc>
          <w:tcPr>
            <w:tcW w:w="7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37DBC76"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Žup.</w:t>
            </w:r>
            <w:r w:rsidRPr="0040246A">
              <w:rPr>
                <w:rFonts w:ascii="Arial" w:eastAsia="Times New Roman" w:hAnsi="Arial" w:cs="Arial"/>
                <w:sz w:val="20"/>
                <w:szCs w:val="20"/>
                <w:lang w:eastAsia="hr-HR"/>
              </w:rPr>
              <w:br/>
              <w:t>broj</w:t>
            </w:r>
          </w:p>
        </w:tc>
        <w:tc>
          <w:tcPr>
            <w:tcW w:w="3811" w:type="dxa"/>
            <w:tcBorders>
              <w:top w:val="single" w:sz="8" w:space="0" w:color="auto"/>
              <w:left w:val="nil"/>
              <w:bottom w:val="single" w:sz="8" w:space="0" w:color="auto"/>
              <w:right w:val="nil"/>
            </w:tcBorders>
            <w:shd w:val="clear" w:color="auto" w:fill="auto"/>
            <w:noWrap/>
            <w:vAlign w:val="center"/>
            <w:hideMark/>
          </w:tcPr>
          <w:p w14:paraId="09B3B9D0"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Nositelj financiranja - županije</w:t>
            </w:r>
          </w:p>
        </w:tc>
        <w:tc>
          <w:tcPr>
            <w:tcW w:w="23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EEC03DA"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Sveukupno</w:t>
            </w:r>
            <w:r w:rsidRPr="0040246A">
              <w:rPr>
                <w:rFonts w:ascii="Arial" w:eastAsia="Times New Roman" w:hAnsi="Arial" w:cs="Arial"/>
                <w:sz w:val="20"/>
                <w:szCs w:val="20"/>
                <w:lang w:eastAsia="hr-HR"/>
              </w:rPr>
              <w:br/>
              <w:t>kuna</w:t>
            </w:r>
          </w:p>
        </w:tc>
      </w:tr>
      <w:tr w:rsidR="0040246A" w:rsidRPr="0040246A" w14:paraId="5F256678" w14:textId="77777777" w:rsidTr="0040246A">
        <w:trPr>
          <w:trHeight w:val="21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2085258"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1</w:t>
            </w:r>
          </w:p>
        </w:tc>
        <w:tc>
          <w:tcPr>
            <w:tcW w:w="3811" w:type="dxa"/>
            <w:tcBorders>
              <w:top w:val="nil"/>
              <w:left w:val="nil"/>
              <w:bottom w:val="single" w:sz="4" w:space="0" w:color="auto"/>
              <w:right w:val="nil"/>
            </w:tcBorders>
            <w:shd w:val="clear" w:color="auto" w:fill="auto"/>
            <w:noWrap/>
            <w:vAlign w:val="bottom"/>
            <w:hideMark/>
          </w:tcPr>
          <w:p w14:paraId="044BC400"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2</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69AAF928"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3</w:t>
            </w:r>
          </w:p>
        </w:tc>
      </w:tr>
      <w:tr w:rsidR="0040246A" w:rsidRPr="0040246A" w14:paraId="3FC386F2"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8D8FBDC"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w:t>
            </w:r>
          </w:p>
        </w:tc>
        <w:tc>
          <w:tcPr>
            <w:tcW w:w="3811" w:type="dxa"/>
            <w:tcBorders>
              <w:top w:val="nil"/>
              <w:left w:val="nil"/>
              <w:bottom w:val="single" w:sz="4" w:space="0" w:color="auto"/>
              <w:right w:val="nil"/>
            </w:tcBorders>
            <w:shd w:val="clear" w:color="auto" w:fill="auto"/>
            <w:noWrap/>
            <w:vAlign w:val="bottom"/>
            <w:hideMark/>
          </w:tcPr>
          <w:p w14:paraId="774300D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ZAGREBAČKA</w:t>
            </w:r>
          </w:p>
        </w:tc>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EA6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44.981.317</w:t>
            </w:r>
          </w:p>
        </w:tc>
      </w:tr>
      <w:tr w:rsidR="0040246A" w:rsidRPr="0040246A" w14:paraId="0D0122D1"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B1CC77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w:t>
            </w:r>
          </w:p>
        </w:tc>
        <w:tc>
          <w:tcPr>
            <w:tcW w:w="3811" w:type="dxa"/>
            <w:tcBorders>
              <w:top w:val="nil"/>
              <w:left w:val="nil"/>
              <w:bottom w:val="single" w:sz="4" w:space="0" w:color="auto"/>
              <w:right w:val="nil"/>
            </w:tcBorders>
            <w:shd w:val="clear" w:color="auto" w:fill="auto"/>
            <w:noWrap/>
            <w:vAlign w:val="bottom"/>
            <w:hideMark/>
          </w:tcPr>
          <w:p w14:paraId="2A1DA429"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KRAPINSKO-ZAGORSKA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E2F70A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28.542.675</w:t>
            </w:r>
          </w:p>
        </w:tc>
      </w:tr>
      <w:tr w:rsidR="0040246A" w:rsidRPr="0040246A" w14:paraId="7932D290"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FA15A3A"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w:t>
            </w:r>
          </w:p>
        </w:tc>
        <w:tc>
          <w:tcPr>
            <w:tcW w:w="3811" w:type="dxa"/>
            <w:tcBorders>
              <w:top w:val="nil"/>
              <w:left w:val="nil"/>
              <w:bottom w:val="single" w:sz="4" w:space="0" w:color="auto"/>
              <w:right w:val="nil"/>
            </w:tcBorders>
            <w:shd w:val="clear" w:color="auto" w:fill="auto"/>
            <w:noWrap/>
            <w:vAlign w:val="bottom"/>
            <w:hideMark/>
          </w:tcPr>
          <w:p w14:paraId="6C0F6D03"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SISAČKO-MOSLAVAČKA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26D5F55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31.110.345</w:t>
            </w:r>
          </w:p>
        </w:tc>
      </w:tr>
      <w:tr w:rsidR="0040246A" w:rsidRPr="0040246A" w14:paraId="64EB4896"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DC4E017"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4.</w:t>
            </w:r>
          </w:p>
        </w:tc>
        <w:tc>
          <w:tcPr>
            <w:tcW w:w="3811" w:type="dxa"/>
            <w:tcBorders>
              <w:top w:val="nil"/>
              <w:left w:val="nil"/>
              <w:bottom w:val="single" w:sz="4" w:space="0" w:color="auto"/>
              <w:right w:val="nil"/>
            </w:tcBorders>
            <w:shd w:val="clear" w:color="auto" w:fill="auto"/>
            <w:noWrap/>
            <w:vAlign w:val="bottom"/>
            <w:hideMark/>
          </w:tcPr>
          <w:p w14:paraId="74D59CE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KARLOVAČKA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1F1663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21.459.720</w:t>
            </w:r>
          </w:p>
        </w:tc>
      </w:tr>
      <w:tr w:rsidR="0040246A" w:rsidRPr="0040246A" w14:paraId="774C085B"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14C7EF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5.</w:t>
            </w:r>
          </w:p>
        </w:tc>
        <w:tc>
          <w:tcPr>
            <w:tcW w:w="3811" w:type="dxa"/>
            <w:tcBorders>
              <w:top w:val="nil"/>
              <w:left w:val="nil"/>
              <w:bottom w:val="single" w:sz="4" w:space="0" w:color="auto"/>
              <w:right w:val="nil"/>
            </w:tcBorders>
            <w:shd w:val="clear" w:color="auto" w:fill="auto"/>
            <w:noWrap/>
            <w:vAlign w:val="bottom"/>
            <w:hideMark/>
          </w:tcPr>
          <w:p w14:paraId="5EAF360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VARAŽDINSKA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02B866C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38.805.550</w:t>
            </w:r>
          </w:p>
        </w:tc>
      </w:tr>
      <w:tr w:rsidR="0040246A" w:rsidRPr="0040246A" w14:paraId="36F0A603"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AE97503"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6.</w:t>
            </w:r>
          </w:p>
        </w:tc>
        <w:tc>
          <w:tcPr>
            <w:tcW w:w="3811" w:type="dxa"/>
            <w:tcBorders>
              <w:top w:val="nil"/>
              <w:left w:val="nil"/>
              <w:bottom w:val="single" w:sz="4" w:space="0" w:color="auto"/>
              <w:right w:val="nil"/>
            </w:tcBorders>
            <w:shd w:val="clear" w:color="auto" w:fill="auto"/>
            <w:noWrap/>
            <w:vAlign w:val="bottom"/>
            <w:hideMark/>
          </w:tcPr>
          <w:p w14:paraId="293AB88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KOPRIVNIČKO-KRIŽEVAČKA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CC4DA1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14.393.616</w:t>
            </w:r>
          </w:p>
        </w:tc>
      </w:tr>
      <w:tr w:rsidR="0040246A" w:rsidRPr="0040246A" w14:paraId="1D59D851"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91D9742"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7.</w:t>
            </w:r>
          </w:p>
        </w:tc>
        <w:tc>
          <w:tcPr>
            <w:tcW w:w="3811" w:type="dxa"/>
            <w:tcBorders>
              <w:top w:val="nil"/>
              <w:left w:val="nil"/>
              <w:bottom w:val="single" w:sz="4" w:space="0" w:color="auto"/>
              <w:right w:val="nil"/>
            </w:tcBorders>
            <w:shd w:val="clear" w:color="auto" w:fill="auto"/>
            <w:noWrap/>
            <w:vAlign w:val="bottom"/>
            <w:hideMark/>
          </w:tcPr>
          <w:p w14:paraId="0F409479"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BJELOVARSKO-BILOGORSKA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3B8CA31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22.720.926</w:t>
            </w:r>
          </w:p>
        </w:tc>
      </w:tr>
      <w:tr w:rsidR="0040246A" w:rsidRPr="0040246A" w14:paraId="332D3BB3"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ACC53ED"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8.</w:t>
            </w:r>
          </w:p>
        </w:tc>
        <w:tc>
          <w:tcPr>
            <w:tcW w:w="3811" w:type="dxa"/>
            <w:tcBorders>
              <w:top w:val="nil"/>
              <w:left w:val="nil"/>
              <w:bottom w:val="single" w:sz="4" w:space="0" w:color="auto"/>
              <w:right w:val="nil"/>
            </w:tcBorders>
            <w:shd w:val="clear" w:color="auto" w:fill="auto"/>
            <w:noWrap/>
            <w:vAlign w:val="bottom"/>
            <w:hideMark/>
          </w:tcPr>
          <w:p w14:paraId="2BBC5CED"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PRIMORSKO-GORANSKA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7445C1E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29.390.269</w:t>
            </w:r>
          </w:p>
        </w:tc>
      </w:tr>
      <w:tr w:rsidR="0040246A" w:rsidRPr="0040246A" w14:paraId="33F2817B"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9580815"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9.</w:t>
            </w:r>
          </w:p>
        </w:tc>
        <w:tc>
          <w:tcPr>
            <w:tcW w:w="3811" w:type="dxa"/>
            <w:tcBorders>
              <w:top w:val="nil"/>
              <w:left w:val="nil"/>
              <w:bottom w:val="single" w:sz="4" w:space="0" w:color="auto"/>
              <w:right w:val="nil"/>
            </w:tcBorders>
            <w:shd w:val="clear" w:color="auto" w:fill="auto"/>
            <w:noWrap/>
            <w:vAlign w:val="bottom"/>
            <w:hideMark/>
          </w:tcPr>
          <w:p w14:paraId="713B077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LIČKO-SENJSKA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009A210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13.494.932</w:t>
            </w:r>
          </w:p>
        </w:tc>
      </w:tr>
      <w:tr w:rsidR="0040246A" w:rsidRPr="0040246A" w14:paraId="69774A4F"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95E2765"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10.</w:t>
            </w:r>
          </w:p>
        </w:tc>
        <w:tc>
          <w:tcPr>
            <w:tcW w:w="3811" w:type="dxa"/>
            <w:tcBorders>
              <w:top w:val="nil"/>
              <w:left w:val="nil"/>
              <w:bottom w:val="single" w:sz="4" w:space="0" w:color="auto"/>
              <w:right w:val="nil"/>
            </w:tcBorders>
            <w:shd w:val="clear" w:color="auto" w:fill="auto"/>
            <w:noWrap/>
            <w:vAlign w:val="bottom"/>
            <w:hideMark/>
          </w:tcPr>
          <w:p w14:paraId="2C1A3F9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VIROVITIČKO-PODRAVSKA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0607849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16.905.933</w:t>
            </w:r>
          </w:p>
        </w:tc>
      </w:tr>
      <w:tr w:rsidR="0040246A" w:rsidRPr="0040246A" w14:paraId="23501A8C"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06A994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11.</w:t>
            </w:r>
          </w:p>
        </w:tc>
        <w:tc>
          <w:tcPr>
            <w:tcW w:w="3811" w:type="dxa"/>
            <w:tcBorders>
              <w:top w:val="nil"/>
              <w:left w:val="nil"/>
              <w:bottom w:val="single" w:sz="4" w:space="0" w:color="auto"/>
              <w:right w:val="nil"/>
            </w:tcBorders>
            <w:shd w:val="clear" w:color="auto" w:fill="auto"/>
            <w:noWrap/>
            <w:vAlign w:val="bottom"/>
            <w:hideMark/>
          </w:tcPr>
          <w:p w14:paraId="34873E2B"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POŽEŠKO-SLAVONSKA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368B76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17.359.873</w:t>
            </w:r>
          </w:p>
        </w:tc>
      </w:tr>
      <w:tr w:rsidR="0040246A" w:rsidRPr="0040246A" w14:paraId="286993CF"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3172E92"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12.</w:t>
            </w:r>
          </w:p>
        </w:tc>
        <w:tc>
          <w:tcPr>
            <w:tcW w:w="3811" w:type="dxa"/>
            <w:tcBorders>
              <w:top w:val="nil"/>
              <w:left w:val="nil"/>
              <w:bottom w:val="single" w:sz="4" w:space="0" w:color="auto"/>
              <w:right w:val="nil"/>
            </w:tcBorders>
            <w:shd w:val="clear" w:color="auto" w:fill="auto"/>
            <w:noWrap/>
            <w:vAlign w:val="bottom"/>
            <w:hideMark/>
          </w:tcPr>
          <w:p w14:paraId="3B627C5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BRODSKO-POSAVSKA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C49059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25.830.699</w:t>
            </w:r>
          </w:p>
        </w:tc>
      </w:tr>
      <w:tr w:rsidR="0040246A" w:rsidRPr="0040246A" w14:paraId="7472B5D9"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558270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13.</w:t>
            </w:r>
          </w:p>
        </w:tc>
        <w:tc>
          <w:tcPr>
            <w:tcW w:w="3811" w:type="dxa"/>
            <w:tcBorders>
              <w:top w:val="nil"/>
              <w:left w:val="nil"/>
              <w:bottom w:val="single" w:sz="4" w:space="0" w:color="auto"/>
              <w:right w:val="nil"/>
            </w:tcBorders>
            <w:shd w:val="clear" w:color="auto" w:fill="auto"/>
            <w:noWrap/>
            <w:vAlign w:val="bottom"/>
            <w:hideMark/>
          </w:tcPr>
          <w:p w14:paraId="51DDB4D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ZADARSKA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416FADFE"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27.538.280</w:t>
            </w:r>
          </w:p>
        </w:tc>
      </w:tr>
      <w:tr w:rsidR="0040246A" w:rsidRPr="0040246A" w14:paraId="61BAA5D2"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FB73818"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14.</w:t>
            </w:r>
          </w:p>
        </w:tc>
        <w:tc>
          <w:tcPr>
            <w:tcW w:w="3811" w:type="dxa"/>
            <w:tcBorders>
              <w:top w:val="nil"/>
              <w:left w:val="nil"/>
              <w:bottom w:val="single" w:sz="4" w:space="0" w:color="auto"/>
              <w:right w:val="nil"/>
            </w:tcBorders>
            <w:shd w:val="clear" w:color="auto" w:fill="auto"/>
            <w:noWrap/>
            <w:vAlign w:val="bottom"/>
            <w:hideMark/>
          </w:tcPr>
          <w:p w14:paraId="62EFF11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OSJEČKO-BARANJSKA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2A001F3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50.039.926</w:t>
            </w:r>
          </w:p>
        </w:tc>
      </w:tr>
      <w:tr w:rsidR="0040246A" w:rsidRPr="0040246A" w14:paraId="422D1282"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0785A81"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15.</w:t>
            </w:r>
          </w:p>
        </w:tc>
        <w:tc>
          <w:tcPr>
            <w:tcW w:w="3811" w:type="dxa"/>
            <w:tcBorders>
              <w:top w:val="nil"/>
              <w:left w:val="nil"/>
              <w:bottom w:val="single" w:sz="4" w:space="0" w:color="auto"/>
              <w:right w:val="nil"/>
            </w:tcBorders>
            <w:shd w:val="clear" w:color="auto" w:fill="auto"/>
            <w:noWrap/>
            <w:vAlign w:val="bottom"/>
            <w:hideMark/>
          </w:tcPr>
          <w:p w14:paraId="3434F25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ŠIBENSKO-KNINSKA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6E40ACA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15.748.214</w:t>
            </w:r>
          </w:p>
        </w:tc>
      </w:tr>
      <w:tr w:rsidR="0040246A" w:rsidRPr="0040246A" w14:paraId="651F9E32"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62BDEC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16.</w:t>
            </w:r>
          </w:p>
        </w:tc>
        <w:tc>
          <w:tcPr>
            <w:tcW w:w="3811" w:type="dxa"/>
            <w:tcBorders>
              <w:top w:val="nil"/>
              <w:left w:val="nil"/>
              <w:bottom w:val="single" w:sz="4" w:space="0" w:color="auto"/>
              <w:right w:val="nil"/>
            </w:tcBorders>
            <w:shd w:val="clear" w:color="auto" w:fill="auto"/>
            <w:noWrap/>
            <w:vAlign w:val="bottom"/>
            <w:hideMark/>
          </w:tcPr>
          <w:p w14:paraId="6C0DE15D"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VUKOVARSKO-SRIJEMSKA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6B8B96A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25.513.970</w:t>
            </w:r>
          </w:p>
        </w:tc>
      </w:tr>
      <w:tr w:rsidR="0040246A" w:rsidRPr="0040246A" w14:paraId="148E2CAF"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904C50D"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17.</w:t>
            </w:r>
          </w:p>
        </w:tc>
        <w:tc>
          <w:tcPr>
            <w:tcW w:w="3811" w:type="dxa"/>
            <w:tcBorders>
              <w:top w:val="nil"/>
              <w:left w:val="nil"/>
              <w:bottom w:val="single" w:sz="4" w:space="0" w:color="auto"/>
              <w:right w:val="nil"/>
            </w:tcBorders>
            <w:shd w:val="clear" w:color="auto" w:fill="auto"/>
            <w:noWrap/>
            <w:vAlign w:val="bottom"/>
            <w:hideMark/>
          </w:tcPr>
          <w:p w14:paraId="170831E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SPLITSKO-DALMATINSKA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306E5A6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64.493.185</w:t>
            </w:r>
          </w:p>
        </w:tc>
      </w:tr>
      <w:tr w:rsidR="0040246A" w:rsidRPr="0040246A" w14:paraId="47379142"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D54E93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18.</w:t>
            </w:r>
          </w:p>
        </w:tc>
        <w:tc>
          <w:tcPr>
            <w:tcW w:w="3811" w:type="dxa"/>
            <w:tcBorders>
              <w:top w:val="nil"/>
              <w:left w:val="nil"/>
              <w:bottom w:val="single" w:sz="4" w:space="0" w:color="auto"/>
              <w:right w:val="nil"/>
            </w:tcBorders>
            <w:shd w:val="clear" w:color="auto" w:fill="auto"/>
            <w:noWrap/>
            <w:vAlign w:val="bottom"/>
            <w:hideMark/>
          </w:tcPr>
          <w:p w14:paraId="2D832923"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ISTARSKA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1BCDF4D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19.672.231</w:t>
            </w:r>
          </w:p>
        </w:tc>
      </w:tr>
      <w:tr w:rsidR="0040246A" w:rsidRPr="0040246A" w14:paraId="7771A864"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9CC7C0D"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19.</w:t>
            </w:r>
          </w:p>
        </w:tc>
        <w:tc>
          <w:tcPr>
            <w:tcW w:w="3811" w:type="dxa"/>
            <w:tcBorders>
              <w:top w:val="nil"/>
              <w:left w:val="nil"/>
              <w:bottom w:val="single" w:sz="4" w:space="0" w:color="auto"/>
              <w:right w:val="nil"/>
            </w:tcBorders>
            <w:shd w:val="clear" w:color="auto" w:fill="auto"/>
            <w:noWrap/>
            <w:vAlign w:val="bottom"/>
            <w:hideMark/>
          </w:tcPr>
          <w:p w14:paraId="74BFC7DA"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DUBROVAČKO-NERETVANSKA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7C62DAD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20.671.286</w:t>
            </w:r>
          </w:p>
        </w:tc>
      </w:tr>
      <w:tr w:rsidR="0040246A" w:rsidRPr="0040246A" w14:paraId="76745D53" w14:textId="77777777" w:rsidTr="0040246A">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E55F92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20.</w:t>
            </w:r>
          </w:p>
        </w:tc>
        <w:tc>
          <w:tcPr>
            <w:tcW w:w="3811" w:type="dxa"/>
            <w:tcBorders>
              <w:top w:val="nil"/>
              <w:left w:val="nil"/>
              <w:bottom w:val="single" w:sz="4" w:space="0" w:color="auto"/>
              <w:right w:val="nil"/>
            </w:tcBorders>
            <w:shd w:val="clear" w:color="auto" w:fill="auto"/>
            <w:noWrap/>
            <w:vAlign w:val="bottom"/>
            <w:hideMark/>
          </w:tcPr>
          <w:p w14:paraId="2343BAD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MEĐIMURSKA</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7862842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19.841.438</w:t>
            </w:r>
          </w:p>
        </w:tc>
      </w:tr>
      <w:tr w:rsidR="0040246A" w:rsidRPr="0040246A" w14:paraId="09BD5280" w14:textId="77777777" w:rsidTr="0040246A">
        <w:trPr>
          <w:trHeight w:val="270"/>
          <w:jc w:val="center"/>
        </w:trPr>
        <w:tc>
          <w:tcPr>
            <w:tcW w:w="779" w:type="dxa"/>
            <w:tcBorders>
              <w:top w:val="nil"/>
              <w:left w:val="single" w:sz="4" w:space="0" w:color="auto"/>
              <w:bottom w:val="nil"/>
              <w:right w:val="single" w:sz="4" w:space="0" w:color="auto"/>
            </w:tcBorders>
            <w:shd w:val="clear" w:color="auto" w:fill="auto"/>
            <w:noWrap/>
            <w:vAlign w:val="bottom"/>
            <w:hideMark/>
          </w:tcPr>
          <w:p w14:paraId="692D29E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21.</w:t>
            </w:r>
          </w:p>
        </w:tc>
        <w:tc>
          <w:tcPr>
            <w:tcW w:w="3811" w:type="dxa"/>
            <w:tcBorders>
              <w:top w:val="nil"/>
              <w:left w:val="nil"/>
              <w:bottom w:val="nil"/>
              <w:right w:val="nil"/>
            </w:tcBorders>
            <w:shd w:val="clear" w:color="auto" w:fill="auto"/>
            <w:noWrap/>
            <w:vAlign w:val="bottom"/>
            <w:hideMark/>
          </w:tcPr>
          <w:p w14:paraId="04AE0473"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GRAD ZAGREB</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22ED6EB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124.971.456</w:t>
            </w:r>
          </w:p>
        </w:tc>
      </w:tr>
      <w:tr w:rsidR="0040246A" w:rsidRPr="0040246A" w14:paraId="445090DE" w14:textId="77777777" w:rsidTr="0040246A">
        <w:trPr>
          <w:trHeight w:val="330"/>
          <w:jc w:val="center"/>
        </w:trPr>
        <w:tc>
          <w:tcPr>
            <w:tcW w:w="779" w:type="dxa"/>
            <w:tcBorders>
              <w:top w:val="single" w:sz="8" w:space="0" w:color="auto"/>
              <w:left w:val="single" w:sz="4" w:space="0" w:color="auto"/>
              <w:bottom w:val="single" w:sz="4" w:space="0" w:color="auto"/>
              <w:right w:val="nil"/>
            </w:tcBorders>
            <w:shd w:val="clear" w:color="auto" w:fill="auto"/>
            <w:noWrap/>
            <w:vAlign w:val="center"/>
            <w:hideMark/>
          </w:tcPr>
          <w:p w14:paraId="3F12C12E"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 </w:t>
            </w:r>
          </w:p>
        </w:tc>
        <w:tc>
          <w:tcPr>
            <w:tcW w:w="3811" w:type="dxa"/>
            <w:tcBorders>
              <w:top w:val="single" w:sz="8" w:space="0" w:color="auto"/>
              <w:left w:val="nil"/>
              <w:bottom w:val="single" w:sz="4" w:space="0" w:color="auto"/>
              <w:right w:val="single" w:sz="4" w:space="0" w:color="auto"/>
            </w:tcBorders>
            <w:shd w:val="clear" w:color="auto" w:fill="auto"/>
            <w:noWrap/>
            <w:vAlign w:val="center"/>
            <w:hideMark/>
          </w:tcPr>
          <w:p w14:paraId="4D89E2E4"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UKUPNO ŽUPANIJE</w:t>
            </w:r>
          </w:p>
        </w:tc>
        <w:tc>
          <w:tcPr>
            <w:tcW w:w="2350" w:type="dxa"/>
            <w:tcBorders>
              <w:top w:val="single" w:sz="8" w:space="0" w:color="auto"/>
              <w:left w:val="nil"/>
              <w:bottom w:val="single" w:sz="4" w:space="0" w:color="auto"/>
              <w:right w:val="single" w:sz="4" w:space="0" w:color="auto"/>
            </w:tcBorders>
            <w:shd w:val="clear" w:color="auto" w:fill="auto"/>
            <w:noWrap/>
            <w:vAlign w:val="center"/>
            <w:hideMark/>
          </w:tcPr>
          <w:p w14:paraId="3DD23539"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673.485.841</w:t>
            </w:r>
          </w:p>
        </w:tc>
      </w:tr>
    </w:tbl>
    <w:p w14:paraId="61D26139" w14:textId="77777777" w:rsidR="006725F7" w:rsidRDefault="006725F7"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5EE8B9F9"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21335F60"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4ADE9827"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587FE56F"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3D91C84A"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1CBD871E"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2DF54146"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34D5D6D3"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0A9F1F91"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tbl>
      <w:tblPr>
        <w:tblW w:w="6940" w:type="dxa"/>
        <w:jc w:val="center"/>
        <w:tblLook w:val="04A0" w:firstRow="1" w:lastRow="0" w:firstColumn="1" w:lastColumn="0" w:noHBand="0" w:noVBand="1"/>
      </w:tblPr>
      <w:tblGrid>
        <w:gridCol w:w="863"/>
        <w:gridCol w:w="3577"/>
        <w:gridCol w:w="2500"/>
      </w:tblGrid>
      <w:tr w:rsidR="0040246A" w:rsidRPr="0040246A" w14:paraId="05E8C944" w14:textId="77777777" w:rsidTr="0040246A">
        <w:trPr>
          <w:trHeight w:val="255"/>
          <w:jc w:val="center"/>
        </w:trPr>
        <w:tc>
          <w:tcPr>
            <w:tcW w:w="6940" w:type="dxa"/>
            <w:gridSpan w:val="3"/>
            <w:tcBorders>
              <w:top w:val="nil"/>
              <w:left w:val="nil"/>
              <w:bottom w:val="nil"/>
              <w:right w:val="nil"/>
            </w:tcBorders>
            <w:shd w:val="clear" w:color="auto" w:fill="auto"/>
            <w:noWrap/>
            <w:vAlign w:val="bottom"/>
            <w:hideMark/>
          </w:tcPr>
          <w:p w14:paraId="158AB906"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lastRenderedPageBreak/>
              <w:t xml:space="preserve">PREGLED SREDSTAVA ZA DECENTRALIZIRANU FUNKCIJU OSNOVNOG  </w:t>
            </w:r>
          </w:p>
        </w:tc>
      </w:tr>
      <w:tr w:rsidR="0040246A" w:rsidRPr="0040246A" w14:paraId="4DBB0EA7" w14:textId="77777777" w:rsidTr="0040246A">
        <w:trPr>
          <w:trHeight w:val="255"/>
          <w:jc w:val="center"/>
        </w:trPr>
        <w:tc>
          <w:tcPr>
            <w:tcW w:w="6940" w:type="dxa"/>
            <w:gridSpan w:val="3"/>
            <w:tcBorders>
              <w:top w:val="nil"/>
              <w:left w:val="nil"/>
              <w:bottom w:val="nil"/>
              <w:right w:val="nil"/>
            </w:tcBorders>
            <w:shd w:val="clear" w:color="auto" w:fill="auto"/>
            <w:noWrap/>
            <w:vAlign w:val="bottom"/>
            <w:hideMark/>
          </w:tcPr>
          <w:p w14:paraId="4E7DDE04"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ŠKOLSTVA PO GRADOVIMA U 2020. GODINI</w:t>
            </w:r>
          </w:p>
        </w:tc>
      </w:tr>
      <w:tr w:rsidR="0040246A" w:rsidRPr="0040246A" w14:paraId="06E9AB89" w14:textId="77777777" w:rsidTr="0040246A">
        <w:trPr>
          <w:trHeight w:val="255"/>
          <w:jc w:val="center"/>
        </w:trPr>
        <w:tc>
          <w:tcPr>
            <w:tcW w:w="863" w:type="dxa"/>
            <w:tcBorders>
              <w:top w:val="nil"/>
              <w:left w:val="nil"/>
              <w:bottom w:val="nil"/>
              <w:right w:val="nil"/>
            </w:tcBorders>
            <w:shd w:val="clear" w:color="auto" w:fill="auto"/>
            <w:noWrap/>
            <w:vAlign w:val="bottom"/>
            <w:hideMark/>
          </w:tcPr>
          <w:p w14:paraId="1C2DF649"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3577" w:type="dxa"/>
            <w:tcBorders>
              <w:top w:val="nil"/>
              <w:left w:val="nil"/>
              <w:bottom w:val="nil"/>
              <w:right w:val="nil"/>
            </w:tcBorders>
            <w:shd w:val="clear" w:color="auto" w:fill="auto"/>
            <w:noWrap/>
            <w:vAlign w:val="bottom"/>
            <w:hideMark/>
          </w:tcPr>
          <w:p w14:paraId="2A4E0B4A"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2500" w:type="dxa"/>
            <w:tcBorders>
              <w:top w:val="nil"/>
              <w:left w:val="nil"/>
              <w:bottom w:val="nil"/>
              <w:right w:val="nil"/>
            </w:tcBorders>
            <w:shd w:val="clear" w:color="auto" w:fill="auto"/>
            <w:noWrap/>
            <w:vAlign w:val="bottom"/>
            <w:hideMark/>
          </w:tcPr>
          <w:p w14:paraId="0F13D547" w14:textId="77777777" w:rsidR="0040246A" w:rsidRPr="0040246A" w:rsidRDefault="0040246A" w:rsidP="0040246A">
            <w:pPr>
              <w:spacing w:after="0" w:line="240" w:lineRule="auto"/>
              <w:rPr>
                <w:rFonts w:ascii="Arial" w:eastAsia="Times New Roman" w:hAnsi="Arial" w:cs="Arial"/>
                <w:sz w:val="20"/>
                <w:szCs w:val="20"/>
                <w:lang w:eastAsia="hr-HR"/>
              </w:rPr>
            </w:pPr>
          </w:p>
        </w:tc>
      </w:tr>
      <w:tr w:rsidR="0040246A" w:rsidRPr="0040246A" w14:paraId="0A987D4E" w14:textId="77777777" w:rsidTr="0040246A">
        <w:trPr>
          <w:trHeight w:val="270"/>
          <w:jc w:val="center"/>
        </w:trPr>
        <w:tc>
          <w:tcPr>
            <w:tcW w:w="863" w:type="dxa"/>
            <w:tcBorders>
              <w:top w:val="nil"/>
              <w:left w:val="nil"/>
              <w:bottom w:val="nil"/>
              <w:right w:val="nil"/>
            </w:tcBorders>
            <w:shd w:val="clear" w:color="auto" w:fill="auto"/>
            <w:noWrap/>
            <w:vAlign w:val="bottom"/>
            <w:hideMark/>
          </w:tcPr>
          <w:p w14:paraId="4D6656B9"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3577" w:type="dxa"/>
            <w:tcBorders>
              <w:top w:val="nil"/>
              <w:left w:val="nil"/>
              <w:bottom w:val="nil"/>
              <w:right w:val="nil"/>
            </w:tcBorders>
            <w:shd w:val="clear" w:color="auto" w:fill="auto"/>
            <w:noWrap/>
            <w:vAlign w:val="bottom"/>
            <w:hideMark/>
          </w:tcPr>
          <w:p w14:paraId="6A19DAA2" w14:textId="77777777" w:rsidR="0040246A" w:rsidRPr="0040246A" w:rsidRDefault="0040246A" w:rsidP="0040246A">
            <w:pPr>
              <w:spacing w:after="0" w:line="240" w:lineRule="auto"/>
              <w:rPr>
                <w:rFonts w:ascii="Arial" w:eastAsia="Times New Roman" w:hAnsi="Arial" w:cs="Arial"/>
                <w:sz w:val="20"/>
                <w:szCs w:val="20"/>
                <w:lang w:eastAsia="hr-HR"/>
              </w:rPr>
            </w:pPr>
          </w:p>
        </w:tc>
        <w:tc>
          <w:tcPr>
            <w:tcW w:w="2500" w:type="dxa"/>
            <w:tcBorders>
              <w:top w:val="nil"/>
              <w:left w:val="nil"/>
              <w:bottom w:val="nil"/>
              <w:right w:val="nil"/>
            </w:tcBorders>
            <w:shd w:val="clear" w:color="auto" w:fill="auto"/>
            <w:noWrap/>
            <w:vAlign w:val="bottom"/>
            <w:hideMark/>
          </w:tcPr>
          <w:p w14:paraId="7CE57A79" w14:textId="77777777" w:rsidR="0040246A" w:rsidRPr="0040246A" w:rsidRDefault="0040246A" w:rsidP="0040246A">
            <w:pPr>
              <w:spacing w:after="0" w:line="240" w:lineRule="auto"/>
              <w:jc w:val="right"/>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Tablica 2. gradovi</w:t>
            </w:r>
          </w:p>
        </w:tc>
      </w:tr>
      <w:tr w:rsidR="0040246A" w:rsidRPr="0040246A" w14:paraId="3B1A9664" w14:textId="77777777" w:rsidTr="0040246A">
        <w:trPr>
          <w:trHeight w:val="525"/>
          <w:jc w:val="center"/>
        </w:trPr>
        <w:tc>
          <w:tcPr>
            <w:tcW w:w="86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70BCADE"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Red.</w:t>
            </w:r>
            <w:r w:rsidRPr="0040246A">
              <w:rPr>
                <w:rFonts w:ascii="Arial" w:eastAsia="Times New Roman" w:hAnsi="Arial" w:cs="Arial"/>
                <w:sz w:val="20"/>
                <w:szCs w:val="20"/>
                <w:lang w:eastAsia="hr-HR"/>
              </w:rPr>
              <w:br/>
              <w:t>broj</w:t>
            </w:r>
          </w:p>
        </w:tc>
        <w:tc>
          <w:tcPr>
            <w:tcW w:w="3577" w:type="dxa"/>
            <w:tcBorders>
              <w:top w:val="single" w:sz="8" w:space="0" w:color="auto"/>
              <w:left w:val="nil"/>
              <w:bottom w:val="single" w:sz="8" w:space="0" w:color="auto"/>
              <w:right w:val="nil"/>
            </w:tcBorders>
            <w:shd w:val="clear" w:color="auto" w:fill="auto"/>
            <w:noWrap/>
            <w:vAlign w:val="center"/>
            <w:hideMark/>
          </w:tcPr>
          <w:p w14:paraId="3A725C9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Nositelj financiranja - gradovi</w:t>
            </w:r>
          </w:p>
        </w:tc>
        <w:tc>
          <w:tcPr>
            <w:tcW w:w="25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0572B07"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Sveukupno</w:t>
            </w:r>
            <w:r w:rsidRPr="0040246A">
              <w:rPr>
                <w:rFonts w:ascii="Arial" w:eastAsia="Times New Roman" w:hAnsi="Arial" w:cs="Arial"/>
                <w:sz w:val="20"/>
                <w:szCs w:val="20"/>
                <w:lang w:eastAsia="hr-HR"/>
              </w:rPr>
              <w:br/>
              <w:t>kuna</w:t>
            </w:r>
          </w:p>
        </w:tc>
      </w:tr>
      <w:tr w:rsidR="0040246A" w:rsidRPr="0040246A" w14:paraId="7A849A77" w14:textId="77777777" w:rsidTr="0040246A">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060854EC"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1</w:t>
            </w:r>
          </w:p>
        </w:tc>
        <w:tc>
          <w:tcPr>
            <w:tcW w:w="3577" w:type="dxa"/>
            <w:tcBorders>
              <w:top w:val="nil"/>
              <w:left w:val="nil"/>
              <w:bottom w:val="single" w:sz="4" w:space="0" w:color="auto"/>
              <w:right w:val="nil"/>
            </w:tcBorders>
            <w:shd w:val="clear" w:color="auto" w:fill="auto"/>
            <w:noWrap/>
            <w:vAlign w:val="bottom"/>
            <w:hideMark/>
          </w:tcPr>
          <w:p w14:paraId="08AE8601"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A57848B"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3</w:t>
            </w:r>
          </w:p>
        </w:tc>
      </w:tr>
      <w:tr w:rsidR="0040246A" w:rsidRPr="0040246A" w14:paraId="3FFB850E"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C26BC7E"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w:t>
            </w:r>
          </w:p>
        </w:tc>
        <w:tc>
          <w:tcPr>
            <w:tcW w:w="3577" w:type="dxa"/>
            <w:tcBorders>
              <w:top w:val="nil"/>
              <w:left w:val="nil"/>
              <w:bottom w:val="single" w:sz="4" w:space="0" w:color="auto"/>
              <w:right w:val="single" w:sz="4" w:space="0" w:color="auto"/>
            </w:tcBorders>
            <w:shd w:val="clear" w:color="auto" w:fill="auto"/>
            <w:noWrap/>
            <w:vAlign w:val="bottom"/>
            <w:hideMark/>
          </w:tcPr>
          <w:p w14:paraId="051A11F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VELIKA GORICA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42F91D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13.744.197</w:t>
            </w:r>
          </w:p>
        </w:tc>
      </w:tr>
      <w:tr w:rsidR="0040246A" w:rsidRPr="0040246A" w14:paraId="3B4DEBE5"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F2C45A6"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w:t>
            </w:r>
          </w:p>
        </w:tc>
        <w:tc>
          <w:tcPr>
            <w:tcW w:w="3577" w:type="dxa"/>
            <w:tcBorders>
              <w:top w:val="nil"/>
              <w:left w:val="nil"/>
              <w:bottom w:val="single" w:sz="4" w:space="0" w:color="auto"/>
              <w:right w:val="single" w:sz="4" w:space="0" w:color="auto"/>
            </w:tcBorders>
            <w:shd w:val="clear" w:color="auto" w:fill="auto"/>
            <w:noWrap/>
            <w:vAlign w:val="bottom"/>
            <w:hideMark/>
          </w:tcPr>
          <w:p w14:paraId="5078C9CB"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SAMOBOR</w:t>
            </w:r>
          </w:p>
        </w:tc>
        <w:tc>
          <w:tcPr>
            <w:tcW w:w="2500" w:type="dxa"/>
            <w:tcBorders>
              <w:top w:val="nil"/>
              <w:left w:val="nil"/>
              <w:bottom w:val="single" w:sz="4" w:space="0" w:color="auto"/>
              <w:right w:val="single" w:sz="4" w:space="0" w:color="auto"/>
            </w:tcBorders>
            <w:shd w:val="clear" w:color="auto" w:fill="auto"/>
            <w:noWrap/>
            <w:vAlign w:val="bottom"/>
            <w:hideMark/>
          </w:tcPr>
          <w:p w14:paraId="44E25E7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8.839.197</w:t>
            </w:r>
          </w:p>
        </w:tc>
      </w:tr>
      <w:tr w:rsidR="0040246A" w:rsidRPr="0040246A" w14:paraId="0B706C15"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75F77AD"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w:t>
            </w:r>
          </w:p>
        </w:tc>
        <w:tc>
          <w:tcPr>
            <w:tcW w:w="3577" w:type="dxa"/>
            <w:tcBorders>
              <w:top w:val="nil"/>
              <w:left w:val="nil"/>
              <w:bottom w:val="single" w:sz="4" w:space="0" w:color="auto"/>
              <w:right w:val="single" w:sz="4" w:space="0" w:color="auto"/>
            </w:tcBorders>
            <w:shd w:val="clear" w:color="auto" w:fill="auto"/>
            <w:noWrap/>
            <w:vAlign w:val="bottom"/>
            <w:hideMark/>
          </w:tcPr>
          <w:p w14:paraId="647EE643"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VRBOVEC</w:t>
            </w:r>
          </w:p>
        </w:tc>
        <w:tc>
          <w:tcPr>
            <w:tcW w:w="2500" w:type="dxa"/>
            <w:tcBorders>
              <w:top w:val="nil"/>
              <w:left w:val="nil"/>
              <w:bottom w:val="single" w:sz="4" w:space="0" w:color="auto"/>
              <w:right w:val="single" w:sz="4" w:space="0" w:color="auto"/>
            </w:tcBorders>
            <w:shd w:val="clear" w:color="auto" w:fill="auto"/>
            <w:noWrap/>
            <w:vAlign w:val="bottom"/>
            <w:hideMark/>
          </w:tcPr>
          <w:p w14:paraId="73547DF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4.381.334</w:t>
            </w:r>
          </w:p>
        </w:tc>
      </w:tr>
      <w:tr w:rsidR="0040246A" w:rsidRPr="0040246A" w14:paraId="59B089D8"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72EF19E6"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4.</w:t>
            </w:r>
          </w:p>
        </w:tc>
        <w:tc>
          <w:tcPr>
            <w:tcW w:w="3577" w:type="dxa"/>
            <w:tcBorders>
              <w:top w:val="nil"/>
              <w:left w:val="nil"/>
              <w:bottom w:val="single" w:sz="4" w:space="0" w:color="auto"/>
              <w:right w:val="single" w:sz="4" w:space="0" w:color="auto"/>
            </w:tcBorders>
            <w:shd w:val="clear" w:color="auto" w:fill="auto"/>
            <w:noWrap/>
            <w:vAlign w:val="bottom"/>
            <w:hideMark/>
          </w:tcPr>
          <w:p w14:paraId="59C17634"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ZAPREŠIĆ</w:t>
            </w:r>
          </w:p>
        </w:tc>
        <w:tc>
          <w:tcPr>
            <w:tcW w:w="2500" w:type="dxa"/>
            <w:tcBorders>
              <w:top w:val="nil"/>
              <w:left w:val="nil"/>
              <w:bottom w:val="single" w:sz="4" w:space="0" w:color="auto"/>
              <w:right w:val="single" w:sz="4" w:space="0" w:color="auto"/>
            </w:tcBorders>
            <w:shd w:val="clear" w:color="auto" w:fill="auto"/>
            <w:noWrap/>
            <w:vAlign w:val="bottom"/>
            <w:hideMark/>
          </w:tcPr>
          <w:p w14:paraId="6DE0873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3.439.530</w:t>
            </w:r>
          </w:p>
        </w:tc>
      </w:tr>
      <w:tr w:rsidR="0040246A" w:rsidRPr="0040246A" w14:paraId="4AE09EEB"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4A5124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5.</w:t>
            </w:r>
          </w:p>
        </w:tc>
        <w:tc>
          <w:tcPr>
            <w:tcW w:w="3577" w:type="dxa"/>
            <w:tcBorders>
              <w:top w:val="nil"/>
              <w:left w:val="nil"/>
              <w:bottom w:val="single" w:sz="4" w:space="0" w:color="auto"/>
              <w:right w:val="single" w:sz="4" w:space="0" w:color="auto"/>
            </w:tcBorders>
            <w:shd w:val="clear" w:color="auto" w:fill="auto"/>
            <w:noWrap/>
            <w:vAlign w:val="bottom"/>
            <w:hideMark/>
          </w:tcPr>
          <w:p w14:paraId="2BBB6D29"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KRAPINA</w:t>
            </w:r>
          </w:p>
        </w:tc>
        <w:tc>
          <w:tcPr>
            <w:tcW w:w="2500" w:type="dxa"/>
            <w:tcBorders>
              <w:top w:val="nil"/>
              <w:left w:val="nil"/>
              <w:bottom w:val="single" w:sz="4" w:space="0" w:color="auto"/>
              <w:right w:val="single" w:sz="4" w:space="0" w:color="auto"/>
            </w:tcBorders>
            <w:shd w:val="clear" w:color="auto" w:fill="auto"/>
            <w:noWrap/>
            <w:vAlign w:val="bottom"/>
            <w:hideMark/>
          </w:tcPr>
          <w:p w14:paraId="50579449"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2.272.587</w:t>
            </w:r>
          </w:p>
        </w:tc>
      </w:tr>
      <w:tr w:rsidR="0040246A" w:rsidRPr="0040246A" w14:paraId="6D49785A"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63D7484"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6.</w:t>
            </w:r>
          </w:p>
        </w:tc>
        <w:tc>
          <w:tcPr>
            <w:tcW w:w="3577" w:type="dxa"/>
            <w:tcBorders>
              <w:top w:val="nil"/>
              <w:left w:val="nil"/>
              <w:bottom w:val="single" w:sz="4" w:space="0" w:color="auto"/>
              <w:right w:val="single" w:sz="4" w:space="0" w:color="auto"/>
            </w:tcBorders>
            <w:shd w:val="clear" w:color="auto" w:fill="auto"/>
            <w:noWrap/>
            <w:vAlign w:val="bottom"/>
            <w:hideMark/>
          </w:tcPr>
          <w:p w14:paraId="1EABA8F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SISAK</w:t>
            </w:r>
          </w:p>
        </w:tc>
        <w:tc>
          <w:tcPr>
            <w:tcW w:w="2500" w:type="dxa"/>
            <w:tcBorders>
              <w:top w:val="nil"/>
              <w:left w:val="nil"/>
              <w:bottom w:val="single" w:sz="4" w:space="0" w:color="auto"/>
              <w:right w:val="single" w:sz="4" w:space="0" w:color="auto"/>
            </w:tcBorders>
            <w:shd w:val="clear" w:color="auto" w:fill="auto"/>
            <w:noWrap/>
            <w:vAlign w:val="bottom"/>
            <w:hideMark/>
          </w:tcPr>
          <w:p w14:paraId="3A7D203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8.981.490</w:t>
            </w:r>
          </w:p>
        </w:tc>
      </w:tr>
      <w:tr w:rsidR="0040246A" w:rsidRPr="0040246A" w14:paraId="15D6B7A6"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69B1280"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7.</w:t>
            </w:r>
          </w:p>
        </w:tc>
        <w:tc>
          <w:tcPr>
            <w:tcW w:w="3577" w:type="dxa"/>
            <w:tcBorders>
              <w:top w:val="nil"/>
              <w:left w:val="nil"/>
              <w:bottom w:val="single" w:sz="4" w:space="0" w:color="auto"/>
              <w:right w:val="single" w:sz="4" w:space="0" w:color="auto"/>
            </w:tcBorders>
            <w:shd w:val="clear" w:color="auto" w:fill="auto"/>
            <w:noWrap/>
            <w:vAlign w:val="bottom"/>
            <w:hideMark/>
          </w:tcPr>
          <w:p w14:paraId="7621917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KUTINA</w:t>
            </w:r>
          </w:p>
        </w:tc>
        <w:tc>
          <w:tcPr>
            <w:tcW w:w="2500" w:type="dxa"/>
            <w:tcBorders>
              <w:top w:val="nil"/>
              <w:left w:val="nil"/>
              <w:bottom w:val="single" w:sz="4" w:space="0" w:color="auto"/>
              <w:right w:val="single" w:sz="4" w:space="0" w:color="auto"/>
            </w:tcBorders>
            <w:shd w:val="clear" w:color="auto" w:fill="auto"/>
            <w:noWrap/>
            <w:vAlign w:val="bottom"/>
            <w:hideMark/>
          </w:tcPr>
          <w:p w14:paraId="00D566D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5.426.313</w:t>
            </w:r>
          </w:p>
        </w:tc>
      </w:tr>
      <w:tr w:rsidR="0040246A" w:rsidRPr="0040246A" w14:paraId="3EB69DC7"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9500C9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8.</w:t>
            </w:r>
          </w:p>
        </w:tc>
        <w:tc>
          <w:tcPr>
            <w:tcW w:w="3577" w:type="dxa"/>
            <w:tcBorders>
              <w:top w:val="nil"/>
              <w:left w:val="nil"/>
              <w:bottom w:val="single" w:sz="4" w:space="0" w:color="auto"/>
              <w:right w:val="single" w:sz="4" w:space="0" w:color="auto"/>
            </w:tcBorders>
            <w:shd w:val="clear" w:color="auto" w:fill="auto"/>
            <w:noWrap/>
            <w:vAlign w:val="bottom"/>
            <w:hideMark/>
          </w:tcPr>
          <w:p w14:paraId="3F008F9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KARLOVAC</w:t>
            </w:r>
          </w:p>
        </w:tc>
        <w:tc>
          <w:tcPr>
            <w:tcW w:w="2500" w:type="dxa"/>
            <w:tcBorders>
              <w:top w:val="nil"/>
              <w:left w:val="nil"/>
              <w:bottom w:val="single" w:sz="4" w:space="0" w:color="auto"/>
              <w:right w:val="single" w:sz="4" w:space="0" w:color="auto"/>
            </w:tcBorders>
            <w:shd w:val="clear" w:color="auto" w:fill="auto"/>
            <w:noWrap/>
            <w:vAlign w:val="bottom"/>
            <w:hideMark/>
          </w:tcPr>
          <w:p w14:paraId="13910D4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10.997.270</w:t>
            </w:r>
          </w:p>
        </w:tc>
      </w:tr>
      <w:tr w:rsidR="0040246A" w:rsidRPr="0040246A" w14:paraId="0E71BE15"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7ECFBE58"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9.</w:t>
            </w:r>
          </w:p>
        </w:tc>
        <w:tc>
          <w:tcPr>
            <w:tcW w:w="3577" w:type="dxa"/>
            <w:tcBorders>
              <w:top w:val="nil"/>
              <w:left w:val="nil"/>
              <w:bottom w:val="single" w:sz="4" w:space="0" w:color="auto"/>
              <w:right w:val="single" w:sz="4" w:space="0" w:color="auto"/>
            </w:tcBorders>
            <w:shd w:val="clear" w:color="auto" w:fill="auto"/>
            <w:noWrap/>
            <w:vAlign w:val="bottom"/>
            <w:hideMark/>
          </w:tcPr>
          <w:p w14:paraId="02C63B1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VARAŽDIN</w:t>
            </w:r>
          </w:p>
        </w:tc>
        <w:tc>
          <w:tcPr>
            <w:tcW w:w="2500" w:type="dxa"/>
            <w:tcBorders>
              <w:top w:val="nil"/>
              <w:left w:val="nil"/>
              <w:bottom w:val="single" w:sz="4" w:space="0" w:color="auto"/>
              <w:right w:val="single" w:sz="4" w:space="0" w:color="auto"/>
            </w:tcBorders>
            <w:shd w:val="clear" w:color="auto" w:fill="auto"/>
            <w:noWrap/>
            <w:vAlign w:val="bottom"/>
            <w:hideMark/>
          </w:tcPr>
          <w:p w14:paraId="09D6BF3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8.317.579</w:t>
            </w:r>
          </w:p>
        </w:tc>
      </w:tr>
      <w:tr w:rsidR="0040246A" w:rsidRPr="0040246A" w14:paraId="67AFE12A"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C95D8BA"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10.</w:t>
            </w:r>
          </w:p>
        </w:tc>
        <w:tc>
          <w:tcPr>
            <w:tcW w:w="3577" w:type="dxa"/>
            <w:tcBorders>
              <w:top w:val="nil"/>
              <w:left w:val="nil"/>
              <w:bottom w:val="single" w:sz="4" w:space="0" w:color="auto"/>
              <w:right w:val="single" w:sz="4" w:space="0" w:color="auto"/>
            </w:tcBorders>
            <w:shd w:val="clear" w:color="auto" w:fill="auto"/>
            <w:noWrap/>
            <w:vAlign w:val="bottom"/>
            <w:hideMark/>
          </w:tcPr>
          <w:p w14:paraId="5BA82F7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KOPRIVNICA</w:t>
            </w:r>
          </w:p>
        </w:tc>
        <w:tc>
          <w:tcPr>
            <w:tcW w:w="2500" w:type="dxa"/>
            <w:tcBorders>
              <w:top w:val="nil"/>
              <w:left w:val="nil"/>
              <w:bottom w:val="single" w:sz="4" w:space="0" w:color="auto"/>
              <w:right w:val="single" w:sz="4" w:space="0" w:color="auto"/>
            </w:tcBorders>
            <w:shd w:val="clear" w:color="auto" w:fill="auto"/>
            <w:noWrap/>
            <w:vAlign w:val="bottom"/>
            <w:hideMark/>
          </w:tcPr>
          <w:p w14:paraId="5E330E13"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7.094.196</w:t>
            </w:r>
          </w:p>
        </w:tc>
      </w:tr>
      <w:tr w:rsidR="0040246A" w:rsidRPr="0040246A" w14:paraId="382DE642"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15E088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11.</w:t>
            </w:r>
          </w:p>
        </w:tc>
        <w:tc>
          <w:tcPr>
            <w:tcW w:w="3577" w:type="dxa"/>
            <w:tcBorders>
              <w:top w:val="nil"/>
              <w:left w:val="nil"/>
              <w:bottom w:val="single" w:sz="4" w:space="0" w:color="auto"/>
              <w:right w:val="single" w:sz="4" w:space="0" w:color="auto"/>
            </w:tcBorders>
            <w:shd w:val="clear" w:color="auto" w:fill="auto"/>
            <w:noWrap/>
            <w:vAlign w:val="bottom"/>
            <w:hideMark/>
          </w:tcPr>
          <w:p w14:paraId="6F7A4868"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KRIŽEVCI</w:t>
            </w:r>
          </w:p>
        </w:tc>
        <w:tc>
          <w:tcPr>
            <w:tcW w:w="2500" w:type="dxa"/>
            <w:tcBorders>
              <w:top w:val="nil"/>
              <w:left w:val="nil"/>
              <w:bottom w:val="single" w:sz="4" w:space="0" w:color="auto"/>
              <w:right w:val="single" w:sz="4" w:space="0" w:color="auto"/>
            </w:tcBorders>
            <w:shd w:val="clear" w:color="auto" w:fill="auto"/>
            <w:noWrap/>
            <w:vAlign w:val="bottom"/>
            <w:hideMark/>
          </w:tcPr>
          <w:p w14:paraId="4138B96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5.309.195</w:t>
            </w:r>
          </w:p>
        </w:tc>
      </w:tr>
      <w:tr w:rsidR="0040246A" w:rsidRPr="0040246A" w14:paraId="5494A4BF"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3E74825"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12.</w:t>
            </w:r>
          </w:p>
        </w:tc>
        <w:tc>
          <w:tcPr>
            <w:tcW w:w="3577" w:type="dxa"/>
            <w:tcBorders>
              <w:top w:val="nil"/>
              <w:left w:val="nil"/>
              <w:bottom w:val="single" w:sz="4" w:space="0" w:color="auto"/>
              <w:right w:val="single" w:sz="4" w:space="0" w:color="auto"/>
            </w:tcBorders>
            <w:shd w:val="clear" w:color="auto" w:fill="auto"/>
            <w:noWrap/>
            <w:vAlign w:val="bottom"/>
            <w:hideMark/>
          </w:tcPr>
          <w:p w14:paraId="6AC788E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ĐURĐEVAC</w:t>
            </w:r>
          </w:p>
        </w:tc>
        <w:tc>
          <w:tcPr>
            <w:tcW w:w="2500" w:type="dxa"/>
            <w:tcBorders>
              <w:top w:val="nil"/>
              <w:left w:val="nil"/>
              <w:bottom w:val="single" w:sz="4" w:space="0" w:color="auto"/>
              <w:right w:val="single" w:sz="4" w:space="0" w:color="auto"/>
            </w:tcBorders>
            <w:shd w:val="clear" w:color="auto" w:fill="auto"/>
            <w:noWrap/>
            <w:vAlign w:val="bottom"/>
            <w:hideMark/>
          </w:tcPr>
          <w:p w14:paraId="03DD1C5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1.884.922</w:t>
            </w:r>
          </w:p>
        </w:tc>
      </w:tr>
      <w:tr w:rsidR="0040246A" w:rsidRPr="0040246A" w14:paraId="1FCECB52"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581123E"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13.</w:t>
            </w:r>
          </w:p>
        </w:tc>
        <w:tc>
          <w:tcPr>
            <w:tcW w:w="3577" w:type="dxa"/>
            <w:tcBorders>
              <w:top w:val="nil"/>
              <w:left w:val="nil"/>
              <w:bottom w:val="single" w:sz="4" w:space="0" w:color="auto"/>
              <w:right w:val="single" w:sz="4" w:space="0" w:color="auto"/>
            </w:tcBorders>
            <w:shd w:val="clear" w:color="auto" w:fill="auto"/>
            <w:noWrap/>
            <w:vAlign w:val="bottom"/>
            <w:hideMark/>
          </w:tcPr>
          <w:p w14:paraId="23A5D314"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BJELOVAR</w:t>
            </w:r>
          </w:p>
        </w:tc>
        <w:tc>
          <w:tcPr>
            <w:tcW w:w="2500" w:type="dxa"/>
            <w:tcBorders>
              <w:top w:val="nil"/>
              <w:left w:val="nil"/>
              <w:bottom w:val="single" w:sz="4" w:space="0" w:color="auto"/>
              <w:right w:val="single" w:sz="4" w:space="0" w:color="auto"/>
            </w:tcBorders>
            <w:shd w:val="clear" w:color="auto" w:fill="auto"/>
            <w:noWrap/>
            <w:vAlign w:val="bottom"/>
            <w:hideMark/>
          </w:tcPr>
          <w:p w14:paraId="2B9F781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6.921.113</w:t>
            </w:r>
          </w:p>
        </w:tc>
      </w:tr>
      <w:tr w:rsidR="0040246A" w:rsidRPr="0040246A" w14:paraId="0CB56B04"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B5ACEC5"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14.</w:t>
            </w:r>
          </w:p>
        </w:tc>
        <w:tc>
          <w:tcPr>
            <w:tcW w:w="3577" w:type="dxa"/>
            <w:tcBorders>
              <w:top w:val="nil"/>
              <w:left w:val="nil"/>
              <w:bottom w:val="single" w:sz="4" w:space="0" w:color="auto"/>
              <w:right w:val="single" w:sz="4" w:space="0" w:color="auto"/>
            </w:tcBorders>
            <w:shd w:val="clear" w:color="auto" w:fill="auto"/>
            <w:noWrap/>
            <w:vAlign w:val="bottom"/>
            <w:hideMark/>
          </w:tcPr>
          <w:p w14:paraId="45BB4E6E"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RIJEKA</w:t>
            </w:r>
          </w:p>
        </w:tc>
        <w:tc>
          <w:tcPr>
            <w:tcW w:w="2500" w:type="dxa"/>
            <w:tcBorders>
              <w:top w:val="nil"/>
              <w:left w:val="nil"/>
              <w:bottom w:val="single" w:sz="4" w:space="0" w:color="auto"/>
              <w:right w:val="single" w:sz="4" w:space="0" w:color="auto"/>
            </w:tcBorders>
            <w:shd w:val="clear" w:color="auto" w:fill="auto"/>
            <w:noWrap/>
            <w:vAlign w:val="bottom"/>
            <w:hideMark/>
          </w:tcPr>
          <w:p w14:paraId="3DBCBD42"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18.597.500</w:t>
            </w:r>
          </w:p>
        </w:tc>
      </w:tr>
      <w:tr w:rsidR="0040246A" w:rsidRPr="0040246A" w14:paraId="4A9A72FD"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6D72A5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15.</w:t>
            </w:r>
          </w:p>
        </w:tc>
        <w:tc>
          <w:tcPr>
            <w:tcW w:w="3577" w:type="dxa"/>
            <w:tcBorders>
              <w:top w:val="nil"/>
              <w:left w:val="nil"/>
              <w:bottom w:val="single" w:sz="4" w:space="0" w:color="auto"/>
              <w:right w:val="single" w:sz="4" w:space="0" w:color="auto"/>
            </w:tcBorders>
            <w:shd w:val="clear" w:color="auto" w:fill="auto"/>
            <w:noWrap/>
            <w:vAlign w:val="bottom"/>
            <w:hideMark/>
          </w:tcPr>
          <w:p w14:paraId="2780BDDA"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CRIKVENICA</w:t>
            </w:r>
          </w:p>
        </w:tc>
        <w:tc>
          <w:tcPr>
            <w:tcW w:w="2500" w:type="dxa"/>
            <w:tcBorders>
              <w:top w:val="nil"/>
              <w:left w:val="nil"/>
              <w:bottom w:val="single" w:sz="4" w:space="0" w:color="auto"/>
              <w:right w:val="single" w:sz="4" w:space="0" w:color="auto"/>
            </w:tcBorders>
            <w:shd w:val="clear" w:color="auto" w:fill="auto"/>
            <w:noWrap/>
            <w:vAlign w:val="bottom"/>
            <w:hideMark/>
          </w:tcPr>
          <w:p w14:paraId="1100110A"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1.690.939</w:t>
            </w:r>
          </w:p>
        </w:tc>
      </w:tr>
      <w:tr w:rsidR="0040246A" w:rsidRPr="0040246A" w14:paraId="5CDC0A8B"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23A4341"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16.</w:t>
            </w:r>
          </w:p>
        </w:tc>
        <w:tc>
          <w:tcPr>
            <w:tcW w:w="3577" w:type="dxa"/>
            <w:tcBorders>
              <w:top w:val="nil"/>
              <w:left w:val="nil"/>
              <w:bottom w:val="single" w:sz="4" w:space="0" w:color="auto"/>
              <w:right w:val="single" w:sz="4" w:space="0" w:color="auto"/>
            </w:tcBorders>
            <w:shd w:val="clear" w:color="auto" w:fill="auto"/>
            <w:noWrap/>
            <w:vAlign w:val="bottom"/>
            <w:hideMark/>
          </w:tcPr>
          <w:p w14:paraId="3032EB4E"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OPATIJA</w:t>
            </w:r>
          </w:p>
        </w:tc>
        <w:tc>
          <w:tcPr>
            <w:tcW w:w="2500" w:type="dxa"/>
            <w:tcBorders>
              <w:top w:val="nil"/>
              <w:left w:val="nil"/>
              <w:bottom w:val="single" w:sz="4" w:space="0" w:color="auto"/>
              <w:right w:val="single" w:sz="4" w:space="0" w:color="auto"/>
            </w:tcBorders>
            <w:shd w:val="clear" w:color="auto" w:fill="auto"/>
            <w:noWrap/>
            <w:vAlign w:val="bottom"/>
            <w:hideMark/>
          </w:tcPr>
          <w:p w14:paraId="2C79EF3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1.268.127</w:t>
            </w:r>
          </w:p>
        </w:tc>
      </w:tr>
      <w:tr w:rsidR="0040246A" w:rsidRPr="0040246A" w14:paraId="6367168C"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008D5B5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17.</w:t>
            </w:r>
          </w:p>
        </w:tc>
        <w:tc>
          <w:tcPr>
            <w:tcW w:w="3577" w:type="dxa"/>
            <w:tcBorders>
              <w:top w:val="nil"/>
              <w:left w:val="nil"/>
              <w:bottom w:val="single" w:sz="4" w:space="0" w:color="auto"/>
              <w:right w:val="single" w:sz="4" w:space="0" w:color="auto"/>
            </w:tcBorders>
            <w:shd w:val="clear" w:color="auto" w:fill="auto"/>
            <w:noWrap/>
            <w:vAlign w:val="bottom"/>
            <w:hideMark/>
          </w:tcPr>
          <w:p w14:paraId="49F651E7"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GOSPIĆ</w:t>
            </w:r>
          </w:p>
        </w:tc>
        <w:tc>
          <w:tcPr>
            <w:tcW w:w="2500" w:type="dxa"/>
            <w:tcBorders>
              <w:top w:val="nil"/>
              <w:left w:val="nil"/>
              <w:bottom w:val="single" w:sz="4" w:space="0" w:color="auto"/>
              <w:right w:val="single" w:sz="4" w:space="0" w:color="auto"/>
            </w:tcBorders>
            <w:shd w:val="clear" w:color="auto" w:fill="auto"/>
            <w:noWrap/>
            <w:vAlign w:val="bottom"/>
            <w:hideMark/>
          </w:tcPr>
          <w:p w14:paraId="09B0EC54"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3.941.709</w:t>
            </w:r>
          </w:p>
        </w:tc>
      </w:tr>
      <w:tr w:rsidR="0040246A" w:rsidRPr="0040246A" w14:paraId="0273519E"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04D8F65E"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18.</w:t>
            </w:r>
          </w:p>
        </w:tc>
        <w:tc>
          <w:tcPr>
            <w:tcW w:w="3577" w:type="dxa"/>
            <w:tcBorders>
              <w:top w:val="nil"/>
              <w:left w:val="nil"/>
              <w:bottom w:val="single" w:sz="4" w:space="0" w:color="auto"/>
              <w:right w:val="single" w:sz="4" w:space="0" w:color="auto"/>
            </w:tcBorders>
            <w:shd w:val="clear" w:color="auto" w:fill="auto"/>
            <w:noWrap/>
            <w:vAlign w:val="bottom"/>
            <w:hideMark/>
          </w:tcPr>
          <w:p w14:paraId="12703125"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VIROVITICA</w:t>
            </w:r>
          </w:p>
        </w:tc>
        <w:tc>
          <w:tcPr>
            <w:tcW w:w="2500" w:type="dxa"/>
            <w:tcBorders>
              <w:top w:val="nil"/>
              <w:left w:val="nil"/>
              <w:bottom w:val="single" w:sz="4" w:space="0" w:color="auto"/>
              <w:right w:val="single" w:sz="4" w:space="0" w:color="auto"/>
            </w:tcBorders>
            <w:shd w:val="clear" w:color="auto" w:fill="auto"/>
            <w:noWrap/>
            <w:vAlign w:val="bottom"/>
            <w:hideMark/>
          </w:tcPr>
          <w:p w14:paraId="751A065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5.247.828</w:t>
            </w:r>
          </w:p>
        </w:tc>
      </w:tr>
      <w:tr w:rsidR="0040246A" w:rsidRPr="0040246A" w14:paraId="41D6B2C9"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D0ECB7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19.</w:t>
            </w:r>
          </w:p>
        </w:tc>
        <w:tc>
          <w:tcPr>
            <w:tcW w:w="3577" w:type="dxa"/>
            <w:tcBorders>
              <w:top w:val="nil"/>
              <w:left w:val="nil"/>
              <w:bottom w:val="single" w:sz="4" w:space="0" w:color="auto"/>
              <w:right w:val="single" w:sz="4" w:space="0" w:color="auto"/>
            </w:tcBorders>
            <w:shd w:val="clear" w:color="auto" w:fill="auto"/>
            <w:noWrap/>
            <w:vAlign w:val="bottom"/>
            <w:hideMark/>
          </w:tcPr>
          <w:p w14:paraId="5BA0E03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POŽEGA</w:t>
            </w:r>
          </w:p>
        </w:tc>
        <w:tc>
          <w:tcPr>
            <w:tcW w:w="2500" w:type="dxa"/>
            <w:tcBorders>
              <w:top w:val="nil"/>
              <w:left w:val="nil"/>
              <w:bottom w:val="single" w:sz="4" w:space="0" w:color="auto"/>
              <w:right w:val="single" w:sz="4" w:space="0" w:color="auto"/>
            </w:tcBorders>
            <w:shd w:val="clear" w:color="auto" w:fill="auto"/>
            <w:noWrap/>
            <w:vAlign w:val="bottom"/>
            <w:hideMark/>
          </w:tcPr>
          <w:p w14:paraId="45C56C4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5.388.964</w:t>
            </w:r>
          </w:p>
        </w:tc>
      </w:tr>
      <w:tr w:rsidR="0040246A" w:rsidRPr="0040246A" w14:paraId="0E5BCF86"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4959332"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20.</w:t>
            </w:r>
          </w:p>
        </w:tc>
        <w:tc>
          <w:tcPr>
            <w:tcW w:w="3577" w:type="dxa"/>
            <w:tcBorders>
              <w:top w:val="nil"/>
              <w:left w:val="nil"/>
              <w:bottom w:val="single" w:sz="4" w:space="0" w:color="auto"/>
              <w:right w:val="single" w:sz="4" w:space="0" w:color="auto"/>
            </w:tcBorders>
            <w:shd w:val="clear" w:color="auto" w:fill="auto"/>
            <w:noWrap/>
            <w:vAlign w:val="bottom"/>
            <w:hideMark/>
          </w:tcPr>
          <w:p w14:paraId="593CDE9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SLAVONSKI BROD</w:t>
            </w:r>
          </w:p>
        </w:tc>
        <w:tc>
          <w:tcPr>
            <w:tcW w:w="2500" w:type="dxa"/>
            <w:tcBorders>
              <w:top w:val="nil"/>
              <w:left w:val="nil"/>
              <w:bottom w:val="single" w:sz="4" w:space="0" w:color="auto"/>
              <w:right w:val="single" w:sz="4" w:space="0" w:color="auto"/>
            </w:tcBorders>
            <w:shd w:val="clear" w:color="auto" w:fill="auto"/>
            <w:noWrap/>
            <w:vAlign w:val="bottom"/>
            <w:hideMark/>
          </w:tcPr>
          <w:p w14:paraId="0F35647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13.324.894</w:t>
            </w:r>
          </w:p>
        </w:tc>
      </w:tr>
      <w:tr w:rsidR="0040246A" w:rsidRPr="0040246A" w14:paraId="29AF2065"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7334F42F"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21.</w:t>
            </w:r>
          </w:p>
        </w:tc>
        <w:tc>
          <w:tcPr>
            <w:tcW w:w="3577" w:type="dxa"/>
            <w:tcBorders>
              <w:top w:val="nil"/>
              <w:left w:val="nil"/>
              <w:bottom w:val="single" w:sz="4" w:space="0" w:color="auto"/>
              <w:right w:val="single" w:sz="4" w:space="0" w:color="auto"/>
            </w:tcBorders>
            <w:shd w:val="clear" w:color="auto" w:fill="auto"/>
            <w:noWrap/>
            <w:vAlign w:val="bottom"/>
            <w:hideMark/>
          </w:tcPr>
          <w:p w14:paraId="5188AB3B"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ZADAR</w:t>
            </w:r>
          </w:p>
        </w:tc>
        <w:tc>
          <w:tcPr>
            <w:tcW w:w="2500" w:type="dxa"/>
            <w:tcBorders>
              <w:top w:val="nil"/>
              <w:left w:val="nil"/>
              <w:bottom w:val="single" w:sz="4" w:space="0" w:color="auto"/>
              <w:right w:val="single" w:sz="4" w:space="0" w:color="auto"/>
            </w:tcBorders>
            <w:shd w:val="clear" w:color="auto" w:fill="auto"/>
            <w:noWrap/>
            <w:vAlign w:val="bottom"/>
            <w:hideMark/>
          </w:tcPr>
          <w:p w14:paraId="031DCF8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11.165.320</w:t>
            </w:r>
          </w:p>
        </w:tc>
      </w:tr>
      <w:tr w:rsidR="0040246A" w:rsidRPr="0040246A" w14:paraId="64EF8D2E"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E7A9EEE"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22.</w:t>
            </w:r>
          </w:p>
        </w:tc>
        <w:tc>
          <w:tcPr>
            <w:tcW w:w="3577" w:type="dxa"/>
            <w:tcBorders>
              <w:top w:val="nil"/>
              <w:left w:val="nil"/>
              <w:bottom w:val="single" w:sz="4" w:space="0" w:color="auto"/>
              <w:right w:val="single" w:sz="4" w:space="0" w:color="auto"/>
            </w:tcBorders>
            <w:shd w:val="clear" w:color="auto" w:fill="auto"/>
            <w:noWrap/>
            <w:vAlign w:val="bottom"/>
            <w:hideMark/>
          </w:tcPr>
          <w:p w14:paraId="012FF1F2"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OSIJEK</w:t>
            </w:r>
          </w:p>
        </w:tc>
        <w:tc>
          <w:tcPr>
            <w:tcW w:w="2500" w:type="dxa"/>
            <w:tcBorders>
              <w:top w:val="nil"/>
              <w:left w:val="nil"/>
              <w:bottom w:val="single" w:sz="4" w:space="0" w:color="auto"/>
              <w:right w:val="single" w:sz="4" w:space="0" w:color="auto"/>
            </w:tcBorders>
            <w:shd w:val="clear" w:color="auto" w:fill="auto"/>
            <w:noWrap/>
            <w:vAlign w:val="bottom"/>
            <w:hideMark/>
          </w:tcPr>
          <w:p w14:paraId="27619075"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16.711.940</w:t>
            </w:r>
          </w:p>
        </w:tc>
      </w:tr>
      <w:tr w:rsidR="0040246A" w:rsidRPr="0040246A" w14:paraId="5B43EBB3"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507F74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23.</w:t>
            </w:r>
          </w:p>
        </w:tc>
        <w:tc>
          <w:tcPr>
            <w:tcW w:w="3577" w:type="dxa"/>
            <w:tcBorders>
              <w:top w:val="nil"/>
              <w:left w:val="nil"/>
              <w:bottom w:val="single" w:sz="4" w:space="0" w:color="auto"/>
              <w:right w:val="single" w:sz="4" w:space="0" w:color="auto"/>
            </w:tcBorders>
            <w:shd w:val="clear" w:color="auto" w:fill="auto"/>
            <w:noWrap/>
            <w:vAlign w:val="bottom"/>
            <w:hideMark/>
          </w:tcPr>
          <w:p w14:paraId="2DA69E5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ŠIBENIK</w:t>
            </w:r>
          </w:p>
        </w:tc>
        <w:tc>
          <w:tcPr>
            <w:tcW w:w="2500" w:type="dxa"/>
            <w:tcBorders>
              <w:top w:val="nil"/>
              <w:left w:val="nil"/>
              <w:bottom w:val="single" w:sz="4" w:space="0" w:color="auto"/>
              <w:right w:val="single" w:sz="4" w:space="0" w:color="auto"/>
            </w:tcBorders>
            <w:shd w:val="clear" w:color="auto" w:fill="auto"/>
            <w:noWrap/>
            <w:vAlign w:val="bottom"/>
            <w:hideMark/>
          </w:tcPr>
          <w:p w14:paraId="6C142107"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8.376.484</w:t>
            </w:r>
          </w:p>
        </w:tc>
      </w:tr>
      <w:tr w:rsidR="0040246A" w:rsidRPr="0040246A" w14:paraId="26D36225"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7B60A11"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24.</w:t>
            </w:r>
          </w:p>
        </w:tc>
        <w:tc>
          <w:tcPr>
            <w:tcW w:w="3577" w:type="dxa"/>
            <w:tcBorders>
              <w:top w:val="nil"/>
              <w:left w:val="nil"/>
              <w:bottom w:val="single" w:sz="4" w:space="0" w:color="auto"/>
              <w:right w:val="single" w:sz="4" w:space="0" w:color="auto"/>
            </w:tcBorders>
            <w:shd w:val="clear" w:color="auto" w:fill="auto"/>
            <w:noWrap/>
            <w:vAlign w:val="bottom"/>
            <w:hideMark/>
          </w:tcPr>
          <w:p w14:paraId="7DAD186C"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VINKOVCI</w:t>
            </w:r>
          </w:p>
        </w:tc>
        <w:tc>
          <w:tcPr>
            <w:tcW w:w="2500" w:type="dxa"/>
            <w:tcBorders>
              <w:top w:val="nil"/>
              <w:left w:val="nil"/>
              <w:bottom w:val="single" w:sz="4" w:space="0" w:color="auto"/>
              <w:right w:val="single" w:sz="4" w:space="0" w:color="auto"/>
            </w:tcBorders>
            <w:shd w:val="clear" w:color="auto" w:fill="auto"/>
            <w:noWrap/>
            <w:vAlign w:val="bottom"/>
            <w:hideMark/>
          </w:tcPr>
          <w:p w14:paraId="748ED6CD"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6.761.408</w:t>
            </w:r>
          </w:p>
        </w:tc>
      </w:tr>
      <w:tr w:rsidR="0040246A" w:rsidRPr="0040246A" w14:paraId="36FD9A09"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6690008"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25.</w:t>
            </w:r>
          </w:p>
        </w:tc>
        <w:tc>
          <w:tcPr>
            <w:tcW w:w="3577" w:type="dxa"/>
            <w:tcBorders>
              <w:top w:val="nil"/>
              <w:left w:val="nil"/>
              <w:bottom w:val="single" w:sz="4" w:space="0" w:color="auto"/>
              <w:right w:val="single" w:sz="4" w:space="0" w:color="auto"/>
            </w:tcBorders>
            <w:shd w:val="clear" w:color="auto" w:fill="auto"/>
            <w:noWrap/>
            <w:vAlign w:val="bottom"/>
            <w:hideMark/>
          </w:tcPr>
          <w:p w14:paraId="5532FD89"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VUKOVAR</w:t>
            </w:r>
          </w:p>
        </w:tc>
        <w:tc>
          <w:tcPr>
            <w:tcW w:w="2500" w:type="dxa"/>
            <w:tcBorders>
              <w:top w:val="nil"/>
              <w:left w:val="nil"/>
              <w:bottom w:val="single" w:sz="4" w:space="0" w:color="auto"/>
              <w:right w:val="single" w:sz="4" w:space="0" w:color="auto"/>
            </w:tcBorders>
            <w:shd w:val="clear" w:color="auto" w:fill="auto"/>
            <w:noWrap/>
            <w:vAlign w:val="bottom"/>
            <w:hideMark/>
          </w:tcPr>
          <w:p w14:paraId="2035475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8.353.859</w:t>
            </w:r>
          </w:p>
        </w:tc>
      </w:tr>
      <w:tr w:rsidR="0040246A" w:rsidRPr="0040246A" w14:paraId="31F1178B"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A0B1A2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26.</w:t>
            </w:r>
          </w:p>
        </w:tc>
        <w:tc>
          <w:tcPr>
            <w:tcW w:w="3577" w:type="dxa"/>
            <w:tcBorders>
              <w:top w:val="nil"/>
              <w:left w:val="nil"/>
              <w:bottom w:val="single" w:sz="4" w:space="0" w:color="auto"/>
              <w:right w:val="single" w:sz="4" w:space="0" w:color="auto"/>
            </w:tcBorders>
            <w:shd w:val="clear" w:color="auto" w:fill="auto"/>
            <w:noWrap/>
            <w:vAlign w:val="bottom"/>
            <w:hideMark/>
          </w:tcPr>
          <w:p w14:paraId="56F7C7B9"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MAKARSKA</w:t>
            </w:r>
          </w:p>
        </w:tc>
        <w:tc>
          <w:tcPr>
            <w:tcW w:w="2500" w:type="dxa"/>
            <w:tcBorders>
              <w:top w:val="nil"/>
              <w:left w:val="nil"/>
              <w:bottom w:val="single" w:sz="4" w:space="0" w:color="auto"/>
              <w:right w:val="single" w:sz="4" w:space="0" w:color="auto"/>
            </w:tcBorders>
            <w:shd w:val="clear" w:color="auto" w:fill="auto"/>
            <w:noWrap/>
            <w:vAlign w:val="bottom"/>
            <w:hideMark/>
          </w:tcPr>
          <w:p w14:paraId="7AB5F7D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2.484.953</w:t>
            </w:r>
          </w:p>
        </w:tc>
      </w:tr>
      <w:tr w:rsidR="0040246A" w:rsidRPr="0040246A" w14:paraId="4EF5DE56"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09210AD6"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27.</w:t>
            </w:r>
          </w:p>
        </w:tc>
        <w:tc>
          <w:tcPr>
            <w:tcW w:w="3577" w:type="dxa"/>
            <w:tcBorders>
              <w:top w:val="nil"/>
              <w:left w:val="nil"/>
              <w:bottom w:val="single" w:sz="4" w:space="0" w:color="auto"/>
              <w:right w:val="single" w:sz="4" w:space="0" w:color="auto"/>
            </w:tcBorders>
            <w:shd w:val="clear" w:color="auto" w:fill="auto"/>
            <w:noWrap/>
            <w:vAlign w:val="bottom"/>
            <w:hideMark/>
          </w:tcPr>
          <w:p w14:paraId="53A97754"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SPLIT</w:t>
            </w:r>
          </w:p>
        </w:tc>
        <w:tc>
          <w:tcPr>
            <w:tcW w:w="2500" w:type="dxa"/>
            <w:tcBorders>
              <w:top w:val="nil"/>
              <w:left w:val="nil"/>
              <w:bottom w:val="single" w:sz="4" w:space="0" w:color="auto"/>
              <w:right w:val="single" w:sz="4" w:space="0" w:color="auto"/>
            </w:tcBorders>
            <w:shd w:val="clear" w:color="auto" w:fill="auto"/>
            <w:noWrap/>
            <w:vAlign w:val="bottom"/>
            <w:hideMark/>
          </w:tcPr>
          <w:p w14:paraId="2753A536"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22.416.258</w:t>
            </w:r>
          </w:p>
        </w:tc>
      </w:tr>
      <w:tr w:rsidR="0040246A" w:rsidRPr="0040246A" w14:paraId="19C0FDED"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95F5B4A"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28.</w:t>
            </w:r>
          </w:p>
        </w:tc>
        <w:tc>
          <w:tcPr>
            <w:tcW w:w="3577" w:type="dxa"/>
            <w:tcBorders>
              <w:top w:val="nil"/>
              <w:left w:val="nil"/>
              <w:bottom w:val="single" w:sz="4" w:space="0" w:color="auto"/>
              <w:right w:val="single" w:sz="4" w:space="0" w:color="auto"/>
            </w:tcBorders>
            <w:shd w:val="clear" w:color="auto" w:fill="auto"/>
            <w:noWrap/>
            <w:vAlign w:val="bottom"/>
            <w:hideMark/>
          </w:tcPr>
          <w:p w14:paraId="6A3DFBC0"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PULA - POLA</w:t>
            </w:r>
          </w:p>
        </w:tc>
        <w:tc>
          <w:tcPr>
            <w:tcW w:w="2500" w:type="dxa"/>
            <w:tcBorders>
              <w:top w:val="nil"/>
              <w:left w:val="nil"/>
              <w:bottom w:val="single" w:sz="4" w:space="0" w:color="auto"/>
              <w:right w:val="single" w:sz="4" w:space="0" w:color="auto"/>
            </w:tcBorders>
            <w:shd w:val="clear" w:color="auto" w:fill="auto"/>
            <w:noWrap/>
            <w:vAlign w:val="bottom"/>
            <w:hideMark/>
          </w:tcPr>
          <w:p w14:paraId="66EFD4BB"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10.487.863</w:t>
            </w:r>
          </w:p>
        </w:tc>
      </w:tr>
      <w:tr w:rsidR="0040246A" w:rsidRPr="0040246A" w14:paraId="37788920"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BDA2778"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29.</w:t>
            </w:r>
          </w:p>
        </w:tc>
        <w:tc>
          <w:tcPr>
            <w:tcW w:w="3577" w:type="dxa"/>
            <w:tcBorders>
              <w:top w:val="nil"/>
              <w:left w:val="nil"/>
              <w:bottom w:val="single" w:sz="4" w:space="0" w:color="auto"/>
              <w:right w:val="single" w:sz="4" w:space="0" w:color="auto"/>
            </w:tcBorders>
            <w:shd w:val="clear" w:color="auto" w:fill="auto"/>
            <w:noWrap/>
            <w:vAlign w:val="bottom"/>
            <w:hideMark/>
          </w:tcPr>
          <w:p w14:paraId="1B28ED2E"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LABIN</w:t>
            </w:r>
          </w:p>
        </w:tc>
        <w:tc>
          <w:tcPr>
            <w:tcW w:w="2500" w:type="dxa"/>
            <w:tcBorders>
              <w:top w:val="nil"/>
              <w:left w:val="nil"/>
              <w:bottom w:val="single" w:sz="4" w:space="0" w:color="auto"/>
              <w:right w:val="single" w:sz="4" w:space="0" w:color="auto"/>
            </w:tcBorders>
            <w:shd w:val="clear" w:color="auto" w:fill="auto"/>
            <w:noWrap/>
            <w:vAlign w:val="bottom"/>
            <w:hideMark/>
          </w:tcPr>
          <w:p w14:paraId="0C1FB53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2.918.017</w:t>
            </w:r>
          </w:p>
        </w:tc>
      </w:tr>
      <w:tr w:rsidR="0040246A" w:rsidRPr="0040246A" w14:paraId="41045B64"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63171A9"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30.</w:t>
            </w:r>
          </w:p>
        </w:tc>
        <w:tc>
          <w:tcPr>
            <w:tcW w:w="3577" w:type="dxa"/>
            <w:tcBorders>
              <w:top w:val="nil"/>
              <w:left w:val="nil"/>
              <w:bottom w:val="single" w:sz="4" w:space="0" w:color="auto"/>
              <w:right w:val="single" w:sz="4" w:space="0" w:color="auto"/>
            </w:tcBorders>
            <w:shd w:val="clear" w:color="auto" w:fill="auto"/>
            <w:noWrap/>
            <w:vAlign w:val="bottom"/>
            <w:hideMark/>
          </w:tcPr>
          <w:p w14:paraId="51E21C7C"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PAZIN</w:t>
            </w:r>
          </w:p>
        </w:tc>
        <w:tc>
          <w:tcPr>
            <w:tcW w:w="2500" w:type="dxa"/>
            <w:tcBorders>
              <w:top w:val="nil"/>
              <w:left w:val="nil"/>
              <w:bottom w:val="single" w:sz="4" w:space="0" w:color="auto"/>
              <w:right w:val="single" w:sz="4" w:space="0" w:color="auto"/>
            </w:tcBorders>
            <w:shd w:val="clear" w:color="auto" w:fill="auto"/>
            <w:noWrap/>
            <w:vAlign w:val="bottom"/>
            <w:hideMark/>
          </w:tcPr>
          <w:p w14:paraId="6A6BB4CF"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6.487.059</w:t>
            </w:r>
          </w:p>
        </w:tc>
      </w:tr>
      <w:tr w:rsidR="0040246A" w:rsidRPr="0040246A" w14:paraId="2C397AC9"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F32DE46"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31.</w:t>
            </w:r>
          </w:p>
        </w:tc>
        <w:tc>
          <w:tcPr>
            <w:tcW w:w="3577" w:type="dxa"/>
            <w:tcBorders>
              <w:top w:val="nil"/>
              <w:left w:val="nil"/>
              <w:bottom w:val="single" w:sz="4" w:space="0" w:color="auto"/>
              <w:right w:val="single" w:sz="4" w:space="0" w:color="auto"/>
            </w:tcBorders>
            <w:shd w:val="clear" w:color="auto" w:fill="auto"/>
            <w:noWrap/>
            <w:vAlign w:val="bottom"/>
            <w:hideMark/>
          </w:tcPr>
          <w:p w14:paraId="3D860031"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POREČ - PARENZO</w:t>
            </w:r>
          </w:p>
        </w:tc>
        <w:tc>
          <w:tcPr>
            <w:tcW w:w="2500" w:type="dxa"/>
            <w:tcBorders>
              <w:top w:val="nil"/>
              <w:left w:val="nil"/>
              <w:bottom w:val="single" w:sz="4" w:space="0" w:color="auto"/>
              <w:right w:val="single" w:sz="4" w:space="0" w:color="auto"/>
            </w:tcBorders>
            <w:shd w:val="clear" w:color="auto" w:fill="auto"/>
            <w:noWrap/>
            <w:vAlign w:val="bottom"/>
            <w:hideMark/>
          </w:tcPr>
          <w:p w14:paraId="58C22CB1"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3.866.797</w:t>
            </w:r>
          </w:p>
        </w:tc>
      </w:tr>
      <w:tr w:rsidR="0040246A" w:rsidRPr="0040246A" w14:paraId="5CB31A02"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4284DDB"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32.</w:t>
            </w:r>
          </w:p>
        </w:tc>
        <w:tc>
          <w:tcPr>
            <w:tcW w:w="3577" w:type="dxa"/>
            <w:tcBorders>
              <w:top w:val="nil"/>
              <w:left w:val="nil"/>
              <w:bottom w:val="single" w:sz="4" w:space="0" w:color="auto"/>
              <w:right w:val="single" w:sz="4" w:space="0" w:color="auto"/>
            </w:tcBorders>
            <w:shd w:val="clear" w:color="auto" w:fill="auto"/>
            <w:noWrap/>
            <w:vAlign w:val="bottom"/>
            <w:hideMark/>
          </w:tcPr>
          <w:p w14:paraId="093FA66D"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ROVINJ - ROVIGNO</w:t>
            </w:r>
          </w:p>
        </w:tc>
        <w:tc>
          <w:tcPr>
            <w:tcW w:w="2500" w:type="dxa"/>
            <w:tcBorders>
              <w:top w:val="nil"/>
              <w:left w:val="nil"/>
              <w:bottom w:val="single" w:sz="4" w:space="0" w:color="auto"/>
              <w:right w:val="single" w:sz="4" w:space="0" w:color="auto"/>
            </w:tcBorders>
            <w:shd w:val="clear" w:color="auto" w:fill="auto"/>
            <w:noWrap/>
            <w:vAlign w:val="bottom"/>
            <w:hideMark/>
          </w:tcPr>
          <w:p w14:paraId="69E04B3C"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2.587.725</w:t>
            </w:r>
          </w:p>
        </w:tc>
      </w:tr>
      <w:tr w:rsidR="0040246A" w:rsidRPr="0040246A" w14:paraId="74CB3A60"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DF99711"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33.</w:t>
            </w:r>
          </w:p>
        </w:tc>
        <w:tc>
          <w:tcPr>
            <w:tcW w:w="3577" w:type="dxa"/>
            <w:tcBorders>
              <w:top w:val="nil"/>
              <w:left w:val="nil"/>
              <w:bottom w:val="single" w:sz="4" w:space="0" w:color="auto"/>
              <w:right w:val="single" w:sz="4" w:space="0" w:color="auto"/>
            </w:tcBorders>
            <w:shd w:val="clear" w:color="auto" w:fill="auto"/>
            <w:noWrap/>
            <w:vAlign w:val="bottom"/>
            <w:hideMark/>
          </w:tcPr>
          <w:p w14:paraId="4B2546EF"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UMAG - UMAGO</w:t>
            </w:r>
          </w:p>
        </w:tc>
        <w:tc>
          <w:tcPr>
            <w:tcW w:w="2500" w:type="dxa"/>
            <w:tcBorders>
              <w:top w:val="nil"/>
              <w:left w:val="nil"/>
              <w:bottom w:val="single" w:sz="4" w:space="0" w:color="auto"/>
              <w:right w:val="single" w:sz="4" w:space="0" w:color="auto"/>
            </w:tcBorders>
            <w:shd w:val="clear" w:color="auto" w:fill="auto"/>
            <w:noWrap/>
            <w:vAlign w:val="bottom"/>
            <w:hideMark/>
          </w:tcPr>
          <w:p w14:paraId="701F1DE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3.342.440</w:t>
            </w:r>
          </w:p>
        </w:tc>
      </w:tr>
      <w:tr w:rsidR="0040246A" w:rsidRPr="0040246A" w14:paraId="280B57BB" w14:textId="77777777" w:rsidTr="0040246A">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38B60B3"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34.</w:t>
            </w:r>
          </w:p>
        </w:tc>
        <w:tc>
          <w:tcPr>
            <w:tcW w:w="3577" w:type="dxa"/>
            <w:tcBorders>
              <w:top w:val="nil"/>
              <w:left w:val="nil"/>
              <w:bottom w:val="single" w:sz="4" w:space="0" w:color="auto"/>
              <w:right w:val="single" w:sz="4" w:space="0" w:color="auto"/>
            </w:tcBorders>
            <w:shd w:val="clear" w:color="auto" w:fill="auto"/>
            <w:noWrap/>
            <w:vAlign w:val="bottom"/>
            <w:hideMark/>
          </w:tcPr>
          <w:p w14:paraId="05097531"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DUBROVNIK</w:t>
            </w:r>
          </w:p>
        </w:tc>
        <w:tc>
          <w:tcPr>
            <w:tcW w:w="2500" w:type="dxa"/>
            <w:tcBorders>
              <w:top w:val="nil"/>
              <w:left w:val="nil"/>
              <w:bottom w:val="single" w:sz="4" w:space="0" w:color="auto"/>
              <w:right w:val="single" w:sz="4" w:space="0" w:color="auto"/>
            </w:tcBorders>
            <w:shd w:val="clear" w:color="auto" w:fill="auto"/>
            <w:noWrap/>
            <w:vAlign w:val="bottom"/>
            <w:hideMark/>
          </w:tcPr>
          <w:p w14:paraId="56E19B30"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7.707.140</w:t>
            </w:r>
          </w:p>
        </w:tc>
      </w:tr>
      <w:tr w:rsidR="0040246A" w:rsidRPr="0040246A" w14:paraId="15EEF91F" w14:textId="77777777" w:rsidTr="0040246A">
        <w:trPr>
          <w:trHeight w:val="27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6316BDC" w14:textId="77777777" w:rsidR="0040246A" w:rsidRPr="0040246A" w:rsidRDefault="0040246A" w:rsidP="0040246A">
            <w:pPr>
              <w:spacing w:after="0" w:line="240" w:lineRule="auto"/>
              <w:jc w:val="center"/>
              <w:rPr>
                <w:rFonts w:ascii="Arial" w:eastAsia="Times New Roman" w:hAnsi="Arial" w:cs="Arial"/>
                <w:sz w:val="20"/>
                <w:szCs w:val="20"/>
                <w:lang w:eastAsia="hr-HR"/>
              </w:rPr>
            </w:pPr>
            <w:r w:rsidRPr="0040246A">
              <w:rPr>
                <w:rFonts w:ascii="Arial" w:eastAsia="Times New Roman" w:hAnsi="Arial" w:cs="Arial"/>
                <w:sz w:val="20"/>
                <w:szCs w:val="20"/>
                <w:lang w:eastAsia="hr-HR"/>
              </w:rPr>
              <w:t>35.</w:t>
            </w:r>
          </w:p>
        </w:tc>
        <w:tc>
          <w:tcPr>
            <w:tcW w:w="3577" w:type="dxa"/>
            <w:tcBorders>
              <w:top w:val="nil"/>
              <w:left w:val="nil"/>
              <w:bottom w:val="nil"/>
              <w:right w:val="single" w:sz="4" w:space="0" w:color="auto"/>
            </w:tcBorders>
            <w:shd w:val="clear" w:color="auto" w:fill="auto"/>
            <w:noWrap/>
            <w:vAlign w:val="bottom"/>
            <w:hideMark/>
          </w:tcPr>
          <w:p w14:paraId="4103C956"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ČAKOVEC</w:t>
            </w:r>
          </w:p>
        </w:tc>
        <w:tc>
          <w:tcPr>
            <w:tcW w:w="2500" w:type="dxa"/>
            <w:tcBorders>
              <w:top w:val="nil"/>
              <w:left w:val="nil"/>
              <w:bottom w:val="single" w:sz="4" w:space="0" w:color="auto"/>
              <w:right w:val="single" w:sz="4" w:space="0" w:color="auto"/>
            </w:tcBorders>
            <w:shd w:val="clear" w:color="auto" w:fill="auto"/>
            <w:noWrap/>
            <w:vAlign w:val="bottom"/>
            <w:hideMark/>
          </w:tcPr>
          <w:p w14:paraId="494FD018" w14:textId="77777777" w:rsidR="0040246A" w:rsidRPr="0040246A" w:rsidRDefault="0040246A" w:rsidP="0040246A">
            <w:pPr>
              <w:spacing w:after="0" w:line="240" w:lineRule="auto"/>
              <w:jc w:val="right"/>
              <w:rPr>
                <w:rFonts w:ascii="Arial" w:eastAsia="Times New Roman" w:hAnsi="Arial" w:cs="Arial"/>
                <w:sz w:val="20"/>
                <w:szCs w:val="20"/>
                <w:lang w:eastAsia="hr-HR"/>
              </w:rPr>
            </w:pPr>
            <w:r w:rsidRPr="0040246A">
              <w:rPr>
                <w:rFonts w:ascii="Arial" w:eastAsia="Times New Roman" w:hAnsi="Arial" w:cs="Arial"/>
                <w:sz w:val="20"/>
                <w:szCs w:val="20"/>
                <w:lang w:eastAsia="hr-HR"/>
              </w:rPr>
              <w:t>5.517.793</w:t>
            </w:r>
          </w:p>
        </w:tc>
      </w:tr>
      <w:tr w:rsidR="0040246A" w:rsidRPr="0040246A" w14:paraId="70B2EE19" w14:textId="77777777" w:rsidTr="0040246A">
        <w:trPr>
          <w:trHeight w:val="330"/>
          <w:jc w:val="center"/>
        </w:trPr>
        <w:tc>
          <w:tcPr>
            <w:tcW w:w="863" w:type="dxa"/>
            <w:tcBorders>
              <w:top w:val="single" w:sz="8" w:space="0" w:color="auto"/>
              <w:left w:val="single" w:sz="4" w:space="0" w:color="auto"/>
              <w:bottom w:val="single" w:sz="4" w:space="0" w:color="auto"/>
              <w:right w:val="nil"/>
            </w:tcBorders>
            <w:shd w:val="clear" w:color="auto" w:fill="auto"/>
            <w:noWrap/>
            <w:vAlign w:val="center"/>
            <w:hideMark/>
          </w:tcPr>
          <w:p w14:paraId="0BD7C9EB" w14:textId="77777777" w:rsidR="0040246A" w:rsidRPr="0040246A" w:rsidRDefault="0040246A" w:rsidP="0040246A">
            <w:pPr>
              <w:spacing w:after="0" w:line="240" w:lineRule="auto"/>
              <w:rPr>
                <w:rFonts w:ascii="Arial" w:eastAsia="Times New Roman" w:hAnsi="Arial" w:cs="Arial"/>
                <w:sz w:val="20"/>
                <w:szCs w:val="20"/>
                <w:lang w:eastAsia="hr-HR"/>
              </w:rPr>
            </w:pPr>
            <w:r w:rsidRPr="0040246A">
              <w:rPr>
                <w:rFonts w:ascii="Arial" w:eastAsia="Times New Roman" w:hAnsi="Arial" w:cs="Arial"/>
                <w:sz w:val="20"/>
                <w:szCs w:val="20"/>
                <w:lang w:eastAsia="hr-HR"/>
              </w:rPr>
              <w:t> </w:t>
            </w:r>
          </w:p>
        </w:tc>
        <w:tc>
          <w:tcPr>
            <w:tcW w:w="3577" w:type="dxa"/>
            <w:tcBorders>
              <w:top w:val="single" w:sz="8" w:space="0" w:color="auto"/>
              <w:left w:val="nil"/>
              <w:bottom w:val="single" w:sz="4" w:space="0" w:color="auto"/>
              <w:right w:val="single" w:sz="4" w:space="0" w:color="auto"/>
            </w:tcBorders>
            <w:shd w:val="clear" w:color="auto" w:fill="auto"/>
            <w:noWrap/>
            <w:vAlign w:val="center"/>
            <w:hideMark/>
          </w:tcPr>
          <w:p w14:paraId="706A03ED" w14:textId="77777777" w:rsidR="0040246A" w:rsidRPr="0040246A" w:rsidRDefault="0040246A" w:rsidP="0040246A">
            <w:pPr>
              <w:spacing w:after="0" w:line="240" w:lineRule="auto"/>
              <w:jc w:val="center"/>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UKUPNO GRADOVI</w:t>
            </w:r>
          </w:p>
        </w:tc>
        <w:tc>
          <w:tcPr>
            <w:tcW w:w="2500" w:type="dxa"/>
            <w:tcBorders>
              <w:top w:val="single" w:sz="8" w:space="0" w:color="auto"/>
              <w:left w:val="nil"/>
              <w:bottom w:val="single" w:sz="4" w:space="0" w:color="auto"/>
              <w:right w:val="single" w:sz="4" w:space="0" w:color="auto"/>
            </w:tcBorders>
            <w:shd w:val="clear" w:color="auto" w:fill="auto"/>
            <w:noWrap/>
            <w:vAlign w:val="center"/>
            <w:hideMark/>
          </w:tcPr>
          <w:p w14:paraId="2E2586D9" w14:textId="77777777" w:rsidR="0040246A" w:rsidRPr="0040246A" w:rsidRDefault="0040246A" w:rsidP="0040246A">
            <w:pPr>
              <w:spacing w:after="0" w:line="240" w:lineRule="auto"/>
              <w:jc w:val="right"/>
              <w:rPr>
                <w:rFonts w:ascii="Arial" w:eastAsia="Times New Roman" w:hAnsi="Arial" w:cs="Arial"/>
                <w:b/>
                <w:bCs/>
                <w:sz w:val="20"/>
                <w:szCs w:val="20"/>
                <w:lang w:eastAsia="hr-HR"/>
              </w:rPr>
            </w:pPr>
            <w:r w:rsidRPr="0040246A">
              <w:rPr>
                <w:rFonts w:ascii="Arial" w:eastAsia="Times New Roman" w:hAnsi="Arial" w:cs="Arial"/>
                <w:b/>
                <w:bCs/>
                <w:sz w:val="20"/>
                <w:szCs w:val="20"/>
                <w:lang w:eastAsia="hr-HR"/>
              </w:rPr>
              <w:t>256.253.940</w:t>
            </w:r>
          </w:p>
        </w:tc>
      </w:tr>
    </w:tbl>
    <w:p w14:paraId="1B6528EC"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12DFB8AF"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2BBCC7F9"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0450705B"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tbl>
      <w:tblPr>
        <w:tblW w:w="8760" w:type="dxa"/>
        <w:jc w:val="center"/>
        <w:tblLook w:val="04A0" w:firstRow="1" w:lastRow="0" w:firstColumn="1" w:lastColumn="0" w:noHBand="0" w:noVBand="1"/>
      </w:tblPr>
      <w:tblGrid>
        <w:gridCol w:w="720"/>
        <w:gridCol w:w="3620"/>
        <w:gridCol w:w="3000"/>
        <w:gridCol w:w="1420"/>
      </w:tblGrid>
      <w:tr w:rsidR="0040246A" w:rsidRPr="0040246A" w14:paraId="312674C3" w14:textId="77777777" w:rsidTr="0040246A">
        <w:trPr>
          <w:trHeight w:val="240"/>
          <w:jc w:val="center"/>
        </w:trPr>
        <w:tc>
          <w:tcPr>
            <w:tcW w:w="8760" w:type="dxa"/>
            <w:gridSpan w:val="4"/>
            <w:tcBorders>
              <w:top w:val="nil"/>
              <w:left w:val="nil"/>
              <w:bottom w:val="nil"/>
              <w:right w:val="nil"/>
            </w:tcBorders>
            <w:shd w:val="clear" w:color="auto" w:fill="auto"/>
            <w:noWrap/>
            <w:vAlign w:val="bottom"/>
            <w:hideMark/>
          </w:tcPr>
          <w:p w14:paraId="1CF2FED2" w14:textId="77777777" w:rsidR="0040246A" w:rsidRPr="0040246A" w:rsidRDefault="0040246A" w:rsidP="0040246A">
            <w:pPr>
              <w:spacing w:after="0" w:line="240" w:lineRule="auto"/>
              <w:jc w:val="center"/>
              <w:rPr>
                <w:rFonts w:ascii="Arial" w:eastAsia="Times New Roman" w:hAnsi="Arial" w:cs="Arial"/>
                <w:b/>
                <w:bCs/>
                <w:sz w:val="20"/>
                <w:szCs w:val="18"/>
                <w:lang w:eastAsia="hr-HR"/>
              </w:rPr>
            </w:pPr>
            <w:r w:rsidRPr="0040246A">
              <w:rPr>
                <w:rFonts w:ascii="Arial" w:eastAsia="Times New Roman" w:hAnsi="Arial" w:cs="Arial"/>
                <w:b/>
                <w:bCs/>
                <w:sz w:val="20"/>
                <w:szCs w:val="18"/>
                <w:lang w:eastAsia="hr-HR"/>
              </w:rPr>
              <w:lastRenderedPageBreak/>
              <w:t xml:space="preserve">PREGLED SREDSTAVA ZA DECENTRALIZIRANU FUNKCIJU VATROGASTVA  </w:t>
            </w:r>
          </w:p>
        </w:tc>
      </w:tr>
      <w:tr w:rsidR="0040246A" w:rsidRPr="0040246A" w14:paraId="3F3E1F64" w14:textId="77777777" w:rsidTr="0040246A">
        <w:trPr>
          <w:trHeight w:val="240"/>
          <w:jc w:val="center"/>
        </w:trPr>
        <w:tc>
          <w:tcPr>
            <w:tcW w:w="8760" w:type="dxa"/>
            <w:gridSpan w:val="4"/>
            <w:tcBorders>
              <w:top w:val="nil"/>
              <w:left w:val="nil"/>
              <w:bottom w:val="nil"/>
              <w:right w:val="nil"/>
            </w:tcBorders>
            <w:shd w:val="clear" w:color="auto" w:fill="auto"/>
            <w:noWrap/>
            <w:vAlign w:val="bottom"/>
            <w:hideMark/>
          </w:tcPr>
          <w:p w14:paraId="2B5A38B4" w14:textId="77777777" w:rsidR="0040246A" w:rsidRPr="0040246A" w:rsidRDefault="0040246A" w:rsidP="0040246A">
            <w:pPr>
              <w:spacing w:after="0" w:line="240" w:lineRule="auto"/>
              <w:jc w:val="center"/>
              <w:rPr>
                <w:rFonts w:ascii="Arial" w:eastAsia="Times New Roman" w:hAnsi="Arial" w:cs="Arial"/>
                <w:b/>
                <w:bCs/>
                <w:sz w:val="20"/>
                <w:szCs w:val="18"/>
                <w:lang w:eastAsia="hr-HR"/>
              </w:rPr>
            </w:pPr>
            <w:r w:rsidRPr="0040246A">
              <w:rPr>
                <w:rFonts w:ascii="Arial" w:eastAsia="Times New Roman" w:hAnsi="Arial" w:cs="Arial"/>
                <w:b/>
                <w:bCs/>
                <w:sz w:val="20"/>
                <w:szCs w:val="18"/>
                <w:lang w:eastAsia="hr-HR"/>
              </w:rPr>
              <w:t>PO GRADOVIMA/OPĆINAMA U 2020. GODINI</w:t>
            </w:r>
          </w:p>
        </w:tc>
      </w:tr>
      <w:tr w:rsidR="0040246A" w:rsidRPr="0040246A" w14:paraId="3FA60369" w14:textId="77777777" w:rsidTr="0040246A">
        <w:trPr>
          <w:trHeight w:val="240"/>
          <w:jc w:val="center"/>
        </w:trPr>
        <w:tc>
          <w:tcPr>
            <w:tcW w:w="720" w:type="dxa"/>
            <w:tcBorders>
              <w:top w:val="nil"/>
              <w:left w:val="nil"/>
              <w:bottom w:val="nil"/>
              <w:right w:val="nil"/>
            </w:tcBorders>
            <w:shd w:val="clear" w:color="auto" w:fill="auto"/>
            <w:noWrap/>
            <w:vAlign w:val="bottom"/>
            <w:hideMark/>
          </w:tcPr>
          <w:p w14:paraId="4D471C8A"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3620" w:type="dxa"/>
            <w:tcBorders>
              <w:top w:val="nil"/>
              <w:left w:val="nil"/>
              <w:bottom w:val="nil"/>
              <w:right w:val="nil"/>
            </w:tcBorders>
            <w:shd w:val="clear" w:color="auto" w:fill="auto"/>
            <w:noWrap/>
            <w:vAlign w:val="bottom"/>
            <w:hideMark/>
          </w:tcPr>
          <w:p w14:paraId="3C1EB279"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3000" w:type="dxa"/>
            <w:tcBorders>
              <w:top w:val="nil"/>
              <w:left w:val="nil"/>
              <w:bottom w:val="nil"/>
              <w:right w:val="nil"/>
            </w:tcBorders>
            <w:shd w:val="clear" w:color="auto" w:fill="auto"/>
            <w:noWrap/>
            <w:vAlign w:val="bottom"/>
            <w:hideMark/>
          </w:tcPr>
          <w:p w14:paraId="00B1ABB8"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1420" w:type="dxa"/>
            <w:tcBorders>
              <w:top w:val="nil"/>
              <w:left w:val="nil"/>
              <w:bottom w:val="nil"/>
              <w:right w:val="nil"/>
            </w:tcBorders>
            <w:shd w:val="clear" w:color="auto" w:fill="auto"/>
            <w:noWrap/>
            <w:vAlign w:val="bottom"/>
            <w:hideMark/>
          </w:tcPr>
          <w:p w14:paraId="3B156A91"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r>
      <w:tr w:rsidR="0040246A" w:rsidRPr="0040246A" w14:paraId="6CA98F43" w14:textId="77777777" w:rsidTr="0040246A">
        <w:trPr>
          <w:trHeight w:val="240"/>
          <w:jc w:val="center"/>
        </w:trPr>
        <w:tc>
          <w:tcPr>
            <w:tcW w:w="720" w:type="dxa"/>
            <w:tcBorders>
              <w:top w:val="nil"/>
              <w:left w:val="nil"/>
              <w:bottom w:val="nil"/>
              <w:right w:val="nil"/>
            </w:tcBorders>
            <w:shd w:val="clear" w:color="auto" w:fill="auto"/>
            <w:noWrap/>
            <w:vAlign w:val="bottom"/>
            <w:hideMark/>
          </w:tcPr>
          <w:p w14:paraId="5EDDA411"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3620" w:type="dxa"/>
            <w:tcBorders>
              <w:top w:val="nil"/>
              <w:left w:val="nil"/>
              <w:bottom w:val="nil"/>
              <w:right w:val="nil"/>
            </w:tcBorders>
            <w:shd w:val="clear" w:color="auto" w:fill="auto"/>
            <w:noWrap/>
            <w:vAlign w:val="bottom"/>
            <w:hideMark/>
          </w:tcPr>
          <w:p w14:paraId="77EC009B"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3000" w:type="dxa"/>
            <w:tcBorders>
              <w:top w:val="nil"/>
              <w:left w:val="nil"/>
              <w:bottom w:val="nil"/>
              <w:right w:val="nil"/>
            </w:tcBorders>
            <w:shd w:val="clear" w:color="auto" w:fill="auto"/>
            <w:noWrap/>
            <w:vAlign w:val="bottom"/>
            <w:hideMark/>
          </w:tcPr>
          <w:p w14:paraId="33E031BF"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c>
          <w:tcPr>
            <w:tcW w:w="1420" w:type="dxa"/>
            <w:tcBorders>
              <w:top w:val="nil"/>
              <w:left w:val="nil"/>
              <w:bottom w:val="nil"/>
              <w:right w:val="nil"/>
            </w:tcBorders>
            <w:shd w:val="clear" w:color="auto" w:fill="auto"/>
            <w:noWrap/>
            <w:vAlign w:val="bottom"/>
            <w:hideMark/>
          </w:tcPr>
          <w:p w14:paraId="3AE1348B"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p>
        </w:tc>
      </w:tr>
      <w:tr w:rsidR="0040246A" w:rsidRPr="0040246A" w14:paraId="74E94CAB" w14:textId="77777777" w:rsidTr="0040246A">
        <w:trPr>
          <w:trHeight w:val="255"/>
          <w:jc w:val="center"/>
        </w:trPr>
        <w:tc>
          <w:tcPr>
            <w:tcW w:w="720" w:type="dxa"/>
            <w:tcBorders>
              <w:top w:val="nil"/>
              <w:left w:val="nil"/>
              <w:bottom w:val="nil"/>
              <w:right w:val="nil"/>
            </w:tcBorders>
            <w:shd w:val="clear" w:color="auto" w:fill="auto"/>
            <w:noWrap/>
            <w:vAlign w:val="bottom"/>
            <w:hideMark/>
          </w:tcPr>
          <w:p w14:paraId="3FE9E437" w14:textId="77777777" w:rsidR="0040246A" w:rsidRPr="0040246A" w:rsidRDefault="0040246A" w:rsidP="0040246A">
            <w:pPr>
              <w:spacing w:after="0" w:line="240" w:lineRule="auto"/>
              <w:rPr>
                <w:rFonts w:ascii="Arial" w:eastAsia="Times New Roman" w:hAnsi="Arial" w:cs="Arial"/>
                <w:b/>
                <w:bCs/>
                <w:sz w:val="18"/>
                <w:szCs w:val="18"/>
                <w:lang w:eastAsia="hr-HR"/>
              </w:rPr>
            </w:pPr>
          </w:p>
        </w:tc>
        <w:tc>
          <w:tcPr>
            <w:tcW w:w="3620" w:type="dxa"/>
            <w:tcBorders>
              <w:top w:val="nil"/>
              <w:left w:val="nil"/>
              <w:bottom w:val="nil"/>
              <w:right w:val="nil"/>
            </w:tcBorders>
            <w:shd w:val="clear" w:color="auto" w:fill="auto"/>
            <w:noWrap/>
            <w:vAlign w:val="bottom"/>
            <w:hideMark/>
          </w:tcPr>
          <w:p w14:paraId="0AE4FAF5" w14:textId="77777777" w:rsidR="0040246A" w:rsidRPr="0040246A" w:rsidRDefault="0040246A" w:rsidP="0040246A">
            <w:pPr>
              <w:spacing w:after="0" w:line="240" w:lineRule="auto"/>
              <w:rPr>
                <w:rFonts w:ascii="Arial" w:eastAsia="Times New Roman" w:hAnsi="Arial" w:cs="Arial"/>
                <w:b/>
                <w:bCs/>
                <w:sz w:val="18"/>
                <w:szCs w:val="18"/>
                <w:lang w:eastAsia="hr-HR"/>
              </w:rPr>
            </w:pPr>
          </w:p>
        </w:tc>
        <w:tc>
          <w:tcPr>
            <w:tcW w:w="4420" w:type="dxa"/>
            <w:gridSpan w:val="2"/>
            <w:tcBorders>
              <w:top w:val="nil"/>
              <w:left w:val="nil"/>
              <w:bottom w:val="nil"/>
              <w:right w:val="nil"/>
            </w:tcBorders>
            <w:shd w:val="clear" w:color="auto" w:fill="auto"/>
            <w:noWrap/>
            <w:vAlign w:val="bottom"/>
            <w:hideMark/>
          </w:tcPr>
          <w:p w14:paraId="0D7C4ED7" w14:textId="77777777" w:rsidR="0040246A" w:rsidRPr="0040246A" w:rsidRDefault="0040246A" w:rsidP="0040246A">
            <w:pPr>
              <w:spacing w:after="0" w:line="240" w:lineRule="auto"/>
              <w:jc w:val="right"/>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Tablica 3. općine/gradovi</w:t>
            </w:r>
          </w:p>
        </w:tc>
      </w:tr>
      <w:tr w:rsidR="0040246A" w:rsidRPr="0040246A" w14:paraId="2F7A263F" w14:textId="77777777" w:rsidTr="0040246A">
        <w:trPr>
          <w:trHeight w:val="735"/>
          <w:jc w:val="center"/>
        </w:trPr>
        <w:tc>
          <w:tcPr>
            <w:tcW w:w="7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52F2FA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Red.</w:t>
            </w:r>
            <w:r w:rsidRPr="0040246A">
              <w:rPr>
                <w:rFonts w:ascii="Arial" w:eastAsia="Times New Roman" w:hAnsi="Arial" w:cs="Arial"/>
                <w:sz w:val="18"/>
                <w:szCs w:val="18"/>
                <w:lang w:eastAsia="hr-HR"/>
              </w:rPr>
              <w:br/>
              <w:t>broj</w:t>
            </w:r>
          </w:p>
        </w:tc>
        <w:tc>
          <w:tcPr>
            <w:tcW w:w="3620" w:type="dxa"/>
            <w:tcBorders>
              <w:top w:val="single" w:sz="8" w:space="0" w:color="auto"/>
              <w:left w:val="nil"/>
              <w:bottom w:val="single" w:sz="8" w:space="0" w:color="auto"/>
              <w:right w:val="single" w:sz="4" w:space="0" w:color="auto"/>
            </w:tcBorders>
            <w:shd w:val="clear" w:color="auto" w:fill="auto"/>
            <w:vAlign w:val="center"/>
            <w:hideMark/>
          </w:tcPr>
          <w:p w14:paraId="6E4443D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xml:space="preserve">Osnivači i suosnivači </w:t>
            </w:r>
            <w:r w:rsidRPr="0040246A">
              <w:rPr>
                <w:rFonts w:ascii="Arial" w:eastAsia="Times New Roman" w:hAnsi="Arial" w:cs="Arial"/>
                <w:sz w:val="18"/>
                <w:szCs w:val="18"/>
                <w:lang w:eastAsia="hr-HR"/>
              </w:rPr>
              <w:br/>
              <w:t>javnih vatrogasnih postrojbi</w:t>
            </w:r>
            <w:r w:rsidRPr="0040246A">
              <w:rPr>
                <w:rFonts w:ascii="Arial" w:eastAsia="Times New Roman" w:hAnsi="Arial" w:cs="Arial"/>
                <w:sz w:val="18"/>
                <w:szCs w:val="18"/>
                <w:lang w:eastAsia="hr-HR"/>
              </w:rPr>
              <w:br/>
              <w:t>gradovi/općine</w:t>
            </w:r>
          </w:p>
        </w:tc>
        <w:tc>
          <w:tcPr>
            <w:tcW w:w="3000" w:type="dxa"/>
            <w:tcBorders>
              <w:top w:val="single" w:sz="8" w:space="0" w:color="auto"/>
              <w:left w:val="nil"/>
              <w:bottom w:val="single" w:sz="8" w:space="0" w:color="auto"/>
              <w:right w:val="single" w:sz="4" w:space="0" w:color="auto"/>
            </w:tcBorders>
            <w:shd w:val="clear" w:color="auto" w:fill="auto"/>
            <w:vAlign w:val="center"/>
            <w:hideMark/>
          </w:tcPr>
          <w:p w14:paraId="4BEB094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Naziv javne vatrogasne postrojbe</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12CF22E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Ukupno</w:t>
            </w:r>
            <w:r w:rsidRPr="0040246A">
              <w:rPr>
                <w:rFonts w:ascii="Arial" w:eastAsia="Times New Roman" w:hAnsi="Arial" w:cs="Arial"/>
                <w:sz w:val="18"/>
                <w:szCs w:val="18"/>
                <w:lang w:eastAsia="hr-HR"/>
              </w:rPr>
              <w:br/>
              <w:t>kuna</w:t>
            </w:r>
          </w:p>
        </w:tc>
      </w:tr>
      <w:tr w:rsidR="0040246A" w:rsidRPr="0040246A" w14:paraId="7D9A60C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C1A192C"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1</w:t>
            </w:r>
          </w:p>
        </w:tc>
        <w:tc>
          <w:tcPr>
            <w:tcW w:w="3620" w:type="dxa"/>
            <w:tcBorders>
              <w:top w:val="nil"/>
              <w:left w:val="nil"/>
              <w:bottom w:val="single" w:sz="4" w:space="0" w:color="auto"/>
              <w:right w:val="single" w:sz="4" w:space="0" w:color="auto"/>
            </w:tcBorders>
            <w:shd w:val="clear" w:color="auto" w:fill="auto"/>
            <w:vAlign w:val="bottom"/>
            <w:hideMark/>
          </w:tcPr>
          <w:p w14:paraId="1044A878"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2</w:t>
            </w:r>
          </w:p>
        </w:tc>
        <w:tc>
          <w:tcPr>
            <w:tcW w:w="3000" w:type="dxa"/>
            <w:tcBorders>
              <w:top w:val="nil"/>
              <w:left w:val="nil"/>
              <w:bottom w:val="single" w:sz="4" w:space="0" w:color="auto"/>
              <w:right w:val="single" w:sz="4" w:space="0" w:color="auto"/>
            </w:tcBorders>
            <w:shd w:val="clear" w:color="auto" w:fill="auto"/>
            <w:vAlign w:val="bottom"/>
            <w:hideMark/>
          </w:tcPr>
          <w:p w14:paraId="34FFC442"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3</w:t>
            </w:r>
          </w:p>
        </w:tc>
        <w:tc>
          <w:tcPr>
            <w:tcW w:w="1420" w:type="dxa"/>
            <w:tcBorders>
              <w:top w:val="nil"/>
              <w:left w:val="nil"/>
              <w:bottom w:val="single" w:sz="4" w:space="0" w:color="auto"/>
              <w:right w:val="single" w:sz="4" w:space="0" w:color="auto"/>
            </w:tcBorders>
            <w:shd w:val="clear" w:color="auto" w:fill="auto"/>
            <w:vAlign w:val="bottom"/>
            <w:hideMark/>
          </w:tcPr>
          <w:p w14:paraId="5318E873" w14:textId="77777777" w:rsidR="0040246A" w:rsidRPr="0040246A" w:rsidRDefault="0040246A" w:rsidP="0040246A">
            <w:pPr>
              <w:spacing w:after="0" w:line="240" w:lineRule="auto"/>
              <w:jc w:val="center"/>
              <w:rPr>
                <w:rFonts w:ascii="Arial" w:eastAsia="Times New Roman" w:hAnsi="Arial" w:cs="Arial"/>
                <w:sz w:val="16"/>
                <w:szCs w:val="16"/>
                <w:lang w:eastAsia="hr-HR"/>
              </w:rPr>
            </w:pPr>
            <w:r w:rsidRPr="0040246A">
              <w:rPr>
                <w:rFonts w:ascii="Arial" w:eastAsia="Times New Roman" w:hAnsi="Arial" w:cs="Arial"/>
                <w:sz w:val="16"/>
                <w:szCs w:val="16"/>
                <w:lang w:eastAsia="hr-HR"/>
              </w:rPr>
              <w:t>4</w:t>
            </w:r>
          </w:p>
        </w:tc>
      </w:tr>
      <w:tr w:rsidR="0040246A" w:rsidRPr="0040246A" w14:paraId="2235622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7F02A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w:t>
            </w:r>
          </w:p>
        </w:tc>
        <w:tc>
          <w:tcPr>
            <w:tcW w:w="3620" w:type="dxa"/>
            <w:tcBorders>
              <w:top w:val="nil"/>
              <w:left w:val="nil"/>
              <w:bottom w:val="single" w:sz="4" w:space="0" w:color="auto"/>
              <w:right w:val="single" w:sz="4" w:space="0" w:color="auto"/>
            </w:tcBorders>
            <w:shd w:val="clear" w:color="auto" w:fill="auto"/>
            <w:vAlign w:val="bottom"/>
            <w:hideMark/>
          </w:tcPr>
          <w:p w14:paraId="7195135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Zagreb</w:t>
            </w:r>
          </w:p>
        </w:tc>
        <w:tc>
          <w:tcPr>
            <w:tcW w:w="3000" w:type="dxa"/>
            <w:tcBorders>
              <w:top w:val="nil"/>
              <w:left w:val="nil"/>
              <w:bottom w:val="single" w:sz="4" w:space="0" w:color="auto"/>
              <w:right w:val="nil"/>
            </w:tcBorders>
            <w:shd w:val="clear" w:color="auto" w:fill="auto"/>
            <w:vAlign w:val="bottom"/>
            <w:hideMark/>
          </w:tcPr>
          <w:p w14:paraId="7F13A83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ZAGREB</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A45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42.258.613</w:t>
            </w:r>
          </w:p>
        </w:tc>
      </w:tr>
      <w:tr w:rsidR="0040246A" w:rsidRPr="0040246A" w14:paraId="0AE3720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03C6D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w:t>
            </w:r>
          </w:p>
        </w:tc>
        <w:tc>
          <w:tcPr>
            <w:tcW w:w="3620" w:type="dxa"/>
            <w:tcBorders>
              <w:top w:val="nil"/>
              <w:left w:val="nil"/>
              <w:bottom w:val="single" w:sz="4" w:space="0" w:color="auto"/>
              <w:right w:val="single" w:sz="4" w:space="0" w:color="auto"/>
            </w:tcBorders>
            <w:shd w:val="clear" w:color="auto" w:fill="auto"/>
            <w:vAlign w:val="bottom"/>
            <w:hideMark/>
          </w:tcPr>
          <w:p w14:paraId="2CEF066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Zaprešić</w:t>
            </w:r>
          </w:p>
        </w:tc>
        <w:tc>
          <w:tcPr>
            <w:tcW w:w="3000" w:type="dxa"/>
            <w:tcBorders>
              <w:top w:val="nil"/>
              <w:left w:val="nil"/>
              <w:bottom w:val="single" w:sz="4" w:space="0" w:color="auto"/>
              <w:right w:val="nil"/>
            </w:tcBorders>
            <w:shd w:val="clear" w:color="auto" w:fill="auto"/>
            <w:vAlign w:val="bottom"/>
            <w:hideMark/>
          </w:tcPr>
          <w:p w14:paraId="68D6A75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ZAPREŠIĆ</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DDA3D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4.116.867</w:t>
            </w:r>
          </w:p>
        </w:tc>
      </w:tr>
      <w:tr w:rsidR="0040246A" w:rsidRPr="0040246A" w14:paraId="5CBB6DC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9976B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w:t>
            </w:r>
          </w:p>
        </w:tc>
        <w:tc>
          <w:tcPr>
            <w:tcW w:w="3620" w:type="dxa"/>
            <w:tcBorders>
              <w:top w:val="nil"/>
              <w:left w:val="nil"/>
              <w:bottom w:val="single" w:sz="4" w:space="0" w:color="auto"/>
              <w:right w:val="single" w:sz="4" w:space="0" w:color="auto"/>
            </w:tcBorders>
            <w:shd w:val="clear" w:color="auto" w:fill="auto"/>
            <w:vAlign w:val="bottom"/>
            <w:hideMark/>
          </w:tcPr>
          <w:p w14:paraId="646C28F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Samobor</w:t>
            </w:r>
          </w:p>
        </w:tc>
        <w:tc>
          <w:tcPr>
            <w:tcW w:w="3000" w:type="dxa"/>
            <w:tcBorders>
              <w:top w:val="nil"/>
              <w:left w:val="nil"/>
              <w:bottom w:val="single" w:sz="4" w:space="0" w:color="auto"/>
              <w:right w:val="nil"/>
            </w:tcBorders>
            <w:shd w:val="clear" w:color="auto" w:fill="auto"/>
            <w:vAlign w:val="bottom"/>
            <w:hideMark/>
          </w:tcPr>
          <w:p w14:paraId="246C677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SAMOBOR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DC9407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3.176.267</w:t>
            </w:r>
          </w:p>
        </w:tc>
      </w:tr>
      <w:tr w:rsidR="0040246A" w:rsidRPr="0040246A" w14:paraId="56F6223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6F1CA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w:t>
            </w:r>
          </w:p>
        </w:tc>
        <w:tc>
          <w:tcPr>
            <w:tcW w:w="3620" w:type="dxa"/>
            <w:tcBorders>
              <w:top w:val="nil"/>
              <w:left w:val="nil"/>
              <w:bottom w:val="single" w:sz="4" w:space="0" w:color="auto"/>
              <w:right w:val="single" w:sz="4" w:space="0" w:color="auto"/>
            </w:tcBorders>
            <w:shd w:val="clear" w:color="auto" w:fill="auto"/>
            <w:vAlign w:val="bottom"/>
            <w:hideMark/>
          </w:tcPr>
          <w:p w14:paraId="4AABC0D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Velika Gorica</w:t>
            </w:r>
          </w:p>
        </w:tc>
        <w:tc>
          <w:tcPr>
            <w:tcW w:w="3000" w:type="dxa"/>
            <w:tcBorders>
              <w:top w:val="nil"/>
              <w:left w:val="nil"/>
              <w:bottom w:val="single" w:sz="4" w:space="0" w:color="auto"/>
              <w:right w:val="nil"/>
            </w:tcBorders>
            <w:shd w:val="clear" w:color="auto" w:fill="auto"/>
            <w:vAlign w:val="bottom"/>
            <w:hideMark/>
          </w:tcPr>
          <w:p w14:paraId="3A12919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VELIKA GORICA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68F7C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4.785.876</w:t>
            </w:r>
          </w:p>
        </w:tc>
      </w:tr>
      <w:tr w:rsidR="0040246A" w:rsidRPr="0040246A" w14:paraId="6572CCE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8ACC1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w:t>
            </w:r>
          </w:p>
        </w:tc>
        <w:tc>
          <w:tcPr>
            <w:tcW w:w="3620" w:type="dxa"/>
            <w:tcBorders>
              <w:top w:val="nil"/>
              <w:left w:val="nil"/>
              <w:bottom w:val="single" w:sz="4" w:space="0" w:color="auto"/>
              <w:right w:val="single" w:sz="4" w:space="0" w:color="auto"/>
            </w:tcBorders>
            <w:shd w:val="clear" w:color="auto" w:fill="auto"/>
            <w:vAlign w:val="bottom"/>
            <w:hideMark/>
          </w:tcPr>
          <w:p w14:paraId="56C3F50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Ivanić-Grad</w:t>
            </w:r>
          </w:p>
        </w:tc>
        <w:tc>
          <w:tcPr>
            <w:tcW w:w="3000" w:type="dxa"/>
            <w:tcBorders>
              <w:top w:val="nil"/>
              <w:left w:val="nil"/>
              <w:bottom w:val="single" w:sz="4" w:space="0" w:color="auto"/>
              <w:right w:val="nil"/>
            </w:tcBorders>
            <w:shd w:val="clear" w:color="auto" w:fill="auto"/>
            <w:vAlign w:val="bottom"/>
            <w:hideMark/>
          </w:tcPr>
          <w:p w14:paraId="369BFE9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IVANIĆ GRAD</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83842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3.733.315</w:t>
            </w:r>
          </w:p>
        </w:tc>
      </w:tr>
      <w:tr w:rsidR="0040246A" w:rsidRPr="0040246A" w14:paraId="3B44B3C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002C6F6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w:t>
            </w:r>
          </w:p>
        </w:tc>
        <w:tc>
          <w:tcPr>
            <w:tcW w:w="3620" w:type="dxa"/>
            <w:tcBorders>
              <w:top w:val="nil"/>
              <w:left w:val="nil"/>
              <w:bottom w:val="single" w:sz="4" w:space="0" w:color="auto"/>
              <w:right w:val="single" w:sz="4" w:space="0" w:color="auto"/>
            </w:tcBorders>
            <w:shd w:val="clear" w:color="000000" w:fill="CCFFFF"/>
            <w:vAlign w:val="bottom"/>
            <w:hideMark/>
          </w:tcPr>
          <w:p w14:paraId="43B9701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single" w:sz="4" w:space="0" w:color="auto"/>
            </w:tcBorders>
            <w:shd w:val="clear" w:color="000000" w:fill="CCFFFF"/>
            <w:vAlign w:val="bottom"/>
            <w:hideMark/>
          </w:tcPr>
          <w:p w14:paraId="3C0E27B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ZAGORSKA JVP</w:t>
            </w:r>
          </w:p>
        </w:tc>
        <w:tc>
          <w:tcPr>
            <w:tcW w:w="1420" w:type="dxa"/>
            <w:tcBorders>
              <w:top w:val="nil"/>
              <w:left w:val="nil"/>
              <w:bottom w:val="single" w:sz="4" w:space="0" w:color="auto"/>
              <w:right w:val="single" w:sz="4" w:space="0" w:color="auto"/>
            </w:tcBorders>
            <w:shd w:val="clear" w:color="000000" w:fill="CCFFFF"/>
            <w:noWrap/>
            <w:vAlign w:val="bottom"/>
            <w:hideMark/>
          </w:tcPr>
          <w:p w14:paraId="0616FF1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7.435.511</w:t>
            </w:r>
          </w:p>
        </w:tc>
      </w:tr>
      <w:tr w:rsidR="0040246A" w:rsidRPr="0040246A" w14:paraId="5D0CDD7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5B1A96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BBC41D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Zabok (8,96%)</w:t>
            </w:r>
          </w:p>
        </w:tc>
        <w:tc>
          <w:tcPr>
            <w:tcW w:w="3000" w:type="dxa"/>
            <w:tcBorders>
              <w:top w:val="nil"/>
              <w:left w:val="nil"/>
              <w:bottom w:val="single" w:sz="4" w:space="0" w:color="auto"/>
              <w:right w:val="single" w:sz="4" w:space="0" w:color="auto"/>
            </w:tcBorders>
            <w:shd w:val="clear" w:color="auto" w:fill="auto"/>
            <w:vAlign w:val="bottom"/>
            <w:hideMark/>
          </w:tcPr>
          <w:p w14:paraId="203686C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6DD90E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666.222</w:t>
            </w:r>
          </w:p>
        </w:tc>
      </w:tr>
      <w:tr w:rsidR="0040246A" w:rsidRPr="0040246A" w14:paraId="7097267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99C9A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3D9927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Klanjec (3,09%)</w:t>
            </w:r>
          </w:p>
        </w:tc>
        <w:tc>
          <w:tcPr>
            <w:tcW w:w="3000" w:type="dxa"/>
            <w:tcBorders>
              <w:top w:val="nil"/>
              <w:left w:val="nil"/>
              <w:bottom w:val="single" w:sz="4" w:space="0" w:color="auto"/>
              <w:right w:val="single" w:sz="4" w:space="0" w:color="auto"/>
            </w:tcBorders>
            <w:shd w:val="clear" w:color="auto" w:fill="auto"/>
            <w:vAlign w:val="bottom"/>
            <w:hideMark/>
          </w:tcPr>
          <w:p w14:paraId="1CD58D3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7966B1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229.757</w:t>
            </w:r>
          </w:p>
        </w:tc>
      </w:tr>
      <w:tr w:rsidR="0040246A" w:rsidRPr="0040246A" w14:paraId="4B6BED4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ABD6FB" w14:textId="77777777" w:rsidR="0040246A" w:rsidRPr="0040246A" w:rsidRDefault="0040246A" w:rsidP="0040246A">
            <w:pPr>
              <w:spacing w:after="0" w:line="240" w:lineRule="auto"/>
              <w:jc w:val="center"/>
              <w:rPr>
                <w:rFonts w:ascii="Arial" w:eastAsia="Times New Roman" w:hAnsi="Arial" w:cs="Arial"/>
                <w:color w:val="FF99CC"/>
                <w:sz w:val="18"/>
                <w:szCs w:val="18"/>
                <w:lang w:eastAsia="hr-HR"/>
              </w:rPr>
            </w:pPr>
            <w:r w:rsidRPr="0040246A">
              <w:rPr>
                <w:rFonts w:ascii="Arial" w:eastAsia="Times New Roman" w:hAnsi="Arial" w:cs="Arial"/>
                <w:color w:val="FF99CC"/>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863521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Oroslavje (5,98%)</w:t>
            </w:r>
          </w:p>
        </w:tc>
        <w:tc>
          <w:tcPr>
            <w:tcW w:w="3000" w:type="dxa"/>
            <w:tcBorders>
              <w:top w:val="nil"/>
              <w:left w:val="nil"/>
              <w:bottom w:val="single" w:sz="4" w:space="0" w:color="auto"/>
              <w:right w:val="single" w:sz="4" w:space="0" w:color="auto"/>
            </w:tcBorders>
            <w:shd w:val="clear" w:color="auto" w:fill="auto"/>
            <w:vAlign w:val="bottom"/>
            <w:hideMark/>
          </w:tcPr>
          <w:p w14:paraId="455146B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A13FA0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444.644</w:t>
            </w:r>
          </w:p>
        </w:tc>
      </w:tr>
      <w:tr w:rsidR="0040246A" w:rsidRPr="0040246A" w14:paraId="2A1E23A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7ABDF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DD6B2A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Pregrada (6,85%)</w:t>
            </w:r>
          </w:p>
        </w:tc>
        <w:tc>
          <w:tcPr>
            <w:tcW w:w="3000" w:type="dxa"/>
            <w:tcBorders>
              <w:top w:val="nil"/>
              <w:left w:val="nil"/>
              <w:bottom w:val="single" w:sz="4" w:space="0" w:color="auto"/>
              <w:right w:val="single" w:sz="4" w:space="0" w:color="auto"/>
            </w:tcBorders>
            <w:shd w:val="clear" w:color="auto" w:fill="auto"/>
            <w:vAlign w:val="bottom"/>
            <w:hideMark/>
          </w:tcPr>
          <w:p w14:paraId="208F94A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47373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509.332</w:t>
            </w:r>
          </w:p>
        </w:tc>
      </w:tr>
      <w:tr w:rsidR="0040246A" w:rsidRPr="0040246A" w14:paraId="2FA2675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4B96D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BE76F2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Zlatar (6,22%)</w:t>
            </w:r>
          </w:p>
        </w:tc>
        <w:tc>
          <w:tcPr>
            <w:tcW w:w="3000" w:type="dxa"/>
            <w:tcBorders>
              <w:top w:val="nil"/>
              <w:left w:val="nil"/>
              <w:bottom w:val="single" w:sz="4" w:space="0" w:color="auto"/>
              <w:right w:val="single" w:sz="4" w:space="0" w:color="auto"/>
            </w:tcBorders>
            <w:shd w:val="clear" w:color="auto" w:fill="auto"/>
            <w:vAlign w:val="bottom"/>
            <w:hideMark/>
          </w:tcPr>
          <w:p w14:paraId="68A0275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11742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462.489</w:t>
            </w:r>
          </w:p>
        </w:tc>
      </w:tr>
      <w:tr w:rsidR="0040246A" w:rsidRPr="0040246A" w14:paraId="6DA7935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64618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9FD825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Donja Stubica (5,67%)</w:t>
            </w:r>
          </w:p>
        </w:tc>
        <w:tc>
          <w:tcPr>
            <w:tcW w:w="3000" w:type="dxa"/>
            <w:tcBorders>
              <w:top w:val="nil"/>
              <w:left w:val="nil"/>
              <w:bottom w:val="single" w:sz="4" w:space="0" w:color="auto"/>
              <w:right w:val="single" w:sz="4" w:space="0" w:color="auto"/>
            </w:tcBorders>
            <w:shd w:val="clear" w:color="auto" w:fill="auto"/>
            <w:vAlign w:val="bottom"/>
            <w:hideMark/>
          </w:tcPr>
          <w:p w14:paraId="2D7DC30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AEEC2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421.593</w:t>
            </w:r>
          </w:p>
        </w:tc>
      </w:tr>
      <w:tr w:rsidR="0040246A" w:rsidRPr="0040246A" w14:paraId="17C2C7C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CCBA1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90BC87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Bedekovčina (8,11%)</w:t>
            </w:r>
          </w:p>
        </w:tc>
        <w:tc>
          <w:tcPr>
            <w:tcW w:w="3000" w:type="dxa"/>
            <w:tcBorders>
              <w:top w:val="nil"/>
              <w:left w:val="nil"/>
              <w:bottom w:val="single" w:sz="4" w:space="0" w:color="auto"/>
              <w:right w:val="single" w:sz="4" w:space="0" w:color="auto"/>
            </w:tcBorders>
            <w:shd w:val="clear" w:color="auto" w:fill="auto"/>
            <w:vAlign w:val="bottom"/>
            <w:hideMark/>
          </w:tcPr>
          <w:p w14:paraId="34165B5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BAF7D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603.020</w:t>
            </w:r>
          </w:p>
        </w:tc>
      </w:tr>
      <w:tr w:rsidR="0040246A" w:rsidRPr="0040246A" w14:paraId="2621608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76DA8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8A9966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Budinščina (2,67%)</w:t>
            </w:r>
          </w:p>
        </w:tc>
        <w:tc>
          <w:tcPr>
            <w:tcW w:w="3000" w:type="dxa"/>
            <w:tcBorders>
              <w:top w:val="nil"/>
              <w:left w:val="nil"/>
              <w:bottom w:val="single" w:sz="4" w:space="0" w:color="auto"/>
              <w:right w:val="single" w:sz="4" w:space="0" w:color="auto"/>
            </w:tcBorders>
            <w:shd w:val="clear" w:color="auto" w:fill="auto"/>
            <w:vAlign w:val="bottom"/>
            <w:hideMark/>
          </w:tcPr>
          <w:p w14:paraId="5CFCAE5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4B8F1C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198.528</w:t>
            </w:r>
          </w:p>
        </w:tc>
      </w:tr>
      <w:tr w:rsidR="0040246A" w:rsidRPr="0040246A" w14:paraId="20EC12A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7FE13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9F00F9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Desinić (3,33%)</w:t>
            </w:r>
          </w:p>
        </w:tc>
        <w:tc>
          <w:tcPr>
            <w:tcW w:w="3000" w:type="dxa"/>
            <w:tcBorders>
              <w:top w:val="nil"/>
              <w:left w:val="nil"/>
              <w:bottom w:val="single" w:sz="4" w:space="0" w:color="auto"/>
              <w:right w:val="single" w:sz="4" w:space="0" w:color="auto"/>
            </w:tcBorders>
            <w:shd w:val="clear" w:color="auto" w:fill="auto"/>
            <w:vAlign w:val="bottom"/>
            <w:hideMark/>
          </w:tcPr>
          <w:p w14:paraId="3991E89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93FA0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247.603</w:t>
            </w:r>
          </w:p>
        </w:tc>
      </w:tr>
      <w:tr w:rsidR="0040246A" w:rsidRPr="0040246A" w14:paraId="70F28DF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951D7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2971A1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Gornja Stubica (5,48%)</w:t>
            </w:r>
          </w:p>
        </w:tc>
        <w:tc>
          <w:tcPr>
            <w:tcW w:w="3000" w:type="dxa"/>
            <w:tcBorders>
              <w:top w:val="nil"/>
              <w:left w:val="nil"/>
              <w:bottom w:val="single" w:sz="4" w:space="0" w:color="auto"/>
              <w:right w:val="single" w:sz="4" w:space="0" w:color="auto"/>
            </w:tcBorders>
            <w:shd w:val="clear" w:color="auto" w:fill="auto"/>
            <w:vAlign w:val="bottom"/>
            <w:hideMark/>
          </w:tcPr>
          <w:p w14:paraId="39CFE9D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84B045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407.466</w:t>
            </w:r>
          </w:p>
        </w:tc>
      </w:tr>
      <w:tr w:rsidR="0040246A" w:rsidRPr="0040246A" w14:paraId="342BCCB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3E240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EF85FB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Hrašćina (1,75%)</w:t>
            </w:r>
          </w:p>
        </w:tc>
        <w:tc>
          <w:tcPr>
            <w:tcW w:w="3000" w:type="dxa"/>
            <w:tcBorders>
              <w:top w:val="nil"/>
              <w:left w:val="nil"/>
              <w:bottom w:val="single" w:sz="4" w:space="0" w:color="auto"/>
              <w:right w:val="single" w:sz="4" w:space="0" w:color="auto"/>
            </w:tcBorders>
            <w:shd w:val="clear" w:color="auto" w:fill="auto"/>
            <w:vAlign w:val="bottom"/>
            <w:hideMark/>
          </w:tcPr>
          <w:p w14:paraId="197D5E3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93BFA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130.121</w:t>
            </w:r>
          </w:p>
        </w:tc>
      </w:tr>
      <w:tr w:rsidR="0040246A" w:rsidRPr="0040246A" w14:paraId="5C635C6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5A910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07AAAF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Konjšćina (3,90%)</w:t>
            </w:r>
          </w:p>
        </w:tc>
        <w:tc>
          <w:tcPr>
            <w:tcW w:w="3000" w:type="dxa"/>
            <w:tcBorders>
              <w:top w:val="nil"/>
              <w:left w:val="nil"/>
              <w:bottom w:val="single" w:sz="4" w:space="0" w:color="auto"/>
              <w:right w:val="single" w:sz="4" w:space="0" w:color="auto"/>
            </w:tcBorders>
            <w:shd w:val="clear" w:color="auto" w:fill="auto"/>
            <w:vAlign w:val="bottom"/>
            <w:hideMark/>
          </w:tcPr>
          <w:p w14:paraId="1CFE5F8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A3EA6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289.985</w:t>
            </w:r>
          </w:p>
        </w:tc>
      </w:tr>
      <w:tr w:rsidR="0040246A" w:rsidRPr="0040246A" w14:paraId="4B23514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DC10F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782B24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Kraljevec na Sutli (1,74%)</w:t>
            </w:r>
          </w:p>
        </w:tc>
        <w:tc>
          <w:tcPr>
            <w:tcW w:w="3000" w:type="dxa"/>
            <w:tcBorders>
              <w:top w:val="nil"/>
              <w:left w:val="nil"/>
              <w:bottom w:val="single" w:sz="4" w:space="0" w:color="auto"/>
              <w:right w:val="single" w:sz="4" w:space="0" w:color="auto"/>
            </w:tcBorders>
            <w:shd w:val="clear" w:color="auto" w:fill="auto"/>
            <w:vAlign w:val="bottom"/>
            <w:hideMark/>
          </w:tcPr>
          <w:p w14:paraId="0BFD7D8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6C6291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129.378</w:t>
            </w:r>
          </w:p>
        </w:tc>
      </w:tr>
      <w:tr w:rsidR="0040246A" w:rsidRPr="0040246A" w14:paraId="7205143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F1657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BCF205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Krapinske Toplice (5,49%)</w:t>
            </w:r>
          </w:p>
        </w:tc>
        <w:tc>
          <w:tcPr>
            <w:tcW w:w="3000" w:type="dxa"/>
            <w:tcBorders>
              <w:top w:val="nil"/>
              <w:left w:val="nil"/>
              <w:bottom w:val="single" w:sz="4" w:space="0" w:color="auto"/>
              <w:right w:val="single" w:sz="4" w:space="0" w:color="auto"/>
            </w:tcBorders>
            <w:shd w:val="clear" w:color="auto" w:fill="auto"/>
            <w:vAlign w:val="bottom"/>
            <w:hideMark/>
          </w:tcPr>
          <w:p w14:paraId="3418585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02A87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408.210</w:t>
            </w:r>
          </w:p>
        </w:tc>
      </w:tr>
      <w:tr w:rsidR="0040246A" w:rsidRPr="0040246A" w14:paraId="169A0D2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E6B83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936BFA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Kumrovec (1,77%)</w:t>
            </w:r>
          </w:p>
        </w:tc>
        <w:tc>
          <w:tcPr>
            <w:tcW w:w="3000" w:type="dxa"/>
            <w:tcBorders>
              <w:top w:val="nil"/>
              <w:left w:val="nil"/>
              <w:bottom w:val="single" w:sz="4" w:space="0" w:color="auto"/>
              <w:right w:val="single" w:sz="4" w:space="0" w:color="auto"/>
            </w:tcBorders>
            <w:shd w:val="clear" w:color="auto" w:fill="auto"/>
            <w:vAlign w:val="bottom"/>
            <w:hideMark/>
          </w:tcPr>
          <w:p w14:paraId="4463F63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9E94F7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131.609</w:t>
            </w:r>
          </w:p>
        </w:tc>
      </w:tr>
      <w:tr w:rsidR="0040246A" w:rsidRPr="0040246A" w14:paraId="77F3DAD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F850B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73E30E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Marija Bistrica (6,32%)</w:t>
            </w:r>
          </w:p>
        </w:tc>
        <w:tc>
          <w:tcPr>
            <w:tcW w:w="3000" w:type="dxa"/>
            <w:tcBorders>
              <w:top w:val="nil"/>
              <w:left w:val="nil"/>
              <w:bottom w:val="single" w:sz="4" w:space="0" w:color="auto"/>
              <w:right w:val="single" w:sz="4" w:space="0" w:color="auto"/>
            </w:tcBorders>
            <w:shd w:val="clear" w:color="auto" w:fill="auto"/>
            <w:vAlign w:val="bottom"/>
            <w:hideMark/>
          </w:tcPr>
          <w:p w14:paraId="77E6403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3A705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469.924</w:t>
            </w:r>
          </w:p>
        </w:tc>
      </w:tr>
      <w:tr w:rsidR="0040246A" w:rsidRPr="0040246A" w14:paraId="5EE6943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1E8CB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C0A48E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Stubičke Toplice (2,63%)</w:t>
            </w:r>
          </w:p>
        </w:tc>
        <w:tc>
          <w:tcPr>
            <w:tcW w:w="3000" w:type="dxa"/>
            <w:tcBorders>
              <w:top w:val="nil"/>
              <w:left w:val="nil"/>
              <w:bottom w:val="single" w:sz="4" w:space="0" w:color="auto"/>
              <w:right w:val="single" w:sz="4" w:space="0" w:color="auto"/>
            </w:tcBorders>
            <w:shd w:val="clear" w:color="auto" w:fill="auto"/>
            <w:vAlign w:val="bottom"/>
            <w:hideMark/>
          </w:tcPr>
          <w:p w14:paraId="619CF8F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E07737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195.554</w:t>
            </w:r>
          </w:p>
        </w:tc>
      </w:tr>
      <w:tr w:rsidR="0040246A" w:rsidRPr="0040246A" w14:paraId="1A43975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D1145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605377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Sveti Križ Začretje (6,33%)</w:t>
            </w:r>
          </w:p>
        </w:tc>
        <w:tc>
          <w:tcPr>
            <w:tcW w:w="3000" w:type="dxa"/>
            <w:tcBorders>
              <w:top w:val="nil"/>
              <w:left w:val="nil"/>
              <w:bottom w:val="single" w:sz="4" w:space="0" w:color="auto"/>
              <w:right w:val="single" w:sz="4" w:space="0" w:color="auto"/>
            </w:tcBorders>
            <w:shd w:val="clear" w:color="auto" w:fill="auto"/>
            <w:vAlign w:val="bottom"/>
            <w:hideMark/>
          </w:tcPr>
          <w:p w14:paraId="512D105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8D7CF9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470.668</w:t>
            </w:r>
          </w:p>
        </w:tc>
      </w:tr>
      <w:tr w:rsidR="0040246A" w:rsidRPr="0040246A" w14:paraId="5B8498A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12BDE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00B143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Tuhelj (2,09%)</w:t>
            </w:r>
          </w:p>
        </w:tc>
        <w:tc>
          <w:tcPr>
            <w:tcW w:w="3000" w:type="dxa"/>
            <w:tcBorders>
              <w:top w:val="nil"/>
              <w:left w:val="nil"/>
              <w:bottom w:val="single" w:sz="4" w:space="0" w:color="auto"/>
              <w:right w:val="single" w:sz="4" w:space="0" w:color="auto"/>
            </w:tcBorders>
            <w:shd w:val="clear" w:color="auto" w:fill="auto"/>
            <w:vAlign w:val="bottom"/>
            <w:hideMark/>
          </w:tcPr>
          <w:p w14:paraId="641353A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7D070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155.402</w:t>
            </w:r>
          </w:p>
        </w:tc>
      </w:tr>
      <w:tr w:rsidR="0040246A" w:rsidRPr="0040246A" w14:paraId="1E2FE30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E1F09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ED80FE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Veliko Trgovišće (4,99%)</w:t>
            </w:r>
          </w:p>
        </w:tc>
        <w:tc>
          <w:tcPr>
            <w:tcW w:w="3000" w:type="dxa"/>
            <w:tcBorders>
              <w:top w:val="nil"/>
              <w:left w:val="nil"/>
              <w:bottom w:val="single" w:sz="4" w:space="0" w:color="auto"/>
              <w:right w:val="single" w:sz="4" w:space="0" w:color="auto"/>
            </w:tcBorders>
            <w:shd w:val="clear" w:color="auto" w:fill="auto"/>
            <w:vAlign w:val="bottom"/>
            <w:hideMark/>
          </w:tcPr>
          <w:p w14:paraId="21E7B19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95CEE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371.032</w:t>
            </w:r>
          </w:p>
        </w:tc>
      </w:tr>
      <w:tr w:rsidR="0040246A" w:rsidRPr="0040246A" w14:paraId="03D6073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24DB8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706CA6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Zagorska Sela (1,14%)</w:t>
            </w:r>
          </w:p>
        </w:tc>
        <w:tc>
          <w:tcPr>
            <w:tcW w:w="3000" w:type="dxa"/>
            <w:tcBorders>
              <w:top w:val="nil"/>
              <w:left w:val="nil"/>
              <w:bottom w:val="single" w:sz="4" w:space="0" w:color="auto"/>
              <w:right w:val="single" w:sz="4" w:space="0" w:color="auto"/>
            </w:tcBorders>
            <w:shd w:val="clear" w:color="auto" w:fill="auto"/>
            <w:vAlign w:val="bottom"/>
            <w:hideMark/>
          </w:tcPr>
          <w:p w14:paraId="3A8F644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07AF1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84.765</w:t>
            </w:r>
          </w:p>
        </w:tc>
      </w:tr>
      <w:tr w:rsidR="0040246A" w:rsidRPr="0040246A" w14:paraId="0598C99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E073D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1C9FB2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Zlatar Bistrica (2,71%)</w:t>
            </w:r>
          </w:p>
        </w:tc>
        <w:tc>
          <w:tcPr>
            <w:tcW w:w="3000" w:type="dxa"/>
            <w:tcBorders>
              <w:top w:val="nil"/>
              <w:left w:val="nil"/>
              <w:bottom w:val="single" w:sz="4" w:space="0" w:color="auto"/>
              <w:right w:val="single" w:sz="4" w:space="0" w:color="auto"/>
            </w:tcBorders>
            <w:shd w:val="clear" w:color="auto" w:fill="auto"/>
            <w:vAlign w:val="bottom"/>
            <w:hideMark/>
          </w:tcPr>
          <w:p w14:paraId="6CB478B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878F7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201.502</w:t>
            </w:r>
          </w:p>
        </w:tc>
      </w:tr>
      <w:tr w:rsidR="0040246A" w:rsidRPr="0040246A" w14:paraId="0774FEA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7A602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EC777C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Mače (2,78%)</w:t>
            </w:r>
          </w:p>
        </w:tc>
        <w:tc>
          <w:tcPr>
            <w:tcW w:w="3000" w:type="dxa"/>
            <w:tcBorders>
              <w:top w:val="nil"/>
              <w:left w:val="nil"/>
              <w:bottom w:val="single" w:sz="4" w:space="0" w:color="auto"/>
              <w:right w:val="single" w:sz="4" w:space="0" w:color="auto"/>
            </w:tcBorders>
            <w:shd w:val="clear" w:color="auto" w:fill="auto"/>
            <w:vAlign w:val="bottom"/>
            <w:hideMark/>
          </w:tcPr>
          <w:p w14:paraId="254B15A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8AE4B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206.707</w:t>
            </w:r>
          </w:p>
        </w:tc>
      </w:tr>
      <w:tr w:rsidR="0040246A" w:rsidRPr="0040246A" w14:paraId="1E71FA5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5ADD2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w:t>
            </w:r>
          </w:p>
        </w:tc>
        <w:tc>
          <w:tcPr>
            <w:tcW w:w="3620" w:type="dxa"/>
            <w:tcBorders>
              <w:top w:val="nil"/>
              <w:left w:val="nil"/>
              <w:bottom w:val="single" w:sz="4" w:space="0" w:color="auto"/>
              <w:right w:val="single" w:sz="4" w:space="0" w:color="auto"/>
            </w:tcBorders>
            <w:shd w:val="clear" w:color="auto" w:fill="auto"/>
            <w:vAlign w:val="bottom"/>
            <w:hideMark/>
          </w:tcPr>
          <w:p w14:paraId="6EE41F9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Krapina</w:t>
            </w:r>
          </w:p>
        </w:tc>
        <w:tc>
          <w:tcPr>
            <w:tcW w:w="3000" w:type="dxa"/>
            <w:tcBorders>
              <w:top w:val="nil"/>
              <w:left w:val="nil"/>
              <w:bottom w:val="single" w:sz="4" w:space="0" w:color="auto"/>
              <w:right w:val="single" w:sz="4" w:space="0" w:color="auto"/>
            </w:tcBorders>
            <w:shd w:val="clear" w:color="auto" w:fill="auto"/>
            <w:vAlign w:val="bottom"/>
            <w:hideMark/>
          </w:tcPr>
          <w:p w14:paraId="409D346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KRAPINA</w:t>
            </w:r>
          </w:p>
        </w:tc>
        <w:tc>
          <w:tcPr>
            <w:tcW w:w="1420" w:type="dxa"/>
            <w:tcBorders>
              <w:top w:val="nil"/>
              <w:left w:val="nil"/>
              <w:bottom w:val="single" w:sz="4" w:space="0" w:color="auto"/>
              <w:right w:val="single" w:sz="4" w:space="0" w:color="auto"/>
            </w:tcBorders>
            <w:shd w:val="clear" w:color="auto" w:fill="auto"/>
            <w:noWrap/>
            <w:vAlign w:val="bottom"/>
            <w:hideMark/>
          </w:tcPr>
          <w:p w14:paraId="69EF5A8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2.299.982</w:t>
            </w:r>
          </w:p>
        </w:tc>
      </w:tr>
      <w:tr w:rsidR="0040246A" w:rsidRPr="0040246A" w14:paraId="4C68615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9CAB2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8.</w:t>
            </w:r>
          </w:p>
        </w:tc>
        <w:tc>
          <w:tcPr>
            <w:tcW w:w="3620" w:type="dxa"/>
            <w:tcBorders>
              <w:top w:val="nil"/>
              <w:left w:val="nil"/>
              <w:bottom w:val="single" w:sz="4" w:space="0" w:color="auto"/>
              <w:right w:val="single" w:sz="4" w:space="0" w:color="auto"/>
            </w:tcBorders>
            <w:shd w:val="clear" w:color="auto" w:fill="auto"/>
            <w:vAlign w:val="bottom"/>
            <w:hideMark/>
          </w:tcPr>
          <w:p w14:paraId="365EB3B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Sisak</w:t>
            </w:r>
          </w:p>
        </w:tc>
        <w:tc>
          <w:tcPr>
            <w:tcW w:w="3000" w:type="dxa"/>
            <w:tcBorders>
              <w:top w:val="nil"/>
              <w:left w:val="nil"/>
              <w:bottom w:val="single" w:sz="4" w:space="0" w:color="auto"/>
              <w:right w:val="single" w:sz="4" w:space="0" w:color="auto"/>
            </w:tcBorders>
            <w:shd w:val="clear" w:color="auto" w:fill="auto"/>
            <w:vAlign w:val="bottom"/>
            <w:hideMark/>
          </w:tcPr>
          <w:p w14:paraId="6A211DF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SISAK</w:t>
            </w:r>
          </w:p>
        </w:tc>
        <w:tc>
          <w:tcPr>
            <w:tcW w:w="1420" w:type="dxa"/>
            <w:tcBorders>
              <w:top w:val="nil"/>
              <w:left w:val="nil"/>
              <w:bottom w:val="single" w:sz="4" w:space="0" w:color="auto"/>
              <w:right w:val="single" w:sz="4" w:space="0" w:color="auto"/>
            </w:tcBorders>
            <w:shd w:val="clear" w:color="auto" w:fill="auto"/>
            <w:noWrap/>
            <w:vAlign w:val="bottom"/>
            <w:hideMark/>
          </w:tcPr>
          <w:p w14:paraId="1387663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6.174.731</w:t>
            </w:r>
          </w:p>
        </w:tc>
      </w:tr>
      <w:tr w:rsidR="0040246A" w:rsidRPr="0040246A" w14:paraId="51D4EBB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6BCE0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9.</w:t>
            </w:r>
          </w:p>
        </w:tc>
        <w:tc>
          <w:tcPr>
            <w:tcW w:w="3620" w:type="dxa"/>
            <w:tcBorders>
              <w:top w:val="nil"/>
              <w:left w:val="nil"/>
              <w:bottom w:val="single" w:sz="4" w:space="0" w:color="auto"/>
              <w:right w:val="single" w:sz="4" w:space="0" w:color="auto"/>
            </w:tcBorders>
            <w:shd w:val="clear" w:color="auto" w:fill="auto"/>
            <w:vAlign w:val="bottom"/>
            <w:hideMark/>
          </w:tcPr>
          <w:p w14:paraId="51CCBB7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Petrinja</w:t>
            </w:r>
          </w:p>
        </w:tc>
        <w:tc>
          <w:tcPr>
            <w:tcW w:w="3000" w:type="dxa"/>
            <w:tcBorders>
              <w:top w:val="nil"/>
              <w:left w:val="nil"/>
              <w:bottom w:val="single" w:sz="4" w:space="0" w:color="auto"/>
              <w:right w:val="single" w:sz="4" w:space="0" w:color="auto"/>
            </w:tcBorders>
            <w:shd w:val="clear" w:color="auto" w:fill="auto"/>
            <w:vAlign w:val="bottom"/>
            <w:hideMark/>
          </w:tcPr>
          <w:p w14:paraId="363F950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PETRINJA</w:t>
            </w:r>
          </w:p>
        </w:tc>
        <w:tc>
          <w:tcPr>
            <w:tcW w:w="1420" w:type="dxa"/>
            <w:tcBorders>
              <w:top w:val="nil"/>
              <w:left w:val="nil"/>
              <w:bottom w:val="single" w:sz="4" w:space="0" w:color="auto"/>
              <w:right w:val="single" w:sz="4" w:space="0" w:color="auto"/>
            </w:tcBorders>
            <w:shd w:val="clear" w:color="auto" w:fill="auto"/>
            <w:noWrap/>
            <w:vAlign w:val="bottom"/>
            <w:hideMark/>
          </w:tcPr>
          <w:p w14:paraId="4045D3A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3.673.050</w:t>
            </w:r>
          </w:p>
        </w:tc>
      </w:tr>
      <w:tr w:rsidR="0040246A" w:rsidRPr="0040246A" w14:paraId="71FD59A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6444C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10.</w:t>
            </w:r>
          </w:p>
        </w:tc>
        <w:tc>
          <w:tcPr>
            <w:tcW w:w="3620" w:type="dxa"/>
            <w:tcBorders>
              <w:top w:val="nil"/>
              <w:left w:val="nil"/>
              <w:bottom w:val="single" w:sz="4" w:space="0" w:color="auto"/>
              <w:right w:val="single" w:sz="4" w:space="0" w:color="auto"/>
            </w:tcBorders>
            <w:shd w:val="clear" w:color="auto" w:fill="auto"/>
            <w:vAlign w:val="bottom"/>
            <w:hideMark/>
          </w:tcPr>
          <w:p w14:paraId="51AEF94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Kutina</w:t>
            </w:r>
          </w:p>
        </w:tc>
        <w:tc>
          <w:tcPr>
            <w:tcW w:w="3000" w:type="dxa"/>
            <w:tcBorders>
              <w:top w:val="nil"/>
              <w:left w:val="nil"/>
              <w:bottom w:val="single" w:sz="4" w:space="0" w:color="auto"/>
              <w:right w:val="single" w:sz="4" w:space="0" w:color="auto"/>
            </w:tcBorders>
            <w:shd w:val="clear" w:color="auto" w:fill="auto"/>
            <w:vAlign w:val="bottom"/>
            <w:hideMark/>
          </w:tcPr>
          <w:p w14:paraId="409D1BB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KUTINA</w:t>
            </w:r>
          </w:p>
        </w:tc>
        <w:tc>
          <w:tcPr>
            <w:tcW w:w="1420" w:type="dxa"/>
            <w:tcBorders>
              <w:top w:val="nil"/>
              <w:left w:val="nil"/>
              <w:bottom w:val="single" w:sz="4" w:space="0" w:color="auto"/>
              <w:right w:val="single" w:sz="4" w:space="0" w:color="auto"/>
            </w:tcBorders>
            <w:shd w:val="clear" w:color="auto" w:fill="auto"/>
            <w:noWrap/>
            <w:vAlign w:val="bottom"/>
            <w:hideMark/>
          </w:tcPr>
          <w:p w14:paraId="663DF56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3.602.106</w:t>
            </w:r>
          </w:p>
        </w:tc>
      </w:tr>
      <w:tr w:rsidR="0040246A" w:rsidRPr="0040246A" w14:paraId="3C27D6B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F65033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11.</w:t>
            </w:r>
          </w:p>
        </w:tc>
        <w:tc>
          <w:tcPr>
            <w:tcW w:w="3620" w:type="dxa"/>
            <w:tcBorders>
              <w:top w:val="nil"/>
              <w:left w:val="nil"/>
              <w:bottom w:val="single" w:sz="4" w:space="0" w:color="auto"/>
              <w:right w:val="single" w:sz="4" w:space="0" w:color="auto"/>
            </w:tcBorders>
            <w:shd w:val="clear" w:color="000000" w:fill="FFFFFF"/>
            <w:vAlign w:val="bottom"/>
            <w:hideMark/>
          </w:tcPr>
          <w:p w14:paraId="0139C4A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Novska</w:t>
            </w:r>
          </w:p>
        </w:tc>
        <w:tc>
          <w:tcPr>
            <w:tcW w:w="3000" w:type="dxa"/>
            <w:tcBorders>
              <w:top w:val="nil"/>
              <w:left w:val="nil"/>
              <w:bottom w:val="single" w:sz="4" w:space="0" w:color="auto"/>
              <w:right w:val="single" w:sz="4" w:space="0" w:color="auto"/>
            </w:tcBorders>
            <w:shd w:val="clear" w:color="000000" w:fill="FFFFFF"/>
            <w:vAlign w:val="bottom"/>
            <w:hideMark/>
          </w:tcPr>
          <w:p w14:paraId="203AFD5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NOVSKA</w:t>
            </w:r>
          </w:p>
        </w:tc>
        <w:tc>
          <w:tcPr>
            <w:tcW w:w="1420" w:type="dxa"/>
            <w:tcBorders>
              <w:top w:val="nil"/>
              <w:left w:val="nil"/>
              <w:bottom w:val="single" w:sz="4" w:space="0" w:color="auto"/>
              <w:right w:val="single" w:sz="4" w:space="0" w:color="auto"/>
            </w:tcBorders>
            <w:shd w:val="clear" w:color="000000" w:fill="FFFFFF"/>
            <w:noWrap/>
            <w:vAlign w:val="bottom"/>
            <w:hideMark/>
          </w:tcPr>
          <w:p w14:paraId="12149F1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1.854.625</w:t>
            </w:r>
          </w:p>
        </w:tc>
      </w:tr>
      <w:tr w:rsidR="0040246A" w:rsidRPr="0040246A" w14:paraId="283EF86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65D44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12.</w:t>
            </w:r>
          </w:p>
        </w:tc>
        <w:tc>
          <w:tcPr>
            <w:tcW w:w="3620" w:type="dxa"/>
            <w:tcBorders>
              <w:top w:val="nil"/>
              <w:left w:val="nil"/>
              <w:bottom w:val="single" w:sz="4" w:space="0" w:color="auto"/>
              <w:right w:val="single" w:sz="4" w:space="0" w:color="auto"/>
            </w:tcBorders>
            <w:shd w:val="clear" w:color="auto" w:fill="auto"/>
            <w:vAlign w:val="bottom"/>
            <w:hideMark/>
          </w:tcPr>
          <w:p w14:paraId="608DB88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Karlovac</w:t>
            </w:r>
          </w:p>
        </w:tc>
        <w:tc>
          <w:tcPr>
            <w:tcW w:w="3000" w:type="dxa"/>
            <w:tcBorders>
              <w:top w:val="nil"/>
              <w:left w:val="nil"/>
              <w:bottom w:val="single" w:sz="4" w:space="0" w:color="auto"/>
              <w:right w:val="single" w:sz="4" w:space="0" w:color="auto"/>
            </w:tcBorders>
            <w:shd w:val="clear" w:color="auto" w:fill="auto"/>
            <w:vAlign w:val="bottom"/>
            <w:hideMark/>
          </w:tcPr>
          <w:p w14:paraId="37EDF6B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KARLOVAČKA</w:t>
            </w:r>
          </w:p>
        </w:tc>
        <w:tc>
          <w:tcPr>
            <w:tcW w:w="1420" w:type="dxa"/>
            <w:tcBorders>
              <w:top w:val="nil"/>
              <w:left w:val="nil"/>
              <w:bottom w:val="single" w:sz="4" w:space="0" w:color="auto"/>
              <w:right w:val="single" w:sz="4" w:space="0" w:color="auto"/>
            </w:tcBorders>
            <w:shd w:val="clear" w:color="auto" w:fill="auto"/>
            <w:noWrap/>
            <w:vAlign w:val="bottom"/>
            <w:hideMark/>
          </w:tcPr>
          <w:p w14:paraId="3F1F20E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7.433.309</w:t>
            </w:r>
          </w:p>
        </w:tc>
      </w:tr>
      <w:tr w:rsidR="0040246A" w:rsidRPr="0040246A" w14:paraId="7DB9F53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CBFB6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13.</w:t>
            </w:r>
          </w:p>
        </w:tc>
        <w:tc>
          <w:tcPr>
            <w:tcW w:w="3620" w:type="dxa"/>
            <w:tcBorders>
              <w:top w:val="nil"/>
              <w:left w:val="nil"/>
              <w:bottom w:val="single" w:sz="4" w:space="0" w:color="auto"/>
              <w:right w:val="single" w:sz="4" w:space="0" w:color="auto"/>
            </w:tcBorders>
            <w:shd w:val="clear" w:color="auto" w:fill="auto"/>
            <w:vAlign w:val="bottom"/>
            <w:hideMark/>
          </w:tcPr>
          <w:p w14:paraId="3679826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Ogulin</w:t>
            </w:r>
          </w:p>
        </w:tc>
        <w:tc>
          <w:tcPr>
            <w:tcW w:w="3000" w:type="dxa"/>
            <w:tcBorders>
              <w:top w:val="nil"/>
              <w:left w:val="nil"/>
              <w:bottom w:val="single" w:sz="4" w:space="0" w:color="auto"/>
              <w:right w:val="single" w:sz="4" w:space="0" w:color="auto"/>
            </w:tcBorders>
            <w:shd w:val="clear" w:color="auto" w:fill="auto"/>
            <w:vAlign w:val="bottom"/>
            <w:hideMark/>
          </w:tcPr>
          <w:p w14:paraId="6E8C824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OGULIN</w:t>
            </w:r>
          </w:p>
        </w:tc>
        <w:tc>
          <w:tcPr>
            <w:tcW w:w="1420" w:type="dxa"/>
            <w:tcBorders>
              <w:top w:val="nil"/>
              <w:left w:val="nil"/>
              <w:bottom w:val="single" w:sz="4" w:space="0" w:color="auto"/>
              <w:right w:val="single" w:sz="4" w:space="0" w:color="auto"/>
            </w:tcBorders>
            <w:shd w:val="clear" w:color="auto" w:fill="auto"/>
            <w:noWrap/>
            <w:vAlign w:val="bottom"/>
            <w:hideMark/>
          </w:tcPr>
          <w:p w14:paraId="1F6EEE5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3.194.061</w:t>
            </w:r>
          </w:p>
        </w:tc>
      </w:tr>
      <w:tr w:rsidR="0040246A" w:rsidRPr="0040246A" w14:paraId="7392CAB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00291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14.</w:t>
            </w:r>
          </w:p>
        </w:tc>
        <w:tc>
          <w:tcPr>
            <w:tcW w:w="3620" w:type="dxa"/>
            <w:tcBorders>
              <w:top w:val="nil"/>
              <w:left w:val="nil"/>
              <w:bottom w:val="single" w:sz="4" w:space="0" w:color="auto"/>
              <w:right w:val="single" w:sz="4" w:space="0" w:color="auto"/>
            </w:tcBorders>
            <w:shd w:val="clear" w:color="auto" w:fill="auto"/>
            <w:vAlign w:val="bottom"/>
            <w:hideMark/>
          </w:tcPr>
          <w:p w14:paraId="3B367FA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Varaždin</w:t>
            </w:r>
          </w:p>
        </w:tc>
        <w:tc>
          <w:tcPr>
            <w:tcW w:w="3000" w:type="dxa"/>
            <w:tcBorders>
              <w:top w:val="nil"/>
              <w:left w:val="nil"/>
              <w:bottom w:val="single" w:sz="4" w:space="0" w:color="auto"/>
              <w:right w:val="single" w:sz="4" w:space="0" w:color="auto"/>
            </w:tcBorders>
            <w:shd w:val="clear" w:color="auto" w:fill="auto"/>
            <w:vAlign w:val="bottom"/>
            <w:hideMark/>
          </w:tcPr>
          <w:p w14:paraId="34CCDB8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VARAŽDIN</w:t>
            </w:r>
          </w:p>
        </w:tc>
        <w:tc>
          <w:tcPr>
            <w:tcW w:w="1420" w:type="dxa"/>
            <w:tcBorders>
              <w:top w:val="nil"/>
              <w:left w:val="nil"/>
              <w:bottom w:val="single" w:sz="4" w:space="0" w:color="auto"/>
              <w:right w:val="single" w:sz="4" w:space="0" w:color="auto"/>
            </w:tcBorders>
            <w:shd w:val="clear" w:color="auto" w:fill="auto"/>
            <w:noWrap/>
            <w:vAlign w:val="bottom"/>
            <w:hideMark/>
          </w:tcPr>
          <w:p w14:paraId="320E8F0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6.550.580</w:t>
            </w:r>
          </w:p>
        </w:tc>
      </w:tr>
      <w:tr w:rsidR="0040246A" w:rsidRPr="0040246A" w14:paraId="0B964E9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7815B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15.</w:t>
            </w:r>
          </w:p>
        </w:tc>
        <w:tc>
          <w:tcPr>
            <w:tcW w:w="3620" w:type="dxa"/>
            <w:tcBorders>
              <w:top w:val="nil"/>
              <w:left w:val="nil"/>
              <w:bottom w:val="single" w:sz="4" w:space="0" w:color="auto"/>
              <w:right w:val="single" w:sz="4" w:space="0" w:color="auto"/>
            </w:tcBorders>
            <w:shd w:val="clear" w:color="auto" w:fill="auto"/>
            <w:vAlign w:val="bottom"/>
            <w:hideMark/>
          </w:tcPr>
          <w:p w14:paraId="56E5E6B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Koprivnica</w:t>
            </w:r>
          </w:p>
        </w:tc>
        <w:tc>
          <w:tcPr>
            <w:tcW w:w="3000" w:type="dxa"/>
            <w:tcBorders>
              <w:top w:val="nil"/>
              <w:left w:val="nil"/>
              <w:bottom w:val="single" w:sz="4" w:space="0" w:color="auto"/>
              <w:right w:val="single" w:sz="4" w:space="0" w:color="auto"/>
            </w:tcBorders>
            <w:shd w:val="clear" w:color="auto" w:fill="auto"/>
            <w:vAlign w:val="bottom"/>
            <w:hideMark/>
          </w:tcPr>
          <w:p w14:paraId="4CD1077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KOPRIVNICA</w:t>
            </w:r>
          </w:p>
        </w:tc>
        <w:tc>
          <w:tcPr>
            <w:tcW w:w="1420" w:type="dxa"/>
            <w:tcBorders>
              <w:top w:val="nil"/>
              <w:left w:val="nil"/>
              <w:bottom w:val="single" w:sz="4" w:space="0" w:color="auto"/>
              <w:right w:val="single" w:sz="4" w:space="0" w:color="auto"/>
            </w:tcBorders>
            <w:shd w:val="clear" w:color="auto" w:fill="auto"/>
            <w:noWrap/>
            <w:vAlign w:val="bottom"/>
            <w:hideMark/>
          </w:tcPr>
          <w:p w14:paraId="0A19672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4.951.129</w:t>
            </w:r>
          </w:p>
        </w:tc>
      </w:tr>
      <w:tr w:rsidR="0040246A" w:rsidRPr="0040246A" w14:paraId="266C207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20516BB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16.</w:t>
            </w:r>
          </w:p>
        </w:tc>
        <w:tc>
          <w:tcPr>
            <w:tcW w:w="3620" w:type="dxa"/>
            <w:tcBorders>
              <w:top w:val="nil"/>
              <w:left w:val="nil"/>
              <w:bottom w:val="single" w:sz="4" w:space="0" w:color="auto"/>
              <w:right w:val="single" w:sz="4" w:space="0" w:color="auto"/>
            </w:tcBorders>
            <w:shd w:val="clear" w:color="000000" w:fill="CCFFFF"/>
            <w:vAlign w:val="bottom"/>
            <w:hideMark/>
          </w:tcPr>
          <w:p w14:paraId="6E9D3CA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212D3E0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ĐURĐEVAC</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5FB10DD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3.671.913</w:t>
            </w:r>
          </w:p>
        </w:tc>
      </w:tr>
      <w:tr w:rsidR="0040246A" w:rsidRPr="0040246A" w14:paraId="52D7DAC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26FDC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BE3899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Đurđevac (69,40%)</w:t>
            </w:r>
          </w:p>
        </w:tc>
        <w:tc>
          <w:tcPr>
            <w:tcW w:w="3000" w:type="dxa"/>
            <w:tcBorders>
              <w:top w:val="nil"/>
              <w:left w:val="nil"/>
              <w:bottom w:val="single" w:sz="4" w:space="0" w:color="auto"/>
              <w:right w:val="nil"/>
            </w:tcBorders>
            <w:shd w:val="clear" w:color="auto" w:fill="auto"/>
            <w:vAlign w:val="bottom"/>
            <w:hideMark/>
          </w:tcPr>
          <w:p w14:paraId="63238508"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B36FE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2.548.308</w:t>
            </w:r>
          </w:p>
        </w:tc>
      </w:tr>
      <w:tr w:rsidR="0040246A" w:rsidRPr="0040246A" w14:paraId="7F5B054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F0446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57C196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Virje (10,70%)</w:t>
            </w:r>
          </w:p>
        </w:tc>
        <w:tc>
          <w:tcPr>
            <w:tcW w:w="3000" w:type="dxa"/>
            <w:tcBorders>
              <w:top w:val="nil"/>
              <w:left w:val="nil"/>
              <w:bottom w:val="single" w:sz="4" w:space="0" w:color="auto"/>
              <w:right w:val="nil"/>
            </w:tcBorders>
            <w:shd w:val="clear" w:color="auto" w:fill="auto"/>
            <w:vAlign w:val="bottom"/>
            <w:hideMark/>
          </w:tcPr>
          <w:p w14:paraId="44E747EE"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BF422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392.895</w:t>
            </w:r>
          </w:p>
        </w:tc>
      </w:tr>
      <w:tr w:rsidR="0040246A" w:rsidRPr="0040246A" w14:paraId="43AF234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E6468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A2CFC9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Kloštar Podravski (5,08%)</w:t>
            </w:r>
          </w:p>
        </w:tc>
        <w:tc>
          <w:tcPr>
            <w:tcW w:w="3000" w:type="dxa"/>
            <w:tcBorders>
              <w:top w:val="nil"/>
              <w:left w:val="nil"/>
              <w:bottom w:val="single" w:sz="4" w:space="0" w:color="auto"/>
              <w:right w:val="nil"/>
            </w:tcBorders>
            <w:shd w:val="clear" w:color="auto" w:fill="auto"/>
            <w:vAlign w:val="bottom"/>
            <w:hideMark/>
          </w:tcPr>
          <w:p w14:paraId="0AE217C0"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B5E8C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186.533</w:t>
            </w:r>
          </w:p>
        </w:tc>
      </w:tr>
      <w:tr w:rsidR="0040246A" w:rsidRPr="0040246A" w14:paraId="1E5B8C3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EA567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903884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Kalinovac (4,88%)</w:t>
            </w:r>
          </w:p>
        </w:tc>
        <w:tc>
          <w:tcPr>
            <w:tcW w:w="3000" w:type="dxa"/>
            <w:tcBorders>
              <w:top w:val="nil"/>
              <w:left w:val="nil"/>
              <w:bottom w:val="single" w:sz="4" w:space="0" w:color="auto"/>
              <w:right w:val="nil"/>
            </w:tcBorders>
            <w:shd w:val="clear" w:color="auto" w:fill="auto"/>
            <w:vAlign w:val="bottom"/>
            <w:hideMark/>
          </w:tcPr>
          <w:p w14:paraId="07906B28"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6BA31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179.189</w:t>
            </w:r>
          </w:p>
        </w:tc>
      </w:tr>
      <w:tr w:rsidR="0040246A" w:rsidRPr="0040246A" w14:paraId="22B8B6A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1F911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B0E218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Molve (4,05%)</w:t>
            </w:r>
          </w:p>
        </w:tc>
        <w:tc>
          <w:tcPr>
            <w:tcW w:w="3000" w:type="dxa"/>
            <w:tcBorders>
              <w:top w:val="nil"/>
              <w:left w:val="nil"/>
              <w:bottom w:val="single" w:sz="4" w:space="0" w:color="auto"/>
              <w:right w:val="nil"/>
            </w:tcBorders>
            <w:shd w:val="clear" w:color="auto" w:fill="auto"/>
            <w:vAlign w:val="bottom"/>
            <w:hideMark/>
          </w:tcPr>
          <w:p w14:paraId="38283F42"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0FA84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148.712</w:t>
            </w:r>
          </w:p>
        </w:tc>
      </w:tr>
      <w:tr w:rsidR="0040246A" w:rsidRPr="0040246A" w14:paraId="1CF54AD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447B3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536BBB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Ferdinandovac (2,97%)</w:t>
            </w:r>
          </w:p>
        </w:tc>
        <w:tc>
          <w:tcPr>
            <w:tcW w:w="3000" w:type="dxa"/>
            <w:tcBorders>
              <w:top w:val="nil"/>
              <w:left w:val="nil"/>
              <w:bottom w:val="single" w:sz="4" w:space="0" w:color="auto"/>
              <w:right w:val="nil"/>
            </w:tcBorders>
            <w:shd w:val="clear" w:color="auto" w:fill="auto"/>
            <w:vAlign w:val="bottom"/>
            <w:hideMark/>
          </w:tcPr>
          <w:p w14:paraId="6FCBA501"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86158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109.056</w:t>
            </w:r>
          </w:p>
        </w:tc>
      </w:tr>
      <w:tr w:rsidR="0040246A" w:rsidRPr="0040246A" w14:paraId="23D6B89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44EFC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4AE63D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Podravske Sesvete (1,84%)</w:t>
            </w:r>
          </w:p>
        </w:tc>
        <w:tc>
          <w:tcPr>
            <w:tcW w:w="3000" w:type="dxa"/>
            <w:tcBorders>
              <w:top w:val="nil"/>
              <w:left w:val="nil"/>
              <w:bottom w:val="single" w:sz="4" w:space="0" w:color="auto"/>
              <w:right w:val="nil"/>
            </w:tcBorders>
            <w:shd w:val="clear" w:color="auto" w:fill="auto"/>
            <w:vAlign w:val="bottom"/>
            <w:hideMark/>
          </w:tcPr>
          <w:p w14:paraId="21389602"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2DF83F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67.563</w:t>
            </w:r>
          </w:p>
        </w:tc>
      </w:tr>
      <w:tr w:rsidR="0040246A" w:rsidRPr="0040246A" w14:paraId="0EB8D11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74E14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1F3723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Novo Virje (1,08%)</w:t>
            </w:r>
          </w:p>
        </w:tc>
        <w:tc>
          <w:tcPr>
            <w:tcW w:w="3000" w:type="dxa"/>
            <w:tcBorders>
              <w:top w:val="nil"/>
              <w:left w:val="nil"/>
              <w:bottom w:val="single" w:sz="4" w:space="0" w:color="auto"/>
              <w:right w:val="nil"/>
            </w:tcBorders>
            <w:shd w:val="clear" w:color="auto" w:fill="auto"/>
            <w:vAlign w:val="bottom"/>
            <w:hideMark/>
          </w:tcPr>
          <w:p w14:paraId="33720AA4"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0EFAD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39.657</w:t>
            </w:r>
          </w:p>
        </w:tc>
      </w:tr>
      <w:tr w:rsidR="0040246A" w:rsidRPr="0040246A" w14:paraId="0A1F0F3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3AE6F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lastRenderedPageBreak/>
              <w:t>17.</w:t>
            </w:r>
          </w:p>
        </w:tc>
        <w:tc>
          <w:tcPr>
            <w:tcW w:w="3620" w:type="dxa"/>
            <w:tcBorders>
              <w:top w:val="nil"/>
              <w:left w:val="nil"/>
              <w:bottom w:val="single" w:sz="4" w:space="0" w:color="auto"/>
              <w:right w:val="single" w:sz="4" w:space="0" w:color="auto"/>
            </w:tcBorders>
            <w:shd w:val="clear" w:color="auto" w:fill="auto"/>
            <w:vAlign w:val="bottom"/>
            <w:hideMark/>
          </w:tcPr>
          <w:p w14:paraId="65BAF8E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Križevci</w:t>
            </w:r>
          </w:p>
        </w:tc>
        <w:tc>
          <w:tcPr>
            <w:tcW w:w="3000" w:type="dxa"/>
            <w:tcBorders>
              <w:top w:val="nil"/>
              <w:left w:val="nil"/>
              <w:bottom w:val="single" w:sz="4" w:space="0" w:color="auto"/>
              <w:right w:val="nil"/>
            </w:tcBorders>
            <w:shd w:val="clear" w:color="auto" w:fill="auto"/>
            <w:vAlign w:val="bottom"/>
            <w:hideMark/>
          </w:tcPr>
          <w:p w14:paraId="50EC979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KRIŽEVCI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7FEFC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2.936.467</w:t>
            </w:r>
          </w:p>
        </w:tc>
      </w:tr>
      <w:tr w:rsidR="0040246A" w:rsidRPr="0040246A" w14:paraId="0439349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97B45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18.</w:t>
            </w:r>
          </w:p>
        </w:tc>
        <w:tc>
          <w:tcPr>
            <w:tcW w:w="3620" w:type="dxa"/>
            <w:tcBorders>
              <w:top w:val="nil"/>
              <w:left w:val="nil"/>
              <w:bottom w:val="single" w:sz="4" w:space="0" w:color="auto"/>
              <w:right w:val="single" w:sz="4" w:space="0" w:color="auto"/>
            </w:tcBorders>
            <w:shd w:val="clear" w:color="auto" w:fill="auto"/>
            <w:vAlign w:val="bottom"/>
            <w:hideMark/>
          </w:tcPr>
          <w:p w14:paraId="2AEDE45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Bjelovar</w:t>
            </w:r>
          </w:p>
        </w:tc>
        <w:tc>
          <w:tcPr>
            <w:tcW w:w="3000" w:type="dxa"/>
            <w:tcBorders>
              <w:top w:val="nil"/>
              <w:left w:val="nil"/>
              <w:bottom w:val="single" w:sz="4" w:space="0" w:color="auto"/>
              <w:right w:val="nil"/>
            </w:tcBorders>
            <w:shd w:val="clear" w:color="auto" w:fill="auto"/>
            <w:vAlign w:val="bottom"/>
            <w:hideMark/>
          </w:tcPr>
          <w:p w14:paraId="035CBD3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BJELOVAR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D2920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5.459.575</w:t>
            </w:r>
          </w:p>
        </w:tc>
      </w:tr>
      <w:tr w:rsidR="0040246A" w:rsidRPr="0040246A" w14:paraId="36BE0C5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21A27B9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19.</w:t>
            </w:r>
          </w:p>
        </w:tc>
        <w:tc>
          <w:tcPr>
            <w:tcW w:w="3620" w:type="dxa"/>
            <w:tcBorders>
              <w:top w:val="nil"/>
              <w:left w:val="nil"/>
              <w:bottom w:val="single" w:sz="4" w:space="0" w:color="auto"/>
              <w:right w:val="single" w:sz="4" w:space="0" w:color="auto"/>
            </w:tcBorders>
            <w:shd w:val="clear" w:color="000000" w:fill="CCFFFF"/>
            <w:vAlign w:val="bottom"/>
            <w:hideMark/>
          </w:tcPr>
          <w:p w14:paraId="716C0C5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5921960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DARUVAR</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78858EA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3.070.765</w:t>
            </w:r>
          </w:p>
        </w:tc>
      </w:tr>
      <w:tr w:rsidR="0040246A" w:rsidRPr="0040246A" w14:paraId="484C8A0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EC024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021339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Daruvar (78,00%)</w:t>
            </w:r>
          </w:p>
        </w:tc>
        <w:tc>
          <w:tcPr>
            <w:tcW w:w="3000" w:type="dxa"/>
            <w:tcBorders>
              <w:top w:val="nil"/>
              <w:left w:val="nil"/>
              <w:bottom w:val="single" w:sz="4" w:space="0" w:color="auto"/>
              <w:right w:val="nil"/>
            </w:tcBorders>
            <w:shd w:val="clear" w:color="auto" w:fill="auto"/>
            <w:vAlign w:val="bottom"/>
            <w:hideMark/>
          </w:tcPr>
          <w:p w14:paraId="14C6009A"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11E36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2.395.197</w:t>
            </w:r>
          </w:p>
        </w:tc>
      </w:tr>
      <w:tr w:rsidR="0040246A" w:rsidRPr="0040246A" w14:paraId="4E5AECC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58551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6C52CE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Sirač (7,00%)</w:t>
            </w:r>
          </w:p>
        </w:tc>
        <w:tc>
          <w:tcPr>
            <w:tcW w:w="3000" w:type="dxa"/>
            <w:tcBorders>
              <w:top w:val="nil"/>
              <w:left w:val="nil"/>
              <w:bottom w:val="single" w:sz="4" w:space="0" w:color="auto"/>
              <w:right w:val="nil"/>
            </w:tcBorders>
            <w:shd w:val="clear" w:color="auto" w:fill="auto"/>
            <w:vAlign w:val="bottom"/>
            <w:hideMark/>
          </w:tcPr>
          <w:p w14:paraId="1558295B"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374B9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214.954</w:t>
            </w:r>
          </w:p>
        </w:tc>
      </w:tr>
      <w:tr w:rsidR="0040246A" w:rsidRPr="0040246A" w14:paraId="311FA98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39F50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77A78A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Končanica (5,00%)</w:t>
            </w:r>
          </w:p>
        </w:tc>
        <w:tc>
          <w:tcPr>
            <w:tcW w:w="3000" w:type="dxa"/>
            <w:tcBorders>
              <w:top w:val="nil"/>
              <w:left w:val="nil"/>
              <w:bottom w:val="single" w:sz="4" w:space="0" w:color="auto"/>
              <w:right w:val="nil"/>
            </w:tcBorders>
            <w:shd w:val="clear" w:color="auto" w:fill="auto"/>
            <w:vAlign w:val="bottom"/>
            <w:hideMark/>
          </w:tcPr>
          <w:p w14:paraId="30741183"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D09CE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153.538</w:t>
            </w:r>
          </w:p>
        </w:tc>
      </w:tr>
      <w:tr w:rsidR="0040246A" w:rsidRPr="0040246A" w14:paraId="3EB7433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B84E1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798368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Đulovac (5,00%)</w:t>
            </w:r>
          </w:p>
        </w:tc>
        <w:tc>
          <w:tcPr>
            <w:tcW w:w="3000" w:type="dxa"/>
            <w:tcBorders>
              <w:top w:val="nil"/>
              <w:left w:val="nil"/>
              <w:bottom w:val="single" w:sz="4" w:space="0" w:color="auto"/>
              <w:right w:val="nil"/>
            </w:tcBorders>
            <w:shd w:val="clear" w:color="auto" w:fill="auto"/>
            <w:vAlign w:val="bottom"/>
            <w:hideMark/>
          </w:tcPr>
          <w:p w14:paraId="757083AD"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786B3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153.538</w:t>
            </w:r>
          </w:p>
        </w:tc>
      </w:tr>
      <w:tr w:rsidR="0040246A" w:rsidRPr="0040246A" w14:paraId="346FE1C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99EA5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6C0249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Dežanovac (5,00%)</w:t>
            </w:r>
          </w:p>
        </w:tc>
        <w:tc>
          <w:tcPr>
            <w:tcW w:w="3000" w:type="dxa"/>
            <w:tcBorders>
              <w:top w:val="nil"/>
              <w:left w:val="nil"/>
              <w:bottom w:val="single" w:sz="4" w:space="0" w:color="auto"/>
              <w:right w:val="nil"/>
            </w:tcBorders>
            <w:shd w:val="clear" w:color="auto" w:fill="auto"/>
            <w:vAlign w:val="bottom"/>
            <w:hideMark/>
          </w:tcPr>
          <w:p w14:paraId="14494B11" w14:textId="77777777" w:rsidR="0040246A" w:rsidRPr="0040246A" w:rsidRDefault="0040246A" w:rsidP="0040246A">
            <w:pPr>
              <w:spacing w:after="0" w:line="240" w:lineRule="auto"/>
              <w:rPr>
                <w:rFonts w:ascii="Arial" w:eastAsia="Times New Roman" w:hAnsi="Arial" w:cs="Arial"/>
                <w:color w:val="FF0000"/>
                <w:sz w:val="18"/>
                <w:szCs w:val="18"/>
                <w:lang w:eastAsia="hr-HR"/>
              </w:rPr>
            </w:pPr>
            <w:r w:rsidRPr="0040246A">
              <w:rPr>
                <w:rFonts w:ascii="Arial" w:eastAsia="Times New Roman" w:hAnsi="Arial" w:cs="Arial"/>
                <w:color w:val="FF0000"/>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D18F3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153.538</w:t>
            </w:r>
          </w:p>
        </w:tc>
      </w:tr>
      <w:tr w:rsidR="0040246A" w:rsidRPr="0040246A" w14:paraId="62DCF8B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4334B2D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20.</w:t>
            </w:r>
          </w:p>
        </w:tc>
        <w:tc>
          <w:tcPr>
            <w:tcW w:w="3620" w:type="dxa"/>
            <w:tcBorders>
              <w:top w:val="nil"/>
              <w:left w:val="nil"/>
              <w:bottom w:val="single" w:sz="4" w:space="0" w:color="auto"/>
              <w:right w:val="single" w:sz="4" w:space="0" w:color="auto"/>
            </w:tcBorders>
            <w:shd w:val="clear" w:color="000000" w:fill="CCFFFF"/>
            <w:vAlign w:val="bottom"/>
            <w:hideMark/>
          </w:tcPr>
          <w:p w14:paraId="57BD69A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188BD29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GAREŠNICA</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471A9BE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2.307.925</w:t>
            </w:r>
          </w:p>
        </w:tc>
      </w:tr>
      <w:tr w:rsidR="0040246A" w:rsidRPr="0040246A" w14:paraId="59A289C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3D621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7E9B4C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Garešnica (88,00 %)</w:t>
            </w:r>
          </w:p>
        </w:tc>
        <w:tc>
          <w:tcPr>
            <w:tcW w:w="3000" w:type="dxa"/>
            <w:tcBorders>
              <w:top w:val="nil"/>
              <w:left w:val="nil"/>
              <w:bottom w:val="single" w:sz="4" w:space="0" w:color="auto"/>
              <w:right w:val="nil"/>
            </w:tcBorders>
            <w:shd w:val="clear" w:color="auto" w:fill="auto"/>
            <w:vAlign w:val="bottom"/>
            <w:hideMark/>
          </w:tcPr>
          <w:p w14:paraId="7BC8D94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34498B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2.030.974</w:t>
            </w:r>
          </w:p>
        </w:tc>
      </w:tr>
      <w:tr w:rsidR="0040246A" w:rsidRPr="0040246A" w14:paraId="0063104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8B879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2DD2A2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Hercegovac (7,00 %)</w:t>
            </w:r>
          </w:p>
        </w:tc>
        <w:tc>
          <w:tcPr>
            <w:tcW w:w="3000" w:type="dxa"/>
            <w:tcBorders>
              <w:top w:val="nil"/>
              <w:left w:val="nil"/>
              <w:bottom w:val="single" w:sz="4" w:space="0" w:color="auto"/>
              <w:right w:val="nil"/>
            </w:tcBorders>
            <w:shd w:val="clear" w:color="auto" w:fill="auto"/>
            <w:vAlign w:val="bottom"/>
            <w:hideMark/>
          </w:tcPr>
          <w:p w14:paraId="39A62D5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27793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161.555</w:t>
            </w:r>
          </w:p>
        </w:tc>
      </w:tr>
      <w:tr w:rsidR="0040246A" w:rsidRPr="0040246A" w14:paraId="566D676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75061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B78131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Velika Trnovitica (5,00 %)</w:t>
            </w:r>
          </w:p>
        </w:tc>
        <w:tc>
          <w:tcPr>
            <w:tcW w:w="3000" w:type="dxa"/>
            <w:tcBorders>
              <w:top w:val="nil"/>
              <w:left w:val="nil"/>
              <w:bottom w:val="single" w:sz="4" w:space="0" w:color="auto"/>
              <w:right w:val="nil"/>
            </w:tcBorders>
            <w:shd w:val="clear" w:color="auto" w:fill="auto"/>
            <w:vAlign w:val="bottom"/>
            <w:hideMark/>
          </w:tcPr>
          <w:p w14:paraId="7882884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B28A3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115.396</w:t>
            </w:r>
          </w:p>
        </w:tc>
      </w:tr>
      <w:tr w:rsidR="0040246A" w:rsidRPr="0040246A" w14:paraId="288B9B8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23B05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21.</w:t>
            </w:r>
          </w:p>
        </w:tc>
        <w:tc>
          <w:tcPr>
            <w:tcW w:w="3620" w:type="dxa"/>
            <w:tcBorders>
              <w:top w:val="nil"/>
              <w:left w:val="nil"/>
              <w:bottom w:val="single" w:sz="4" w:space="0" w:color="auto"/>
              <w:right w:val="single" w:sz="4" w:space="0" w:color="auto"/>
            </w:tcBorders>
            <w:shd w:val="clear" w:color="auto" w:fill="auto"/>
            <w:vAlign w:val="bottom"/>
            <w:hideMark/>
          </w:tcPr>
          <w:p w14:paraId="7A307A4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Čazma</w:t>
            </w:r>
          </w:p>
        </w:tc>
        <w:tc>
          <w:tcPr>
            <w:tcW w:w="3000" w:type="dxa"/>
            <w:tcBorders>
              <w:top w:val="nil"/>
              <w:left w:val="nil"/>
              <w:bottom w:val="single" w:sz="4" w:space="0" w:color="auto"/>
              <w:right w:val="nil"/>
            </w:tcBorders>
            <w:shd w:val="clear" w:color="auto" w:fill="auto"/>
            <w:vAlign w:val="bottom"/>
            <w:hideMark/>
          </w:tcPr>
          <w:p w14:paraId="30CFE7F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ČAZMA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03817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2.210.476</w:t>
            </w:r>
          </w:p>
        </w:tc>
      </w:tr>
      <w:tr w:rsidR="0040246A" w:rsidRPr="0040246A" w14:paraId="09F89B9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DAABA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22.</w:t>
            </w:r>
          </w:p>
        </w:tc>
        <w:tc>
          <w:tcPr>
            <w:tcW w:w="3620" w:type="dxa"/>
            <w:tcBorders>
              <w:top w:val="nil"/>
              <w:left w:val="nil"/>
              <w:bottom w:val="single" w:sz="4" w:space="0" w:color="auto"/>
              <w:right w:val="single" w:sz="4" w:space="0" w:color="auto"/>
            </w:tcBorders>
            <w:shd w:val="clear" w:color="000000" w:fill="FFFFFF"/>
            <w:vAlign w:val="bottom"/>
            <w:hideMark/>
          </w:tcPr>
          <w:p w14:paraId="75F86AE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Grubišno polje</w:t>
            </w:r>
          </w:p>
        </w:tc>
        <w:tc>
          <w:tcPr>
            <w:tcW w:w="3000" w:type="dxa"/>
            <w:tcBorders>
              <w:top w:val="nil"/>
              <w:left w:val="nil"/>
              <w:bottom w:val="single" w:sz="4" w:space="0" w:color="auto"/>
              <w:right w:val="nil"/>
            </w:tcBorders>
            <w:shd w:val="clear" w:color="000000" w:fill="FFFFFF"/>
            <w:vAlign w:val="bottom"/>
            <w:hideMark/>
          </w:tcPr>
          <w:p w14:paraId="5629169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GRUBIŠNO POLJE</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0153E15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2.014.110</w:t>
            </w:r>
          </w:p>
        </w:tc>
      </w:tr>
      <w:tr w:rsidR="0040246A" w:rsidRPr="0040246A" w14:paraId="062350C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752F7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23.</w:t>
            </w:r>
          </w:p>
        </w:tc>
        <w:tc>
          <w:tcPr>
            <w:tcW w:w="3620" w:type="dxa"/>
            <w:tcBorders>
              <w:top w:val="nil"/>
              <w:left w:val="nil"/>
              <w:bottom w:val="single" w:sz="4" w:space="0" w:color="auto"/>
              <w:right w:val="single" w:sz="4" w:space="0" w:color="auto"/>
            </w:tcBorders>
            <w:shd w:val="clear" w:color="auto" w:fill="auto"/>
            <w:vAlign w:val="bottom"/>
            <w:hideMark/>
          </w:tcPr>
          <w:p w14:paraId="27ABD8F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Rijeka</w:t>
            </w:r>
          </w:p>
        </w:tc>
        <w:tc>
          <w:tcPr>
            <w:tcW w:w="3000" w:type="dxa"/>
            <w:tcBorders>
              <w:top w:val="nil"/>
              <w:left w:val="nil"/>
              <w:bottom w:val="single" w:sz="4" w:space="0" w:color="auto"/>
              <w:right w:val="nil"/>
            </w:tcBorders>
            <w:shd w:val="clear" w:color="auto" w:fill="auto"/>
            <w:vAlign w:val="bottom"/>
            <w:hideMark/>
          </w:tcPr>
          <w:p w14:paraId="06B04CC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RIJEKA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7EF90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16.327.533</w:t>
            </w:r>
          </w:p>
        </w:tc>
      </w:tr>
      <w:tr w:rsidR="0040246A" w:rsidRPr="0040246A" w14:paraId="5D42103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DDAC7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24.</w:t>
            </w:r>
          </w:p>
        </w:tc>
        <w:tc>
          <w:tcPr>
            <w:tcW w:w="3620" w:type="dxa"/>
            <w:tcBorders>
              <w:top w:val="nil"/>
              <w:left w:val="nil"/>
              <w:bottom w:val="single" w:sz="4" w:space="0" w:color="auto"/>
              <w:right w:val="single" w:sz="4" w:space="0" w:color="auto"/>
            </w:tcBorders>
            <w:shd w:val="clear" w:color="auto" w:fill="auto"/>
            <w:vAlign w:val="bottom"/>
            <w:hideMark/>
          </w:tcPr>
          <w:p w14:paraId="3A2EBAE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Mali Lošinj</w:t>
            </w:r>
          </w:p>
        </w:tc>
        <w:tc>
          <w:tcPr>
            <w:tcW w:w="3000" w:type="dxa"/>
            <w:tcBorders>
              <w:top w:val="nil"/>
              <w:left w:val="nil"/>
              <w:bottom w:val="single" w:sz="4" w:space="0" w:color="auto"/>
              <w:right w:val="nil"/>
            </w:tcBorders>
            <w:shd w:val="clear" w:color="auto" w:fill="auto"/>
            <w:vAlign w:val="bottom"/>
            <w:hideMark/>
          </w:tcPr>
          <w:p w14:paraId="2DC4BAF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LOŠINJ</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45A11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3.048.316</w:t>
            </w:r>
          </w:p>
        </w:tc>
      </w:tr>
      <w:tr w:rsidR="0040246A" w:rsidRPr="0040246A" w14:paraId="16508AF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755A4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25.</w:t>
            </w:r>
          </w:p>
        </w:tc>
        <w:tc>
          <w:tcPr>
            <w:tcW w:w="3620" w:type="dxa"/>
            <w:tcBorders>
              <w:top w:val="nil"/>
              <w:left w:val="nil"/>
              <w:bottom w:val="single" w:sz="4" w:space="0" w:color="auto"/>
              <w:right w:val="single" w:sz="4" w:space="0" w:color="auto"/>
            </w:tcBorders>
            <w:shd w:val="clear" w:color="auto" w:fill="auto"/>
            <w:vAlign w:val="bottom"/>
            <w:hideMark/>
          </w:tcPr>
          <w:p w14:paraId="13166F5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Crikvenica</w:t>
            </w:r>
          </w:p>
        </w:tc>
        <w:tc>
          <w:tcPr>
            <w:tcW w:w="3000" w:type="dxa"/>
            <w:tcBorders>
              <w:top w:val="nil"/>
              <w:left w:val="nil"/>
              <w:bottom w:val="single" w:sz="4" w:space="0" w:color="auto"/>
              <w:right w:val="nil"/>
            </w:tcBorders>
            <w:shd w:val="clear" w:color="auto" w:fill="auto"/>
            <w:vAlign w:val="bottom"/>
            <w:hideMark/>
          </w:tcPr>
          <w:p w14:paraId="5EBAA3B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CRIKVENICA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26888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2.133.265</w:t>
            </w:r>
          </w:p>
        </w:tc>
      </w:tr>
      <w:tr w:rsidR="0040246A" w:rsidRPr="0040246A" w14:paraId="104AACA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F0237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26.</w:t>
            </w:r>
          </w:p>
        </w:tc>
        <w:tc>
          <w:tcPr>
            <w:tcW w:w="3620" w:type="dxa"/>
            <w:tcBorders>
              <w:top w:val="nil"/>
              <w:left w:val="nil"/>
              <w:bottom w:val="single" w:sz="4" w:space="0" w:color="auto"/>
              <w:right w:val="single" w:sz="4" w:space="0" w:color="auto"/>
            </w:tcBorders>
            <w:shd w:val="clear" w:color="auto" w:fill="auto"/>
            <w:vAlign w:val="bottom"/>
            <w:hideMark/>
          </w:tcPr>
          <w:p w14:paraId="598D37C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Krk</w:t>
            </w:r>
          </w:p>
        </w:tc>
        <w:tc>
          <w:tcPr>
            <w:tcW w:w="3000" w:type="dxa"/>
            <w:tcBorders>
              <w:top w:val="nil"/>
              <w:left w:val="nil"/>
              <w:bottom w:val="single" w:sz="4" w:space="0" w:color="auto"/>
              <w:right w:val="nil"/>
            </w:tcBorders>
            <w:shd w:val="clear" w:color="auto" w:fill="auto"/>
            <w:vAlign w:val="bottom"/>
            <w:hideMark/>
          </w:tcPr>
          <w:p w14:paraId="19A1222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KRK</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A75A9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2.896.407</w:t>
            </w:r>
          </w:p>
        </w:tc>
      </w:tr>
      <w:tr w:rsidR="0040246A" w:rsidRPr="0040246A" w14:paraId="681666A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1BCDF75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27.</w:t>
            </w:r>
          </w:p>
        </w:tc>
        <w:tc>
          <w:tcPr>
            <w:tcW w:w="3620" w:type="dxa"/>
            <w:tcBorders>
              <w:top w:val="nil"/>
              <w:left w:val="nil"/>
              <w:bottom w:val="single" w:sz="4" w:space="0" w:color="auto"/>
              <w:right w:val="single" w:sz="4" w:space="0" w:color="auto"/>
            </w:tcBorders>
            <w:shd w:val="clear" w:color="000000" w:fill="CCFFFF"/>
            <w:vAlign w:val="bottom"/>
            <w:hideMark/>
          </w:tcPr>
          <w:p w14:paraId="4797277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0CD2C08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OPATIJA</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0C31A86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4.212.501</w:t>
            </w:r>
          </w:p>
        </w:tc>
      </w:tr>
      <w:tr w:rsidR="0040246A" w:rsidRPr="0040246A" w14:paraId="7CCC665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6E3DA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640606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Opatija (57,00%)</w:t>
            </w:r>
          </w:p>
        </w:tc>
        <w:tc>
          <w:tcPr>
            <w:tcW w:w="3000" w:type="dxa"/>
            <w:tcBorders>
              <w:top w:val="nil"/>
              <w:left w:val="nil"/>
              <w:bottom w:val="single" w:sz="4" w:space="0" w:color="auto"/>
              <w:right w:val="single" w:sz="4" w:space="0" w:color="auto"/>
            </w:tcBorders>
            <w:shd w:val="clear" w:color="auto" w:fill="auto"/>
            <w:vAlign w:val="bottom"/>
            <w:hideMark/>
          </w:tcPr>
          <w:p w14:paraId="0EBFFBE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2ECF1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2.401.126</w:t>
            </w:r>
          </w:p>
        </w:tc>
      </w:tr>
      <w:tr w:rsidR="0040246A" w:rsidRPr="0040246A" w14:paraId="78C604D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7F43D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55B65E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Matulji (23,00%)</w:t>
            </w:r>
          </w:p>
        </w:tc>
        <w:tc>
          <w:tcPr>
            <w:tcW w:w="3000" w:type="dxa"/>
            <w:tcBorders>
              <w:top w:val="nil"/>
              <w:left w:val="nil"/>
              <w:bottom w:val="single" w:sz="4" w:space="0" w:color="auto"/>
              <w:right w:val="single" w:sz="4" w:space="0" w:color="auto"/>
            </w:tcBorders>
            <w:shd w:val="clear" w:color="auto" w:fill="auto"/>
            <w:vAlign w:val="bottom"/>
            <w:hideMark/>
          </w:tcPr>
          <w:p w14:paraId="2E6128F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06E0BC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968.875</w:t>
            </w:r>
          </w:p>
        </w:tc>
      </w:tr>
      <w:tr w:rsidR="0040246A" w:rsidRPr="0040246A" w14:paraId="7AF7BA5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B587F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22F294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Lovran (14,00%)</w:t>
            </w:r>
          </w:p>
        </w:tc>
        <w:tc>
          <w:tcPr>
            <w:tcW w:w="3000" w:type="dxa"/>
            <w:tcBorders>
              <w:top w:val="nil"/>
              <w:left w:val="nil"/>
              <w:bottom w:val="single" w:sz="4" w:space="0" w:color="auto"/>
              <w:right w:val="single" w:sz="4" w:space="0" w:color="auto"/>
            </w:tcBorders>
            <w:shd w:val="clear" w:color="auto" w:fill="auto"/>
            <w:vAlign w:val="bottom"/>
            <w:hideMark/>
          </w:tcPr>
          <w:p w14:paraId="764ED13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8BC4D8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589.750</w:t>
            </w:r>
          </w:p>
        </w:tc>
      </w:tr>
      <w:tr w:rsidR="0040246A" w:rsidRPr="0040246A" w14:paraId="7B6F69E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B57F1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9D87DA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Mošćenička Draga (6%)</w:t>
            </w:r>
          </w:p>
        </w:tc>
        <w:tc>
          <w:tcPr>
            <w:tcW w:w="3000" w:type="dxa"/>
            <w:tcBorders>
              <w:top w:val="nil"/>
              <w:left w:val="nil"/>
              <w:bottom w:val="single" w:sz="4" w:space="0" w:color="auto"/>
              <w:right w:val="single" w:sz="4" w:space="0" w:color="auto"/>
            </w:tcBorders>
            <w:shd w:val="clear" w:color="auto" w:fill="auto"/>
            <w:vAlign w:val="bottom"/>
            <w:hideMark/>
          </w:tcPr>
          <w:p w14:paraId="715843C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2D35A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252.750</w:t>
            </w:r>
          </w:p>
        </w:tc>
      </w:tr>
      <w:tr w:rsidR="0040246A" w:rsidRPr="0040246A" w14:paraId="50BC8B9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3FC6B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28.</w:t>
            </w:r>
          </w:p>
        </w:tc>
        <w:tc>
          <w:tcPr>
            <w:tcW w:w="3620" w:type="dxa"/>
            <w:tcBorders>
              <w:top w:val="nil"/>
              <w:left w:val="nil"/>
              <w:bottom w:val="single" w:sz="4" w:space="0" w:color="auto"/>
              <w:right w:val="single" w:sz="4" w:space="0" w:color="auto"/>
            </w:tcBorders>
            <w:shd w:val="clear" w:color="auto" w:fill="auto"/>
            <w:vAlign w:val="bottom"/>
            <w:hideMark/>
          </w:tcPr>
          <w:p w14:paraId="35B86DD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Delnice</w:t>
            </w:r>
          </w:p>
        </w:tc>
        <w:tc>
          <w:tcPr>
            <w:tcW w:w="3000" w:type="dxa"/>
            <w:tcBorders>
              <w:top w:val="nil"/>
              <w:left w:val="nil"/>
              <w:bottom w:val="single" w:sz="4" w:space="0" w:color="auto"/>
              <w:right w:val="single" w:sz="4" w:space="0" w:color="auto"/>
            </w:tcBorders>
            <w:shd w:val="clear" w:color="auto" w:fill="auto"/>
            <w:vAlign w:val="bottom"/>
            <w:hideMark/>
          </w:tcPr>
          <w:p w14:paraId="7F59E26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DELNICE</w:t>
            </w:r>
          </w:p>
        </w:tc>
        <w:tc>
          <w:tcPr>
            <w:tcW w:w="1420" w:type="dxa"/>
            <w:tcBorders>
              <w:top w:val="nil"/>
              <w:left w:val="nil"/>
              <w:bottom w:val="single" w:sz="4" w:space="0" w:color="auto"/>
              <w:right w:val="single" w:sz="4" w:space="0" w:color="auto"/>
            </w:tcBorders>
            <w:shd w:val="clear" w:color="auto" w:fill="auto"/>
            <w:noWrap/>
            <w:vAlign w:val="bottom"/>
            <w:hideMark/>
          </w:tcPr>
          <w:p w14:paraId="3650B1A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1.974.141</w:t>
            </w:r>
          </w:p>
        </w:tc>
      </w:tr>
      <w:tr w:rsidR="0040246A" w:rsidRPr="0040246A" w14:paraId="61583AB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45037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29.</w:t>
            </w:r>
          </w:p>
        </w:tc>
        <w:tc>
          <w:tcPr>
            <w:tcW w:w="3620" w:type="dxa"/>
            <w:tcBorders>
              <w:top w:val="nil"/>
              <w:left w:val="nil"/>
              <w:bottom w:val="single" w:sz="4" w:space="0" w:color="auto"/>
              <w:right w:val="single" w:sz="4" w:space="0" w:color="auto"/>
            </w:tcBorders>
            <w:shd w:val="clear" w:color="auto" w:fill="auto"/>
            <w:vAlign w:val="bottom"/>
            <w:hideMark/>
          </w:tcPr>
          <w:p w14:paraId="2EA2C89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Gospić</w:t>
            </w:r>
          </w:p>
        </w:tc>
        <w:tc>
          <w:tcPr>
            <w:tcW w:w="3000" w:type="dxa"/>
            <w:tcBorders>
              <w:top w:val="nil"/>
              <w:left w:val="nil"/>
              <w:bottom w:val="single" w:sz="4" w:space="0" w:color="auto"/>
              <w:right w:val="single" w:sz="4" w:space="0" w:color="auto"/>
            </w:tcBorders>
            <w:shd w:val="clear" w:color="auto" w:fill="auto"/>
            <w:vAlign w:val="bottom"/>
            <w:hideMark/>
          </w:tcPr>
          <w:p w14:paraId="35F72DE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GOSPIĆ</w:t>
            </w:r>
          </w:p>
        </w:tc>
        <w:tc>
          <w:tcPr>
            <w:tcW w:w="1420" w:type="dxa"/>
            <w:tcBorders>
              <w:top w:val="nil"/>
              <w:left w:val="nil"/>
              <w:bottom w:val="single" w:sz="4" w:space="0" w:color="auto"/>
              <w:right w:val="single" w:sz="4" w:space="0" w:color="auto"/>
            </w:tcBorders>
            <w:shd w:val="clear" w:color="auto" w:fill="auto"/>
            <w:noWrap/>
            <w:vAlign w:val="bottom"/>
            <w:hideMark/>
          </w:tcPr>
          <w:p w14:paraId="66A84B2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2.997.064</w:t>
            </w:r>
          </w:p>
        </w:tc>
      </w:tr>
      <w:tr w:rsidR="0040246A" w:rsidRPr="0040246A" w14:paraId="2B30B7C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D22C2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30.</w:t>
            </w:r>
          </w:p>
        </w:tc>
        <w:tc>
          <w:tcPr>
            <w:tcW w:w="3620" w:type="dxa"/>
            <w:tcBorders>
              <w:top w:val="nil"/>
              <w:left w:val="nil"/>
              <w:bottom w:val="single" w:sz="4" w:space="0" w:color="auto"/>
              <w:right w:val="single" w:sz="4" w:space="0" w:color="auto"/>
            </w:tcBorders>
            <w:shd w:val="clear" w:color="auto" w:fill="auto"/>
            <w:vAlign w:val="bottom"/>
            <w:hideMark/>
          </w:tcPr>
          <w:p w14:paraId="69F445D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Plitvička Jezera</w:t>
            </w:r>
          </w:p>
        </w:tc>
        <w:tc>
          <w:tcPr>
            <w:tcW w:w="3000" w:type="dxa"/>
            <w:tcBorders>
              <w:top w:val="nil"/>
              <w:left w:val="nil"/>
              <w:bottom w:val="single" w:sz="4" w:space="0" w:color="auto"/>
              <w:right w:val="single" w:sz="4" w:space="0" w:color="auto"/>
            </w:tcBorders>
            <w:shd w:val="clear" w:color="auto" w:fill="auto"/>
            <w:vAlign w:val="bottom"/>
            <w:hideMark/>
          </w:tcPr>
          <w:p w14:paraId="5B28C82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PLITVIČKA JEZERA</w:t>
            </w:r>
          </w:p>
        </w:tc>
        <w:tc>
          <w:tcPr>
            <w:tcW w:w="1420" w:type="dxa"/>
            <w:tcBorders>
              <w:top w:val="nil"/>
              <w:left w:val="nil"/>
              <w:bottom w:val="single" w:sz="4" w:space="0" w:color="auto"/>
              <w:right w:val="single" w:sz="4" w:space="0" w:color="auto"/>
            </w:tcBorders>
            <w:shd w:val="clear" w:color="auto" w:fill="auto"/>
            <w:noWrap/>
            <w:vAlign w:val="bottom"/>
            <w:hideMark/>
          </w:tcPr>
          <w:p w14:paraId="4693B26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2.068.041</w:t>
            </w:r>
          </w:p>
        </w:tc>
      </w:tr>
      <w:tr w:rsidR="0040246A" w:rsidRPr="0040246A" w14:paraId="780828B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07C96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31.</w:t>
            </w:r>
          </w:p>
        </w:tc>
        <w:tc>
          <w:tcPr>
            <w:tcW w:w="3620" w:type="dxa"/>
            <w:tcBorders>
              <w:top w:val="nil"/>
              <w:left w:val="nil"/>
              <w:bottom w:val="single" w:sz="4" w:space="0" w:color="auto"/>
              <w:right w:val="single" w:sz="4" w:space="0" w:color="auto"/>
            </w:tcBorders>
            <w:shd w:val="clear" w:color="auto" w:fill="auto"/>
            <w:vAlign w:val="bottom"/>
            <w:hideMark/>
          </w:tcPr>
          <w:p w14:paraId="50C73CE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Senj</w:t>
            </w:r>
          </w:p>
        </w:tc>
        <w:tc>
          <w:tcPr>
            <w:tcW w:w="3000" w:type="dxa"/>
            <w:tcBorders>
              <w:top w:val="nil"/>
              <w:left w:val="nil"/>
              <w:bottom w:val="single" w:sz="4" w:space="0" w:color="auto"/>
              <w:right w:val="nil"/>
            </w:tcBorders>
            <w:shd w:val="clear" w:color="auto" w:fill="auto"/>
            <w:vAlign w:val="bottom"/>
            <w:hideMark/>
          </w:tcPr>
          <w:p w14:paraId="06784FC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SENJ</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98267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1.971.438</w:t>
            </w:r>
          </w:p>
        </w:tc>
      </w:tr>
      <w:tr w:rsidR="0040246A" w:rsidRPr="0040246A" w14:paraId="49CBF7C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0E3ED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32.</w:t>
            </w:r>
          </w:p>
        </w:tc>
        <w:tc>
          <w:tcPr>
            <w:tcW w:w="3620" w:type="dxa"/>
            <w:tcBorders>
              <w:top w:val="nil"/>
              <w:left w:val="nil"/>
              <w:bottom w:val="single" w:sz="4" w:space="0" w:color="auto"/>
              <w:right w:val="single" w:sz="4" w:space="0" w:color="auto"/>
            </w:tcBorders>
            <w:shd w:val="clear" w:color="auto" w:fill="auto"/>
            <w:vAlign w:val="bottom"/>
            <w:hideMark/>
          </w:tcPr>
          <w:p w14:paraId="798D491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Virovitica</w:t>
            </w:r>
          </w:p>
        </w:tc>
        <w:tc>
          <w:tcPr>
            <w:tcW w:w="3000" w:type="dxa"/>
            <w:tcBorders>
              <w:top w:val="nil"/>
              <w:left w:val="nil"/>
              <w:bottom w:val="single" w:sz="4" w:space="0" w:color="auto"/>
              <w:right w:val="nil"/>
            </w:tcBorders>
            <w:shd w:val="clear" w:color="auto" w:fill="auto"/>
            <w:vAlign w:val="bottom"/>
            <w:hideMark/>
          </w:tcPr>
          <w:p w14:paraId="3C3AF8B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VIROVITICA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643ED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2.968.046</w:t>
            </w:r>
          </w:p>
        </w:tc>
      </w:tr>
      <w:tr w:rsidR="0040246A" w:rsidRPr="0040246A" w14:paraId="21D19D6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ED6B2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33.</w:t>
            </w:r>
          </w:p>
        </w:tc>
        <w:tc>
          <w:tcPr>
            <w:tcW w:w="3620" w:type="dxa"/>
            <w:tcBorders>
              <w:top w:val="nil"/>
              <w:left w:val="nil"/>
              <w:bottom w:val="single" w:sz="4" w:space="0" w:color="auto"/>
              <w:right w:val="single" w:sz="4" w:space="0" w:color="auto"/>
            </w:tcBorders>
            <w:shd w:val="clear" w:color="auto" w:fill="auto"/>
            <w:vAlign w:val="bottom"/>
            <w:hideMark/>
          </w:tcPr>
          <w:p w14:paraId="1F358E0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Slatina</w:t>
            </w:r>
          </w:p>
        </w:tc>
        <w:tc>
          <w:tcPr>
            <w:tcW w:w="3000" w:type="dxa"/>
            <w:tcBorders>
              <w:top w:val="nil"/>
              <w:left w:val="nil"/>
              <w:bottom w:val="single" w:sz="4" w:space="0" w:color="auto"/>
              <w:right w:val="nil"/>
            </w:tcBorders>
            <w:shd w:val="clear" w:color="auto" w:fill="auto"/>
            <w:vAlign w:val="bottom"/>
            <w:hideMark/>
          </w:tcPr>
          <w:p w14:paraId="6496F6A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SLATINA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81BA3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2.643.687</w:t>
            </w:r>
          </w:p>
        </w:tc>
      </w:tr>
      <w:tr w:rsidR="0040246A" w:rsidRPr="0040246A" w14:paraId="7353AE1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8F846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34.</w:t>
            </w:r>
          </w:p>
        </w:tc>
        <w:tc>
          <w:tcPr>
            <w:tcW w:w="3620" w:type="dxa"/>
            <w:tcBorders>
              <w:top w:val="nil"/>
              <w:left w:val="nil"/>
              <w:bottom w:val="single" w:sz="4" w:space="0" w:color="auto"/>
              <w:right w:val="single" w:sz="4" w:space="0" w:color="auto"/>
            </w:tcBorders>
            <w:shd w:val="clear" w:color="auto" w:fill="auto"/>
            <w:vAlign w:val="bottom"/>
            <w:hideMark/>
          </w:tcPr>
          <w:p w14:paraId="79D842E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Požega</w:t>
            </w:r>
          </w:p>
        </w:tc>
        <w:tc>
          <w:tcPr>
            <w:tcW w:w="3000" w:type="dxa"/>
            <w:tcBorders>
              <w:top w:val="nil"/>
              <w:left w:val="nil"/>
              <w:bottom w:val="single" w:sz="4" w:space="0" w:color="auto"/>
              <w:right w:val="nil"/>
            </w:tcBorders>
            <w:shd w:val="clear" w:color="auto" w:fill="auto"/>
            <w:vAlign w:val="bottom"/>
            <w:hideMark/>
          </w:tcPr>
          <w:p w14:paraId="788B9B0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POŽEGA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C7D56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2.701.319</w:t>
            </w:r>
          </w:p>
        </w:tc>
      </w:tr>
      <w:tr w:rsidR="0040246A" w:rsidRPr="0040246A" w14:paraId="0EF975F1" w14:textId="77777777" w:rsidTr="0040246A">
        <w:trPr>
          <w:trHeight w:val="48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6C4B372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35.</w:t>
            </w:r>
          </w:p>
        </w:tc>
        <w:tc>
          <w:tcPr>
            <w:tcW w:w="3620" w:type="dxa"/>
            <w:tcBorders>
              <w:top w:val="nil"/>
              <w:left w:val="nil"/>
              <w:bottom w:val="single" w:sz="4" w:space="0" w:color="auto"/>
              <w:right w:val="single" w:sz="4" w:space="0" w:color="auto"/>
            </w:tcBorders>
            <w:shd w:val="clear" w:color="000000" w:fill="CCFFFF"/>
            <w:vAlign w:val="bottom"/>
            <w:hideMark/>
          </w:tcPr>
          <w:p w14:paraId="1C8F71A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46085DE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POŽEŠKO-SLAVONSKA  ŽUPANIJA</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4A0723E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2.596.272</w:t>
            </w:r>
          </w:p>
        </w:tc>
      </w:tr>
      <w:tr w:rsidR="0040246A" w:rsidRPr="0040246A" w14:paraId="6DC0BF7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2E5F4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50A715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Pleternica (30,00%)</w:t>
            </w:r>
          </w:p>
        </w:tc>
        <w:tc>
          <w:tcPr>
            <w:tcW w:w="3000" w:type="dxa"/>
            <w:tcBorders>
              <w:top w:val="nil"/>
              <w:left w:val="nil"/>
              <w:bottom w:val="single" w:sz="4" w:space="0" w:color="auto"/>
              <w:right w:val="nil"/>
            </w:tcBorders>
            <w:shd w:val="clear" w:color="auto" w:fill="auto"/>
            <w:vAlign w:val="bottom"/>
            <w:hideMark/>
          </w:tcPr>
          <w:p w14:paraId="2CAA560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B2C1C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778.881</w:t>
            </w:r>
          </w:p>
        </w:tc>
      </w:tr>
      <w:tr w:rsidR="0040246A" w:rsidRPr="0040246A" w14:paraId="6B6BBAC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7E1FB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F9336B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Kutjevo (10,00%)</w:t>
            </w:r>
          </w:p>
        </w:tc>
        <w:tc>
          <w:tcPr>
            <w:tcW w:w="3000" w:type="dxa"/>
            <w:tcBorders>
              <w:top w:val="nil"/>
              <w:left w:val="nil"/>
              <w:bottom w:val="single" w:sz="4" w:space="0" w:color="auto"/>
              <w:right w:val="nil"/>
            </w:tcBorders>
            <w:shd w:val="clear" w:color="auto" w:fill="auto"/>
            <w:vAlign w:val="bottom"/>
            <w:hideMark/>
          </w:tcPr>
          <w:p w14:paraId="4DA82EF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1F14B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259.627</w:t>
            </w:r>
          </w:p>
        </w:tc>
      </w:tr>
      <w:tr w:rsidR="0040246A" w:rsidRPr="0040246A" w14:paraId="749A6BF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E8500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1524B1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Pakrac (15,00%)</w:t>
            </w:r>
          </w:p>
        </w:tc>
        <w:tc>
          <w:tcPr>
            <w:tcW w:w="3000" w:type="dxa"/>
            <w:tcBorders>
              <w:top w:val="nil"/>
              <w:left w:val="nil"/>
              <w:bottom w:val="single" w:sz="4" w:space="0" w:color="auto"/>
              <w:right w:val="nil"/>
            </w:tcBorders>
            <w:shd w:val="clear" w:color="auto" w:fill="auto"/>
            <w:vAlign w:val="bottom"/>
            <w:hideMark/>
          </w:tcPr>
          <w:p w14:paraId="5D17C6E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36C7C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389.441</w:t>
            </w:r>
          </w:p>
        </w:tc>
      </w:tr>
      <w:tr w:rsidR="0040246A" w:rsidRPr="0040246A" w14:paraId="1C3420E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2DB55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B92516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Lipik (10,00%)</w:t>
            </w:r>
          </w:p>
        </w:tc>
        <w:tc>
          <w:tcPr>
            <w:tcW w:w="3000" w:type="dxa"/>
            <w:tcBorders>
              <w:top w:val="nil"/>
              <w:left w:val="nil"/>
              <w:bottom w:val="single" w:sz="4" w:space="0" w:color="auto"/>
              <w:right w:val="nil"/>
            </w:tcBorders>
            <w:shd w:val="clear" w:color="auto" w:fill="auto"/>
            <w:vAlign w:val="bottom"/>
            <w:hideMark/>
          </w:tcPr>
          <w:p w14:paraId="674A8A6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AB85A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259.627</w:t>
            </w:r>
          </w:p>
        </w:tc>
      </w:tr>
      <w:tr w:rsidR="0040246A" w:rsidRPr="0040246A" w14:paraId="4DBD489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DF1CB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85CF69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Velika (10,00%)</w:t>
            </w:r>
          </w:p>
        </w:tc>
        <w:tc>
          <w:tcPr>
            <w:tcW w:w="3000" w:type="dxa"/>
            <w:tcBorders>
              <w:top w:val="nil"/>
              <w:left w:val="nil"/>
              <w:bottom w:val="single" w:sz="4" w:space="0" w:color="auto"/>
              <w:right w:val="nil"/>
            </w:tcBorders>
            <w:shd w:val="clear" w:color="auto" w:fill="auto"/>
            <w:vAlign w:val="bottom"/>
            <w:hideMark/>
          </w:tcPr>
          <w:p w14:paraId="716DBAF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AAEFC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259.627</w:t>
            </w:r>
          </w:p>
        </w:tc>
      </w:tr>
      <w:tr w:rsidR="0040246A" w:rsidRPr="0040246A" w14:paraId="15BBC57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966B2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29A582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Brestovac (10,00%)</w:t>
            </w:r>
          </w:p>
        </w:tc>
        <w:tc>
          <w:tcPr>
            <w:tcW w:w="3000" w:type="dxa"/>
            <w:tcBorders>
              <w:top w:val="nil"/>
              <w:left w:val="nil"/>
              <w:bottom w:val="single" w:sz="4" w:space="0" w:color="auto"/>
              <w:right w:val="nil"/>
            </w:tcBorders>
            <w:shd w:val="clear" w:color="auto" w:fill="auto"/>
            <w:vAlign w:val="bottom"/>
            <w:hideMark/>
          </w:tcPr>
          <w:p w14:paraId="663533B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0E32B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259.627</w:t>
            </w:r>
          </w:p>
        </w:tc>
      </w:tr>
      <w:tr w:rsidR="0040246A" w:rsidRPr="0040246A" w14:paraId="3A44463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93F25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9C4308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Kaptol (5,00%)</w:t>
            </w:r>
          </w:p>
        </w:tc>
        <w:tc>
          <w:tcPr>
            <w:tcW w:w="3000" w:type="dxa"/>
            <w:tcBorders>
              <w:top w:val="nil"/>
              <w:left w:val="nil"/>
              <w:bottom w:val="single" w:sz="4" w:space="0" w:color="auto"/>
              <w:right w:val="nil"/>
            </w:tcBorders>
            <w:shd w:val="clear" w:color="auto" w:fill="auto"/>
            <w:vAlign w:val="bottom"/>
            <w:hideMark/>
          </w:tcPr>
          <w:p w14:paraId="06872EE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1EDE5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129.814</w:t>
            </w:r>
          </w:p>
        </w:tc>
      </w:tr>
      <w:tr w:rsidR="0040246A" w:rsidRPr="0040246A" w14:paraId="52EA7C7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47401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072997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Čaglin (5,00%)</w:t>
            </w:r>
          </w:p>
        </w:tc>
        <w:tc>
          <w:tcPr>
            <w:tcW w:w="3000" w:type="dxa"/>
            <w:tcBorders>
              <w:top w:val="nil"/>
              <w:left w:val="nil"/>
              <w:bottom w:val="single" w:sz="4" w:space="0" w:color="auto"/>
              <w:right w:val="nil"/>
            </w:tcBorders>
            <w:shd w:val="clear" w:color="auto" w:fill="auto"/>
            <w:vAlign w:val="bottom"/>
            <w:hideMark/>
          </w:tcPr>
          <w:p w14:paraId="1775F4F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42C0C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129.814</w:t>
            </w:r>
          </w:p>
        </w:tc>
      </w:tr>
      <w:tr w:rsidR="0040246A" w:rsidRPr="0040246A" w14:paraId="0FFC021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B5C9D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10CB9B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Jakšić (5,00%)</w:t>
            </w:r>
          </w:p>
        </w:tc>
        <w:tc>
          <w:tcPr>
            <w:tcW w:w="3000" w:type="dxa"/>
            <w:tcBorders>
              <w:top w:val="nil"/>
              <w:left w:val="nil"/>
              <w:bottom w:val="single" w:sz="4" w:space="0" w:color="auto"/>
              <w:right w:val="nil"/>
            </w:tcBorders>
            <w:shd w:val="clear" w:color="auto" w:fill="auto"/>
            <w:vAlign w:val="bottom"/>
            <w:hideMark/>
          </w:tcPr>
          <w:p w14:paraId="203E347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6FAAE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129.814</w:t>
            </w:r>
          </w:p>
        </w:tc>
      </w:tr>
      <w:tr w:rsidR="0040246A" w:rsidRPr="0040246A" w14:paraId="475A95F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E8D93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36.</w:t>
            </w:r>
          </w:p>
        </w:tc>
        <w:tc>
          <w:tcPr>
            <w:tcW w:w="3620" w:type="dxa"/>
            <w:tcBorders>
              <w:top w:val="nil"/>
              <w:left w:val="nil"/>
              <w:bottom w:val="single" w:sz="4" w:space="0" w:color="auto"/>
              <w:right w:val="single" w:sz="4" w:space="0" w:color="auto"/>
            </w:tcBorders>
            <w:shd w:val="clear" w:color="auto" w:fill="auto"/>
            <w:vAlign w:val="bottom"/>
            <w:hideMark/>
          </w:tcPr>
          <w:p w14:paraId="6CE2CB6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Slavonski Brod</w:t>
            </w:r>
          </w:p>
        </w:tc>
        <w:tc>
          <w:tcPr>
            <w:tcW w:w="3000" w:type="dxa"/>
            <w:tcBorders>
              <w:top w:val="nil"/>
              <w:left w:val="nil"/>
              <w:bottom w:val="single" w:sz="4" w:space="0" w:color="auto"/>
              <w:right w:val="nil"/>
            </w:tcBorders>
            <w:shd w:val="clear" w:color="auto" w:fill="auto"/>
            <w:vAlign w:val="bottom"/>
            <w:hideMark/>
          </w:tcPr>
          <w:p w14:paraId="53A325B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SLAVONSKI BROD</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EB70F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7.347.431</w:t>
            </w:r>
          </w:p>
        </w:tc>
      </w:tr>
      <w:tr w:rsidR="0040246A" w:rsidRPr="0040246A" w14:paraId="60B461C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39035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37.</w:t>
            </w:r>
          </w:p>
        </w:tc>
        <w:tc>
          <w:tcPr>
            <w:tcW w:w="3620" w:type="dxa"/>
            <w:tcBorders>
              <w:top w:val="nil"/>
              <w:left w:val="nil"/>
              <w:bottom w:val="single" w:sz="4" w:space="0" w:color="auto"/>
              <w:right w:val="single" w:sz="4" w:space="0" w:color="auto"/>
            </w:tcBorders>
            <w:shd w:val="clear" w:color="auto" w:fill="auto"/>
            <w:vAlign w:val="bottom"/>
            <w:hideMark/>
          </w:tcPr>
          <w:p w14:paraId="1B4136A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Nova Gradiška</w:t>
            </w:r>
          </w:p>
        </w:tc>
        <w:tc>
          <w:tcPr>
            <w:tcW w:w="3000" w:type="dxa"/>
            <w:tcBorders>
              <w:top w:val="nil"/>
              <w:left w:val="nil"/>
              <w:bottom w:val="single" w:sz="4" w:space="0" w:color="auto"/>
              <w:right w:val="nil"/>
            </w:tcBorders>
            <w:shd w:val="clear" w:color="auto" w:fill="auto"/>
            <w:vAlign w:val="bottom"/>
            <w:hideMark/>
          </w:tcPr>
          <w:p w14:paraId="2FDAAB2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NOVA GRADIŠKA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E545D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2.036.878</w:t>
            </w:r>
          </w:p>
        </w:tc>
      </w:tr>
      <w:tr w:rsidR="0040246A" w:rsidRPr="0040246A" w14:paraId="117891E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0317FD1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38.</w:t>
            </w:r>
          </w:p>
        </w:tc>
        <w:tc>
          <w:tcPr>
            <w:tcW w:w="3620" w:type="dxa"/>
            <w:tcBorders>
              <w:top w:val="nil"/>
              <w:left w:val="nil"/>
              <w:bottom w:val="single" w:sz="4" w:space="0" w:color="auto"/>
              <w:right w:val="single" w:sz="4" w:space="0" w:color="auto"/>
            </w:tcBorders>
            <w:shd w:val="clear" w:color="000000" w:fill="CCFFFF"/>
            <w:vAlign w:val="bottom"/>
            <w:hideMark/>
          </w:tcPr>
          <w:p w14:paraId="4A542C9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1A40B97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ZADAR</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4018C63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14.082.985</w:t>
            </w:r>
          </w:p>
        </w:tc>
      </w:tr>
      <w:tr w:rsidR="0040246A" w:rsidRPr="0040246A" w14:paraId="2F75201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982430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55243E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Zadar (87,70%)</w:t>
            </w:r>
          </w:p>
        </w:tc>
        <w:tc>
          <w:tcPr>
            <w:tcW w:w="3000" w:type="dxa"/>
            <w:tcBorders>
              <w:top w:val="nil"/>
              <w:left w:val="nil"/>
              <w:bottom w:val="single" w:sz="4" w:space="0" w:color="auto"/>
              <w:right w:val="nil"/>
            </w:tcBorders>
            <w:shd w:val="clear" w:color="auto" w:fill="auto"/>
            <w:vAlign w:val="bottom"/>
            <w:hideMark/>
          </w:tcPr>
          <w:p w14:paraId="7003BF0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C4156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12.350.778</w:t>
            </w:r>
          </w:p>
        </w:tc>
      </w:tr>
      <w:tr w:rsidR="0040246A" w:rsidRPr="0040246A" w14:paraId="5AAD2A8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5D549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68237B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Poličnik (5,20%)</w:t>
            </w:r>
          </w:p>
        </w:tc>
        <w:tc>
          <w:tcPr>
            <w:tcW w:w="3000" w:type="dxa"/>
            <w:tcBorders>
              <w:top w:val="nil"/>
              <w:left w:val="nil"/>
              <w:bottom w:val="single" w:sz="4" w:space="0" w:color="auto"/>
              <w:right w:val="nil"/>
            </w:tcBorders>
            <w:shd w:val="clear" w:color="auto" w:fill="auto"/>
            <w:vAlign w:val="bottom"/>
            <w:hideMark/>
          </w:tcPr>
          <w:p w14:paraId="4C9F1BD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FB530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732.315</w:t>
            </w:r>
          </w:p>
        </w:tc>
      </w:tr>
      <w:tr w:rsidR="0040246A" w:rsidRPr="0040246A" w14:paraId="6364FB5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4567F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1B2504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Zemunik Donji (2,40%)</w:t>
            </w:r>
          </w:p>
        </w:tc>
        <w:tc>
          <w:tcPr>
            <w:tcW w:w="3000" w:type="dxa"/>
            <w:tcBorders>
              <w:top w:val="nil"/>
              <w:left w:val="nil"/>
              <w:bottom w:val="single" w:sz="4" w:space="0" w:color="auto"/>
              <w:right w:val="nil"/>
            </w:tcBorders>
            <w:shd w:val="clear" w:color="auto" w:fill="auto"/>
            <w:vAlign w:val="bottom"/>
            <w:hideMark/>
          </w:tcPr>
          <w:p w14:paraId="70BEED6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7A5EC3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337.992</w:t>
            </w:r>
          </w:p>
        </w:tc>
      </w:tr>
      <w:tr w:rsidR="0040246A" w:rsidRPr="0040246A" w14:paraId="62880D6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0AF2E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315478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Bibinje (4,70%)</w:t>
            </w:r>
          </w:p>
        </w:tc>
        <w:tc>
          <w:tcPr>
            <w:tcW w:w="3000" w:type="dxa"/>
            <w:tcBorders>
              <w:top w:val="nil"/>
              <w:left w:val="nil"/>
              <w:bottom w:val="single" w:sz="4" w:space="0" w:color="auto"/>
              <w:right w:val="nil"/>
            </w:tcBorders>
            <w:shd w:val="clear" w:color="auto" w:fill="auto"/>
            <w:vAlign w:val="bottom"/>
            <w:hideMark/>
          </w:tcPr>
          <w:p w14:paraId="02660E6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43C27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661.900</w:t>
            </w:r>
          </w:p>
        </w:tc>
      </w:tr>
      <w:tr w:rsidR="0040246A" w:rsidRPr="0040246A" w14:paraId="274B087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77CFF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39.</w:t>
            </w:r>
          </w:p>
        </w:tc>
        <w:tc>
          <w:tcPr>
            <w:tcW w:w="3620" w:type="dxa"/>
            <w:tcBorders>
              <w:top w:val="nil"/>
              <w:left w:val="nil"/>
              <w:bottom w:val="single" w:sz="4" w:space="0" w:color="auto"/>
              <w:right w:val="single" w:sz="4" w:space="0" w:color="auto"/>
            </w:tcBorders>
            <w:shd w:val="clear" w:color="auto" w:fill="auto"/>
            <w:vAlign w:val="bottom"/>
            <w:hideMark/>
          </w:tcPr>
          <w:p w14:paraId="4770ECA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Biograd na Moru</w:t>
            </w:r>
          </w:p>
        </w:tc>
        <w:tc>
          <w:tcPr>
            <w:tcW w:w="3000" w:type="dxa"/>
            <w:tcBorders>
              <w:top w:val="nil"/>
              <w:left w:val="nil"/>
              <w:bottom w:val="single" w:sz="4" w:space="0" w:color="auto"/>
              <w:right w:val="nil"/>
            </w:tcBorders>
            <w:shd w:val="clear" w:color="auto" w:fill="auto"/>
            <w:vAlign w:val="bottom"/>
            <w:hideMark/>
          </w:tcPr>
          <w:p w14:paraId="52337A9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BIOGRAD</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F1D37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3.003.543</w:t>
            </w:r>
          </w:p>
        </w:tc>
      </w:tr>
      <w:tr w:rsidR="0040246A" w:rsidRPr="0040246A" w14:paraId="45BB23E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90EE4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40.</w:t>
            </w:r>
          </w:p>
        </w:tc>
        <w:tc>
          <w:tcPr>
            <w:tcW w:w="3620" w:type="dxa"/>
            <w:tcBorders>
              <w:top w:val="nil"/>
              <w:left w:val="nil"/>
              <w:bottom w:val="single" w:sz="4" w:space="0" w:color="auto"/>
              <w:right w:val="single" w:sz="4" w:space="0" w:color="auto"/>
            </w:tcBorders>
            <w:shd w:val="clear" w:color="auto" w:fill="auto"/>
            <w:vAlign w:val="bottom"/>
            <w:hideMark/>
          </w:tcPr>
          <w:p w14:paraId="471248A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Benkovac</w:t>
            </w:r>
          </w:p>
        </w:tc>
        <w:tc>
          <w:tcPr>
            <w:tcW w:w="3000" w:type="dxa"/>
            <w:tcBorders>
              <w:top w:val="nil"/>
              <w:left w:val="nil"/>
              <w:bottom w:val="single" w:sz="4" w:space="0" w:color="auto"/>
              <w:right w:val="nil"/>
            </w:tcBorders>
            <w:shd w:val="clear" w:color="auto" w:fill="auto"/>
            <w:vAlign w:val="bottom"/>
            <w:hideMark/>
          </w:tcPr>
          <w:p w14:paraId="237AECB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BENKOVAC</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D8EAF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2.926.441</w:t>
            </w:r>
          </w:p>
        </w:tc>
      </w:tr>
      <w:tr w:rsidR="0040246A" w:rsidRPr="0040246A" w14:paraId="1B1681D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5D3FC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41.</w:t>
            </w:r>
          </w:p>
        </w:tc>
        <w:tc>
          <w:tcPr>
            <w:tcW w:w="3620" w:type="dxa"/>
            <w:tcBorders>
              <w:top w:val="nil"/>
              <w:left w:val="nil"/>
              <w:bottom w:val="single" w:sz="4" w:space="0" w:color="auto"/>
              <w:right w:val="single" w:sz="4" w:space="0" w:color="auto"/>
            </w:tcBorders>
            <w:shd w:val="clear" w:color="auto" w:fill="auto"/>
            <w:vAlign w:val="bottom"/>
            <w:hideMark/>
          </w:tcPr>
          <w:p w14:paraId="0F641CC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Gračac</w:t>
            </w:r>
          </w:p>
        </w:tc>
        <w:tc>
          <w:tcPr>
            <w:tcW w:w="3000" w:type="dxa"/>
            <w:tcBorders>
              <w:top w:val="nil"/>
              <w:left w:val="nil"/>
              <w:bottom w:val="single" w:sz="4" w:space="0" w:color="auto"/>
              <w:right w:val="nil"/>
            </w:tcBorders>
            <w:shd w:val="clear" w:color="auto" w:fill="auto"/>
            <w:vAlign w:val="bottom"/>
            <w:hideMark/>
          </w:tcPr>
          <w:p w14:paraId="0EB1626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GRAČAC</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17D36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3.571.326</w:t>
            </w:r>
          </w:p>
        </w:tc>
      </w:tr>
      <w:tr w:rsidR="0040246A" w:rsidRPr="0040246A" w14:paraId="1C1DA95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49800A5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42.</w:t>
            </w:r>
          </w:p>
        </w:tc>
        <w:tc>
          <w:tcPr>
            <w:tcW w:w="3620" w:type="dxa"/>
            <w:tcBorders>
              <w:top w:val="nil"/>
              <w:left w:val="nil"/>
              <w:bottom w:val="single" w:sz="4" w:space="0" w:color="auto"/>
              <w:right w:val="single" w:sz="4" w:space="0" w:color="auto"/>
            </w:tcBorders>
            <w:shd w:val="clear" w:color="000000" w:fill="CCFFFF"/>
            <w:vAlign w:val="bottom"/>
            <w:hideMark/>
          </w:tcPr>
          <w:p w14:paraId="501A9C4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27E936D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PAG</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38EAA08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1.628.151</w:t>
            </w:r>
          </w:p>
        </w:tc>
      </w:tr>
      <w:tr w:rsidR="0040246A" w:rsidRPr="0040246A" w14:paraId="279A06D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F58AC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EDAB66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Pag (60%)</w:t>
            </w:r>
          </w:p>
        </w:tc>
        <w:tc>
          <w:tcPr>
            <w:tcW w:w="3000" w:type="dxa"/>
            <w:tcBorders>
              <w:top w:val="nil"/>
              <w:left w:val="nil"/>
              <w:bottom w:val="single" w:sz="4" w:space="0" w:color="auto"/>
              <w:right w:val="nil"/>
            </w:tcBorders>
            <w:shd w:val="clear" w:color="auto" w:fill="auto"/>
            <w:vAlign w:val="bottom"/>
            <w:hideMark/>
          </w:tcPr>
          <w:p w14:paraId="6794AF1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0EC4A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976.891</w:t>
            </w:r>
          </w:p>
        </w:tc>
      </w:tr>
      <w:tr w:rsidR="0040246A" w:rsidRPr="0040246A" w14:paraId="07B5ACF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05425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3CEF47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Kolan (20%)</w:t>
            </w:r>
          </w:p>
        </w:tc>
        <w:tc>
          <w:tcPr>
            <w:tcW w:w="3000" w:type="dxa"/>
            <w:tcBorders>
              <w:top w:val="nil"/>
              <w:left w:val="nil"/>
              <w:bottom w:val="single" w:sz="4" w:space="0" w:color="auto"/>
              <w:right w:val="nil"/>
            </w:tcBorders>
            <w:shd w:val="clear" w:color="auto" w:fill="auto"/>
            <w:vAlign w:val="bottom"/>
            <w:hideMark/>
          </w:tcPr>
          <w:p w14:paraId="6584A86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3C91E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325.630</w:t>
            </w:r>
          </w:p>
        </w:tc>
      </w:tr>
      <w:tr w:rsidR="0040246A" w:rsidRPr="0040246A" w14:paraId="4B1A8D3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B8A6F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9E93C0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Povljana (20%)</w:t>
            </w:r>
          </w:p>
        </w:tc>
        <w:tc>
          <w:tcPr>
            <w:tcW w:w="3000" w:type="dxa"/>
            <w:tcBorders>
              <w:top w:val="nil"/>
              <w:left w:val="nil"/>
              <w:bottom w:val="single" w:sz="4" w:space="0" w:color="auto"/>
              <w:right w:val="nil"/>
            </w:tcBorders>
            <w:shd w:val="clear" w:color="auto" w:fill="auto"/>
            <w:vAlign w:val="bottom"/>
            <w:hideMark/>
          </w:tcPr>
          <w:p w14:paraId="13B08F2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71280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325.630</w:t>
            </w:r>
          </w:p>
        </w:tc>
      </w:tr>
      <w:tr w:rsidR="0040246A" w:rsidRPr="0040246A" w14:paraId="19546AF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A8084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43.</w:t>
            </w:r>
          </w:p>
        </w:tc>
        <w:tc>
          <w:tcPr>
            <w:tcW w:w="3620" w:type="dxa"/>
            <w:tcBorders>
              <w:top w:val="nil"/>
              <w:left w:val="nil"/>
              <w:bottom w:val="single" w:sz="4" w:space="0" w:color="auto"/>
              <w:right w:val="single" w:sz="4" w:space="0" w:color="auto"/>
            </w:tcBorders>
            <w:shd w:val="clear" w:color="auto" w:fill="auto"/>
            <w:vAlign w:val="bottom"/>
            <w:hideMark/>
          </w:tcPr>
          <w:p w14:paraId="4D52D72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Osijek</w:t>
            </w:r>
          </w:p>
        </w:tc>
        <w:tc>
          <w:tcPr>
            <w:tcW w:w="3000" w:type="dxa"/>
            <w:tcBorders>
              <w:top w:val="nil"/>
              <w:left w:val="nil"/>
              <w:bottom w:val="single" w:sz="4" w:space="0" w:color="auto"/>
              <w:right w:val="nil"/>
            </w:tcBorders>
            <w:shd w:val="clear" w:color="auto" w:fill="auto"/>
            <w:vAlign w:val="bottom"/>
            <w:hideMark/>
          </w:tcPr>
          <w:p w14:paraId="7E14A59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OSIJEK</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219B6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11.845.247</w:t>
            </w:r>
          </w:p>
        </w:tc>
      </w:tr>
      <w:tr w:rsidR="0040246A" w:rsidRPr="0040246A" w14:paraId="3C54266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98020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lastRenderedPageBreak/>
              <w:t>44.</w:t>
            </w:r>
          </w:p>
        </w:tc>
        <w:tc>
          <w:tcPr>
            <w:tcW w:w="3620" w:type="dxa"/>
            <w:tcBorders>
              <w:top w:val="nil"/>
              <w:left w:val="nil"/>
              <w:bottom w:val="single" w:sz="4" w:space="0" w:color="auto"/>
              <w:right w:val="single" w:sz="4" w:space="0" w:color="auto"/>
            </w:tcBorders>
            <w:shd w:val="clear" w:color="auto" w:fill="auto"/>
            <w:vAlign w:val="bottom"/>
            <w:hideMark/>
          </w:tcPr>
          <w:p w14:paraId="2093D71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Beli Manastir</w:t>
            </w:r>
          </w:p>
        </w:tc>
        <w:tc>
          <w:tcPr>
            <w:tcW w:w="3000" w:type="dxa"/>
            <w:tcBorders>
              <w:top w:val="nil"/>
              <w:left w:val="nil"/>
              <w:bottom w:val="single" w:sz="4" w:space="0" w:color="auto"/>
              <w:right w:val="nil"/>
            </w:tcBorders>
            <w:shd w:val="clear" w:color="auto" w:fill="auto"/>
            <w:vAlign w:val="bottom"/>
            <w:hideMark/>
          </w:tcPr>
          <w:p w14:paraId="62B028F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BELI MANASTIR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202C6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2.629.763</w:t>
            </w:r>
          </w:p>
        </w:tc>
      </w:tr>
      <w:tr w:rsidR="0040246A" w:rsidRPr="0040246A" w14:paraId="6DF755F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517BE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45.</w:t>
            </w:r>
          </w:p>
        </w:tc>
        <w:tc>
          <w:tcPr>
            <w:tcW w:w="3620" w:type="dxa"/>
            <w:tcBorders>
              <w:top w:val="nil"/>
              <w:left w:val="nil"/>
              <w:bottom w:val="single" w:sz="4" w:space="0" w:color="auto"/>
              <w:right w:val="single" w:sz="4" w:space="0" w:color="auto"/>
            </w:tcBorders>
            <w:shd w:val="clear" w:color="auto" w:fill="auto"/>
            <w:vAlign w:val="bottom"/>
            <w:hideMark/>
          </w:tcPr>
          <w:p w14:paraId="680C3CB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Našice</w:t>
            </w:r>
          </w:p>
        </w:tc>
        <w:tc>
          <w:tcPr>
            <w:tcW w:w="3000" w:type="dxa"/>
            <w:tcBorders>
              <w:top w:val="nil"/>
              <w:left w:val="nil"/>
              <w:bottom w:val="single" w:sz="4" w:space="0" w:color="auto"/>
              <w:right w:val="nil"/>
            </w:tcBorders>
            <w:shd w:val="clear" w:color="auto" w:fill="auto"/>
            <w:vAlign w:val="bottom"/>
            <w:hideMark/>
          </w:tcPr>
          <w:p w14:paraId="3883125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NAŠICE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63E28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2.248.579</w:t>
            </w:r>
          </w:p>
        </w:tc>
      </w:tr>
      <w:tr w:rsidR="0040246A" w:rsidRPr="0040246A" w14:paraId="696089C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44A9287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46.</w:t>
            </w:r>
          </w:p>
        </w:tc>
        <w:tc>
          <w:tcPr>
            <w:tcW w:w="3620" w:type="dxa"/>
            <w:tcBorders>
              <w:top w:val="nil"/>
              <w:left w:val="nil"/>
              <w:bottom w:val="single" w:sz="4" w:space="0" w:color="auto"/>
              <w:right w:val="single" w:sz="4" w:space="0" w:color="auto"/>
            </w:tcBorders>
            <w:shd w:val="clear" w:color="000000" w:fill="CCFFFF"/>
            <w:vAlign w:val="bottom"/>
            <w:hideMark/>
          </w:tcPr>
          <w:p w14:paraId="28831BC1"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48CC748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ĆEPIN</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669E7E4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1.693.655</w:t>
            </w:r>
          </w:p>
        </w:tc>
      </w:tr>
      <w:tr w:rsidR="0040246A" w:rsidRPr="0040246A" w14:paraId="0D2C35B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931C9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1BBCF2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Čepin (70,00%)</w:t>
            </w:r>
          </w:p>
        </w:tc>
        <w:tc>
          <w:tcPr>
            <w:tcW w:w="3000" w:type="dxa"/>
            <w:tcBorders>
              <w:top w:val="nil"/>
              <w:left w:val="nil"/>
              <w:bottom w:val="single" w:sz="4" w:space="0" w:color="auto"/>
              <w:right w:val="nil"/>
            </w:tcBorders>
            <w:shd w:val="clear" w:color="auto" w:fill="auto"/>
            <w:vAlign w:val="bottom"/>
            <w:hideMark/>
          </w:tcPr>
          <w:p w14:paraId="3D05E06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7ED13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1.185.559</w:t>
            </w:r>
          </w:p>
        </w:tc>
      </w:tr>
      <w:tr w:rsidR="0040246A" w:rsidRPr="0040246A" w14:paraId="767E8BD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15A36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D2B15F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Vuka (13,00%)</w:t>
            </w:r>
          </w:p>
        </w:tc>
        <w:tc>
          <w:tcPr>
            <w:tcW w:w="3000" w:type="dxa"/>
            <w:tcBorders>
              <w:top w:val="nil"/>
              <w:left w:val="nil"/>
              <w:bottom w:val="single" w:sz="4" w:space="0" w:color="auto"/>
              <w:right w:val="nil"/>
            </w:tcBorders>
            <w:shd w:val="clear" w:color="auto" w:fill="auto"/>
            <w:vAlign w:val="bottom"/>
            <w:hideMark/>
          </w:tcPr>
          <w:p w14:paraId="78F6735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B34C3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220.175</w:t>
            </w:r>
          </w:p>
        </w:tc>
      </w:tr>
      <w:tr w:rsidR="0040246A" w:rsidRPr="0040246A" w14:paraId="38C9B7D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C80FC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912EAA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Vladislavci (17,00%)</w:t>
            </w:r>
          </w:p>
        </w:tc>
        <w:tc>
          <w:tcPr>
            <w:tcW w:w="3000" w:type="dxa"/>
            <w:tcBorders>
              <w:top w:val="nil"/>
              <w:left w:val="nil"/>
              <w:bottom w:val="single" w:sz="4" w:space="0" w:color="auto"/>
              <w:right w:val="nil"/>
            </w:tcBorders>
            <w:shd w:val="clear" w:color="auto" w:fill="auto"/>
            <w:vAlign w:val="bottom"/>
            <w:hideMark/>
          </w:tcPr>
          <w:p w14:paraId="15C04DD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77677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287.921</w:t>
            </w:r>
          </w:p>
        </w:tc>
      </w:tr>
      <w:tr w:rsidR="0040246A" w:rsidRPr="0040246A" w14:paraId="022CB8A3"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9FA5D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47.</w:t>
            </w:r>
          </w:p>
        </w:tc>
        <w:tc>
          <w:tcPr>
            <w:tcW w:w="3620" w:type="dxa"/>
            <w:tcBorders>
              <w:top w:val="nil"/>
              <w:left w:val="nil"/>
              <w:bottom w:val="single" w:sz="4" w:space="0" w:color="auto"/>
              <w:right w:val="single" w:sz="4" w:space="0" w:color="auto"/>
            </w:tcBorders>
            <w:shd w:val="clear" w:color="auto" w:fill="auto"/>
            <w:vAlign w:val="bottom"/>
            <w:hideMark/>
          </w:tcPr>
          <w:p w14:paraId="60AA6CB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Šibenik</w:t>
            </w:r>
          </w:p>
        </w:tc>
        <w:tc>
          <w:tcPr>
            <w:tcW w:w="3000" w:type="dxa"/>
            <w:tcBorders>
              <w:top w:val="nil"/>
              <w:left w:val="nil"/>
              <w:bottom w:val="single" w:sz="4" w:space="0" w:color="auto"/>
              <w:right w:val="nil"/>
            </w:tcBorders>
            <w:shd w:val="clear" w:color="auto" w:fill="auto"/>
            <w:vAlign w:val="bottom"/>
            <w:hideMark/>
          </w:tcPr>
          <w:p w14:paraId="051A98F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ŠIBENIK</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6B947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7.870.793</w:t>
            </w:r>
          </w:p>
        </w:tc>
      </w:tr>
      <w:tr w:rsidR="0040246A" w:rsidRPr="0040246A" w14:paraId="10A5243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B3F94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48.</w:t>
            </w:r>
          </w:p>
        </w:tc>
        <w:tc>
          <w:tcPr>
            <w:tcW w:w="3620" w:type="dxa"/>
            <w:tcBorders>
              <w:top w:val="nil"/>
              <w:left w:val="nil"/>
              <w:bottom w:val="single" w:sz="4" w:space="0" w:color="auto"/>
              <w:right w:val="single" w:sz="4" w:space="0" w:color="auto"/>
            </w:tcBorders>
            <w:shd w:val="clear" w:color="auto" w:fill="auto"/>
            <w:vAlign w:val="bottom"/>
            <w:hideMark/>
          </w:tcPr>
          <w:p w14:paraId="7B6F6EF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Drniš</w:t>
            </w:r>
          </w:p>
        </w:tc>
        <w:tc>
          <w:tcPr>
            <w:tcW w:w="3000" w:type="dxa"/>
            <w:tcBorders>
              <w:top w:val="nil"/>
              <w:left w:val="nil"/>
              <w:bottom w:val="single" w:sz="4" w:space="0" w:color="auto"/>
              <w:right w:val="nil"/>
            </w:tcBorders>
            <w:shd w:val="clear" w:color="auto" w:fill="auto"/>
            <w:vAlign w:val="bottom"/>
            <w:hideMark/>
          </w:tcPr>
          <w:p w14:paraId="7CFFE2F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DRNIŠ</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B2FD1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2.451.707</w:t>
            </w:r>
          </w:p>
        </w:tc>
      </w:tr>
      <w:tr w:rsidR="0040246A" w:rsidRPr="0040246A" w14:paraId="67575B1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6B345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49.</w:t>
            </w:r>
          </w:p>
        </w:tc>
        <w:tc>
          <w:tcPr>
            <w:tcW w:w="3620" w:type="dxa"/>
            <w:tcBorders>
              <w:top w:val="nil"/>
              <w:left w:val="nil"/>
              <w:bottom w:val="single" w:sz="4" w:space="0" w:color="auto"/>
              <w:right w:val="single" w:sz="4" w:space="0" w:color="auto"/>
            </w:tcBorders>
            <w:shd w:val="clear" w:color="auto" w:fill="auto"/>
            <w:vAlign w:val="bottom"/>
            <w:hideMark/>
          </w:tcPr>
          <w:p w14:paraId="6DC49A3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Knin</w:t>
            </w:r>
          </w:p>
        </w:tc>
        <w:tc>
          <w:tcPr>
            <w:tcW w:w="3000" w:type="dxa"/>
            <w:tcBorders>
              <w:top w:val="nil"/>
              <w:left w:val="nil"/>
              <w:bottom w:val="single" w:sz="4" w:space="0" w:color="auto"/>
              <w:right w:val="nil"/>
            </w:tcBorders>
            <w:shd w:val="clear" w:color="auto" w:fill="auto"/>
            <w:vAlign w:val="bottom"/>
            <w:hideMark/>
          </w:tcPr>
          <w:p w14:paraId="2A5D264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KNIN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292DDE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3.179.256</w:t>
            </w:r>
          </w:p>
        </w:tc>
      </w:tr>
      <w:tr w:rsidR="0040246A" w:rsidRPr="0040246A" w14:paraId="7AF3389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4DF3A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50.</w:t>
            </w:r>
          </w:p>
        </w:tc>
        <w:tc>
          <w:tcPr>
            <w:tcW w:w="3620" w:type="dxa"/>
            <w:tcBorders>
              <w:top w:val="nil"/>
              <w:left w:val="nil"/>
              <w:bottom w:val="single" w:sz="4" w:space="0" w:color="auto"/>
              <w:right w:val="single" w:sz="4" w:space="0" w:color="auto"/>
            </w:tcBorders>
            <w:shd w:val="clear" w:color="auto" w:fill="auto"/>
            <w:vAlign w:val="bottom"/>
            <w:hideMark/>
          </w:tcPr>
          <w:p w14:paraId="5288D19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Vodice</w:t>
            </w:r>
          </w:p>
        </w:tc>
        <w:tc>
          <w:tcPr>
            <w:tcW w:w="3000" w:type="dxa"/>
            <w:tcBorders>
              <w:top w:val="nil"/>
              <w:left w:val="nil"/>
              <w:bottom w:val="single" w:sz="4" w:space="0" w:color="auto"/>
              <w:right w:val="nil"/>
            </w:tcBorders>
            <w:shd w:val="clear" w:color="auto" w:fill="auto"/>
            <w:vAlign w:val="bottom"/>
            <w:hideMark/>
          </w:tcPr>
          <w:p w14:paraId="65DC6C3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VODICE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311B5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1.926.306</w:t>
            </w:r>
          </w:p>
        </w:tc>
      </w:tr>
      <w:tr w:rsidR="0040246A" w:rsidRPr="0040246A" w14:paraId="61A072D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CDE99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51.</w:t>
            </w:r>
          </w:p>
        </w:tc>
        <w:tc>
          <w:tcPr>
            <w:tcW w:w="3620" w:type="dxa"/>
            <w:tcBorders>
              <w:top w:val="nil"/>
              <w:left w:val="nil"/>
              <w:bottom w:val="single" w:sz="4" w:space="0" w:color="auto"/>
              <w:right w:val="single" w:sz="4" w:space="0" w:color="auto"/>
            </w:tcBorders>
            <w:shd w:val="clear" w:color="auto" w:fill="auto"/>
            <w:vAlign w:val="bottom"/>
            <w:hideMark/>
          </w:tcPr>
          <w:p w14:paraId="79873AA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Vinkovci</w:t>
            </w:r>
          </w:p>
        </w:tc>
        <w:tc>
          <w:tcPr>
            <w:tcW w:w="3000" w:type="dxa"/>
            <w:tcBorders>
              <w:top w:val="nil"/>
              <w:left w:val="nil"/>
              <w:bottom w:val="single" w:sz="4" w:space="0" w:color="auto"/>
              <w:right w:val="nil"/>
            </w:tcBorders>
            <w:shd w:val="clear" w:color="auto" w:fill="auto"/>
            <w:vAlign w:val="bottom"/>
            <w:hideMark/>
          </w:tcPr>
          <w:p w14:paraId="53E292C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VINKOVCI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25C26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3.363.801</w:t>
            </w:r>
          </w:p>
        </w:tc>
      </w:tr>
      <w:tr w:rsidR="0040246A" w:rsidRPr="0040246A" w14:paraId="2A728AE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617DA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52.</w:t>
            </w:r>
          </w:p>
        </w:tc>
        <w:tc>
          <w:tcPr>
            <w:tcW w:w="3620" w:type="dxa"/>
            <w:tcBorders>
              <w:top w:val="nil"/>
              <w:left w:val="nil"/>
              <w:bottom w:val="single" w:sz="4" w:space="0" w:color="auto"/>
              <w:right w:val="single" w:sz="4" w:space="0" w:color="auto"/>
            </w:tcBorders>
            <w:shd w:val="clear" w:color="auto" w:fill="auto"/>
            <w:vAlign w:val="bottom"/>
            <w:hideMark/>
          </w:tcPr>
          <w:p w14:paraId="2E1DBB8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Vukovar</w:t>
            </w:r>
          </w:p>
        </w:tc>
        <w:tc>
          <w:tcPr>
            <w:tcW w:w="3000" w:type="dxa"/>
            <w:tcBorders>
              <w:top w:val="nil"/>
              <w:left w:val="nil"/>
              <w:bottom w:val="single" w:sz="4" w:space="0" w:color="auto"/>
              <w:right w:val="nil"/>
            </w:tcBorders>
            <w:shd w:val="clear" w:color="auto" w:fill="auto"/>
            <w:vAlign w:val="bottom"/>
            <w:hideMark/>
          </w:tcPr>
          <w:p w14:paraId="45AFA6F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VUKOVAR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A5672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5.506.041</w:t>
            </w:r>
          </w:p>
        </w:tc>
      </w:tr>
      <w:tr w:rsidR="0040246A" w:rsidRPr="0040246A" w14:paraId="78467BA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4763A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53.</w:t>
            </w:r>
          </w:p>
        </w:tc>
        <w:tc>
          <w:tcPr>
            <w:tcW w:w="3620" w:type="dxa"/>
            <w:tcBorders>
              <w:top w:val="nil"/>
              <w:left w:val="nil"/>
              <w:bottom w:val="single" w:sz="4" w:space="0" w:color="auto"/>
              <w:right w:val="single" w:sz="4" w:space="0" w:color="auto"/>
            </w:tcBorders>
            <w:shd w:val="clear" w:color="auto" w:fill="auto"/>
            <w:vAlign w:val="bottom"/>
            <w:hideMark/>
          </w:tcPr>
          <w:p w14:paraId="58C7168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Ilok</w:t>
            </w:r>
          </w:p>
        </w:tc>
        <w:tc>
          <w:tcPr>
            <w:tcW w:w="3000" w:type="dxa"/>
            <w:tcBorders>
              <w:top w:val="nil"/>
              <w:left w:val="nil"/>
              <w:bottom w:val="single" w:sz="4" w:space="0" w:color="auto"/>
              <w:right w:val="nil"/>
            </w:tcBorders>
            <w:shd w:val="clear" w:color="auto" w:fill="auto"/>
            <w:vAlign w:val="bottom"/>
            <w:hideMark/>
          </w:tcPr>
          <w:p w14:paraId="68B7DB2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ILOK</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05E99F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1.902.348</w:t>
            </w:r>
          </w:p>
        </w:tc>
      </w:tr>
      <w:tr w:rsidR="0040246A" w:rsidRPr="0040246A" w14:paraId="463C10B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03133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54.</w:t>
            </w:r>
          </w:p>
        </w:tc>
        <w:tc>
          <w:tcPr>
            <w:tcW w:w="3620" w:type="dxa"/>
            <w:tcBorders>
              <w:top w:val="nil"/>
              <w:left w:val="nil"/>
              <w:bottom w:val="single" w:sz="4" w:space="0" w:color="auto"/>
              <w:right w:val="single" w:sz="4" w:space="0" w:color="auto"/>
            </w:tcBorders>
            <w:shd w:val="clear" w:color="auto" w:fill="auto"/>
            <w:vAlign w:val="bottom"/>
            <w:hideMark/>
          </w:tcPr>
          <w:p w14:paraId="68059C9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Županja</w:t>
            </w:r>
          </w:p>
        </w:tc>
        <w:tc>
          <w:tcPr>
            <w:tcW w:w="3000" w:type="dxa"/>
            <w:tcBorders>
              <w:top w:val="nil"/>
              <w:left w:val="nil"/>
              <w:bottom w:val="single" w:sz="4" w:space="0" w:color="auto"/>
              <w:right w:val="nil"/>
            </w:tcBorders>
            <w:shd w:val="clear" w:color="auto" w:fill="auto"/>
            <w:vAlign w:val="bottom"/>
            <w:hideMark/>
          </w:tcPr>
          <w:p w14:paraId="3A563F9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ŽUPANJA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D2C77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1.007.903</w:t>
            </w:r>
          </w:p>
        </w:tc>
      </w:tr>
      <w:tr w:rsidR="0040246A" w:rsidRPr="0040246A" w14:paraId="016F889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5A954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55.</w:t>
            </w:r>
          </w:p>
        </w:tc>
        <w:tc>
          <w:tcPr>
            <w:tcW w:w="3620" w:type="dxa"/>
            <w:tcBorders>
              <w:top w:val="nil"/>
              <w:left w:val="nil"/>
              <w:bottom w:val="single" w:sz="4" w:space="0" w:color="auto"/>
              <w:right w:val="single" w:sz="4" w:space="0" w:color="auto"/>
            </w:tcBorders>
            <w:shd w:val="clear" w:color="auto" w:fill="auto"/>
            <w:vAlign w:val="bottom"/>
            <w:hideMark/>
          </w:tcPr>
          <w:p w14:paraId="731C7E6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Split</w:t>
            </w:r>
          </w:p>
        </w:tc>
        <w:tc>
          <w:tcPr>
            <w:tcW w:w="3000" w:type="dxa"/>
            <w:tcBorders>
              <w:top w:val="nil"/>
              <w:left w:val="nil"/>
              <w:bottom w:val="single" w:sz="4" w:space="0" w:color="auto"/>
              <w:right w:val="nil"/>
            </w:tcBorders>
            <w:shd w:val="clear" w:color="auto" w:fill="auto"/>
            <w:vAlign w:val="bottom"/>
            <w:hideMark/>
          </w:tcPr>
          <w:p w14:paraId="2729500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SPLIT</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F072C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15.648.566</w:t>
            </w:r>
          </w:p>
        </w:tc>
      </w:tr>
      <w:tr w:rsidR="0040246A" w:rsidRPr="0040246A" w14:paraId="2163E52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D7FC7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56.</w:t>
            </w:r>
          </w:p>
        </w:tc>
        <w:tc>
          <w:tcPr>
            <w:tcW w:w="3620" w:type="dxa"/>
            <w:tcBorders>
              <w:top w:val="nil"/>
              <w:left w:val="nil"/>
              <w:bottom w:val="single" w:sz="4" w:space="0" w:color="auto"/>
              <w:right w:val="single" w:sz="4" w:space="0" w:color="auto"/>
            </w:tcBorders>
            <w:shd w:val="clear" w:color="auto" w:fill="auto"/>
            <w:vAlign w:val="bottom"/>
            <w:hideMark/>
          </w:tcPr>
          <w:p w14:paraId="2EFD6BD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Imotski</w:t>
            </w:r>
          </w:p>
        </w:tc>
        <w:tc>
          <w:tcPr>
            <w:tcW w:w="3000" w:type="dxa"/>
            <w:tcBorders>
              <w:top w:val="nil"/>
              <w:left w:val="nil"/>
              <w:bottom w:val="single" w:sz="4" w:space="0" w:color="auto"/>
              <w:right w:val="nil"/>
            </w:tcBorders>
            <w:shd w:val="clear" w:color="auto" w:fill="auto"/>
            <w:vAlign w:val="bottom"/>
            <w:hideMark/>
          </w:tcPr>
          <w:p w14:paraId="4B1F4A8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IMOTSKI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A7ABAF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2.618.909</w:t>
            </w:r>
          </w:p>
        </w:tc>
      </w:tr>
      <w:tr w:rsidR="0040246A" w:rsidRPr="0040246A" w14:paraId="6E58673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5A1AC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57.</w:t>
            </w:r>
          </w:p>
        </w:tc>
        <w:tc>
          <w:tcPr>
            <w:tcW w:w="3620" w:type="dxa"/>
            <w:tcBorders>
              <w:top w:val="nil"/>
              <w:left w:val="nil"/>
              <w:bottom w:val="single" w:sz="4" w:space="0" w:color="auto"/>
              <w:right w:val="single" w:sz="4" w:space="0" w:color="auto"/>
            </w:tcBorders>
            <w:shd w:val="clear" w:color="auto" w:fill="auto"/>
            <w:vAlign w:val="bottom"/>
            <w:hideMark/>
          </w:tcPr>
          <w:p w14:paraId="6BC2EEF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Kaštela</w:t>
            </w:r>
          </w:p>
        </w:tc>
        <w:tc>
          <w:tcPr>
            <w:tcW w:w="3000" w:type="dxa"/>
            <w:tcBorders>
              <w:top w:val="nil"/>
              <w:left w:val="nil"/>
              <w:bottom w:val="single" w:sz="4" w:space="0" w:color="auto"/>
              <w:right w:val="nil"/>
            </w:tcBorders>
            <w:shd w:val="clear" w:color="auto" w:fill="auto"/>
            <w:vAlign w:val="bottom"/>
            <w:hideMark/>
          </w:tcPr>
          <w:p w14:paraId="3056079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KAŠTELA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6E1CE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3.256.301</w:t>
            </w:r>
          </w:p>
        </w:tc>
      </w:tr>
      <w:tr w:rsidR="0040246A" w:rsidRPr="0040246A" w14:paraId="4E1EF67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7DA9B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58.</w:t>
            </w:r>
          </w:p>
        </w:tc>
        <w:tc>
          <w:tcPr>
            <w:tcW w:w="3620" w:type="dxa"/>
            <w:tcBorders>
              <w:top w:val="nil"/>
              <w:left w:val="nil"/>
              <w:bottom w:val="single" w:sz="4" w:space="0" w:color="auto"/>
              <w:right w:val="single" w:sz="4" w:space="0" w:color="auto"/>
            </w:tcBorders>
            <w:shd w:val="clear" w:color="auto" w:fill="auto"/>
            <w:vAlign w:val="bottom"/>
            <w:hideMark/>
          </w:tcPr>
          <w:p w14:paraId="7FE5870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Makarska</w:t>
            </w:r>
          </w:p>
        </w:tc>
        <w:tc>
          <w:tcPr>
            <w:tcW w:w="3000" w:type="dxa"/>
            <w:tcBorders>
              <w:top w:val="nil"/>
              <w:left w:val="nil"/>
              <w:bottom w:val="single" w:sz="4" w:space="0" w:color="auto"/>
              <w:right w:val="nil"/>
            </w:tcBorders>
            <w:shd w:val="clear" w:color="auto" w:fill="auto"/>
            <w:vAlign w:val="bottom"/>
            <w:hideMark/>
          </w:tcPr>
          <w:p w14:paraId="23793F4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MAKARSKA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7D61D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2.015.805</w:t>
            </w:r>
          </w:p>
        </w:tc>
      </w:tr>
      <w:tr w:rsidR="0040246A" w:rsidRPr="0040246A" w14:paraId="564CC94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E1A47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59.</w:t>
            </w:r>
          </w:p>
        </w:tc>
        <w:tc>
          <w:tcPr>
            <w:tcW w:w="3620" w:type="dxa"/>
            <w:tcBorders>
              <w:top w:val="nil"/>
              <w:left w:val="nil"/>
              <w:bottom w:val="single" w:sz="4" w:space="0" w:color="auto"/>
              <w:right w:val="single" w:sz="4" w:space="0" w:color="auto"/>
            </w:tcBorders>
            <w:shd w:val="clear" w:color="auto" w:fill="auto"/>
            <w:vAlign w:val="bottom"/>
            <w:hideMark/>
          </w:tcPr>
          <w:p w14:paraId="2F6F71C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Solin</w:t>
            </w:r>
          </w:p>
        </w:tc>
        <w:tc>
          <w:tcPr>
            <w:tcW w:w="3000" w:type="dxa"/>
            <w:tcBorders>
              <w:top w:val="nil"/>
              <w:left w:val="nil"/>
              <w:bottom w:val="single" w:sz="4" w:space="0" w:color="auto"/>
              <w:right w:val="nil"/>
            </w:tcBorders>
            <w:shd w:val="clear" w:color="auto" w:fill="auto"/>
            <w:vAlign w:val="bottom"/>
            <w:hideMark/>
          </w:tcPr>
          <w:p w14:paraId="616BAAA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SOLIN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7E31E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1.007.903</w:t>
            </w:r>
          </w:p>
        </w:tc>
      </w:tr>
      <w:tr w:rsidR="0040246A" w:rsidRPr="0040246A" w14:paraId="7391362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D26D5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60.</w:t>
            </w:r>
          </w:p>
        </w:tc>
        <w:tc>
          <w:tcPr>
            <w:tcW w:w="3620" w:type="dxa"/>
            <w:tcBorders>
              <w:top w:val="nil"/>
              <w:left w:val="nil"/>
              <w:bottom w:val="single" w:sz="4" w:space="0" w:color="auto"/>
              <w:right w:val="single" w:sz="4" w:space="0" w:color="auto"/>
            </w:tcBorders>
            <w:shd w:val="clear" w:color="auto" w:fill="auto"/>
            <w:vAlign w:val="bottom"/>
            <w:hideMark/>
          </w:tcPr>
          <w:p w14:paraId="55B9F74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Podstrana</w:t>
            </w:r>
          </w:p>
        </w:tc>
        <w:tc>
          <w:tcPr>
            <w:tcW w:w="3000" w:type="dxa"/>
            <w:tcBorders>
              <w:top w:val="nil"/>
              <w:left w:val="nil"/>
              <w:bottom w:val="single" w:sz="4" w:space="0" w:color="auto"/>
              <w:right w:val="nil"/>
            </w:tcBorders>
            <w:shd w:val="clear" w:color="auto" w:fill="auto"/>
            <w:vAlign w:val="bottom"/>
            <w:hideMark/>
          </w:tcPr>
          <w:p w14:paraId="5A4F3F1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PODSTRANA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355F2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1.705.682</w:t>
            </w:r>
          </w:p>
        </w:tc>
      </w:tr>
      <w:tr w:rsidR="0040246A" w:rsidRPr="0040246A" w14:paraId="6BB5D6E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D7A38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61.</w:t>
            </w:r>
          </w:p>
        </w:tc>
        <w:tc>
          <w:tcPr>
            <w:tcW w:w="3620" w:type="dxa"/>
            <w:tcBorders>
              <w:top w:val="nil"/>
              <w:left w:val="nil"/>
              <w:bottom w:val="single" w:sz="4" w:space="0" w:color="auto"/>
              <w:right w:val="single" w:sz="4" w:space="0" w:color="auto"/>
            </w:tcBorders>
            <w:shd w:val="clear" w:color="auto" w:fill="auto"/>
            <w:vAlign w:val="bottom"/>
            <w:hideMark/>
          </w:tcPr>
          <w:p w14:paraId="7FAA3E5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Sinj</w:t>
            </w:r>
          </w:p>
        </w:tc>
        <w:tc>
          <w:tcPr>
            <w:tcW w:w="3000" w:type="dxa"/>
            <w:tcBorders>
              <w:top w:val="nil"/>
              <w:left w:val="nil"/>
              <w:bottom w:val="single" w:sz="4" w:space="0" w:color="auto"/>
              <w:right w:val="nil"/>
            </w:tcBorders>
            <w:shd w:val="clear" w:color="auto" w:fill="auto"/>
            <w:vAlign w:val="bottom"/>
            <w:hideMark/>
          </w:tcPr>
          <w:p w14:paraId="4126CC4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SINJ</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7781A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2.701.292</w:t>
            </w:r>
          </w:p>
        </w:tc>
      </w:tr>
      <w:tr w:rsidR="0040246A" w:rsidRPr="0040246A" w14:paraId="3EDAC7D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026A0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62.</w:t>
            </w:r>
          </w:p>
        </w:tc>
        <w:tc>
          <w:tcPr>
            <w:tcW w:w="3620" w:type="dxa"/>
            <w:tcBorders>
              <w:top w:val="nil"/>
              <w:left w:val="nil"/>
              <w:bottom w:val="single" w:sz="4" w:space="0" w:color="auto"/>
              <w:right w:val="single" w:sz="4" w:space="0" w:color="auto"/>
            </w:tcBorders>
            <w:shd w:val="clear" w:color="000000" w:fill="FFFFFF"/>
            <w:vAlign w:val="bottom"/>
            <w:hideMark/>
          </w:tcPr>
          <w:p w14:paraId="09AB8AF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Trogir</w:t>
            </w:r>
          </w:p>
        </w:tc>
        <w:tc>
          <w:tcPr>
            <w:tcW w:w="3000" w:type="dxa"/>
            <w:tcBorders>
              <w:top w:val="nil"/>
              <w:left w:val="nil"/>
              <w:bottom w:val="single" w:sz="4" w:space="0" w:color="auto"/>
              <w:right w:val="nil"/>
            </w:tcBorders>
            <w:shd w:val="clear" w:color="000000" w:fill="FFFFFF"/>
            <w:vAlign w:val="bottom"/>
            <w:hideMark/>
          </w:tcPr>
          <w:p w14:paraId="14FE93C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TROGIR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0576EFD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2.187.012</w:t>
            </w:r>
          </w:p>
        </w:tc>
      </w:tr>
      <w:tr w:rsidR="0040246A" w:rsidRPr="0040246A" w14:paraId="019C2E0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6A3175A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63.</w:t>
            </w:r>
          </w:p>
        </w:tc>
        <w:tc>
          <w:tcPr>
            <w:tcW w:w="3620" w:type="dxa"/>
            <w:tcBorders>
              <w:top w:val="nil"/>
              <w:left w:val="nil"/>
              <w:bottom w:val="single" w:sz="4" w:space="0" w:color="auto"/>
              <w:right w:val="single" w:sz="4" w:space="0" w:color="auto"/>
            </w:tcBorders>
            <w:shd w:val="clear" w:color="000000" w:fill="CCFFFF"/>
            <w:vAlign w:val="bottom"/>
            <w:hideMark/>
          </w:tcPr>
          <w:p w14:paraId="067C16E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6187B0C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PULA</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2D967F3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9.409.416</w:t>
            </w:r>
          </w:p>
        </w:tc>
      </w:tr>
      <w:tr w:rsidR="0040246A" w:rsidRPr="0040246A" w14:paraId="0EBC24D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9EF82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0A36ED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Pula - Pola (68,92%)</w:t>
            </w:r>
          </w:p>
        </w:tc>
        <w:tc>
          <w:tcPr>
            <w:tcW w:w="3000" w:type="dxa"/>
            <w:tcBorders>
              <w:top w:val="nil"/>
              <w:left w:val="nil"/>
              <w:bottom w:val="single" w:sz="4" w:space="0" w:color="auto"/>
              <w:right w:val="nil"/>
            </w:tcBorders>
            <w:shd w:val="clear" w:color="auto" w:fill="auto"/>
            <w:vAlign w:val="bottom"/>
            <w:hideMark/>
          </w:tcPr>
          <w:p w14:paraId="48E06F5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1C6E3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6.484.969</w:t>
            </w:r>
          </w:p>
        </w:tc>
      </w:tr>
      <w:tr w:rsidR="0040246A" w:rsidRPr="0040246A" w14:paraId="4D596C4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DF350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80272B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Barban (3,27%)</w:t>
            </w:r>
          </w:p>
        </w:tc>
        <w:tc>
          <w:tcPr>
            <w:tcW w:w="3000" w:type="dxa"/>
            <w:tcBorders>
              <w:top w:val="nil"/>
              <w:left w:val="nil"/>
              <w:bottom w:val="single" w:sz="4" w:space="0" w:color="auto"/>
              <w:right w:val="nil"/>
            </w:tcBorders>
            <w:shd w:val="clear" w:color="auto" w:fill="auto"/>
            <w:vAlign w:val="bottom"/>
            <w:hideMark/>
          </w:tcPr>
          <w:p w14:paraId="00F68A4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2486F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307.688</w:t>
            </w:r>
          </w:p>
        </w:tc>
      </w:tr>
      <w:tr w:rsidR="0040246A" w:rsidRPr="0040246A" w14:paraId="30BC2AB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A9C6D0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E1047D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Fažana - Fasana (3,78%)</w:t>
            </w:r>
          </w:p>
        </w:tc>
        <w:tc>
          <w:tcPr>
            <w:tcW w:w="3000" w:type="dxa"/>
            <w:tcBorders>
              <w:top w:val="nil"/>
              <w:left w:val="nil"/>
              <w:bottom w:val="single" w:sz="4" w:space="0" w:color="auto"/>
              <w:right w:val="nil"/>
            </w:tcBorders>
            <w:shd w:val="clear" w:color="auto" w:fill="auto"/>
            <w:vAlign w:val="bottom"/>
            <w:hideMark/>
          </w:tcPr>
          <w:p w14:paraId="319FEA7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EF3241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355.676</w:t>
            </w:r>
          </w:p>
        </w:tc>
      </w:tr>
      <w:tr w:rsidR="0040246A" w:rsidRPr="0040246A" w14:paraId="792B201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BECC2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BABA83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Ližnjan - Lisignano (3,45%)</w:t>
            </w:r>
          </w:p>
        </w:tc>
        <w:tc>
          <w:tcPr>
            <w:tcW w:w="3000" w:type="dxa"/>
            <w:tcBorders>
              <w:top w:val="nil"/>
              <w:left w:val="nil"/>
              <w:bottom w:val="single" w:sz="4" w:space="0" w:color="auto"/>
              <w:right w:val="nil"/>
            </w:tcBorders>
            <w:shd w:val="clear" w:color="auto" w:fill="auto"/>
            <w:vAlign w:val="bottom"/>
            <w:hideMark/>
          </w:tcPr>
          <w:p w14:paraId="63607BC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7A480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324.625</w:t>
            </w:r>
          </w:p>
        </w:tc>
      </w:tr>
      <w:tr w:rsidR="0040246A" w:rsidRPr="0040246A" w14:paraId="32FC472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7B1ED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C5B347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Marčana (4,59%)</w:t>
            </w:r>
          </w:p>
        </w:tc>
        <w:tc>
          <w:tcPr>
            <w:tcW w:w="3000" w:type="dxa"/>
            <w:tcBorders>
              <w:top w:val="nil"/>
              <w:left w:val="nil"/>
              <w:bottom w:val="single" w:sz="4" w:space="0" w:color="auto"/>
              <w:right w:val="nil"/>
            </w:tcBorders>
            <w:shd w:val="clear" w:color="auto" w:fill="auto"/>
            <w:vAlign w:val="bottom"/>
            <w:hideMark/>
          </w:tcPr>
          <w:p w14:paraId="11F9681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1B1B8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431.892</w:t>
            </w:r>
          </w:p>
        </w:tc>
      </w:tr>
      <w:tr w:rsidR="0040246A" w:rsidRPr="0040246A" w14:paraId="0ACC304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42DB6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6E8647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Medulin (6,88%)</w:t>
            </w:r>
          </w:p>
        </w:tc>
        <w:tc>
          <w:tcPr>
            <w:tcW w:w="3000" w:type="dxa"/>
            <w:tcBorders>
              <w:top w:val="nil"/>
              <w:left w:val="nil"/>
              <w:bottom w:val="single" w:sz="4" w:space="0" w:color="auto"/>
              <w:right w:val="nil"/>
            </w:tcBorders>
            <w:shd w:val="clear" w:color="auto" w:fill="auto"/>
            <w:vAlign w:val="bottom"/>
            <w:hideMark/>
          </w:tcPr>
          <w:p w14:paraId="1C625BA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63FC2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647.368</w:t>
            </w:r>
          </w:p>
        </w:tc>
      </w:tr>
      <w:tr w:rsidR="0040246A" w:rsidRPr="0040246A" w14:paraId="2036F5AC"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6475F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70EA00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Svetvinčenat (2,61%)</w:t>
            </w:r>
          </w:p>
        </w:tc>
        <w:tc>
          <w:tcPr>
            <w:tcW w:w="3000" w:type="dxa"/>
            <w:tcBorders>
              <w:top w:val="nil"/>
              <w:left w:val="nil"/>
              <w:bottom w:val="single" w:sz="4" w:space="0" w:color="auto"/>
              <w:right w:val="nil"/>
            </w:tcBorders>
            <w:shd w:val="clear" w:color="auto" w:fill="auto"/>
            <w:vAlign w:val="bottom"/>
            <w:hideMark/>
          </w:tcPr>
          <w:p w14:paraId="371F27A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421BF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245.586</w:t>
            </w:r>
          </w:p>
        </w:tc>
      </w:tr>
      <w:tr w:rsidR="0040246A" w:rsidRPr="0040246A" w14:paraId="19C9F98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77B8A64"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5979266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Vodnjan - Dignano (6,50%)</w:t>
            </w:r>
          </w:p>
        </w:tc>
        <w:tc>
          <w:tcPr>
            <w:tcW w:w="3000" w:type="dxa"/>
            <w:tcBorders>
              <w:top w:val="nil"/>
              <w:left w:val="nil"/>
              <w:bottom w:val="single" w:sz="4" w:space="0" w:color="auto"/>
              <w:right w:val="nil"/>
            </w:tcBorders>
            <w:shd w:val="clear" w:color="auto" w:fill="auto"/>
            <w:vAlign w:val="bottom"/>
            <w:hideMark/>
          </w:tcPr>
          <w:p w14:paraId="17C2EB8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D15C2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611.612</w:t>
            </w:r>
          </w:p>
        </w:tc>
      </w:tr>
      <w:tr w:rsidR="0040246A" w:rsidRPr="0040246A" w14:paraId="66A2629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7477497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64.</w:t>
            </w:r>
          </w:p>
        </w:tc>
        <w:tc>
          <w:tcPr>
            <w:tcW w:w="3620" w:type="dxa"/>
            <w:tcBorders>
              <w:top w:val="nil"/>
              <w:left w:val="nil"/>
              <w:bottom w:val="single" w:sz="4" w:space="0" w:color="auto"/>
              <w:right w:val="single" w:sz="4" w:space="0" w:color="auto"/>
            </w:tcBorders>
            <w:shd w:val="clear" w:color="000000" w:fill="CCFFFF"/>
            <w:vAlign w:val="bottom"/>
            <w:hideMark/>
          </w:tcPr>
          <w:p w14:paraId="1F4A8A1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09A053D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PAZIN</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66BC735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3.568.762</w:t>
            </w:r>
          </w:p>
        </w:tc>
      </w:tr>
      <w:tr w:rsidR="0040246A" w:rsidRPr="0040246A" w14:paraId="79D62A5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AE2B3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ABC41A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Pazin  (49,29%)</w:t>
            </w:r>
          </w:p>
        </w:tc>
        <w:tc>
          <w:tcPr>
            <w:tcW w:w="3000" w:type="dxa"/>
            <w:tcBorders>
              <w:top w:val="nil"/>
              <w:left w:val="nil"/>
              <w:bottom w:val="single" w:sz="4" w:space="0" w:color="auto"/>
              <w:right w:val="nil"/>
            </w:tcBorders>
            <w:shd w:val="clear" w:color="auto" w:fill="auto"/>
            <w:vAlign w:val="bottom"/>
            <w:hideMark/>
          </w:tcPr>
          <w:p w14:paraId="232EB24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7B14B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1.759.043</w:t>
            </w:r>
          </w:p>
        </w:tc>
      </w:tr>
      <w:tr w:rsidR="0040246A" w:rsidRPr="0040246A" w14:paraId="47E1BFF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23032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23BD36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Cerovlje  (9,55%)</w:t>
            </w:r>
          </w:p>
        </w:tc>
        <w:tc>
          <w:tcPr>
            <w:tcW w:w="3000" w:type="dxa"/>
            <w:tcBorders>
              <w:top w:val="nil"/>
              <w:left w:val="nil"/>
              <w:bottom w:val="single" w:sz="4" w:space="0" w:color="auto"/>
              <w:right w:val="nil"/>
            </w:tcBorders>
            <w:shd w:val="clear" w:color="auto" w:fill="auto"/>
            <w:vAlign w:val="bottom"/>
            <w:hideMark/>
          </w:tcPr>
          <w:p w14:paraId="2C298B5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D2F3D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340.817</w:t>
            </w:r>
          </w:p>
        </w:tc>
      </w:tr>
      <w:tr w:rsidR="0040246A" w:rsidRPr="0040246A" w14:paraId="2A0A616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8E7BC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72ECC8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Gračišće  (7,66%)</w:t>
            </w:r>
          </w:p>
        </w:tc>
        <w:tc>
          <w:tcPr>
            <w:tcW w:w="3000" w:type="dxa"/>
            <w:tcBorders>
              <w:top w:val="nil"/>
              <w:left w:val="nil"/>
              <w:bottom w:val="single" w:sz="4" w:space="0" w:color="auto"/>
              <w:right w:val="nil"/>
            </w:tcBorders>
            <w:shd w:val="clear" w:color="auto" w:fill="auto"/>
            <w:vAlign w:val="bottom"/>
            <w:hideMark/>
          </w:tcPr>
          <w:p w14:paraId="2969CF2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3C0EA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273.367</w:t>
            </w:r>
          </w:p>
        </w:tc>
      </w:tr>
      <w:tr w:rsidR="0040246A" w:rsidRPr="0040246A" w14:paraId="083FF56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476C4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E10F08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Lupoglav  (5,15%)</w:t>
            </w:r>
          </w:p>
        </w:tc>
        <w:tc>
          <w:tcPr>
            <w:tcW w:w="3000" w:type="dxa"/>
            <w:tcBorders>
              <w:top w:val="nil"/>
              <w:left w:val="nil"/>
              <w:bottom w:val="single" w:sz="4" w:space="0" w:color="auto"/>
              <w:right w:val="nil"/>
            </w:tcBorders>
            <w:shd w:val="clear" w:color="auto" w:fill="auto"/>
            <w:vAlign w:val="bottom"/>
            <w:hideMark/>
          </w:tcPr>
          <w:p w14:paraId="5AE828B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6E946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183.791</w:t>
            </w:r>
          </w:p>
        </w:tc>
      </w:tr>
      <w:tr w:rsidR="0040246A" w:rsidRPr="0040246A" w14:paraId="603996E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B757C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CAF267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Karojba  (7,73%)</w:t>
            </w:r>
          </w:p>
        </w:tc>
        <w:tc>
          <w:tcPr>
            <w:tcW w:w="3000" w:type="dxa"/>
            <w:tcBorders>
              <w:top w:val="nil"/>
              <w:left w:val="nil"/>
              <w:bottom w:val="single" w:sz="4" w:space="0" w:color="auto"/>
              <w:right w:val="nil"/>
            </w:tcBorders>
            <w:shd w:val="clear" w:color="auto" w:fill="auto"/>
            <w:vAlign w:val="bottom"/>
            <w:hideMark/>
          </w:tcPr>
          <w:p w14:paraId="76636D6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69283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275.865</w:t>
            </w:r>
          </w:p>
        </w:tc>
      </w:tr>
      <w:tr w:rsidR="0040246A" w:rsidRPr="0040246A" w14:paraId="2F4C13D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60227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F163E2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Motovun – Montona  (5,78%)</w:t>
            </w:r>
          </w:p>
        </w:tc>
        <w:tc>
          <w:tcPr>
            <w:tcW w:w="3000" w:type="dxa"/>
            <w:tcBorders>
              <w:top w:val="nil"/>
              <w:left w:val="nil"/>
              <w:bottom w:val="single" w:sz="4" w:space="0" w:color="auto"/>
              <w:right w:val="nil"/>
            </w:tcBorders>
            <w:shd w:val="clear" w:color="auto" w:fill="auto"/>
            <w:vAlign w:val="bottom"/>
            <w:hideMark/>
          </w:tcPr>
          <w:p w14:paraId="035BA76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32D61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206.275</w:t>
            </w:r>
          </w:p>
        </w:tc>
      </w:tr>
      <w:tr w:rsidR="0040246A" w:rsidRPr="0040246A" w14:paraId="19C1D43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A2C12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2D8D40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Tinjan  (9,58%)</w:t>
            </w:r>
          </w:p>
        </w:tc>
        <w:tc>
          <w:tcPr>
            <w:tcW w:w="3000" w:type="dxa"/>
            <w:tcBorders>
              <w:top w:val="nil"/>
              <w:left w:val="nil"/>
              <w:bottom w:val="single" w:sz="4" w:space="0" w:color="auto"/>
              <w:right w:val="nil"/>
            </w:tcBorders>
            <w:shd w:val="clear" w:color="auto" w:fill="auto"/>
            <w:vAlign w:val="bottom"/>
            <w:hideMark/>
          </w:tcPr>
          <w:p w14:paraId="134AE8B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CF461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341.887</w:t>
            </w:r>
          </w:p>
        </w:tc>
      </w:tr>
      <w:tr w:rsidR="0040246A" w:rsidRPr="0040246A" w14:paraId="7D10C92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F77B0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2038949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Sveti Petar u Šumi  (5,26%)</w:t>
            </w:r>
          </w:p>
        </w:tc>
        <w:tc>
          <w:tcPr>
            <w:tcW w:w="3000" w:type="dxa"/>
            <w:tcBorders>
              <w:top w:val="nil"/>
              <w:left w:val="nil"/>
              <w:bottom w:val="single" w:sz="4" w:space="0" w:color="auto"/>
              <w:right w:val="nil"/>
            </w:tcBorders>
            <w:shd w:val="clear" w:color="auto" w:fill="auto"/>
            <w:vAlign w:val="bottom"/>
            <w:hideMark/>
          </w:tcPr>
          <w:p w14:paraId="35A929C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B5086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187.717</w:t>
            </w:r>
          </w:p>
        </w:tc>
      </w:tr>
      <w:tr w:rsidR="0040246A" w:rsidRPr="0040246A" w14:paraId="0B621AA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08011C8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65.</w:t>
            </w:r>
          </w:p>
        </w:tc>
        <w:tc>
          <w:tcPr>
            <w:tcW w:w="3620" w:type="dxa"/>
            <w:tcBorders>
              <w:top w:val="nil"/>
              <w:left w:val="nil"/>
              <w:bottom w:val="single" w:sz="4" w:space="0" w:color="auto"/>
              <w:right w:val="single" w:sz="4" w:space="0" w:color="auto"/>
            </w:tcBorders>
            <w:shd w:val="clear" w:color="000000" w:fill="CCFFFF"/>
            <w:vAlign w:val="bottom"/>
            <w:hideMark/>
          </w:tcPr>
          <w:p w14:paraId="2DAF642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3CA1ACC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POREČ</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216DC66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3.777.192</w:t>
            </w:r>
          </w:p>
        </w:tc>
      </w:tr>
      <w:tr w:rsidR="0040246A" w:rsidRPr="0040246A" w14:paraId="702AAA0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A5C82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BFC0BD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Poreč – Parenzo  (67,18%)</w:t>
            </w:r>
          </w:p>
        </w:tc>
        <w:tc>
          <w:tcPr>
            <w:tcW w:w="3000" w:type="dxa"/>
            <w:tcBorders>
              <w:top w:val="nil"/>
              <w:left w:val="nil"/>
              <w:bottom w:val="single" w:sz="4" w:space="0" w:color="auto"/>
              <w:right w:val="nil"/>
            </w:tcBorders>
            <w:shd w:val="clear" w:color="auto" w:fill="auto"/>
            <w:vAlign w:val="bottom"/>
            <w:hideMark/>
          </w:tcPr>
          <w:p w14:paraId="3F5FB74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07468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2.537.517</w:t>
            </w:r>
          </w:p>
        </w:tc>
      </w:tr>
      <w:tr w:rsidR="0040246A" w:rsidRPr="0040246A" w14:paraId="0847E0E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C98C5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21A79B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Sveti Lovreč (1,49%)</w:t>
            </w:r>
          </w:p>
        </w:tc>
        <w:tc>
          <w:tcPr>
            <w:tcW w:w="3000" w:type="dxa"/>
            <w:tcBorders>
              <w:top w:val="nil"/>
              <w:left w:val="nil"/>
              <w:bottom w:val="single" w:sz="4" w:space="0" w:color="auto"/>
              <w:right w:val="nil"/>
            </w:tcBorders>
            <w:shd w:val="clear" w:color="auto" w:fill="auto"/>
            <w:vAlign w:val="bottom"/>
            <w:hideMark/>
          </w:tcPr>
          <w:p w14:paraId="2CBC489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39539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56.280</w:t>
            </w:r>
          </w:p>
        </w:tc>
      </w:tr>
      <w:tr w:rsidR="0040246A" w:rsidRPr="0040246A" w14:paraId="4C85E88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8BE81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3A53A2F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Višnjan – Visignano  (2,61%)</w:t>
            </w:r>
          </w:p>
        </w:tc>
        <w:tc>
          <w:tcPr>
            <w:tcW w:w="3000" w:type="dxa"/>
            <w:tcBorders>
              <w:top w:val="nil"/>
              <w:left w:val="nil"/>
              <w:bottom w:val="single" w:sz="4" w:space="0" w:color="auto"/>
              <w:right w:val="nil"/>
            </w:tcBorders>
            <w:shd w:val="clear" w:color="auto" w:fill="auto"/>
            <w:vAlign w:val="bottom"/>
            <w:hideMark/>
          </w:tcPr>
          <w:p w14:paraId="359F5A5C"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5A4E98"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98.585</w:t>
            </w:r>
          </w:p>
        </w:tc>
      </w:tr>
      <w:tr w:rsidR="0040246A" w:rsidRPr="0040246A" w14:paraId="7483FE0A" w14:textId="77777777" w:rsidTr="0040246A">
        <w:trPr>
          <w:trHeight w:val="48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36253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03E5BD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Kaštelir – Labinci – Castelliere-S. Domenica  (1,36%)</w:t>
            </w:r>
          </w:p>
        </w:tc>
        <w:tc>
          <w:tcPr>
            <w:tcW w:w="3000" w:type="dxa"/>
            <w:tcBorders>
              <w:top w:val="nil"/>
              <w:left w:val="nil"/>
              <w:bottom w:val="single" w:sz="4" w:space="0" w:color="auto"/>
              <w:right w:val="nil"/>
            </w:tcBorders>
            <w:shd w:val="clear" w:color="auto" w:fill="auto"/>
            <w:vAlign w:val="bottom"/>
            <w:hideMark/>
          </w:tcPr>
          <w:p w14:paraId="5356FF8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96D55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51.370</w:t>
            </w:r>
          </w:p>
        </w:tc>
      </w:tr>
      <w:tr w:rsidR="0040246A" w:rsidRPr="0040246A" w14:paraId="2163BA0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B5BAC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4CA07A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Vižinada – Visinada  (1,44%)</w:t>
            </w:r>
          </w:p>
        </w:tc>
        <w:tc>
          <w:tcPr>
            <w:tcW w:w="3000" w:type="dxa"/>
            <w:tcBorders>
              <w:top w:val="nil"/>
              <w:left w:val="nil"/>
              <w:bottom w:val="single" w:sz="4" w:space="0" w:color="auto"/>
              <w:right w:val="nil"/>
            </w:tcBorders>
            <w:shd w:val="clear" w:color="auto" w:fill="auto"/>
            <w:vAlign w:val="bottom"/>
            <w:hideMark/>
          </w:tcPr>
          <w:p w14:paraId="559387F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D354A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54.392</w:t>
            </w:r>
          </w:p>
        </w:tc>
      </w:tr>
      <w:tr w:rsidR="0040246A" w:rsidRPr="0040246A" w14:paraId="46568D7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E36D5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4E6663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Vrsar – Orsera  (13,50%)</w:t>
            </w:r>
          </w:p>
        </w:tc>
        <w:tc>
          <w:tcPr>
            <w:tcW w:w="3000" w:type="dxa"/>
            <w:tcBorders>
              <w:top w:val="nil"/>
              <w:left w:val="nil"/>
              <w:bottom w:val="single" w:sz="4" w:space="0" w:color="auto"/>
              <w:right w:val="nil"/>
            </w:tcBorders>
            <w:shd w:val="clear" w:color="auto" w:fill="auto"/>
            <w:vAlign w:val="bottom"/>
            <w:hideMark/>
          </w:tcPr>
          <w:p w14:paraId="45EB397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C0992ED"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509.921</w:t>
            </w:r>
          </w:p>
        </w:tc>
      </w:tr>
      <w:tr w:rsidR="0040246A" w:rsidRPr="0040246A" w14:paraId="36A72A8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7E531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645938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Funtana - Fontane (5,70%)</w:t>
            </w:r>
          </w:p>
        </w:tc>
        <w:tc>
          <w:tcPr>
            <w:tcW w:w="3000" w:type="dxa"/>
            <w:tcBorders>
              <w:top w:val="nil"/>
              <w:left w:val="nil"/>
              <w:bottom w:val="single" w:sz="4" w:space="0" w:color="auto"/>
              <w:right w:val="nil"/>
            </w:tcBorders>
            <w:shd w:val="clear" w:color="auto" w:fill="auto"/>
            <w:vAlign w:val="bottom"/>
            <w:hideMark/>
          </w:tcPr>
          <w:p w14:paraId="1639B8E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7640F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215.300</w:t>
            </w:r>
          </w:p>
        </w:tc>
      </w:tr>
      <w:tr w:rsidR="0040246A" w:rsidRPr="0040246A" w14:paraId="4820C3FC" w14:textId="77777777" w:rsidTr="0040246A">
        <w:trPr>
          <w:trHeight w:val="48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17855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F631D98"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Tar - Vabriga  -  Torre - Abrega (6,72%)</w:t>
            </w:r>
          </w:p>
        </w:tc>
        <w:tc>
          <w:tcPr>
            <w:tcW w:w="3000" w:type="dxa"/>
            <w:tcBorders>
              <w:top w:val="nil"/>
              <w:left w:val="nil"/>
              <w:bottom w:val="single" w:sz="4" w:space="0" w:color="auto"/>
              <w:right w:val="nil"/>
            </w:tcBorders>
            <w:shd w:val="clear" w:color="auto" w:fill="auto"/>
            <w:vAlign w:val="bottom"/>
            <w:hideMark/>
          </w:tcPr>
          <w:p w14:paraId="6873128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9ABBB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253.827</w:t>
            </w:r>
          </w:p>
        </w:tc>
      </w:tr>
      <w:tr w:rsidR="0040246A" w:rsidRPr="0040246A" w14:paraId="52A327C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2C0B663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66.</w:t>
            </w:r>
          </w:p>
        </w:tc>
        <w:tc>
          <w:tcPr>
            <w:tcW w:w="3620" w:type="dxa"/>
            <w:tcBorders>
              <w:top w:val="nil"/>
              <w:left w:val="nil"/>
              <w:bottom w:val="single" w:sz="4" w:space="0" w:color="auto"/>
              <w:right w:val="single" w:sz="4" w:space="0" w:color="auto"/>
            </w:tcBorders>
            <w:shd w:val="clear" w:color="000000" w:fill="CCFFFF"/>
            <w:vAlign w:val="bottom"/>
            <w:hideMark/>
          </w:tcPr>
          <w:p w14:paraId="4C5D841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3AA0D84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ROVINJ</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4795A33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3.483.503</w:t>
            </w:r>
          </w:p>
        </w:tc>
      </w:tr>
      <w:tr w:rsidR="0040246A" w:rsidRPr="0040246A" w14:paraId="590BFB2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3A035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49EF8B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Rovinj – Rovigno  (88,17%)</w:t>
            </w:r>
          </w:p>
        </w:tc>
        <w:tc>
          <w:tcPr>
            <w:tcW w:w="3000" w:type="dxa"/>
            <w:tcBorders>
              <w:top w:val="nil"/>
              <w:left w:val="nil"/>
              <w:bottom w:val="single" w:sz="4" w:space="0" w:color="auto"/>
              <w:right w:val="nil"/>
            </w:tcBorders>
            <w:shd w:val="clear" w:color="auto" w:fill="auto"/>
            <w:vAlign w:val="bottom"/>
            <w:hideMark/>
          </w:tcPr>
          <w:p w14:paraId="21B89C1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47D6E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3.071.404</w:t>
            </w:r>
          </w:p>
        </w:tc>
      </w:tr>
      <w:tr w:rsidR="0040246A" w:rsidRPr="0040246A" w14:paraId="689FD0D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AF4A4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EC185B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Bale – Valle  (2,10%)</w:t>
            </w:r>
          </w:p>
        </w:tc>
        <w:tc>
          <w:tcPr>
            <w:tcW w:w="3000" w:type="dxa"/>
            <w:tcBorders>
              <w:top w:val="nil"/>
              <w:left w:val="nil"/>
              <w:bottom w:val="single" w:sz="4" w:space="0" w:color="auto"/>
              <w:right w:val="nil"/>
            </w:tcBorders>
            <w:shd w:val="clear" w:color="auto" w:fill="auto"/>
            <w:vAlign w:val="bottom"/>
            <w:hideMark/>
          </w:tcPr>
          <w:p w14:paraId="7132D9D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DB5D8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73.154</w:t>
            </w:r>
          </w:p>
        </w:tc>
      </w:tr>
      <w:tr w:rsidR="0040246A" w:rsidRPr="0040246A" w14:paraId="1C68DD8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1BCF4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3EBA45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Kanfanar  (3,20%)</w:t>
            </w:r>
          </w:p>
        </w:tc>
        <w:tc>
          <w:tcPr>
            <w:tcW w:w="3000" w:type="dxa"/>
            <w:tcBorders>
              <w:top w:val="nil"/>
              <w:left w:val="nil"/>
              <w:bottom w:val="single" w:sz="4" w:space="0" w:color="auto"/>
              <w:right w:val="nil"/>
            </w:tcBorders>
            <w:shd w:val="clear" w:color="auto" w:fill="auto"/>
            <w:vAlign w:val="bottom"/>
            <w:hideMark/>
          </w:tcPr>
          <w:p w14:paraId="020C9DB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0C000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111.472</w:t>
            </w:r>
          </w:p>
        </w:tc>
      </w:tr>
      <w:tr w:rsidR="0040246A" w:rsidRPr="0040246A" w14:paraId="0E4503A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06CF7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6510E9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Žminj  (6,53%)</w:t>
            </w:r>
          </w:p>
        </w:tc>
        <w:tc>
          <w:tcPr>
            <w:tcW w:w="3000" w:type="dxa"/>
            <w:tcBorders>
              <w:top w:val="nil"/>
              <w:left w:val="nil"/>
              <w:bottom w:val="single" w:sz="4" w:space="0" w:color="auto"/>
              <w:right w:val="nil"/>
            </w:tcBorders>
            <w:shd w:val="clear" w:color="auto" w:fill="auto"/>
            <w:vAlign w:val="bottom"/>
            <w:hideMark/>
          </w:tcPr>
          <w:p w14:paraId="4EAACB3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43EF6E"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227.473</w:t>
            </w:r>
          </w:p>
        </w:tc>
      </w:tr>
      <w:tr w:rsidR="0040246A" w:rsidRPr="0040246A" w14:paraId="5F8DA545"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08A9524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lastRenderedPageBreak/>
              <w:t>67.</w:t>
            </w:r>
          </w:p>
        </w:tc>
        <w:tc>
          <w:tcPr>
            <w:tcW w:w="3620" w:type="dxa"/>
            <w:tcBorders>
              <w:top w:val="nil"/>
              <w:left w:val="nil"/>
              <w:bottom w:val="single" w:sz="4" w:space="0" w:color="auto"/>
              <w:right w:val="single" w:sz="4" w:space="0" w:color="auto"/>
            </w:tcBorders>
            <w:shd w:val="clear" w:color="000000" w:fill="CCFFFF"/>
            <w:vAlign w:val="bottom"/>
            <w:hideMark/>
          </w:tcPr>
          <w:p w14:paraId="62C6C50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7E82CB0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LABIN</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7AB3D20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3.267.548</w:t>
            </w:r>
          </w:p>
        </w:tc>
      </w:tr>
      <w:tr w:rsidR="0040246A" w:rsidRPr="0040246A" w14:paraId="7CFE452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0A279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89E092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Labin  (49,90%)</w:t>
            </w:r>
          </w:p>
        </w:tc>
        <w:tc>
          <w:tcPr>
            <w:tcW w:w="3000" w:type="dxa"/>
            <w:tcBorders>
              <w:top w:val="nil"/>
              <w:left w:val="nil"/>
              <w:bottom w:val="single" w:sz="4" w:space="0" w:color="auto"/>
              <w:right w:val="nil"/>
            </w:tcBorders>
            <w:shd w:val="clear" w:color="auto" w:fill="auto"/>
            <w:vAlign w:val="bottom"/>
            <w:hideMark/>
          </w:tcPr>
          <w:p w14:paraId="01D0E3B9"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BCF48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1.630.507</w:t>
            </w:r>
          </w:p>
        </w:tc>
      </w:tr>
      <w:tr w:rsidR="0040246A" w:rsidRPr="0040246A" w14:paraId="5599ED9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AFACA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B805C0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Pićan  (8,20%)</w:t>
            </w:r>
          </w:p>
        </w:tc>
        <w:tc>
          <w:tcPr>
            <w:tcW w:w="3000" w:type="dxa"/>
            <w:tcBorders>
              <w:top w:val="nil"/>
              <w:left w:val="nil"/>
              <w:bottom w:val="single" w:sz="4" w:space="0" w:color="auto"/>
              <w:right w:val="nil"/>
            </w:tcBorders>
            <w:shd w:val="clear" w:color="auto" w:fill="auto"/>
            <w:vAlign w:val="bottom"/>
            <w:hideMark/>
          </w:tcPr>
          <w:p w14:paraId="5656BFE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0CA81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267.939</w:t>
            </w:r>
          </w:p>
        </w:tc>
      </w:tr>
      <w:tr w:rsidR="0040246A" w:rsidRPr="0040246A" w14:paraId="0BD09CC8"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3BEB1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EB7485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Raša  (15,90%)</w:t>
            </w:r>
          </w:p>
        </w:tc>
        <w:tc>
          <w:tcPr>
            <w:tcW w:w="3000" w:type="dxa"/>
            <w:tcBorders>
              <w:top w:val="nil"/>
              <w:left w:val="nil"/>
              <w:bottom w:val="single" w:sz="4" w:space="0" w:color="auto"/>
              <w:right w:val="nil"/>
            </w:tcBorders>
            <w:shd w:val="clear" w:color="auto" w:fill="auto"/>
            <w:vAlign w:val="bottom"/>
            <w:hideMark/>
          </w:tcPr>
          <w:p w14:paraId="685E3FA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BC45D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519.540</w:t>
            </w:r>
          </w:p>
        </w:tc>
      </w:tr>
      <w:tr w:rsidR="0040246A" w:rsidRPr="0040246A" w14:paraId="2D7A194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1B5D4E"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DD7501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Kršan  (13,20%)</w:t>
            </w:r>
          </w:p>
        </w:tc>
        <w:tc>
          <w:tcPr>
            <w:tcW w:w="3000" w:type="dxa"/>
            <w:tcBorders>
              <w:top w:val="nil"/>
              <w:left w:val="nil"/>
              <w:bottom w:val="single" w:sz="4" w:space="0" w:color="auto"/>
              <w:right w:val="nil"/>
            </w:tcBorders>
            <w:shd w:val="clear" w:color="auto" w:fill="auto"/>
            <w:vAlign w:val="bottom"/>
            <w:hideMark/>
          </w:tcPr>
          <w:p w14:paraId="4828804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CF3D9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431.316</w:t>
            </w:r>
          </w:p>
        </w:tc>
      </w:tr>
      <w:tr w:rsidR="0040246A" w:rsidRPr="0040246A" w14:paraId="234B809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298433" w14:textId="77777777" w:rsidR="0040246A" w:rsidRPr="0040246A" w:rsidRDefault="0040246A" w:rsidP="0040246A">
            <w:pPr>
              <w:spacing w:after="0" w:line="240" w:lineRule="auto"/>
              <w:jc w:val="center"/>
              <w:rPr>
                <w:rFonts w:ascii="Arial" w:eastAsia="Times New Roman" w:hAnsi="Arial" w:cs="Arial"/>
                <w:color w:val="FF99CC"/>
                <w:sz w:val="18"/>
                <w:szCs w:val="18"/>
                <w:lang w:eastAsia="hr-HR"/>
              </w:rPr>
            </w:pPr>
            <w:r w:rsidRPr="0040246A">
              <w:rPr>
                <w:rFonts w:ascii="Arial" w:eastAsia="Times New Roman" w:hAnsi="Arial" w:cs="Arial"/>
                <w:color w:val="FF99CC"/>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3C1819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Sveta Nedelja (12,80%)</w:t>
            </w:r>
          </w:p>
        </w:tc>
        <w:tc>
          <w:tcPr>
            <w:tcW w:w="3000" w:type="dxa"/>
            <w:tcBorders>
              <w:top w:val="nil"/>
              <w:left w:val="nil"/>
              <w:bottom w:val="single" w:sz="4" w:space="0" w:color="auto"/>
              <w:right w:val="nil"/>
            </w:tcBorders>
            <w:shd w:val="clear" w:color="auto" w:fill="auto"/>
            <w:vAlign w:val="bottom"/>
            <w:hideMark/>
          </w:tcPr>
          <w:p w14:paraId="0194D792"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1EB67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418.246</w:t>
            </w:r>
          </w:p>
        </w:tc>
      </w:tr>
      <w:tr w:rsidR="0040246A" w:rsidRPr="0040246A" w14:paraId="7FABF1F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229152D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68.</w:t>
            </w:r>
          </w:p>
        </w:tc>
        <w:tc>
          <w:tcPr>
            <w:tcW w:w="3620" w:type="dxa"/>
            <w:tcBorders>
              <w:top w:val="nil"/>
              <w:left w:val="nil"/>
              <w:bottom w:val="single" w:sz="4" w:space="0" w:color="auto"/>
              <w:right w:val="single" w:sz="4" w:space="0" w:color="auto"/>
            </w:tcBorders>
            <w:shd w:val="clear" w:color="000000" w:fill="CCFFFF"/>
            <w:vAlign w:val="bottom"/>
            <w:hideMark/>
          </w:tcPr>
          <w:p w14:paraId="3C22B84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1B033C0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BUZET</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66239F8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2.615.742</w:t>
            </w:r>
          </w:p>
        </w:tc>
      </w:tr>
      <w:tr w:rsidR="0040246A" w:rsidRPr="0040246A" w14:paraId="54A6D560"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6E1DC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noWrap/>
            <w:vAlign w:val="bottom"/>
            <w:hideMark/>
          </w:tcPr>
          <w:p w14:paraId="5578D96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Buzet  (80%)</w:t>
            </w:r>
          </w:p>
        </w:tc>
        <w:tc>
          <w:tcPr>
            <w:tcW w:w="3000" w:type="dxa"/>
            <w:tcBorders>
              <w:top w:val="nil"/>
              <w:left w:val="nil"/>
              <w:bottom w:val="single" w:sz="4" w:space="0" w:color="auto"/>
              <w:right w:val="nil"/>
            </w:tcBorders>
            <w:shd w:val="clear" w:color="auto" w:fill="auto"/>
            <w:vAlign w:val="bottom"/>
            <w:hideMark/>
          </w:tcPr>
          <w:p w14:paraId="1839C95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ED2B6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2.092.594</w:t>
            </w:r>
          </w:p>
        </w:tc>
      </w:tr>
      <w:tr w:rsidR="0040246A" w:rsidRPr="0040246A" w14:paraId="2F446D0E"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549E5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noWrap/>
            <w:vAlign w:val="bottom"/>
            <w:hideMark/>
          </w:tcPr>
          <w:p w14:paraId="0C4A461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Lanišće  (20%)</w:t>
            </w:r>
          </w:p>
        </w:tc>
        <w:tc>
          <w:tcPr>
            <w:tcW w:w="3000" w:type="dxa"/>
            <w:tcBorders>
              <w:top w:val="nil"/>
              <w:left w:val="nil"/>
              <w:bottom w:val="single" w:sz="4" w:space="0" w:color="auto"/>
              <w:right w:val="nil"/>
            </w:tcBorders>
            <w:shd w:val="clear" w:color="auto" w:fill="auto"/>
            <w:vAlign w:val="bottom"/>
            <w:hideMark/>
          </w:tcPr>
          <w:p w14:paraId="1870CBA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42C9C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523.148</w:t>
            </w:r>
          </w:p>
        </w:tc>
      </w:tr>
      <w:tr w:rsidR="0040246A" w:rsidRPr="0040246A" w14:paraId="1455CCB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6F1872A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69.</w:t>
            </w:r>
          </w:p>
        </w:tc>
        <w:tc>
          <w:tcPr>
            <w:tcW w:w="3620" w:type="dxa"/>
            <w:tcBorders>
              <w:top w:val="nil"/>
              <w:left w:val="nil"/>
              <w:bottom w:val="single" w:sz="4" w:space="0" w:color="auto"/>
              <w:right w:val="single" w:sz="4" w:space="0" w:color="auto"/>
            </w:tcBorders>
            <w:shd w:val="clear" w:color="000000" w:fill="CCFFFF"/>
            <w:vAlign w:val="bottom"/>
            <w:hideMark/>
          </w:tcPr>
          <w:p w14:paraId="17F4205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nil"/>
              <w:left w:val="nil"/>
              <w:bottom w:val="single" w:sz="4" w:space="0" w:color="auto"/>
              <w:right w:val="nil"/>
            </w:tcBorders>
            <w:shd w:val="clear" w:color="000000" w:fill="CCFFFF"/>
            <w:vAlign w:val="bottom"/>
            <w:hideMark/>
          </w:tcPr>
          <w:p w14:paraId="0B89FDE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UMAG</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47DD6AC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4.413.452</w:t>
            </w:r>
          </w:p>
        </w:tc>
      </w:tr>
      <w:tr w:rsidR="0040246A" w:rsidRPr="0040246A" w14:paraId="50D5E02F"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9BC82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055A25B6"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Umag - Umago (51,40%)</w:t>
            </w:r>
          </w:p>
        </w:tc>
        <w:tc>
          <w:tcPr>
            <w:tcW w:w="3000" w:type="dxa"/>
            <w:tcBorders>
              <w:top w:val="nil"/>
              <w:left w:val="nil"/>
              <w:bottom w:val="single" w:sz="4" w:space="0" w:color="auto"/>
              <w:right w:val="nil"/>
            </w:tcBorders>
            <w:shd w:val="clear" w:color="auto" w:fill="auto"/>
            <w:vAlign w:val="bottom"/>
            <w:hideMark/>
          </w:tcPr>
          <w:p w14:paraId="6E656AA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B9FAC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2.268.514</w:t>
            </w:r>
          </w:p>
        </w:tc>
      </w:tr>
      <w:tr w:rsidR="0040246A" w:rsidRPr="0040246A" w14:paraId="6B9CC3B4"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0640A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2EABE0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Novigrad - Cittanova (16,58%)</w:t>
            </w:r>
          </w:p>
        </w:tc>
        <w:tc>
          <w:tcPr>
            <w:tcW w:w="3000" w:type="dxa"/>
            <w:tcBorders>
              <w:top w:val="nil"/>
              <w:left w:val="nil"/>
              <w:bottom w:val="single" w:sz="4" w:space="0" w:color="auto"/>
              <w:right w:val="nil"/>
            </w:tcBorders>
            <w:shd w:val="clear" w:color="auto" w:fill="auto"/>
            <w:vAlign w:val="bottom"/>
            <w:hideMark/>
          </w:tcPr>
          <w:p w14:paraId="6289D6D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03889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731.750</w:t>
            </w:r>
          </w:p>
        </w:tc>
      </w:tr>
      <w:tr w:rsidR="0040246A" w:rsidRPr="0040246A" w14:paraId="77491DED"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0CB3F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1A611A5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Grad Buje - Buie (19,77%)</w:t>
            </w:r>
          </w:p>
        </w:tc>
        <w:tc>
          <w:tcPr>
            <w:tcW w:w="3000" w:type="dxa"/>
            <w:tcBorders>
              <w:top w:val="nil"/>
              <w:left w:val="nil"/>
              <w:bottom w:val="single" w:sz="4" w:space="0" w:color="auto"/>
              <w:right w:val="nil"/>
            </w:tcBorders>
            <w:shd w:val="clear" w:color="auto" w:fill="auto"/>
            <w:vAlign w:val="bottom"/>
            <w:hideMark/>
          </w:tcPr>
          <w:p w14:paraId="1A3D69E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15AAE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872.540</w:t>
            </w:r>
          </w:p>
        </w:tc>
      </w:tr>
      <w:tr w:rsidR="0040246A" w:rsidRPr="0040246A" w14:paraId="10D2442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0E030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7397468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Grožnjan - Grisignana (2,81%)</w:t>
            </w:r>
          </w:p>
        </w:tc>
        <w:tc>
          <w:tcPr>
            <w:tcW w:w="3000" w:type="dxa"/>
            <w:tcBorders>
              <w:top w:val="nil"/>
              <w:left w:val="nil"/>
              <w:bottom w:val="single" w:sz="4" w:space="0" w:color="auto"/>
              <w:right w:val="nil"/>
            </w:tcBorders>
            <w:shd w:val="clear" w:color="auto" w:fill="auto"/>
            <w:vAlign w:val="bottom"/>
            <w:hideMark/>
          </w:tcPr>
          <w:p w14:paraId="0D78EC0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048E4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124.018</w:t>
            </w:r>
          </w:p>
        </w:tc>
      </w:tr>
      <w:tr w:rsidR="0040246A" w:rsidRPr="0040246A" w14:paraId="3D00EC91"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8D85C6"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6951F59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Brtonigla - Verteneglio (6,20%)</w:t>
            </w:r>
          </w:p>
        </w:tc>
        <w:tc>
          <w:tcPr>
            <w:tcW w:w="3000" w:type="dxa"/>
            <w:tcBorders>
              <w:top w:val="nil"/>
              <w:left w:val="nil"/>
              <w:bottom w:val="single" w:sz="4" w:space="0" w:color="auto"/>
              <w:right w:val="nil"/>
            </w:tcBorders>
            <w:shd w:val="clear" w:color="auto" w:fill="auto"/>
            <w:vAlign w:val="bottom"/>
            <w:hideMark/>
          </w:tcPr>
          <w:p w14:paraId="0846803D"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B25F5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273.634</w:t>
            </w:r>
          </w:p>
        </w:tc>
      </w:tr>
      <w:tr w:rsidR="0040246A" w:rsidRPr="0040246A" w14:paraId="707A5712"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804D97"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nil"/>
              <w:bottom w:val="single" w:sz="4" w:space="0" w:color="auto"/>
              <w:right w:val="single" w:sz="4" w:space="0" w:color="auto"/>
            </w:tcBorders>
            <w:shd w:val="clear" w:color="auto" w:fill="auto"/>
            <w:vAlign w:val="bottom"/>
            <w:hideMark/>
          </w:tcPr>
          <w:p w14:paraId="402D8EA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Oprtalj - Portole (3,24%)</w:t>
            </w:r>
          </w:p>
        </w:tc>
        <w:tc>
          <w:tcPr>
            <w:tcW w:w="3000" w:type="dxa"/>
            <w:tcBorders>
              <w:top w:val="nil"/>
              <w:left w:val="nil"/>
              <w:bottom w:val="single" w:sz="4" w:space="0" w:color="auto"/>
              <w:right w:val="nil"/>
            </w:tcBorders>
            <w:shd w:val="clear" w:color="auto" w:fill="auto"/>
            <w:vAlign w:val="bottom"/>
            <w:hideMark/>
          </w:tcPr>
          <w:p w14:paraId="2EC716C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C1B64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142.996</w:t>
            </w:r>
          </w:p>
        </w:tc>
      </w:tr>
      <w:tr w:rsidR="0040246A" w:rsidRPr="0040246A" w14:paraId="31102EC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6B3DDC"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70.</w:t>
            </w:r>
          </w:p>
        </w:tc>
        <w:tc>
          <w:tcPr>
            <w:tcW w:w="3620" w:type="dxa"/>
            <w:tcBorders>
              <w:top w:val="nil"/>
              <w:left w:val="nil"/>
              <w:bottom w:val="single" w:sz="4" w:space="0" w:color="auto"/>
              <w:right w:val="single" w:sz="4" w:space="0" w:color="auto"/>
            </w:tcBorders>
            <w:shd w:val="clear" w:color="auto" w:fill="auto"/>
            <w:vAlign w:val="bottom"/>
            <w:hideMark/>
          </w:tcPr>
          <w:p w14:paraId="4D30DF3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Dubrovnik</w:t>
            </w:r>
          </w:p>
        </w:tc>
        <w:tc>
          <w:tcPr>
            <w:tcW w:w="3000" w:type="dxa"/>
            <w:tcBorders>
              <w:top w:val="nil"/>
              <w:left w:val="nil"/>
              <w:bottom w:val="single" w:sz="4" w:space="0" w:color="auto"/>
              <w:right w:val="single" w:sz="4" w:space="0" w:color="auto"/>
            </w:tcBorders>
            <w:shd w:val="clear" w:color="auto" w:fill="auto"/>
            <w:vAlign w:val="bottom"/>
            <w:hideMark/>
          </w:tcPr>
          <w:p w14:paraId="66EF0C1A"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DUBROVAČKI VATROGASCI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B02F36"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8.774.005</w:t>
            </w:r>
          </w:p>
        </w:tc>
      </w:tr>
      <w:tr w:rsidR="0040246A" w:rsidRPr="0040246A" w14:paraId="12ADAB77"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DFE51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71.</w:t>
            </w:r>
          </w:p>
        </w:tc>
        <w:tc>
          <w:tcPr>
            <w:tcW w:w="3620" w:type="dxa"/>
            <w:tcBorders>
              <w:top w:val="nil"/>
              <w:left w:val="nil"/>
              <w:bottom w:val="single" w:sz="4" w:space="0" w:color="auto"/>
              <w:right w:val="single" w:sz="4" w:space="0" w:color="auto"/>
            </w:tcBorders>
            <w:shd w:val="clear" w:color="auto" w:fill="auto"/>
            <w:vAlign w:val="bottom"/>
            <w:hideMark/>
          </w:tcPr>
          <w:p w14:paraId="2C6521F7"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Konavle</w:t>
            </w:r>
          </w:p>
        </w:tc>
        <w:tc>
          <w:tcPr>
            <w:tcW w:w="3000" w:type="dxa"/>
            <w:tcBorders>
              <w:top w:val="nil"/>
              <w:left w:val="nil"/>
              <w:bottom w:val="single" w:sz="4" w:space="0" w:color="auto"/>
              <w:right w:val="single" w:sz="4" w:space="0" w:color="auto"/>
            </w:tcBorders>
            <w:shd w:val="clear" w:color="auto" w:fill="auto"/>
            <w:vAlign w:val="bottom"/>
            <w:hideMark/>
          </w:tcPr>
          <w:p w14:paraId="3ED4BC7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KONAVLE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4E58B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2.094.012</w:t>
            </w:r>
          </w:p>
        </w:tc>
      </w:tr>
      <w:tr w:rsidR="0040246A" w:rsidRPr="0040246A" w14:paraId="71C2AC69"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979EF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72.</w:t>
            </w:r>
          </w:p>
        </w:tc>
        <w:tc>
          <w:tcPr>
            <w:tcW w:w="3620" w:type="dxa"/>
            <w:tcBorders>
              <w:top w:val="nil"/>
              <w:left w:val="nil"/>
              <w:bottom w:val="single" w:sz="4" w:space="0" w:color="auto"/>
              <w:right w:val="single" w:sz="4" w:space="0" w:color="auto"/>
            </w:tcBorders>
            <w:shd w:val="clear" w:color="auto" w:fill="auto"/>
            <w:vAlign w:val="bottom"/>
            <w:hideMark/>
          </w:tcPr>
          <w:p w14:paraId="72B9628F"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Dubrovačko primorje</w:t>
            </w:r>
          </w:p>
        </w:tc>
        <w:tc>
          <w:tcPr>
            <w:tcW w:w="3000" w:type="dxa"/>
            <w:tcBorders>
              <w:top w:val="nil"/>
              <w:left w:val="nil"/>
              <w:bottom w:val="single" w:sz="4" w:space="0" w:color="auto"/>
              <w:right w:val="single" w:sz="4" w:space="0" w:color="auto"/>
            </w:tcBorders>
            <w:shd w:val="clear" w:color="auto" w:fill="auto"/>
            <w:vAlign w:val="bottom"/>
            <w:hideMark/>
          </w:tcPr>
          <w:p w14:paraId="4D06EE13"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DUBROVAČKO PRIMORJE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E83EEC"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1.963.268</w:t>
            </w:r>
          </w:p>
        </w:tc>
      </w:tr>
      <w:tr w:rsidR="0040246A" w:rsidRPr="0040246A" w14:paraId="1E99E0B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5D3FB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73.</w:t>
            </w:r>
          </w:p>
        </w:tc>
        <w:tc>
          <w:tcPr>
            <w:tcW w:w="3620" w:type="dxa"/>
            <w:tcBorders>
              <w:top w:val="nil"/>
              <w:left w:val="nil"/>
              <w:bottom w:val="single" w:sz="4" w:space="0" w:color="auto"/>
              <w:right w:val="single" w:sz="4" w:space="0" w:color="auto"/>
            </w:tcBorders>
            <w:shd w:val="clear" w:color="auto" w:fill="auto"/>
            <w:vAlign w:val="bottom"/>
            <w:hideMark/>
          </w:tcPr>
          <w:p w14:paraId="1861336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Ploče</w:t>
            </w:r>
          </w:p>
        </w:tc>
        <w:tc>
          <w:tcPr>
            <w:tcW w:w="3000" w:type="dxa"/>
            <w:tcBorders>
              <w:top w:val="nil"/>
              <w:left w:val="nil"/>
              <w:bottom w:val="single" w:sz="4" w:space="0" w:color="auto"/>
              <w:right w:val="single" w:sz="4" w:space="0" w:color="auto"/>
            </w:tcBorders>
            <w:shd w:val="clear" w:color="auto" w:fill="auto"/>
            <w:vAlign w:val="bottom"/>
            <w:hideMark/>
          </w:tcPr>
          <w:p w14:paraId="63FDE8E8"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PLOČE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DCFB1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2.212.293</w:t>
            </w:r>
          </w:p>
        </w:tc>
      </w:tr>
      <w:tr w:rsidR="0040246A" w:rsidRPr="0040246A" w14:paraId="0B2BDC86"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4EEF9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74.</w:t>
            </w:r>
          </w:p>
        </w:tc>
        <w:tc>
          <w:tcPr>
            <w:tcW w:w="3620" w:type="dxa"/>
            <w:tcBorders>
              <w:top w:val="nil"/>
              <w:left w:val="nil"/>
              <w:bottom w:val="single" w:sz="4" w:space="0" w:color="auto"/>
              <w:right w:val="single" w:sz="4" w:space="0" w:color="auto"/>
            </w:tcBorders>
            <w:shd w:val="clear" w:color="auto" w:fill="auto"/>
            <w:vAlign w:val="bottom"/>
            <w:hideMark/>
          </w:tcPr>
          <w:p w14:paraId="3F4AAAFB"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Metković</w:t>
            </w:r>
          </w:p>
        </w:tc>
        <w:tc>
          <w:tcPr>
            <w:tcW w:w="3000" w:type="dxa"/>
            <w:tcBorders>
              <w:top w:val="nil"/>
              <w:left w:val="nil"/>
              <w:bottom w:val="single" w:sz="4" w:space="0" w:color="auto"/>
              <w:right w:val="single" w:sz="4" w:space="0" w:color="auto"/>
            </w:tcBorders>
            <w:shd w:val="clear" w:color="auto" w:fill="auto"/>
            <w:vAlign w:val="bottom"/>
            <w:hideMark/>
          </w:tcPr>
          <w:p w14:paraId="2E8E3654"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METKOVIĆ</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C6F182"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2.108.972</w:t>
            </w:r>
          </w:p>
        </w:tc>
      </w:tr>
      <w:tr w:rsidR="0040246A" w:rsidRPr="0040246A" w14:paraId="79FF63AA"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B7C16B"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75.</w:t>
            </w:r>
          </w:p>
        </w:tc>
        <w:tc>
          <w:tcPr>
            <w:tcW w:w="3620" w:type="dxa"/>
            <w:tcBorders>
              <w:top w:val="nil"/>
              <w:left w:val="nil"/>
              <w:bottom w:val="nil"/>
              <w:right w:val="single" w:sz="4" w:space="0" w:color="auto"/>
            </w:tcBorders>
            <w:shd w:val="clear" w:color="auto" w:fill="auto"/>
            <w:vAlign w:val="bottom"/>
            <w:hideMark/>
          </w:tcPr>
          <w:p w14:paraId="2083FD51"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Općina Mljet</w:t>
            </w:r>
          </w:p>
        </w:tc>
        <w:tc>
          <w:tcPr>
            <w:tcW w:w="3000" w:type="dxa"/>
            <w:tcBorders>
              <w:top w:val="nil"/>
              <w:left w:val="nil"/>
              <w:bottom w:val="nil"/>
              <w:right w:val="single" w:sz="4" w:space="0" w:color="auto"/>
            </w:tcBorders>
            <w:shd w:val="clear" w:color="auto" w:fill="auto"/>
            <w:vAlign w:val="bottom"/>
            <w:hideMark/>
          </w:tcPr>
          <w:p w14:paraId="0299BEEE"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MLJET</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3E744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1.922.081</w:t>
            </w:r>
          </w:p>
        </w:tc>
      </w:tr>
      <w:tr w:rsidR="0040246A" w:rsidRPr="0040246A" w14:paraId="1EF4530B" w14:textId="77777777" w:rsidTr="0040246A">
        <w:trPr>
          <w:trHeight w:val="240"/>
          <w:jc w:val="center"/>
        </w:trPr>
        <w:tc>
          <w:tcPr>
            <w:tcW w:w="720" w:type="dxa"/>
            <w:tcBorders>
              <w:top w:val="nil"/>
              <w:left w:val="single" w:sz="4" w:space="0" w:color="auto"/>
              <w:bottom w:val="single" w:sz="4" w:space="0" w:color="auto"/>
              <w:right w:val="single" w:sz="4" w:space="0" w:color="auto"/>
            </w:tcBorders>
            <w:shd w:val="clear" w:color="000000" w:fill="CCFFFF"/>
            <w:noWrap/>
            <w:vAlign w:val="bottom"/>
            <w:hideMark/>
          </w:tcPr>
          <w:p w14:paraId="559F777A"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76.</w:t>
            </w:r>
          </w:p>
        </w:tc>
        <w:tc>
          <w:tcPr>
            <w:tcW w:w="3620" w:type="dxa"/>
            <w:tcBorders>
              <w:top w:val="single" w:sz="4" w:space="0" w:color="auto"/>
              <w:left w:val="nil"/>
              <w:bottom w:val="single" w:sz="4" w:space="0" w:color="auto"/>
              <w:right w:val="single" w:sz="4" w:space="0" w:color="auto"/>
            </w:tcBorders>
            <w:shd w:val="clear" w:color="000000" w:fill="CCFFFF"/>
            <w:vAlign w:val="bottom"/>
            <w:hideMark/>
          </w:tcPr>
          <w:p w14:paraId="61B773F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Suosnivači:</w:t>
            </w:r>
          </w:p>
        </w:tc>
        <w:tc>
          <w:tcPr>
            <w:tcW w:w="3000" w:type="dxa"/>
            <w:tcBorders>
              <w:top w:val="single" w:sz="4" w:space="0" w:color="auto"/>
              <w:left w:val="nil"/>
              <w:bottom w:val="nil"/>
              <w:right w:val="single" w:sz="4" w:space="0" w:color="auto"/>
            </w:tcBorders>
            <w:shd w:val="clear" w:color="000000" w:fill="CCFFFF"/>
            <w:vAlign w:val="bottom"/>
            <w:hideMark/>
          </w:tcPr>
          <w:p w14:paraId="55E79840"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JVP ČAKOVEC</w:t>
            </w:r>
          </w:p>
        </w:tc>
        <w:tc>
          <w:tcPr>
            <w:tcW w:w="1420" w:type="dxa"/>
            <w:tcBorders>
              <w:top w:val="nil"/>
              <w:left w:val="single" w:sz="4" w:space="0" w:color="auto"/>
              <w:bottom w:val="single" w:sz="4" w:space="0" w:color="auto"/>
              <w:right w:val="single" w:sz="4" w:space="0" w:color="auto"/>
            </w:tcBorders>
            <w:shd w:val="clear" w:color="000000" w:fill="CCFFFF"/>
            <w:noWrap/>
            <w:vAlign w:val="bottom"/>
            <w:hideMark/>
          </w:tcPr>
          <w:p w14:paraId="30C8B5D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5.061.837</w:t>
            </w:r>
          </w:p>
        </w:tc>
      </w:tr>
      <w:tr w:rsidR="0040246A" w:rsidRPr="0040246A" w14:paraId="6188D5BF"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1E229C5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30D4C385" w14:textId="77777777" w:rsidR="0040246A" w:rsidRPr="0040246A" w:rsidRDefault="0040246A" w:rsidP="0040246A">
            <w:pPr>
              <w:spacing w:after="0" w:line="240" w:lineRule="auto"/>
              <w:rPr>
                <w:rFonts w:ascii="Arial" w:eastAsia="Times New Roman" w:hAnsi="Arial" w:cs="Arial"/>
                <w:sz w:val="18"/>
                <w:szCs w:val="18"/>
                <w:lang w:eastAsia="hr-HR"/>
              </w:rPr>
            </w:pPr>
            <w:r w:rsidRPr="0040246A">
              <w:rPr>
                <w:rFonts w:ascii="Arial" w:eastAsia="Times New Roman" w:hAnsi="Arial" w:cs="Arial"/>
                <w:sz w:val="18"/>
                <w:szCs w:val="18"/>
                <w:lang w:eastAsia="hr-HR"/>
              </w:rPr>
              <w:t>Grad Čakovec (56,64%)</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6D5DA03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D7D165"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2.867.025</w:t>
            </w:r>
          </w:p>
        </w:tc>
      </w:tr>
      <w:tr w:rsidR="0040246A" w:rsidRPr="0040246A" w14:paraId="4D97089C"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597CFA3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2A981D8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Belica (2,28%)</w:t>
            </w:r>
          </w:p>
        </w:tc>
        <w:tc>
          <w:tcPr>
            <w:tcW w:w="3000" w:type="dxa"/>
            <w:tcBorders>
              <w:top w:val="nil"/>
              <w:left w:val="nil"/>
              <w:bottom w:val="single" w:sz="4" w:space="0" w:color="auto"/>
              <w:right w:val="single" w:sz="4" w:space="0" w:color="auto"/>
            </w:tcBorders>
            <w:shd w:val="clear" w:color="auto" w:fill="auto"/>
            <w:vAlign w:val="bottom"/>
            <w:hideMark/>
          </w:tcPr>
          <w:p w14:paraId="28B155B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32955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115.410</w:t>
            </w:r>
          </w:p>
        </w:tc>
      </w:tr>
      <w:tr w:rsidR="0040246A" w:rsidRPr="0040246A" w14:paraId="474361FF"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36322DC0"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3E11F9DD"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Dekanovec (0,97%)</w:t>
            </w:r>
          </w:p>
        </w:tc>
        <w:tc>
          <w:tcPr>
            <w:tcW w:w="3000" w:type="dxa"/>
            <w:tcBorders>
              <w:top w:val="nil"/>
              <w:left w:val="nil"/>
              <w:bottom w:val="single" w:sz="4" w:space="0" w:color="auto"/>
              <w:right w:val="single" w:sz="4" w:space="0" w:color="auto"/>
            </w:tcBorders>
            <w:shd w:val="clear" w:color="auto" w:fill="auto"/>
            <w:vAlign w:val="bottom"/>
            <w:hideMark/>
          </w:tcPr>
          <w:p w14:paraId="52AB6854"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CE3E9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49.100</w:t>
            </w:r>
          </w:p>
        </w:tc>
      </w:tr>
      <w:tr w:rsidR="0040246A" w:rsidRPr="0040246A" w14:paraId="63082FFE"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7F13503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22FA6E3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Domašinec (1,20%)</w:t>
            </w:r>
          </w:p>
        </w:tc>
        <w:tc>
          <w:tcPr>
            <w:tcW w:w="3000" w:type="dxa"/>
            <w:tcBorders>
              <w:top w:val="nil"/>
              <w:left w:val="nil"/>
              <w:bottom w:val="single" w:sz="4" w:space="0" w:color="auto"/>
              <w:right w:val="single" w:sz="4" w:space="0" w:color="auto"/>
            </w:tcBorders>
            <w:shd w:val="clear" w:color="auto" w:fill="auto"/>
            <w:vAlign w:val="bottom"/>
            <w:hideMark/>
          </w:tcPr>
          <w:p w14:paraId="7C62C1B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AD865A"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60.742</w:t>
            </w:r>
          </w:p>
        </w:tc>
      </w:tr>
      <w:tr w:rsidR="0040246A" w:rsidRPr="0040246A" w14:paraId="5B8B30F1"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4C26028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693B09E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Gornji Mihaljevec (0,98%)</w:t>
            </w:r>
          </w:p>
        </w:tc>
        <w:tc>
          <w:tcPr>
            <w:tcW w:w="3000" w:type="dxa"/>
            <w:tcBorders>
              <w:top w:val="nil"/>
              <w:left w:val="nil"/>
              <w:bottom w:val="single" w:sz="4" w:space="0" w:color="auto"/>
              <w:right w:val="single" w:sz="4" w:space="0" w:color="auto"/>
            </w:tcBorders>
            <w:shd w:val="clear" w:color="auto" w:fill="auto"/>
            <w:vAlign w:val="bottom"/>
            <w:hideMark/>
          </w:tcPr>
          <w:p w14:paraId="18F779C6"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0763C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49.606</w:t>
            </w:r>
          </w:p>
        </w:tc>
      </w:tr>
      <w:tr w:rsidR="0040246A" w:rsidRPr="0040246A" w14:paraId="2BC4A611"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05E1661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33175B3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Mala Subotica (3,22%)</w:t>
            </w:r>
          </w:p>
        </w:tc>
        <w:tc>
          <w:tcPr>
            <w:tcW w:w="3000" w:type="dxa"/>
            <w:tcBorders>
              <w:top w:val="nil"/>
              <w:left w:val="nil"/>
              <w:bottom w:val="single" w:sz="4" w:space="0" w:color="auto"/>
              <w:right w:val="single" w:sz="4" w:space="0" w:color="auto"/>
            </w:tcBorders>
            <w:shd w:val="clear" w:color="auto" w:fill="auto"/>
            <w:vAlign w:val="bottom"/>
            <w:hideMark/>
          </w:tcPr>
          <w:p w14:paraId="2212864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B50D1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162.991</w:t>
            </w:r>
          </w:p>
        </w:tc>
      </w:tr>
      <w:tr w:rsidR="0040246A" w:rsidRPr="0040246A" w14:paraId="41449C6C"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3223AB2D"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1D6A9E6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Nedelišće (13,08%)</w:t>
            </w:r>
          </w:p>
        </w:tc>
        <w:tc>
          <w:tcPr>
            <w:tcW w:w="3000" w:type="dxa"/>
            <w:tcBorders>
              <w:top w:val="nil"/>
              <w:left w:val="nil"/>
              <w:bottom w:val="single" w:sz="4" w:space="0" w:color="auto"/>
              <w:right w:val="single" w:sz="4" w:space="0" w:color="auto"/>
            </w:tcBorders>
            <w:shd w:val="clear" w:color="auto" w:fill="auto"/>
            <w:vAlign w:val="bottom"/>
            <w:hideMark/>
          </w:tcPr>
          <w:p w14:paraId="1E4B08EB"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A1E7C1"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662.088</w:t>
            </w:r>
          </w:p>
        </w:tc>
      </w:tr>
      <w:tr w:rsidR="0040246A" w:rsidRPr="0040246A" w14:paraId="7A7289BB"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0031B5C1"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0E164A6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Orehovica (0,91%)</w:t>
            </w:r>
          </w:p>
        </w:tc>
        <w:tc>
          <w:tcPr>
            <w:tcW w:w="3000" w:type="dxa"/>
            <w:tcBorders>
              <w:top w:val="nil"/>
              <w:left w:val="nil"/>
              <w:bottom w:val="single" w:sz="4" w:space="0" w:color="auto"/>
              <w:right w:val="single" w:sz="4" w:space="0" w:color="auto"/>
            </w:tcBorders>
            <w:shd w:val="clear" w:color="auto" w:fill="auto"/>
            <w:vAlign w:val="bottom"/>
            <w:hideMark/>
          </w:tcPr>
          <w:p w14:paraId="083178D0"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F47D29"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46.063</w:t>
            </w:r>
          </w:p>
        </w:tc>
      </w:tr>
      <w:tr w:rsidR="0040246A" w:rsidRPr="0040246A" w14:paraId="5371AAE5"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171AB64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76D0B369"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Podturen (3,96%)</w:t>
            </w:r>
          </w:p>
        </w:tc>
        <w:tc>
          <w:tcPr>
            <w:tcW w:w="3000" w:type="dxa"/>
            <w:tcBorders>
              <w:top w:val="nil"/>
              <w:left w:val="nil"/>
              <w:bottom w:val="single" w:sz="4" w:space="0" w:color="auto"/>
              <w:right w:val="single" w:sz="4" w:space="0" w:color="auto"/>
            </w:tcBorders>
            <w:shd w:val="clear" w:color="auto" w:fill="auto"/>
            <w:vAlign w:val="bottom"/>
            <w:hideMark/>
          </w:tcPr>
          <w:p w14:paraId="3F7FC49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A6DCC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200.449</w:t>
            </w:r>
          </w:p>
        </w:tc>
      </w:tr>
      <w:tr w:rsidR="0040246A" w:rsidRPr="0040246A" w14:paraId="663E2666"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4AB5E7C9"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3F89E6A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Pribislavec (2,36%)</w:t>
            </w:r>
          </w:p>
        </w:tc>
        <w:tc>
          <w:tcPr>
            <w:tcW w:w="3000" w:type="dxa"/>
            <w:tcBorders>
              <w:top w:val="nil"/>
              <w:left w:val="nil"/>
              <w:bottom w:val="single" w:sz="4" w:space="0" w:color="auto"/>
              <w:right w:val="single" w:sz="4" w:space="0" w:color="auto"/>
            </w:tcBorders>
            <w:shd w:val="clear" w:color="auto" w:fill="auto"/>
            <w:vAlign w:val="bottom"/>
            <w:hideMark/>
          </w:tcPr>
          <w:p w14:paraId="28619BC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A32E90"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119.459</w:t>
            </w:r>
          </w:p>
        </w:tc>
      </w:tr>
      <w:tr w:rsidR="0040246A" w:rsidRPr="0040246A" w14:paraId="0B345233"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7953F9F5"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25A92337"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Selnica (1,43%)</w:t>
            </w:r>
          </w:p>
        </w:tc>
        <w:tc>
          <w:tcPr>
            <w:tcW w:w="3000" w:type="dxa"/>
            <w:tcBorders>
              <w:top w:val="nil"/>
              <w:left w:val="nil"/>
              <w:bottom w:val="single" w:sz="4" w:space="0" w:color="auto"/>
              <w:right w:val="single" w:sz="4" w:space="0" w:color="auto"/>
            </w:tcBorders>
            <w:shd w:val="clear" w:color="auto" w:fill="auto"/>
            <w:vAlign w:val="bottom"/>
            <w:hideMark/>
          </w:tcPr>
          <w:p w14:paraId="64B8CE85"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0D7A07B"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72.384</w:t>
            </w:r>
          </w:p>
        </w:tc>
      </w:tr>
      <w:tr w:rsidR="0040246A" w:rsidRPr="0040246A" w14:paraId="71F3A8D4"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714214E3"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0F2848AC"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Strahoninec (3,10%)</w:t>
            </w:r>
          </w:p>
        </w:tc>
        <w:tc>
          <w:tcPr>
            <w:tcW w:w="3000" w:type="dxa"/>
            <w:tcBorders>
              <w:top w:val="nil"/>
              <w:left w:val="nil"/>
              <w:bottom w:val="single" w:sz="4" w:space="0" w:color="auto"/>
              <w:right w:val="single" w:sz="4" w:space="0" w:color="auto"/>
            </w:tcBorders>
            <w:shd w:val="clear" w:color="auto" w:fill="auto"/>
            <w:vAlign w:val="bottom"/>
            <w:hideMark/>
          </w:tcPr>
          <w:p w14:paraId="177899DF"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08B3BA03"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156.917</w:t>
            </w:r>
          </w:p>
        </w:tc>
      </w:tr>
      <w:tr w:rsidR="0040246A" w:rsidRPr="0040246A" w14:paraId="37336CE4"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2BA0BF82"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50DFA6AE"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Sveti Juraj na bregu (3,94%)</w:t>
            </w:r>
          </w:p>
        </w:tc>
        <w:tc>
          <w:tcPr>
            <w:tcW w:w="3000" w:type="dxa"/>
            <w:tcBorders>
              <w:top w:val="nil"/>
              <w:left w:val="nil"/>
              <w:bottom w:val="single" w:sz="4" w:space="0" w:color="auto"/>
              <w:right w:val="single" w:sz="4" w:space="0" w:color="auto"/>
            </w:tcBorders>
            <w:shd w:val="clear" w:color="auto" w:fill="auto"/>
            <w:vAlign w:val="bottom"/>
            <w:hideMark/>
          </w:tcPr>
          <w:p w14:paraId="2F0A53DA"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3FA897"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199.436</w:t>
            </w:r>
          </w:p>
        </w:tc>
      </w:tr>
      <w:tr w:rsidR="0040246A" w:rsidRPr="0040246A" w14:paraId="06C49E06" w14:textId="77777777" w:rsidTr="0040246A">
        <w:trPr>
          <w:trHeight w:val="240"/>
          <w:jc w:val="center"/>
        </w:trPr>
        <w:tc>
          <w:tcPr>
            <w:tcW w:w="720" w:type="dxa"/>
            <w:tcBorders>
              <w:top w:val="nil"/>
              <w:left w:val="single" w:sz="4" w:space="0" w:color="auto"/>
              <w:bottom w:val="single" w:sz="4" w:space="0" w:color="auto"/>
              <w:right w:val="nil"/>
            </w:tcBorders>
            <w:shd w:val="clear" w:color="auto" w:fill="auto"/>
            <w:noWrap/>
            <w:vAlign w:val="bottom"/>
            <w:hideMark/>
          </w:tcPr>
          <w:p w14:paraId="4AE53DF8"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single" w:sz="4" w:space="0" w:color="auto"/>
              <w:right w:val="single" w:sz="4" w:space="0" w:color="auto"/>
            </w:tcBorders>
            <w:shd w:val="clear" w:color="auto" w:fill="auto"/>
            <w:vAlign w:val="bottom"/>
            <w:hideMark/>
          </w:tcPr>
          <w:p w14:paraId="5787367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Šenkovec (4,65%)</w:t>
            </w:r>
          </w:p>
        </w:tc>
        <w:tc>
          <w:tcPr>
            <w:tcW w:w="3000" w:type="dxa"/>
            <w:tcBorders>
              <w:top w:val="nil"/>
              <w:left w:val="nil"/>
              <w:bottom w:val="single" w:sz="4" w:space="0" w:color="auto"/>
              <w:right w:val="single" w:sz="4" w:space="0" w:color="auto"/>
            </w:tcBorders>
            <w:shd w:val="clear" w:color="auto" w:fill="auto"/>
            <w:vAlign w:val="bottom"/>
            <w:hideMark/>
          </w:tcPr>
          <w:p w14:paraId="7940AE1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62CFA4"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235.375</w:t>
            </w:r>
          </w:p>
        </w:tc>
      </w:tr>
      <w:tr w:rsidR="0040246A" w:rsidRPr="0040246A" w14:paraId="2E24AF0F" w14:textId="77777777" w:rsidTr="0040246A">
        <w:trPr>
          <w:trHeight w:val="255"/>
          <w:jc w:val="center"/>
        </w:trPr>
        <w:tc>
          <w:tcPr>
            <w:tcW w:w="720" w:type="dxa"/>
            <w:tcBorders>
              <w:top w:val="nil"/>
              <w:left w:val="single" w:sz="4" w:space="0" w:color="auto"/>
              <w:bottom w:val="nil"/>
              <w:right w:val="nil"/>
            </w:tcBorders>
            <w:shd w:val="clear" w:color="auto" w:fill="auto"/>
            <w:noWrap/>
            <w:vAlign w:val="bottom"/>
            <w:hideMark/>
          </w:tcPr>
          <w:p w14:paraId="3FEEFEAF" w14:textId="77777777" w:rsidR="0040246A" w:rsidRPr="0040246A" w:rsidRDefault="0040246A" w:rsidP="0040246A">
            <w:pPr>
              <w:spacing w:after="0" w:line="240" w:lineRule="auto"/>
              <w:jc w:val="center"/>
              <w:rPr>
                <w:rFonts w:ascii="Arial" w:eastAsia="Times New Roman" w:hAnsi="Arial" w:cs="Arial"/>
                <w:sz w:val="18"/>
                <w:szCs w:val="18"/>
                <w:lang w:eastAsia="hr-HR"/>
              </w:rPr>
            </w:pPr>
            <w:r w:rsidRPr="0040246A">
              <w:rPr>
                <w:rFonts w:ascii="Arial" w:eastAsia="Times New Roman" w:hAnsi="Arial" w:cs="Arial"/>
                <w:sz w:val="18"/>
                <w:szCs w:val="18"/>
                <w:lang w:eastAsia="hr-HR"/>
              </w:rPr>
              <w:t> </w:t>
            </w:r>
          </w:p>
        </w:tc>
        <w:tc>
          <w:tcPr>
            <w:tcW w:w="3620" w:type="dxa"/>
            <w:tcBorders>
              <w:top w:val="nil"/>
              <w:left w:val="single" w:sz="4" w:space="0" w:color="auto"/>
              <w:bottom w:val="nil"/>
              <w:right w:val="single" w:sz="4" w:space="0" w:color="auto"/>
            </w:tcBorders>
            <w:shd w:val="clear" w:color="auto" w:fill="auto"/>
            <w:vAlign w:val="bottom"/>
            <w:hideMark/>
          </w:tcPr>
          <w:p w14:paraId="4EAD4362"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Općina Vratišinec (1,28%)</w:t>
            </w:r>
          </w:p>
        </w:tc>
        <w:tc>
          <w:tcPr>
            <w:tcW w:w="3000" w:type="dxa"/>
            <w:tcBorders>
              <w:top w:val="nil"/>
              <w:left w:val="nil"/>
              <w:bottom w:val="nil"/>
              <w:right w:val="single" w:sz="4" w:space="0" w:color="auto"/>
            </w:tcBorders>
            <w:shd w:val="clear" w:color="auto" w:fill="auto"/>
            <w:vAlign w:val="bottom"/>
            <w:hideMark/>
          </w:tcPr>
          <w:p w14:paraId="67FEEF33" w14:textId="77777777" w:rsidR="0040246A" w:rsidRPr="0040246A" w:rsidRDefault="0040246A" w:rsidP="0040246A">
            <w:pPr>
              <w:spacing w:after="0" w:line="240" w:lineRule="auto"/>
              <w:rPr>
                <w:rFonts w:ascii="Arial" w:eastAsia="Times New Roman" w:hAnsi="Arial" w:cs="Arial"/>
                <w:i/>
                <w:iCs/>
                <w:sz w:val="18"/>
                <w:szCs w:val="18"/>
                <w:lang w:eastAsia="hr-HR"/>
              </w:rPr>
            </w:pPr>
            <w:r w:rsidRPr="0040246A">
              <w:rPr>
                <w:rFonts w:ascii="Arial" w:eastAsia="Times New Roman" w:hAnsi="Arial" w:cs="Arial"/>
                <w:i/>
                <w:iCs/>
                <w:sz w:val="18"/>
                <w:szCs w:val="18"/>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2B673F" w14:textId="77777777" w:rsidR="0040246A" w:rsidRPr="0040246A" w:rsidRDefault="0040246A" w:rsidP="0040246A">
            <w:pPr>
              <w:spacing w:after="0" w:line="240" w:lineRule="auto"/>
              <w:jc w:val="right"/>
              <w:rPr>
                <w:rFonts w:ascii="Arial" w:eastAsia="Times New Roman" w:hAnsi="Arial" w:cs="Arial"/>
                <w:sz w:val="18"/>
                <w:szCs w:val="18"/>
                <w:lang w:eastAsia="hr-HR"/>
              </w:rPr>
            </w:pPr>
            <w:r w:rsidRPr="0040246A">
              <w:rPr>
                <w:rFonts w:ascii="Arial" w:eastAsia="Times New Roman" w:hAnsi="Arial" w:cs="Arial"/>
                <w:sz w:val="18"/>
                <w:szCs w:val="18"/>
                <w:lang w:eastAsia="hr-HR"/>
              </w:rPr>
              <w:t>64.792</w:t>
            </w:r>
          </w:p>
        </w:tc>
      </w:tr>
      <w:tr w:rsidR="0040246A" w:rsidRPr="0040246A" w14:paraId="47BFA1B5" w14:textId="77777777" w:rsidTr="0040246A">
        <w:trPr>
          <w:trHeight w:val="360"/>
          <w:jc w:val="center"/>
        </w:trPr>
        <w:tc>
          <w:tcPr>
            <w:tcW w:w="720" w:type="dxa"/>
            <w:tcBorders>
              <w:top w:val="single" w:sz="8" w:space="0" w:color="auto"/>
              <w:left w:val="single" w:sz="4" w:space="0" w:color="auto"/>
              <w:bottom w:val="single" w:sz="4" w:space="0" w:color="auto"/>
              <w:right w:val="nil"/>
            </w:tcBorders>
            <w:shd w:val="clear" w:color="000000" w:fill="99CCFF"/>
            <w:noWrap/>
            <w:vAlign w:val="center"/>
            <w:hideMark/>
          </w:tcPr>
          <w:p w14:paraId="505C9DC0" w14:textId="77777777" w:rsidR="0040246A" w:rsidRPr="0040246A" w:rsidRDefault="0040246A" w:rsidP="0040246A">
            <w:pPr>
              <w:spacing w:after="0" w:line="240" w:lineRule="auto"/>
              <w:rPr>
                <w:rFonts w:ascii="Arial" w:eastAsia="Times New Roman" w:hAnsi="Arial" w:cs="Arial"/>
                <w:b/>
                <w:bCs/>
                <w:sz w:val="18"/>
                <w:szCs w:val="18"/>
                <w:lang w:eastAsia="hr-HR"/>
              </w:rPr>
            </w:pPr>
            <w:r w:rsidRPr="0040246A">
              <w:rPr>
                <w:rFonts w:ascii="Arial" w:eastAsia="Times New Roman" w:hAnsi="Arial" w:cs="Arial"/>
                <w:b/>
                <w:bCs/>
                <w:sz w:val="18"/>
                <w:szCs w:val="18"/>
                <w:lang w:eastAsia="hr-HR"/>
              </w:rPr>
              <w:t> </w:t>
            </w:r>
          </w:p>
        </w:tc>
        <w:tc>
          <w:tcPr>
            <w:tcW w:w="6620" w:type="dxa"/>
            <w:gridSpan w:val="2"/>
            <w:tcBorders>
              <w:top w:val="single" w:sz="8" w:space="0" w:color="auto"/>
              <w:left w:val="nil"/>
              <w:bottom w:val="single" w:sz="4" w:space="0" w:color="auto"/>
              <w:right w:val="single" w:sz="4" w:space="0" w:color="000000"/>
            </w:tcBorders>
            <w:shd w:val="clear" w:color="000000" w:fill="99CCFF"/>
            <w:noWrap/>
            <w:vAlign w:val="center"/>
            <w:hideMark/>
          </w:tcPr>
          <w:p w14:paraId="0C1CBDA6" w14:textId="77777777" w:rsidR="0040246A" w:rsidRPr="0040246A" w:rsidRDefault="0040246A" w:rsidP="0040246A">
            <w:pPr>
              <w:spacing w:after="0" w:line="240" w:lineRule="auto"/>
              <w:jc w:val="center"/>
              <w:rPr>
                <w:rFonts w:ascii="Arial" w:eastAsia="Times New Roman" w:hAnsi="Arial" w:cs="Arial"/>
                <w:b/>
                <w:bCs/>
                <w:sz w:val="18"/>
                <w:szCs w:val="18"/>
                <w:lang w:eastAsia="hr-HR"/>
              </w:rPr>
            </w:pPr>
            <w:r w:rsidRPr="0040246A">
              <w:rPr>
                <w:rFonts w:ascii="Arial" w:eastAsia="Times New Roman" w:hAnsi="Arial" w:cs="Arial"/>
                <w:b/>
                <w:bCs/>
                <w:sz w:val="18"/>
                <w:szCs w:val="18"/>
                <w:lang w:eastAsia="hr-HR"/>
              </w:rPr>
              <w:t xml:space="preserve">S V E U K U P N O  </w:t>
            </w:r>
          </w:p>
        </w:tc>
        <w:tc>
          <w:tcPr>
            <w:tcW w:w="1420" w:type="dxa"/>
            <w:tcBorders>
              <w:top w:val="single" w:sz="8" w:space="0" w:color="auto"/>
              <w:left w:val="single" w:sz="4" w:space="0" w:color="auto"/>
              <w:bottom w:val="single" w:sz="4" w:space="0" w:color="auto"/>
              <w:right w:val="single" w:sz="4" w:space="0" w:color="auto"/>
            </w:tcBorders>
            <w:shd w:val="clear" w:color="000000" w:fill="99CCFF"/>
            <w:noWrap/>
            <w:vAlign w:val="center"/>
            <w:hideMark/>
          </w:tcPr>
          <w:p w14:paraId="45A43630" w14:textId="77777777" w:rsidR="0040246A" w:rsidRPr="0040246A" w:rsidRDefault="0040246A" w:rsidP="0040246A">
            <w:pPr>
              <w:spacing w:after="0" w:line="240" w:lineRule="auto"/>
              <w:jc w:val="right"/>
              <w:rPr>
                <w:rFonts w:ascii="Arial" w:eastAsia="Times New Roman" w:hAnsi="Arial" w:cs="Arial"/>
                <w:b/>
                <w:bCs/>
                <w:sz w:val="18"/>
                <w:szCs w:val="18"/>
                <w:lang w:eastAsia="hr-HR"/>
              </w:rPr>
            </w:pPr>
            <w:r w:rsidRPr="0040246A">
              <w:rPr>
                <w:rFonts w:ascii="Arial" w:eastAsia="Times New Roman" w:hAnsi="Arial" w:cs="Arial"/>
                <w:b/>
                <w:bCs/>
                <w:sz w:val="18"/>
                <w:szCs w:val="18"/>
                <w:lang w:eastAsia="hr-HR"/>
              </w:rPr>
              <w:t>341.484.990</w:t>
            </w:r>
          </w:p>
        </w:tc>
      </w:tr>
    </w:tbl>
    <w:p w14:paraId="1DAB8787"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587B19A9"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05945D83"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27D41A65"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0F056A30"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5DC77094"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4736BFFF" w14:textId="77777777" w:rsidR="0040246A"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p w14:paraId="1A707880" w14:textId="77777777" w:rsidR="00E96E59" w:rsidRPr="00E96E59" w:rsidRDefault="00E96E59" w:rsidP="00E96E59">
      <w:pPr>
        <w:spacing w:after="0" w:line="240" w:lineRule="auto"/>
        <w:jc w:val="center"/>
        <w:rPr>
          <w:rFonts w:ascii="Times New Roman" w:eastAsia="Times New Roman" w:hAnsi="Times New Roman" w:cs="Times New Roman"/>
          <w:b/>
          <w:bCs/>
          <w:sz w:val="24"/>
          <w:szCs w:val="24"/>
          <w:lang w:eastAsia="hr-HR"/>
        </w:rPr>
      </w:pPr>
      <w:r w:rsidRPr="00E96E59">
        <w:rPr>
          <w:rFonts w:ascii="Times New Roman" w:eastAsia="Times New Roman" w:hAnsi="Times New Roman" w:cs="Times New Roman"/>
          <w:b/>
          <w:bCs/>
          <w:sz w:val="24"/>
          <w:szCs w:val="24"/>
          <w:lang w:eastAsia="hr-HR"/>
        </w:rPr>
        <w:lastRenderedPageBreak/>
        <w:t>O B R A Z L O Ž E NJ E</w:t>
      </w:r>
    </w:p>
    <w:p w14:paraId="67CB7853" w14:textId="77777777" w:rsidR="00E96E59" w:rsidRPr="00E96E59" w:rsidRDefault="00E96E59" w:rsidP="00E96E59">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sz w:val="24"/>
          <w:szCs w:val="24"/>
          <w:lang w:eastAsia="hr-HR"/>
        </w:rPr>
      </w:pPr>
    </w:p>
    <w:p w14:paraId="03D40057"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 xml:space="preserve">Prijedlog uredbe o načinu financiranja decentraliziranih funkcija te izračuna iznosa pomoći izravnanja za decentralizirane funkcije jedinica lokalne i područne (regionalne) samouprave za 2020. godinu izrađen je sukladno prijedlozima odluka o kriterijima i mjerilima za osiguravanje minimalnog financijskog standarda javnih potreba u djelatnostima osnovnog i srednjeg školstva, socijalne skrbi, zdravstva i vatrogastva u 2020. godini, a to su: </w:t>
      </w:r>
    </w:p>
    <w:p w14:paraId="771DCA91"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10"/>
          <w:szCs w:val="24"/>
          <w:lang w:eastAsia="hr-HR"/>
        </w:rPr>
      </w:pPr>
    </w:p>
    <w:p w14:paraId="4CF10906"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1. Prijedlog odluke o kriterijima i mjerilima za utvrđivanje bilančnih prava za financiranje minimalnog financijskog standarda javnih potreba osnovnog školstva u 2020. godini,</w:t>
      </w:r>
    </w:p>
    <w:p w14:paraId="55F3F7D5" w14:textId="77777777" w:rsidR="00E96E59" w:rsidRPr="00E96E59" w:rsidRDefault="00E96E59" w:rsidP="00E96E59">
      <w:pPr>
        <w:spacing w:before="100" w:beforeAutospacing="1" w:after="0" w:line="240" w:lineRule="auto"/>
        <w:contextualSpacing/>
        <w:jc w:val="both"/>
        <w:rPr>
          <w:rFonts w:ascii="Times New Roman" w:eastAsia="Times New Roman" w:hAnsi="Times New Roman" w:cs="Times New Roman"/>
          <w:sz w:val="10"/>
          <w:szCs w:val="24"/>
          <w:highlight w:val="yellow"/>
          <w:lang w:eastAsia="hr-HR"/>
        </w:rPr>
      </w:pPr>
    </w:p>
    <w:p w14:paraId="0B777941"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2. Prijedlog odluke o kriterijima i mjerilima za utvrđivanje bilančnih prava za financiranje minimalnog financijskog standarda javnih potreba srednjih škola i učeničkih domova u 2020. godini,</w:t>
      </w:r>
    </w:p>
    <w:p w14:paraId="0173620C" w14:textId="77777777" w:rsidR="00E96E59" w:rsidRPr="00E96E59" w:rsidRDefault="00E96E59" w:rsidP="00E96E59">
      <w:pPr>
        <w:spacing w:after="0" w:line="240" w:lineRule="auto"/>
        <w:jc w:val="both"/>
        <w:rPr>
          <w:rFonts w:ascii="Times New Roman" w:eastAsia="Times New Roman" w:hAnsi="Times New Roman" w:cs="Times New Roman"/>
          <w:sz w:val="10"/>
          <w:szCs w:val="24"/>
          <w:lang w:eastAsia="hr-HR"/>
        </w:rPr>
      </w:pPr>
    </w:p>
    <w:p w14:paraId="42851903"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3. Prijedlog odluke o minimalnim financijskim standardima, kriterijima i mjerilima za financiranje materijalnih i financijskih rashoda centara za socijalnu skrb i troškova ogrjeva korisnicima koji se griju na drva u 2020. godini,</w:t>
      </w:r>
    </w:p>
    <w:p w14:paraId="071D59D7" w14:textId="77777777" w:rsidR="00E96E59" w:rsidRPr="00E96E59" w:rsidRDefault="00E96E59" w:rsidP="00E96E59">
      <w:pPr>
        <w:spacing w:after="0" w:line="240" w:lineRule="auto"/>
        <w:jc w:val="both"/>
        <w:rPr>
          <w:rFonts w:ascii="Times New Roman" w:eastAsia="Times New Roman" w:hAnsi="Times New Roman" w:cs="Times New Roman"/>
          <w:sz w:val="10"/>
          <w:szCs w:val="24"/>
          <w:highlight w:val="yellow"/>
          <w:lang w:eastAsia="hr-HR"/>
        </w:rPr>
      </w:pPr>
    </w:p>
    <w:p w14:paraId="0C0C5291"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4. Prijedlog odluke o minimalnim financijskim standardima kriterijima i mjerilima za decentralizirano financiranje domova za starije i nemoćne osobe u 2020. godini,</w:t>
      </w:r>
    </w:p>
    <w:p w14:paraId="4FC846C3" w14:textId="77777777" w:rsidR="00E96E59" w:rsidRPr="00E96E59" w:rsidRDefault="00E96E59" w:rsidP="00E96E59">
      <w:pPr>
        <w:spacing w:after="0" w:line="240" w:lineRule="auto"/>
        <w:jc w:val="both"/>
        <w:rPr>
          <w:rFonts w:ascii="Times New Roman" w:eastAsia="Times New Roman" w:hAnsi="Times New Roman" w:cs="Times New Roman"/>
          <w:sz w:val="10"/>
          <w:szCs w:val="24"/>
          <w:highlight w:val="yellow"/>
          <w:lang w:eastAsia="hr-HR"/>
        </w:rPr>
      </w:pPr>
    </w:p>
    <w:p w14:paraId="514F889F"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5. Prijedlog o</w:t>
      </w:r>
      <w:r w:rsidRPr="00E96E59">
        <w:rPr>
          <w:rFonts w:ascii="Times New Roman" w:eastAsia="Times New Roman" w:hAnsi="Times New Roman" w:cs="Times New Roman"/>
          <w:sz w:val="24"/>
          <w:szCs w:val="24"/>
          <w:lang w:val="pl-PL" w:eastAsia="hr-HR"/>
        </w:rPr>
        <w:t>dluke</w:t>
      </w:r>
      <w:r w:rsidRPr="00E96E59">
        <w:rPr>
          <w:rFonts w:ascii="Times New Roman" w:eastAsia="Times New Roman" w:hAnsi="Times New Roman" w:cs="Times New Roman"/>
          <w:sz w:val="24"/>
          <w:szCs w:val="24"/>
          <w:lang w:eastAsia="hr-HR"/>
        </w:rPr>
        <w:t xml:space="preserve"> </w:t>
      </w:r>
      <w:r w:rsidRPr="00E96E59">
        <w:rPr>
          <w:rFonts w:ascii="Times New Roman" w:eastAsia="Times New Roman" w:hAnsi="Times New Roman" w:cs="Times New Roman"/>
          <w:sz w:val="24"/>
          <w:szCs w:val="24"/>
          <w:lang w:val="pl-PL" w:eastAsia="hr-HR"/>
        </w:rPr>
        <w:t>o</w:t>
      </w:r>
      <w:r w:rsidRPr="00E96E59">
        <w:rPr>
          <w:rFonts w:ascii="Times New Roman" w:eastAsia="Times New Roman" w:hAnsi="Times New Roman" w:cs="Times New Roman"/>
          <w:sz w:val="24"/>
          <w:szCs w:val="24"/>
          <w:lang w:eastAsia="hr-HR"/>
        </w:rPr>
        <w:t xml:space="preserve"> </w:t>
      </w:r>
      <w:r w:rsidRPr="00E96E59">
        <w:rPr>
          <w:rFonts w:ascii="Times New Roman" w:eastAsia="Times New Roman" w:hAnsi="Times New Roman" w:cs="Times New Roman"/>
          <w:sz w:val="24"/>
          <w:szCs w:val="24"/>
          <w:lang w:val="pl-PL" w:eastAsia="hr-HR"/>
        </w:rPr>
        <w:t>minimalnim</w:t>
      </w:r>
      <w:r w:rsidRPr="00E96E59">
        <w:rPr>
          <w:rFonts w:ascii="Times New Roman" w:eastAsia="Times New Roman" w:hAnsi="Times New Roman" w:cs="Times New Roman"/>
          <w:sz w:val="24"/>
          <w:szCs w:val="24"/>
          <w:lang w:eastAsia="hr-HR"/>
        </w:rPr>
        <w:t xml:space="preserve"> </w:t>
      </w:r>
      <w:r w:rsidRPr="00E96E59">
        <w:rPr>
          <w:rFonts w:ascii="Times New Roman" w:eastAsia="Times New Roman" w:hAnsi="Times New Roman" w:cs="Times New Roman"/>
          <w:sz w:val="24"/>
          <w:szCs w:val="24"/>
          <w:lang w:val="pl-PL" w:eastAsia="hr-HR"/>
        </w:rPr>
        <w:t>financijskim</w:t>
      </w:r>
      <w:r w:rsidRPr="00E96E59">
        <w:rPr>
          <w:rFonts w:ascii="Times New Roman" w:eastAsia="Times New Roman" w:hAnsi="Times New Roman" w:cs="Times New Roman"/>
          <w:sz w:val="24"/>
          <w:szCs w:val="24"/>
          <w:lang w:eastAsia="hr-HR"/>
        </w:rPr>
        <w:t xml:space="preserve"> </w:t>
      </w:r>
      <w:r w:rsidRPr="00E96E59">
        <w:rPr>
          <w:rFonts w:ascii="Times New Roman" w:eastAsia="Times New Roman" w:hAnsi="Times New Roman" w:cs="Times New Roman"/>
          <w:sz w:val="24"/>
          <w:szCs w:val="24"/>
          <w:lang w:val="pl-PL" w:eastAsia="hr-HR"/>
        </w:rPr>
        <w:t>standardima</w:t>
      </w:r>
      <w:r w:rsidRPr="00E96E59">
        <w:rPr>
          <w:rFonts w:ascii="Times New Roman" w:eastAsia="Times New Roman" w:hAnsi="Times New Roman" w:cs="Times New Roman"/>
          <w:sz w:val="24"/>
          <w:szCs w:val="24"/>
          <w:lang w:eastAsia="hr-HR"/>
        </w:rPr>
        <w:t xml:space="preserve"> </w:t>
      </w:r>
      <w:r w:rsidRPr="00E96E59">
        <w:rPr>
          <w:rFonts w:ascii="Times New Roman" w:eastAsia="Times New Roman" w:hAnsi="Times New Roman" w:cs="Times New Roman"/>
          <w:sz w:val="24"/>
          <w:szCs w:val="24"/>
          <w:lang w:val="pl-PL" w:eastAsia="hr-HR"/>
        </w:rPr>
        <w:t>z</w:t>
      </w:r>
      <w:r w:rsidRPr="00E96E59">
        <w:rPr>
          <w:rFonts w:ascii="Times New Roman" w:eastAsia="Times New Roman" w:hAnsi="Times New Roman" w:cs="Times New Roman"/>
          <w:sz w:val="24"/>
          <w:szCs w:val="24"/>
          <w:lang w:eastAsia="hr-HR"/>
        </w:rPr>
        <w:t>a decentralizirane funkcije za zdravstvene ustanove u 2020. godini i</w:t>
      </w:r>
    </w:p>
    <w:p w14:paraId="7339172C" w14:textId="77777777" w:rsidR="00E96E59" w:rsidRPr="00E96E59" w:rsidRDefault="00E96E59" w:rsidP="00E96E59">
      <w:pPr>
        <w:spacing w:after="0" w:line="240" w:lineRule="auto"/>
        <w:jc w:val="both"/>
        <w:rPr>
          <w:rFonts w:ascii="Times New Roman" w:eastAsia="Times New Roman" w:hAnsi="Times New Roman" w:cs="Times New Roman"/>
          <w:sz w:val="10"/>
          <w:szCs w:val="24"/>
          <w:highlight w:val="yellow"/>
          <w:lang w:eastAsia="hr-HR"/>
        </w:rPr>
      </w:pPr>
    </w:p>
    <w:p w14:paraId="703AE3E6"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ab/>
        <w:t>6. Prijedlog odluke o minimalnim financijskim standardima za obavljanje djelatnosti javnih vatrogasnih postrojbi u 2020. godini.</w:t>
      </w:r>
    </w:p>
    <w:p w14:paraId="1E45E492" w14:textId="77777777" w:rsidR="00E96E59" w:rsidRPr="00E96E59" w:rsidRDefault="00E96E59" w:rsidP="00E96E59">
      <w:pPr>
        <w:spacing w:after="0" w:line="240" w:lineRule="auto"/>
        <w:jc w:val="both"/>
        <w:rPr>
          <w:rFonts w:ascii="Times New Roman" w:eastAsia="Times New Roman" w:hAnsi="Times New Roman" w:cs="Times New Roman"/>
          <w:b/>
          <w:sz w:val="24"/>
          <w:szCs w:val="24"/>
          <w:lang w:eastAsia="hr-HR"/>
        </w:rPr>
      </w:pPr>
    </w:p>
    <w:p w14:paraId="7A5E6BCF" w14:textId="77777777" w:rsidR="00E96E59" w:rsidRPr="00E96E59" w:rsidRDefault="00E96E59" w:rsidP="00E96E59">
      <w:pPr>
        <w:spacing w:after="0" w:line="240" w:lineRule="auto"/>
        <w:jc w:val="both"/>
        <w:rPr>
          <w:rFonts w:ascii="Times New Roman" w:eastAsia="MS Mincho" w:hAnsi="Times New Roman" w:cs="Times New Roman"/>
          <w:color w:val="000000"/>
          <w:sz w:val="24"/>
          <w:szCs w:val="24"/>
          <w:lang w:eastAsia="ja-JP"/>
        </w:rPr>
      </w:pPr>
      <w:r w:rsidRPr="00E96E59">
        <w:rPr>
          <w:rFonts w:ascii="Times New Roman" w:eastAsia="MS Mincho" w:hAnsi="Times New Roman" w:cs="Times New Roman"/>
          <w:b/>
          <w:sz w:val="24"/>
          <w:szCs w:val="24"/>
          <w:lang w:eastAsia="ja-JP"/>
        </w:rPr>
        <w:t>U članku 1.</w:t>
      </w:r>
      <w:r w:rsidRPr="00E96E59">
        <w:rPr>
          <w:rFonts w:ascii="Times New Roman" w:eastAsia="MS Mincho" w:hAnsi="Times New Roman" w:cs="Times New Roman"/>
          <w:sz w:val="24"/>
          <w:szCs w:val="24"/>
          <w:lang w:eastAsia="ja-JP"/>
        </w:rPr>
        <w:t xml:space="preserve"> Uredbe utvrđeno je da se Uredbom uređuje </w:t>
      </w:r>
      <w:r w:rsidRPr="00E96E59">
        <w:rPr>
          <w:rFonts w:ascii="Times New Roman" w:eastAsia="Times New Roman" w:hAnsi="Times New Roman" w:cs="Times New Roman"/>
          <w:sz w:val="24"/>
          <w:szCs w:val="24"/>
          <w:lang w:eastAsia="hr-HR"/>
        </w:rPr>
        <w:t>način financiranja decentraliziranih funkcija te</w:t>
      </w:r>
      <w:r w:rsidRPr="00E96E59">
        <w:rPr>
          <w:rFonts w:ascii="Times New Roman" w:eastAsia="MS Mincho" w:hAnsi="Times New Roman" w:cs="Times New Roman"/>
          <w:sz w:val="24"/>
          <w:szCs w:val="24"/>
          <w:lang w:eastAsia="ja-JP"/>
        </w:rPr>
        <w:t xml:space="preserve"> način izračuna iznosa pomoći izravnanja za decentralizirane funkcije jedinica lokalne i područne (regionalne) samouprave u 2020. godini osiguranih u </w:t>
      </w:r>
      <w:r w:rsidRPr="00E96E59">
        <w:rPr>
          <w:rFonts w:ascii="Times New Roman" w:eastAsia="MS Mincho" w:hAnsi="Times New Roman" w:cs="Times New Roman"/>
          <w:color w:val="000000"/>
          <w:sz w:val="24"/>
          <w:szCs w:val="24"/>
          <w:lang w:eastAsia="ja-JP"/>
        </w:rPr>
        <w:t>Državnom proračunu Republike Hrvatske za 2020. godinu prema posebnim zakonima i odlukama o kriterijima i mjerilima za osiguravanje minimalnoga financijskog standarda javnih potreba u djelatnostima osnovnog i srednjeg školstva, socijalne skrbi, zdravstva i vatrogastva.</w:t>
      </w:r>
    </w:p>
    <w:p w14:paraId="135ADBF0" w14:textId="77777777" w:rsidR="00E96E59" w:rsidRPr="00E96E59" w:rsidRDefault="00E96E59" w:rsidP="00E96E59">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19"/>
          <w:szCs w:val="19"/>
          <w:lang w:eastAsia="hr-HR"/>
        </w:rPr>
      </w:pPr>
    </w:p>
    <w:p w14:paraId="1FB443DB" w14:textId="77777777" w:rsidR="00E96E59" w:rsidRPr="00E96E59" w:rsidRDefault="00E96E59" w:rsidP="00E96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Člankom 2.  </w:t>
      </w:r>
      <w:r w:rsidRPr="00E96E59">
        <w:rPr>
          <w:rFonts w:ascii="Times New Roman" w:eastAsia="Times New Roman" w:hAnsi="Times New Roman" w:cs="Times New Roman"/>
          <w:sz w:val="24"/>
          <w:szCs w:val="24"/>
          <w:lang w:eastAsia="hr-HR"/>
        </w:rPr>
        <w:t>utvrđeno je značenje pojmova koji se koriste u ovoj Uredbi.</w:t>
      </w:r>
    </w:p>
    <w:p w14:paraId="619BEED7"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hr-HR"/>
        </w:rPr>
      </w:pPr>
    </w:p>
    <w:p w14:paraId="3626967B" w14:textId="77777777" w:rsidR="00E96E59" w:rsidRPr="00E96E59" w:rsidRDefault="00E96E59" w:rsidP="00E96E5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U članku 3.</w:t>
      </w:r>
      <w:r w:rsidRPr="00E96E59">
        <w:rPr>
          <w:rFonts w:ascii="Times New Roman" w:eastAsia="Times New Roman" w:hAnsi="Times New Roman" w:cs="Times New Roman"/>
          <w:sz w:val="24"/>
          <w:szCs w:val="24"/>
          <w:lang w:eastAsia="hr-HR"/>
        </w:rPr>
        <w:t xml:space="preserve"> utvrđuju se subjekti na koje se Uredba odnosi, a to su: županije, Grad Zagreb, gradovi i općine koji su preuzeli financiranje decentraliziranih funkcija (prema popisu u pregledu iznosa bilančnih prava - tablice 2. županije, tablice 2. gradovi i tablice 3. općine/gradovi koje su sastavni dio ove Uredbe) i navedeni su dodatni udjeli poreza na dohodak po funkcijama koji su propisani Zakonom o </w:t>
      </w:r>
      <w:r w:rsidRPr="00E96E59">
        <w:rPr>
          <w:rFonts w:ascii="Times New Roman" w:eastAsia="Times New Roman" w:hAnsi="Times New Roman" w:cs="Times New Roman"/>
          <w:color w:val="000000"/>
          <w:sz w:val="24"/>
          <w:szCs w:val="24"/>
          <w:lang w:eastAsia="hr-HR"/>
        </w:rPr>
        <w:t>financiranju jedinica lokalne i područne (regionalne) samouprave (Narodne novine, br. 127/17)</w:t>
      </w:r>
      <w:r w:rsidRPr="00E96E59">
        <w:rPr>
          <w:rFonts w:ascii="Times New Roman" w:eastAsia="Times New Roman" w:hAnsi="Times New Roman" w:cs="Times New Roman"/>
          <w:sz w:val="24"/>
          <w:szCs w:val="24"/>
          <w:lang w:eastAsia="hr-HR"/>
        </w:rPr>
        <w:t xml:space="preserve">. </w:t>
      </w:r>
    </w:p>
    <w:p w14:paraId="0167C780" w14:textId="77777777" w:rsidR="00E96E59" w:rsidRPr="00E96E59" w:rsidRDefault="00E96E59" w:rsidP="00E96E59">
      <w:pPr>
        <w:spacing w:after="0" w:line="240" w:lineRule="auto"/>
        <w:jc w:val="both"/>
        <w:rPr>
          <w:rFonts w:ascii="Times New Roman" w:eastAsia="MS Mincho" w:hAnsi="Times New Roman" w:cs="Times New Roman"/>
          <w:sz w:val="24"/>
          <w:szCs w:val="24"/>
          <w:highlight w:val="yellow"/>
          <w:lang w:eastAsia="ja-JP"/>
        </w:rPr>
      </w:pPr>
    </w:p>
    <w:p w14:paraId="055D32AD" w14:textId="77777777" w:rsidR="00E96E59" w:rsidRPr="00E96E59" w:rsidRDefault="00E96E59" w:rsidP="00E96E59">
      <w:pPr>
        <w:spacing w:after="0" w:line="240" w:lineRule="auto"/>
        <w:jc w:val="both"/>
        <w:rPr>
          <w:rFonts w:ascii="Times New Roman" w:eastAsia="MS Mincho" w:hAnsi="Times New Roman" w:cs="Times New Roman"/>
          <w:sz w:val="24"/>
          <w:szCs w:val="24"/>
          <w:lang w:eastAsia="ja-JP"/>
        </w:rPr>
      </w:pPr>
      <w:r w:rsidRPr="00E96E59">
        <w:rPr>
          <w:rFonts w:ascii="Times New Roman" w:eastAsia="MS Mincho" w:hAnsi="Times New Roman" w:cs="Times New Roman"/>
          <w:sz w:val="24"/>
          <w:szCs w:val="24"/>
          <w:lang w:eastAsia="ja-JP"/>
        </w:rPr>
        <w:t xml:space="preserve">Ukupan iznos bilančnih prava te pregled iznosa bilančnih prava po županijama i pojedinim decentraliziranim funkcijama utvrđen je u Zbirnom pregledu sredstava za decentralizirane funkcije u 2020. godini. Sredstva pomoći izravnanja osigurana su u </w:t>
      </w:r>
      <w:r w:rsidRPr="00E96E59">
        <w:rPr>
          <w:rFonts w:ascii="Times New Roman" w:eastAsia="MS Mincho" w:hAnsi="Times New Roman" w:cs="Times New Roman"/>
          <w:color w:val="000000"/>
          <w:sz w:val="24"/>
          <w:szCs w:val="24"/>
          <w:lang w:eastAsia="ja-JP"/>
        </w:rPr>
        <w:t xml:space="preserve">Državnom proračunu Republike Hrvatske za 2020. godinu, na </w:t>
      </w:r>
      <w:r w:rsidRPr="00E96E59">
        <w:rPr>
          <w:rFonts w:ascii="Times New Roman" w:eastAsia="Times New Roman" w:hAnsi="Times New Roman" w:cs="Times New Roman"/>
          <w:sz w:val="24"/>
          <w:szCs w:val="24"/>
          <w:lang w:eastAsia="hr-HR"/>
        </w:rPr>
        <w:t>razdjelima tijela državne uprave nadležnih za pojedinu decentraliziranu funkciju</w:t>
      </w:r>
      <w:r w:rsidRPr="00E96E59">
        <w:rPr>
          <w:rFonts w:ascii="Times New Roman" w:eastAsia="MS Mincho" w:hAnsi="Times New Roman" w:cs="Times New Roman"/>
          <w:sz w:val="24"/>
          <w:szCs w:val="24"/>
          <w:lang w:eastAsia="ja-JP"/>
        </w:rPr>
        <w:t>, u ukupnom iznosu od 1.553.567.389,00 kuna.</w:t>
      </w:r>
    </w:p>
    <w:p w14:paraId="636DBAAA"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p>
    <w:p w14:paraId="039EEA5B"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 xml:space="preserve">Ako korisnici pomoći izravnanja iz dodatnog udjela poreza na dohodak ne ostvare sredstva do iznosa bilančnih prava za financiranje decentraliziranih funkcija za 2020. godinu, ostvaruju pravo na navedena sredstva iz </w:t>
      </w:r>
      <w:r w:rsidRPr="00E96E59">
        <w:rPr>
          <w:rFonts w:ascii="Times New Roman" w:eastAsia="Times New Roman" w:hAnsi="Times New Roman" w:cs="Times New Roman"/>
          <w:color w:val="000000"/>
          <w:sz w:val="24"/>
          <w:szCs w:val="24"/>
          <w:lang w:eastAsia="hr-HR"/>
        </w:rPr>
        <w:t>Državnog proračuna Republike Hrvatske za 2020. godinu</w:t>
      </w:r>
      <w:r w:rsidRPr="00E96E59">
        <w:rPr>
          <w:rFonts w:ascii="Times New Roman" w:eastAsia="Times New Roman" w:hAnsi="Times New Roman" w:cs="Times New Roman"/>
          <w:sz w:val="24"/>
          <w:szCs w:val="24"/>
          <w:lang w:eastAsia="hr-HR"/>
        </w:rPr>
        <w:t xml:space="preserve">. </w:t>
      </w:r>
    </w:p>
    <w:p w14:paraId="02914A14" w14:textId="77777777" w:rsidR="00E96E59" w:rsidRPr="00E96E59" w:rsidRDefault="00E96E59" w:rsidP="00E96E59">
      <w:pPr>
        <w:spacing w:after="0" w:line="240" w:lineRule="auto"/>
        <w:jc w:val="both"/>
        <w:rPr>
          <w:rFonts w:ascii="Times New Roman" w:eastAsia="MS Mincho" w:hAnsi="Times New Roman" w:cs="Times New Roman"/>
          <w:sz w:val="24"/>
          <w:szCs w:val="24"/>
          <w:highlight w:val="yellow"/>
          <w:lang w:eastAsia="ja-JP"/>
        </w:rPr>
      </w:pPr>
    </w:p>
    <w:p w14:paraId="1AD38A67"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U članku 4. </w:t>
      </w:r>
      <w:r w:rsidRPr="00E96E59">
        <w:rPr>
          <w:rFonts w:ascii="Times New Roman" w:eastAsia="Times New Roman" w:hAnsi="Times New Roman" w:cs="Times New Roman"/>
          <w:sz w:val="24"/>
          <w:szCs w:val="24"/>
          <w:lang w:eastAsia="hr-HR"/>
        </w:rPr>
        <w:t>navedene su odluke Vlade Republike Hrvatske kojima su utvrđena bilančna prava županije, Grada Zagreba, grada i općine za pojedine decentralizirane funkcije u 2020. godini.</w:t>
      </w:r>
    </w:p>
    <w:p w14:paraId="4071608B"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hr-HR"/>
        </w:rPr>
      </w:pPr>
    </w:p>
    <w:p w14:paraId="58919E25"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Člankom 5. </w:t>
      </w:r>
      <w:r w:rsidRPr="00E96E59">
        <w:rPr>
          <w:rFonts w:ascii="Times New Roman" w:eastAsia="Times New Roman" w:hAnsi="Times New Roman" w:cs="Times New Roman"/>
          <w:sz w:val="24"/>
          <w:szCs w:val="24"/>
          <w:lang w:eastAsia="hr-HR"/>
        </w:rPr>
        <w:t>korisnicima pomoći izravnanja propisuje se</w:t>
      </w:r>
      <w:r w:rsidRPr="00E96E59">
        <w:rPr>
          <w:rFonts w:ascii="Times New Roman" w:eastAsia="Times New Roman" w:hAnsi="Times New Roman" w:cs="Times New Roman"/>
          <w:b/>
          <w:sz w:val="24"/>
          <w:szCs w:val="24"/>
          <w:lang w:eastAsia="hr-HR"/>
        </w:rPr>
        <w:t xml:space="preserve"> </w:t>
      </w:r>
      <w:r w:rsidRPr="00E96E59">
        <w:rPr>
          <w:rFonts w:ascii="Times New Roman" w:eastAsia="Times New Roman" w:hAnsi="Times New Roman" w:cs="Times New Roman"/>
          <w:sz w:val="24"/>
          <w:szCs w:val="24"/>
          <w:lang w:eastAsia="hr-HR"/>
        </w:rPr>
        <w:t xml:space="preserve">način planiranja prihoda i rashoda (prema proračunskim klasifikacijama) do iznosa utvrđenog u Pregledu sredstava koji je sastavni dio Uredbe. </w:t>
      </w:r>
    </w:p>
    <w:p w14:paraId="656CCFA0"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hr-HR"/>
        </w:rPr>
      </w:pPr>
    </w:p>
    <w:p w14:paraId="1A661354"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Člankom 6. </w:t>
      </w:r>
      <w:r w:rsidRPr="00E96E59">
        <w:rPr>
          <w:rFonts w:ascii="Times New Roman" w:eastAsia="Times New Roman" w:hAnsi="Times New Roman" w:cs="Times New Roman"/>
          <w:sz w:val="24"/>
          <w:szCs w:val="24"/>
          <w:lang w:eastAsia="hr-HR"/>
        </w:rPr>
        <w:t>utvrđena je obveza županijama, Gradu Zagrebu, gradovima i općinama da sredstva, u skladu s tabličnim pregledima, doznačuju krajnjim korisnicima, odnosno ustanovama čije su financiranje preuzeli, prema dinamici i planu prioriteta koji je korisnik utvrdio u svom proračunu.</w:t>
      </w:r>
    </w:p>
    <w:p w14:paraId="59004E10"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hr-HR"/>
        </w:rPr>
      </w:pPr>
    </w:p>
    <w:p w14:paraId="7BBF9FC3"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Člankom 7. </w:t>
      </w:r>
      <w:r w:rsidRPr="00E96E59">
        <w:rPr>
          <w:rFonts w:ascii="Times New Roman" w:eastAsia="Times New Roman" w:hAnsi="Times New Roman" w:cs="Times New Roman"/>
          <w:sz w:val="24"/>
          <w:szCs w:val="24"/>
          <w:lang w:eastAsia="hr-HR"/>
        </w:rPr>
        <w:t>propisuje se</w:t>
      </w:r>
      <w:r w:rsidRPr="00E96E59">
        <w:rPr>
          <w:rFonts w:ascii="Times New Roman" w:eastAsia="Times New Roman" w:hAnsi="Times New Roman" w:cs="Times New Roman"/>
          <w:b/>
          <w:sz w:val="24"/>
          <w:szCs w:val="24"/>
          <w:lang w:eastAsia="hr-HR"/>
        </w:rPr>
        <w:t xml:space="preserve"> </w:t>
      </w:r>
      <w:r w:rsidRPr="00E96E59">
        <w:rPr>
          <w:rFonts w:ascii="Times New Roman" w:eastAsia="Times New Roman" w:hAnsi="Times New Roman" w:cs="Times New Roman"/>
          <w:sz w:val="24"/>
          <w:szCs w:val="24"/>
          <w:lang w:eastAsia="hr-HR"/>
        </w:rPr>
        <w:t xml:space="preserve">obveza namjenskog korištenja sredstava utvrđenih u odlukama Vlade Republike Hrvatske o minimalnim financijskim standardima. </w:t>
      </w:r>
    </w:p>
    <w:p w14:paraId="016107E3" w14:textId="77777777" w:rsidR="00E96E59" w:rsidRPr="00E96E59" w:rsidRDefault="00E96E59" w:rsidP="00E96E59">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hr-HR"/>
        </w:rPr>
      </w:pPr>
    </w:p>
    <w:p w14:paraId="02782F50" w14:textId="77777777" w:rsidR="00E96E59" w:rsidRPr="00E96E59" w:rsidRDefault="00E96E59" w:rsidP="00E96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sz w:val="24"/>
          <w:szCs w:val="24"/>
          <w:lang w:eastAsia="hr-HR"/>
        </w:rPr>
        <w:t>Korisnici su dužni donijeti vlastite odluke o kriterijima i mjerilima te načinu financiranja ustanova u okvirima planiranih sredstava utvrđenih u Zbirnom pregledu sredstava za decentralizirane funkcije u 2020. godini. Korisnici u svojim odlukama utvrđuju raspodjelu sredstava po ustanovama (osim za financiranje vatrogastva) i prioritete za kapitalna ulaganja u ustanove unutar pojedine djelatnosti. Županije, Grad Zagreb, gradovi i općine mogu sredstva za financiranje decentraliziranih funkcija (osim za financiranje djelatnosti javne vatrogasne postrojbe) preraspodijeliti po krajnjim korisnicima unutar pojedine djelatnosti u skladu s odlukama Vlade Republike Hrvatske kojima su utvrđena bilančna prava županije, Grada Zagreba, grada i općine za pojedine decentralizirane funkcije u 2020. godini.</w:t>
      </w:r>
    </w:p>
    <w:p w14:paraId="57BBCB1B"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A6BB53E" w14:textId="77777777" w:rsidR="00E96E59" w:rsidRPr="00E96E59" w:rsidRDefault="00E96E59" w:rsidP="00E96E59">
      <w:pPr>
        <w:spacing w:after="120" w:line="240" w:lineRule="auto"/>
        <w:jc w:val="both"/>
        <w:rPr>
          <w:rFonts w:ascii="Times New Roman" w:eastAsia="Calibri" w:hAnsi="Times New Roman" w:cs="Times New Roman"/>
          <w:sz w:val="24"/>
          <w:szCs w:val="24"/>
          <w:lang w:eastAsia="hr-HR"/>
        </w:rPr>
      </w:pPr>
      <w:r w:rsidRPr="00E96E59">
        <w:rPr>
          <w:rFonts w:ascii="Times New Roman" w:eastAsia="Times New Roman" w:hAnsi="Times New Roman" w:cs="Times New Roman"/>
          <w:b/>
          <w:sz w:val="24"/>
          <w:szCs w:val="24"/>
          <w:lang w:eastAsia="hr-HR"/>
        </w:rPr>
        <w:t xml:space="preserve">Člankom 8. </w:t>
      </w:r>
      <w:r w:rsidRPr="00E96E59">
        <w:rPr>
          <w:rFonts w:ascii="Times New Roman" w:eastAsia="Calibri" w:hAnsi="Times New Roman" w:cs="Times New Roman"/>
          <w:sz w:val="24"/>
          <w:szCs w:val="24"/>
          <w:lang w:eastAsia="hr-HR"/>
        </w:rPr>
        <w:t>propisuje se postupanje s viškom sredstava ostvarenog iz udjela za decentralizirane funkcije i viškom sredstava doznačenih iz državnog proračuna s pozicije pomoći izravnanja</w:t>
      </w:r>
      <w:r w:rsidRPr="00E96E59">
        <w:rPr>
          <w:rFonts w:ascii="Times New Roman" w:eastAsia="Times New Roman" w:hAnsi="Times New Roman" w:cs="Times New Roman"/>
          <w:sz w:val="24"/>
          <w:szCs w:val="24"/>
          <w:lang w:eastAsia="hr-HR"/>
        </w:rPr>
        <w:t xml:space="preserve"> za </w:t>
      </w:r>
      <w:r w:rsidRPr="00E96E59">
        <w:rPr>
          <w:rFonts w:ascii="Times New Roman" w:eastAsia="Calibri" w:hAnsi="Times New Roman" w:cs="Times New Roman"/>
          <w:sz w:val="24"/>
          <w:szCs w:val="24"/>
          <w:lang w:eastAsia="hr-HR"/>
        </w:rPr>
        <w:t>decentralizirane funkcije.</w:t>
      </w:r>
    </w:p>
    <w:p w14:paraId="7114E25D" w14:textId="77777777" w:rsidR="00E96E59" w:rsidRPr="00E96E59" w:rsidRDefault="00E96E59" w:rsidP="00E96E59">
      <w:pPr>
        <w:spacing w:after="120" w:line="240" w:lineRule="auto"/>
        <w:jc w:val="both"/>
        <w:rPr>
          <w:rFonts w:ascii="Times New Roman" w:eastAsia="Calibri" w:hAnsi="Times New Roman" w:cs="Times New Roman"/>
          <w:sz w:val="24"/>
          <w:szCs w:val="24"/>
          <w:lang w:eastAsia="hr-HR"/>
        </w:rPr>
      </w:pPr>
      <w:r w:rsidRPr="00E96E59">
        <w:rPr>
          <w:rFonts w:ascii="Times New Roman" w:eastAsia="Calibri" w:hAnsi="Times New Roman" w:cs="Times New Roman"/>
          <w:sz w:val="24"/>
          <w:szCs w:val="24"/>
          <w:lang w:eastAsia="hr-HR"/>
        </w:rPr>
        <w:t>Ovim člankom propisuje se da ukoliko jedinice lokalne i područne (regionalne) samouprave koje financiraju decentralizirane funkcije ostvare više sredstava iz udjela u porezu na dohodak nego je to utvrđeno minimalnim financijskim standardom, odnosno ako ostvare više sredstava nego je stvoreno obveza po rashodima koji se financiraju na temelju odluka Vlade Republike Hrvatske o minimalnim financijskim standardima, višak sredstava mogu koristiti za financiranje preuzetih decentraliziranih funkcija iznad minimalnog financijskog standarda.</w:t>
      </w:r>
    </w:p>
    <w:p w14:paraId="493CF7A1" w14:textId="77777777" w:rsidR="00E96E59" w:rsidRPr="00E96E59" w:rsidRDefault="00E96E59" w:rsidP="00E96E59">
      <w:pPr>
        <w:spacing w:after="0" w:line="240" w:lineRule="auto"/>
        <w:jc w:val="both"/>
        <w:rPr>
          <w:rFonts w:ascii="Times New Roman" w:eastAsia="Calibri" w:hAnsi="Times New Roman" w:cs="Times New Roman"/>
          <w:sz w:val="24"/>
          <w:szCs w:val="24"/>
          <w:lang w:eastAsia="hr-HR"/>
        </w:rPr>
      </w:pPr>
      <w:r w:rsidRPr="00E96E59">
        <w:rPr>
          <w:rFonts w:ascii="Times New Roman" w:eastAsia="Calibri" w:hAnsi="Times New Roman" w:cs="Times New Roman"/>
          <w:sz w:val="24"/>
          <w:szCs w:val="24"/>
          <w:lang w:eastAsia="hr-HR"/>
        </w:rPr>
        <w:t>Ako jedinice lokalne i područne (regionalne) samouprave koje financiraju decentralizirane funkcije ostvare više sredstava iz pomoći izravnanja za decentralizirane funkcije nego je to utvrđeno minimalnim financijskim standardima, višak sredstava dužni su uplatiti na račun državnog proračuna Republike Hrvatske do 15. veljače 2021. godine. Navedeni višak sredstava prihod je državnog proračuna Republike Hrvatske.</w:t>
      </w:r>
    </w:p>
    <w:p w14:paraId="42F4C06B"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286960C" w14:textId="77777777" w:rsidR="00E96E59" w:rsidRPr="00E96E59" w:rsidRDefault="00E96E59" w:rsidP="00E96E59">
      <w:pPr>
        <w:widowControl w:val="0"/>
        <w:tabs>
          <w:tab w:val="left" w:pos="2153"/>
        </w:tabs>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hr-HR"/>
        </w:rPr>
      </w:pPr>
      <w:r w:rsidRPr="00E96E59">
        <w:rPr>
          <w:rFonts w:ascii="Times New Roman" w:eastAsia="Times New Roman" w:hAnsi="Times New Roman" w:cs="Times New Roman"/>
          <w:b/>
          <w:sz w:val="24"/>
          <w:szCs w:val="24"/>
          <w:lang w:eastAsia="hr-HR"/>
        </w:rPr>
        <w:t xml:space="preserve">Člankom 9. </w:t>
      </w:r>
      <w:r w:rsidRPr="00E96E59">
        <w:rPr>
          <w:rFonts w:ascii="Times New Roman" w:eastAsia="Times New Roman" w:hAnsi="Times New Roman" w:cs="Times New Roman"/>
          <w:sz w:val="24"/>
          <w:szCs w:val="24"/>
          <w:lang w:eastAsia="hr-HR"/>
        </w:rPr>
        <w:t xml:space="preserve">propisuje se kako tijela državne uprave nadležna za pojedinu decentraliziranu funkciju u suradnji s Ministarstvom financija utvrđuju iznos pomoći izravnanja za pojedinu decentraliziranu funkciju u 2020. godini po korisnicima pomoći izravnanja. Člankom je propisano kako se od mjesečnog iznosa bilančnih prava odbija iznos ostvarenog poreza na dohodak iz dodatnog udjela poreza na dohodak za decentraliziranu funkciju za prethodni mjesec, a nedostajući iznos sredstava do mjesečne obveze podmiruje se iz pomoći izravnanja. Navedene pomoći izravnanja doznačuju se mjesečno za pojedinu decentraliziranu funkciju. </w:t>
      </w:r>
    </w:p>
    <w:p w14:paraId="403727A5" w14:textId="77777777" w:rsidR="00786388" w:rsidRDefault="00786388" w:rsidP="00E96E59">
      <w:pPr>
        <w:widowControl w:val="0"/>
        <w:tabs>
          <w:tab w:val="left" w:pos="0"/>
        </w:tabs>
        <w:autoSpaceDE w:val="0"/>
        <w:autoSpaceDN w:val="0"/>
        <w:adjustRightInd w:val="0"/>
        <w:spacing w:after="0" w:line="214" w:lineRule="atLeast"/>
        <w:jc w:val="both"/>
        <w:rPr>
          <w:rFonts w:ascii="Times New Roman" w:eastAsia="Times New Roman" w:hAnsi="Times New Roman" w:cs="Times New Roman"/>
          <w:b/>
          <w:sz w:val="24"/>
          <w:szCs w:val="24"/>
          <w:lang w:eastAsia="hr-HR"/>
        </w:rPr>
      </w:pPr>
    </w:p>
    <w:p w14:paraId="1EF8C441" w14:textId="77777777" w:rsidR="00E96E59" w:rsidRPr="00E96E59" w:rsidRDefault="00E96E59" w:rsidP="00E96E59">
      <w:pPr>
        <w:widowControl w:val="0"/>
        <w:tabs>
          <w:tab w:val="left" w:pos="0"/>
        </w:tabs>
        <w:autoSpaceDE w:val="0"/>
        <w:autoSpaceDN w:val="0"/>
        <w:adjustRightInd w:val="0"/>
        <w:spacing w:after="0" w:line="214" w:lineRule="atLeast"/>
        <w:jc w:val="both"/>
        <w:rPr>
          <w:rFonts w:ascii="Times New Roman" w:eastAsia="Times New Roman" w:hAnsi="Times New Roman" w:cs="Times New Roman"/>
          <w:sz w:val="24"/>
          <w:szCs w:val="24"/>
          <w:lang w:eastAsia="hr-HR"/>
        </w:rPr>
      </w:pPr>
      <w:r w:rsidRPr="00E96E59">
        <w:rPr>
          <w:rFonts w:ascii="Times New Roman" w:eastAsia="Times New Roman" w:hAnsi="Times New Roman" w:cs="Times New Roman"/>
          <w:b/>
          <w:sz w:val="24"/>
          <w:szCs w:val="24"/>
          <w:lang w:eastAsia="hr-HR"/>
        </w:rPr>
        <w:lastRenderedPageBreak/>
        <w:t>Člankom</w:t>
      </w:r>
      <w:r w:rsidRPr="00E96E59">
        <w:rPr>
          <w:rFonts w:ascii="Times New Roman" w:eastAsia="Times New Roman" w:hAnsi="Times New Roman" w:cs="Times New Roman"/>
          <w:b/>
          <w:bCs/>
          <w:sz w:val="24"/>
          <w:szCs w:val="24"/>
          <w:lang w:eastAsia="hr-HR"/>
        </w:rPr>
        <w:t xml:space="preserve"> 10. </w:t>
      </w:r>
      <w:r w:rsidRPr="00E96E59">
        <w:rPr>
          <w:rFonts w:ascii="Times New Roman" w:eastAsia="Times New Roman" w:hAnsi="Times New Roman" w:cs="Times New Roman"/>
          <w:sz w:val="24"/>
          <w:szCs w:val="24"/>
          <w:lang w:eastAsia="hr-HR"/>
        </w:rPr>
        <w:t>propisuje se obveza</w:t>
      </w:r>
      <w:r w:rsidRPr="00E96E59">
        <w:rPr>
          <w:rFonts w:ascii="Times New Roman" w:eastAsia="Times New Roman" w:hAnsi="Times New Roman" w:cs="Times New Roman"/>
          <w:b/>
          <w:sz w:val="24"/>
          <w:szCs w:val="24"/>
          <w:lang w:eastAsia="hr-HR"/>
        </w:rPr>
        <w:t xml:space="preserve"> </w:t>
      </w:r>
      <w:r w:rsidRPr="00E96E59">
        <w:rPr>
          <w:rFonts w:ascii="Times New Roman" w:eastAsia="Times New Roman" w:hAnsi="Times New Roman" w:cs="Times New Roman"/>
          <w:sz w:val="24"/>
          <w:szCs w:val="24"/>
          <w:lang w:eastAsia="hr-HR"/>
        </w:rPr>
        <w:t>izvještavanja o utrošenim sredstvima krajnjih korisnika (ustanova). Rokovi i način izvještavanja propisani su odlukama o minimalnim financijskim standardima tijela državne uprave nadležnih za pojedinu decentraliziranu funkciju. U slučaju da općine, gradovi i županije ne dostave izvještaj tijelu</w:t>
      </w:r>
      <w:r w:rsidRPr="00E96E59">
        <w:rPr>
          <w:rFonts w:ascii="Times New Roman" w:eastAsia="Times New Roman" w:hAnsi="Times New Roman" w:cs="Times New Roman"/>
          <w:i/>
          <w:sz w:val="24"/>
          <w:szCs w:val="24"/>
          <w:lang w:eastAsia="hr-HR"/>
        </w:rPr>
        <w:t xml:space="preserve"> </w:t>
      </w:r>
      <w:r w:rsidRPr="00E96E59">
        <w:rPr>
          <w:rFonts w:ascii="Times New Roman" w:eastAsia="Times New Roman" w:hAnsi="Times New Roman" w:cs="Times New Roman"/>
          <w:sz w:val="24"/>
          <w:szCs w:val="24"/>
          <w:lang w:eastAsia="hr-HR"/>
        </w:rPr>
        <w:t xml:space="preserve">državne uprave nadležnom za pojedinu decentraliziranu funkciju, isto će privremeno obustaviti doznaku tekućih pomoći. Ovim člankom se, također, propisuje obveza praćenja izvršenja odluka o minimalnim financijskim standardima, krajnji rok 31. listopada 2020. za predlaganje njihovih izmjena i dopuna Vladi Republike Hrvatske i krajnji rok 30. rujna 2020. do kojeg ih je potrebno dostaviti na mišljenje Ministarstvu financija. </w:t>
      </w:r>
    </w:p>
    <w:p w14:paraId="488DA6E3" w14:textId="77777777" w:rsidR="00E96E59" w:rsidRPr="00E96E59" w:rsidRDefault="00E96E59" w:rsidP="00E96E59">
      <w:pPr>
        <w:widowControl w:val="0"/>
        <w:tabs>
          <w:tab w:val="left" w:pos="2153"/>
        </w:tabs>
        <w:autoSpaceDE w:val="0"/>
        <w:autoSpaceDN w:val="0"/>
        <w:adjustRightInd w:val="0"/>
        <w:spacing w:after="0" w:line="214" w:lineRule="atLeast"/>
        <w:jc w:val="both"/>
        <w:rPr>
          <w:rFonts w:ascii="Times New Roman" w:eastAsia="Times New Roman" w:hAnsi="Times New Roman" w:cs="Times New Roman"/>
          <w:b/>
          <w:sz w:val="24"/>
          <w:szCs w:val="24"/>
          <w:lang w:eastAsia="hr-HR"/>
        </w:rPr>
      </w:pPr>
    </w:p>
    <w:p w14:paraId="7D4831EC" w14:textId="77777777" w:rsidR="00E96E59" w:rsidRPr="00E96E59" w:rsidRDefault="00E96E59" w:rsidP="00E96E59">
      <w:pPr>
        <w:spacing w:after="0" w:line="240" w:lineRule="auto"/>
        <w:jc w:val="both"/>
        <w:rPr>
          <w:rFonts w:ascii="Times New Roman" w:eastAsia="Times New Roman" w:hAnsi="Times New Roman" w:cs="Times New Roman"/>
          <w:bCs/>
          <w:sz w:val="24"/>
          <w:szCs w:val="24"/>
          <w:lang w:eastAsia="hr-HR"/>
        </w:rPr>
      </w:pPr>
      <w:r w:rsidRPr="00E96E59">
        <w:rPr>
          <w:rFonts w:ascii="Times New Roman" w:eastAsia="Times New Roman" w:hAnsi="Times New Roman" w:cs="Times New Roman"/>
          <w:b/>
          <w:sz w:val="24"/>
          <w:szCs w:val="24"/>
          <w:lang w:eastAsia="hr-HR"/>
        </w:rPr>
        <w:t>Članak 11.</w:t>
      </w:r>
      <w:r w:rsidRPr="00E96E59">
        <w:rPr>
          <w:rFonts w:ascii="Times New Roman" w:eastAsia="Times New Roman" w:hAnsi="Times New Roman" w:cs="Times New Roman"/>
          <w:sz w:val="24"/>
          <w:szCs w:val="24"/>
          <w:lang w:eastAsia="hr-HR"/>
        </w:rPr>
        <w:t xml:space="preserve"> </w:t>
      </w:r>
      <w:r w:rsidRPr="00E96E59">
        <w:rPr>
          <w:rFonts w:ascii="Times New Roman" w:eastAsia="Calibri" w:hAnsi="Times New Roman" w:cs="Times New Roman"/>
          <w:sz w:val="24"/>
          <w:szCs w:val="24"/>
          <w:lang w:eastAsia="hr-HR"/>
        </w:rPr>
        <w:t>propisuje stupanje na snagu Uredbe i to 1. siječnja 2020. godine.</w:t>
      </w:r>
    </w:p>
    <w:p w14:paraId="55B0144F" w14:textId="77777777" w:rsidR="00E96E59" w:rsidRPr="00E96E59" w:rsidRDefault="00E96E59" w:rsidP="00E96E59">
      <w:pPr>
        <w:spacing w:after="0" w:line="240" w:lineRule="auto"/>
        <w:jc w:val="both"/>
        <w:rPr>
          <w:rFonts w:ascii="Times New Roman" w:eastAsia="Times New Roman" w:hAnsi="Times New Roman" w:cs="Times New Roman"/>
          <w:sz w:val="24"/>
          <w:szCs w:val="24"/>
          <w:lang w:eastAsia="hr-HR"/>
        </w:rPr>
      </w:pPr>
    </w:p>
    <w:p w14:paraId="5F07F1FD" w14:textId="77777777" w:rsidR="0040246A" w:rsidRPr="00E96E59" w:rsidRDefault="0040246A" w:rsidP="0040246A">
      <w:pPr>
        <w:spacing w:before="100" w:beforeAutospacing="1" w:after="100" w:afterAutospacing="1" w:line="240" w:lineRule="auto"/>
        <w:jc w:val="both"/>
        <w:rPr>
          <w:rFonts w:ascii="Times New Roman" w:eastAsia="Times New Roman" w:hAnsi="Times New Roman" w:cs="Times New Roman"/>
          <w:b/>
          <w:sz w:val="24"/>
          <w:szCs w:val="24"/>
          <w:lang w:eastAsia="hr-HR"/>
        </w:rPr>
      </w:pPr>
    </w:p>
    <w:sectPr w:rsidR="0040246A" w:rsidRPr="00E96E59" w:rsidSect="0040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796"/>
    <w:multiLevelType w:val="hybridMultilevel"/>
    <w:tmpl w:val="AC665CE8"/>
    <w:lvl w:ilvl="0" w:tplc="B142C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8F"/>
    <w:rsid w:val="00004421"/>
    <w:rsid w:val="00007B92"/>
    <w:rsid w:val="00010C2C"/>
    <w:rsid w:val="00044571"/>
    <w:rsid w:val="00054DBF"/>
    <w:rsid w:val="00055B9B"/>
    <w:rsid w:val="00057AC0"/>
    <w:rsid w:val="00080343"/>
    <w:rsid w:val="000B5997"/>
    <w:rsid w:val="000D36F2"/>
    <w:rsid w:val="00103438"/>
    <w:rsid w:val="00104223"/>
    <w:rsid w:val="001100FA"/>
    <w:rsid w:val="00111771"/>
    <w:rsid w:val="00152B9C"/>
    <w:rsid w:val="001619B9"/>
    <w:rsid w:val="00173378"/>
    <w:rsid w:val="00177ECF"/>
    <w:rsid w:val="00181299"/>
    <w:rsid w:val="00191572"/>
    <w:rsid w:val="001B380E"/>
    <w:rsid w:val="001D760F"/>
    <w:rsid w:val="001E1F6C"/>
    <w:rsid w:val="00201E44"/>
    <w:rsid w:val="00226118"/>
    <w:rsid w:val="002276A1"/>
    <w:rsid w:val="00252898"/>
    <w:rsid w:val="00254A87"/>
    <w:rsid w:val="00260648"/>
    <w:rsid w:val="0026478F"/>
    <w:rsid w:val="0026550E"/>
    <w:rsid w:val="00280CFE"/>
    <w:rsid w:val="002A47A9"/>
    <w:rsid w:val="002B3386"/>
    <w:rsid w:val="002C0F97"/>
    <w:rsid w:val="002C56CF"/>
    <w:rsid w:val="00305147"/>
    <w:rsid w:val="003069AE"/>
    <w:rsid w:val="00324E39"/>
    <w:rsid w:val="0033771D"/>
    <w:rsid w:val="00341115"/>
    <w:rsid w:val="003452C3"/>
    <w:rsid w:val="00382DC3"/>
    <w:rsid w:val="003873B1"/>
    <w:rsid w:val="003A1201"/>
    <w:rsid w:val="003A62EB"/>
    <w:rsid w:val="003B0EE8"/>
    <w:rsid w:val="003C6BE1"/>
    <w:rsid w:val="003C78DC"/>
    <w:rsid w:val="003D3EB1"/>
    <w:rsid w:val="003E4C69"/>
    <w:rsid w:val="003E4DC0"/>
    <w:rsid w:val="003E7AE5"/>
    <w:rsid w:val="0040246A"/>
    <w:rsid w:val="004042DD"/>
    <w:rsid w:val="00404EB1"/>
    <w:rsid w:val="004056EF"/>
    <w:rsid w:val="00425A9E"/>
    <w:rsid w:val="004324FA"/>
    <w:rsid w:val="00433D17"/>
    <w:rsid w:val="0043550C"/>
    <w:rsid w:val="004509B1"/>
    <w:rsid w:val="00452066"/>
    <w:rsid w:val="00453A2F"/>
    <w:rsid w:val="00456D75"/>
    <w:rsid w:val="00466604"/>
    <w:rsid w:val="00476267"/>
    <w:rsid w:val="00490267"/>
    <w:rsid w:val="0049633C"/>
    <w:rsid w:val="004A5A9C"/>
    <w:rsid w:val="004B3AE0"/>
    <w:rsid w:val="004D3681"/>
    <w:rsid w:val="004E627D"/>
    <w:rsid w:val="004E63DF"/>
    <w:rsid w:val="004F2680"/>
    <w:rsid w:val="005130AD"/>
    <w:rsid w:val="0051685A"/>
    <w:rsid w:val="00521B9D"/>
    <w:rsid w:val="005248A1"/>
    <w:rsid w:val="00550B6F"/>
    <w:rsid w:val="00582F9C"/>
    <w:rsid w:val="00586E78"/>
    <w:rsid w:val="00592D40"/>
    <w:rsid w:val="005E2E86"/>
    <w:rsid w:val="005F3610"/>
    <w:rsid w:val="00601E46"/>
    <w:rsid w:val="006021D2"/>
    <w:rsid w:val="00630BDD"/>
    <w:rsid w:val="00641C8A"/>
    <w:rsid w:val="006662A9"/>
    <w:rsid w:val="0066790D"/>
    <w:rsid w:val="006725F7"/>
    <w:rsid w:val="006750F2"/>
    <w:rsid w:val="00675F69"/>
    <w:rsid w:val="00695C52"/>
    <w:rsid w:val="006A6652"/>
    <w:rsid w:val="006C3A48"/>
    <w:rsid w:val="006C77FA"/>
    <w:rsid w:val="006D1D28"/>
    <w:rsid w:val="006D43ED"/>
    <w:rsid w:val="006F1658"/>
    <w:rsid w:val="00707AAF"/>
    <w:rsid w:val="0072076F"/>
    <w:rsid w:val="00720924"/>
    <w:rsid w:val="00721BA5"/>
    <w:rsid w:val="007341DA"/>
    <w:rsid w:val="007512D6"/>
    <w:rsid w:val="00764E69"/>
    <w:rsid w:val="00786388"/>
    <w:rsid w:val="0079644F"/>
    <w:rsid w:val="007B14E0"/>
    <w:rsid w:val="007B53D9"/>
    <w:rsid w:val="007B6387"/>
    <w:rsid w:val="007C65C8"/>
    <w:rsid w:val="007C771B"/>
    <w:rsid w:val="007D79F9"/>
    <w:rsid w:val="007E0DAD"/>
    <w:rsid w:val="00801E3C"/>
    <w:rsid w:val="00810B1E"/>
    <w:rsid w:val="008169AA"/>
    <w:rsid w:val="00823727"/>
    <w:rsid w:val="00831C00"/>
    <w:rsid w:val="00836CD9"/>
    <w:rsid w:val="00861869"/>
    <w:rsid w:val="008677B7"/>
    <w:rsid w:val="00876732"/>
    <w:rsid w:val="008875CE"/>
    <w:rsid w:val="00893387"/>
    <w:rsid w:val="008B1797"/>
    <w:rsid w:val="008B6CA0"/>
    <w:rsid w:val="008D7688"/>
    <w:rsid w:val="008E6391"/>
    <w:rsid w:val="008F1427"/>
    <w:rsid w:val="008F1FAA"/>
    <w:rsid w:val="009015CA"/>
    <w:rsid w:val="00904B05"/>
    <w:rsid w:val="00906EC9"/>
    <w:rsid w:val="00960C94"/>
    <w:rsid w:val="00970EEC"/>
    <w:rsid w:val="009D52C4"/>
    <w:rsid w:val="009E4B84"/>
    <w:rsid w:val="009F53C9"/>
    <w:rsid w:val="00A02875"/>
    <w:rsid w:val="00A20BA4"/>
    <w:rsid w:val="00A4033B"/>
    <w:rsid w:val="00A471DC"/>
    <w:rsid w:val="00A7004A"/>
    <w:rsid w:val="00A754D5"/>
    <w:rsid w:val="00A81EA6"/>
    <w:rsid w:val="00A84317"/>
    <w:rsid w:val="00AA6525"/>
    <w:rsid w:val="00AC52BB"/>
    <w:rsid w:val="00B229F1"/>
    <w:rsid w:val="00B31AC7"/>
    <w:rsid w:val="00B465C3"/>
    <w:rsid w:val="00B80591"/>
    <w:rsid w:val="00B9352C"/>
    <w:rsid w:val="00B93ADB"/>
    <w:rsid w:val="00B97293"/>
    <w:rsid w:val="00BA1932"/>
    <w:rsid w:val="00BB1844"/>
    <w:rsid w:val="00BD1B8D"/>
    <w:rsid w:val="00BD1E37"/>
    <w:rsid w:val="00BE4002"/>
    <w:rsid w:val="00BE53EC"/>
    <w:rsid w:val="00BE6764"/>
    <w:rsid w:val="00BF0828"/>
    <w:rsid w:val="00BF3AF1"/>
    <w:rsid w:val="00BF4940"/>
    <w:rsid w:val="00C07A13"/>
    <w:rsid w:val="00C35517"/>
    <w:rsid w:val="00C43590"/>
    <w:rsid w:val="00C6086D"/>
    <w:rsid w:val="00C65785"/>
    <w:rsid w:val="00C7490E"/>
    <w:rsid w:val="00C81248"/>
    <w:rsid w:val="00C96534"/>
    <w:rsid w:val="00CA1DB0"/>
    <w:rsid w:val="00CB4F1E"/>
    <w:rsid w:val="00CD287B"/>
    <w:rsid w:val="00CD76B2"/>
    <w:rsid w:val="00CE2ACC"/>
    <w:rsid w:val="00D42AF7"/>
    <w:rsid w:val="00D4451D"/>
    <w:rsid w:val="00D56073"/>
    <w:rsid w:val="00D577BF"/>
    <w:rsid w:val="00D945B1"/>
    <w:rsid w:val="00DA5238"/>
    <w:rsid w:val="00DB5B83"/>
    <w:rsid w:val="00DC39BC"/>
    <w:rsid w:val="00DF7769"/>
    <w:rsid w:val="00E66F82"/>
    <w:rsid w:val="00E7698B"/>
    <w:rsid w:val="00E91E85"/>
    <w:rsid w:val="00E95638"/>
    <w:rsid w:val="00E96E59"/>
    <w:rsid w:val="00EA66AE"/>
    <w:rsid w:val="00EB3BE1"/>
    <w:rsid w:val="00EC560E"/>
    <w:rsid w:val="00EC731C"/>
    <w:rsid w:val="00ED4332"/>
    <w:rsid w:val="00F00163"/>
    <w:rsid w:val="00F23C0C"/>
    <w:rsid w:val="00F23C31"/>
    <w:rsid w:val="00F834AE"/>
    <w:rsid w:val="00F9185F"/>
    <w:rsid w:val="00FA0EDA"/>
    <w:rsid w:val="00FA6264"/>
    <w:rsid w:val="00FB6EE4"/>
    <w:rsid w:val="00FE1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728E"/>
  <w15:docId w15:val="{4AFBE91B-B2BC-4648-8912-94D6289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DF776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BD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8D"/>
    <w:rPr>
      <w:rFonts w:ascii="Tahoma" w:hAnsi="Tahoma" w:cs="Tahoma"/>
      <w:sz w:val="16"/>
      <w:szCs w:val="16"/>
    </w:rPr>
  </w:style>
  <w:style w:type="paragraph" w:styleId="ListParagraph">
    <w:name w:val="List Paragraph"/>
    <w:basedOn w:val="Normal"/>
    <w:uiPriority w:val="34"/>
    <w:qFormat/>
    <w:rsid w:val="00324E39"/>
    <w:pPr>
      <w:ind w:left="720"/>
      <w:contextualSpacing/>
    </w:pPr>
  </w:style>
  <w:style w:type="paragraph" w:styleId="Header">
    <w:name w:val="header"/>
    <w:basedOn w:val="Normal"/>
    <w:link w:val="HeaderChar"/>
    <w:unhideWhenUsed/>
    <w:rsid w:val="009D52C4"/>
    <w:pPr>
      <w:tabs>
        <w:tab w:val="center" w:pos="4536"/>
        <w:tab w:val="right" w:pos="9072"/>
      </w:tabs>
      <w:spacing w:after="0" w:line="240" w:lineRule="auto"/>
    </w:pPr>
  </w:style>
  <w:style w:type="character" w:customStyle="1" w:styleId="HeaderChar">
    <w:name w:val="Header Char"/>
    <w:basedOn w:val="DefaultParagraphFont"/>
    <w:link w:val="Header"/>
    <w:rsid w:val="009D52C4"/>
  </w:style>
  <w:style w:type="paragraph" w:styleId="Footer">
    <w:name w:val="footer"/>
    <w:basedOn w:val="Normal"/>
    <w:link w:val="FooterChar"/>
    <w:uiPriority w:val="99"/>
    <w:unhideWhenUsed/>
    <w:rsid w:val="009D52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2C4"/>
  </w:style>
  <w:style w:type="table" w:styleId="TableGrid">
    <w:name w:val="Table Grid"/>
    <w:basedOn w:val="TableNormal"/>
    <w:rsid w:val="009D52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178">
      <w:bodyDiv w:val="1"/>
      <w:marLeft w:val="0"/>
      <w:marRight w:val="0"/>
      <w:marTop w:val="0"/>
      <w:marBottom w:val="0"/>
      <w:divBdr>
        <w:top w:val="none" w:sz="0" w:space="0" w:color="auto"/>
        <w:left w:val="none" w:sz="0" w:space="0" w:color="auto"/>
        <w:bottom w:val="none" w:sz="0" w:space="0" w:color="auto"/>
        <w:right w:val="none" w:sz="0" w:space="0" w:color="auto"/>
      </w:divBdr>
    </w:div>
    <w:div w:id="92283041">
      <w:bodyDiv w:val="1"/>
      <w:marLeft w:val="0"/>
      <w:marRight w:val="0"/>
      <w:marTop w:val="0"/>
      <w:marBottom w:val="0"/>
      <w:divBdr>
        <w:top w:val="none" w:sz="0" w:space="0" w:color="auto"/>
        <w:left w:val="none" w:sz="0" w:space="0" w:color="auto"/>
        <w:bottom w:val="none" w:sz="0" w:space="0" w:color="auto"/>
        <w:right w:val="none" w:sz="0" w:space="0" w:color="auto"/>
      </w:divBdr>
    </w:div>
    <w:div w:id="274756315">
      <w:bodyDiv w:val="1"/>
      <w:marLeft w:val="0"/>
      <w:marRight w:val="0"/>
      <w:marTop w:val="0"/>
      <w:marBottom w:val="0"/>
      <w:divBdr>
        <w:top w:val="none" w:sz="0" w:space="0" w:color="auto"/>
        <w:left w:val="none" w:sz="0" w:space="0" w:color="auto"/>
        <w:bottom w:val="none" w:sz="0" w:space="0" w:color="auto"/>
        <w:right w:val="none" w:sz="0" w:space="0" w:color="auto"/>
      </w:divBdr>
    </w:div>
    <w:div w:id="450318113">
      <w:bodyDiv w:val="1"/>
      <w:marLeft w:val="0"/>
      <w:marRight w:val="0"/>
      <w:marTop w:val="0"/>
      <w:marBottom w:val="0"/>
      <w:divBdr>
        <w:top w:val="none" w:sz="0" w:space="0" w:color="auto"/>
        <w:left w:val="none" w:sz="0" w:space="0" w:color="auto"/>
        <w:bottom w:val="none" w:sz="0" w:space="0" w:color="auto"/>
        <w:right w:val="none" w:sz="0" w:space="0" w:color="auto"/>
      </w:divBdr>
    </w:div>
    <w:div w:id="505946444">
      <w:bodyDiv w:val="1"/>
      <w:marLeft w:val="0"/>
      <w:marRight w:val="0"/>
      <w:marTop w:val="0"/>
      <w:marBottom w:val="0"/>
      <w:divBdr>
        <w:top w:val="none" w:sz="0" w:space="0" w:color="auto"/>
        <w:left w:val="none" w:sz="0" w:space="0" w:color="auto"/>
        <w:bottom w:val="none" w:sz="0" w:space="0" w:color="auto"/>
        <w:right w:val="none" w:sz="0" w:space="0" w:color="auto"/>
      </w:divBdr>
    </w:div>
    <w:div w:id="663053813">
      <w:bodyDiv w:val="1"/>
      <w:marLeft w:val="0"/>
      <w:marRight w:val="0"/>
      <w:marTop w:val="0"/>
      <w:marBottom w:val="0"/>
      <w:divBdr>
        <w:top w:val="none" w:sz="0" w:space="0" w:color="auto"/>
        <w:left w:val="none" w:sz="0" w:space="0" w:color="auto"/>
        <w:bottom w:val="none" w:sz="0" w:space="0" w:color="auto"/>
        <w:right w:val="none" w:sz="0" w:space="0" w:color="auto"/>
      </w:divBdr>
      <w:divsChild>
        <w:div w:id="520898803">
          <w:marLeft w:val="0"/>
          <w:marRight w:val="0"/>
          <w:marTop w:val="0"/>
          <w:marBottom w:val="0"/>
          <w:divBdr>
            <w:top w:val="none" w:sz="0" w:space="0" w:color="auto"/>
            <w:left w:val="none" w:sz="0" w:space="0" w:color="auto"/>
            <w:bottom w:val="none" w:sz="0" w:space="0" w:color="auto"/>
            <w:right w:val="none" w:sz="0" w:space="0" w:color="auto"/>
          </w:divBdr>
          <w:divsChild>
            <w:div w:id="21207112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3896593">
      <w:bodyDiv w:val="1"/>
      <w:marLeft w:val="0"/>
      <w:marRight w:val="0"/>
      <w:marTop w:val="0"/>
      <w:marBottom w:val="0"/>
      <w:divBdr>
        <w:top w:val="none" w:sz="0" w:space="0" w:color="auto"/>
        <w:left w:val="none" w:sz="0" w:space="0" w:color="auto"/>
        <w:bottom w:val="none" w:sz="0" w:space="0" w:color="auto"/>
        <w:right w:val="none" w:sz="0" w:space="0" w:color="auto"/>
      </w:divBdr>
    </w:div>
    <w:div w:id="1356615186">
      <w:bodyDiv w:val="1"/>
      <w:marLeft w:val="0"/>
      <w:marRight w:val="0"/>
      <w:marTop w:val="0"/>
      <w:marBottom w:val="0"/>
      <w:divBdr>
        <w:top w:val="none" w:sz="0" w:space="0" w:color="auto"/>
        <w:left w:val="none" w:sz="0" w:space="0" w:color="auto"/>
        <w:bottom w:val="none" w:sz="0" w:space="0" w:color="auto"/>
        <w:right w:val="none" w:sz="0" w:space="0" w:color="auto"/>
      </w:divBdr>
    </w:div>
    <w:div w:id="1367174288">
      <w:bodyDiv w:val="1"/>
      <w:marLeft w:val="0"/>
      <w:marRight w:val="0"/>
      <w:marTop w:val="0"/>
      <w:marBottom w:val="0"/>
      <w:divBdr>
        <w:top w:val="none" w:sz="0" w:space="0" w:color="auto"/>
        <w:left w:val="none" w:sz="0" w:space="0" w:color="auto"/>
        <w:bottom w:val="none" w:sz="0" w:space="0" w:color="auto"/>
        <w:right w:val="none" w:sz="0" w:space="0" w:color="auto"/>
      </w:divBdr>
    </w:div>
    <w:div w:id="1480150501">
      <w:bodyDiv w:val="1"/>
      <w:marLeft w:val="0"/>
      <w:marRight w:val="0"/>
      <w:marTop w:val="0"/>
      <w:marBottom w:val="0"/>
      <w:divBdr>
        <w:top w:val="none" w:sz="0" w:space="0" w:color="auto"/>
        <w:left w:val="none" w:sz="0" w:space="0" w:color="auto"/>
        <w:bottom w:val="none" w:sz="0" w:space="0" w:color="auto"/>
        <w:right w:val="none" w:sz="0" w:space="0" w:color="auto"/>
      </w:divBdr>
    </w:div>
    <w:div w:id="1985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C151-9B33-4F90-B9C2-C94C62E68C24}">
  <ds:schemaRefs>
    <ds:schemaRef ds:uri="http://schemas.microsoft.com/sharepoint/v3/contenttype/forms"/>
  </ds:schemaRefs>
</ds:datastoreItem>
</file>

<file path=customXml/itemProps2.xml><?xml version="1.0" encoding="utf-8"?>
<ds:datastoreItem xmlns:ds="http://schemas.openxmlformats.org/officeDocument/2006/customXml" ds:itemID="{87268314-D71C-4EC5-B82A-28741A7075C2}">
  <ds:schemaRefs>
    <ds:schemaRef ds:uri="http://schemas.microsoft.com/sharepoint/events"/>
  </ds:schemaRefs>
</ds:datastoreItem>
</file>

<file path=customXml/itemProps3.xml><?xml version="1.0" encoding="utf-8"?>
<ds:datastoreItem xmlns:ds="http://schemas.openxmlformats.org/officeDocument/2006/customXml" ds:itemID="{51AD9A41-5ECE-4EE7-A730-11AB32DE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B8304-99FA-40BD-A2AD-3D954177A91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1B46F3F-2722-4BE0-B350-98523B95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4661</Words>
  <Characters>26573</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Vlatka Šelimber</cp:lastModifiedBy>
  <cp:revision>2</cp:revision>
  <cp:lastPrinted>2017-11-29T08:02:00Z</cp:lastPrinted>
  <dcterms:created xsi:type="dcterms:W3CDTF">2019-12-24T12:30:00Z</dcterms:created>
  <dcterms:modified xsi:type="dcterms:W3CDTF">2019-12-24T12:30:00Z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