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0C6F" w14:textId="77777777" w:rsidR="00CC5CCF" w:rsidRDefault="00CC5CCF" w:rsidP="003842EB">
      <w:pPr>
        <w:jc w:val="both"/>
        <w:rPr>
          <w:rFonts w:eastAsia="Times New Roman"/>
          <w:b/>
        </w:rPr>
      </w:pPr>
      <w:bookmarkStart w:id="0" w:name="_GoBack"/>
      <w:bookmarkEnd w:id="0"/>
    </w:p>
    <w:p w14:paraId="546EFB3B" w14:textId="77777777" w:rsidR="00CC5CCF" w:rsidRDefault="00CC5CCF" w:rsidP="00CC5CCF">
      <w:pPr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>
            <wp:extent cx="50355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D87B" w14:textId="77777777" w:rsidR="00CC5CCF" w:rsidRDefault="00CC5CCF" w:rsidP="00CC5CCF">
      <w:pPr>
        <w:spacing w:before="60" w:after="1680"/>
        <w:rPr>
          <w:rFonts w:eastAsia="Times New Roman"/>
          <w:sz w:val="28"/>
          <w:szCs w:val="20"/>
          <w:lang w:eastAsia="hr-HR"/>
        </w:rPr>
      </w:pPr>
      <w:r>
        <w:rPr>
          <w:rFonts w:eastAsia="Times New Roman"/>
          <w:sz w:val="28"/>
          <w:szCs w:val="20"/>
          <w:lang w:eastAsia="hr-HR"/>
        </w:rPr>
        <w:t>VLADA REPUBLIKE HRVATSKE</w:t>
      </w:r>
    </w:p>
    <w:p w14:paraId="2885BC8E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2D9F4D35" w14:textId="47BCB217" w:rsidR="00CC5CCF" w:rsidRDefault="00FC6800" w:rsidP="00CC5CCF">
      <w:pPr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r w:rsidR="004756BF">
        <w:rPr>
          <w:rFonts w:eastAsia="Times New Roman"/>
          <w:lang w:eastAsia="hr-HR"/>
        </w:rPr>
        <w:t>4</w:t>
      </w:r>
      <w:r>
        <w:rPr>
          <w:rFonts w:eastAsia="Times New Roman"/>
          <w:lang w:eastAsia="hr-HR"/>
        </w:rPr>
        <w:t>. srpnja</w:t>
      </w:r>
      <w:r w:rsidR="00CC5CCF">
        <w:rPr>
          <w:rFonts w:eastAsia="Times New Roman"/>
          <w:lang w:eastAsia="hr-HR"/>
        </w:rPr>
        <w:t xml:space="preserve"> 2019.</w:t>
      </w:r>
    </w:p>
    <w:p w14:paraId="5361B7E1" w14:textId="77777777" w:rsidR="00CC5CCF" w:rsidRDefault="00CC5CCF" w:rsidP="00CC5CCF">
      <w:pPr>
        <w:jc w:val="right"/>
        <w:rPr>
          <w:rFonts w:eastAsia="Times New Roman"/>
          <w:lang w:eastAsia="hr-HR"/>
        </w:rPr>
      </w:pPr>
    </w:p>
    <w:p w14:paraId="66D81378" w14:textId="77777777" w:rsidR="00CC5CCF" w:rsidRDefault="00CC5CCF" w:rsidP="00CC5CCF">
      <w:pPr>
        <w:jc w:val="right"/>
        <w:rPr>
          <w:rFonts w:eastAsia="Times New Roman"/>
          <w:lang w:eastAsia="hr-HR"/>
        </w:rPr>
      </w:pPr>
    </w:p>
    <w:p w14:paraId="0A6FCF8B" w14:textId="77777777" w:rsidR="00CC5CCF" w:rsidRDefault="00CC5CCF" w:rsidP="00CC5CCF">
      <w:pPr>
        <w:jc w:val="right"/>
        <w:rPr>
          <w:rFonts w:eastAsia="Times New Roman"/>
          <w:lang w:eastAsia="hr-HR"/>
        </w:rPr>
      </w:pPr>
    </w:p>
    <w:p w14:paraId="7E79BF04" w14:textId="77777777" w:rsidR="00CC5CCF" w:rsidRDefault="00CC5CCF" w:rsidP="00CC5CCF">
      <w:pPr>
        <w:jc w:val="right"/>
        <w:rPr>
          <w:rFonts w:eastAsia="Times New Roman"/>
          <w:lang w:eastAsia="hr-HR"/>
        </w:rPr>
      </w:pPr>
    </w:p>
    <w:p w14:paraId="1FA1ED26" w14:textId="77777777" w:rsidR="00CC5CCF" w:rsidRDefault="00CC5CCF" w:rsidP="00CC5CCF">
      <w:pPr>
        <w:jc w:val="right"/>
        <w:rPr>
          <w:rFonts w:eastAsia="Times New Roman"/>
          <w:lang w:eastAsia="hr-HR"/>
        </w:rPr>
      </w:pPr>
    </w:p>
    <w:p w14:paraId="2213857A" w14:textId="77777777" w:rsidR="00CC5CCF" w:rsidRDefault="00CC5CCF" w:rsidP="00CC5CCF">
      <w:pPr>
        <w:jc w:val="right"/>
        <w:rPr>
          <w:rFonts w:eastAsia="Times New Roman"/>
          <w:lang w:eastAsia="hr-HR"/>
        </w:rPr>
      </w:pPr>
    </w:p>
    <w:p w14:paraId="61F45569" w14:textId="77777777" w:rsidR="00CC5CCF" w:rsidRDefault="00CC5CCF" w:rsidP="00CC5CCF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4"/>
      </w:tblGrid>
      <w:tr w:rsidR="00CC5CCF" w14:paraId="7987CC0C" w14:textId="77777777" w:rsidTr="00CC5CCF">
        <w:tc>
          <w:tcPr>
            <w:tcW w:w="1951" w:type="dxa"/>
          </w:tcPr>
          <w:p w14:paraId="757D90E8" w14:textId="77777777" w:rsidR="00CC5CCF" w:rsidRDefault="00CC5CCF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</w:p>
          <w:p w14:paraId="6D2D0678" w14:textId="77777777" w:rsidR="00CC5CCF" w:rsidRDefault="00CC5CCF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 </w:t>
            </w:r>
            <w:r>
              <w:rPr>
                <w:rFonts w:eastAsia="Times New Roman"/>
                <w:b/>
                <w:smallCaps/>
                <w:lang w:eastAsia="hr-HR"/>
              </w:rPr>
              <w:t>Predlagatelj</w:t>
            </w:r>
            <w:r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735E22E6" w14:textId="77777777" w:rsidR="00CC5CCF" w:rsidRDefault="00CC5CCF">
            <w:pPr>
              <w:spacing w:line="360" w:lineRule="auto"/>
              <w:jc w:val="left"/>
              <w:rPr>
                <w:rFonts w:eastAsia="Times New Roman"/>
                <w:lang w:eastAsia="hr-HR"/>
              </w:rPr>
            </w:pPr>
          </w:p>
          <w:p w14:paraId="7D6DD4C0" w14:textId="77777777" w:rsidR="00CC5CCF" w:rsidRDefault="00CC5CCF">
            <w:pPr>
              <w:spacing w:line="360" w:lineRule="auto"/>
              <w:jc w:val="lef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Ministarstvo financija</w:t>
            </w:r>
          </w:p>
        </w:tc>
      </w:tr>
    </w:tbl>
    <w:p w14:paraId="69ABE3C4" w14:textId="77777777" w:rsidR="00CC5CCF" w:rsidRDefault="00CC5CCF" w:rsidP="00CC5CCF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3"/>
      </w:tblGrid>
      <w:tr w:rsidR="00CC5CCF" w14:paraId="7F08F3C2" w14:textId="77777777" w:rsidTr="00CC5CCF">
        <w:tc>
          <w:tcPr>
            <w:tcW w:w="1951" w:type="dxa"/>
          </w:tcPr>
          <w:p w14:paraId="024DB657" w14:textId="77777777" w:rsidR="00CC5CCF" w:rsidRDefault="00CC5CCF">
            <w:pPr>
              <w:spacing w:line="360" w:lineRule="auto"/>
              <w:jc w:val="right"/>
              <w:rPr>
                <w:rFonts w:eastAsia="Times New Roman"/>
                <w:b/>
                <w:smallCaps/>
                <w:lang w:eastAsia="hr-HR"/>
              </w:rPr>
            </w:pPr>
          </w:p>
          <w:p w14:paraId="7A58DCCD" w14:textId="77777777" w:rsidR="00CC5CCF" w:rsidRDefault="00CC5CCF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smallCaps/>
                <w:lang w:eastAsia="hr-HR"/>
              </w:rPr>
              <w:t>Predmet</w:t>
            </w:r>
            <w:r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3E1BA354" w14:textId="77777777" w:rsidR="00CC5CCF" w:rsidRDefault="00CC5CCF">
            <w:pPr>
              <w:spacing w:line="360" w:lineRule="auto"/>
              <w:jc w:val="both"/>
              <w:rPr>
                <w:rFonts w:eastAsia="Times New Roman"/>
                <w:lang w:eastAsia="hr-HR"/>
              </w:rPr>
            </w:pPr>
          </w:p>
          <w:p w14:paraId="5AD06494" w14:textId="77777777" w:rsidR="00CC5CCF" w:rsidRDefault="003842EB" w:rsidP="008B2005">
            <w:pPr>
              <w:jc w:val="both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lang w:eastAsia="hr-HR"/>
              </w:rPr>
              <w:t>Prijedlog o</w:t>
            </w:r>
            <w:r w:rsidR="00CC5CCF">
              <w:rPr>
                <w:rFonts w:eastAsia="Times New Roman"/>
                <w:lang w:eastAsia="hr-HR"/>
              </w:rPr>
              <w:t>dluk</w:t>
            </w:r>
            <w:r>
              <w:rPr>
                <w:rFonts w:eastAsia="Times New Roman"/>
                <w:lang w:eastAsia="hr-HR"/>
              </w:rPr>
              <w:t>e</w:t>
            </w:r>
            <w:r w:rsidR="00CC5CCF">
              <w:rPr>
                <w:rFonts w:eastAsia="Times New Roman"/>
                <w:lang w:eastAsia="hr-HR"/>
              </w:rPr>
              <w:t xml:space="preserve"> o davanju ovlasti ministru financija za</w:t>
            </w:r>
            <w:r w:rsidR="00CC5CCF">
              <w:rPr>
                <w:rFonts w:eastAsia="Times New Roman"/>
                <w:b/>
                <w:bCs/>
                <w:szCs w:val="20"/>
              </w:rPr>
              <w:t xml:space="preserve"> </w:t>
            </w:r>
            <w:r w:rsidR="00CC5CCF">
              <w:rPr>
                <w:rFonts w:eastAsia="Times New Roman"/>
                <w:bCs/>
                <w:szCs w:val="20"/>
              </w:rPr>
              <w:t xml:space="preserve">potpisivanje </w:t>
            </w:r>
            <w:r w:rsidR="00D96BD4">
              <w:rPr>
                <w:rFonts w:eastAsia="Times New Roman"/>
                <w:bCs/>
                <w:szCs w:val="20"/>
              </w:rPr>
              <w:t xml:space="preserve">Pisma namjere </w:t>
            </w:r>
            <w:r w:rsidR="00CC5CCF">
              <w:rPr>
                <w:rFonts w:eastAsia="Times New Roman"/>
                <w:bCs/>
                <w:szCs w:val="20"/>
              </w:rPr>
              <w:t xml:space="preserve">za </w:t>
            </w:r>
            <w:r w:rsidR="00994D5E">
              <w:rPr>
                <w:rFonts w:eastAsia="Times New Roman"/>
                <w:bCs/>
                <w:szCs w:val="20"/>
              </w:rPr>
              <w:t>pristupanje tečajnom mehanizmu ERM II</w:t>
            </w:r>
          </w:p>
          <w:p w14:paraId="02AE97FA" w14:textId="6752493C" w:rsidR="008B2005" w:rsidRPr="008B2005" w:rsidRDefault="008B2005" w:rsidP="008B2005">
            <w:pPr>
              <w:jc w:val="both"/>
              <w:rPr>
                <w:rFonts w:eastAsia="Times New Roman"/>
                <w:bCs/>
                <w:szCs w:val="20"/>
              </w:rPr>
            </w:pPr>
          </w:p>
        </w:tc>
      </w:tr>
    </w:tbl>
    <w:p w14:paraId="157C648C" w14:textId="77777777" w:rsidR="00CC5CCF" w:rsidRDefault="00CC5CCF" w:rsidP="00CC5CCF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__________________________________________________________________________</w:t>
      </w:r>
    </w:p>
    <w:p w14:paraId="602A1E35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4AD5BECE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0505BFBA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489902B5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3109C62D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5F047FD1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4AA85C1A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37E22FDB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7B52B94D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2F9BA986" w14:textId="77777777" w:rsidR="00CC5CCF" w:rsidRDefault="00CC5CCF" w:rsidP="00CC5CCF">
      <w:pPr>
        <w:jc w:val="both"/>
        <w:rPr>
          <w:rFonts w:eastAsia="Times New Roman"/>
          <w:lang w:eastAsia="hr-HR"/>
        </w:rPr>
      </w:pPr>
    </w:p>
    <w:p w14:paraId="01C3388C" w14:textId="77777777" w:rsidR="00CC5CCF" w:rsidRDefault="00CC5CCF" w:rsidP="00CC5CCF">
      <w:pPr>
        <w:tabs>
          <w:tab w:val="center" w:pos="4536"/>
          <w:tab w:val="right" w:pos="9072"/>
        </w:tabs>
        <w:jc w:val="left"/>
        <w:rPr>
          <w:rFonts w:eastAsia="Times New Roman"/>
          <w:sz w:val="20"/>
          <w:szCs w:val="20"/>
          <w:lang w:eastAsia="hr-HR"/>
        </w:rPr>
      </w:pPr>
    </w:p>
    <w:p w14:paraId="395D158C" w14:textId="77777777" w:rsidR="00CC5CCF" w:rsidRDefault="00CC5CCF" w:rsidP="00CC5CCF">
      <w:pPr>
        <w:jc w:val="left"/>
        <w:rPr>
          <w:rFonts w:eastAsia="Times New Roman"/>
          <w:sz w:val="20"/>
          <w:szCs w:val="20"/>
          <w:lang w:eastAsia="hr-HR"/>
        </w:rPr>
      </w:pPr>
    </w:p>
    <w:p w14:paraId="431068AA" w14:textId="77777777" w:rsidR="003842EB" w:rsidRDefault="003842EB" w:rsidP="00CC5CCF">
      <w:pPr>
        <w:jc w:val="left"/>
        <w:rPr>
          <w:rFonts w:eastAsia="Times New Roman"/>
          <w:sz w:val="20"/>
          <w:szCs w:val="20"/>
          <w:lang w:eastAsia="hr-HR"/>
        </w:rPr>
      </w:pPr>
    </w:p>
    <w:p w14:paraId="678C1334" w14:textId="062EB20A" w:rsidR="003842EB" w:rsidRDefault="003842EB" w:rsidP="00CC5CCF">
      <w:pPr>
        <w:jc w:val="left"/>
        <w:rPr>
          <w:rFonts w:eastAsia="Times New Roman"/>
          <w:sz w:val="20"/>
          <w:szCs w:val="20"/>
          <w:lang w:eastAsia="hr-HR"/>
        </w:rPr>
      </w:pPr>
    </w:p>
    <w:p w14:paraId="4870DFBB" w14:textId="77777777" w:rsidR="008B2005" w:rsidRDefault="008B2005" w:rsidP="00CC5CCF">
      <w:pPr>
        <w:jc w:val="left"/>
        <w:rPr>
          <w:rFonts w:eastAsia="Times New Roman"/>
          <w:sz w:val="20"/>
          <w:szCs w:val="20"/>
          <w:lang w:eastAsia="hr-HR"/>
        </w:rPr>
      </w:pPr>
    </w:p>
    <w:p w14:paraId="03C99CBE" w14:textId="66EC8878" w:rsidR="00CC5CCF" w:rsidRDefault="00CC5CCF" w:rsidP="00CC5CC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  <w:r>
        <w:rPr>
          <w:rFonts w:eastAsia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688ED93F" w14:textId="77777777" w:rsidR="00CC5CCF" w:rsidRDefault="00CC5CCF" w:rsidP="00CC5CC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4B3136E1" w14:textId="77777777" w:rsidR="00CC5CCF" w:rsidRDefault="00CC5CCF" w:rsidP="00CC5CC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3A132C48" w14:textId="77777777" w:rsidR="00CC5CCF" w:rsidRDefault="00CC5CCF" w:rsidP="00CC5CC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0C969822" w14:textId="77777777" w:rsidR="00CC5CCF" w:rsidRDefault="00CC5CCF" w:rsidP="00CC5CC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0856F8E4" w14:textId="77777777" w:rsidR="00994D5E" w:rsidRDefault="00994D5E" w:rsidP="00CC5CCF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0B970093" w14:textId="77777777" w:rsidR="001D264D" w:rsidRPr="00EA5854" w:rsidRDefault="00EA5854" w:rsidP="00EA5854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PRIJEDLOG</w:t>
      </w:r>
    </w:p>
    <w:p w14:paraId="3AFDAE4A" w14:textId="77777777" w:rsidR="001D264D" w:rsidRPr="00C2238C" w:rsidRDefault="001D264D" w:rsidP="00C2238C">
      <w:pPr>
        <w:jc w:val="both"/>
        <w:rPr>
          <w:rFonts w:eastAsia="Times New Roman"/>
        </w:rPr>
      </w:pPr>
    </w:p>
    <w:p w14:paraId="31143123" w14:textId="77777777" w:rsidR="003F6417" w:rsidRDefault="003F6417" w:rsidP="003F6417">
      <w:pPr>
        <w:jc w:val="both"/>
        <w:rPr>
          <w:rFonts w:eastAsia="Times New Roman"/>
        </w:rPr>
      </w:pPr>
    </w:p>
    <w:p w14:paraId="72514B05" w14:textId="6918E248" w:rsidR="003F6417" w:rsidRDefault="003F6417" w:rsidP="003F6417">
      <w:pPr>
        <w:jc w:val="both"/>
        <w:rPr>
          <w:rFonts w:eastAsia="Times New Roman"/>
        </w:rPr>
      </w:pPr>
    </w:p>
    <w:p w14:paraId="33B7FE45" w14:textId="77777777" w:rsidR="00C2238C" w:rsidRPr="00C2238C" w:rsidRDefault="003F6417" w:rsidP="003F6417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2238C" w:rsidRPr="00C2238C">
        <w:rPr>
          <w:rFonts w:eastAsia="Times New Roman"/>
        </w:rPr>
        <w:t xml:space="preserve">Na temelju članka 31. stavka 2. Zakona o Vladi Republike Hrvatske (Narodne novine, br. </w:t>
      </w:r>
      <w:r w:rsidR="00BC7FD2">
        <w:rPr>
          <w:rFonts w:eastAsia="Times New Roman"/>
        </w:rPr>
        <w:t xml:space="preserve">150/11, 119/14, 93/16 i </w:t>
      </w:r>
      <w:r w:rsidR="00BC7FD2" w:rsidRPr="00BC7FD2">
        <w:rPr>
          <w:rFonts w:eastAsia="Times New Roman"/>
        </w:rPr>
        <w:t>116/18</w:t>
      </w:r>
      <w:r w:rsidR="00C2238C" w:rsidRPr="00C2238C">
        <w:rPr>
          <w:rFonts w:eastAsia="Times New Roman"/>
        </w:rPr>
        <w:t xml:space="preserve">), a u vezi s </w:t>
      </w:r>
      <w:r w:rsidR="00BC7FD2" w:rsidRPr="00BC7FD2">
        <w:rPr>
          <w:rFonts w:eastAsia="Times New Roman"/>
        </w:rPr>
        <w:t>Odluk</w:t>
      </w:r>
      <w:r w:rsidR="00BC7FD2">
        <w:rPr>
          <w:rFonts w:eastAsia="Times New Roman"/>
        </w:rPr>
        <w:t>om</w:t>
      </w:r>
      <w:r w:rsidR="00BC7FD2" w:rsidRPr="00BC7FD2">
        <w:rPr>
          <w:rFonts w:eastAsia="Times New Roman"/>
        </w:rPr>
        <w:t xml:space="preserve"> o donošenju Strategije za uvođenje eura kao službene</w:t>
      </w:r>
      <w:r w:rsidR="00BC7FD2">
        <w:rPr>
          <w:rFonts w:eastAsia="Times New Roman"/>
        </w:rPr>
        <w:t xml:space="preserve"> valute u Republici Hrvatskoj (Narodne novine,</w:t>
      </w:r>
      <w:r>
        <w:rPr>
          <w:rFonts w:eastAsia="Times New Roman"/>
        </w:rPr>
        <w:t xml:space="preserve"> broj</w:t>
      </w:r>
      <w:r w:rsidR="00BC7FD2">
        <w:rPr>
          <w:rFonts w:eastAsia="Times New Roman"/>
        </w:rPr>
        <w:t xml:space="preserve"> </w:t>
      </w:r>
      <w:r w:rsidR="00BC7FD2" w:rsidRPr="00BC7FD2">
        <w:rPr>
          <w:rFonts w:eastAsia="Times New Roman"/>
        </w:rPr>
        <w:t>43/18</w:t>
      </w:r>
      <w:r w:rsidR="00134D80">
        <w:rPr>
          <w:rFonts w:eastAsia="Times New Roman"/>
        </w:rPr>
        <w:t>),</w:t>
      </w:r>
      <w:r w:rsidR="00BC7FD2">
        <w:rPr>
          <w:rFonts w:eastAsia="Times New Roman"/>
        </w:rPr>
        <w:t xml:space="preserve"> </w:t>
      </w:r>
      <w:r w:rsidR="00C2238C" w:rsidRPr="00C2238C">
        <w:rPr>
          <w:rFonts w:eastAsia="Times New Roman"/>
        </w:rPr>
        <w:t xml:space="preserve">Vlada Republike Hrvatske je na sjednici održanoj </w:t>
      </w:r>
      <w:r w:rsidR="00EA5854">
        <w:rPr>
          <w:rFonts w:eastAsia="Times New Roman"/>
        </w:rPr>
        <w:t>______________</w:t>
      </w:r>
      <w:r w:rsidR="00C2238C" w:rsidRPr="00C2238C">
        <w:rPr>
          <w:rFonts w:eastAsia="Times New Roman"/>
        </w:rPr>
        <w:t xml:space="preserve"> donijela</w:t>
      </w:r>
    </w:p>
    <w:p w14:paraId="34A275DC" w14:textId="77777777" w:rsidR="00C2238C" w:rsidRDefault="00C2238C" w:rsidP="003F6417">
      <w:pPr>
        <w:jc w:val="both"/>
        <w:rPr>
          <w:rFonts w:eastAsia="Times New Roman"/>
        </w:rPr>
      </w:pPr>
    </w:p>
    <w:p w14:paraId="579035C3" w14:textId="77777777" w:rsidR="001D264D" w:rsidRDefault="001D264D" w:rsidP="003F6417">
      <w:pPr>
        <w:jc w:val="both"/>
        <w:rPr>
          <w:rFonts w:eastAsia="Times New Roman"/>
        </w:rPr>
      </w:pPr>
    </w:p>
    <w:p w14:paraId="526B668F" w14:textId="77777777" w:rsidR="00AF68B1" w:rsidRPr="00C2238C" w:rsidRDefault="00AF68B1" w:rsidP="003F6417">
      <w:pPr>
        <w:jc w:val="both"/>
        <w:rPr>
          <w:rFonts w:eastAsia="Times New Roman"/>
        </w:rPr>
      </w:pPr>
    </w:p>
    <w:p w14:paraId="7D4A6B4A" w14:textId="77777777" w:rsidR="00C2238C" w:rsidRPr="00C2238C" w:rsidRDefault="00C2238C" w:rsidP="003F6417">
      <w:pPr>
        <w:rPr>
          <w:rFonts w:eastAsia="Times New Roman"/>
          <w:b/>
          <w:lang w:eastAsia="hr-HR"/>
        </w:rPr>
      </w:pPr>
      <w:r w:rsidRPr="00C2238C">
        <w:rPr>
          <w:rFonts w:eastAsia="Times New Roman"/>
          <w:b/>
          <w:lang w:eastAsia="hr-HR"/>
        </w:rPr>
        <w:t>O D L U K U</w:t>
      </w:r>
    </w:p>
    <w:p w14:paraId="2B02F2F1" w14:textId="77777777" w:rsidR="00C2238C" w:rsidRPr="00C2238C" w:rsidRDefault="00C2238C" w:rsidP="003F6417">
      <w:pPr>
        <w:rPr>
          <w:rFonts w:eastAsia="Times New Roman"/>
          <w:b/>
          <w:lang w:eastAsia="hr-HR"/>
        </w:rPr>
      </w:pPr>
    </w:p>
    <w:p w14:paraId="2B2EC12C" w14:textId="77777777" w:rsidR="00C2238C" w:rsidRPr="00C2238C" w:rsidRDefault="00C2238C" w:rsidP="003F6417">
      <w:pPr>
        <w:rPr>
          <w:rFonts w:eastAsia="Times New Roman"/>
          <w:b/>
          <w:bCs/>
          <w:szCs w:val="20"/>
        </w:rPr>
      </w:pPr>
      <w:r w:rsidRPr="00C2238C">
        <w:rPr>
          <w:rFonts w:eastAsia="Times New Roman"/>
          <w:b/>
        </w:rPr>
        <w:t xml:space="preserve">o davanju </w:t>
      </w:r>
      <w:r w:rsidRPr="00C2238C">
        <w:rPr>
          <w:rFonts w:eastAsia="Times New Roman"/>
          <w:b/>
          <w:bCs/>
          <w:szCs w:val="20"/>
        </w:rPr>
        <w:t xml:space="preserve">ovlasti </w:t>
      </w:r>
      <w:r w:rsidR="00134D80">
        <w:rPr>
          <w:rFonts w:eastAsia="Times New Roman"/>
          <w:b/>
          <w:bCs/>
          <w:szCs w:val="20"/>
        </w:rPr>
        <w:t xml:space="preserve">ministru financija </w:t>
      </w:r>
      <w:r w:rsidRPr="00C2238C">
        <w:rPr>
          <w:rFonts w:eastAsia="Times New Roman"/>
          <w:b/>
          <w:bCs/>
          <w:szCs w:val="20"/>
        </w:rPr>
        <w:t xml:space="preserve">za </w:t>
      </w:r>
      <w:r w:rsidR="00E86D76">
        <w:rPr>
          <w:rFonts w:eastAsia="Times New Roman"/>
          <w:b/>
          <w:bCs/>
          <w:szCs w:val="20"/>
        </w:rPr>
        <w:t>potpisivanje Pisma namjere</w:t>
      </w:r>
      <w:r w:rsidR="00F8672E">
        <w:rPr>
          <w:rFonts w:eastAsia="Times New Roman"/>
          <w:b/>
          <w:bCs/>
          <w:szCs w:val="20"/>
        </w:rPr>
        <w:t xml:space="preserve"> za </w:t>
      </w:r>
      <w:r w:rsidR="00CA677F">
        <w:rPr>
          <w:rFonts w:eastAsia="Times New Roman"/>
          <w:b/>
          <w:bCs/>
          <w:szCs w:val="20"/>
        </w:rPr>
        <w:t xml:space="preserve">pristupanje </w:t>
      </w:r>
      <w:r w:rsidR="00CA677F" w:rsidRPr="00CA677F">
        <w:rPr>
          <w:rFonts w:eastAsia="Times New Roman"/>
          <w:b/>
          <w:bCs/>
          <w:szCs w:val="20"/>
        </w:rPr>
        <w:t>tečajnom mehanizmu ERM II</w:t>
      </w:r>
      <w:r w:rsidR="00CA677F">
        <w:rPr>
          <w:rFonts w:eastAsia="Times New Roman"/>
          <w:b/>
          <w:bCs/>
          <w:szCs w:val="20"/>
        </w:rPr>
        <w:t xml:space="preserve"> </w:t>
      </w:r>
    </w:p>
    <w:p w14:paraId="3BB5829C" w14:textId="77777777" w:rsidR="001D264D" w:rsidRDefault="001D264D" w:rsidP="003F6417">
      <w:pPr>
        <w:jc w:val="both"/>
        <w:rPr>
          <w:rFonts w:eastAsia="Times New Roman"/>
        </w:rPr>
      </w:pPr>
    </w:p>
    <w:p w14:paraId="3D607B68" w14:textId="77777777" w:rsidR="001D264D" w:rsidRPr="00C2238C" w:rsidRDefault="001D264D" w:rsidP="003F6417">
      <w:pPr>
        <w:tabs>
          <w:tab w:val="left" w:pos="0"/>
        </w:tabs>
        <w:jc w:val="both"/>
        <w:rPr>
          <w:rFonts w:eastAsia="Times New Roman"/>
        </w:rPr>
      </w:pPr>
    </w:p>
    <w:p w14:paraId="396B0B5D" w14:textId="77777777" w:rsidR="00C2238C" w:rsidRDefault="00AF68B1" w:rsidP="003F6417">
      <w:pPr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="00C2238C" w:rsidRPr="00C2238C">
        <w:rPr>
          <w:rFonts w:eastAsia="Times New Roman"/>
          <w:b/>
        </w:rPr>
        <w:t xml:space="preserve">. </w:t>
      </w:r>
    </w:p>
    <w:p w14:paraId="5A9FCCAB" w14:textId="77777777" w:rsidR="008320C3" w:rsidRPr="00C2238C" w:rsidRDefault="008320C3" w:rsidP="003F6417">
      <w:pPr>
        <w:rPr>
          <w:rFonts w:eastAsia="Times New Roman"/>
          <w:b/>
        </w:rPr>
      </w:pPr>
    </w:p>
    <w:p w14:paraId="3F7BACD0" w14:textId="77777777" w:rsidR="00BC7FD2" w:rsidRPr="00F01B1F" w:rsidRDefault="001A72F0" w:rsidP="00E03209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 w:rsidR="003F6417">
        <w:rPr>
          <w:rFonts w:eastAsia="Times New Roman"/>
        </w:rPr>
        <w:tab/>
      </w:r>
      <w:r w:rsidR="00C2238C" w:rsidRPr="00C2238C">
        <w:rPr>
          <w:rFonts w:eastAsia="Times New Roman"/>
        </w:rPr>
        <w:t>Ovlašćuj</w:t>
      </w:r>
      <w:r w:rsidR="00BC7FD2">
        <w:rPr>
          <w:rFonts w:eastAsia="Times New Roman"/>
        </w:rPr>
        <w:t>e</w:t>
      </w:r>
      <w:r w:rsidR="00C2238C" w:rsidRPr="00C2238C">
        <w:rPr>
          <w:rFonts w:eastAsia="Times New Roman"/>
        </w:rPr>
        <w:t xml:space="preserve"> se dr.</w:t>
      </w:r>
      <w:r w:rsidR="00C2238C">
        <w:rPr>
          <w:rFonts w:eastAsia="Times New Roman"/>
        </w:rPr>
        <w:t xml:space="preserve"> </w:t>
      </w:r>
      <w:r w:rsidR="00C2238C" w:rsidRPr="00C2238C">
        <w:rPr>
          <w:rFonts w:eastAsia="Times New Roman"/>
        </w:rPr>
        <w:t xml:space="preserve">sc. Zdravko Marić, ministar </w:t>
      </w:r>
      <w:r w:rsidR="00BC7FD2">
        <w:rPr>
          <w:rFonts w:eastAsia="Times New Roman"/>
        </w:rPr>
        <w:t xml:space="preserve"> </w:t>
      </w:r>
      <w:r w:rsidR="00C2238C" w:rsidRPr="00C2238C">
        <w:rPr>
          <w:rFonts w:eastAsia="Times New Roman"/>
        </w:rPr>
        <w:t xml:space="preserve">financija </w:t>
      </w:r>
      <w:r w:rsidR="00AF68B1">
        <w:rPr>
          <w:rFonts w:eastAsia="Times New Roman"/>
        </w:rPr>
        <w:t xml:space="preserve">za potpisivanje </w:t>
      </w:r>
      <w:r w:rsidR="00D96BD4">
        <w:rPr>
          <w:rFonts w:eastAsia="Times New Roman"/>
        </w:rPr>
        <w:t>Pisma namjere</w:t>
      </w:r>
      <w:r w:rsidR="00F8672E">
        <w:rPr>
          <w:rFonts w:eastAsia="Times New Roman"/>
        </w:rPr>
        <w:t xml:space="preserve"> </w:t>
      </w:r>
      <w:r w:rsidR="00CA677F" w:rsidRPr="00CA677F">
        <w:rPr>
          <w:rFonts w:eastAsia="Times New Roman"/>
        </w:rPr>
        <w:t>za pristupanje tečajnom mehanizmu ERM II</w:t>
      </w:r>
      <w:r w:rsidR="00E03209">
        <w:rPr>
          <w:rFonts w:eastAsia="Times New Roman"/>
        </w:rPr>
        <w:t xml:space="preserve"> </w:t>
      </w:r>
      <w:r w:rsidR="00E03209" w:rsidRPr="00F01B1F">
        <w:rPr>
          <w:rFonts w:eastAsia="Times New Roman"/>
        </w:rPr>
        <w:t>u tekstu koji je, zajedno sa prilozima, dostavilo Ministarstvo financija</w:t>
      </w:r>
      <w:r w:rsidR="00796DD7" w:rsidRPr="00F01B1F">
        <w:rPr>
          <w:rFonts w:eastAsia="Times New Roman"/>
        </w:rPr>
        <w:t xml:space="preserve"> </w:t>
      </w:r>
      <w:r w:rsidR="00E03209" w:rsidRPr="00F01B1F">
        <w:rPr>
          <w:rFonts w:eastAsia="Times New Roman"/>
        </w:rPr>
        <w:t>aktom Klase 910-01/19-01/48, Urbroja: 513-01-19-13 od 1. srpnja 2019.</w:t>
      </w:r>
    </w:p>
    <w:p w14:paraId="06A18899" w14:textId="77777777" w:rsidR="001D264D" w:rsidRPr="00C2238C" w:rsidRDefault="001D264D" w:rsidP="003F6417">
      <w:pPr>
        <w:rPr>
          <w:rFonts w:eastAsia="Times New Roman"/>
          <w:b/>
        </w:rPr>
      </w:pPr>
    </w:p>
    <w:p w14:paraId="7E0211AC" w14:textId="77777777" w:rsidR="00C2238C" w:rsidRDefault="00AF68B1" w:rsidP="003F6417">
      <w:pPr>
        <w:rPr>
          <w:rFonts w:eastAsia="Times New Roman"/>
          <w:b/>
        </w:rPr>
      </w:pPr>
      <w:r>
        <w:rPr>
          <w:rFonts w:eastAsia="Times New Roman"/>
          <w:b/>
        </w:rPr>
        <w:t>II</w:t>
      </w:r>
      <w:r w:rsidR="00C2238C" w:rsidRPr="00C2238C">
        <w:rPr>
          <w:rFonts w:eastAsia="Times New Roman"/>
          <w:b/>
        </w:rPr>
        <w:t>.</w:t>
      </w:r>
    </w:p>
    <w:p w14:paraId="306CE740" w14:textId="77777777" w:rsidR="008320C3" w:rsidRDefault="008320C3" w:rsidP="003F6417">
      <w:pPr>
        <w:rPr>
          <w:rFonts w:eastAsia="Times New Roman"/>
          <w:b/>
        </w:rPr>
      </w:pPr>
    </w:p>
    <w:p w14:paraId="5CF04E27" w14:textId="77777777" w:rsidR="002A6152" w:rsidRPr="002A6152" w:rsidRDefault="002A6152" w:rsidP="003F6417">
      <w:pPr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="003F6417">
        <w:rPr>
          <w:rFonts w:eastAsia="Times New Roman"/>
          <w:b/>
        </w:rPr>
        <w:tab/>
      </w:r>
      <w:r w:rsidRPr="002A6152">
        <w:rPr>
          <w:rFonts w:eastAsia="Times New Roman"/>
        </w:rPr>
        <w:t xml:space="preserve">Zadužuje se </w:t>
      </w:r>
      <w:r>
        <w:rPr>
          <w:rFonts w:eastAsia="Times New Roman"/>
        </w:rPr>
        <w:t xml:space="preserve">Ministarstvo financija za dostavu potpisanog </w:t>
      </w:r>
      <w:r w:rsidR="00D96BD4">
        <w:rPr>
          <w:rFonts w:eastAsia="Times New Roman"/>
        </w:rPr>
        <w:t>Pisma namjere</w:t>
      </w:r>
      <w:r>
        <w:rPr>
          <w:rFonts w:eastAsia="Times New Roman"/>
        </w:rPr>
        <w:t xml:space="preserve"> </w:t>
      </w:r>
      <w:r w:rsidR="00CA677F" w:rsidRPr="00CA677F">
        <w:rPr>
          <w:rFonts w:eastAsia="Times New Roman"/>
        </w:rPr>
        <w:t xml:space="preserve">za pristupanje tečajnom mehanizmu ERM II </w:t>
      </w:r>
      <w:r w:rsidR="00F01B1F">
        <w:rPr>
          <w:rFonts w:eastAsia="Times New Roman"/>
        </w:rPr>
        <w:t>s</w:t>
      </w:r>
      <w:r w:rsidR="005E3EEA">
        <w:rPr>
          <w:rFonts w:eastAsia="Times New Roman"/>
        </w:rPr>
        <w:t xml:space="preserve"> prilozima </w:t>
      </w:r>
      <w:r w:rsidR="00CA677F">
        <w:rPr>
          <w:rFonts w:eastAsia="Times New Roman"/>
        </w:rPr>
        <w:t xml:space="preserve">predsjedniku </w:t>
      </w:r>
      <w:r w:rsidR="00521485">
        <w:rPr>
          <w:rFonts w:eastAsia="Times New Roman"/>
        </w:rPr>
        <w:t>Euroskupine</w:t>
      </w:r>
      <w:r w:rsidR="00CA677F">
        <w:rPr>
          <w:rFonts w:eastAsia="Times New Roman"/>
        </w:rPr>
        <w:t>, predsjedniku  Europske središnje banke, ministrima f</w:t>
      </w:r>
      <w:r w:rsidR="00521485">
        <w:rPr>
          <w:rFonts w:eastAsia="Times New Roman"/>
        </w:rPr>
        <w:t xml:space="preserve">inancija država članica Europodručja, ministru financija Kraljevine Danske i guverneru Središnje banke Kraljevine Danske i potpredsjedniku Europske komisije zaduženom za euro. </w:t>
      </w:r>
    </w:p>
    <w:p w14:paraId="09F30816" w14:textId="77777777" w:rsidR="002A6152" w:rsidRDefault="002A6152" w:rsidP="003F6417">
      <w:pPr>
        <w:rPr>
          <w:rFonts w:eastAsia="Times New Roman"/>
          <w:b/>
        </w:rPr>
      </w:pPr>
    </w:p>
    <w:p w14:paraId="4B89E645" w14:textId="77777777" w:rsidR="00C2238C" w:rsidRDefault="002A6152" w:rsidP="003F6417">
      <w:pPr>
        <w:rPr>
          <w:rFonts w:eastAsia="Times New Roman"/>
          <w:b/>
        </w:rPr>
      </w:pPr>
      <w:r>
        <w:rPr>
          <w:rFonts w:eastAsia="Times New Roman"/>
          <w:b/>
        </w:rPr>
        <w:t>III.</w:t>
      </w:r>
    </w:p>
    <w:p w14:paraId="0453BA57" w14:textId="77777777" w:rsidR="008320C3" w:rsidRPr="002A6152" w:rsidRDefault="008320C3" w:rsidP="003F6417">
      <w:pPr>
        <w:rPr>
          <w:rFonts w:eastAsia="Times New Roman"/>
          <w:b/>
        </w:rPr>
      </w:pPr>
    </w:p>
    <w:p w14:paraId="1B2043D8" w14:textId="77777777" w:rsidR="00C2238C" w:rsidRPr="00C2238C" w:rsidRDefault="003F6417" w:rsidP="003F6417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2238C" w:rsidRPr="00C2238C">
        <w:rPr>
          <w:rFonts w:eastAsia="Times New Roman"/>
        </w:rPr>
        <w:t xml:space="preserve">Ova Odluka stupa na snagu danom donošenja. </w:t>
      </w:r>
    </w:p>
    <w:p w14:paraId="3FD77DB3" w14:textId="77777777" w:rsidR="00C2238C" w:rsidRPr="00C2238C" w:rsidRDefault="00C2238C" w:rsidP="00C2238C">
      <w:pPr>
        <w:jc w:val="both"/>
        <w:rPr>
          <w:rFonts w:eastAsia="Times New Roman"/>
          <w:b/>
        </w:rPr>
      </w:pPr>
    </w:p>
    <w:p w14:paraId="48FE19C3" w14:textId="77777777" w:rsidR="00AF68B1" w:rsidRDefault="00AF68B1" w:rsidP="00C2238C">
      <w:pPr>
        <w:jc w:val="both"/>
        <w:rPr>
          <w:rFonts w:eastAsia="Times New Roman"/>
          <w:lang w:eastAsia="hr-HR"/>
        </w:rPr>
      </w:pPr>
    </w:p>
    <w:p w14:paraId="572F3098" w14:textId="77777777" w:rsidR="003F6417" w:rsidRDefault="003F6417" w:rsidP="00C2238C">
      <w:pPr>
        <w:jc w:val="both"/>
        <w:rPr>
          <w:rFonts w:eastAsia="Times New Roman"/>
          <w:lang w:eastAsia="hr-HR"/>
        </w:rPr>
      </w:pPr>
    </w:p>
    <w:p w14:paraId="4868207E" w14:textId="77777777" w:rsidR="00C2238C" w:rsidRPr="00C2238C" w:rsidRDefault="00DD47D6" w:rsidP="00C2238C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2238C" w:rsidRPr="00C2238C">
        <w:rPr>
          <w:rFonts w:eastAsia="Times New Roman"/>
          <w:lang w:eastAsia="hr-HR"/>
        </w:rPr>
        <w:t>:</w:t>
      </w:r>
      <w:r w:rsidR="00C2238C" w:rsidRPr="00C2238C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</w:p>
    <w:p w14:paraId="5DB3637A" w14:textId="77777777" w:rsidR="00C2238C" w:rsidRPr="00C2238C" w:rsidRDefault="00DD47D6" w:rsidP="00C2238C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1D264D">
        <w:rPr>
          <w:rFonts w:eastAsia="Times New Roman"/>
          <w:lang w:eastAsia="hr-HR"/>
        </w:rPr>
        <w:t>:</w:t>
      </w:r>
      <w:r w:rsidR="001D264D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 xml:space="preserve"> </w:t>
      </w:r>
      <w:r w:rsidR="003F6417">
        <w:rPr>
          <w:rFonts w:eastAsia="Times New Roman"/>
          <w:lang w:eastAsia="hr-HR"/>
        </w:rPr>
        <w:tab/>
      </w:r>
    </w:p>
    <w:p w14:paraId="45FC3A21" w14:textId="77777777" w:rsidR="00C2238C" w:rsidRPr="00C2238C" w:rsidRDefault="00C2238C" w:rsidP="00C2238C">
      <w:pPr>
        <w:jc w:val="both"/>
        <w:rPr>
          <w:rFonts w:eastAsia="Times New Roman"/>
          <w:lang w:eastAsia="hr-HR"/>
        </w:rPr>
      </w:pPr>
    </w:p>
    <w:p w14:paraId="784ED2A9" w14:textId="77777777" w:rsidR="00C2238C" w:rsidRDefault="00C2238C" w:rsidP="00C2238C">
      <w:pPr>
        <w:jc w:val="both"/>
        <w:rPr>
          <w:rFonts w:eastAsia="Times New Roman"/>
          <w:lang w:eastAsia="hr-HR"/>
        </w:rPr>
      </w:pPr>
      <w:r w:rsidRPr="00C2238C">
        <w:rPr>
          <w:rFonts w:eastAsia="Times New Roman"/>
          <w:lang w:eastAsia="hr-HR"/>
        </w:rPr>
        <w:t>Zagreb,</w:t>
      </w:r>
      <w:r w:rsidRPr="00C2238C">
        <w:rPr>
          <w:rFonts w:eastAsia="Times New Roman"/>
          <w:lang w:eastAsia="hr-HR"/>
        </w:rPr>
        <w:tab/>
      </w:r>
    </w:p>
    <w:p w14:paraId="02F492F6" w14:textId="77777777" w:rsidR="003F6417" w:rsidRDefault="003F6417" w:rsidP="00C2238C">
      <w:pPr>
        <w:jc w:val="both"/>
        <w:rPr>
          <w:rFonts w:eastAsia="Times New Roman"/>
          <w:lang w:eastAsia="hr-HR"/>
        </w:rPr>
      </w:pPr>
    </w:p>
    <w:p w14:paraId="7BB69AB1" w14:textId="77777777" w:rsidR="003F6417" w:rsidRDefault="00EA5854" w:rsidP="00C2238C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</w:r>
      <w:r w:rsidR="003F6417">
        <w:rPr>
          <w:rFonts w:eastAsia="Times New Roman"/>
          <w:lang w:eastAsia="hr-HR"/>
        </w:rPr>
        <w:tab/>
        <w:t xml:space="preserve">      PREDSJEDNIK</w:t>
      </w:r>
    </w:p>
    <w:p w14:paraId="27596267" w14:textId="77777777" w:rsidR="003F6417" w:rsidRDefault="003F6417" w:rsidP="00C2238C">
      <w:pPr>
        <w:jc w:val="both"/>
        <w:rPr>
          <w:rFonts w:eastAsia="Times New Roman"/>
          <w:lang w:eastAsia="hr-HR"/>
        </w:rPr>
      </w:pPr>
    </w:p>
    <w:p w14:paraId="2B20DBC4" w14:textId="77777777" w:rsidR="003F6417" w:rsidRDefault="003F6417" w:rsidP="00C2238C">
      <w:pPr>
        <w:jc w:val="both"/>
        <w:rPr>
          <w:rFonts w:eastAsia="Times New Roman"/>
          <w:lang w:eastAsia="hr-HR"/>
        </w:rPr>
      </w:pPr>
    </w:p>
    <w:p w14:paraId="269BB995" w14:textId="77777777" w:rsidR="001D264D" w:rsidRDefault="003F6417" w:rsidP="00C2238C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</w:t>
      </w:r>
      <w:r w:rsidR="00EA5854">
        <w:rPr>
          <w:rFonts w:eastAsia="Times New Roman"/>
          <w:lang w:eastAsia="hr-HR"/>
        </w:rPr>
        <w:tab/>
      </w:r>
      <w:r w:rsidR="00EA5854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>mr. sc. Andrej Plenković</w:t>
      </w:r>
    </w:p>
    <w:p w14:paraId="7DDF44DA" w14:textId="77777777" w:rsidR="008B2005" w:rsidRDefault="008B2005" w:rsidP="00C57593">
      <w:pPr>
        <w:rPr>
          <w:rFonts w:eastAsia="Times New Roman"/>
          <w:b/>
          <w:lang w:eastAsia="hr-HR"/>
        </w:rPr>
      </w:pPr>
    </w:p>
    <w:p w14:paraId="5B90BB19" w14:textId="77777777" w:rsidR="008B2005" w:rsidRDefault="008B2005" w:rsidP="00C57593">
      <w:pPr>
        <w:rPr>
          <w:rFonts w:eastAsia="Times New Roman"/>
          <w:b/>
          <w:lang w:eastAsia="hr-HR"/>
        </w:rPr>
      </w:pPr>
    </w:p>
    <w:p w14:paraId="531B92FB" w14:textId="77777777" w:rsidR="008B2005" w:rsidRDefault="008B2005" w:rsidP="008B2005">
      <w:pPr>
        <w:jc w:val="both"/>
        <w:rPr>
          <w:rFonts w:eastAsia="Times New Roman"/>
          <w:b/>
          <w:lang w:eastAsia="hr-HR"/>
        </w:rPr>
      </w:pPr>
    </w:p>
    <w:p w14:paraId="3F2B58A1" w14:textId="54441662" w:rsidR="00C57593" w:rsidRDefault="00C57593" w:rsidP="008B2005">
      <w:pPr>
        <w:rPr>
          <w:rFonts w:eastAsia="Times New Roman"/>
          <w:b/>
          <w:lang w:eastAsia="hr-HR"/>
        </w:rPr>
      </w:pPr>
      <w:r w:rsidRPr="00C57593">
        <w:rPr>
          <w:rFonts w:eastAsia="Times New Roman"/>
          <w:b/>
          <w:lang w:eastAsia="hr-HR"/>
        </w:rPr>
        <w:lastRenderedPageBreak/>
        <w:t>Obrazloženje</w:t>
      </w:r>
    </w:p>
    <w:p w14:paraId="7CF3E79C" w14:textId="77777777" w:rsidR="00C57593" w:rsidRDefault="00C57593" w:rsidP="00C57593">
      <w:pPr>
        <w:rPr>
          <w:rFonts w:eastAsia="Times New Roman"/>
          <w:b/>
          <w:lang w:eastAsia="hr-HR"/>
        </w:rPr>
      </w:pPr>
    </w:p>
    <w:p w14:paraId="340944AF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 xml:space="preserve">U siječnju 2018. Hrvatski sabor usvojio je Zakon o potvrđivanju Ugovora o stabilnosti, koordinaciji i upravljanju u ekonomskoj i monetarnoj uniji (Narodne novine, međunarodni ugovori broj 1/18) koji se primjenjuje na države članice Europske unije unutar i izvan europodručja koje su ga ratificirale čime je ispunjen i prvi pravni preduvjet približavanja Hrvatske europodručju i monetarnoj uniji. </w:t>
      </w:r>
    </w:p>
    <w:p w14:paraId="629CAE89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2FE0AA1E" w14:textId="77777777" w:rsid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>Vlada Republike Hrvatske (u daljnjem tekstu: Vlada) je na sjednici održanoj 10</w:t>
      </w:r>
      <w:r>
        <w:rPr>
          <w:rFonts w:eastAsia="Times New Roman"/>
          <w:lang w:eastAsia="hr-HR"/>
        </w:rPr>
        <w:t xml:space="preserve">. svibnja 2018. godine donijela </w:t>
      </w:r>
      <w:r w:rsidRPr="0012517B">
        <w:rPr>
          <w:rFonts w:eastAsia="Times New Roman"/>
          <w:lang w:eastAsia="hr-HR"/>
        </w:rPr>
        <w:t xml:space="preserve">Odluku o donošenju Strategije za uvođenje eura kao službene valute u Republici Hrvatskoj. </w:t>
      </w:r>
    </w:p>
    <w:p w14:paraId="58EB0D66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4C6DED5A" w14:textId="77777777" w:rsid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 xml:space="preserve">Vlada i Hrvatska narodna banka zajednički su pripremile Strategiju za uvođenje eura kao službene valute u Republici Hrvatskoj (u daljnjem tekstu: Strategija) radi upoznavanja javnosti s procesom i učincima uvođenja eura kao službene valute u Hrvatskoj. </w:t>
      </w:r>
    </w:p>
    <w:p w14:paraId="303773BB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5A5FA533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 xml:space="preserve">Pristupanjem Europskoj uniji Republika Hrvatska se obvezala uvesti euro kao službenu valutu, kada se za to ispune uvjeti. Strategijom su analizirane ekonomske koristi i troškove uvođenja eura, opisuje proces i predstavlja aktivnosti i politike koje je potrebno poduzeti za uvođenje eura kao službene valute u Republici Hrvatskoj. Također, opisani su instrumenti ekonomske politike kojima će Republika Hrvatska raspolagati nakon uvođenja eura. Iako niti u jednom dijelu Strategije nije naveden ciljani datum uvođenja eura, Strategijom su utvrđene strateške odrednice ekonomske politike u sljedećem razdoblju, koja će, osim izravnog doprinosa nastojanju da se ispune kriteriji za uvođenje eura, pridonijeti stvaranju uvjeta za održivu ekonomsku konvergenciju. </w:t>
      </w:r>
    </w:p>
    <w:p w14:paraId="22516E52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2901FCA2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>U Republici Hrvatskoj je dosegnut relativno visok stupanj realne konvergencije te se već više od dva desetljeća održava niska inflacija i stabilan tečaj. U protekle tri godine Republika Hrvatska kontinuirano je radila na stabilizaciji javnih financija. Nakon ostvarenog proračunskog viška u 2017. godini od 2,9 milijardi kuna, odnosno 0,8% BDP-a, uslijed učinka porezne reforme te racionalne proračunske potrošnje, u 2018. ponovno je ostvaren proračunski višak od 758 milijuna kuna ili 0,2% BDP-a. Nastavljeno je i daljnje smanjenje udjela javnog duga opće države u BDP-u sa 77,8% u 2017. na 74,6% u 2018. godini. Nadalje, odgovorno vođenje fiskalne politike, praćeno aktivnom politikom upravljanja javnim dugom, doprinijelo je i nastavku trenda smanjenja troškova za kamate opće države. Smanjuju se i makroekonomske neravnoteže, što je potvrdila i Europska komisija u čijem je izvješću iz veljače 2019. godine Republika Hrvatska napredovala iz kategorije prekomjernih makroekonomskih neravnoteža u kategoriju makroekonomskih neravnoteža. Pozitivne gospodarske i fiskalne rezultate prepoznale su i međunarodne financijske institucije, pa je krajem ožujka 2019. godine rejting agencija Standard&amp;Poors (S&amp;P) podigla kreditni rejting Republike Hrvatske na razinu investicijskog. Sve navedeno pokazatelj je važnosti političke i institucionalne stabilnosti za ekonomski napredak. Odgovornim vođenjem ekonomske politike Vlada i Hrvatska narodna banka osigurat će da se postojeći pozitivni trendovi nastave, pa bi u bližoj budućnosti mogli biti ispunjeni svi uvjeti za uvođenje eura.</w:t>
      </w:r>
    </w:p>
    <w:p w14:paraId="4C459935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25137599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>Provedena analiza pokazuje da će Republika Hrvatska ostvariti znatne i trajne koristi od uvođenja eura, dok će troškovi uglavnom biti jednokratni i niski. Uvođenjem eura smanjit će se rizici za financijsku i makroekonomsku stabilnost, kao i kamatne stope i transakcijski troškovi. Korištenje zajedničke valute pogodovat će jačanju trgovine s državama članicama europodručja i konkurentnosti izvoza, posebice turizma. Sve to trebalo bi pridonijeti bržem gospodarskom rastu i rastu zaposlenosti, povećati obujam investicija i ojačati otpornost na financijske i gospodarske poremećaje.</w:t>
      </w:r>
    </w:p>
    <w:p w14:paraId="76934545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0AD56E57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  <w:r w:rsidRPr="0012517B">
        <w:rPr>
          <w:rFonts w:eastAsia="Times New Roman"/>
          <w:lang w:eastAsia="hr-HR"/>
        </w:rPr>
        <w:t>U predstojećem razdoblju bit će potrebno provesti niz aktivnosti vezanih za ulazak u Europski tečajni mehanizam (u daljnjem tekstu: ERM II), što je ujedno i posljednja faza prije ulaska u europodručje,</w:t>
      </w:r>
      <w:r>
        <w:rPr>
          <w:rFonts w:eastAsia="Times New Roman"/>
          <w:lang w:eastAsia="hr-HR"/>
        </w:rPr>
        <w:t xml:space="preserve"> u</w:t>
      </w:r>
      <w:r w:rsidR="00E86D76">
        <w:rPr>
          <w:rFonts w:eastAsia="Times New Roman"/>
          <w:lang w:eastAsia="hr-HR"/>
        </w:rPr>
        <w:t>ključujući i upućivanje Pisma namjere koje</w:t>
      </w:r>
      <w:r>
        <w:rPr>
          <w:rFonts w:eastAsia="Times New Roman"/>
          <w:lang w:eastAsia="hr-HR"/>
        </w:rPr>
        <w:t xml:space="preserve"> je </w:t>
      </w:r>
      <w:r w:rsidR="00E86D76">
        <w:rPr>
          <w:rFonts w:eastAsia="Times New Roman"/>
          <w:lang w:eastAsia="hr-HR"/>
        </w:rPr>
        <w:t>u</w:t>
      </w:r>
      <w:r>
        <w:rPr>
          <w:rFonts w:eastAsia="Times New Roman"/>
          <w:lang w:eastAsia="hr-HR"/>
        </w:rPr>
        <w:t xml:space="preserve">jedno i </w:t>
      </w:r>
      <w:r w:rsidRPr="0012517B">
        <w:rPr>
          <w:rFonts w:eastAsia="Times New Roman"/>
          <w:lang w:eastAsia="hr-HR"/>
        </w:rPr>
        <w:t xml:space="preserve">službena najava institucijama Europske unije za ulazak Republike Hrvatske u ERM II). </w:t>
      </w:r>
    </w:p>
    <w:p w14:paraId="38F6C643" w14:textId="77777777" w:rsidR="0012517B" w:rsidRPr="0012517B" w:rsidRDefault="0012517B" w:rsidP="0012517B">
      <w:pPr>
        <w:jc w:val="both"/>
        <w:rPr>
          <w:rFonts w:eastAsia="Times New Roman"/>
          <w:lang w:eastAsia="hr-HR"/>
        </w:rPr>
      </w:pPr>
    </w:p>
    <w:p w14:paraId="6E20DD31" w14:textId="77777777" w:rsidR="0012517B" w:rsidRDefault="00E03209" w:rsidP="0012517B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Zbog toga se </w:t>
      </w:r>
      <w:r w:rsidR="0012517B" w:rsidRPr="0012517B">
        <w:rPr>
          <w:rFonts w:eastAsia="Times New Roman"/>
          <w:lang w:eastAsia="hr-HR"/>
        </w:rPr>
        <w:t>ovom Odlukom ovlašćuje ministar f</w:t>
      </w:r>
      <w:r w:rsidR="0012517B">
        <w:rPr>
          <w:rFonts w:eastAsia="Times New Roman"/>
          <w:lang w:eastAsia="hr-HR"/>
        </w:rPr>
        <w:t xml:space="preserve">inancija dr. sc. Zdravko Marić </w:t>
      </w:r>
      <w:r w:rsidR="0012517B" w:rsidRPr="0012517B">
        <w:rPr>
          <w:rFonts w:eastAsia="Times New Roman"/>
          <w:lang w:eastAsia="hr-HR"/>
        </w:rPr>
        <w:t>da</w:t>
      </w:r>
      <w:r>
        <w:rPr>
          <w:rFonts w:eastAsia="Times New Roman"/>
          <w:lang w:eastAsia="hr-HR"/>
        </w:rPr>
        <w:t>,</w:t>
      </w:r>
      <w:r w:rsidR="0012517B" w:rsidRPr="0012517B">
        <w:rPr>
          <w:rFonts w:eastAsia="Times New Roman"/>
          <w:lang w:eastAsia="hr-HR"/>
        </w:rPr>
        <w:t xml:space="preserve"> u ime Vlade Republike Hrvatske</w:t>
      </w:r>
      <w:r>
        <w:rPr>
          <w:rFonts w:eastAsia="Times New Roman"/>
          <w:lang w:eastAsia="hr-HR"/>
        </w:rPr>
        <w:t>,</w:t>
      </w:r>
      <w:r w:rsidR="0012517B" w:rsidRPr="0012517B">
        <w:rPr>
          <w:rFonts w:eastAsia="Times New Roman"/>
          <w:lang w:eastAsia="hr-HR"/>
        </w:rPr>
        <w:t xml:space="preserve"> </w:t>
      </w:r>
      <w:r w:rsidR="0012517B">
        <w:rPr>
          <w:rFonts w:eastAsia="Times New Roman"/>
          <w:lang w:eastAsia="hr-HR"/>
        </w:rPr>
        <w:t xml:space="preserve">potpiše </w:t>
      </w:r>
      <w:r w:rsidR="00D96BD4">
        <w:rPr>
          <w:rFonts w:eastAsia="Times New Roman"/>
          <w:lang w:eastAsia="hr-HR"/>
        </w:rPr>
        <w:t>Pismo namjere</w:t>
      </w:r>
      <w:r w:rsidR="0012517B" w:rsidRPr="0012517B">
        <w:rPr>
          <w:rFonts w:eastAsia="Times New Roman"/>
          <w:lang w:eastAsia="hr-HR"/>
        </w:rPr>
        <w:t xml:space="preserve"> za pristupa</w:t>
      </w:r>
      <w:r>
        <w:rPr>
          <w:rFonts w:eastAsia="Times New Roman"/>
          <w:lang w:eastAsia="hr-HR"/>
        </w:rPr>
        <w:t xml:space="preserve">nje tečajnom mehanizmu ERM II. </w:t>
      </w:r>
      <w:r w:rsidR="00D96BD4">
        <w:rPr>
          <w:rFonts w:eastAsia="Times New Roman"/>
          <w:lang w:eastAsia="hr-HR"/>
        </w:rPr>
        <w:t>Predmetno Pismo supotpisat će</w:t>
      </w:r>
      <w:r>
        <w:rPr>
          <w:rFonts w:eastAsia="Times New Roman"/>
          <w:lang w:eastAsia="hr-HR"/>
        </w:rPr>
        <w:t xml:space="preserve"> guverner Hrvatske narodne banke dr. sc. Boris Vujčić, a </w:t>
      </w:r>
      <w:r w:rsidRPr="00E03209">
        <w:rPr>
          <w:rFonts w:eastAsia="Times New Roman"/>
          <w:lang w:eastAsia="hr-HR"/>
        </w:rPr>
        <w:t xml:space="preserve">Ministarstvo financija </w:t>
      </w:r>
      <w:r>
        <w:rPr>
          <w:rFonts w:eastAsia="Times New Roman"/>
          <w:lang w:eastAsia="hr-HR"/>
        </w:rPr>
        <w:t xml:space="preserve">se ovom Odlukom zadužuje </w:t>
      </w:r>
      <w:r w:rsidRPr="00E03209">
        <w:rPr>
          <w:rFonts w:eastAsia="Times New Roman"/>
          <w:lang w:eastAsia="hr-HR"/>
        </w:rPr>
        <w:t xml:space="preserve">za dostavu potpisanog </w:t>
      </w:r>
      <w:r w:rsidR="00D96BD4">
        <w:rPr>
          <w:rFonts w:eastAsia="Times New Roman"/>
          <w:lang w:eastAsia="hr-HR"/>
        </w:rPr>
        <w:t xml:space="preserve">Pisma namjere </w:t>
      </w:r>
      <w:r w:rsidRPr="00E03209">
        <w:rPr>
          <w:rFonts w:eastAsia="Times New Roman"/>
          <w:lang w:eastAsia="hr-HR"/>
        </w:rPr>
        <w:t>za pristupa</w:t>
      </w:r>
      <w:r w:rsidR="00C81F62">
        <w:rPr>
          <w:rFonts w:eastAsia="Times New Roman"/>
          <w:lang w:eastAsia="hr-HR"/>
        </w:rPr>
        <w:t>nje tečajnom mehanizmu ERM II s</w:t>
      </w:r>
      <w:r w:rsidRPr="00E03209">
        <w:rPr>
          <w:rFonts w:eastAsia="Times New Roman"/>
          <w:lang w:eastAsia="hr-HR"/>
        </w:rPr>
        <w:t xml:space="preserve"> prilozima predsjedniku Euroskupine, predsjedniku  Europske središnje banke, ministrima financija država članica Europodručja, ministru financija Kraljevine Danske i guverneru Središnje banke Kraljevine Danske i potpredsjedniku Europske komisije zaduženom za euro.</w:t>
      </w:r>
    </w:p>
    <w:p w14:paraId="7DD28D5E" w14:textId="77777777" w:rsidR="00E03209" w:rsidRDefault="00E03209" w:rsidP="0012517B">
      <w:pPr>
        <w:jc w:val="both"/>
        <w:rPr>
          <w:rFonts w:eastAsia="Times New Roman"/>
          <w:lang w:eastAsia="hr-HR"/>
        </w:rPr>
      </w:pPr>
    </w:p>
    <w:p w14:paraId="118656FF" w14:textId="77777777" w:rsidR="00E03209" w:rsidRPr="0012517B" w:rsidRDefault="00E03209" w:rsidP="0012517B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Slijedom navedenog, predlaže se donošenje ove Odluke. </w:t>
      </w:r>
    </w:p>
    <w:p w14:paraId="69C43440" w14:textId="77777777" w:rsidR="00C57593" w:rsidRPr="00C2238C" w:rsidRDefault="00C57593" w:rsidP="0012517B">
      <w:pPr>
        <w:jc w:val="both"/>
        <w:rPr>
          <w:rFonts w:eastAsia="Times New Roman"/>
          <w:lang w:eastAsia="hr-HR"/>
        </w:rPr>
      </w:pPr>
    </w:p>
    <w:sectPr w:rsidR="00C57593" w:rsidRPr="00C2238C" w:rsidSect="003F6417"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2AE7" w14:textId="77777777" w:rsidR="00CE4984" w:rsidRDefault="00CE4984" w:rsidP="005C677D">
      <w:r>
        <w:separator/>
      </w:r>
    </w:p>
  </w:endnote>
  <w:endnote w:type="continuationSeparator" w:id="0">
    <w:p w14:paraId="087EA501" w14:textId="77777777" w:rsidR="00CE4984" w:rsidRDefault="00CE4984" w:rsidP="005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CA06" w14:textId="77777777" w:rsidR="00CE4984" w:rsidRDefault="00CE4984" w:rsidP="005C677D">
      <w:r>
        <w:separator/>
      </w:r>
    </w:p>
  </w:footnote>
  <w:footnote w:type="continuationSeparator" w:id="0">
    <w:p w14:paraId="6645477B" w14:textId="77777777" w:rsidR="00CE4984" w:rsidRDefault="00CE4984" w:rsidP="005C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8D5"/>
    <w:multiLevelType w:val="hybridMultilevel"/>
    <w:tmpl w:val="0DFA7D5E"/>
    <w:lvl w:ilvl="0" w:tplc="C2BE68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D65C0"/>
    <w:multiLevelType w:val="hybridMultilevel"/>
    <w:tmpl w:val="98D6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04A"/>
    <w:multiLevelType w:val="hybridMultilevel"/>
    <w:tmpl w:val="2AECF64E"/>
    <w:lvl w:ilvl="0" w:tplc="378C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CE3"/>
    <w:multiLevelType w:val="hybridMultilevel"/>
    <w:tmpl w:val="E81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4A98"/>
    <w:multiLevelType w:val="hybridMultilevel"/>
    <w:tmpl w:val="D0C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5EE1"/>
    <w:multiLevelType w:val="hybridMultilevel"/>
    <w:tmpl w:val="BE8A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C"/>
    <w:rsid w:val="00090121"/>
    <w:rsid w:val="001075EA"/>
    <w:rsid w:val="0012517B"/>
    <w:rsid w:val="00134D80"/>
    <w:rsid w:val="0017269A"/>
    <w:rsid w:val="00181847"/>
    <w:rsid w:val="001A72F0"/>
    <w:rsid w:val="001D264D"/>
    <w:rsid w:val="00260F12"/>
    <w:rsid w:val="002A6152"/>
    <w:rsid w:val="002C7F32"/>
    <w:rsid w:val="003842EB"/>
    <w:rsid w:val="003F6417"/>
    <w:rsid w:val="003F6E4C"/>
    <w:rsid w:val="00430386"/>
    <w:rsid w:val="004756BF"/>
    <w:rsid w:val="004D0507"/>
    <w:rsid w:val="004F6B6B"/>
    <w:rsid w:val="00521485"/>
    <w:rsid w:val="005324DB"/>
    <w:rsid w:val="005748B3"/>
    <w:rsid w:val="005A6CC9"/>
    <w:rsid w:val="005C677D"/>
    <w:rsid w:val="005E3EEA"/>
    <w:rsid w:val="005E7F81"/>
    <w:rsid w:val="00650434"/>
    <w:rsid w:val="006B7E14"/>
    <w:rsid w:val="006D4D1A"/>
    <w:rsid w:val="00721520"/>
    <w:rsid w:val="007659F9"/>
    <w:rsid w:val="00790CAF"/>
    <w:rsid w:val="00796DD7"/>
    <w:rsid w:val="00796E6B"/>
    <w:rsid w:val="007A3407"/>
    <w:rsid w:val="008320C3"/>
    <w:rsid w:val="0084165A"/>
    <w:rsid w:val="00861476"/>
    <w:rsid w:val="008B2005"/>
    <w:rsid w:val="00942EAA"/>
    <w:rsid w:val="00966B73"/>
    <w:rsid w:val="00974E1D"/>
    <w:rsid w:val="00992C24"/>
    <w:rsid w:val="00994D5E"/>
    <w:rsid w:val="009A0DF6"/>
    <w:rsid w:val="009C0F6F"/>
    <w:rsid w:val="009D52DD"/>
    <w:rsid w:val="00A11F31"/>
    <w:rsid w:val="00A509D1"/>
    <w:rsid w:val="00A8721F"/>
    <w:rsid w:val="00A93065"/>
    <w:rsid w:val="00AA1F03"/>
    <w:rsid w:val="00AA2994"/>
    <w:rsid w:val="00AF68B1"/>
    <w:rsid w:val="00B42B52"/>
    <w:rsid w:val="00B81ABE"/>
    <w:rsid w:val="00BA448E"/>
    <w:rsid w:val="00BC7FD2"/>
    <w:rsid w:val="00BD6321"/>
    <w:rsid w:val="00C00391"/>
    <w:rsid w:val="00C2238C"/>
    <w:rsid w:val="00C57593"/>
    <w:rsid w:val="00C81F62"/>
    <w:rsid w:val="00CA677F"/>
    <w:rsid w:val="00CB5BC3"/>
    <w:rsid w:val="00CC5CCF"/>
    <w:rsid w:val="00CE1F36"/>
    <w:rsid w:val="00CE4984"/>
    <w:rsid w:val="00D053C2"/>
    <w:rsid w:val="00D169A8"/>
    <w:rsid w:val="00D31B9F"/>
    <w:rsid w:val="00D96BD4"/>
    <w:rsid w:val="00DB5B66"/>
    <w:rsid w:val="00DD47D6"/>
    <w:rsid w:val="00DF4F76"/>
    <w:rsid w:val="00DF56B6"/>
    <w:rsid w:val="00E03209"/>
    <w:rsid w:val="00E74DA6"/>
    <w:rsid w:val="00E86D76"/>
    <w:rsid w:val="00EA4D15"/>
    <w:rsid w:val="00EA5854"/>
    <w:rsid w:val="00EB5B9A"/>
    <w:rsid w:val="00ED6CBB"/>
    <w:rsid w:val="00F01B1F"/>
    <w:rsid w:val="00F8672E"/>
    <w:rsid w:val="00F9240D"/>
    <w:rsid w:val="00FB3241"/>
    <w:rsid w:val="00FC680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90C"/>
  <w15:docId w15:val="{5D86DD1F-7502-4980-997E-8AC5CFB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38C"/>
    <w:pPr>
      <w:tabs>
        <w:tab w:val="center" w:pos="4536"/>
        <w:tab w:val="right" w:pos="9072"/>
      </w:tabs>
      <w:jc w:val="left"/>
    </w:pPr>
    <w:rPr>
      <w:rFonts w:ascii="Arial" w:eastAsia="Times New Roman" w:hAnsi="Arial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C2238C"/>
    <w:rPr>
      <w:rFonts w:ascii="Arial" w:eastAsia="Times New Roman" w:hAnsi="Arial"/>
      <w:szCs w:val="20"/>
      <w:lang w:val="en-US" w:eastAsia="hr-HR"/>
    </w:rPr>
  </w:style>
  <w:style w:type="paragraph" w:styleId="Footer">
    <w:name w:val="footer"/>
    <w:basedOn w:val="Normal"/>
    <w:link w:val="FooterChar"/>
    <w:rsid w:val="00C2238C"/>
    <w:pPr>
      <w:tabs>
        <w:tab w:val="center" w:pos="4536"/>
        <w:tab w:val="right" w:pos="9072"/>
      </w:tabs>
      <w:jc w:val="left"/>
    </w:pPr>
    <w:rPr>
      <w:rFonts w:ascii="Arial" w:eastAsia="Times New Roman" w:hAnsi="Arial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C2238C"/>
    <w:rPr>
      <w:rFonts w:ascii="Arial" w:eastAsia="Times New Roman" w:hAnsi="Arial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2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3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7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4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1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6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7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E0324942C10488B77D5702B5E9CCA" ma:contentTypeVersion="1" ma:contentTypeDescription="Create a new document." ma:contentTypeScope="" ma:versionID="389a406690cfdfdb5d85f4259842128c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D8859-FD5A-4CFF-BD82-AE0D4EB4D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52281-03F3-43D9-BA0B-5C82214D4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FC867-D70C-4B03-AA74-358627A78B0E}">
  <ds:schemaRefs>
    <ds:schemaRef ds:uri="8d790400-1752-45c7-980d-474cf94e19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2019-07-01T06:55:00Z</cp:lastPrinted>
  <dcterms:created xsi:type="dcterms:W3CDTF">2019-07-04T06:03:00Z</dcterms:created>
  <dcterms:modified xsi:type="dcterms:W3CDTF">2019-07-04T06:03:00Z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0x010100A87E0324942C10488B77D5702B5E9CCA</vt:lpwstr>
  </property>
</Properties>
</file>