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AEA7" w14:textId="77777777" w:rsidR="0042383C" w:rsidRPr="00800462" w:rsidRDefault="0042383C" w:rsidP="0042383C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23770A99" wp14:editId="28DE638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6B2F3BE" w14:textId="77777777" w:rsidR="0042383C" w:rsidRPr="00800462" w:rsidRDefault="0042383C" w:rsidP="0042383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A3D86E7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D45AD" w14:textId="0C3CA634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D276B">
        <w:rPr>
          <w:rFonts w:ascii="Times New Roman" w:hAnsi="Times New Roman" w:cs="Times New Roman"/>
          <w:sz w:val="24"/>
          <w:szCs w:val="24"/>
        </w:rPr>
        <w:t>1</w:t>
      </w:r>
      <w:r w:rsidR="008E7B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276B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462">
        <w:rPr>
          <w:rFonts w:ascii="Times New Roman" w:hAnsi="Times New Roman" w:cs="Times New Roman"/>
          <w:sz w:val="24"/>
          <w:szCs w:val="24"/>
        </w:rPr>
        <w:t>2019.</w:t>
      </w:r>
    </w:p>
    <w:p w14:paraId="5C16DE0E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51A19D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B1FEC4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87936D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2383C" w:rsidRPr="00800462" w14:paraId="5A7FEFDC" w14:textId="77777777" w:rsidTr="00B82C1E">
        <w:tc>
          <w:tcPr>
            <w:tcW w:w="1951" w:type="dxa"/>
          </w:tcPr>
          <w:p w14:paraId="012F7792" w14:textId="77777777" w:rsidR="0042383C" w:rsidRPr="00800462" w:rsidRDefault="0042383C" w:rsidP="00B82C1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0ACDA5" w14:textId="29982C0C" w:rsidR="0042383C" w:rsidRPr="00800462" w:rsidRDefault="0042383C" w:rsidP="00F769E8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D276B">
              <w:rPr>
                <w:sz w:val="24"/>
                <w:szCs w:val="24"/>
              </w:rPr>
              <w:t>vanjskih i europskih poslova</w:t>
            </w:r>
          </w:p>
        </w:tc>
      </w:tr>
    </w:tbl>
    <w:p w14:paraId="7921A3BF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2383C" w:rsidRPr="00800462" w14:paraId="11619719" w14:textId="77777777" w:rsidTr="00B82C1E">
        <w:tc>
          <w:tcPr>
            <w:tcW w:w="1951" w:type="dxa"/>
          </w:tcPr>
          <w:p w14:paraId="1A93D039" w14:textId="77777777" w:rsidR="0042383C" w:rsidRPr="00800462" w:rsidRDefault="0042383C" w:rsidP="00B82C1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2182C5" w14:textId="77777777" w:rsidR="0042383C" w:rsidRDefault="0042383C" w:rsidP="00D45F95">
            <w:pPr>
              <w:keepNext/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 w:rsidRPr="00260513">
              <w:rPr>
                <w:sz w:val="24"/>
                <w:szCs w:val="24"/>
              </w:rPr>
              <w:t xml:space="preserve">Prijedlog </w:t>
            </w:r>
            <w:r w:rsidR="00DD276B">
              <w:rPr>
                <w:sz w:val="24"/>
                <w:szCs w:val="24"/>
              </w:rPr>
              <w:t>za</w:t>
            </w:r>
            <w:r w:rsidRPr="00260513">
              <w:rPr>
                <w:sz w:val="24"/>
                <w:szCs w:val="24"/>
              </w:rPr>
              <w:t xml:space="preserve"> prihvaćanj</w:t>
            </w:r>
            <w:r w:rsidR="00DD276B">
              <w:rPr>
                <w:sz w:val="24"/>
                <w:szCs w:val="24"/>
              </w:rPr>
              <w:t>e</w:t>
            </w:r>
            <w:r w:rsidRPr="00260513">
              <w:rPr>
                <w:sz w:val="24"/>
                <w:szCs w:val="24"/>
              </w:rPr>
              <w:t xml:space="preserve"> pokroviteljstva Vlade Republike Hrvatske nad </w:t>
            </w:r>
          </w:p>
          <w:p w14:paraId="49A31B78" w14:textId="1D83308C" w:rsidR="00DD276B" w:rsidRPr="00800462" w:rsidRDefault="00DD276B" w:rsidP="00D45F95">
            <w:pPr>
              <w:keepNext/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održavanjem Godišnje konferencije </w:t>
            </w:r>
            <w:r w:rsidR="00F769E8">
              <w:rPr>
                <w:sz w:val="24"/>
                <w:szCs w:val="24"/>
              </w:rPr>
              <w:t xml:space="preserve">Akademije </w:t>
            </w:r>
            <w:r>
              <w:rPr>
                <w:sz w:val="24"/>
                <w:szCs w:val="24"/>
              </w:rPr>
              <w:t>za politički razvoj (Zagreb, 18. listopada 2019. godine)</w:t>
            </w:r>
          </w:p>
        </w:tc>
      </w:tr>
    </w:tbl>
    <w:p w14:paraId="67EE5F04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EBFFA7D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965AC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E76A4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A2E6C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3AB99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AAF33" w14:textId="77777777" w:rsidR="0042383C" w:rsidRDefault="0042383C" w:rsidP="0042383C">
      <w:pPr>
        <w:pStyle w:val="Header"/>
      </w:pPr>
    </w:p>
    <w:p w14:paraId="6A300E38" w14:textId="77777777" w:rsidR="0042383C" w:rsidRDefault="0042383C" w:rsidP="0042383C"/>
    <w:p w14:paraId="509E65B7" w14:textId="77777777" w:rsidR="0042383C" w:rsidRDefault="0042383C" w:rsidP="0042383C">
      <w:pPr>
        <w:pStyle w:val="Footer"/>
      </w:pPr>
    </w:p>
    <w:p w14:paraId="67B1027B" w14:textId="77777777" w:rsidR="0042383C" w:rsidRDefault="0042383C" w:rsidP="0042383C"/>
    <w:p w14:paraId="0CB92332" w14:textId="77777777" w:rsidR="0042383C" w:rsidRPr="005222AE" w:rsidRDefault="0042383C" w:rsidP="0042383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587E7F7" w14:textId="77777777" w:rsidR="0042383C" w:rsidRDefault="0042383C" w:rsidP="004238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ACE6A" w14:textId="77777777" w:rsidR="0042383C" w:rsidRDefault="0042383C">
      <w:pPr>
        <w:rPr>
          <w:rFonts w:ascii="Times New Roman" w:hAnsi="Times New Roman" w:cs="Times New Roman"/>
          <w:sz w:val="24"/>
          <w:szCs w:val="24"/>
        </w:rPr>
      </w:pPr>
    </w:p>
    <w:p w14:paraId="1A2D90A0" w14:textId="77777777" w:rsidR="005C4223" w:rsidRPr="00D45F95" w:rsidRDefault="0042383C" w:rsidP="00423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F95">
        <w:rPr>
          <w:rFonts w:ascii="Times New Roman" w:hAnsi="Times New Roman" w:cs="Times New Roman"/>
          <w:sz w:val="24"/>
          <w:szCs w:val="24"/>
        </w:rPr>
        <w:t>PRIJEDLOG</w:t>
      </w:r>
    </w:p>
    <w:p w14:paraId="611214FA" w14:textId="77777777" w:rsidR="00B43ED5" w:rsidRDefault="00B43ED5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BA645" w14:textId="77777777" w:rsidR="000A49C7" w:rsidRDefault="000A49C7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6AAC" w14:textId="77777777" w:rsidR="00C252EB" w:rsidRDefault="00C252EB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73EE0" w14:textId="77777777" w:rsidR="005C4223" w:rsidRPr="00B43ED5" w:rsidRDefault="00C252EB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223" w:rsidRPr="00B43ED5">
        <w:rPr>
          <w:rFonts w:ascii="Times New Roman" w:hAnsi="Times New Roman" w:cs="Times New Roman"/>
          <w:sz w:val="24"/>
          <w:szCs w:val="24"/>
        </w:rPr>
        <w:t>Na temelju članka 31. stavka 3. Zako</w:t>
      </w:r>
      <w:r w:rsidR="00B43ED5">
        <w:rPr>
          <w:rFonts w:ascii="Times New Roman" w:hAnsi="Times New Roman" w:cs="Times New Roman"/>
          <w:sz w:val="24"/>
          <w:szCs w:val="24"/>
        </w:rPr>
        <w:t>na o Vladi Republike Hrvatske (</w:t>
      </w:r>
      <w:r w:rsidR="006B68C1" w:rsidRPr="00B43ED5">
        <w:rPr>
          <w:rFonts w:ascii="Times New Roman" w:hAnsi="Times New Roman" w:cs="Times New Roman"/>
          <w:sz w:val="24"/>
          <w:szCs w:val="24"/>
        </w:rPr>
        <w:t>Narodne novine</w:t>
      </w:r>
      <w:r w:rsidR="00B43ED5">
        <w:rPr>
          <w:rFonts w:ascii="Times New Roman" w:hAnsi="Times New Roman" w:cs="Times New Roman"/>
          <w:sz w:val="24"/>
          <w:szCs w:val="24"/>
        </w:rPr>
        <w:t>, br.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150/</w:t>
      </w:r>
      <w:r w:rsidR="005C4223" w:rsidRPr="00B43ED5">
        <w:rPr>
          <w:rFonts w:ascii="Times New Roman" w:hAnsi="Times New Roman" w:cs="Times New Roman"/>
          <w:sz w:val="24"/>
          <w:szCs w:val="24"/>
        </w:rPr>
        <w:t>11</w:t>
      </w:r>
      <w:r w:rsidR="00CB6F70" w:rsidRPr="00B43ED5">
        <w:rPr>
          <w:rFonts w:ascii="Times New Roman" w:hAnsi="Times New Roman" w:cs="Times New Roman"/>
          <w:sz w:val="24"/>
          <w:szCs w:val="24"/>
        </w:rPr>
        <w:t>,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119/</w:t>
      </w:r>
      <w:r w:rsidR="005C4223" w:rsidRPr="00B43ED5">
        <w:rPr>
          <w:rFonts w:ascii="Times New Roman" w:hAnsi="Times New Roman" w:cs="Times New Roman"/>
          <w:sz w:val="24"/>
          <w:szCs w:val="24"/>
        </w:rPr>
        <w:t>14</w:t>
      </w:r>
      <w:r w:rsidR="006B68C1" w:rsidRPr="00B43ED5">
        <w:rPr>
          <w:rFonts w:ascii="Times New Roman" w:hAnsi="Times New Roman" w:cs="Times New Roman"/>
          <w:sz w:val="24"/>
          <w:szCs w:val="24"/>
        </w:rPr>
        <w:t>, 93/</w:t>
      </w:r>
      <w:r w:rsidR="00CB6F70" w:rsidRPr="00B43ED5">
        <w:rPr>
          <w:rFonts w:ascii="Times New Roman" w:hAnsi="Times New Roman" w:cs="Times New Roman"/>
          <w:sz w:val="24"/>
          <w:szCs w:val="24"/>
        </w:rPr>
        <w:t>16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i 116/18</w:t>
      </w:r>
      <w:r w:rsidR="00F20CE8">
        <w:rPr>
          <w:rFonts w:ascii="Times New Roman" w:hAnsi="Times New Roman" w:cs="Times New Roman"/>
          <w:sz w:val="24"/>
          <w:szCs w:val="24"/>
        </w:rPr>
        <w:t>) i točaka II. i III. Odluke o kriterijima i postupku za prihvaćanje pokroviteljstva Vlade Republike Hrvatske (Narodne novine, broj 44/16)</w:t>
      </w:r>
      <w:r w:rsidR="005C4223" w:rsidRPr="00B43ED5">
        <w:rPr>
          <w:rFonts w:ascii="Times New Roman" w:hAnsi="Times New Roman" w:cs="Times New Roman"/>
          <w:sz w:val="24"/>
          <w:szCs w:val="24"/>
        </w:rPr>
        <w:t xml:space="preserve">, Vlada Republike Hrvatske je na sjednici održanoj </w:t>
      </w:r>
      <w:r w:rsidR="0042383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223" w:rsidRPr="00B43ED5">
        <w:rPr>
          <w:rFonts w:ascii="Times New Roman" w:hAnsi="Times New Roman" w:cs="Times New Roman"/>
          <w:sz w:val="24"/>
          <w:szCs w:val="24"/>
        </w:rPr>
        <w:t>201</w:t>
      </w:r>
      <w:r w:rsidR="00E2703D" w:rsidRPr="00B43ED5">
        <w:rPr>
          <w:rFonts w:ascii="Times New Roman" w:hAnsi="Times New Roman" w:cs="Times New Roman"/>
          <w:sz w:val="24"/>
          <w:szCs w:val="24"/>
        </w:rPr>
        <w:t>9</w:t>
      </w:r>
      <w:r w:rsidR="005C4223" w:rsidRPr="00B43ED5">
        <w:rPr>
          <w:rFonts w:ascii="Times New Roman" w:hAnsi="Times New Roman" w:cs="Times New Roman"/>
          <w:sz w:val="24"/>
          <w:szCs w:val="24"/>
        </w:rPr>
        <w:t>.</w:t>
      </w:r>
      <w:r w:rsidR="002F4684" w:rsidRPr="00B43ED5">
        <w:rPr>
          <w:rFonts w:ascii="Times New Roman" w:hAnsi="Times New Roman" w:cs="Times New Roman"/>
          <w:sz w:val="24"/>
          <w:szCs w:val="24"/>
        </w:rPr>
        <w:t xml:space="preserve"> </w:t>
      </w:r>
      <w:r w:rsidR="005C4223" w:rsidRPr="00B43ED5">
        <w:rPr>
          <w:rFonts w:ascii="Times New Roman" w:hAnsi="Times New Roman" w:cs="Times New Roman"/>
          <w:sz w:val="24"/>
          <w:szCs w:val="24"/>
        </w:rPr>
        <w:t xml:space="preserve">godine donijela </w:t>
      </w:r>
    </w:p>
    <w:p w14:paraId="2153CA8E" w14:textId="77777777" w:rsidR="005C4223" w:rsidRPr="00B43ED5" w:rsidRDefault="005C4223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E5F63" w14:textId="77777777" w:rsidR="006B68C1" w:rsidRDefault="006B68C1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E1C7A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7410C" w14:textId="77777777" w:rsidR="00C252EB" w:rsidRDefault="00C252EB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74333" w14:textId="77777777" w:rsidR="00B43ED5" w:rsidRP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9CD33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D5">
        <w:rPr>
          <w:rFonts w:ascii="Times New Roman" w:hAnsi="Times New Roman" w:cs="Times New Roman"/>
          <w:b/>
          <w:sz w:val="24"/>
          <w:szCs w:val="24"/>
        </w:rPr>
        <w:t>Z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L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J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U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Č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C1F6EB" w14:textId="77777777" w:rsidR="005C4223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A6399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BB056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89F39" w14:textId="77777777" w:rsidR="00C252EB" w:rsidRPr="00B43ED5" w:rsidRDefault="00C252EB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1083A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56D97" w14:textId="762496A8" w:rsidR="005C4223" w:rsidRPr="0042383C" w:rsidRDefault="00C252EB" w:rsidP="00DD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CE8">
        <w:rPr>
          <w:rFonts w:ascii="Times New Roman" w:hAnsi="Times New Roman" w:cs="Times New Roman"/>
          <w:sz w:val="24"/>
          <w:szCs w:val="24"/>
        </w:rPr>
        <w:t xml:space="preserve">Vlada </w:t>
      </w:r>
      <w:r w:rsidR="005C4223" w:rsidRPr="00B43ED5">
        <w:rPr>
          <w:rFonts w:ascii="Times New Roman" w:hAnsi="Times New Roman" w:cs="Times New Roman"/>
          <w:sz w:val="24"/>
          <w:szCs w:val="24"/>
        </w:rPr>
        <w:t xml:space="preserve"> </w:t>
      </w:r>
      <w:r w:rsidR="00F20CE8">
        <w:rPr>
          <w:rFonts w:ascii="Times New Roman" w:hAnsi="Times New Roman" w:cs="Times New Roman"/>
          <w:sz w:val="24"/>
          <w:szCs w:val="24"/>
        </w:rPr>
        <w:t>Republike Hrvatske</w:t>
      </w:r>
      <w:r w:rsidR="0042383C">
        <w:rPr>
          <w:rFonts w:ascii="Times New Roman" w:hAnsi="Times New Roman" w:cs="Times New Roman"/>
          <w:sz w:val="24"/>
          <w:szCs w:val="24"/>
        </w:rPr>
        <w:t xml:space="preserve"> prihvaća pokroviteljstvo </w:t>
      </w:r>
      <w:r w:rsidR="0042383C" w:rsidRPr="0042383C">
        <w:rPr>
          <w:rFonts w:ascii="Times New Roman" w:hAnsi="Times New Roman" w:cs="Times New Roman"/>
          <w:sz w:val="24"/>
          <w:szCs w:val="24"/>
        </w:rPr>
        <w:t xml:space="preserve">nad </w:t>
      </w:r>
      <w:r w:rsidR="00DD276B" w:rsidRPr="00DD276B">
        <w:rPr>
          <w:rFonts w:ascii="Times New Roman" w:hAnsi="Times New Roman" w:cs="Times New Roman"/>
          <w:sz w:val="24"/>
          <w:szCs w:val="24"/>
        </w:rPr>
        <w:t xml:space="preserve">održavanjem Godišnje konferencije </w:t>
      </w:r>
      <w:r w:rsidR="00DD276B">
        <w:rPr>
          <w:rFonts w:ascii="Times New Roman" w:hAnsi="Times New Roman" w:cs="Times New Roman"/>
          <w:sz w:val="24"/>
          <w:szCs w:val="24"/>
        </w:rPr>
        <w:t xml:space="preserve">Akademije </w:t>
      </w:r>
      <w:r w:rsidR="00DD276B" w:rsidRPr="00DD276B">
        <w:rPr>
          <w:rFonts w:ascii="Times New Roman" w:hAnsi="Times New Roman" w:cs="Times New Roman"/>
          <w:sz w:val="24"/>
          <w:szCs w:val="24"/>
        </w:rPr>
        <w:t>za politički razvoj (Zagreb, 18. listopada 2019. godine)</w:t>
      </w:r>
      <w:r w:rsidR="0042383C">
        <w:rPr>
          <w:rFonts w:ascii="Times New Roman" w:hAnsi="Times New Roman" w:cs="Times New Roman"/>
          <w:sz w:val="24"/>
          <w:szCs w:val="24"/>
        </w:rPr>
        <w:t xml:space="preserve">, sukladno Zamolbi </w:t>
      </w:r>
      <w:r w:rsidR="00DD276B">
        <w:rPr>
          <w:rFonts w:ascii="Times New Roman" w:hAnsi="Times New Roman" w:cs="Times New Roman"/>
          <w:sz w:val="24"/>
          <w:szCs w:val="24"/>
        </w:rPr>
        <w:t>Akademije za politički razvoj</w:t>
      </w:r>
      <w:r w:rsidR="0042383C" w:rsidRPr="0042383C">
        <w:rPr>
          <w:rFonts w:ascii="Times New Roman" w:hAnsi="Times New Roman" w:cs="Times New Roman"/>
          <w:sz w:val="24"/>
          <w:szCs w:val="24"/>
        </w:rPr>
        <w:t>.</w:t>
      </w:r>
    </w:p>
    <w:p w14:paraId="111A0F80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16C94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Prihvaćanjem pokroviteljstva Vlada Republike Hrvatske ne preuzima nikakve financijske obveze.</w:t>
      </w:r>
    </w:p>
    <w:p w14:paraId="103F43C2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722B8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BE45B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4609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F8BFB" w14:textId="77777777" w:rsidR="0042383C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B9E550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9F12B1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CE7F7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7BDC7F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F863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B85E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4D627" w14:textId="77777777" w:rsidR="00F20CE8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40084E24" w14:textId="77777777" w:rsidR="00A95336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A88DC" w14:textId="77777777" w:rsidR="00A95336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118DE" w14:textId="77777777" w:rsidR="00A95336" w:rsidRPr="00B43ED5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4833D849" w14:textId="77777777" w:rsidR="005C4223" w:rsidRPr="00B43ED5" w:rsidRDefault="005C4223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47FB" w14:textId="77777777" w:rsidR="002F2D5C" w:rsidRPr="00B43ED5" w:rsidRDefault="002F2D5C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F2B66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098E9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A53"/>
    <w:multiLevelType w:val="hybridMultilevel"/>
    <w:tmpl w:val="935EE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8E6"/>
    <w:multiLevelType w:val="hybridMultilevel"/>
    <w:tmpl w:val="1220C8A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AF1FD5"/>
    <w:multiLevelType w:val="hybridMultilevel"/>
    <w:tmpl w:val="A25A010A"/>
    <w:lvl w:ilvl="0" w:tplc="2FB8FE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586"/>
    <w:multiLevelType w:val="multilevel"/>
    <w:tmpl w:val="79CE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51691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14D50"/>
    <w:multiLevelType w:val="hybridMultilevel"/>
    <w:tmpl w:val="80022E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6335D"/>
    <w:multiLevelType w:val="hybridMultilevel"/>
    <w:tmpl w:val="72E07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5EE1"/>
    <w:multiLevelType w:val="hybridMultilevel"/>
    <w:tmpl w:val="6B285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1F5B"/>
    <w:multiLevelType w:val="hybridMultilevel"/>
    <w:tmpl w:val="5E4E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480"/>
    <w:multiLevelType w:val="hybridMultilevel"/>
    <w:tmpl w:val="9A30BCA6"/>
    <w:lvl w:ilvl="0" w:tplc="E3AE1A2A">
      <w:start w:val="7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142E74E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4725A1"/>
    <w:multiLevelType w:val="hybridMultilevel"/>
    <w:tmpl w:val="7BCEF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1A64"/>
    <w:multiLevelType w:val="hybridMultilevel"/>
    <w:tmpl w:val="FA42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23CF"/>
    <w:multiLevelType w:val="hybridMultilevel"/>
    <w:tmpl w:val="C8C859B4"/>
    <w:lvl w:ilvl="0" w:tplc="3738DABA">
      <w:start w:val="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2CA862D6"/>
    <w:multiLevelType w:val="hybridMultilevel"/>
    <w:tmpl w:val="BDDC2654"/>
    <w:lvl w:ilvl="0" w:tplc="C8FC0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6C2F"/>
    <w:multiLevelType w:val="hybridMultilevel"/>
    <w:tmpl w:val="1F962914"/>
    <w:lvl w:ilvl="0" w:tplc="041A0017">
      <w:start w:val="1"/>
      <w:numFmt w:val="lowerLetter"/>
      <w:lvlText w:val="%1)"/>
      <w:lvlJc w:val="left"/>
      <w:pPr>
        <w:ind w:left="1980" w:hanging="360"/>
      </w:pPr>
    </w:lvl>
    <w:lvl w:ilvl="1" w:tplc="041A0019">
      <w:start w:val="1"/>
      <w:numFmt w:val="lowerLetter"/>
      <w:lvlText w:val="%2."/>
      <w:lvlJc w:val="left"/>
      <w:pPr>
        <w:ind w:left="2700" w:hanging="360"/>
      </w:pPr>
    </w:lvl>
    <w:lvl w:ilvl="2" w:tplc="041A001B">
      <w:start w:val="1"/>
      <w:numFmt w:val="lowerRoman"/>
      <w:lvlText w:val="%3."/>
      <w:lvlJc w:val="right"/>
      <w:pPr>
        <w:ind w:left="3420" w:hanging="180"/>
      </w:pPr>
    </w:lvl>
    <w:lvl w:ilvl="3" w:tplc="041A000F">
      <w:start w:val="1"/>
      <w:numFmt w:val="decimal"/>
      <w:lvlText w:val="%4."/>
      <w:lvlJc w:val="left"/>
      <w:pPr>
        <w:ind w:left="4140" w:hanging="360"/>
      </w:pPr>
    </w:lvl>
    <w:lvl w:ilvl="4" w:tplc="041A0019">
      <w:start w:val="1"/>
      <w:numFmt w:val="lowerLetter"/>
      <w:lvlText w:val="%5."/>
      <w:lvlJc w:val="left"/>
      <w:pPr>
        <w:ind w:left="4860" w:hanging="360"/>
      </w:pPr>
    </w:lvl>
    <w:lvl w:ilvl="5" w:tplc="041A001B">
      <w:start w:val="1"/>
      <w:numFmt w:val="lowerRoman"/>
      <w:lvlText w:val="%6."/>
      <w:lvlJc w:val="right"/>
      <w:pPr>
        <w:ind w:left="5580" w:hanging="180"/>
      </w:pPr>
    </w:lvl>
    <w:lvl w:ilvl="6" w:tplc="041A000F">
      <w:start w:val="1"/>
      <w:numFmt w:val="decimal"/>
      <w:lvlText w:val="%7."/>
      <w:lvlJc w:val="left"/>
      <w:pPr>
        <w:ind w:left="6300" w:hanging="360"/>
      </w:pPr>
    </w:lvl>
    <w:lvl w:ilvl="7" w:tplc="041A0019">
      <w:start w:val="1"/>
      <w:numFmt w:val="lowerLetter"/>
      <w:lvlText w:val="%8."/>
      <w:lvlJc w:val="left"/>
      <w:pPr>
        <w:ind w:left="7020" w:hanging="360"/>
      </w:pPr>
    </w:lvl>
    <w:lvl w:ilvl="8" w:tplc="041A001B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2DF01163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1DB2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44B75"/>
    <w:multiLevelType w:val="hybridMultilevel"/>
    <w:tmpl w:val="56FEC01A"/>
    <w:lvl w:ilvl="0" w:tplc="1B6EC94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573F2"/>
    <w:multiLevelType w:val="hybridMultilevel"/>
    <w:tmpl w:val="0BC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3768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4FF6"/>
    <w:multiLevelType w:val="hybridMultilevel"/>
    <w:tmpl w:val="BC28E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37FA"/>
    <w:multiLevelType w:val="multilevel"/>
    <w:tmpl w:val="90684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A84923"/>
    <w:multiLevelType w:val="hybridMultilevel"/>
    <w:tmpl w:val="09F685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D8717F"/>
    <w:multiLevelType w:val="hybridMultilevel"/>
    <w:tmpl w:val="D9182C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21B7E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E6707"/>
    <w:multiLevelType w:val="hybridMultilevel"/>
    <w:tmpl w:val="97D2D39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D00017"/>
    <w:multiLevelType w:val="hybridMultilevel"/>
    <w:tmpl w:val="63CAA8C6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7">
      <w:start w:val="1"/>
      <w:numFmt w:val="lowerLetter"/>
      <w:lvlText w:val="%3)"/>
      <w:lvlJc w:val="lef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B65B1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3586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204A"/>
    <w:multiLevelType w:val="hybridMultilevel"/>
    <w:tmpl w:val="12B62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F5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52764"/>
    <w:multiLevelType w:val="hybridMultilevel"/>
    <w:tmpl w:val="A442E974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595"/>
    <w:multiLevelType w:val="hybridMultilevel"/>
    <w:tmpl w:val="EC5046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2B0DF5"/>
    <w:multiLevelType w:val="hybridMultilevel"/>
    <w:tmpl w:val="35963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046B"/>
    <w:multiLevelType w:val="hybridMultilevel"/>
    <w:tmpl w:val="462ED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C76D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C4B9F"/>
    <w:multiLevelType w:val="hybridMultilevel"/>
    <w:tmpl w:val="D1C031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CF5415"/>
    <w:multiLevelType w:val="hybridMultilevel"/>
    <w:tmpl w:val="072A4748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90A61"/>
    <w:multiLevelType w:val="hybridMultilevel"/>
    <w:tmpl w:val="29589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12D14"/>
    <w:multiLevelType w:val="hybridMultilevel"/>
    <w:tmpl w:val="3BB86128"/>
    <w:lvl w:ilvl="0" w:tplc="B3765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03253"/>
    <w:multiLevelType w:val="multilevel"/>
    <w:tmpl w:val="A0DCA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6A144A0"/>
    <w:multiLevelType w:val="hybridMultilevel"/>
    <w:tmpl w:val="BE8235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21DFF"/>
    <w:multiLevelType w:val="hybridMultilevel"/>
    <w:tmpl w:val="8F3ED95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445BD4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7" w:hanging="360"/>
      </w:pPr>
    </w:lvl>
    <w:lvl w:ilvl="2" w:tplc="041A001B" w:tentative="1">
      <w:start w:val="1"/>
      <w:numFmt w:val="lowerRoman"/>
      <w:lvlText w:val="%3."/>
      <w:lvlJc w:val="right"/>
      <w:pPr>
        <w:ind w:left="2587" w:hanging="180"/>
      </w:pPr>
    </w:lvl>
    <w:lvl w:ilvl="3" w:tplc="041A000F" w:tentative="1">
      <w:start w:val="1"/>
      <w:numFmt w:val="decimal"/>
      <w:lvlText w:val="%4."/>
      <w:lvlJc w:val="left"/>
      <w:pPr>
        <w:ind w:left="3307" w:hanging="360"/>
      </w:pPr>
    </w:lvl>
    <w:lvl w:ilvl="4" w:tplc="041A0019" w:tentative="1">
      <w:start w:val="1"/>
      <w:numFmt w:val="lowerLetter"/>
      <w:lvlText w:val="%5."/>
      <w:lvlJc w:val="left"/>
      <w:pPr>
        <w:ind w:left="4027" w:hanging="360"/>
      </w:pPr>
    </w:lvl>
    <w:lvl w:ilvl="5" w:tplc="041A001B" w:tentative="1">
      <w:start w:val="1"/>
      <w:numFmt w:val="lowerRoman"/>
      <w:lvlText w:val="%6."/>
      <w:lvlJc w:val="right"/>
      <w:pPr>
        <w:ind w:left="4747" w:hanging="180"/>
      </w:pPr>
    </w:lvl>
    <w:lvl w:ilvl="6" w:tplc="041A000F" w:tentative="1">
      <w:start w:val="1"/>
      <w:numFmt w:val="decimal"/>
      <w:lvlText w:val="%7."/>
      <w:lvlJc w:val="left"/>
      <w:pPr>
        <w:ind w:left="5467" w:hanging="360"/>
      </w:pPr>
    </w:lvl>
    <w:lvl w:ilvl="7" w:tplc="041A0019" w:tentative="1">
      <w:start w:val="1"/>
      <w:numFmt w:val="lowerLetter"/>
      <w:lvlText w:val="%8."/>
      <w:lvlJc w:val="left"/>
      <w:pPr>
        <w:ind w:left="6187" w:hanging="360"/>
      </w:pPr>
    </w:lvl>
    <w:lvl w:ilvl="8" w:tplc="041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3" w15:restartNumberingAfterBreak="0">
    <w:nsid w:val="7A747AD4"/>
    <w:multiLevelType w:val="hybridMultilevel"/>
    <w:tmpl w:val="F9F004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8F6CC3"/>
    <w:multiLevelType w:val="multilevel"/>
    <w:tmpl w:val="87DC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46153A"/>
    <w:multiLevelType w:val="hybridMultilevel"/>
    <w:tmpl w:val="EF949CBE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4"/>
  </w:num>
  <w:num w:numId="4">
    <w:abstractNumId w:val="18"/>
  </w:num>
  <w:num w:numId="5">
    <w:abstractNumId w:val="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4"/>
  </w:num>
  <w:num w:numId="19">
    <w:abstractNumId w:val="33"/>
  </w:num>
  <w:num w:numId="20">
    <w:abstractNumId w:val="11"/>
  </w:num>
  <w:num w:numId="21">
    <w:abstractNumId w:val="7"/>
  </w:num>
  <w:num w:numId="22">
    <w:abstractNumId w:val="25"/>
  </w:num>
  <w:num w:numId="23">
    <w:abstractNumId w:val="22"/>
  </w:num>
  <w:num w:numId="24">
    <w:abstractNumId w:val="32"/>
  </w:num>
  <w:num w:numId="25">
    <w:abstractNumId w:val="24"/>
  </w:num>
  <w:num w:numId="26">
    <w:abstractNumId w:val="10"/>
  </w:num>
  <w:num w:numId="27">
    <w:abstractNumId w:val="21"/>
  </w:num>
  <w:num w:numId="28">
    <w:abstractNumId w:val="3"/>
  </w:num>
  <w:num w:numId="29">
    <w:abstractNumId w:val="38"/>
  </w:num>
  <w:num w:numId="30">
    <w:abstractNumId w:val="17"/>
  </w:num>
  <w:num w:numId="31">
    <w:abstractNumId w:val="41"/>
  </w:num>
  <w:num w:numId="32">
    <w:abstractNumId w:val="40"/>
  </w:num>
  <w:num w:numId="33">
    <w:abstractNumId w:val="44"/>
  </w:num>
  <w:num w:numId="34">
    <w:abstractNumId w:val="28"/>
  </w:num>
  <w:num w:numId="35">
    <w:abstractNumId w:val="37"/>
  </w:num>
  <w:num w:numId="36">
    <w:abstractNumId w:val="20"/>
  </w:num>
  <w:num w:numId="37">
    <w:abstractNumId w:val="1"/>
  </w:num>
  <w:num w:numId="38">
    <w:abstractNumId w:val="45"/>
  </w:num>
  <w:num w:numId="39">
    <w:abstractNumId w:val="36"/>
  </w:num>
  <w:num w:numId="40">
    <w:abstractNumId w:val="30"/>
  </w:num>
  <w:num w:numId="41">
    <w:abstractNumId w:val="9"/>
  </w:num>
  <w:num w:numId="42">
    <w:abstractNumId w:val="2"/>
  </w:num>
  <w:num w:numId="43">
    <w:abstractNumId w:val="27"/>
  </w:num>
  <w:num w:numId="44">
    <w:abstractNumId w:val="19"/>
  </w:num>
  <w:num w:numId="45">
    <w:abstractNumId w:val="4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3"/>
    <w:rsid w:val="00085BF3"/>
    <w:rsid w:val="000A49C7"/>
    <w:rsid w:val="000C5466"/>
    <w:rsid w:val="000E665D"/>
    <w:rsid w:val="000F77A6"/>
    <w:rsid w:val="00116CBE"/>
    <w:rsid w:val="00181ABE"/>
    <w:rsid w:val="0018792D"/>
    <w:rsid w:val="001C346C"/>
    <w:rsid w:val="001D5CEC"/>
    <w:rsid w:val="001E42DD"/>
    <w:rsid w:val="001F631E"/>
    <w:rsid w:val="00201A22"/>
    <w:rsid w:val="002268E0"/>
    <w:rsid w:val="00260513"/>
    <w:rsid w:val="00261669"/>
    <w:rsid w:val="00277686"/>
    <w:rsid w:val="00292246"/>
    <w:rsid w:val="00293A5D"/>
    <w:rsid w:val="002C683F"/>
    <w:rsid w:val="002F07CB"/>
    <w:rsid w:val="002F2D5C"/>
    <w:rsid w:val="002F4684"/>
    <w:rsid w:val="0033717A"/>
    <w:rsid w:val="0038187B"/>
    <w:rsid w:val="003B2E7F"/>
    <w:rsid w:val="0042383C"/>
    <w:rsid w:val="00430662"/>
    <w:rsid w:val="00445697"/>
    <w:rsid w:val="00454E0A"/>
    <w:rsid w:val="00461695"/>
    <w:rsid w:val="00463F7E"/>
    <w:rsid w:val="00495B49"/>
    <w:rsid w:val="004C4201"/>
    <w:rsid w:val="004D2CBA"/>
    <w:rsid w:val="004E5156"/>
    <w:rsid w:val="004F6DB3"/>
    <w:rsid w:val="005526F5"/>
    <w:rsid w:val="00577AA0"/>
    <w:rsid w:val="00585EAD"/>
    <w:rsid w:val="005C4223"/>
    <w:rsid w:val="005F22AD"/>
    <w:rsid w:val="005F4911"/>
    <w:rsid w:val="005F7EB8"/>
    <w:rsid w:val="006B68C1"/>
    <w:rsid w:val="006C41C7"/>
    <w:rsid w:val="006D29A3"/>
    <w:rsid w:val="006E5673"/>
    <w:rsid w:val="006F2271"/>
    <w:rsid w:val="007171F3"/>
    <w:rsid w:val="00753942"/>
    <w:rsid w:val="00757724"/>
    <w:rsid w:val="00794D90"/>
    <w:rsid w:val="007F5364"/>
    <w:rsid w:val="00802638"/>
    <w:rsid w:val="00807747"/>
    <w:rsid w:val="008162ED"/>
    <w:rsid w:val="00873F22"/>
    <w:rsid w:val="008750E7"/>
    <w:rsid w:val="008E7BD2"/>
    <w:rsid w:val="00935E72"/>
    <w:rsid w:val="00962A6D"/>
    <w:rsid w:val="009907D9"/>
    <w:rsid w:val="00992DFF"/>
    <w:rsid w:val="00994D63"/>
    <w:rsid w:val="009C7B2D"/>
    <w:rsid w:val="009F05F4"/>
    <w:rsid w:val="00A62E50"/>
    <w:rsid w:val="00A808B2"/>
    <w:rsid w:val="00A95336"/>
    <w:rsid w:val="00AD1E07"/>
    <w:rsid w:val="00AE4357"/>
    <w:rsid w:val="00B259BF"/>
    <w:rsid w:val="00B43ED5"/>
    <w:rsid w:val="00B91081"/>
    <w:rsid w:val="00BB1901"/>
    <w:rsid w:val="00C22B4A"/>
    <w:rsid w:val="00C252EB"/>
    <w:rsid w:val="00C30EB7"/>
    <w:rsid w:val="00C41921"/>
    <w:rsid w:val="00C827A0"/>
    <w:rsid w:val="00C902F7"/>
    <w:rsid w:val="00CB4483"/>
    <w:rsid w:val="00CB5F71"/>
    <w:rsid w:val="00CB6F70"/>
    <w:rsid w:val="00CD4461"/>
    <w:rsid w:val="00D04F49"/>
    <w:rsid w:val="00D2289F"/>
    <w:rsid w:val="00D45F95"/>
    <w:rsid w:val="00D7087F"/>
    <w:rsid w:val="00D75885"/>
    <w:rsid w:val="00DD276B"/>
    <w:rsid w:val="00DE547F"/>
    <w:rsid w:val="00DF1C90"/>
    <w:rsid w:val="00E119FB"/>
    <w:rsid w:val="00E14C93"/>
    <w:rsid w:val="00E2703D"/>
    <w:rsid w:val="00E848D1"/>
    <w:rsid w:val="00E90563"/>
    <w:rsid w:val="00EE2C9F"/>
    <w:rsid w:val="00EF4AE0"/>
    <w:rsid w:val="00EF6EDF"/>
    <w:rsid w:val="00F04D54"/>
    <w:rsid w:val="00F20CE8"/>
    <w:rsid w:val="00F40994"/>
    <w:rsid w:val="00F652D1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101F"/>
  <w15:docId w15:val="{E7EAE417-BCD5-472A-A4BE-9C59ACFD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90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DF1C90"/>
    <w:pPr>
      <w:numPr>
        <w:ilvl w:val="1"/>
        <w:numId w:val="2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1C90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1C90"/>
    <w:pPr>
      <w:keepNext/>
      <w:numPr>
        <w:ilvl w:val="3"/>
        <w:numId w:val="2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1C90"/>
    <w:pPr>
      <w:numPr>
        <w:ilvl w:val="4"/>
        <w:numId w:val="2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1C90"/>
    <w:pPr>
      <w:numPr>
        <w:ilvl w:val="5"/>
        <w:numId w:val="27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1C90"/>
    <w:pPr>
      <w:numPr>
        <w:ilvl w:val="6"/>
        <w:numId w:val="27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1C90"/>
    <w:pPr>
      <w:numPr>
        <w:ilvl w:val="7"/>
        <w:numId w:val="27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C90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2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6D29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6D29A3"/>
  </w:style>
  <w:style w:type="character" w:styleId="Hyperlink">
    <w:name w:val="Hyperlink"/>
    <w:uiPriority w:val="99"/>
    <w:unhideWhenUsed/>
    <w:rsid w:val="00116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C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F1C90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F1C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F1C90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F1C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F1C9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F1C9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F1C9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F1C90"/>
    <w:rPr>
      <w:rFonts w:ascii="Cambria" w:eastAsia="Times New Roman" w:hAnsi="Cambria" w:cs="Times New Roman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DF1C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F1C9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C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C90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DF1C90"/>
    <w:rPr>
      <w:vertAlign w:val="superscript"/>
    </w:rPr>
  </w:style>
  <w:style w:type="paragraph" w:customStyle="1" w:styleId="t-9-8">
    <w:name w:val="t-9-8"/>
    <w:basedOn w:val="Normal"/>
    <w:rsid w:val="00D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1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bojanipopis-Isticanje11">
    <w:name w:val="Obojani popis - Isticanje 11"/>
    <w:basedOn w:val="Normal"/>
    <w:uiPriority w:val="99"/>
    <w:qFormat/>
    <w:rsid w:val="00DF1C90"/>
    <w:pPr>
      <w:ind w:left="720"/>
      <w:contextualSpacing/>
    </w:pPr>
    <w:rPr>
      <w:rFonts w:ascii="Calibri" w:eastAsia="SimSun" w:hAnsi="Calibri" w:cs="Times New Roman"/>
      <w:lang w:eastAsia="hr-HR"/>
    </w:rPr>
  </w:style>
  <w:style w:type="character" w:customStyle="1" w:styleId="hps">
    <w:name w:val="hps"/>
    <w:qFormat/>
    <w:rsid w:val="00DF1C90"/>
  </w:style>
  <w:style w:type="paragraph" w:styleId="Header">
    <w:name w:val="header"/>
    <w:basedOn w:val="Normal"/>
    <w:link w:val="HeaderChar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C90"/>
  </w:style>
  <w:style w:type="paragraph" w:styleId="Footer">
    <w:name w:val="footer"/>
    <w:basedOn w:val="Normal"/>
    <w:link w:val="Foot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0"/>
  </w:style>
  <w:style w:type="paragraph" w:styleId="CommentText">
    <w:name w:val="annotation text"/>
    <w:basedOn w:val="Normal"/>
    <w:link w:val="CommentTextChar"/>
    <w:uiPriority w:val="99"/>
    <w:semiHidden/>
    <w:unhideWhenUsed/>
    <w:rsid w:val="00D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90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90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C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C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1C90"/>
    <w:rPr>
      <w:i/>
      <w:iCs/>
    </w:rPr>
  </w:style>
  <w:style w:type="character" w:styleId="Strong">
    <w:name w:val="Strong"/>
    <w:basedOn w:val="DefaultParagraphFont"/>
    <w:uiPriority w:val="22"/>
    <w:qFormat/>
    <w:rsid w:val="00DF1C90"/>
    <w:rPr>
      <w:b/>
      <w:bCs/>
    </w:rPr>
  </w:style>
  <w:style w:type="table" w:styleId="TableGrid">
    <w:name w:val="Table Grid"/>
    <w:basedOn w:val="TableNormal"/>
    <w:rsid w:val="00B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DF33-CB4B-4A9B-901F-8342C260B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531D4-B6DA-4417-93C3-184DBDC356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BDB5FF-859A-44D0-96FA-F187A65BB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B9760-E269-4807-8036-44DFDBA92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2FE9903-7502-414D-996B-CD4C629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Vlatka Šelimber</cp:lastModifiedBy>
  <cp:revision>2</cp:revision>
  <cp:lastPrinted>2019-07-09T07:23:00Z</cp:lastPrinted>
  <dcterms:created xsi:type="dcterms:W3CDTF">2019-07-17T14:24:00Z</dcterms:created>
  <dcterms:modified xsi:type="dcterms:W3CDTF">2019-07-17T14:24:00Z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