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E40E42">
        <w:t>25</w:t>
      </w:r>
      <w:r w:rsidRPr="003A2F05">
        <w:t xml:space="preserve">. </w:t>
      </w:r>
      <w:r w:rsidR="001D6E31">
        <w:t>srpnja</w:t>
      </w:r>
      <w:r w:rsidRPr="003A2F05">
        <w:t xml:space="preserve"> 201</w:t>
      </w:r>
      <w:r w:rsidR="002179F8" w:rsidRPr="003A2F05">
        <w:t>9</w:t>
      </w:r>
      <w:r w:rsidRPr="003A2F05">
        <w:t>.</w:t>
      </w:r>
      <w:r w:rsidR="00E32F39">
        <w:t xml:space="preserve"> godine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Pr="00A86611" w:rsidRDefault="005836D6" w:rsidP="00C805C8">
            <w:pPr>
              <w:spacing w:line="360" w:lineRule="auto"/>
            </w:pPr>
            <w:r w:rsidRPr="00A86611">
              <w:t>Ministarstvo mora, prometa i infrastrukture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D6E31" w:rsidP="00907457">
            <w:pPr>
              <w:spacing w:line="360" w:lineRule="auto"/>
            </w:pPr>
            <w:r w:rsidRPr="001D6E31">
              <w:t xml:space="preserve">Prijedlog zaključka u vezi s </w:t>
            </w:r>
            <w:r w:rsidR="00907457">
              <w:t>Projektom</w:t>
            </w:r>
            <w:r w:rsidRPr="001D6E31">
              <w:t xml:space="preserve"> povezivanja željeznicom unutar funkcionalne regije Središnja Hrvatska – Lepoglavska spojnica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AB1BD2" w:rsidRDefault="00AB1BD2">
      <w:r>
        <w:br w:type="page"/>
      </w:r>
    </w:p>
    <w:p w:rsidR="00AB1BD2" w:rsidRPr="00DD7A50" w:rsidRDefault="00DD7A50" w:rsidP="00DD7A50">
      <w:pPr>
        <w:jc w:val="right"/>
        <w:rPr>
          <w:b/>
        </w:rPr>
      </w:pPr>
      <w:r>
        <w:rPr>
          <w:b/>
        </w:rPr>
        <w:lastRenderedPageBreak/>
        <w:t>Prijedlog</w:t>
      </w:r>
    </w:p>
    <w:p w:rsidR="00AB1BD2" w:rsidRPr="00DD7A50" w:rsidRDefault="00AB1BD2" w:rsidP="00AB1BD2">
      <w:pPr>
        <w:rPr>
          <w:b/>
        </w:rPr>
      </w:pPr>
    </w:p>
    <w:p w:rsidR="00AB1BD2" w:rsidRPr="00DD7A50" w:rsidRDefault="00AB1BD2" w:rsidP="00AB1BD2">
      <w:pPr>
        <w:jc w:val="both"/>
      </w:pPr>
    </w:p>
    <w:p w:rsidR="00DD7A50" w:rsidRPr="00DD7A50" w:rsidRDefault="00DD7A50" w:rsidP="00AB1BD2">
      <w:pPr>
        <w:jc w:val="both"/>
      </w:pPr>
    </w:p>
    <w:p w:rsidR="00DD7A50" w:rsidRPr="00DD7A50" w:rsidRDefault="00DD7A50" w:rsidP="00AB1BD2">
      <w:pPr>
        <w:jc w:val="both"/>
      </w:pPr>
    </w:p>
    <w:p w:rsidR="00AB1BD2" w:rsidRPr="00DD7A50" w:rsidRDefault="00AB1BD2" w:rsidP="00AB1BD2">
      <w:pPr>
        <w:jc w:val="both"/>
      </w:pPr>
    </w:p>
    <w:p w:rsidR="00AB1BD2" w:rsidRPr="00DD7A50" w:rsidRDefault="00AB1BD2" w:rsidP="00DD7A50">
      <w:pPr>
        <w:pStyle w:val="tb-na16-2"/>
        <w:spacing w:before="0" w:beforeAutospacing="0" w:after="0" w:afterAutospacing="0"/>
        <w:ind w:firstLine="1418"/>
        <w:jc w:val="both"/>
        <w:rPr>
          <w:b/>
          <w:bCs/>
          <w:color w:val="000000"/>
        </w:rPr>
      </w:pPr>
      <w:r w:rsidRPr="00DD7A50">
        <w:t>Na temelju članka 31. stavka 3. Zakona o Vladi Republik</w:t>
      </w:r>
      <w:r w:rsidR="00DD7A50">
        <w:t>e Hrvatske (Narodne novine, br.</w:t>
      </w:r>
      <w:r w:rsidRPr="00DD7A50">
        <w:t xml:space="preserve"> 150/11, 119/14, 93/16</w:t>
      </w:r>
      <w:r w:rsidR="00DD7A50">
        <w:t xml:space="preserve"> i 116/</w:t>
      </w:r>
      <w:r w:rsidRPr="00DD7A50">
        <w:t>18)</w:t>
      </w:r>
      <w:r w:rsidR="00DD7A50">
        <w:t>,</w:t>
      </w:r>
      <w:r w:rsidRPr="00DD7A50">
        <w:t xml:space="preserve"> Vlada Republike Hrvatske je na sjednici održanoj ____________ 2019. godine donijela</w:t>
      </w:r>
    </w:p>
    <w:p w:rsidR="00AB1BD2" w:rsidRPr="00DD7A50" w:rsidRDefault="00AB1BD2" w:rsidP="00AB1BD2">
      <w:pPr>
        <w:pStyle w:val="tb-na16-2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B1BD2" w:rsidRDefault="00AB1BD2" w:rsidP="00AB1BD2">
      <w:pPr>
        <w:pStyle w:val="tb-na16-2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D7A50" w:rsidRDefault="00DD7A50" w:rsidP="00AB1BD2">
      <w:pPr>
        <w:pStyle w:val="tb-na16-2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D7A50" w:rsidRPr="00DD7A50" w:rsidRDefault="00DD7A50" w:rsidP="00AB1BD2">
      <w:pPr>
        <w:pStyle w:val="tb-na16-2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B1BD2" w:rsidRPr="00DD7A50" w:rsidRDefault="00AB1BD2" w:rsidP="00AB1BD2">
      <w:pPr>
        <w:pStyle w:val="tb-na16-2"/>
        <w:spacing w:before="0" w:beforeAutospacing="0" w:after="0" w:afterAutospacing="0"/>
        <w:jc w:val="center"/>
        <w:rPr>
          <w:b/>
          <w:bCs/>
          <w:color w:val="000000"/>
        </w:rPr>
      </w:pPr>
      <w:r w:rsidRPr="00DD7A50">
        <w:rPr>
          <w:b/>
          <w:bCs/>
          <w:color w:val="000000"/>
        </w:rPr>
        <w:t>Z A K L J U Č A K</w:t>
      </w:r>
    </w:p>
    <w:p w:rsidR="00AB1BD2" w:rsidRDefault="00AB1BD2" w:rsidP="00AB1BD2">
      <w:pPr>
        <w:pStyle w:val="tb-na16-2"/>
        <w:spacing w:before="0" w:beforeAutospacing="0" w:after="0" w:afterAutospacing="0"/>
        <w:jc w:val="both"/>
        <w:rPr>
          <w:b/>
          <w:bCs/>
          <w:color w:val="000000"/>
        </w:rPr>
      </w:pPr>
    </w:p>
    <w:p w:rsidR="00DD7A50" w:rsidRDefault="00DD7A50" w:rsidP="00AB1BD2">
      <w:pPr>
        <w:pStyle w:val="tb-na16-2"/>
        <w:spacing w:before="0" w:beforeAutospacing="0" w:after="0" w:afterAutospacing="0"/>
        <w:jc w:val="both"/>
        <w:rPr>
          <w:b/>
          <w:bCs/>
          <w:color w:val="000000"/>
        </w:rPr>
      </w:pPr>
    </w:p>
    <w:p w:rsidR="00DD7A50" w:rsidRPr="00DD7A50" w:rsidRDefault="00DD7A50" w:rsidP="00AB1BD2">
      <w:pPr>
        <w:pStyle w:val="tb-na16-2"/>
        <w:spacing w:before="0" w:beforeAutospacing="0" w:after="0" w:afterAutospacing="0"/>
        <w:jc w:val="both"/>
        <w:rPr>
          <w:b/>
          <w:bCs/>
          <w:color w:val="000000"/>
        </w:rPr>
      </w:pPr>
    </w:p>
    <w:p w:rsidR="00AB1BD2" w:rsidRPr="00DD7A50" w:rsidRDefault="00AB1BD2" w:rsidP="00AB1BD2">
      <w:pPr>
        <w:pStyle w:val="tb-na16-2"/>
        <w:spacing w:before="0" w:beforeAutospacing="0" w:after="0" w:afterAutospacing="0"/>
        <w:jc w:val="both"/>
        <w:rPr>
          <w:b/>
          <w:bCs/>
          <w:color w:val="000000"/>
        </w:rPr>
      </w:pPr>
    </w:p>
    <w:p w:rsidR="00DD7A50" w:rsidRPr="00DD7A50" w:rsidRDefault="00DD7A50" w:rsidP="00DD7A50">
      <w:pPr>
        <w:ind w:firstLine="708"/>
        <w:jc w:val="both"/>
      </w:pPr>
      <w:r w:rsidRPr="00DD7A50">
        <w:t>1.</w:t>
      </w:r>
      <w:r w:rsidRPr="00DD7A50">
        <w:tab/>
        <w:t>Vlada Republike Hrvatske podupire realizaciju Projekta povezivanja željeznicom unutar funkcionalne regije Središnja Hrvatska - Lepoglavska spojnica, prema kojemu se  željezničkom vezom povezuju Čakovec, Varaždin i Zagreb novom željezničkom prugom između Lepoglave i Svetog Križa Začretja/Krapine.</w:t>
      </w:r>
    </w:p>
    <w:p w:rsidR="00DD7A50" w:rsidRPr="00DD7A50" w:rsidRDefault="00DD7A50" w:rsidP="00DD7A50">
      <w:pPr>
        <w:ind w:firstLine="708"/>
        <w:jc w:val="both"/>
      </w:pPr>
    </w:p>
    <w:p w:rsidR="00DD7A50" w:rsidRPr="00DD7A50" w:rsidRDefault="00DD7A50" w:rsidP="00DD7A50">
      <w:pPr>
        <w:ind w:firstLine="708"/>
        <w:jc w:val="both"/>
      </w:pPr>
      <w:r w:rsidRPr="00DD7A50">
        <w:t>2.</w:t>
      </w:r>
      <w:r w:rsidRPr="00DD7A50">
        <w:tab/>
        <w:t>Zadužuje se Ministarstvo mora, prometa i infrastrukture da, u suradnji s društvom HŽ Infrastruktura d.o.o. te Međimurskom, Varaždinskom i Krapinsko-zagorskom županijom, sukladno svojoj nadležnosti, razmotri mogućnosti financiranja Projekta iz točke 1. ovoga Zaključka.</w:t>
      </w:r>
    </w:p>
    <w:p w:rsidR="00DD7A50" w:rsidRPr="00DD7A50" w:rsidRDefault="00DD7A50" w:rsidP="00DD7A50">
      <w:pPr>
        <w:ind w:firstLine="708"/>
        <w:jc w:val="both"/>
      </w:pPr>
    </w:p>
    <w:p w:rsidR="00DD7A50" w:rsidRPr="00DD7A50" w:rsidRDefault="00DD7A50" w:rsidP="00DD7A50">
      <w:pPr>
        <w:ind w:firstLine="708"/>
        <w:jc w:val="both"/>
      </w:pPr>
      <w:r w:rsidRPr="00DD7A50">
        <w:t>3.</w:t>
      </w:r>
      <w:r w:rsidRPr="00DD7A50">
        <w:tab/>
        <w:t>Nositelj Projekta iz točke 1. ovoga Zaključka je društvo HŽ Infrastruktura d.o.o., a za koordinaciju svih aktivnosti vezano uz provedbu ovoga Zaključka određuje se Ministarstvo mora, prometa i infrastrukture.</w:t>
      </w:r>
    </w:p>
    <w:p w:rsidR="00AB1BD2" w:rsidRPr="00DD7A50" w:rsidRDefault="00AB1BD2" w:rsidP="00AB1BD2">
      <w:pPr>
        <w:pStyle w:val="tb-na16-2"/>
        <w:spacing w:before="0" w:beforeAutospacing="0" w:after="0" w:afterAutospacing="0"/>
        <w:ind w:left="720"/>
        <w:jc w:val="both"/>
        <w:rPr>
          <w:bCs/>
          <w:color w:val="000000"/>
        </w:rPr>
      </w:pPr>
    </w:p>
    <w:p w:rsidR="00AB1BD2" w:rsidRDefault="00AB1BD2" w:rsidP="00AB1BD2">
      <w:pPr>
        <w:pStyle w:val="tb-na16-2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653FB" w:rsidRPr="00DD7A50" w:rsidRDefault="00A653FB" w:rsidP="00AB1BD2">
      <w:pPr>
        <w:pStyle w:val="tb-na16-2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B1BD2" w:rsidRPr="00DD7A50" w:rsidRDefault="00A653FB" w:rsidP="00AB1BD2">
      <w:pPr>
        <w:pStyle w:val="tb-na16-2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K</w:t>
      </w:r>
      <w:r w:rsidR="00AB1BD2" w:rsidRPr="00DD7A50">
        <w:rPr>
          <w:bCs/>
          <w:color w:val="000000"/>
        </w:rPr>
        <w:t>lasa:</w:t>
      </w:r>
    </w:p>
    <w:p w:rsidR="00AB1BD2" w:rsidRPr="00DD7A50" w:rsidRDefault="00A653FB" w:rsidP="00AB1BD2">
      <w:pPr>
        <w:pStyle w:val="tb-na16-2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U</w:t>
      </w:r>
      <w:r w:rsidR="00DD7A50">
        <w:rPr>
          <w:bCs/>
          <w:color w:val="000000"/>
        </w:rPr>
        <w:t>r</w:t>
      </w:r>
      <w:r w:rsidR="00AB1BD2" w:rsidRPr="00DD7A50">
        <w:rPr>
          <w:bCs/>
          <w:color w:val="000000"/>
        </w:rPr>
        <w:t>broj:</w:t>
      </w:r>
    </w:p>
    <w:p w:rsidR="00DD7A50" w:rsidRDefault="00DD7A50" w:rsidP="00AB1BD2">
      <w:pPr>
        <w:pStyle w:val="tb-na16-2"/>
        <w:spacing w:before="0" w:beforeAutospacing="0" w:after="0" w:afterAutospacing="0"/>
        <w:rPr>
          <w:bCs/>
          <w:color w:val="000000"/>
        </w:rPr>
      </w:pPr>
    </w:p>
    <w:p w:rsidR="00AB1BD2" w:rsidRPr="00DD7A50" w:rsidRDefault="00DD7A50" w:rsidP="00AB1BD2">
      <w:pPr>
        <w:pStyle w:val="tb-na16-2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Zagreb</w:t>
      </w:r>
      <w:r w:rsidR="00AB1BD2" w:rsidRPr="00DD7A50">
        <w:rPr>
          <w:bCs/>
          <w:color w:val="000000"/>
        </w:rPr>
        <w:t>, ____________ 2019. godine</w:t>
      </w:r>
    </w:p>
    <w:p w:rsidR="00AB1BD2" w:rsidRPr="00DD7A50" w:rsidRDefault="00AB1BD2" w:rsidP="00AB1BD2">
      <w:pPr>
        <w:pStyle w:val="tb-na16-2"/>
        <w:spacing w:before="0" w:beforeAutospacing="0" w:after="0" w:afterAutospacing="0"/>
        <w:rPr>
          <w:bCs/>
          <w:color w:val="000000"/>
        </w:rPr>
      </w:pPr>
    </w:p>
    <w:p w:rsidR="00AB1BD2" w:rsidRPr="00DD7A50" w:rsidRDefault="00AB1BD2" w:rsidP="00AB1BD2">
      <w:pPr>
        <w:pStyle w:val="tb-na16-2"/>
        <w:spacing w:before="0" w:beforeAutospacing="0" w:after="0" w:afterAutospacing="0"/>
        <w:rPr>
          <w:bCs/>
          <w:color w:val="000000"/>
        </w:rPr>
      </w:pPr>
    </w:p>
    <w:p w:rsidR="00AB1BD2" w:rsidRPr="00DD7A50" w:rsidRDefault="00AB1BD2" w:rsidP="00AB1BD2">
      <w:pPr>
        <w:pStyle w:val="tb-na16-2"/>
        <w:spacing w:before="0" w:beforeAutospacing="0" w:after="0" w:afterAutospacing="0"/>
        <w:rPr>
          <w:bCs/>
          <w:color w:val="000000"/>
        </w:rPr>
      </w:pPr>
    </w:p>
    <w:p w:rsidR="00AB1BD2" w:rsidRPr="00DD7A50" w:rsidRDefault="00AB1BD2" w:rsidP="00AB1BD2">
      <w:pPr>
        <w:pStyle w:val="tb-na16-2"/>
        <w:spacing w:before="0" w:beforeAutospacing="0" w:after="0" w:afterAutospacing="0"/>
        <w:rPr>
          <w:bCs/>
          <w:color w:val="000000"/>
        </w:rPr>
      </w:pPr>
    </w:p>
    <w:p w:rsidR="00AB1BD2" w:rsidRPr="00DD7A50" w:rsidRDefault="00AB1BD2" w:rsidP="00AB1BD2">
      <w:pPr>
        <w:pStyle w:val="tb-na16-2"/>
        <w:spacing w:before="0" w:beforeAutospacing="0" w:after="0" w:afterAutospacing="0"/>
        <w:rPr>
          <w:bCs/>
          <w:color w:val="000000"/>
        </w:rPr>
      </w:pPr>
    </w:p>
    <w:p w:rsidR="00AB1BD2" w:rsidRPr="00DD7A50" w:rsidRDefault="00AB1BD2" w:rsidP="00AB1BD2">
      <w:pPr>
        <w:pStyle w:val="tb-na16-2"/>
        <w:spacing w:before="0" w:beforeAutospacing="0" w:after="0" w:afterAutospacing="0"/>
        <w:rPr>
          <w:bCs/>
          <w:color w:val="000000"/>
        </w:rPr>
      </w:pPr>
    </w:p>
    <w:p w:rsidR="00DD7A50" w:rsidRDefault="00AB1BD2" w:rsidP="00AB1BD2">
      <w:pPr>
        <w:pStyle w:val="t-9-8-potpis"/>
        <w:spacing w:before="0" w:beforeAutospacing="0" w:after="0" w:afterAutospacing="0"/>
        <w:ind w:left="4962"/>
        <w:jc w:val="center"/>
        <w:rPr>
          <w:color w:val="000000"/>
        </w:rPr>
      </w:pPr>
      <w:r w:rsidRPr="00DD7A50">
        <w:rPr>
          <w:color w:val="000000"/>
        </w:rPr>
        <w:t>PREDSJEDNIK</w:t>
      </w:r>
      <w:r w:rsidRPr="00DD7A50">
        <w:rPr>
          <w:color w:val="000000"/>
        </w:rPr>
        <w:br/>
      </w:r>
    </w:p>
    <w:p w:rsidR="00AB1BD2" w:rsidRPr="00DD7A50" w:rsidRDefault="00AB1BD2" w:rsidP="00AB1BD2">
      <w:pPr>
        <w:pStyle w:val="t-9-8-potpis"/>
        <w:spacing w:before="0" w:beforeAutospacing="0" w:after="0" w:afterAutospacing="0"/>
        <w:ind w:left="4962"/>
        <w:jc w:val="center"/>
        <w:rPr>
          <w:rStyle w:val="bold"/>
          <w:bCs/>
          <w:color w:val="000000"/>
        </w:rPr>
      </w:pPr>
      <w:r w:rsidRPr="00DD7A50">
        <w:rPr>
          <w:color w:val="000000"/>
        </w:rPr>
        <w:br/>
      </w:r>
      <w:r w:rsidRPr="00DD7A50">
        <w:rPr>
          <w:rStyle w:val="bold"/>
          <w:bCs/>
          <w:color w:val="000000"/>
        </w:rPr>
        <w:t>mr.</w:t>
      </w:r>
      <w:r w:rsidR="00DD7A50" w:rsidRPr="00DD7A50">
        <w:rPr>
          <w:rStyle w:val="bold"/>
          <w:bCs/>
          <w:color w:val="000000"/>
        </w:rPr>
        <w:t xml:space="preserve"> </w:t>
      </w:r>
      <w:r w:rsidRPr="00DD7A50">
        <w:rPr>
          <w:rStyle w:val="bold"/>
          <w:bCs/>
          <w:color w:val="000000"/>
        </w:rPr>
        <w:t>sc. Andrej Plenković</w:t>
      </w:r>
    </w:p>
    <w:p w:rsidR="00AB1BD2" w:rsidRPr="00DD7A50" w:rsidRDefault="00AB1BD2" w:rsidP="00AB1BD2">
      <w:pPr>
        <w:pStyle w:val="tb-na16-2"/>
        <w:spacing w:before="0" w:beforeAutospacing="0" w:after="0" w:afterAutospacing="0"/>
        <w:rPr>
          <w:bCs/>
          <w:color w:val="000000"/>
        </w:rPr>
      </w:pPr>
    </w:p>
    <w:p w:rsidR="00AB1BD2" w:rsidRPr="00DD7A50" w:rsidRDefault="00AB1BD2" w:rsidP="00AB1BD2">
      <w:pPr>
        <w:pStyle w:val="tb-na16-2"/>
        <w:spacing w:before="0" w:beforeAutospacing="0" w:after="0" w:afterAutospacing="0"/>
        <w:rPr>
          <w:bCs/>
          <w:color w:val="000000"/>
        </w:rPr>
      </w:pPr>
    </w:p>
    <w:p w:rsidR="00AB1BD2" w:rsidRPr="00DD7A50" w:rsidRDefault="00AB1BD2" w:rsidP="00AB1BD2">
      <w:pPr>
        <w:pStyle w:val="tb-na16-2"/>
        <w:spacing w:before="0" w:beforeAutospacing="0" w:after="0" w:afterAutospacing="0"/>
        <w:rPr>
          <w:bCs/>
          <w:color w:val="000000"/>
        </w:rPr>
      </w:pPr>
    </w:p>
    <w:p w:rsidR="00AB1BD2" w:rsidRPr="00DD7A50" w:rsidRDefault="00AB1BD2" w:rsidP="00AB1BD2">
      <w:pPr>
        <w:pStyle w:val="tb-na16-2"/>
        <w:spacing w:before="0" w:beforeAutospacing="0" w:after="0" w:afterAutospacing="0"/>
        <w:jc w:val="center"/>
        <w:rPr>
          <w:b/>
          <w:bCs/>
          <w:color w:val="000000"/>
        </w:rPr>
      </w:pPr>
      <w:r w:rsidRPr="00DD7A50">
        <w:rPr>
          <w:b/>
          <w:bCs/>
          <w:color w:val="000000"/>
        </w:rPr>
        <w:t>O B R A Z L O Ž E NJ E</w:t>
      </w:r>
    </w:p>
    <w:p w:rsidR="00AB1BD2" w:rsidRPr="00DD7A50" w:rsidRDefault="00AB1BD2" w:rsidP="00AB1BD2">
      <w:pPr>
        <w:rPr>
          <w:b/>
        </w:rPr>
      </w:pPr>
    </w:p>
    <w:p w:rsidR="00AB1BD2" w:rsidRPr="00DD7A50" w:rsidRDefault="00AB1BD2" w:rsidP="00AB1BD2">
      <w:pPr>
        <w:jc w:val="both"/>
      </w:pPr>
      <w:r w:rsidRPr="00DD7A50">
        <w:t>Strategijom prometnog razvoja Republike Hrvatske od 2017. do 2030. godine predviđena je izgradnja „nove pruge Krapina - Golubovec na pravcu prema Varaždinu - Kotoribi - Mur</w:t>
      </w:r>
      <w:r w:rsidR="00F96C39" w:rsidRPr="00DD7A50">
        <w:t>akereszturu - Bratislavi i Beču,</w:t>
      </w:r>
      <w:r w:rsidRPr="00DD7A50">
        <w:t xml:space="preserve"> kao dio razvojne strategije modernizacije i razvoja željezničkog prometa u Republici Hrvatskoj. U skladu s tim strateškim opredjeljenjem, Krapinsko – zagorska i Varaždinska  županija  su u svojim prostornim planovima predvidjele izgradnju ove željezničke pruge.  </w:t>
      </w:r>
    </w:p>
    <w:p w:rsidR="00AB1BD2" w:rsidRPr="00DD7A50" w:rsidRDefault="00AB1BD2" w:rsidP="00AB1BD2">
      <w:pPr>
        <w:jc w:val="both"/>
      </w:pPr>
      <w:r w:rsidRPr="00DD7A50">
        <w:t>U proteklom razdoblju razmatrane su mogućnosti razvoja i izgradnje spoja željezničkom vezom između središta županija pa je definirano nekoliko mogućih pravaca spoja. U varijantama dominira kao početna točka Lepoglava na željezničkoj pruzi Varaždin – Golubovec, dok je na dionici između Svetog Križa Začretje i Krapine razmatrano više varijanti spoja na željezničku prugu Zabok – Đurmanec.</w:t>
      </w:r>
    </w:p>
    <w:p w:rsidR="00AB1BD2" w:rsidRPr="00DD7A50" w:rsidRDefault="00AB1BD2" w:rsidP="00AB1BD2">
      <w:pPr>
        <w:jc w:val="both"/>
      </w:pPr>
      <w:r w:rsidRPr="00DD7A50">
        <w:t xml:space="preserve">U međuvremenu je razvijana i ideja integriranja prijevoza putnika u jedinstven sustav, tako da je u Strategiji prometnog razvoja Republike Hrvatske od 2017. do 2030. godine predviđena uspostava integriranog prijevoza putnika u funkcionalnim regijama, s naglaskom na prijevoz putnika željeznicom, što je u skladu s europskim politikama (Bijela knjiga) kojima je predviđeno povećanje prijevoza putnika i tereta željeznicom kao dugoročnim opredjeljenjem. </w:t>
      </w:r>
    </w:p>
    <w:p w:rsidR="00AB1BD2" w:rsidRPr="00DD7A50" w:rsidRDefault="00AB1BD2" w:rsidP="00AB1BD2">
      <w:pPr>
        <w:jc w:val="both"/>
      </w:pPr>
      <w:r w:rsidRPr="00DD7A50">
        <w:t>Detaljnim razmatranjem mogućnosti željezničke veze između ovih županija, očekuje se nova kvaliteta uspostave brzog i efikasnog prijevoza putnika u trajanju unutar jednog sata između regionalnih središta sjeverozapadne Hrvatske (Čakovec, Varaždin) s Zagrebom što doprinosi razvoju ovog dijela Republike Hrvatske te omogućava kvalitetu života u okviru dnevne migracije. Također, značajno se poboljšavaju prometne veze unutar funkcionalne regije.</w:t>
      </w:r>
    </w:p>
    <w:p w:rsidR="00AB1BD2" w:rsidRPr="00DD7A50" w:rsidRDefault="00AB1BD2" w:rsidP="00AB1BD2">
      <w:pPr>
        <w:jc w:val="both"/>
      </w:pPr>
      <w:r w:rsidRPr="00DD7A50">
        <w:t>U dosadašnjim aktivnostima je definiran projektni zadatak za izradu studijske dokumentacije kojim je predviđena izrada studijske dokumentacije kojom bi se konačno i precizno utvrdila trasa predmetne pruge, a kroz studiju izvodljivosti i analizu troškova i koristi definirala i isplativost ove investicije. Dana 17. prosinca 201</w:t>
      </w:r>
      <w:r w:rsidR="00274905" w:rsidRPr="00DD7A50">
        <w:t>8</w:t>
      </w:r>
      <w:r w:rsidRPr="00DD7A50">
        <w:t>. g. potpisan je Ugovor o dodijeli bespovratnih sredstava za projekt povezivanja željeznicom unutar fikcionalne regije Središnja Hrvatska – Lepoglavska spojnica Ministarstva mora, prometa i infrastrukture, Središnje agencije za financiranje i ugovaranje programa i projekta Europske unije te HŽ Infrastrukture prema kojem je dodijeljeno HŽ Infrastrukturi 9.527.947,50 kuna bespovratnih sredstava za izradu studijske dokumentacije, što čini 85% procijenjene vrijednosti. Ujedno, potpisan je partnerski sporazum između Međimurske, Varaždinske , Krapinsko – zagorske županije i HŽ Infrastrukture o zajedničkim aktivnostima na izradi studijske dokumentacije.</w:t>
      </w:r>
    </w:p>
    <w:p w:rsidR="00AB1BD2" w:rsidRPr="00DD7A50" w:rsidRDefault="00AB1BD2" w:rsidP="00AB1BD2">
      <w:pPr>
        <w:jc w:val="both"/>
      </w:pPr>
      <w:r w:rsidRPr="00DD7A50">
        <w:t>U tijeku je javni natječaj za ugovaranje izrade dokumentacije. Procijenjeni rok završetka izrade dokumentacije je kraj 2020. godine čime bi se stvorili preduvjeti za izradu dokumentacije za ishođenje dozvola (lokacijske i građevinske) te nominiranje projekta za daljnje financiranje.</w:t>
      </w:r>
    </w:p>
    <w:p w:rsidR="00AB1BD2" w:rsidRPr="00DD7A50" w:rsidRDefault="00AB1BD2" w:rsidP="00AB1BD2">
      <w:pPr>
        <w:jc w:val="both"/>
      </w:pPr>
      <w:r w:rsidRPr="00DD7A50">
        <w:t>Procjenjuje se da bi duljina novog spoja između Lepoglave i dionice željezničke pruge između Svetog Križa Začretja i Krapine bila duga do 20 km, ovisno o konačno odabranoj varijanti, što će u konačnici odrediti i eventualnu procijenjenu investitorsku cijenu realizacije.</w:t>
      </w:r>
    </w:p>
    <w:p w:rsidR="00AB1BD2" w:rsidRPr="00DD7A50" w:rsidRDefault="00AB1BD2" w:rsidP="00AB1BD2">
      <w:pPr>
        <w:jc w:val="both"/>
      </w:pPr>
      <w:r w:rsidRPr="00DD7A50">
        <w:t>Financiranje izrade projektne dokumentacije: ukupno 11.210.000,00 kn realizirati će se na sljedeči način:</w:t>
      </w:r>
    </w:p>
    <w:p w:rsidR="00AB1BD2" w:rsidRPr="00DD7A50" w:rsidRDefault="00AB1BD2" w:rsidP="00AB1BD2">
      <w:pPr>
        <w:jc w:val="both"/>
      </w:pPr>
      <w:r w:rsidRPr="00DD7A50">
        <w:t>Izvor 11 -  Ugovor o financiranju investicijskih projekata između MMPI i HŽI  za financiranje pripreme investicijskih projekata planiranih za sufinanciranje iz EU fondova  (pozicija Državnog proračuna T 754034 Potpora trgovačkim društvima u javnom sektoru u pripremi projekata planiranih za sufinanciranje iz EU fondova) u 2109. godini 300.000,00 kn i 2020.godini 1.681.000,00 kn.</w:t>
      </w:r>
    </w:p>
    <w:p w:rsidR="008F0DD4" w:rsidRPr="00DD7A50" w:rsidRDefault="00AB1BD2" w:rsidP="003030DB">
      <w:pPr>
        <w:jc w:val="both"/>
      </w:pPr>
      <w:r w:rsidRPr="00DD7A50">
        <w:t>Izvor 562 - Sredstva EU fondova, u 2019. godini 1.700.000,00 kn i 2020. godini 9.210.000,00 kn.</w:t>
      </w:r>
    </w:p>
    <w:sectPr w:rsidR="008F0DD4" w:rsidRPr="00DD7A50" w:rsidSect="00DD7A50">
      <w:footerReference w:type="default" r:id="rId14"/>
      <w:type w:val="continuous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3B3" w:rsidRDefault="003A63B3" w:rsidP="0011560A">
      <w:r>
        <w:separator/>
      </w:r>
    </w:p>
  </w:endnote>
  <w:endnote w:type="continuationSeparator" w:id="0">
    <w:p w:rsidR="003A63B3" w:rsidRDefault="003A63B3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DD7A50">
      <w:rPr>
        <w:color w:val="404040" w:themeColor="text1" w:themeTint="BF"/>
        <w:spacing w:val="20"/>
        <w:sz w:val="20"/>
      </w:rPr>
      <w:t>1 4569 222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E9" w:rsidRPr="0050488C" w:rsidRDefault="007D18E9" w:rsidP="00504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3B3" w:rsidRDefault="003A63B3" w:rsidP="0011560A">
      <w:r>
        <w:separator/>
      </w:r>
    </w:p>
  </w:footnote>
  <w:footnote w:type="continuationSeparator" w:id="0">
    <w:p w:rsidR="003A63B3" w:rsidRDefault="003A63B3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74F2E"/>
    <w:multiLevelType w:val="hybridMultilevel"/>
    <w:tmpl w:val="5F743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6ADA"/>
    <w:rsid w:val="00010536"/>
    <w:rsid w:val="000350D9"/>
    <w:rsid w:val="00057310"/>
    <w:rsid w:val="00063520"/>
    <w:rsid w:val="00086A6C"/>
    <w:rsid w:val="000A1D60"/>
    <w:rsid w:val="000A3A3B"/>
    <w:rsid w:val="000C67FD"/>
    <w:rsid w:val="000D1A50"/>
    <w:rsid w:val="000D42D6"/>
    <w:rsid w:val="000E21ED"/>
    <w:rsid w:val="000E44EE"/>
    <w:rsid w:val="001015C6"/>
    <w:rsid w:val="00110E6C"/>
    <w:rsid w:val="0011560A"/>
    <w:rsid w:val="00121355"/>
    <w:rsid w:val="00135F1A"/>
    <w:rsid w:val="00146B79"/>
    <w:rsid w:val="00147DE9"/>
    <w:rsid w:val="00153C2D"/>
    <w:rsid w:val="00170226"/>
    <w:rsid w:val="001741AA"/>
    <w:rsid w:val="001917B2"/>
    <w:rsid w:val="001A13E7"/>
    <w:rsid w:val="001B7A97"/>
    <w:rsid w:val="001D6E31"/>
    <w:rsid w:val="001E4A96"/>
    <w:rsid w:val="001E7218"/>
    <w:rsid w:val="002062E8"/>
    <w:rsid w:val="00212321"/>
    <w:rsid w:val="002179F8"/>
    <w:rsid w:val="00220956"/>
    <w:rsid w:val="0023763F"/>
    <w:rsid w:val="00274905"/>
    <w:rsid w:val="0028608D"/>
    <w:rsid w:val="0029163B"/>
    <w:rsid w:val="002A1D77"/>
    <w:rsid w:val="002B107A"/>
    <w:rsid w:val="002D1256"/>
    <w:rsid w:val="002D6C51"/>
    <w:rsid w:val="002D7C91"/>
    <w:rsid w:val="003030DB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A63B3"/>
    <w:rsid w:val="003C09D8"/>
    <w:rsid w:val="003D47D1"/>
    <w:rsid w:val="003F3EE8"/>
    <w:rsid w:val="003F5623"/>
    <w:rsid w:val="004039BD"/>
    <w:rsid w:val="00440D6D"/>
    <w:rsid w:val="00442367"/>
    <w:rsid w:val="00461188"/>
    <w:rsid w:val="00493E84"/>
    <w:rsid w:val="004A0C58"/>
    <w:rsid w:val="004A776B"/>
    <w:rsid w:val="004C1375"/>
    <w:rsid w:val="004C5354"/>
    <w:rsid w:val="004E1300"/>
    <w:rsid w:val="004E4E34"/>
    <w:rsid w:val="00504248"/>
    <w:rsid w:val="00504285"/>
    <w:rsid w:val="0050488C"/>
    <w:rsid w:val="005146D6"/>
    <w:rsid w:val="0052490C"/>
    <w:rsid w:val="00525C4F"/>
    <w:rsid w:val="00535E09"/>
    <w:rsid w:val="00562C8C"/>
    <w:rsid w:val="0056365A"/>
    <w:rsid w:val="00571F6C"/>
    <w:rsid w:val="005836D6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3710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B4323"/>
    <w:rsid w:val="007D18E9"/>
    <w:rsid w:val="007E3965"/>
    <w:rsid w:val="00811336"/>
    <w:rsid w:val="008137B5"/>
    <w:rsid w:val="0082041B"/>
    <w:rsid w:val="00833808"/>
    <w:rsid w:val="00833959"/>
    <w:rsid w:val="008353A1"/>
    <w:rsid w:val="008365FD"/>
    <w:rsid w:val="00837846"/>
    <w:rsid w:val="00845466"/>
    <w:rsid w:val="00856CC8"/>
    <w:rsid w:val="00881BBB"/>
    <w:rsid w:val="0089283D"/>
    <w:rsid w:val="008C0768"/>
    <w:rsid w:val="008C1D0A"/>
    <w:rsid w:val="008D1E25"/>
    <w:rsid w:val="008F0DD4"/>
    <w:rsid w:val="0090200F"/>
    <w:rsid w:val="009047E4"/>
    <w:rsid w:val="00905C15"/>
    <w:rsid w:val="00907457"/>
    <w:rsid w:val="009126B3"/>
    <w:rsid w:val="009152C4"/>
    <w:rsid w:val="0092386C"/>
    <w:rsid w:val="0095079B"/>
    <w:rsid w:val="00953BA1"/>
    <w:rsid w:val="00954D08"/>
    <w:rsid w:val="00962036"/>
    <w:rsid w:val="00983EC6"/>
    <w:rsid w:val="009930CA"/>
    <w:rsid w:val="009C0156"/>
    <w:rsid w:val="009C33E1"/>
    <w:rsid w:val="009C7815"/>
    <w:rsid w:val="00A15F08"/>
    <w:rsid w:val="00A175E9"/>
    <w:rsid w:val="00A21819"/>
    <w:rsid w:val="00A24200"/>
    <w:rsid w:val="00A45CF4"/>
    <w:rsid w:val="00A52A71"/>
    <w:rsid w:val="00A54A50"/>
    <w:rsid w:val="00A573DC"/>
    <w:rsid w:val="00A6339A"/>
    <w:rsid w:val="00A653FB"/>
    <w:rsid w:val="00A725A4"/>
    <w:rsid w:val="00A83290"/>
    <w:rsid w:val="00A86611"/>
    <w:rsid w:val="00AB1BD2"/>
    <w:rsid w:val="00AD2F06"/>
    <w:rsid w:val="00AD4D7C"/>
    <w:rsid w:val="00AE59DF"/>
    <w:rsid w:val="00B414B4"/>
    <w:rsid w:val="00B42E00"/>
    <w:rsid w:val="00B462AB"/>
    <w:rsid w:val="00B57187"/>
    <w:rsid w:val="00B706F8"/>
    <w:rsid w:val="00B908C2"/>
    <w:rsid w:val="00BA28CD"/>
    <w:rsid w:val="00BA72BF"/>
    <w:rsid w:val="00BB6740"/>
    <w:rsid w:val="00C337A4"/>
    <w:rsid w:val="00C35B4A"/>
    <w:rsid w:val="00C44327"/>
    <w:rsid w:val="00C805C8"/>
    <w:rsid w:val="00C969CC"/>
    <w:rsid w:val="00CA4F84"/>
    <w:rsid w:val="00CA5A3F"/>
    <w:rsid w:val="00CC1217"/>
    <w:rsid w:val="00CD1639"/>
    <w:rsid w:val="00CD3EFA"/>
    <w:rsid w:val="00CE3D00"/>
    <w:rsid w:val="00CE5E97"/>
    <w:rsid w:val="00CE78D1"/>
    <w:rsid w:val="00CF6B0A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DC75FD"/>
    <w:rsid w:val="00DD5D88"/>
    <w:rsid w:val="00DD7A50"/>
    <w:rsid w:val="00E24CC7"/>
    <w:rsid w:val="00E25569"/>
    <w:rsid w:val="00E32F39"/>
    <w:rsid w:val="00E40E42"/>
    <w:rsid w:val="00E524E0"/>
    <w:rsid w:val="00E601A2"/>
    <w:rsid w:val="00E762F2"/>
    <w:rsid w:val="00E77198"/>
    <w:rsid w:val="00E83E23"/>
    <w:rsid w:val="00E92052"/>
    <w:rsid w:val="00E97C66"/>
    <w:rsid w:val="00EA3AD1"/>
    <w:rsid w:val="00EA7135"/>
    <w:rsid w:val="00EB1248"/>
    <w:rsid w:val="00EC08EF"/>
    <w:rsid w:val="00ED236E"/>
    <w:rsid w:val="00EE03CA"/>
    <w:rsid w:val="00EE7199"/>
    <w:rsid w:val="00F108AD"/>
    <w:rsid w:val="00F3220D"/>
    <w:rsid w:val="00F60525"/>
    <w:rsid w:val="00F764AD"/>
    <w:rsid w:val="00F95A2D"/>
    <w:rsid w:val="00F96C39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291C08-F19F-4F25-A6BB-751A5B91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-na16-2">
    <w:name w:val="tb-na16-2"/>
    <w:basedOn w:val="Normal"/>
    <w:rsid w:val="00AB1BD2"/>
    <w:pPr>
      <w:spacing w:before="100" w:beforeAutospacing="1" w:after="100" w:afterAutospacing="1"/>
    </w:pPr>
  </w:style>
  <w:style w:type="paragraph" w:customStyle="1" w:styleId="t-9-8-potpis">
    <w:name w:val="t-9-8-potpis"/>
    <w:basedOn w:val="Normal"/>
    <w:rsid w:val="00AB1BD2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AB1BD2"/>
  </w:style>
  <w:style w:type="paragraph" w:styleId="ListParagraph">
    <w:name w:val="List Paragraph"/>
    <w:basedOn w:val="Normal"/>
    <w:uiPriority w:val="34"/>
    <w:qFormat/>
    <w:rsid w:val="00AB1B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6D61D-2E86-49FC-A8AC-41E5F2512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E6DD94E-7DC9-4A45-ABA7-28DDA60A6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DAFC1-7E44-43C4-B3AC-D4AEA856D1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EB7400-6C69-405B-986E-CF2940FBB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0E9F0D-378D-4119-82D3-3C25843A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2019-07-22T09:44:00Z</cp:lastPrinted>
  <dcterms:created xsi:type="dcterms:W3CDTF">2019-07-24T12:49:00Z</dcterms:created>
  <dcterms:modified xsi:type="dcterms:W3CDTF">2019-07-24T12:49:00Z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