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D0" w:rsidRPr="00334365" w:rsidRDefault="0020290D" w:rsidP="0096738B">
      <w:pPr>
        <w:spacing w:after="0"/>
        <w:jc w:val="right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P</w:t>
      </w:r>
      <w:r w:rsidR="00515DE0" w:rsidRPr="00334365">
        <w:rPr>
          <w:rFonts w:ascii="Times New Roman" w:hAnsi="Times New Roman"/>
          <w:b/>
        </w:rPr>
        <w:t xml:space="preserve">rijedlog </w:t>
      </w:r>
    </w:p>
    <w:p w:rsidR="0096738B" w:rsidRPr="00334365" w:rsidRDefault="0096738B" w:rsidP="007736D0">
      <w:pPr>
        <w:spacing w:after="0"/>
        <w:jc w:val="center"/>
        <w:rPr>
          <w:rFonts w:ascii="Times New Roman" w:hAnsi="Times New Roman"/>
          <w:b/>
        </w:rPr>
      </w:pPr>
    </w:p>
    <w:p w:rsidR="00515DE0" w:rsidRPr="00334365" w:rsidRDefault="00515DE0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Na temelju članka </w:t>
      </w:r>
      <w:r w:rsidR="0020290D" w:rsidRPr="00334365">
        <w:rPr>
          <w:rFonts w:ascii="Times New Roman" w:hAnsi="Times New Roman"/>
        </w:rPr>
        <w:t>5</w:t>
      </w:r>
      <w:r w:rsidRPr="00334365">
        <w:rPr>
          <w:rFonts w:ascii="Times New Roman" w:hAnsi="Times New Roman"/>
        </w:rPr>
        <w:t xml:space="preserve">. stavka </w:t>
      </w:r>
      <w:r w:rsidR="0020290D" w:rsidRPr="00334365">
        <w:rPr>
          <w:rFonts w:ascii="Times New Roman" w:hAnsi="Times New Roman"/>
        </w:rPr>
        <w:t>2</w:t>
      </w:r>
      <w:r w:rsidRPr="00334365">
        <w:rPr>
          <w:rFonts w:ascii="Times New Roman" w:hAnsi="Times New Roman"/>
        </w:rPr>
        <w:t>. Zakona o sustavu državne uprave (»Narodne novine«, br.</w:t>
      </w:r>
      <w:r w:rsidR="0020290D" w:rsidRPr="00334365">
        <w:rPr>
          <w:rFonts w:ascii="Times New Roman" w:hAnsi="Times New Roman"/>
        </w:rPr>
        <w:t xml:space="preserve"> </w:t>
      </w:r>
      <w:r w:rsidR="00CE0251" w:rsidRPr="00334365">
        <w:rPr>
          <w:rFonts w:ascii="Times New Roman" w:hAnsi="Times New Roman"/>
        </w:rPr>
        <w:t>66/19</w:t>
      </w:r>
      <w:r w:rsidR="0020290D" w:rsidRPr="00334365">
        <w:rPr>
          <w:rFonts w:ascii="Times New Roman" w:hAnsi="Times New Roman"/>
        </w:rPr>
        <w:t xml:space="preserve">) </w:t>
      </w:r>
      <w:r w:rsidRPr="00334365">
        <w:rPr>
          <w:rFonts w:ascii="Times New Roman" w:hAnsi="Times New Roman"/>
        </w:rPr>
        <w:t xml:space="preserve">Vlada Republike Hrvatske je na sjednici održanoj </w:t>
      </w:r>
      <w:r w:rsidR="0020290D" w:rsidRPr="00334365">
        <w:rPr>
          <w:rFonts w:ascii="Times New Roman" w:hAnsi="Times New Roman"/>
        </w:rPr>
        <w:t xml:space="preserve">_____  </w:t>
      </w:r>
      <w:r w:rsidRPr="00334365">
        <w:rPr>
          <w:rFonts w:ascii="Times New Roman" w:hAnsi="Times New Roman"/>
        </w:rPr>
        <w:t>201</w:t>
      </w:r>
      <w:r w:rsidR="0020290D" w:rsidRPr="00334365">
        <w:rPr>
          <w:rFonts w:ascii="Times New Roman" w:hAnsi="Times New Roman"/>
        </w:rPr>
        <w:t>9</w:t>
      </w:r>
      <w:r w:rsidRPr="00334365">
        <w:rPr>
          <w:rFonts w:ascii="Times New Roman" w:hAnsi="Times New Roman"/>
        </w:rPr>
        <w:t>. godine donijela</w:t>
      </w:r>
    </w:p>
    <w:p w:rsidR="0096738B" w:rsidRPr="00334365" w:rsidRDefault="0096738B" w:rsidP="007736D0">
      <w:pPr>
        <w:spacing w:after="0"/>
        <w:jc w:val="center"/>
        <w:rPr>
          <w:rFonts w:ascii="Times New Roman" w:hAnsi="Times New Roman"/>
          <w:b/>
        </w:rPr>
      </w:pPr>
    </w:p>
    <w:p w:rsidR="00D2732B" w:rsidRPr="00334365" w:rsidRDefault="00D2732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UREDBU O OPĆIM PRAVILIMA ZA UNUTARNJE USTROJSTVO </w:t>
      </w:r>
    </w:p>
    <w:p w:rsidR="00D2732B" w:rsidRPr="00334365" w:rsidRDefault="00D2732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TIJELA DRŽAVNE UPRAVE </w:t>
      </w:r>
    </w:p>
    <w:p w:rsidR="007736D0" w:rsidRPr="00334365" w:rsidRDefault="007736D0" w:rsidP="007736D0">
      <w:pPr>
        <w:spacing w:after="0"/>
        <w:jc w:val="center"/>
        <w:rPr>
          <w:rFonts w:ascii="Times New Roman" w:hAnsi="Times New Roman"/>
          <w:b/>
        </w:rPr>
      </w:pPr>
    </w:p>
    <w:p w:rsidR="00CD1B1F" w:rsidRPr="00334365" w:rsidRDefault="00E1074D" w:rsidP="007736D0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 xml:space="preserve">I. </w:t>
      </w:r>
      <w:r w:rsidR="0020290D" w:rsidRPr="00334365">
        <w:rPr>
          <w:rFonts w:ascii="Times New Roman" w:eastAsia="Times New Roman" w:hAnsi="Times New Roman"/>
          <w:b/>
          <w:bCs/>
          <w:lang w:eastAsia="hr-HR"/>
        </w:rPr>
        <w:t xml:space="preserve">OPĆE ODREDBE </w:t>
      </w:r>
    </w:p>
    <w:p w:rsidR="007736D0" w:rsidRPr="00334365" w:rsidRDefault="007736D0" w:rsidP="007736D0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Predmet Uredbe</w:t>
      </w: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</w:rPr>
      </w:pP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1.</w:t>
      </w:r>
    </w:p>
    <w:p w:rsidR="00C63061" w:rsidRPr="00334365" w:rsidRDefault="00C63061" w:rsidP="007736D0">
      <w:pPr>
        <w:spacing w:after="0"/>
        <w:jc w:val="both"/>
        <w:rPr>
          <w:rFonts w:ascii="Times New Roman" w:hAnsi="Times New Roman"/>
        </w:rPr>
      </w:pPr>
    </w:p>
    <w:p w:rsidR="00C63061" w:rsidRPr="00334365" w:rsidRDefault="00C63061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Ovom Uredbom uređuju se načela </w:t>
      </w:r>
      <w:r w:rsidR="005B21B1" w:rsidRPr="00334365">
        <w:rPr>
          <w:rFonts w:ascii="Times New Roman" w:hAnsi="Times New Roman"/>
        </w:rPr>
        <w:t xml:space="preserve">i opća pravila </w:t>
      </w:r>
      <w:r w:rsidRPr="00334365">
        <w:rPr>
          <w:rFonts w:ascii="Times New Roman" w:hAnsi="Times New Roman"/>
        </w:rPr>
        <w:t>za unutarnje ustrojstvo tijela državne uprave, vrste, uvjeti za ustrojavanje i način upravljanja unutarnjim ustrojstvenim jedinicama te opća pravila o načinu planiranja poslova i rasporedu radnog i uredovnog vremena.</w:t>
      </w:r>
    </w:p>
    <w:p w:rsidR="00C63061" w:rsidRPr="00334365" w:rsidRDefault="00C63061" w:rsidP="007736D0">
      <w:pPr>
        <w:spacing w:after="0"/>
        <w:jc w:val="both"/>
        <w:rPr>
          <w:rFonts w:ascii="Times New Roman" w:hAnsi="Times New Roman"/>
        </w:rPr>
      </w:pP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Primjena Uredbe</w:t>
      </w: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  <w:b/>
        </w:rPr>
      </w:pPr>
    </w:p>
    <w:p w:rsidR="00C63061" w:rsidRPr="00334365" w:rsidRDefault="00C63061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2.</w:t>
      </w:r>
    </w:p>
    <w:p w:rsidR="00C63061" w:rsidRPr="00334365" w:rsidRDefault="00C63061" w:rsidP="007736D0">
      <w:pPr>
        <w:spacing w:after="0"/>
        <w:jc w:val="both"/>
        <w:rPr>
          <w:rFonts w:ascii="Times New Roman" w:hAnsi="Times New Roman"/>
        </w:rPr>
      </w:pPr>
    </w:p>
    <w:p w:rsidR="00E72905" w:rsidRPr="00334365" w:rsidRDefault="00E72905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C63061" w:rsidRPr="00334365">
        <w:rPr>
          <w:rFonts w:ascii="Times New Roman" w:hAnsi="Times New Roman"/>
        </w:rPr>
        <w:t>Odredbe ove Uredbe primjenjuju se na unutarnje ustrojstvo tijela državne uprave</w:t>
      </w:r>
      <w:r w:rsidRPr="00334365">
        <w:rPr>
          <w:rFonts w:ascii="Times New Roman" w:hAnsi="Times New Roman"/>
        </w:rPr>
        <w:t xml:space="preserve">, osim na pitanja koja su zakonom izrijekom drukčije </w:t>
      </w:r>
      <w:r w:rsidR="00FA1E2E" w:rsidRPr="00334365">
        <w:rPr>
          <w:rFonts w:ascii="Times New Roman" w:hAnsi="Times New Roman"/>
        </w:rPr>
        <w:t>propisana</w:t>
      </w:r>
      <w:r w:rsidRPr="00334365">
        <w:rPr>
          <w:rFonts w:ascii="Times New Roman" w:hAnsi="Times New Roman"/>
        </w:rPr>
        <w:t>.</w:t>
      </w:r>
    </w:p>
    <w:p w:rsidR="00C63061" w:rsidRPr="00334365" w:rsidRDefault="00C63061" w:rsidP="007736D0">
      <w:pPr>
        <w:spacing w:after="0"/>
        <w:jc w:val="both"/>
        <w:rPr>
          <w:rFonts w:ascii="Times New Roman" w:hAnsi="Times New Roman"/>
        </w:rPr>
      </w:pPr>
    </w:p>
    <w:p w:rsidR="00E72905" w:rsidRPr="00334365" w:rsidRDefault="00E72905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(2) Odredbe ove Uredbe na odgo</w:t>
      </w:r>
      <w:r w:rsidR="003C4C92" w:rsidRPr="00334365">
        <w:rPr>
          <w:rFonts w:ascii="Times New Roman" w:hAnsi="Times New Roman"/>
        </w:rPr>
        <w:t xml:space="preserve">varajući način se primjenjuju </w:t>
      </w:r>
      <w:r w:rsidRPr="00334365">
        <w:rPr>
          <w:rFonts w:ascii="Times New Roman" w:hAnsi="Times New Roman"/>
        </w:rPr>
        <w:t xml:space="preserve">na </w:t>
      </w:r>
      <w:r w:rsidR="003C4C92" w:rsidRPr="00334365">
        <w:rPr>
          <w:rFonts w:ascii="Times New Roman" w:hAnsi="Times New Roman"/>
        </w:rPr>
        <w:t xml:space="preserve">urede </w:t>
      </w:r>
      <w:r w:rsidRPr="00334365">
        <w:rPr>
          <w:rFonts w:ascii="Times New Roman" w:hAnsi="Times New Roman"/>
        </w:rPr>
        <w:t xml:space="preserve">i druge stručne </w:t>
      </w:r>
      <w:r w:rsidR="008D10C2" w:rsidRPr="00334365">
        <w:rPr>
          <w:rFonts w:ascii="Times New Roman" w:hAnsi="Times New Roman"/>
        </w:rPr>
        <w:t xml:space="preserve">službe Vlade Republike Hrvatske, </w:t>
      </w:r>
      <w:r w:rsidR="00C5231A" w:rsidRPr="00334365">
        <w:rPr>
          <w:rFonts w:ascii="Times New Roman" w:hAnsi="Times New Roman"/>
        </w:rPr>
        <w:t>osim na</w:t>
      </w:r>
      <w:r w:rsidR="008D10C2" w:rsidRPr="00334365">
        <w:rPr>
          <w:rFonts w:ascii="Times New Roman" w:hAnsi="Times New Roman"/>
        </w:rPr>
        <w:t xml:space="preserve"> ustrojstven</w:t>
      </w:r>
      <w:r w:rsidR="00C5231A" w:rsidRPr="00334365">
        <w:rPr>
          <w:rFonts w:ascii="Times New Roman" w:hAnsi="Times New Roman"/>
        </w:rPr>
        <w:t>e</w:t>
      </w:r>
      <w:r w:rsidR="008D10C2" w:rsidRPr="00334365">
        <w:rPr>
          <w:rFonts w:ascii="Times New Roman" w:hAnsi="Times New Roman"/>
        </w:rPr>
        <w:t xml:space="preserve"> jedin</w:t>
      </w:r>
      <w:r w:rsidR="004012C7" w:rsidRPr="00334365">
        <w:rPr>
          <w:rFonts w:ascii="Times New Roman" w:hAnsi="Times New Roman"/>
        </w:rPr>
        <w:t>i</w:t>
      </w:r>
      <w:r w:rsidR="008D10C2" w:rsidRPr="00334365">
        <w:rPr>
          <w:rFonts w:ascii="Times New Roman" w:hAnsi="Times New Roman"/>
        </w:rPr>
        <w:t>c</w:t>
      </w:r>
      <w:r w:rsidR="00C5231A" w:rsidRPr="00334365">
        <w:rPr>
          <w:rFonts w:ascii="Times New Roman" w:hAnsi="Times New Roman"/>
        </w:rPr>
        <w:t>e</w:t>
      </w:r>
      <w:r w:rsidR="008D10C2" w:rsidRPr="00334365">
        <w:rPr>
          <w:rFonts w:ascii="Times New Roman" w:hAnsi="Times New Roman"/>
        </w:rPr>
        <w:t xml:space="preserve"> </w:t>
      </w:r>
      <w:r w:rsidR="00C5231A" w:rsidRPr="00334365">
        <w:rPr>
          <w:rFonts w:ascii="Times New Roman" w:hAnsi="Times New Roman"/>
        </w:rPr>
        <w:t>ureda i drugih stručnih služb</w:t>
      </w:r>
      <w:r w:rsidR="004012C7" w:rsidRPr="00334365">
        <w:rPr>
          <w:rFonts w:ascii="Times New Roman" w:hAnsi="Times New Roman"/>
        </w:rPr>
        <w:t>i</w:t>
      </w:r>
      <w:r w:rsidR="00C5231A" w:rsidRPr="00334365">
        <w:rPr>
          <w:rFonts w:ascii="Times New Roman" w:hAnsi="Times New Roman"/>
        </w:rPr>
        <w:t xml:space="preserve"> Vlade Republike Hrvatske </w:t>
      </w:r>
      <w:r w:rsidR="008D10C2" w:rsidRPr="00334365">
        <w:rPr>
          <w:rFonts w:ascii="Times New Roman" w:hAnsi="Times New Roman"/>
        </w:rPr>
        <w:t xml:space="preserve">s posebnim </w:t>
      </w:r>
      <w:r w:rsidR="00274D15" w:rsidRPr="00334365">
        <w:rPr>
          <w:rFonts w:ascii="Times New Roman" w:hAnsi="Times New Roman"/>
        </w:rPr>
        <w:t xml:space="preserve">nazivima, ustrojstvom, </w:t>
      </w:r>
      <w:r w:rsidR="00C5231A" w:rsidRPr="00334365">
        <w:rPr>
          <w:rFonts w:ascii="Times New Roman" w:hAnsi="Times New Roman"/>
        </w:rPr>
        <w:t>načinom rada</w:t>
      </w:r>
      <w:r w:rsidR="00274D15" w:rsidRPr="00334365">
        <w:rPr>
          <w:rFonts w:ascii="Times New Roman" w:hAnsi="Times New Roman"/>
        </w:rPr>
        <w:t xml:space="preserve"> ili brojem izvršitelja</w:t>
      </w:r>
      <w:r w:rsidR="00C5231A" w:rsidRPr="00334365">
        <w:rPr>
          <w:rFonts w:ascii="Times New Roman" w:hAnsi="Times New Roman"/>
        </w:rPr>
        <w:t>.</w:t>
      </w:r>
    </w:p>
    <w:p w:rsidR="00E72905" w:rsidRPr="00334365" w:rsidRDefault="00E72905" w:rsidP="007736D0">
      <w:pPr>
        <w:spacing w:after="0"/>
        <w:jc w:val="both"/>
        <w:rPr>
          <w:rFonts w:ascii="Times New Roman" w:hAnsi="Times New Roman"/>
        </w:rPr>
      </w:pPr>
    </w:p>
    <w:p w:rsidR="007E7621" w:rsidRPr="00334365" w:rsidRDefault="00527832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N</w:t>
      </w:r>
      <w:r w:rsidR="006F61AB" w:rsidRPr="00334365">
        <w:rPr>
          <w:rFonts w:ascii="Times New Roman" w:hAnsi="Times New Roman"/>
          <w:b/>
        </w:rPr>
        <w:t>ačela unutarnjeg ustrojstva</w:t>
      </w:r>
      <w:r w:rsidR="00515DE0" w:rsidRPr="00334365">
        <w:rPr>
          <w:rFonts w:ascii="Times New Roman" w:hAnsi="Times New Roman"/>
          <w:b/>
        </w:rPr>
        <w:t xml:space="preserve"> i </w:t>
      </w:r>
      <w:r w:rsidR="00503255" w:rsidRPr="00334365">
        <w:rPr>
          <w:rFonts w:ascii="Times New Roman" w:hAnsi="Times New Roman"/>
          <w:b/>
        </w:rPr>
        <w:t>rasporeda radnog vremena</w:t>
      </w:r>
    </w:p>
    <w:p w:rsidR="006F61AB" w:rsidRPr="00334365" w:rsidRDefault="006F61AB" w:rsidP="007736D0">
      <w:pPr>
        <w:spacing w:after="0"/>
        <w:jc w:val="center"/>
        <w:rPr>
          <w:rFonts w:ascii="Times New Roman" w:hAnsi="Times New Roman"/>
          <w:b/>
        </w:rPr>
      </w:pPr>
    </w:p>
    <w:p w:rsidR="006F61AB" w:rsidRPr="00334365" w:rsidRDefault="006F61A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3.</w:t>
      </w:r>
    </w:p>
    <w:p w:rsidR="006F61AB" w:rsidRPr="00334365" w:rsidRDefault="006F61AB" w:rsidP="007736D0">
      <w:pPr>
        <w:spacing w:after="0"/>
        <w:jc w:val="center"/>
        <w:rPr>
          <w:rFonts w:ascii="Times New Roman" w:hAnsi="Times New Roman"/>
          <w:b/>
        </w:rPr>
      </w:pPr>
    </w:p>
    <w:p w:rsidR="0003201C" w:rsidRPr="00334365" w:rsidRDefault="0003201C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7E7621" w:rsidRPr="00334365">
        <w:rPr>
          <w:rFonts w:ascii="Times New Roman" w:hAnsi="Times New Roman"/>
        </w:rPr>
        <w:t xml:space="preserve">Unutarnje ustrojstvo </w:t>
      </w:r>
      <w:r w:rsidR="009F3F63" w:rsidRPr="00334365">
        <w:rPr>
          <w:rFonts w:ascii="Times New Roman" w:hAnsi="Times New Roman"/>
        </w:rPr>
        <w:t xml:space="preserve">tijela državne uprave, nazivi, djelokrug i način upravljanja njihovim ustrojstvenim jedinicama i okvirni broj državnih službenika i namještenika </w:t>
      </w:r>
      <w:r w:rsidR="007E7621" w:rsidRPr="00334365">
        <w:rPr>
          <w:rFonts w:ascii="Times New Roman" w:hAnsi="Times New Roman"/>
        </w:rPr>
        <w:t>utvrđuje se</w:t>
      </w:r>
      <w:r w:rsidR="006F61AB" w:rsidRPr="00334365">
        <w:rPr>
          <w:rFonts w:ascii="Times New Roman" w:hAnsi="Times New Roman"/>
        </w:rPr>
        <w:t xml:space="preserve"> </w:t>
      </w:r>
      <w:r w:rsidR="009F3F63" w:rsidRPr="00334365">
        <w:rPr>
          <w:rFonts w:ascii="Times New Roman" w:hAnsi="Times New Roman"/>
        </w:rPr>
        <w:t>prema</w:t>
      </w:r>
      <w:r w:rsidR="003C7FA5" w:rsidRPr="00334365">
        <w:rPr>
          <w:rFonts w:ascii="Times New Roman" w:hAnsi="Times New Roman"/>
        </w:rPr>
        <w:t xml:space="preserve"> </w:t>
      </w:r>
      <w:r w:rsidR="007E7621" w:rsidRPr="00334365">
        <w:rPr>
          <w:rFonts w:ascii="Times New Roman" w:hAnsi="Times New Roman"/>
        </w:rPr>
        <w:t xml:space="preserve">vrsti, srodnosti, opsegu i međusobnoj povezanosti poslova </w:t>
      </w:r>
      <w:r w:rsidR="00C71B9B" w:rsidRPr="00334365">
        <w:rPr>
          <w:rFonts w:ascii="Times New Roman" w:hAnsi="Times New Roman"/>
        </w:rPr>
        <w:t xml:space="preserve">koje ta tijela </w:t>
      </w:r>
      <w:r w:rsidR="009F3F63" w:rsidRPr="00334365">
        <w:rPr>
          <w:rFonts w:ascii="Times New Roman" w:hAnsi="Times New Roman"/>
        </w:rPr>
        <w:t>obavljaju</w:t>
      </w:r>
      <w:r w:rsidRPr="00334365">
        <w:rPr>
          <w:rFonts w:ascii="Times New Roman" w:hAnsi="Times New Roman"/>
        </w:rPr>
        <w:t>.</w:t>
      </w:r>
    </w:p>
    <w:p w:rsidR="006F61AB" w:rsidRPr="00334365" w:rsidRDefault="006F61AB" w:rsidP="007736D0">
      <w:pPr>
        <w:spacing w:after="0"/>
        <w:jc w:val="both"/>
        <w:rPr>
          <w:rFonts w:ascii="Times New Roman" w:hAnsi="Times New Roman"/>
        </w:rPr>
      </w:pPr>
    </w:p>
    <w:p w:rsidR="006F61AB" w:rsidRPr="00334365" w:rsidRDefault="0003201C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(</w:t>
      </w:r>
      <w:r w:rsidR="00C268C1" w:rsidRPr="00334365">
        <w:rPr>
          <w:rFonts w:ascii="Times New Roman" w:eastAsia="Times New Roman" w:hAnsi="Times New Roman"/>
          <w:bCs/>
          <w:lang w:eastAsia="hr-HR"/>
        </w:rPr>
        <w:t>2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) </w:t>
      </w:r>
      <w:r w:rsidR="00C71B9B" w:rsidRPr="00334365">
        <w:rPr>
          <w:rFonts w:ascii="Times New Roman" w:eastAsia="Times New Roman" w:hAnsi="Times New Roman"/>
          <w:bCs/>
          <w:lang w:eastAsia="hr-HR"/>
        </w:rPr>
        <w:t>Radno i uredovno vrijeme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C71B9B" w:rsidRPr="00334365">
        <w:rPr>
          <w:rFonts w:ascii="Times New Roman" w:eastAsia="Times New Roman" w:hAnsi="Times New Roman"/>
          <w:bCs/>
          <w:lang w:eastAsia="hr-HR"/>
        </w:rPr>
        <w:t>tijela državne uprave raspoređuje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se </w:t>
      </w:r>
      <w:r w:rsidR="00D101FB" w:rsidRPr="00334365">
        <w:rPr>
          <w:rFonts w:ascii="Times New Roman" w:eastAsia="Times New Roman" w:hAnsi="Times New Roman"/>
          <w:bCs/>
          <w:lang w:eastAsia="hr-HR"/>
        </w:rPr>
        <w:t>na način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D101FB" w:rsidRPr="00334365">
        <w:rPr>
          <w:rFonts w:ascii="Times New Roman" w:eastAsia="Times New Roman" w:hAnsi="Times New Roman"/>
          <w:bCs/>
          <w:lang w:eastAsia="hr-HR"/>
        </w:rPr>
        <w:t xml:space="preserve">koji </w:t>
      </w:r>
      <w:r w:rsidRPr="00334365">
        <w:rPr>
          <w:rFonts w:ascii="Times New Roman" w:eastAsia="Times New Roman" w:hAnsi="Times New Roman"/>
          <w:bCs/>
          <w:lang w:eastAsia="hr-HR"/>
        </w:rPr>
        <w:t>građani</w:t>
      </w:r>
      <w:r w:rsidR="00D101FB" w:rsidRPr="00334365">
        <w:rPr>
          <w:rFonts w:ascii="Times New Roman" w:eastAsia="Times New Roman" w:hAnsi="Times New Roman"/>
          <w:bCs/>
          <w:lang w:eastAsia="hr-HR"/>
        </w:rPr>
        <w:t>ma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515DE0" w:rsidRPr="00334365">
        <w:rPr>
          <w:rFonts w:ascii="Times New Roman" w:eastAsia="Times New Roman" w:hAnsi="Times New Roman"/>
          <w:bCs/>
          <w:lang w:eastAsia="hr-HR"/>
        </w:rPr>
        <w:t xml:space="preserve">i drugim strankama </w:t>
      </w:r>
      <w:r w:rsidR="00D101FB" w:rsidRPr="00334365">
        <w:rPr>
          <w:rFonts w:ascii="Times New Roman" w:eastAsia="Times New Roman" w:hAnsi="Times New Roman"/>
          <w:bCs/>
          <w:lang w:eastAsia="hr-HR"/>
        </w:rPr>
        <w:t>omogućuje jednostavno i djelotvorno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D101FB" w:rsidRPr="00334365">
        <w:rPr>
          <w:rFonts w:ascii="Times New Roman" w:eastAsia="Times New Roman" w:hAnsi="Times New Roman"/>
          <w:bCs/>
          <w:lang w:eastAsia="hr-HR"/>
        </w:rPr>
        <w:t>ostvarivanje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3C7FA5" w:rsidRPr="00334365">
        <w:rPr>
          <w:rFonts w:ascii="Times New Roman" w:eastAsia="Times New Roman" w:hAnsi="Times New Roman"/>
          <w:bCs/>
          <w:lang w:eastAsia="hr-HR"/>
        </w:rPr>
        <w:t xml:space="preserve">Ustavom i </w:t>
      </w:r>
      <w:r w:rsidR="00515DE0" w:rsidRPr="00334365">
        <w:rPr>
          <w:rFonts w:ascii="Times New Roman" w:eastAsia="Times New Roman" w:hAnsi="Times New Roman"/>
          <w:bCs/>
          <w:lang w:eastAsia="hr-HR"/>
        </w:rPr>
        <w:t xml:space="preserve">zakonom </w:t>
      </w:r>
      <w:r w:rsidRPr="00334365">
        <w:rPr>
          <w:rFonts w:ascii="Times New Roman" w:eastAsia="Times New Roman" w:hAnsi="Times New Roman"/>
          <w:bCs/>
          <w:lang w:eastAsia="hr-HR"/>
        </w:rPr>
        <w:t>zajamčen</w:t>
      </w:r>
      <w:r w:rsidR="00D101FB" w:rsidRPr="00334365">
        <w:rPr>
          <w:rFonts w:ascii="Times New Roman" w:eastAsia="Times New Roman" w:hAnsi="Times New Roman"/>
          <w:bCs/>
          <w:lang w:eastAsia="hr-HR"/>
        </w:rPr>
        <w:t>ih</w:t>
      </w:r>
      <w:r w:rsidR="00515DE0" w:rsidRPr="00334365">
        <w:rPr>
          <w:rFonts w:ascii="Times New Roman" w:eastAsia="Times New Roman" w:hAnsi="Times New Roman"/>
          <w:bCs/>
          <w:lang w:eastAsia="hr-HR"/>
        </w:rPr>
        <w:t xml:space="preserve"> prava</w:t>
      </w:r>
      <w:r w:rsidR="003C7FA5" w:rsidRPr="00334365">
        <w:rPr>
          <w:rFonts w:ascii="Times New Roman" w:eastAsia="Times New Roman" w:hAnsi="Times New Roman"/>
          <w:bCs/>
          <w:lang w:eastAsia="hr-HR"/>
        </w:rPr>
        <w:t xml:space="preserve"> i zakonom </w:t>
      </w:r>
      <w:r w:rsidRPr="00334365">
        <w:rPr>
          <w:rFonts w:ascii="Times New Roman" w:eastAsia="Times New Roman" w:hAnsi="Times New Roman"/>
          <w:bCs/>
          <w:lang w:eastAsia="hr-HR"/>
        </w:rPr>
        <w:t>zaštićen</w:t>
      </w:r>
      <w:r w:rsidR="00D101FB" w:rsidRPr="00334365">
        <w:rPr>
          <w:rFonts w:ascii="Times New Roman" w:eastAsia="Times New Roman" w:hAnsi="Times New Roman"/>
          <w:bCs/>
          <w:lang w:eastAsia="hr-HR"/>
        </w:rPr>
        <w:t>ih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interes</w:t>
      </w:r>
      <w:r w:rsidR="00D101FB" w:rsidRPr="00334365">
        <w:rPr>
          <w:rFonts w:ascii="Times New Roman" w:eastAsia="Times New Roman" w:hAnsi="Times New Roman"/>
          <w:bCs/>
          <w:lang w:eastAsia="hr-HR"/>
        </w:rPr>
        <w:t xml:space="preserve">a te ispunjavanje </w:t>
      </w:r>
      <w:r w:rsidR="00515DE0" w:rsidRPr="00334365">
        <w:rPr>
          <w:rFonts w:ascii="Times New Roman" w:eastAsia="Times New Roman" w:hAnsi="Times New Roman"/>
          <w:bCs/>
          <w:lang w:eastAsia="hr-HR"/>
        </w:rPr>
        <w:t>zakonom propisanih</w:t>
      </w:r>
      <w:r w:rsidR="00D101FB" w:rsidRPr="00334365">
        <w:rPr>
          <w:rFonts w:ascii="Times New Roman" w:eastAsia="Times New Roman" w:hAnsi="Times New Roman"/>
          <w:bCs/>
          <w:lang w:eastAsia="hr-HR"/>
        </w:rPr>
        <w:t xml:space="preserve"> dužnosti</w:t>
      </w:r>
      <w:r w:rsidRPr="00334365">
        <w:rPr>
          <w:rFonts w:ascii="Times New Roman" w:eastAsia="Times New Roman" w:hAnsi="Times New Roman"/>
          <w:bCs/>
          <w:lang w:eastAsia="hr-HR"/>
        </w:rPr>
        <w:t>.</w:t>
      </w: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F96F56" w:rsidRPr="00334365" w:rsidRDefault="00527832" w:rsidP="007736D0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Opća pravila o javnosti rada</w:t>
      </w:r>
    </w:p>
    <w:p w:rsidR="00527832" w:rsidRPr="00334365" w:rsidRDefault="00527832" w:rsidP="007736D0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527832" w:rsidRPr="00334365" w:rsidRDefault="00527832" w:rsidP="007736D0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 4.</w:t>
      </w: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(</w:t>
      </w:r>
      <w:r w:rsidR="005B21B1" w:rsidRPr="00334365">
        <w:rPr>
          <w:rFonts w:ascii="Times New Roman" w:eastAsia="Times New Roman" w:hAnsi="Times New Roman"/>
          <w:bCs/>
          <w:lang w:eastAsia="hr-HR"/>
        </w:rPr>
        <w:t>1</w:t>
      </w:r>
      <w:r w:rsidRPr="00334365">
        <w:rPr>
          <w:rFonts w:ascii="Times New Roman" w:eastAsia="Times New Roman" w:hAnsi="Times New Roman"/>
          <w:bCs/>
          <w:lang w:eastAsia="hr-HR"/>
        </w:rPr>
        <w:t>) Osim po</w:t>
      </w:r>
      <w:r w:rsidR="003B598B" w:rsidRPr="00334365">
        <w:rPr>
          <w:rFonts w:ascii="Times New Roman" w:eastAsia="Times New Roman" w:hAnsi="Times New Roman"/>
          <w:bCs/>
          <w:lang w:eastAsia="hr-HR"/>
        </w:rPr>
        <w:t xml:space="preserve">dataka </w:t>
      </w:r>
      <w:r w:rsidR="00FA1E2E" w:rsidRPr="00334365">
        <w:rPr>
          <w:rFonts w:ascii="Times New Roman" w:eastAsia="Times New Roman" w:hAnsi="Times New Roman"/>
          <w:bCs/>
          <w:lang w:eastAsia="hr-HR"/>
        </w:rPr>
        <w:t xml:space="preserve">o radu tijela državne uprave </w:t>
      </w:r>
      <w:r w:rsidR="003E70A8" w:rsidRPr="00334365">
        <w:rPr>
          <w:rFonts w:ascii="Times New Roman" w:eastAsia="Times New Roman" w:hAnsi="Times New Roman"/>
          <w:bCs/>
          <w:lang w:eastAsia="hr-HR"/>
        </w:rPr>
        <w:t xml:space="preserve">čija je </w:t>
      </w:r>
      <w:r w:rsidR="00FA1E2E" w:rsidRPr="00334365">
        <w:rPr>
          <w:rFonts w:ascii="Times New Roman" w:eastAsia="Times New Roman" w:hAnsi="Times New Roman"/>
          <w:bCs/>
          <w:lang w:eastAsia="hr-HR"/>
        </w:rPr>
        <w:t xml:space="preserve">objava </w:t>
      </w:r>
      <w:r w:rsidR="003E70A8" w:rsidRPr="00334365">
        <w:rPr>
          <w:rFonts w:ascii="Times New Roman" w:eastAsia="Times New Roman" w:hAnsi="Times New Roman"/>
          <w:bCs/>
          <w:lang w:eastAsia="hr-HR"/>
        </w:rPr>
        <w:t>obvezna prema zakonu</w:t>
      </w:r>
      <w:r w:rsidR="00FA1E2E" w:rsidRPr="00334365">
        <w:rPr>
          <w:rFonts w:ascii="Times New Roman" w:eastAsia="Times New Roman" w:hAnsi="Times New Roman"/>
          <w:bCs/>
          <w:lang w:eastAsia="hr-HR"/>
        </w:rPr>
        <w:t xml:space="preserve">, odnosno kojima je pristup </w:t>
      </w:r>
      <w:r w:rsidR="003E70A8" w:rsidRPr="00334365">
        <w:rPr>
          <w:rFonts w:ascii="Times New Roman" w:eastAsia="Times New Roman" w:hAnsi="Times New Roman"/>
          <w:bCs/>
          <w:lang w:eastAsia="hr-HR"/>
        </w:rPr>
        <w:t>omogućen temeljem zakona</w:t>
      </w:r>
      <w:r w:rsidRPr="00334365">
        <w:rPr>
          <w:rFonts w:ascii="Times New Roman" w:eastAsia="Times New Roman" w:hAnsi="Times New Roman"/>
          <w:bCs/>
          <w:lang w:eastAsia="hr-HR"/>
        </w:rPr>
        <w:t>, tijela državne uprave su na svojim mrežnim stranicama dužna objaviti:</w:t>
      </w: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- podatke o radnom i uredovnom vremenu</w:t>
      </w:r>
      <w:r w:rsidR="000273EB" w:rsidRPr="00334365">
        <w:rPr>
          <w:rFonts w:ascii="Times New Roman" w:eastAsia="Times New Roman" w:hAnsi="Times New Roman"/>
          <w:bCs/>
          <w:lang w:eastAsia="hr-HR"/>
        </w:rPr>
        <w:t xml:space="preserve"> te o uredovnim danima, ako su određeni</w:t>
      </w: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- podatke o unutarnjem ustrojstvu i djelokrugu pojedinih unutarnjih ustrojstvenih jedinica</w:t>
      </w: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527832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 xml:space="preserve">- kontakt podatke </w:t>
      </w:r>
      <w:r w:rsidR="000273EB" w:rsidRPr="00334365">
        <w:rPr>
          <w:rFonts w:ascii="Times New Roman" w:eastAsia="Times New Roman" w:hAnsi="Times New Roman"/>
          <w:bCs/>
          <w:lang w:eastAsia="hr-HR"/>
        </w:rPr>
        <w:t>državnih dužnosnika</w:t>
      </w:r>
      <w:r w:rsidR="00513D18" w:rsidRPr="00334365">
        <w:rPr>
          <w:rFonts w:ascii="Times New Roman" w:eastAsia="Times New Roman" w:hAnsi="Times New Roman"/>
          <w:bCs/>
          <w:lang w:eastAsia="hr-HR"/>
        </w:rPr>
        <w:t xml:space="preserve"> te službenika</w:t>
      </w:r>
      <w:r w:rsidR="000273EB" w:rsidRPr="00334365">
        <w:rPr>
          <w:rFonts w:ascii="Times New Roman" w:eastAsia="Times New Roman" w:hAnsi="Times New Roman"/>
          <w:bCs/>
          <w:lang w:eastAsia="hr-HR"/>
        </w:rPr>
        <w:t xml:space="preserve"> koj</w:t>
      </w:r>
      <w:r w:rsidR="00513D18" w:rsidRPr="00334365">
        <w:rPr>
          <w:rFonts w:ascii="Times New Roman" w:eastAsia="Times New Roman" w:hAnsi="Times New Roman"/>
          <w:bCs/>
          <w:lang w:eastAsia="hr-HR"/>
        </w:rPr>
        <w:t>i</w:t>
      </w:r>
      <w:r w:rsidR="000273EB" w:rsidRPr="00334365">
        <w:rPr>
          <w:rFonts w:ascii="Times New Roman" w:eastAsia="Times New Roman" w:hAnsi="Times New Roman"/>
          <w:bCs/>
          <w:lang w:eastAsia="hr-HR"/>
        </w:rPr>
        <w:t xml:space="preserve"> rukovode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ustrojstveni</w:t>
      </w:r>
      <w:r w:rsidR="000273EB" w:rsidRPr="00334365">
        <w:rPr>
          <w:rFonts w:ascii="Times New Roman" w:eastAsia="Times New Roman" w:hAnsi="Times New Roman"/>
          <w:bCs/>
          <w:lang w:eastAsia="hr-HR"/>
        </w:rPr>
        <w:t>m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jedinica</w:t>
      </w:r>
      <w:r w:rsidR="000273EB" w:rsidRPr="00334365">
        <w:rPr>
          <w:rFonts w:ascii="Times New Roman" w:eastAsia="Times New Roman" w:hAnsi="Times New Roman"/>
          <w:bCs/>
          <w:lang w:eastAsia="hr-HR"/>
        </w:rPr>
        <w:t>ma</w:t>
      </w:r>
      <w:r w:rsidR="00513D18" w:rsidRPr="00334365">
        <w:rPr>
          <w:rFonts w:ascii="Times New Roman" w:eastAsia="Times New Roman" w:hAnsi="Times New Roman"/>
          <w:bCs/>
          <w:lang w:eastAsia="hr-HR"/>
        </w:rPr>
        <w:t xml:space="preserve"> koje neposredno rade sa strankama</w:t>
      </w:r>
      <w:r w:rsidRPr="00334365">
        <w:rPr>
          <w:rFonts w:ascii="Times New Roman" w:eastAsia="Times New Roman" w:hAnsi="Times New Roman"/>
          <w:bCs/>
          <w:lang w:eastAsia="hr-HR"/>
        </w:rPr>
        <w:t>.</w:t>
      </w:r>
    </w:p>
    <w:p w:rsidR="00F96F56" w:rsidRPr="00334365" w:rsidRDefault="00F96F56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077F2C" w:rsidRPr="00334365" w:rsidRDefault="00527832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(</w:t>
      </w:r>
      <w:r w:rsidR="005B21B1" w:rsidRPr="00334365">
        <w:rPr>
          <w:rFonts w:ascii="Times New Roman" w:eastAsia="Times New Roman" w:hAnsi="Times New Roman"/>
          <w:bCs/>
          <w:lang w:eastAsia="hr-HR"/>
        </w:rPr>
        <w:t>2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) </w:t>
      </w:r>
      <w:r w:rsidR="00077F2C" w:rsidRPr="00334365">
        <w:rPr>
          <w:rFonts w:ascii="Times New Roman" w:eastAsia="Times New Roman" w:hAnsi="Times New Roman"/>
          <w:bCs/>
          <w:lang w:eastAsia="hr-HR"/>
        </w:rPr>
        <w:t>Tijela državne uprave dužna su</w:t>
      </w:r>
      <w:r w:rsidR="00CA087F" w:rsidRPr="00334365">
        <w:rPr>
          <w:rFonts w:ascii="Times New Roman" w:eastAsia="Times New Roman" w:hAnsi="Times New Roman"/>
          <w:bCs/>
          <w:lang w:eastAsia="hr-HR"/>
        </w:rPr>
        <w:t>:</w:t>
      </w:r>
    </w:p>
    <w:p w:rsidR="00CA087F" w:rsidRPr="00334365" w:rsidRDefault="00CA087F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CA087F" w:rsidRPr="00334365" w:rsidRDefault="00CA087F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- na ulazu u zgradu u kojoj su smještene unutarnje ustrojstvene jedinice koje neposredno rade sa st</w:t>
      </w:r>
      <w:r w:rsidR="003C4C92" w:rsidRPr="00334365">
        <w:rPr>
          <w:rFonts w:ascii="Times New Roman" w:eastAsia="Times New Roman" w:hAnsi="Times New Roman"/>
          <w:bCs/>
          <w:lang w:eastAsia="hr-HR"/>
        </w:rPr>
        <w:t>r</w:t>
      </w:r>
      <w:r w:rsidRPr="00334365">
        <w:rPr>
          <w:rFonts w:ascii="Times New Roman" w:eastAsia="Times New Roman" w:hAnsi="Times New Roman"/>
          <w:bCs/>
          <w:lang w:eastAsia="hr-HR"/>
        </w:rPr>
        <w:t>ankama istaknuti njihovo uredovno vrijeme</w:t>
      </w:r>
    </w:p>
    <w:p w:rsidR="00077F2C" w:rsidRPr="00334365" w:rsidRDefault="00077F2C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527832" w:rsidRPr="00334365" w:rsidRDefault="00077F2C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>- na prikladnom mjestu u</w:t>
      </w:r>
      <w:r w:rsidR="00527832" w:rsidRPr="00334365">
        <w:rPr>
          <w:rFonts w:ascii="Times New Roman" w:eastAsia="Times New Roman" w:hAnsi="Times New Roman"/>
          <w:bCs/>
          <w:lang w:eastAsia="hr-HR"/>
        </w:rPr>
        <w:t xml:space="preserve"> zgradi u kojoj su smještene unutarnje ustrojstvene jedinice koje neposredno rade sa st</w:t>
      </w:r>
      <w:r w:rsidR="003C4C92" w:rsidRPr="00334365">
        <w:rPr>
          <w:rFonts w:ascii="Times New Roman" w:eastAsia="Times New Roman" w:hAnsi="Times New Roman"/>
          <w:bCs/>
          <w:lang w:eastAsia="hr-HR"/>
        </w:rPr>
        <w:t>r</w:t>
      </w:r>
      <w:r w:rsidR="00527832" w:rsidRPr="00334365">
        <w:rPr>
          <w:rFonts w:ascii="Times New Roman" w:eastAsia="Times New Roman" w:hAnsi="Times New Roman"/>
          <w:bCs/>
          <w:lang w:eastAsia="hr-HR"/>
        </w:rPr>
        <w:t>ankama istaknut</w:t>
      </w:r>
      <w:r w:rsidRPr="00334365">
        <w:rPr>
          <w:rFonts w:ascii="Times New Roman" w:eastAsia="Times New Roman" w:hAnsi="Times New Roman"/>
          <w:bCs/>
          <w:lang w:eastAsia="hr-HR"/>
        </w:rPr>
        <w:t>i</w:t>
      </w:r>
      <w:r w:rsidR="00527832" w:rsidRPr="00334365">
        <w:rPr>
          <w:rFonts w:ascii="Times New Roman" w:eastAsia="Times New Roman" w:hAnsi="Times New Roman"/>
          <w:bCs/>
          <w:lang w:eastAsia="hr-HR"/>
        </w:rPr>
        <w:t xml:space="preserve"> raspored 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njihovih </w:t>
      </w:r>
      <w:r w:rsidR="00527832" w:rsidRPr="00334365">
        <w:rPr>
          <w:rFonts w:ascii="Times New Roman" w:eastAsia="Times New Roman" w:hAnsi="Times New Roman"/>
          <w:bCs/>
          <w:lang w:eastAsia="hr-HR"/>
        </w:rPr>
        <w:t>službenih prostorija</w:t>
      </w:r>
    </w:p>
    <w:p w:rsidR="00077F2C" w:rsidRPr="00334365" w:rsidRDefault="00077F2C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077F2C" w:rsidRPr="00334365" w:rsidRDefault="00077F2C" w:rsidP="007736D0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 xml:space="preserve">- na ulazu u sve službene prostorije istaknuti imena </w:t>
      </w:r>
      <w:r w:rsidR="00605F2D" w:rsidRPr="00334365">
        <w:rPr>
          <w:rFonts w:ascii="Times New Roman" w:eastAsia="Times New Roman" w:hAnsi="Times New Roman"/>
          <w:bCs/>
          <w:lang w:eastAsia="hr-HR"/>
        </w:rPr>
        <w:t xml:space="preserve">službenih osoba i </w:t>
      </w:r>
      <w:r w:rsidR="000273EB" w:rsidRPr="00334365">
        <w:rPr>
          <w:rFonts w:ascii="Times New Roman" w:eastAsia="Times New Roman" w:hAnsi="Times New Roman"/>
          <w:bCs/>
          <w:lang w:eastAsia="hr-HR"/>
        </w:rPr>
        <w:t xml:space="preserve">ostalih zaposlenika </w:t>
      </w:r>
      <w:r w:rsidRPr="00334365">
        <w:rPr>
          <w:rFonts w:ascii="Times New Roman" w:eastAsia="Times New Roman" w:hAnsi="Times New Roman"/>
          <w:bCs/>
          <w:lang w:eastAsia="hr-HR"/>
        </w:rPr>
        <w:t>uz naznaku poslova koje obavljaju.</w:t>
      </w:r>
    </w:p>
    <w:p w:rsidR="006F61AB" w:rsidRPr="00334365" w:rsidRDefault="006F61AB" w:rsidP="007736D0">
      <w:pPr>
        <w:spacing w:after="0"/>
        <w:jc w:val="both"/>
        <w:rPr>
          <w:rFonts w:ascii="Times New Roman" w:hAnsi="Times New Roman"/>
        </w:rPr>
      </w:pPr>
    </w:p>
    <w:p w:rsidR="0020290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II. </w:t>
      </w:r>
      <w:r w:rsidR="00632B32" w:rsidRPr="00334365">
        <w:rPr>
          <w:rFonts w:ascii="Times New Roman" w:hAnsi="Times New Roman"/>
          <w:b/>
        </w:rPr>
        <w:t xml:space="preserve">UPRAVNE </w:t>
      </w:r>
      <w:r w:rsidR="003278F3" w:rsidRPr="00334365">
        <w:rPr>
          <w:rFonts w:ascii="Times New Roman" w:hAnsi="Times New Roman"/>
          <w:b/>
        </w:rPr>
        <w:t xml:space="preserve">ORGANIZACIJE </w:t>
      </w:r>
      <w:r w:rsidR="000273EB" w:rsidRPr="00334365">
        <w:rPr>
          <w:rFonts w:ascii="Times New Roman" w:hAnsi="Times New Roman"/>
          <w:b/>
        </w:rPr>
        <w:t>U SASTAVU MINISTARST</w:t>
      </w:r>
      <w:r w:rsidR="003278F3" w:rsidRPr="00334365">
        <w:rPr>
          <w:rFonts w:ascii="Times New Roman" w:hAnsi="Times New Roman"/>
          <w:b/>
        </w:rPr>
        <w:t>VA</w:t>
      </w: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</w:p>
    <w:p w:rsidR="00D27AD3" w:rsidRPr="00334365" w:rsidRDefault="00D3376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Ustrojavanje </w:t>
      </w:r>
      <w:r w:rsidR="003278F3" w:rsidRPr="00334365">
        <w:rPr>
          <w:rFonts w:ascii="Times New Roman" w:hAnsi="Times New Roman"/>
          <w:b/>
        </w:rPr>
        <w:t>u</w:t>
      </w:r>
      <w:r w:rsidR="00D27AD3" w:rsidRPr="00334365">
        <w:rPr>
          <w:rFonts w:ascii="Times New Roman" w:hAnsi="Times New Roman"/>
          <w:b/>
        </w:rPr>
        <w:t>pravn</w:t>
      </w:r>
      <w:r w:rsidR="003278F3" w:rsidRPr="00334365">
        <w:rPr>
          <w:rFonts w:ascii="Times New Roman" w:hAnsi="Times New Roman"/>
          <w:b/>
        </w:rPr>
        <w:t>ih</w:t>
      </w:r>
      <w:r w:rsidR="00D27AD3" w:rsidRPr="00334365">
        <w:rPr>
          <w:rFonts w:ascii="Times New Roman" w:hAnsi="Times New Roman"/>
          <w:b/>
        </w:rPr>
        <w:t xml:space="preserve"> organizacij</w:t>
      </w:r>
      <w:r w:rsidR="003278F3" w:rsidRPr="00334365">
        <w:rPr>
          <w:rFonts w:ascii="Times New Roman" w:hAnsi="Times New Roman"/>
          <w:b/>
        </w:rPr>
        <w:t>a</w:t>
      </w:r>
      <w:r w:rsidR="00D27AD3" w:rsidRPr="00334365">
        <w:rPr>
          <w:rFonts w:ascii="Times New Roman" w:hAnsi="Times New Roman"/>
          <w:b/>
        </w:rPr>
        <w:t xml:space="preserve"> </w:t>
      </w:r>
      <w:r w:rsidR="0095625F" w:rsidRPr="00334365">
        <w:rPr>
          <w:rFonts w:ascii="Times New Roman" w:hAnsi="Times New Roman"/>
          <w:b/>
        </w:rPr>
        <w:t>u sastavu ministarstva</w:t>
      </w:r>
    </w:p>
    <w:p w:rsidR="00D27AD3" w:rsidRPr="00334365" w:rsidRDefault="00D27AD3" w:rsidP="007736D0">
      <w:pPr>
        <w:spacing w:after="0"/>
        <w:jc w:val="center"/>
        <w:rPr>
          <w:rFonts w:ascii="Times New Roman" w:hAnsi="Times New Roman"/>
          <w:b/>
        </w:rPr>
      </w:pPr>
    </w:p>
    <w:p w:rsidR="0020290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Članak </w:t>
      </w:r>
      <w:r w:rsidR="00217B75" w:rsidRPr="00334365">
        <w:rPr>
          <w:rFonts w:ascii="Times New Roman" w:hAnsi="Times New Roman"/>
          <w:b/>
        </w:rPr>
        <w:t>5.</w:t>
      </w:r>
    </w:p>
    <w:p w:rsidR="006250B2" w:rsidRPr="00334365" w:rsidRDefault="006250B2" w:rsidP="007736D0">
      <w:pPr>
        <w:spacing w:after="0"/>
        <w:jc w:val="center"/>
        <w:rPr>
          <w:rFonts w:ascii="Times New Roman" w:hAnsi="Times New Roman"/>
          <w:b/>
        </w:rPr>
      </w:pPr>
    </w:p>
    <w:p w:rsidR="006250B2" w:rsidRPr="00334365" w:rsidRDefault="006250B2" w:rsidP="006250B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(1) U sastavu ministarstva ustrojavaju se najmanje dvije upravne organizacije za obavljanje poslova državne uprave iz njegova djelokruga.</w:t>
      </w:r>
    </w:p>
    <w:p w:rsidR="00B51E34" w:rsidRPr="00334365" w:rsidRDefault="00B51E34" w:rsidP="007736D0">
      <w:pPr>
        <w:spacing w:after="0"/>
        <w:jc w:val="center"/>
        <w:rPr>
          <w:rFonts w:ascii="Times New Roman" w:hAnsi="Times New Roman"/>
          <w:b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6250B2" w:rsidRPr="00334365">
        <w:rPr>
          <w:rFonts w:ascii="Times New Roman" w:hAnsi="Times New Roman"/>
        </w:rPr>
        <w:t>2</w:t>
      </w:r>
      <w:r w:rsidRPr="00334365">
        <w:rPr>
          <w:rFonts w:ascii="Times New Roman" w:hAnsi="Times New Roman"/>
        </w:rPr>
        <w:t xml:space="preserve">) Upravne organizacije </w:t>
      </w:r>
      <w:r w:rsidR="006250B2" w:rsidRPr="00334365">
        <w:rPr>
          <w:rFonts w:ascii="Times New Roman" w:hAnsi="Times New Roman"/>
        </w:rPr>
        <w:t>iz stavka 1. ovoga članka ustrojavaju se</w:t>
      </w:r>
      <w:r w:rsidRPr="00334365">
        <w:rPr>
          <w:rFonts w:ascii="Times New Roman" w:hAnsi="Times New Roman"/>
        </w:rPr>
        <w:t xml:space="preserve"> kao: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  <w:r w:rsidRPr="00334365">
        <w:rPr>
          <w:rFonts w:ascii="Times New Roman" w:hAnsi="Times New Roman"/>
          <w:lang w:eastAsia="hr-HR"/>
        </w:rPr>
        <w:t>- uprave, za jedno ili više upravnih područja u kojima se pretežito obavlja provedba državne politike, neposredna provedba zakona i upravni nadzor, s određenim stupnjem samostalnosti u radu, ako postoje uvjeti za ustrojavanje najmanje dva sektora u njihovom sastavu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  <w:r w:rsidRPr="00334365">
        <w:rPr>
          <w:rFonts w:ascii="Times New Roman" w:hAnsi="Times New Roman"/>
          <w:lang w:eastAsia="hr-HR"/>
        </w:rPr>
        <w:t xml:space="preserve">- zavodi, za jedno ili više upravnih područja u kojima se pretežito obavljaju stručno-analitički </w:t>
      </w:r>
      <w:r w:rsidR="006D0DDF" w:rsidRPr="00334365">
        <w:rPr>
          <w:rFonts w:ascii="Times New Roman" w:hAnsi="Times New Roman"/>
          <w:lang w:eastAsia="hr-HR"/>
        </w:rPr>
        <w:t xml:space="preserve">ili drugi upravni i stručni poslovi </w:t>
      </w:r>
      <w:r w:rsidRPr="00334365">
        <w:rPr>
          <w:rFonts w:ascii="Times New Roman" w:hAnsi="Times New Roman"/>
          <w:lang w:eastAsia="hr-HR"/>
        </w:rPr>
        <w:t>koji zahtijevaju viši stupanj samostalnosti te posebne uvjete i načine rada unutar ministarstva,</w:t>
      </w:r>
      <w:r w:rsidRPr="00334365">
        <w:t xml:space="preserve"> </w:t>
      </w:r>
      <w:r w:rsidRPr="00334365">
        <w:rPr>
          <w:rFonts w:ascii="Times New Roman" w:hAnsi="Times New Roman"/>
          <w:lang w:eastAsia="hr-HR"/>
        </w:rPr>
        <w:t>ako postoje uvjeti za ustrojavanje najmanje dva sektora u njihovom sastavu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  <w:r w:rsidRPr="00334365">
        <w:rPr>
          <w:rFonts w:ascii="Times New Roman" w:hAnsi="Times New Roman"/>
          <w:lang w:eastAsia="hr-HR"/>
        </w:rPr>
        <w:t>- inspektorati, za inspekcijski nadzor u jednom ili više upravnih područja, s višim stupnjem samostalnosti u radu, ako postoje uvjeti za ustrojavanje najmanje dva sektora u njihovom sastavu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  <w:lang w:eastAsia="hr-HR"/>
        </w:rPr>
      </w:pPr>
      <w:r w:rsidRPr="00334365">
        <w:rPr>
          <w:rFonts w:ascii="Times New Roman" w:hAnsi="Times New Roman"/>
          <w:lang w:eastAsia="hr-HR"/>
        </w:rPr>
        <w:t>(</w:t>
      </w:r>
      <w:r w:rsidR="006250B2" w:rsidRPr="00334365">
        <w:rPr>
          <w:rFonts w:ascii="Times New Roman" w:hAnsi="Times New Roman"/>
          <w:lang w:eastAsia="hr-HR"/>
        </w:rPr>
        <w:t>3</w:t>
      </w:r>
      <w:r w:rsidRPr="00334365">
        <w:rPr>
          <w:rFonts w:ascii="Times New Roman" w:hAnsi="Times New Roman"/>
          <w:lang w:eastAsia="hr-HR"/>
        </w:rPr>
        <w:t>) R</w:t>
      </w:r>
      <w:r w:rsidRPr="00334365">
        <w:rPr>
          <w:rFonts w:ascii="Times New Roman" w:hAnsi="Times New Roman"/>
        </w:rPr>
        <w:t>avnateljstva, uredi i druge upravne organizacije u sastavu ministarstva ustrojavaju se ako je to propisano zakonom i ako postoje uvjeti za ustrojavanje najmanje dva sektora, ili drugih odgovarajućih ustrojstvenih jedinica, u njihovom sastavu.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</w:rPr>
      </w:pP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6250B2" w:rsidRPr="00334365">
        <w:rPr>
          <w:rFonts w:ascii="Times New Roman" w:hAnsi="Times New Roman"/>
        </w:rPr>
        <w:t>4</w:t>
      </w:r>
      <w:r w:rsidRPr="00334365">
        <w:rPr>
          <w:rFonts w:ascii="Times New Roman" w:hAnsi="Times New Roman"/>
        </w:rPr>
        <w:t>) Nazivi upravnih organizacija u sastavu ministarstva moraju biti kratki, jasni te sadržavati naznaku upravnih područja iz njihova djelokruga.</w:t>
      </w:r>
    </w:p>
    <w:p w:rsidR="006B589B" w:rsidRPr="00334365" w:rsidRDefault="006B589B" w:rsidP="006B589B">
      <w:pPr>
        <w:spacing w:after="0"/>
        <w:jc w:val="both"/>
        <w:rPr>
          <w:rFonts w:ascii="Times New Roman" w:hAnsi="Times New Roman"/>
        </w:rPr>
      </w:pPr>
    </w:p>
    <w:p w:rsidR="00D27AD3" w:rsidRPr="00334365" w:rsidRDefault="006B589B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6250B2" w:rsidRPr="00334365">
        <w:rPr>
          <w:rFonts w:ascii="Times New Roman" w:hAnsi="Times New Roman"/>
        </w:rPr>
        <w:t>5</w:t>
      </w:r>
      <w:r w:rsidRPr="00334365">
        <w:rPr>
          <w:rFonts w:ascii="Times New Roman" w:hAnsi="Times New Roman"/>
        </w:rPr>
        <w:t xml:space="preserve">) </w:t>
      </w:r>
      <w:r w:rsidR="006250B2" w:rsidRPr="00334365">
        <w:rPr>
          <w:rFonts w:ascii="Times New Roman" w:hAnsi="Times New Roman"/>
        </w:rPr>
        <w:t>U</w:t>
      </w:r>
      <w:r w:rsidRPr="00334365">
        <w:rPr>
          <w:rFonts w:ascii="Times New Roman" w:hAnsi="Times New Roman"/>
        </w:rPr>
        <w:t xml:space="preserve">strojstvene jedinice </w:t>
      </w:r>
      <w:r w:rsidR="006D0DDF" w:rsidRPr="00334365">
        <w:rPr>
          <w:rFonts w:ascii="Times New Roman" w:hAnsi="Times New Roman"/>
        </w:rPr>
        <w:t xml:space="preserve">ustrojene </w:t>
      </w:r>
      <w:r w:rsidRPr="00334365">
        <w:rPr>
          <w:rFonts w:ascii="Times New Roman" w:hAnsi="Times New Roman"/>
        </w:rPr>
        <w:t>u sjedištu upravne organizacije u čijem su sastavu ustrojeni i područni uredi određuju se kao središnji ured te upravne organizacije.</w:t>
      </w:r>
    </w:p>
    <w:p w:rsidR="000A20B7" w:rsidRPr="00334365" w:rsidRDefault="000A20B7" w:rsidP="007736D0">
      <w:pPr>
        <w:spacing w:after="0"/>
        <w:jc w:val="center"/>
        <w:rPr>
          <w:rFonts w:ascii="Times New Roman" w:hAnsi="Times New Roman"/>
          <w:b/>
        </w:rPr>
      </w:pPr>
    </w:p>
    <w:p w:rsidR="00D27AD3" w:rsidRPr="00334365" w:rsidRDefault="00D27AD3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Rukovođenje upravnim organizacijama</w:t>
      </w:r>
      <w:r w:rsidR="003278F3" w:rsidRPr="00334365">
        <w:rPr>
          <w:rFonts w:ascii="Times New Roman" w:hAnsi="Times New Roman"/>
          <w:b/>
        </w:rPr>
        <w:t xml:space="preserve"> </w:t>
      </w:r>
      <w:r w:rsidR="0095625F" w:rsidRPr="00334365">
        <w:rPr>
          <w:rFonts w:ascii="Times New Roman" w:hAnsi="Times New Roman"/>
          <w:b/>
        </w:rPr>
        <w:t>u sastavu ministarstava</w:t>
      </w: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217B75" w:rsidRPr="00334365">
        <w:rPr>
          <w:rFonts w:ascii="Times New Roman" w:hAnsi="Times New Roman"/>
          <w:b/>
        </w:rPr>
        <w:t xml:space="preserve"> 6.</w:t>
      </w: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</w:p>
    <w:p w:rsidR="00B24704" w:rsidRPr="00334365" w:rsidRDefault="00AE54E9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DA6F26" w:rsidRPr="00334365">
        <w:rPr>
          <w:rFonts w:ascii="Times New Roman" w:hAnsi="Times New Roman"/>
        </w:rPr>
        <w:t>1</w:t>
      </w:r>
      <w:r w:rsidRPr="00334365">
        <w:rPr>
          <w:rFonts w:ascii="Times New Roman" w:hAnsi="Times New Roman"/>
        </w:rPr>
        <w:t xml:space="preserve">) </w:t>
      </w:r>
      <w:r w:rsidR="00B24704" w:rsidRPr="00334365">
        <w:rPr>
          <w:rFonts w:ascii="Times New Roman" w:hAnsi="Times New Roman"/>
        </w:rPr>
        <w:t>R</w:t>
      </w:r>
      <w:r w:rsidR="00217B75" w:rsidRPr="00334365">
        <w:rPr>
          <w:rFonts w:ascii="Times New Roman" w:hAnsi="Times New Roman"/>
        </w:rPr>
        <w:t>ukovoditelj</w:t>
      </w:r>
      <w:r w:rsidR="00B24704" w:rsidRPr="00334365">
        <w:rPr>
          <w:rFonts w:ascii="Times New Roman" w:hAnsi="Times New Roman"/>
        </w:rPr>
        <w:t xml:space="preserve"> </w:t>
      </w:r>
      <w:r w:rsidR="00DA6F26" w:rsidRPr="00334365">
        <w:rPr>
          <w:rFonts w:ascii="Times New Roman" w:hAnsi="Times New Roman"/>
        </w:rPr>
        <w:t>upravne organizacije u sastavu ministarstva</w:t>
      </w:r>
      <w:r w:rsidR="00B24704" w:rsidRPr="00334365">
        <w:rPr>
          <w:rFonts w:ascii="Times New Roman" w:hAnsi="Times New Roman"/>
        </w:rPr>
        <w:t>:</w:t>
      </w: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A01681" w:rsidRPr="00334365" w:rsidRDefault="00A01681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raspoređuje poslove te usklađuje i nadzire rad unutarnjih ustrojstvenih jedinica</w:t>
      </w: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5F3415" w:rsidRPr="00334365" w:rsidRDefault="00B24704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</w:t>
      </w:r>
      <w:r w:rsidR="00217B75" w:rsidRPr="00334365">
        <w:rPr>
          <w:rFonts w:ascii="Times New Roman" w:hAnsi="Times New Roman"/>
        </w:rPr>
        <w:t xml:space="preserve"> daje</w:t>
      </w:r>
      <w:r w:rsidRPr="00334365">
        <w:rPr>
          <w:rFonts w:ascii="Times New Roman" w:hAnsi="Times New Roman"/>
        </w:rPr>
        <w:t xml:space="preserve"> naloge i upute </w:t>
      </w:r>
      <w:r w:rsidR="008D10C2" w:rsidRPr="00334365">
        <w:rPr>
          <w:rFonts w:ascii="Times New Roman" w:hAnsi="Times New Roman"/>
        </w:rPr>
        <w:t>službenicima i namještenicima</w:t>
      </w:r>
      <w:r w:rsidRPr="00334365">
        <w:rPr>
          <w:rFonts w:ascii="Times New Roman" w:hAnsi="Times New Roman"/>
        </w:rPr>
        <w:t xml:space="preserve"> </w:t>
      </w:r>
      <w:r w:rsidR="00217B75" w:rsidRPr="00334365">
        <w:rPr>
          <w:rFonts w:ascii="Times New Roman" w:hAnsi="Times New Roman"/>
        </w:rPr>
        <w:t xml:space="preserve">te </w:t>
      </w:r>
      <w:r w:rsidRPr="00334365">
        <w:rPr>
          <w:rFonts w:ascii="Times New Roman" w:hAnsi="Times New Roman"/>
        </w:rPr>
        <w:t>predlaž</w:t>
      </w:r>
      <w:r w:rsidR="00217B75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</w:t>
      </w:r>
      <w:r w:rsidR="00217B75" w:rsidRPr="00334365">
        <w:rPr>
          <w:rFonts w:ascii="Times New Roman" w:hAnsi="Times New Roman"/>
        </w:rPr>
        <w:t xml:space="preserve">njihov </w:t>
      </w:r>
      <w:r w:rsidRPr="00334365">
        <w:rPr>
          <w:rFonts w:ascii="Times New Roman" w:hAnsi="Times New Roman"/>
        </w:rPr>
        <w:t>raspored</w:t>
      </w:r>
    </w:p>
    <w:p w:rsidR="00217B75" w:rsidRPr="00334365" w:rsidRDefault="00217B75" w:rsidP="007736D0">
      <w:pPr>
        <w:spacing w:after="0"/>
        <w:jc w:val="both"/>
        <w:rPr>
          <w:rFonts w:ascii="Times New Roman" w:hAnsi="Times New Roman"/>
        </w:rPr>
      </w:pP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predlaž</w:t>
      </w:r>
      <w:r w:rsidR="00217B75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</w:t>
      </w:r>
      <w:r w:rsidR="00AE54E9" w:rsidRPr="00334365">
        <w:rPr>
          <w:rFonts w:ascii="Times New Roman" w:hAnsi="Times New Roman"/>
        </w:rPr>
        <w:t>plan</w:t>
      </w:r>
      <w:r w:rsidR="0095625F" w:rsidRPr="00334365">
        <w:rPr>
          <w:rFonts w:ascii="Times New Roman" w:hAnsi="Times New Roman"/>
        </w:rPr>
        <w:t xml:space="preserve"> rada upravne organizacije</w:t>
      </w:r>
    </w:p>
    <w:p w:rsidR="009E4838" w:rsidRPr="00334365" w:rsidRDefault="009E4838" w:rsidP="007736D0">
      <w:pPr>
        <w:spacing w:after="0"/>
        <w:jc w:val="both"/>
        <w:rPr>
          <w:rFonts w:ascii="Times New Roman" w:hAnsi="Times New Roman"/>
        </w:rPr>
      </w:pPr>
    </w:p>
    <w:p w:rsidR="009E4838" w:rsidRPr="00334365" w:rsidRDefault="009E4838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izvješćuje nadležnog državnog tajnika i ministra o stanju izvršavanja poslova</w:t>
      </w: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5F3415" w:rsidRPr="00334365" w:rsidRDefault="005F3415" w:rsidP="005F341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supotpisuje nacrte akata iz djelokruga upravne organizacije</w:t>
      </w:r>
    </w:p>
    <w:p w:rsidR="005F3415" w:rsidRPr="00334365" w:rsidRDefault="005F3415" w:rsidP="005F3415">
      <w:pPr>
        <w:spacing w:after="0"/>
        <w:jc w:val="both"/>
        <w:rPr>
          <w:rFonts w:ascii="Times New Roman" w:hAnsi="Times New Roman"/>
        </w:rPr>
      </w:pPr>
    </w:p>
    <w:p w:rsidR="00AE54E9" w:rsidRPr="00334365" w:rsidRDefault="00AE54E9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neposredno </w:t>
      </w:r>
      <w:r w:rsidR="00217B75" w:rsidRPr="00334365">
        <w:rPr>
          <w:rFonts w:ascii="Times New Roman" w:hAnsi="Times New Roman"/>
        </w:rPr>
        <w:t>obavlja</w:t>
      </w:r>
      <w:r w:rsidRPr="00334365">
        <w:rPr>
          <w:rFonts w:ascii="Times New Roman" w:hAnsi="Times New Roman"/>
        </w:rPr>
        <w:t xml:space="preserve"> najsloženije poslove iz djelokruga upravne organizacije </w:t>
      </w:r>
    </w:p>
    <w:p w:rsidR="00AE54E9" w:rsidRPr="00334365" w:rsidRDefault="00AE54E9" w:rsidP="007736D0">
      <w:pPr>
        <w:spacing w:after="0"/>
        <w:jc w:val="both"/>
        <w:rPr>
          <w:rFonts w:ascii="Times New Roman" w:hAnsi="Times New Roman"/>
        </w:rPr>
      </w:pPr>
    </w:p>
    <w:p w:rsidR="00B24704" w:rsidRPr="00334365" w:rsidRDefault="00AE54E9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217B75" w:rsidRPr="00334365">
        <w:rPr>
          <w:rFonts w:ascii="Times New Roman" w:hAnsi="Times New Roman"/>
        </w:rPr>
        <w:t>obavlja</w:t>
      </w:r>
      <w:r w:rsidR="00B24704" w:rsidRPr="00334365">
        <w:rPr>
          <w:rFonts w:ascii="Times New Roman" w:hAnsi="Times New Roman"/>
        </w:rPr>
        <w:t xml:space="preserve"> i druge poslove po ovlaštenju i nalogu ministra.</w:t>
      </w:r>
    </w:p>
    <w:p w:rsidR="00B24704" w:rsidRPr="00334365" w:rsidRDefault="00B24704" w:rsidP="007736D0">
      <w:pPr>
        <w:spacing w:after="0"/>
        <w:jc w:val="both"/>
        <w:rPr>
          <w:rFonts w:ascii="Times New Roman" w:hAnsi="Times New Roman"/>
        </w:rPr>
      </w:pPr>
    </w:p>
    <w:p w:rsidR="00E1074D" w:rsidRPr="00334365" w:rsidRDefault="00D27AD3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DA6F26" w:rsidRPr="00334365">
        <w:rPr>
          <w:rFonts w:ascii="Times New Roman" w:hAnsi="Times New Roman"/>
        </w:rPr>
        <w:t>2</w:t>
      </w:r>
      <w:r w:rsidRPr="00334365">
        <w:rPr>
          <w:rFonts w:ascii="Times New Roman" w:hAnsi="Times New Roman"/>
        </w:rPr>
        <w:t>) Rukovoditelj iz stavka 1. ovog članka za svoj rad odgovara nadležnom drž</w:t>
      </w:r>
      <w:r w:rsidR="000273EB" w:rsidRPr="00334365">
        <w:rPr>
          <w:rFonts w:ascii="Times New Roman" w:hAnsi="Times New Roman"/>
        </w:rPr>
        <w:t>avnom tajniku, ministru i Vladi Republike Hrvatske (u daljnjem tekstu: Vlada).</w:t>
      </w:r>
    </w:p>
    <w:p w:rsidR="00D27AD3" w:rsidRPr="00334365" w:rsidRDefault="00D27AD3" w:rsidP="007736D0">
      <w:pPr>
        <w:spacing w:after="0"/>
        <w:jc w:val="both"/>
        <w:rPr>
          <w:rFonts w:ascii="Times New Roman" w:hAnsi="Times New Roman"/>
        </w:rPr>
      </w:pPr>
    </w:p>
    <w:p w:rsidR="00D27AD3" w:rsidRPr="00334365" w:rsidRDefault="0095625F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III. DRŽAVNE UPRAVNE ORGANIZACIJE</w:t>
      </w:r>
    </w:p>
    <w:p w:rsidR="003278F3" w:rsidRPr="00334365" w:rsidRDefault="003278F3" w:rsidP="007736D0">
      <w:pPr>
        <w:spacing w:after="0"/>
        <w:jc w:val="center"/>
        <w:rPr>
          <w:rFonts w:ascii="Times New Roman" w:hAnsi="Times New Roman"/>
          <w:b/>
        </w:rPr>
      </w:pPr>
    </w:p>
    <w:p w:rsidR="003278F3" w:rsidRPr="00334365" w:rsidRDefault="00D3376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Ustrojavanje</w:t>
      </w:r>
      <w:r w:rsidR="003278F3" w:rsidRPr="00334365">
        <w:rPr>
          <w:rFonts w:ascii="Times New Roman" w:hAnsi="Times New Roman"/>
          <w:b/>
        </w:rPr>
        <w:t xml:space="preserve"> državn</w:t>
      </w:r>
      <w:r w:rsidR="00DA6F26" w:rsidRPr="00334365">
        <w:rPr>
          <w:rFonts w:ascii="Times New Roman" w:hAnsi="Times New Roman"/>
          <w:b/>
        </w:rPr>
        <w:t>e</w:t>
      </w:r>
      <w:r w:rsidR="003278F3" w:rsidRPr="00334365">
        <w:rPr>
          <w:rFonts w:ascii="Times New Roman" w:hAnsi="Times New Roman"/>
          <w:b/>
        </w:rPr>
        <w:t xml:space="preserve"> upravn</w:t>
      </w:r>
      <w:r w:rsidR="00DA6F26" w:rsidRPr="00334365">
        <w:rPr>
          <w:rFonts w:ascii="Times New Roman" w:hAnsi="Times New Roman"/>
          <w:b/>
        </w:rPr>
        <w:t>e</w:t>
      </w:r>
      <w:r w:rsidR="003278F3" w:rsidRPr="00334365">
        <w:rPr>
          <w:rFonts w:ascii="Times New Roman" w:hAnsi="Times New Roman"/>
          <w:b/>
        </w:rPr>
        <w:t xml:space="preserve"> organizacij</w:t>
      </w:r>
      <w:r w:rsidR="00DA6F26" w:rsidRPr="00334365">
        <w:rPr>
          <w:rFonts w:ascii="Times New Roman" w:hAnsi="Times New Roman"/>
          <w:b/>
        </w:rPr>
        <w:t>e</w:t>
      </w:r>
    </w:p>
    <w:p w:rsidR="00D27AD3" w:rsidRPr="00334365" w:rsidRDefault="00D27AD3" w:rsidP="007736D0">
      <w:pPr>
        <w:spacing w:after="0"/>
        <w:jc w:val="center"/>
        <w:rPr>
          <w:rFonts w:ascii="Times New Roman" w:hAnsi="Times New Roman"/>
          <w:b/>
        </w:rPr>
      </w:pP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Članak </w:t>
      </w:r>
      <w:r w:rsidR="003E44BE" w:rsidRPr="00334365">
        <w:rPr>
          <w:rFonts w:ascii="Times New Roman" w:hAnsi="Times New Roman"/>
          <w:b/>
        </w:rPr>
        <w:t>7.</w:t>
      </w:r>
    </w:p>
    <w:p w:rsidR="005D4130" w:rsidRPr="00334365" w:rsidRDefault="005D4130" w:rsidP="007736D0">
      <w:pPr>
        <w:spacing w:after="0"/>
        <w:jc w:val="center"/>
        <w:rPr>
          <w:rFonts w:ascii="Times New Roman" w:hAnsi="Times New Roman"/>
          <w:b/>
        </w:rPr>
      </w:pPr>
    </w:p>
    <w:p w:rsidR="005D4130" w:rsidRPr="00334365" w:rsidRDefault="005D4130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U </w:t>
      </w:r>
      <w:r w:rsidR="00DA6F26" w:rsidRPr="00334365">
        <w:rPr>
          <w:rFonts w:ascii="Times New Roman" w:hAnsi="Times New Roman"/>
        </w:rPr>
        <w:t xml:space="preserve">sastavu </w:t>
      </w:r>
      <w:r w:rsidR="0095625F" w:rsidRPr="00334365">
        <w:rPr>
          <w:rFonts w:ascii="Times New Roman" w:hAnsi="Times New Roman"/>
        </w:rPr>
        <w:t>državn</w:t>
      </w:r>
      <w:r w:rsidR="00DA6F26" w:rsidRPr="00334365">
        <w:rPr>
          <w:rFonts w:ascii="Times New Roman" w:hAnsi="Times New Roman"/>
        </w:rPr>
        <w:t>e</w:t>
      </w:r>
      <w:r w:rsidR="0095625F" w:rsidRPr="00334365">
        <w:rPr>
          <w:rFonts w:ascii="Times New Roman" w:hAnsi="Times New Roman"/>
        </w:rPr>
        <w:t xml:space="preserve"> upravn</w:t>
      </w:r>
      <w:r w:rsidR="00DA6F26" w:rsidRPr="00334365">
        <w:rPr>
          <w:rFonts w:ascii="Times New Roman" w:hAnsi="Times New Roman"/>
        </w:rPr>
        <w:t>e</w:t>
      </w:r>
      <w:r w:rsidR="0095625F" w:rsidRPr="00334365">
        <w:rPr>
          <w:rFonts w:ascii="Times New Roman" w:hAnsi="Times New Roman"/>
        </w:rPr>
        <w:t xml:space="preserve"> organizacij</w:t>
      </w:r>
      <w:r w:rsidR="00DA6F26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</w:t>
      </w:r>
      <w:r w:rsidR="0095625F" w:rsidRPr="00334365">
        <w:rPr>
          <w:rFonts w:ascii="Times New Roman" w:hAnsi="Times New Roman"/>
        </w:rPr>
        <w:t xml:space="preserve">ustrojavaju se najmanje dva sektora </w:t>
      </w:r>
      <w:r w:rsidRPr="00334365">
        <w:rPr>
          <w:rFonts w:ascii="Times New Roman" w:hAnsi="Times New Roman"/>
        </w:rPr>
        <w:t xml:space="preserve">za obavljanje poslova državne uprave iz </w:t>
      </w:r>
      <w:r w:rsidR="00DA6F26" w:rsidRPr="00334365">
        <w:rPr>
          <w:rFonts w:ascii="Times New Roman" w:hAnsi="Times New Roman"/>
        </w:rPr>
        <w:t>njezinog</w:t>
      </w:r>
      <w:r w:rsidRPr="00334365">
        <w:rPr>
          <w:rFonts w:ascii="Times New Roman" w:hAnsi="Times New Roman"/>
        </w:rPr>
        <w:t xml:space="preserve"> djelokruga.</w:t>
      </w:r>
    </w:p>
    <w:p w:rsidR="005D4130" w:rsidRPr="00334365" w:rsidRDefault="005D4130" w:rsidP="007736D0">
      <w:pPr>
        <w:spacing w:after="0"/>
        <w:jc w:val="both"/>
        <w:rPr>
          <w:rFonts w:ascii="Times New Roman" w:hAnsi="Times New Roman"/>
        </w:rPr>
      </w:pPr>
    </w:p>
    <w:p w:rsidR="005D4130" w:rsidRPr="00334365" w:rsidRDefault="005D4130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6250B2" w:rsidRPr="00334365">
        <w:rPr>
          <w:rFonts w:ascii="Times New Roman" w:hAnsi="Times New Roman"/>
        </w:rPr>
        <w:t>U</w:t>
      </w:r>
      <w:r w:rsidR="00C10EF8" w:rsidRPr="00334365">
        <w:rPr>
          <w:rFonts w:ascii="Times New Roman" w:hAnsi="Times New Roman"/>
        </w:rPr>
        <w:t>strojstvene jedin</w:t>
      </w:r>
      <w:r w:rsidR="00057DE5" w:rsidRPr="00334365">
        <w:rPr>
          <w:rFonts w:ascii="Times New Roman" w:hAnsi="Times New Roman"/>
        </w:rPr>
        <w:t>i</w:t>
      </w:r>
      <w:r w:rsidR="00C10EF8" w:rsidRPr="00334365">
        <w:rPr>
          <w:rFonts w:ascii="Times New Roman" w:hAnsi="Times New Roman"/>
        </w:rPr>
        <w:t xml:space="preserve">ce </w:t>
      </w:r>
      <w:r w:rsidR="006D0DDF" w:rsidRPr="00334365">
        <w:rPr>
          <w:rFonts w:ascii="Times New Roman" w:hAnsi="Times New Roman"/>
        </w:rPr>
        <w:t xml:space="preserve">ustrojene </w:t>
      </w:r>
      <w:r w:rsidR="001F255B" w:rsidRPr="00334365">
        <w:rPr>
          <w:rFonts w:ascii="Times New Roman" w:hAnsi="Times New Roman"/>
        </w:rPr>
        <w:t>u</w:t>
      </w:r>
      <w:r w:rsidR="00C10EF8" w:rsidRPr="00334365">
        <w:rPr>
          <w:rFonts w:ascii="Times New Roman" w:hAnsi="Times New Roman"/>
        </w:rPr>
        <w:t xml:space="preserve"> </w:t>
      </w:r>
      <w:r w:rsidR="001F255B" w:rsidRPr="00334365">
        <w:rPr>
          <w:rFonts w:ascii="Times New Roman" w:hAnsi="Times New Roman"/>
        </w:rPr>
        <w:t>sjedištu</w:t>
      </w:r>
      <w:r w:rsidRPr="00334365">
        <w:rPr>
          <w:rFonts w:ascii="Times New Roman" w:hAnsi="Times New Roman"/>
        </w:rPr>
        <w:t xml:space="preserve"> državne upravne organizacije u čij</w:t>
      </w:r>
      <w:r w:rsidR="00197746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m su sastavu ustrojeni </w:t>
      </w:r>
      <w:r w:rsidR="00503255" w:rsidRPr="00334365">
        <w:rPr>
          <w:rFonts w:ascii="Times New Roman" w:hAnsi="Times New Roman"/>
        </w:rPr>
        <w:t xml:space="preserve">i </w:t>
      </w:r>
      <w:r w:rsidRPr="00334365">
        <w:rPr>
          <w:rFonts w:ascii="Times New Roman" w:hAnsi="Times New Roman"/>
        </w:rPr>
        <w:t xml:space="preserve">područni uredi </w:t>
      </w:r>
      <w:r w:rsidR="00C10EF8" w:rsidRPr="00334365">
        <w:rPr>
          <w:rFonts w:ascii="Times New Roman" w:hAnsi="Times New Roman"/>
        </w:rPr>
        <w:t>određuju</w:t>
      </w:r>
      <w:r w:rsidRPr="00334365">
        <w:rPr>
          <w:rFonts w:ascii="Times New Roman" w:hAnsi="Times New Roman"/>
        </w:rPr>
        <w:t xml:space="preserve"> se kao središnji ured</w:t>
      </w:r>
      <w:r w:rsidR="001F255B" w:rsidRPr="00334365">
        <w:rPr>
          <w:rFonts w:ascii="Times New Roman" w:hAnsi="Times New Roman"/>
        </w:rPr>
        <w:t xml:space="preserve"> </w:t>
      </w:r>
      <w:r w:rsidR="00503255" w:rsidRPr="00334365">
        <w:rPr>
          <w:rFonts w:ascii="Times New Roman" w:hAnsi="Times New Roman"/>
        </w:rPr>
        <w:t>te</w:t>
      </w:r>
      <w:r w:rsidR="001F255B" w:rsidRPr="00334365">
        <w:rPr>
          <w:rFonts w:ascii="Times New Roman" w:hAnsi="Times New Roman"/>
        </w:rPr>
        <w:t xml:space="preserve"> državne upravne organizacije.</w:t>
      </w:r>
    </w:p>
    <w:p w:rsidR="006833F7" w:rsidRPr="00334365" w:rsidRDefault="006833F7" w:rsidP="00C86F0E">
      <w:pPr>
        <w:spacing w:after="0"/>
        <w:jc w:val="center"/>
        <w:rPr>
          <w:rFonts w:ascii="Times New Roman" w:hAnsi="Times New Roman"/>
        </w:rPr>
      </w:pPr>
    </w:p>
    <w:p w:rsidR="0095625F" w:rsidRPr="00334365" w:rsidRDefault="00C86F0E" w:rsidP="00C86F0E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Rukovođenje državn</w:t>
      </w:r>
      <w:r w:rsidR="00F4302E" w:rsidRPr="00334365">
        <w:rPr>
          <w:rFonts w:ascii="Times New Roman" w:hAnsi="Times New Roman"/>
          <w:b/>
        </w:rPr>
        <w:t>o</w:t>
      </w:r>
      <w:r w:rsidRPr="00334365">
        <w:rPr>
          <w:rFonts w:ascii="Times New Roman" w:hAnsi="Times New Roman"/>
          <w:b/>
        </w:rPr>
        <w:t>m upravn</w:t>
      </w:r>
      <w:r w:rsidR="00F4302E" w:rsidRPr="00334365">
        <w:rPr>
          <w:rFonts w:ascii="Times New Roman" w:hAnsi="Times New Roman"/>
          <w:b/>
        </w:rPr>
        <w:t>o</w:t>
      </w:r>
      <w:r w:rsidRPr="00334365">
        <w:rPr>
          <w:rFonts w:ascii="Times New Roman" w:hAnsi="Times New Roman"/>
          <w:b/>
        </w:rPr>
        <w:t>m organizacij</w:t>
      </w:r>
      <w:r w:rsidR="00F4302E" w:rsidRPr="00334365">
        <w:rPr>
          <w:rFonts w:ascii="Times New Roman" w:hAnsi="Times New Roman"/>
          <w:b/>
        </w:rPr>
        <w:t>o</w:t>
      </w:r>
      <w:r w:rsidRPr="00334365">
        <w:rPr>
          <w:rFonts w:ascii="Times New Roman" w:hAnsi="Times New Roman"/>
          <w:b/>
        </w:rPr>
        <w:t>m</w:t>
      </w:r>
    </w:p>
    <w:p w:rsidR="00F4302E" w:rsidRPr="00334365" w:rsidRDefault="00F4302E" w:rsidP="00C86F0E">
      <w:pPr>
        <w:spacing w:after="0"/>
        <w:jc w:val="center"/>
        <w:rPr>
          <w:rFonts w:ascii="Times New Roman" w:hAnsi="Times New Roman"/>
          <w:b/>
        </w:rPr>
      </w:pPr>
    </w:p>
    <w:p w:rsidR="0095625F" w:rsidRPr="00334365" w:rsidRDefault="0095625F" w:rsidP="0095625F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8.</w:t>
      </w:r>
    </w:p>
    <w:p w:rsidR="00C86F0E" w:rsidRPr="00334365" w:rsidRDefault="00C86F0E" w:rsidP="007736D0">
      <w:pPr>
        <w:spacing w:after="0"/>
        <w:jc w:val="both"/>
        <w:rPr>
          <w:rFonts w:ascii="Times New Roman" w:hAnsi="Times New Roman"/>
        </w:rPr>
      </w:pPr>
    </w:p>
    <w:p w:rsidR="00C86F0E" w:rsidRPr="00334365" w:rsidRDefault="003278F3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C86F0E" w:rsidRPr="00334365">
        <w:rPr>
          <w:rFonts w:ascii="Times New Roman" w:hAnsi="Times New Roman"/>
        </w:rPr>
        <w:t>Radom državne upravne organizacije rukovodi čelnik državne upravne organizacije</w:t>
      </w:r>
      <w:r w:rsidR="0095625F" w:rsidRPr="00334365">
        <w:rPr>
          <w:rFonts w:ascii="Times New Roman" w:hAnsi="Times New Roman"/>
        </w:rPr>
        <w:t>.</w:t>
      </w:r>
    </w:p>
    <w:p w:rsidR="00BF51A0" w:rsidRPr="00334365" w:rsidRDefault="00BF51A0" w:rsidP="007736D0">
      <w:pPr>
        <w:spacing w:after="0"/>
        <w:jc w:val="both"/>
        <w:rPr>
          <w:rFonts w:ascii="Times New Roman" w:hAnsi="Times New Roman"/>
        </w:rPr>
      </w:pPr>
    </w:p>
    <w:p w:rsidR="006833F7" w:rsidRPr="00334365" w:rsidRDefault="00BF51A0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(2) Čelnik iz stavka 1. ovog članka ima zamjenika koji ga zamjenjuje u slučaju odsutnosti ili spriječenosti te</w:t>
      </w:r>
      <w:r w:rsidR="00F4302E" w:rsidRPr="00334365">
        <w:rPr>
          <w:rFonts w:ascii="Times New Roman" w:hAnsi="Times New Roman"/>
        </w:rPr>
        <w:t>:</w:t>
      </w:r>
    </w:p>
    <w:p w:rsidR="00C86F0E" w:rsidRPr="00334365" w:rsidRDefault="006833F7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 </w:t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usklađuje i nadzire rad unutarnjih ustrojstvenih jedinica</w:t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daje naloge i upute službenicima </w:t>
      </w:r>
      <w:r w:rsidR="008D10C2" w:rsidRPr="00334365">
        <w:rPr>
          <w:rFonts w:ascii="Times New Roman" w:hAnsi="Times New Roman"/>
        </w:rPr>
        <w:t xml:space="preserve">i namještenicima </w:t>
      </w:r>
      <w:r w:rsidRPr="00334365">
        <w:rPr>
          <w:rFonts w:ascii="Times New Roman" w:hAnsi="Times New Roman"/>
        </w:rPr>
        <w:t>te predlaže njihov raspored</w:t>
      </w:r>
      <w:r w:rsidRPr="00334365">
        <w:rPr>
          <w:rFonts w:ascii="Times New Roman" w:hAnsi="Times New Roman"/>
        </w:rPr>
        <w:tab/>
      </w:r>
    </w:p>
    <w:p w:rsidR="000A20B7" w:rsidRPr="00334365" w:rsidRDefault="000A20B7" w:rsidP="00C86F0E">
      <w:pPr>
        <w:spacing w:after="0"/>
        <w:jc w:val="both"/>
        <w:rPr>
          <w:rFonts w:ascii="Times New Roman" w:hAnsi="Times New Roman"/>
        </w:rPr>
      </w:pPr>
    </w:p>
    <w:p w:rsidR="009E4838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predlaže plan rada državne </w:t>
      </w:r>
      <w:r w:rsidR="00C7049E" w:rsidRPr="00334365">
        <w:rPr>
          <w:rFonts w:ascii="Times New Roman" w:hAnsi="Times New Roman"/>
        </w:rPr>
        <w:t>upravne organizacije</w:t>
      </w:r>
      <w:r w:rsidR="009E4838" w:rsidRPr="00334365">
        <w:rPr>
          <w:rFonts w:ascii="Times New Roman" w:hAnsi="Times New Roman"/>
        </w:rPr>
        <w:t xml:space="preserve"> </w:t>
      </w:r>
    </w:p>
    <w:p w:rsidR="009E4838" w:rsidRPr="00334365" w:rsidRDefault="009E4838" w:rsidP="00C86F0E">
      <w:pPr>
        <w:spacing w:after="0"/>
        <w:jc w:val="both"/>
        <w:rPr>
          <w:rFonts w:ascii="Times New Roman" w:hAnsi="Times New Roman"/>
        </w:rPr>
      </w:pPr>
    </w:p>
    <w:p w:rsidR="00C86F0E" w:rsidRPr="00334365" w:rsidRDefault="009E4838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izvješćuje čelnika državne upravne organizacije o stanju izvršavanja poslova</w:t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neposredno obavlja najsloženije poslove iz djelokruga državne upravne organizacije </w:t>
      </w: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</w:p>
    <w:p w:rsidR="00C86F0E" w:rsidRPr="00334365" w:rsidRDefault="00C86F0E" w:rsidP="00C86F0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obavlja i druge poslove po ovlaštenju i nalogu čelnika.</w:t>
      </w:r>
    </w:p>
    <w:p w:rsidR="003278F3" w:rsidRPr="00334365" w:rsidRDefault="003278F3" w:rsidP="00C86F0E">
      <w:pPr>
        <w:spacing w:after="0"/>
        <w:jc w:val="both"/>
        <w:rPr>
          <w:rFonts w:ascii="Times New Roman" w:hAnsi="Times New Roman"/>
        </w:rPr>
      </w:pPr>
    </w:p>
    <w:p w:rsidR="0020290D" w:rsidRPr="00334365" w:rsidRDefault="003278F3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F4302E" w:rsidRPr="00334365">
        <w:rPr>
          <w:rFonts w:ascii="Times New Roman" w:hAnsi="Times New Roman"/>
        </w:rPr>
        <w:t>3</w:t>
      </w:r>
      <w:r w:rsidRPr="00334365">
        <w:rPr>
          <w:rFonts w:ascii="Times New Roman" w:hAnsi="Times New Roman"/>
        </w:rPr>
        <w:t xml:space="preserve">) Zamjenik </w:t>
      </w:r>
      <w:r w:rsidR="00DE5F0A" w:rsidRPr="00334365">
        <w:rPr>
          <w:rFonts w:ascii="Times New Roman" w:hAnsi="Times New Roman"/>
        </w:rPr>
        <w:t xml:space="preserve">čelnika </w:t>
      </w:r>
      <w:r w:rsidR="005B76BC" w:rsidRPr="00334365">
        <w:rPr>
          <w:rFonts w:ascii="Times New Roman" w:hAnsi="Times New Roman"/>
        </w:rPr>
        <w:t xml:space="preserve">državne upravne organizacije </w:t>
      </w:r>
      <w:r w:rsidRPr="00334365">
        <w:rPr>
          <w:rFonts w:ascii="Times New Roman" w:hAnsi="Times New Roman"/>
        </w:rPr>
        <w:t>za svoj rad odgovara čelniku</w:t>
      </w:r>
      <w:r w:rsidR="00F4302E" w:rsidRPr="00334365">
        <w:rPr>
          <w:rFonts w:ascii="Times New Roman" w:hAnsi="Times New Roman"/>
        </w:rPr>
        <w:t xml:space="preserve"> državne upravne organizacije i </w:t>
      </w:r>
      <w:r w:rsidRPr="00334365">
        <w:rPr>
          <w:rFonts w:ascii="Times New Roman" w:hAnsi="Times New Roman"/>
        </w:rPr>
        <w:t>Vladi.</w:t>
      </w:r>
    </w:p>
    <w:p w:rsidR="00C7049E" w:rsidRPr="00334365" w:rsidRDefault="00C7049E" w:rsidP="007736D0">
      <w:pPr>
        <w:spacing w:after="0"/>
        <w:jc w:val="both"/>
        <w:rPr>
          <w:rFonts w:ascii="Times New Roman" w:hAnsi="Times New Roman"/>
        </w:rPr>
      </w:pPr>
    </w:p>
    <w:p w:rsidR="0020290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I</w:t>
      </w:r>
      <w:r w:rsidR="00D95087" w:rsidRPr="00334365">
        <w:rPr>
          <w:rFonts w:ascii="Times New Roman" w:hAnsi="Times New Roman"/>
          <w:b/>
        </w:rPr>
        <w:t>V</w:t>
      </w:r>
      <w:r w:rsidRPr="00334365">
        <w:rPr>
          <w:rFonts w:ascii="Times New Roman" w:hAnsi="Times New Roman"/>
          <w:b/>
        </w:rPr>
        <w:t xml:space="preserve">. </w:t>
      </w:r>
      <w:r w:rsidR="0020290D" w:rsidRPr="00334365">
        <w:rPr>
          <w:rFonts w:ascii="Times New Roman" w:hAnsi="Times New Roman"/>
          <w:b/>
        </w:rPr>
        <w:t>UNUTARNJE USTROJSTVENE JEDINICE</w:t>
      </w:r>
    </w:p>
    <w:p w:rsidR="0020290D" w:rsidRPr="00334365" w:rsidRDefault="0020290D" w:rsidP="007736D0">
      <w:pPr>
        <w:spacing w:after="0"/>
        <w:jc w:val="center"/>
        <w:rPr>
          <w:rFonts w:ascii="Times New Roman" w:hAnsi="Times New Roman"/>
          <w:b/>
        </w:rPr>
      </w:pPr>
    </w:p>
    <w:p w:rsidR="001C7235" w:rsidRPr="00334365" w:rsidRDefault="00D3376B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Ustrojavanje</w:t>
      </w:r>
      <w:r w:rsidR="0020290D" w:rsidRPr="00334365">
        <w:rPr>
          <w:rFonts w:ascii="Times New Roman" w:hAnsi="Times New Roman"/>
          <w:b/>
        </w:rPr>
        <w:t xml:space="preserve"> </w:t>
      </w:r>
      <w:r w:rsidR="00E1074D" w:rsidRPr="00334365">
        <w:rPr>
          <w:rFonts w:ascii="Times New Roman" w:hAnsi="Times New Roman"/>
          <w:b/>
        </w:rPr>
        <w:t>unutarnjih ustrojstvenih jedinica</w:t>
      </w:r>
      <w:r w:rsidR="001C7235" w:rsidRPr="00334365">
        <w:rPr>
          <w:rFonts w:ascii="Times New Roman" w:hAnsi="Times New Roman"/>
          <w:b/>
        </w:rPr>
        <w:t xml:space="preserve"> </w:t>
      </w:r>
    </w:p>
    <w:p w:rsidR="001C7235" w:rsidRPr="00334365" w:rsidRDefault="001C7235" w:rsidP="007736D0">
      <w:pPr>
        <w:spacing w:after="0"/>
        <w:jc w:val="center"/>
        <w:rPr>
          <w:rFonts w:ascii="Times New Roman" w:hAnsi="Times New Roman"/>
          <w:b/>
        </w:rPr>
      </w:pPr>
    </w:p>
    <w:p w:rsidR="001C7235" w:rsidRPr="00334365" w:rsidRDefault="001C7235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Članak </w:t>
      </w:r>
      <w:r w:rsidR="009E4838" w:rsidRPr="00334365">
        <w:rPr>
          <w:rFonts w:ascii="Times New Roman" w:hAnsi="Times New Roman"/>
          <w:b/>
        </w:rPr>
        <w:t>9</w:t>
      </w:r>
      <w:r w:rsidRPr="00334365">
        <w:rPr>
          <w:rFonts w:ascii="Times New Roman" w:hAnsi="Times New Roman"/>
          <w:b/>
        </w:rPr>
        <w:t>.</w:t>
      </w: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</w:p>
    <w:p w:rsidR="00ED775F" w:rsidRPr="00334365" w:rsidRDefault="001C7235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D95087" w:rsidRPr="00334365">
        <w:rPr>
          <w:rFonts w:ascii="Times New Roman" w:hAnsi="Times New Roman"/>
        </w:rPr>
        <w:t>Unutarnje ustrojstvene jedinice z</w:t>
      </w:r>
      <w:r w:rsidRPr="00334365">
        <w:rPr>
          <w:rFonts w:ascii="Times New Roman" w:hAnsi="Times New Roman"/>
        </w:rPr>
        <w:t xml:space="preserve">a obavljanje </w:t>
      </w:r>
      <w:r w:rsidR="00F46700" w:rsidRPr="00334365">
        <w:rPr>
          <w:rFonts w:ascii="Times New Roman" w:hAnsi="Times New Roman"/>
        </w:rPr>
        <w:t xml:space="preserve">međusobno povezanih </w:t>
      </w:r>
      <w:r w:rsidRPr="00334365">
        <w:rPr>
          <w:rFonts w:ascii="Times New Roman" w:hAnsi="Times New Roman"/>
        </w:rPr>
        <w:t xml:space="preserve">poslova </w:t>
      </w:r>
      <w:r w:rsidR="00B37B98" w:rsidRPr="00334365">
        <w:rPr>
          <w:rFonts w:ascii="Times New Roman" w:hAnsi="Times New Roman"/>
        </w:rPr>
        <w:t xml:space="preserve">iz djelokruga </w:t>
      </w:r>
      <w:r w:rsidR="00ED775F" w:rsidRPr="00334365">
        <w:rPr>
          <w:rFonts w:ascii="Times New Roman" w:hAnsi="Times New Roman"/>
        </w:rPr>
        <w:t>upravnih organizacija u sastavu ministarst</w:t>
      </w:r>
      <w:r w:rsidR="00D95087" w:rsidRPr="00334365">
        <w:rPr>
          <w:rFonts w:ascii="Times New Roman" w:hAnsi="Times New Roman"/>
        </w:rPr>
        <w:t>a</w:t>
      </w:r>
      <w:r w:rsidR="00ED775F" w:rsidRPr="00334365">
        <w:rPr>
          <w:rFonts w:ascii="Times New Roman" w:hAnsi="Times New Roman"/>
        </w:rPr>
        <w:t xml:space="preserve">va te državnih upravnih organizacija ustrojavaju </w:t>
      </w:r>
      <w:r w:rsidR="00D95087" w:rsidRPr="00334365">
        <w:rPr>
          <w:rFonts w:ascii="Times New Roman" w:hAnsi="Times New Roman"/>
        </w:rPr>
        <w:t xml:space="preserve">se </w:t>
      </w:r>
      <w:r w:rsidR="00ED775F" w:rsidRPr="00334365">
        <w:rPr>
          <w:rFonts w:ascii="Times New Roman" w:hAnsi="Times New Roman"/>
        </w:rPr>
        <w:t>kao</w:t>
      </w:r>
      <w:r w:rsidR="00D95087" w:rsidRPr="00334365">
        <w:rPr>
          <w:rFonts w:ascii="Times New Roman" w:hAnsi="Times New Roman"/>
        </w:rPr>
        <w:t>:</w:t>
      </w:r>
    </w:p>
    <w:p w:rsidR="00ED775F" w:rsidRPr="00334365" w:rsidRDefault="00ED775F" w:rsidP="007736D0">
      <w:pPr>
        <w:spacing w:after="0"/>
        <w:jc w:val="both"/>
        <w:rPr>
          <w:rFonts w:ascii="Times New Roman" w:hAnsi="Times New Roman"/>
        </w:rPr>
      </w:pPr>
    </w:p>
    <w:p w:rsidR="00ED775F" w:rsidRPr="00334365" w:rsidRDefault="00ED775F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sektori, za obavljanje poslova većeg opsega i složenosti, ako postoje uvjeti za ustrojavanje najmanje dvije službe u njihovom sastavu</w:t>
      </w:r>
    </w:p>
    <w:p w:rsidR="00ED775F" w:rsidRPr="00334365" w:rsidRDefault="00ED775F" w:rsidP="007736D0">
      <w:pPr>
        <w:spacing w:after="0"/>
        <w:jc w:val="both"/>
        <w:rPr>
          <w:rFonts w:ascii="Times New Roman" w:hAnsi="Times New Roman"/>
        </w:rPr>
      </w:pPr>
    </w:p>
    <w:p w:rsidR="00ED775F" w:rsidRPr="00334365" w:rsidRDefault="00ED775F" w:rsidP="00901FC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službe, za obavljanje poslova manjeg opsega </w:t>
      </w:r>
      <w:r w:rsidR="00E82F2C" w:rsidRPr="00334365">
        <w:rPr>
          <w:rFonts w:ascii="Times New Roman" w:hAnsi="Times New Roman"/>
        </w:rPr>
        <w:t xml:space="preserve">iz djelokruga </w:t>
      </w:r>
      <w:r w:rsidR="008D5777" w:rsidRPr="00334365">
        <w:rPr>
          <w:rFonts w:ascii="Times New Roman" w:hAnsi="Times New Roman"/>
        </w:rPr>
        <w:t xml:space="preserve">određenog </w:t>
      </w:r>
      <w:r w:rsidR="00E82F2C" w:rsidRPr="00334365">
        <w:rPr>
          <w:rFonts w:ascii="Times New Roman" w:hAnsi="Times New Roman"/>
        </w:rPr>
        <w:t>sektora</w:t>
      </w:r>
      <w:r w:rsidRPr="00334365">
        <w:rPr>
          <w:rFonts w:ascii="Times New Roman" w:hAnsi="Times New Roman"/>
        </w:rPr>
        <w:t>, ako postoje uvjeti za ustrojavanje najmanje dva odjela u njihovom sastavu</w:t>
      </w:r>
    </w:p>
    <w:p w:rsidR="00ED775F" w:rsidRPr="00334365" w:rsidRDefault="00ED775F" w:rsidP="00901FC5">
      <w:pPr>
        <w:spacing w:after="0"/>
        <w:jc w:val="both"/>
        <w:rPr>
          <w:rFonts w:ascii="Times New Roman" w:hAnsi="Times New Roman"/>
        </w:rPr>
      </w:pPr>
    </w:p>
    <w:p w:rsidR="00E90345" w:rsidRPr="00334365" w:rsidRDefault="00E90345" w:rsidP="00901FC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odjeli, za obavljanje poslova manjeg opsega</w:t>
      </w:r>
      <w:r w:rsidR="00E82F2C" w:rsidRPr="00334365">
        <w:rPr>
          <w:rFonts w:ascii="Times New Roman" w:hAnsi="Times New Roman"/>
        </w:rPr>
        <w:t xml:space="preserve"> iz djelokruga </w:t>
      </w:r>
      <w:r w:rsidR="008D5777" w:rsidRPr="00334365">
        <w:rPr>
          <w:rFonts w:ascii="Times New Roman" w:hAnsi="Times New Roman"/>
        </w:rPr>
        <w:t xml:space="preserve">određene </w:t>
      </w:r>
      <w:r w:rsidR="00E82F2C" w:rsidRPr="00334365">
        <w:rPr>
          <w:rFonts w:ascii="Times New Roman" w:hAnsi="Times New Roman"/>
        </w:rPr>
        <w:t>službe</w:t>
      </w:r>
      <w:r w:rsidRPr="00334365">
        <w:rPr>
          <w:rFonts w:ascii="Times New Roman" w:hAnsi="Times New Roman"/>
        </w:rPr>
        <w:t xml:space="preserve">, </w:t>
      </w:r>
      <w:r w:rsidR="00901FC5" w:rsidRPr="00334365">
        <w:rPr>
          <w:rFonts w:ascii="Times New Roman" w:hAnsi="Times New Roman"/>
        </w:rPr>
        <w:t xml:space="preserve">s najmanje pet </w:t>
      </w:r>
      <w:r w:rsidRPr="00334365">
        <w:rPr>
          <w:rFonts w:ascii="Times New Roman" w:hAnsi="Times New Roman"/>
        </w:rPr>
        <w:t>izvršitelja</w:t>
      </w:r>
      <w:r w:rsidR="00EA20A9" w:rsidRPr="00334365">
        <w:rPr>
          <w:rFonts w:ascii="Times New Roman" w:hAnsi="Times New Roman"/>
        </w:rPr>
        <w:t>, uključujući voditelja.</w:t>
      </w:r>
    </w:p>
    <w:p w:rsidR="00E90345" w:rsidRPr="00334365" w:rsidRDefault="00E90345" w:rsidP="007736D0">
      <w:pPr>
        <w:spacing w:after="0"/>
        <w:jc w:val="both"/>
        <w:rPr>
          <w:rFonts w:ascii="Times New Roman" w:hAnsi="Times New Roman"/>
        </w:rPr>
      </w:pPr>
    </w:p>
    <w:p w:rsidR="007B0673" w:rsidRPr="00334365" w:rsidRDefault="00D95087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271716" w:rsidRPr="00334365">
        <w:rPr>
          <w:rFonts w:ascii="Times New Roman" w:hAnsi="Times New Roman"/>
        </w:rPr>
        <w:t xml:space="preserve">U sastavu ministarstva </w:t>
      </w:r>
      <w:r w:rsidR="0024247C" w:rsidRPr="00334365">
        <w:rPr>
          <w:rFonts w:ascii="Times New Roman" w:hAnsi="Times New Roman"/>
        </w:rPr>
        <w:t xml:space="preserve">može </w:t>
      </w:r>
      <w:r w:rsidR="00271716" w:rsidRPr="00334365">
        <w:rPr>
          <w:rFonts w:ascii="Times New Roman" w:hAnsi="Times New Roman"/>
        </w:rPr>
        <w:t xml:space="preserve">se </w:t>
      </w:r>
      <w:r w:rsidR="0024247C" w:rsidRPr="00334365">
        <w:rPr>
          <w:rFonts w:ascii="Times New Roman" w:hAnsi="Times New Roman"/>
        </w:rPr>
        <w:t>ustrojiti s</w:t>
      </w:r>
      <w:r w:rsidR="00F4302E" w:rsidRPr="00334365">
        <w:rPr>
          <w:rFonts w:ascii="Times New Roman" w:hAnsi="Times New Roman"/>
        </w:rPr>
        <w:t>amostalni sektor</w:t>
      </w:r>
      <w:r w:rsidR="00271716" w:rsidRPr="00334365">
        <w:rPr>
          <w:rFonts w:ascii="Times New Roman" w:hAnsi="Times New Roman"/>
        </w:rPr>
        <w:t xml:space="preserve">, </w:t>
      </w:r>
      <w:r w:rsidR="007B0673" w:rsidRPr="00334365">
        <w:rPr>
          <w:rFonts w:ascii="Times New Roman" w:hAnsi="Times New Roman"/>
        </w:rPr>
        <w:t>za obavljanje poslova većeg opsega i složenosti u jednom upravnom području ili za obavljanje istovrsnih poslova u više upravnih područja</w:t>
      </w:r>
      <w:r w:rsidR="00605938" w:rsidRPr="00334365">
        <w:rPr>
          <w:rFonts w:ascii="Times New Roman" w:hAnsi="Times New Roman"/>
        </w:rPr>
        <w:t>,</w:t>
      </w:r>
      <w:r w:rsidR="007B0673" w:rsidRPr="00334365">
        <w:rPr>
          <w:rFonts w:ascii="Times New Roman" w:hAnsi="Times New Roman"/>
        </w:rPr>
        <w:t xml:space="preserve"> </w:t>
      </w:r>
      <w:r w:rsidR="0024247C" w:rsidRPr="00334365">
        <w:rPr>
          <w:rFonts w:ascii="Times New Roman" w:hAnsi="Times New Roman"/>
        </w:rPr>
        <w:t>ako</w:t>
      </w:r>
      <w:r w:rsidR="00B205A4" w:rsidRPr="00334365">
        <w:rPr>
          <w:rFonts w:ascii="Times New Roman" w:hAnsi="Times New Roman"/>
        </w:rPr>
        <w:t xml:space="preserve"> obavljanje </w:t>
      </w:r>
      <w:r w:rsidR="0024247C" w:rsidRPr="00334365">
        <w:rPr>
          <w:rFonts w:ascii="Times New Roman" w:hAnsi="Times New Roman"/>
        </w:rPr>
        <w:t xml:space="preserve">tih poslova </w:t>
      </w:r>
      <w:r w:rsidR="00B205A4" w:rsidRPr="00334365">
        <w:rPr>
          <w:rFonts w:ascii="Times New Roman" w:hAnsi="Times New Roman"/>
        </w:rPr>
        <w:t>zahtjeva određeni</w:t>
      </w:r>
      <w:r w:rsidR="007B0673" w:rsidRPr="00334365">
        <w:rPr>
          <w:rFonts w:ascii="Times New Roman" w:hAnsi="Times New Roman"/>
        </w:rPr>
        <w:t xml:space="preserve"> </w:t>
      </w:r>
      <w:r w:rsidR="00B205A4" w:rsidRPr="00334365">
        <w:rPr>
          <w:rFonts w:ascii="Times New Roman" w:hAnsi="Times New Roman"/>
        </w:rPr>
        <w:t>stupanj</w:t>
      </w:r>
      <w:r w:rsidR="007B0673" w:rsidRPr="00334365">
        <w:rPr>
          <w:rFonts w:ascii="Times New Roman" w:hAnsi="Times New Roman"/>
        </w:rPr>
        <w:t xml:space="preserve"> samostalnosti u radu</w:t>
      </w:r>
      <w:r w:rsidR="0024247C" w:rsidRPr="00334365">
        <w:rPr>
          <w:rFonts w:ascii="Times New Roman" w:hAnsi="Times New Roman"/>
        </w:rPr>
        <w:t xml:space="preserve"> i </w:t>
      </w:r>
      <w:r w:rsidR="00B00903" w:rsidRPr="00334365">
        <w:rPr>
          <w:rFonts w:ascii="Times New Roman" w:hAnsi="Times New Roman"/>
        </w:rPr>
        <w:t xml:space="preserve">ako ne postoje uvjeti za ustrojavanje </w:t>
      </w:r>
      <w:r w:rsidR="00B205A4" w:rsidRPr="00334365">
        <w:rPr>
          <w:rFonts w:ascii="Times New Roman" w:hAnsi="Times New Roman"/>
        </w:rPr>
        <w:t xml:space="preserve">odgovarajuće </w:t>
      </w:r>
      <w:r w:rsidR="00B00903" w:rsidRPr="00334365">
        <w:rPr>
          <w:rFonts w:ascii="Times New Roman" w:hAnsi="Times New Roman"/>
        </w:rPr>
        <w:t>upravne organizacije</w:t>
      </w:r>
      <w:r w:rsidR="009C137F" w:rsidRPr="00334365">
        <w:rPr>
          <w:rFonts w:ascii="Times New Roman" w:hAnsi="Times New Roman"/>
        </w:rPr>
        <w:t>.</w:t>
      </w:r>
    </w:p>
    <w:p w:rsidR="0087765E" w:rsidRPr="00334365" w:rsidRDefault="0087765E" w:rsidP="007736D0">
      <w:pPr>
        <w:spacing w:after="0"/>
        <w:jc w:val="both"/>
        <w:rPr>
          <w:rFonts w:ascii="Times New Roman" w:hAnsi="Times New Roman"/>
        </w:rPr>
      </w:pPr>
    </w:p>
    <w:p w:rsidR="0087765E" w:rsidRPr="00334365" w:rsidRDefault="0087765E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(3) </w:t>
      </w:r>
      <w:r w:rsidR="00271716" w:rsidRPr="00334365">
        <w:rPr>
          <w:rFonts w:ascii="Times New Roman" w:hAnsi="Times New Roman"/>
        </w:rPr>
        <w:t>U</w:t>
      </w:r>
      <w:r w:rsidRPr="00334365">
        <w:rPr>
          <w:rFonts w:ascii="Times New Roman" w:hAnsi="Times New Roman"/>
        </w:rPr>
        <w:t xml:space="preserve"> </w:t>
      </w:r>
      <w:r w:rsidR="0024247C" w:rsidRPr="00334365">
        <w:rPr>
          <w:rFonts w:ascii="Times New Roman" w:hAnsi="Times New Roman"/>
        </w:rPr>
        <w:t xml:space="preserve">sastavu </w:t>
      </w:r>
      <w:r w:rsidRPr="00334365">
        <w:rPr>
          <w:rFonts w:ascii="Times New Roman" w:hAnsi="Times New Roman"/>
        </w:rPr>
        <w:t>državn</w:t>
      </w:r>
      <w:r w:rsidR="0024247C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upravn</w:t>
      </w:r>
      <w:r w:rsidR="0024247C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organizacij</w:t>
      </w:r>
      <w:r w:rsidR="0024247C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</w:t>
      </w:r>
      <w:r w:rsidR="00271716" w:rsidRPr="00334365">
        <w:rPr>
          <w:rFonts w:ascii="Times New Roman" w:hAnsi="Times New Roman"/>
        </w:rPr>
        <w:t xml:space="preserve">može se ustrojiti samostalna služba, </w:t>
      </w:r>
      <w:r w:rsidRPr="00334365">
        <w:rPr>
          <w:rFonts w:ascii="Times New Roman" w:hAnsi="Times New Roman"/>
        </w:rPr>
        <w:t xml:space="preserve">za obavljanje poslova veće složenosti </w:t>
      </w:r>
      <w:r w:rsidR="00605938" w:rsidRPr="00334365">
        <w:rPr>
          <w:rFonts w:ascii="Times New Roman" w:hAnsi="Times New Roman"/>
        </w:rPr>
        <w:t xml:space="preserve">u jednom upravnom području ili za obavljanje istovrsnih poslova u više upravnih područja, </w:t>
      </w:r>
      <w:r w:rsidR="0024247C" w:rsidRPr="00334365">
        <w:rPr>
          <w:rFonts w:ascii="Times New Roman" w:hAnsi="Times New Roman"/>
        </w:rPr>
        <w:t>ako obavljanje tih poslova zahtjeva određeni stupanj samostalnosti u radu i</w:t>
      </w:r>
      <w:r w:rsidRPr="00334365">
        <w:t xml:space="preserve"> </w:t>
      </w:r>
      <w:r w:rsidRPr="00334365">
        <w:rPr>
          <w:rFonts w:ascii="Times New Roman" w:hAnsi="Times New Roman"/>
        </w:rPr>
        <w:t>ako ne postoje uvjeti za ustrojavanje sektora.</w:t>
      </w:r>
    </w:p>
    <w:p w:rsidR="00E400A5" w:rsidRPr="00334365" w:rsidRDefault="00E400A5" w:rsidP="007736D0">
      <w:pPr>
        <w:spacing w:after="0"/>
        <w:jc w:val="both"/>
        <w:rPr>
          <w:rFonts w:ascii="Times New Roman" w:hAnsi="Times New Roman"/>
        </w:rPr>
      </w:pPr>
    </w:p>
    <w:p w:rsidR="00365FC9" w:rsidRPr="00334365" w:rsidRDefault="0087765E" w:rsidP="007736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(4) Služba</w:t>
      </w:r>
      <w:r w:rsidR="00271716" w:rsidRPr="00334365">
        <w:rPr>
          <w:rFonts w:ascii="Times New Roman" w:hAnsi="Times New Roman"/>
        </w:rPr>
        <w:t xml:space="preserve">, odnosno samostalna služba, može se </w:t>
      </w:r>
      <w:r w:rsidR="00D3376B" w:rsidRPr="00334365">
        <w:rPr>
          <w:rFonts w:ascii="Times New Roman" w:hAnsi="Times New Roman"/>
        </w:rPr>
        <w:t xml:space="preserve">ustrojiti </w:t>
      </w:r>
      <w:r w:rsidRPr="00334365">
        <w:rPr>
          <w:rFonts w:ascii="Times New Roman" w:hAnsi="Times New Roman"/>
        </w:rPr>
        <w:t xml:space="preserve">bez odjela u njezinom sastavu </w:t>
      </w:r>
      <w:r w:rsidR="00D3376B" w:rsidRPr="00334365">
        <w:rPr>
          <w:rFonts w:ascii="Times New Roman" w:hAnsi="Times New Roman"/>
        </w:rPr>
        <w:t xml:space="preserve">samo </w:t>
      </w:r>
      <w:r w:rsidRPr="00334365">
        <w:rPr>
          <w:rFonts w:ascii="Times New Roman" w:hAnsi="Times New Roman"/>
        </w:rPr>
        <w:t xml:space="preserve">ako je u </w:t>
      </w:r>
      <w:r w:rsidR="00271716" w:rsidRPr="00334365">
        <w:rPr>
          <w:rFonts w:ascii="Times New Roman" w:hAnsi="Times New Roman"/>
        </w:rPr>
        <w:t xml:space="preserve">takvoj </w:t>
      </w:r>
      <w:r w:rsidRPr="00334365">
        <w:rPr>
          <w:rFonts w:ascii="Times New Roman" w:hAnsi="Times New Roman"/>
        </w:rPr>
        <w:t xml:space="preserve">službi predviđeno najmanje </w:t>
      </w:r>
      <w:r w:rsidR="00B205A4" w:rsidRPr="00334365">
        <w:rPr>
          <w:rFonts w:ascii="Times New Roman" w:hAnsi="Times New Roman"/>
        </w:rPr>
        <w:t xml:space="preserve">sedam </w:t>
      </w:r>
      <w:r w:rsidRPr="00334365">
        <w:rPr>
          <w:rFonts w:ascii="Times New Roman" w:hAnsi="Times New Roman"/>
        </w:rPr>
        <w:t>izvršitelja, uključujući voditelja.</w:t>
      </w:r>
    </w:p>
    <w:p w:rsidR="002D2481" w:rsidRPr="00334365" w:rsidRDefault="002D2481" w:rsidP="002D2481">
      <w:pPr>
        <w:spacing w:after="0"/>
        <w:jc w:val="both"/>
        <w:rPr>
          <w:rFonts w:ascii="Times New Roman" w:hAnsi="Times New Roman"/>
        </w:rPr>
      </w:pPr>
    </w:p>
    <w:p w:rsidR="00EA20A9" w:rsidRPr="00334365" w:rsidRDefault="002D2481" w:rsidP="002D248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(5) Iznimno od odredbi stavka 1. podstavka </w:t>
      </w:r>
      <w:r w:rsidR="001A171B" w:rsidRPr="00334365">
        <w:rPr>
          <w:rFonts w:ascii="Times New Roman" w:hAnsi="Times New Roman"/>
        </w:rPr>
        <w:t xml:space="preserve">2 i </w:t>
      </w:r>
      <w:r w:rsidRPr="00334365">
        <w:rPr>
          <w:rFonts w:ascii="Times New Roman" w:hAnsi="Times New Roman"/>
        </w:rPr>
        <w:t xml:space="preserve">3. i stavka 4. </w:t>
      </w:r>
      <w:r w:rsidR="00EA20A9" w:rsidRPr="00334365">
        <w:rPr>
          <w:rFonts w:ascii="Times New Roman" w:hAnsi="Times New Roman"/>
        </w:rPr>
        <w:t xml:space="preserve">ovoga </w:t>
      </w:r>
      <w:r w:rsidRPr="00334365">
        <w:rPr>
          <w:rFonts w:ascii="Times New Roman" w:hAnsi="Times New Roman"/>
        </w:rPr>
        <w:t xml:space="preserve">članka, </w:t>
      </w:r>
      <w:r w:rsidR="00EA20A9" w:rsidRPr="00334365">
        <w:rPr>
          <w:rFonts w:ascii="Times New Roman" w:hAnsi="Times New Roman"/>
        </w:rPr>
        <w:t xml:space="preserve">ako je to nužno </w:t>
      </w:r>
      <w:r w:rsidRPr="00334365">
        <w:rPr>
          <w:rFonts w:ascii="Times New Roman" w:hAnsi="Times New Roman"/>
        </w:rPr>
        <w:t xml:space="preserve">zbog </w:t>
      </w:r>
      <w:r w:rsidR="00EA20A9" w:rsidRPr="00334365">
        <w:rPr>
          <w:rFonts w:ascii="Times New Roman" w:hAnsi="Times New Roman"/>
        </w:rPr>
        <w:t xml:space="preserve">osobitog stupnja </w:t>
      </w:r>
      <w:r w:rsidRPr="00334365">
        <w:rPr>
          <w:rFonts w:ascii="Times New Roman" w:hAnsi="Times New Roman"/>
        </w:rPr>
        <w:t xml:space="preserve">složenosti poslova </w:t>
      </w:r>
      <w:r w:rsidR="00EA20A9" w:rsidRPr="00334365">
        <w:rPr>
          <w:rFonts w:ascii="Times New Roman" w:hAnsi="Times New Roman"/>
        </w:rPr>
        <w:t xml:space="preserve">i odgovarajuće obrazloženo, </w:t>
      </w:r>
      <w:r w:rsidRPr="00334365">
        <w:rPr>
          <w:rFonts w:ascii="Times New Roman" w:hAnsi="Times New Roman"/>
        </w:rPr>
        <w:t>pojedini odjeli i službe mogu se ustrojiti s manjim brojem izvršitelja</w:t>
      </w:r>
      <w:r w:rsidR="00E20846" w:rsidRPr="00334365">
        <w:rPr>
          <w:rFonts w:ascii="Times New Roman" w:hAnsi="Times New Roman"/>
        </w:rPr>
        <w:t>.</w:t>
      </w:r>
    </w:p>
    <w:p w:rsidR="00365FC9" w:rsidRPr="00334365" w:rsidRDefault="00365FC9" w:rsidP="00365FC9">
      <w:pPr>
        <w:spacing w:after="0"/>
        <w:jc w:val="center"/>
        <w:rPr>
          <w:rFonts w:ascii="Times New Roman" w:hAnsi="Times New Roman"/>
        </w:rPr>
      </w:pPr>
    </w:p>
    <w:p w:rsidR="00365FC9" w:rsidRPr="00334365" w:rsidRDefault="00901FC5" w:rsidP="00365FC9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U</w:t>
      </w:r>
      <w:r w:rsidR="00365FC9" w:rsidRPr="00334365">
        <w:rPr>
          <w:rFonts w:ascii="Times New Roman" w:hAnsi="Times New Roman"/>
          <w:b/>
        </w:rPr>
        <w:t>nutarnje ustrojstvene jedin</w:t>
      </w:r>
      <w:r w:rsidR="00766A8C" w:rsidRPr="00334365">
        <w:rPr>
          <w:rFonts w:ascii="Times New Roman" w:hAnsi="Times New Roman"/>
          <w:b/>
        </w:rPr>
        <w:t>i</w:t>
      </w:r>
      <w:r w:rsidR="00365FC9" w:rsidRPr="00334365">
        <w:rPr>
          <w:rFonts w:ascii="Times New Roman" w:hAnsi="Times New Roman"/>
          <w:b/>
        </w:rPr>
        <w:t>ce</w:t>
      </w:r>
      <w:r w:rsidR="003B598B" w:rsidRPr="00334365">
        <w:rPr>
          <w:rFonts w:ascii="Times New Roman" w:hAnsi="Times New Roman"/>
          <w:b/>
        </w:rPr>
        <w:t xml:space="preserve"> niže razine</w:t>
      </w:r>
    </w:p>
    <w:p w:rsidR="00365FC9" w:rsidRPr="00334365" w:rsidRDefault="00365FC9" w:rsidP="00365FC9">
      <w:pPr>
        <w:spacing w:after="0"/>
        <w:jc w:val="center"/>
        <w:rPr>
          <w:rFonts w:ascii="Times New Roman" w:hAnsi="Times New Roman"/>
          <w:b/>
        </w:rPr>
      </w:pPr>
    </w:p>
    <w:p w:rsidR="00365FC9" w:rsidRPr="00334365" w:rsidRDefault="00365FC9" w:rsidP="00365FC9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10.</w:t>
      </w:r>
    </w:p>
    <w:p w:rsidR="00E32DCE" w:rsidRPr="00334365" w:rsidRDefault="00E32DCE" w:rsidP="00E32DCE">
      <w:pPr>
        <w:spacing w:after="0"/>
        <w:jc w:val="both"/>
        <w:rPr>
          <w:rFonts w:ascii="Times New Roman" w:hAnsi="Times New Roman"/>
        </w:rPr>
      </w:pPr>
    </w:p>
    <w:p w:rsidR="00E32DCE" w:rsidRPr="00334365" w:rsidRDefault="00E477BC" w:rsidP="00E32DC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lastRenderedPageBreak/>
        <w:t>(</w:t>
      </w:r>
      <w:r w:rsidR="00365FC9" w:rsidRPr="00334365">
        <w:rPr>
          <w:rFonts w:ascii="Times New Roman" w:hAnsi="Times New Roman"/>
        </w:rPr>
        <w:t>1</w:t>
      </w:r>
      <w:r w:rsidRPr="00334365">
        <w:rPr>
          <w:rFonts w:ascii="Times New Roman" w:hAnsi="Times New Roman"/>
        </w:rPr>
        <w:t xml:space="preserve">) </w:t>
      </w:r>
      <w:r w:rsidR="00901FC5" w:rsidRPr="00334365">
        <w:rPr>
          <w:rFonts w:ascii="Times New Roman" w:hAnsi="Times New Roman"/>
        </w:rPr>
        <w:t>Z</w:t>
      </w:r>
      <w:r w:rsidR="00E32DCE" w:rsidRPr="00334365">
        <w:rPr>
          <w:rFonts w:ascii="Times New Roman" w:hAnsi="Times New Roman"/>
        </w:rPr>
        <w:t>a obavljanje poslova državne uprave manje složenosti te</w:t>
      </w:r>
      <w:r w:rsidRPr="00334365">
        <w:rPr>
          <w:rFonts w:ascii="Times New Roman" w:hAnsi="Times New Roman"/>
        </w:rPr>
        <w:t xml:space="preserve"> za obavljanje</w:t>
      </w:r>
      <w:r w:rsidR="00E32DCE" w:rsidRPr="00334365">
        <w:rPr>
          <w:rFonts w:ascii="Times New Roman" w:hAnsi="Times New Roman"/>
        </w:rPr>
        <w:t xml:space="preserve"> općih, tehničkih i pomoćnih poslova</w:t>
      </w:r>
      <w:r w:rsidR="00365FC9" w:rsidRPr="00334365">
        <w:rPr>
          <w:rFonts w:ascii="Times New Roman" w:hAnsi="Times New Roman"/>
        </w:rPr>
        <w:t xml:space="preserve"> </w:t>
      </w:r>
      <w:r w:rsidR="00901FC5" w:rsidRPr="00334365">
        <w:rPr>
          <w:rFonts w:ascii="Times New Roman" w:hAnsi="Times New Roman"/>
        </w:rPr>
        <w:t xml:space="preserve">u tijelima državne uprave </w:t>
      </w:r>
      <w:r w:rsidRPr="00334365">
        <w:rPr>
          <w:rFonts w:ascii="Times New Roman" w:hAnsi="Times New Roman"/>
        </w:rPr>
        <w:t xml:space="preserve">mogu </w:t>
      </w:r>
      <w:r w:rsidR="00901FC5" w:rsidRPr="00334365">
        <w:rPr>
          <w:rFonts w:ascii="Times New Roman" w:hAnsi="Times New Roman"/>
        </w:rPr>
        <w:t xml:space="preserve">se </w:t>
      </w:r>
      <w:r w:rsidRPr="00334365">
        <w:rPr>
          <w:rFonts w:ascii="Times New Roman" w:hAnsi="Times New Roman"/>
        </w:rPr>
        <w:t xml:space="preserve">ustrojiti </w:t>
      </w:r>
      <w:r w:rsidR="00365FC9" w:rsidRPr="00334365">
        <w:rPr>
          <w:rFonts w:ascii="Times New Roman" w:hAnsi="Times New Roman"/>
        </w:rPr>
        <w:t>unutarnje ustrojstvene jedin</w:t>
      </w:r>
      <w:r w:rsidR="00766A8C" w:rsidRPr="00334365">
        <w:rPr>
          <w:rFonts w:ascii="Times New Roman" w:hAnsi="Times New Roman"/>
        </w:rPr>
        <w:t>i</w:t>
      </w:r>
      <w:r w:rsidR="00365FC9" w:rsidRPr="00334365">
        <w:rPr>
          <w:rFonts w:ascii="Times New Roman" w:hAnsi="Times New Roman"/>
        </w:rPr>
        <w:t xml:space="preserve">ce </w:t>
      </w:r>
      <w:r w:rsidR="003B598B" w:rsidRPr="00334365">
        <w:rPr>
          <w:rFonts w:ascii="Times New Roman" w:hAnsi="Times New Roman"/>
        </w:rPr>
        <w:t xml:space="preserve">niže razine </w:t>
      </w:r>
      <w:r w:rsidRPr="00334365">
        <w:rPr>
          <w:rFonts w:ascii="Times New Roman" w:hAnsi="Times New Roman"/>
        </w:rPr>
        <w:t>i</w:t>
      </w:r>
      <w:r w:rsidR="00365FC9" w:rsidRPr="00334365">
        <w:rPr>
          <w:rFonts w:ascii="Times New Roman" w:hAnsi="Times New Roman"/>
        </w:rPr>
        <w:t xml:space="preserve"> to</w:t>
      </w:r>
      <w:r w:rsidRPr="00334365">
        <w:rPr>
          <w:rFonts w:ascii="Times New Roman" w:hAnsi="Times New Roman"/>
        </w:rPr>
        <w:t>:</w:t>
      </w:r>
    </w:p>
    <w:p w:rsidR="00E32DCE" w:rsidRPr="00334365" w:rsidRDefault="00E32DCE" w:rsidP="00E32DCE">
      <w:pPr>
        <w:spacing w:after="0"/>
        <w:jc w:val="both"/>
        <w:rPr>
          <w:rFonts w:ascii="Times New Roman" w:hAnsi="Times New Roman"/>
        </w:rPr>
      </w:pPr>
    </w:p>
    <w:p w:rsidR="00E32DCE" w:rsidRPr="00334365" w:rsidRDefault="00E477BC" w:rsidP="00E32DC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odsjeci, s </w:t>
      </w:r>
      <w:r w:rsidR="00E32DCE" w:rsidRPr="00334365">
        <w:rPr>
          <w:rFonts w:ascii="Times New Roman" w:hAnsi="Times New Roman"/>
        </w:rPr>
        <w:t>najmanje četiri izvršitelja</w:t>
      </w:r>
      <w:r w:rsidR="00EA20A9" w:rsidRPr="00334365">
        <w:rPr>
          <w:rFonts w:ascii="Times New Roman" w:hAnsi="Times New Roman"/>
        </w:rPr>
        <w:t>, uključujući voditelja</w:t>
      </w:r>
    </w:p>
    <w:p w:rsidR="00E32DCE" w:rsidRPr="00334365" w:rsidRDefault="00E32DCE" w:rsidP="00E32DC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E32DCE" w:rsidRPr="00334365" w:rsidRDefault="00E477BC" w:rsidP="00E32DC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E32DCE" w:rsidRPr="00334365">
        <w:rPr>
          <w:rFonts w:ascii="Times New Roman" w:hAnsi="Times New Roman"/>
        </w:rPr>
        <w:t>pododsje</w:t>
      </w:r>
      <w:r w:rsidRPr="00334365">
        <w:rPr>
          <w:rFonts w:ascii="Times New Roman" w:hAnsi="Times New Roman"/>
        </w:rPr>
        <w:t>ci, s</w:t>
      </w:r>
      <w:r w:rsidR="00901FC5" w:rsidRPr="00334365">
        <w:rPr>
          <w:rFonts w:ascii="Times New Roman" w:hAnsi="Times New Roman"/>
        </w:rPr>
        <w:t xml:space="preserve"> najmanje tri</w:t>
      </w:r>
      <w:r w:rsidR="00E20846" w:rsidRPr="00334365">
        <w:rPr>
          <w:rFonts w:ascii="Times New Roman" w:hAnsi="Times New Roman"/>
        </w:rPr>
        <w:t xml:space="preserve"> </w:t>
      </w:r>
      <w:r w:rsidR="00E32DCE" w:rsidRPr="00334365">
        <w:rPr>
          <w:rFonts w:ascii="Times New Roman" w:hAnsi="Times New Roman"/>
        </w:rPr>
        <w:t>izvršitelja</w:t>
      </w:r>
      <w:r w:rsidR="00EA20A9" w:rsidRPr="00334365">
        <w:rPr>
          <w:rFonts w:ascii="Times New Roman" w:hAnsi="Times New Roman"/>
        </w:rPr>
        <w:t>, uključujući voditelja</w:t>
      </w:r>
      <w:r w:rsidR="00E20846" w:rsidRPr="00334365">
        <w:rPr>
          <w:rFonts w:ascii="Times New Roman" w:hAnsi="Times New Roman"/>
        </w:rPr>
        <w:t>.</w:t>
      </w:r>
      <w:r w:rsidR="00E32DCE" w:rsidRPr="00334365">
        <w:rPr>
          <w:rFonts w:ascii="Times New Roman" w:hAnsi="Times New Roman"/>
        </w:rPr>
        <w:tab/>
      </w:r>
    </w:p>
    <w:p w:rsidR="00E32DCE" w:rsidRPr="00334365" w:rsidRDefault="00E32DCE" w:rsidP="00E32DCE">
      <w:pPr>
        <w:spacing w:after="0"/>
        <w:jc w:val="both"/>
        <w:rPr>
          <w:rFonts w:ascii="Times New Roman" w:hAnsi="Times New Roman"/>
        </w:rPr>
      </w:pPr>
    </w:p>
    <w:p w:rsidR="00E32DCE" w:rsidRPr="00334365" w:rsidRDefault="00E477BC" w:rsidP="00E32DC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365FC9" w:rsidRPr="00334365">
        <w:rPr>
          <w:rFonts w:ascii="Times New Roman" w:hAnsi="Times New Roman"/>
        </w:rPr>
        <w:t>2</w:t>
      </w:r>
      <w:r w:rsidRPr="00334365">
        <w:rPr>
          <w:rFonts w:ascii="Times New Roman" w:hAnsi="Times New Roman"/>
        </w:rPr>
        <w:t xml:space="preserve">) </w:t>
      </w:r>
      <w:r w:rsidR="003B598B" w:rsidRPr="00334365">
        <w:rPr>
          <w:rFonts w:ascii="Times New Roman" w:hAnsi="Times New Roman"/>
        </w:rPr>
        <w:t>U</w:t>
      </w:r>
      <w:r w:rsidRPr="00334365">
        <w:rPr>
          <w:rFonts w:ascii="Times New Roman" w:hAnsi="Times New Roman"/>
        </w:rPr>
        <w:t>nutarnje ustrojstvene jedin</w:t>
      </w:r>
      <w:r w:rsidR="00766A8C" w:rsidRPr="00334365">
        <w:rPr>
          <w:rFonts w:ascii="Times New Roman" w:hAnsi="Times New Roman"/>
        </w:rPr>
        <w:t>i</w:t>
      </w:r>
      <w:r w:rsidRPr="00334365">
        <w:rPr>
          <w:rFonts w:ascii="Times New Roman" w:hAnsi="Times New Roman"/>
        </w:rPr>
        <w:t xml:space="preserve">ce </w:t>
      </w:r>
      <w:r w:rsidR="00901FC5" w:rsidRPr="00334365">
        <w:rPr>
          <w:rFonts w:ascii="Times New Roman" w:hAnsi="Times New Roman"/>
        </w:rPr>
        <w:t>iz stavka 1. ovoga članka</w:t>
      </w:r>
      <w:r w:rsidR="003B598B" w:rsidRPr="00334365">
        <w:rPr>
          <w:rFonts w:ascii="Times New Roman" w:hAnsi="Times New Roman"/>
        </w:rPr>
        <w:t xml:space="preserve"> </w:t>
      </w:r>
      <w:r w:rsidRPr="00334365">
        <w:rPr>
          <w:rFonts w:ascii="Times New Roman" w:hAnsi="Times New Roman"/>
        </w:rPr>
        <w:t xml:space="preserve">ustrojavaju se </w:t>
      </w:r>
      <w:r w:rsidR="00901FC5" w:rsidRPr="00334365">
        <w:rPr>
          <w:rFonts w:ascii="Times New Roman" w:hAnsi="Times New Roman"/>
        </w:rPr>
        <w:t xml:space="preserve">u </w:t>
      </w:r>
      <w:r w:rsidR="0011195C" w:rsidRPr="00334365">
        <w:rPr>
          <w:rFonts w:ascii="Times New Roman" w:hAnsi="Times New Roman"/>
        </w:rPr>
        <w:t xml:space="preserve">odgovarajućim unutarnjim ustrojstvenim jedinicama u </w:t>
      </w:r>
      <w:r w:rsidRPr="00334365">
        <w:rPr>
          <w:rFonts w:ascii="Times New Roman" w:hAnsi="Times New Roman"/>
        </w:rPr>
        <w:t>sastavu glavnog tajništva</w:t>
      </w:r>
      <w:r w:rsidR="00901FC5" w:rsidRPr="00334365">
        <w:rPr>
          <w:rFonts w:ascii="Times New Roman" w:hAnsi="Times New Roman"/>
        </w:rPr>
        <w:t xml:space="preserve"> (službe ili odjeli)</w:t>
      </w:r>
      <w:r w:rsidRPr="00334365">
        <w:rPr>
          <w:rFonts w:ascii="Times New Roman" w:hAnsi="Times New Roman"/>
        </w:rPr>
        <w:t xml:space="preserve">, a u </w:t>
      </w:r>
      <w:r w:rsidR="009E4838" w:rsidRPr="00334365">
        <w:rPr>
          <w:rFonts w:ascii="Times New Roman" w:hAnsi="Times New Roman"/>
        </w:rPr>
        <w:t xml:space="preserve">sastavu </w:t>
      </w:r>
      <w:r w:rsidRPr="00334365">
        <w:rPr>
          <w:rFonts w:ascii="Times New Roman" w:hAnsi="Times New Roman"/>
        </w:rPr>
        <w:t>drugi</w:t>
      </w:r>
      <w:r w:rsidR="009E4838" w:rsidRPr="00334365">
        <w:rPr>
          <w:rFonts w:ascii="Times New Roman" w:hAnsi="Times New Roman"/>
        </w:rPr>
        <w:t>h</w:t>
      </w:r>
      <w:r w:rsidRPr="00334365">
        <w:rPr>
          <w:rFonts w:ascii="Times New Roman" w:hAnsi="Times New Roman"/>
        </w:rPr>
        <w:t xml:space="preserve"> ustrojstveni</w:t>
      </w:r>
      <w:r w:rsidR="009E4838" w:rsidRPr="00334365">
        <w:rPr>
          <w:rFonts w:ascii="Times New Roman" w:hAnsi="Times New Roman"/>
        </w:rPr>
        <w:t>h</w:t>
      </w:r>
      <w:r w:rsidRPr="00334365">
        <w:rPr>
          <w:rFonts w:ascii="Times New Roman" w:hAnsi="Times New Roman"/>
        </w:rPr>
        <w:t xml:space="preserve"> </w:t>
      </w:r>
      <w:r w:rsidR="009E4838" w:rsidRPr="00334365">
        <w:rPr>
          <w:rFonts w:ascii="Times New Roman" w:hAnsi="Times New Roman"/>
        </w:rPr>
        <w:t xml:space="preserve">jedinica, uključujući </w:t>
      </w:r>
      <w:r w:rsidRPr="00334365">
        <w:rPr>
          <w:rFonts w:ascii="Times New Roman" w:hAnsi="Times New Roman"/>
        </w:rPr>
        <w:t>i područn</w:t>
      </w:r>
      <w:r w:rsidR="009E4838" w:rsidRPr="00334365">
        <w:rPr>
          <w:rFonts w:ascii="Times New Roman" w:hAnsi="Times New Roman"/>
        </w:rPr>
        <w:t>e</w:t>
      </w:r>
      <w:r w:rsidRPr="00334365">
        <w:rPr>
          <w:rFonts w:ascii="Times New Roman" w:hAnsi="Times New Roman"/>
        </w:rPr>
        <w:t xml:space="preserve"> jedinic</w:t>
      </w:r>
      <w:r w:rsidR="009E4838" w:rsidRPr="00334365">
        <w:rPr>
          <w:rFonts w:ascii="Times New Roman" w:hAnsi="Times New Roman"/>
        </w:rPr>
        <w:t>e, mogu se ustrojiti samo</w:t>
      </w:r>
      <w:r w:rsidRPr="00334365">
        <w:rPr>
          <w:rFonts w:ascii="Times New Roman" w:hAnsi="Times New Roman"/>
        </w:rPr>
        <w:t xml:space="preserve"> ako je za to predviđen dovoljan broj izvršitelja i ako je to nužno za redovito obavljanje poslova državne uprave iz njihova djelokruga</w:t>
      </w:r>
      <w:r w:rsidR="009E4838" w:rsidRPr="00334365">
        <w:rPr>
          <w:rFonts w:ascii="Times New Roman" w:hAnsi="Times New Roman"/>
        </w:rPr>
        <w:t>.</w:t>
      </w:r>
    </w:p>
    <w:p w:rsidR="00D3376B" w:rsidRPr="00334365" w:rsidRDefault="00D3376B" w:rsidP="007736D0">
      <w:pPr>
        <w:spacing w:after="0"/>
        <w:jc w:val="both"/>
        <w:rPr>
          <w:rFonts w:ascii="Times New Roman" w:hAnsi="Times New Roman"/>
        </w:rPr>
      </w:pPr>
    </w:p>
    <w:p w:rsidR="00D3376B" w:rsidRPr="00334365" w:rsidRDefault="00D3376B" w:rsidP="00D3376B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Rukovođenje unutarnjim ustrojstvenim jedinicama</w:t>
      </w:r>
    </w:p>
    <w:p w:rsidR="003E44BE" w:rsidRPr="00334365" w:rsidRDefault="003E44BE" w:rsidP="007736D0">
      <w:pPr>
        <w:spacing w:after="0"/>
        <w:jc w:val="center"/>
        <w:rPr>
          <w:rFonts w:ascii="Times New Roman" w:hAnsi="Times New Roman"/>
          <w:b/>
        </w:rPr>
      </w:pPr>
    </w:p>
    <w:p w:rsidR="00E1074D" w:rsidRPr="00334365" w:rsidRDefault="00E1074D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73091D" w:rsidRPr="00334365">
        <w:rPr>
          <w:rFonts w:ascii="Times New Roman" w:hAnsi="Times New Roman"/>
          <w:b/>
        </w:rPr>
        <w:t xml:space="preserve"> </w:t>
      </w:r>
      <w:r w:rsidR="009E4838" w:rsidRPr="00334365">
        <w:rPr>
          <w:rFonts w:ascii="Times New Roman" w:hAnsi="Times New Roman"/>
          <w:b/>
        </w:rPr>
        <w:t>1</w:t>
      </w:r>
      <w:r w:rsidR="00365FC9" w:rsidRPr="00334365">
        <w:rPr>
          <w:rFonts w:ascii="Times New Roman" w:hAnsi="Times New Roman"/>
          <w:b/>
        </w:rPr>
        <w:t>1</w:t>
      </w:r>
      <w:r w:rsidR="0073091D" w:rsidRPr="00334365">
        <w:rPr>
          <w:rFonts w:ascii="Times New Roman" w:hAnsi="Times New Roman"/>
          <w:b/>
        </w:rPr>
        <w:t>.</w:t>
      </w:r>
    </w:p>
    <w:p w:rsidR="007736D0" w:rsidRPr="00334365" w:rsidRDefault="007736D0" w:rsidP="007736D0">
      <w:pPr>
        <w:spacing w:after="0"/>
        <w:jc w:val="center"/>
        <w:rPr>
          <w:rFonts w:ascii="Times New Roman" w:hAnsi="Times New Roman"/>
          <w:b/>
        </w:rPr>
      </w:pP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(1) Unutarnjim ustrojstvenim jedinicama rukovod</w:t>
      </w:r>
      <w:r w:rsidR="00A22D41" w:rsidRPr="00334365">
        <w:rPr>
          <w:rFonts w:ascii="Times New Roman" w:hAnsi="Times New Roman"/>
        </w:rPr>
        <w:t>i</w:t>
      </w:r>
      <w:r w:rsidRPr="00334365">
        <w:rPr>
          <w:rFonts w:ascii="Times New Roman" w:hAnsi="Times New Roman"/>
        </w:rPr>
        <w:t>:</w:t>
      </w: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načelnik za sektore</w:t>
      </w:r>
      <w:r w:rsidR="00C64894" w:rsidRPr="00334365">
        <w:rPr>
          <w:rFonts w:ascii="Times New Roman" w:hAnsi="Times New Roman"/>
        </w:rPr>
        <w:t xml:space="preserve"> i samostalne sektore</w:t>
      </w: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voditelj za službe, </w:t>
      </w:r>
      <w:r w:rsidR="00C64894" w:rsidRPr="00334365">
        <w:rPr>
          <w:rFonts w:ascii="Times New Roman" w:hAnsi="Times New Roman"/>
        </w:rPr>
        <w:t xml:space="preserve">samostalne službe, </w:t>
      </w:r>
      <w:r w:rsidRPr="00334365">
        <w:rPr>
          <w:rFonts w:ascii="Times New Roman" w:hAnsi="Times New Roman"/>
        </w:rPr>
        <w:t>odjele, odsjeke i pododsjeke</w:t>
      </w:r>
      <w:r w:rsidR="009E4838" w:rsidRPr="00334365">
        <w:rPr>
          <w:rFonts w:ascii="Times New Roman" w:hAnsi="Times New Roman"/>
        </w:rPr>
        <w:t>.</w:t>
      </w:r>
    </w:p>
    <w:p w:rsidR="007736D0" w:rsidRPr="00334365" w:rsidRDefault="007736D0" w:rsidP="007736D0">
      <w:pPr>
        <w:spacing w:after="0"/>
        <w:jc w:val="center"/>
        <w:rPr>
          <w:rFonts w:ascii="Times New Roman" w:hAnsi="Times New Roman"/>
        </w:rPr>
      </w:pPr>
    </w:p>
    <w:p w:rsidR="007736D0" w:rsidRPr="00334365" w:rsidRDefault="007736D0" w:rsidP="007736D0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(2) Rukovoditelj iz stavka 1. ovog članka:</w:t>
      </w: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usklađuje i nadzire rad unutarnjih ustrojstvenih jedinica</w:t>
      </w:r>
      <w:r w:rsidR="00901FC5" w:rsidRPr="00334365">
        <w:rPr>
          <w:rFonts w:ascii="Times New Roman" w:hAnsi="Times New Roman"/>
        </w:rPr>
        <w:t xml:space="preserve"> niže razine</w:t>
      </w:r>
      <w:r w:rsidRPr="00334365">
        <w:rPr>
          <w:rFonts w:ascii="Times New Roman" w:hAnsi="Times New Roman"/>
        </w:rPr>
        <w:t>, ako su ustrojene</w:t>
      </w: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5F3415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daje naloge i upute službenicima </w:t>
      </w:r>
      <w:r w:rsidR="00901FC5" w:rsidRPr="00334365">
        <w:rPr>
          <w:rFonts w:ascii="Times New Roman" w:hAnsi="Times New Roman"/>
        </w:rPr>
        <w:t xml:space="preserve">i namještenicima </w:t>
      </w:r>
      <w:r w:rsidRPr="00334365">
        <w:rPr>
          <w:rFonts w:ascii="Times New Roman" w:hAnsi="Times New Roman"/>
        </w:rPr>
        <w:t>te predlaže njihov raspored</w:t>
      </w:r>
      <w:r w:rsidRPr="00334365">
        <w:rPr>
          <w:rFonts w:ascii="Times New Roman" w:hAnsi="Times New Roman"/>
        </w:rPr>
        <w:tab/>
      </w:r>
    </w:p>
    <w:p w:rsidR="000A20B7" w:rsidRPr="00334365" w:rsidRDefault="000A20B7" w:rsidP="00E20846">
      <w:pPr>
        <w:spacing w:after="0"/>
        <w:rPr>
          <w:rFonts w:ascii="Times New Roman" w:hAnsi="Times New Roman"/>
        </w:rPr>
      </w:pP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predlaže plan rada unutarnje ustrojstvene sjednice </w:t>
      </w: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izvješćuje nadređenog službenika o stanju izvršavanja poslova</w:t>
      </w: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5F3415" w:rsidRPr="00334365" w:rsidRDefault="005F3415" w:rsidP="005F3415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supotpisuje nacrte akata iz djelokruga unutarnje ustrojstvene jedinice </w:t>
      </w:r>
    </w:p>
    <w:p w:rsidR="005F3415" w:rsidRPr="00334365" w:rsidRDefault="005F3415" w:rsidP="005F3415">
      <w:pPr>
        <w:spacing w:after="0"/>
        <w:rPr>
          <w:rFonts w:ascii="Times New Roman" w:hAnsi="Times New Roman"/>
        </w:rPr>
      </w:pP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neposredno obavlja najsloženije poslove iz djelokruga unutarnje ustrojstvene jedinice </w:t>
      </w: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</w:p>
    <w:p w:rsidR="00E20846" w:rsidRPr="00334365" w:rsidRDefault="00E20846" w:rsidP="00E20846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obavlja i druge poslove po nalogu nadređenih službenika</w:t>
      </w:r>
      <w:r w:rsidR="005F3415" w:rsidRPr="00334365">
        <w:rPr>
          <w:rFonts w:ascii="Times New Roman" w:hAnsi="Times New Roman"/>
        </w:rPr>
        <w:t xml:space="preserve"> te po nalogu i ovlaštenju čelnika</w:t>
      </w:r>
      <w:r w:rsidR="00934749" w:rsidRPr="00334365">
        <w:rPr>
          <w:rFonts w:ascii="Times New Roman" w:hAnsi="Times New Roman"/>
        </w:rPr>
        <w:t>.</w:t>
      </w:r>
    </w:p>
    <w:p w:rsidR="00810862" w:rsidRPr="00334365" w:rsidRDefault="00810862" w:rsidP="00C64894">
      <w:pPr>
        <w:spacing w:after="0"/>
        <w:jc w:val="both"/>
        <w:rPr>
          <w:rFonts w:ascii="Times New Roman" w:hAnsi="Times New Roman"/>
        </w:rPr>
      </w:pPr>
    </w:p>
    <w:p w:rsidR="00810862" w:rsidRPr="00334365" w:rsidRDefault="00810862" w:rsidP="0081086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(3) </w:t>
      </w:r>
      <w:r w:rsidR="00DE5F0A" w:rsidRPr="00334365">
        <w:rPr>
          <w:rFonts w:ascii="Times New Roman" w:hAnsi="Times New Roman"/>
        </w:rPr>
        <w:t xml:space="preserve">Rukovoditelj iz stavka 1. ovog članka </w:t>
      </w:r>
      <w:r w:rsidRPr="00334365">
        <w:rPr>
          <w:rFonts w:ascii="Times New Roman" w:hAnsi="Times New Roman"/>
        </w:rPr>
        <w:t>za svoj rad odgovara:</w:t>
      </w:r>
    </w:p>
    <w:p w:rsidR="00810862" w:rsidRPr="00334365" w:rsidRDefault="00810862" w:rsidP="00810862">
      <w:pPr>
        <w:spacing w:after="0"/>
        <w:jc w:val="both"/>
        <w:rPr>
          <w:rFonts w:ascii="Times New Roman" w:hAnsi="Times New Roman"/>
        </w:rPr>
      </w:pPr>
    </w:p>
    <w:p w:rsidR="00810862" w:rsidRPr="00334365" w:rsidRDefault="00810862" w:rsidP="0081086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5B21B1" w:rsidRPr="00334365">
        <w:rPr>
          <w:rFonts w:ascii="Times New Roman" w:hAnsi="Times New Roman"/>
        </w:rPr>
        <w:t xml:space="preserve">rukovoditeljima upravne organizacije i unutarnjih ustrojstvenih jedinica u čijem sastavu je raspoređen te nadležnom državnom tajniku i ministru, </w:t>
      </w:r>
      <w:r w:rsidRPr="00334365">
        <w:rPr>
          <w:rFonts w:ascii="Times New Roman" w:hAnsi="Times New Roman"/>
        </w:rPr>
        <w:t>ako se radi o unutarnjoj ustrojstvenoj jedinici ministarstva</w:t>
      </w:r>
      <w:r w:rsidR="000455F9" w:rsidRPr="00334365">
        <w:rPr>
          <w:rFonts w:ascii="Times New Roman" w:hAnsi="Times New Roman"/>
        </w:rPr>
        <w:t>, odnosno</w:t>
      </w:r>
    </w:p>
    <w:p w:rsidR="00810862" w:rsidRPr="00334365" w:rsidRDefault="00810862" w:rsidP="00810862">
      <w:pPr>
        <w:spacing w:after="0"/>
        <w:rPr>
          <w:rFonts w:ascii="Times New Roman" w:hAnsi="Times New Roman"/>
        </w:rPr>
      </w:pPr>
    </w:p>
    <w:p w:rsidR="00810862" w:rsidRPr="00334365" w:rsidRDefault="00810862" w:rsidP="0081086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5B21B1" w:rsidRPr="00334365">
        <w:rPr>
          <w:rFonts w:ascii="Times New Roman" w:hAnsi="Times New Roman"/>
        </w:rPr>
        <w:t xml:space="preserve">rukovoditeljima unutarnjih ustrojstvenih jedinica u čijem sastavu je raspoređen te </w:t>
      </w:r>
      <w:r w:rsidRPr="00334365">
        <w:rPr>
          <w:rFonts w:ascii="Times New Roman" w:hAnsi="Times New Roman"/>
        </w:rPr>
        <w:t>čelni</w:t>
      </w:r>
      <w:r w:rsidR="005B21B1" w:rsidRPr="00334365">
        <w:rPr>
          <w:rFonts w:ascii="Times New Roman" w:hAnsi="Times New Roman"/>
        </w:rPr>
        <w:t>ku državne upravne organizacije i</w:t>
      </w:r>
      <w:r w:rsidRPr="00334365">
        <w:rPr>
          <w:rFonts w:ascii="Times New Roman" w:hAnsi="Times New Roman"/>
        </w:rPr>
        <w:t xml:space="preserve"> njegovom zamjeniku, ako se radi o unutarnjoj ustrojstvenoj jedinici državne upravne organizacije.</w:t>
      </w:r>
    </w:p>
    <w:p w:rsidR="005F3415" w:rsidRPr="00334365" w:rsidRDefault="005F3415" w:rsidP="007736D0">
      <w:pPr>
        <w:spacing w:after="0"/>
        <w:jc w:val="center"/>
        <w:rPr>
          <w:rFonts w:ascii="Times New Roman" w:hAnsi="Times New Roman"/>
          <w:b/>
        </w:rPr>
      </w:pPr>
    </w:p>
    <w:p w:rsidR="00E1074D" w:rsidRPr="00334365" w:rsidRDefault="00632B32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lastRenderedPageBreak/>
        <w:t>V. POSEBNE USTROJSTVENE JEDINICE</w:t>
      </w:r>
    </w:p>
    <w:p w:rsidR="00632B32" w:rsidRPr="00334365" w:rsidRDefault="00632B32" w:rsidP="007736D0">
      <w:pPr>
        <w:spacing w:after="0"/>
        <w:jc w:val="center"/>
        <w:rPr>
          <w:rFonts w:ascii="Times New Roman" w:hAnsi="Times New Roman"/>
          <w:b/>
        </w:rPr>
      </w:pPr>
    </w:p>
    <w:p w:rsidR="00632B32" w:rsidRPr="00334365" w:rsidRDefault="00632B32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Vrste </w:t>
      </w:r>
      <w:r w:rsidR="00C64894" w:rsidRPr="00334365">
        <w:rPr>
          <w:rFonts w:ascii="Times New Roman" w:hAnsi="Times New Roman"/>
          <w:b/>
        </w:rPr>
        <w:t xml:space="preserve">posebnih </w:t>
      </w:r>
      <w:r w:rsidR="00A34A38" w:rsidRPr="00334365">
        <w:rPr>
          <w:rFonts w:ascii="Times New Roman" w:hAnsi="Times New Roman"/>
          <w:b/>
        </w:rPr>
        <w:t>ustrojstvenih</w:t>
      </w:r>
      <w:r w:rsidRPr="00334365">
        <w:rPr>
          <w:rFonts w:ascii="Times New Roman" w:hAnsi="Times New Roman"/>
          <w:b/>
        </w:rPr>
        <w:t xml:space="preserve"> jedinica</w:t>
      </w:r>
    </w:p>
    <w:p w:rsidR="006F0518" w:rsidRPr="00334365" w:rsidRDefault="006F0518" w:rsidP="007736D0">
      <w:pPr>
        <w:spacing w:after="0"/>
        <w:jc w:val="center"/>
        <w:rPr>
          <w:rFonts w:ascii="Times New Roman" w:hAnsi="Times New Roman"/>
          <w:b/>
        </w:rPr>
      </w:pPr>
    </w:p>
    <w:p w:rsidR="006F0518" w:rsidRPr="00334365" w:rsidRDefault="006F0518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12.</w:t>
      </w:r>
    </w:p>
    <w:p w:rsidR="00A34A38" w:rsidRPr="00334365" w:rsidRDefault="00A34A38" w:rsidP="007736D0">
      <w:pPr>
        <w:spacing w:after="0"/>
        <w:jc w:val="center"/>
        <w:rPr>
          <w:rFonts w:ascii="Times New Roman" w:hAnsi="Times New Roman"/>
          <w:b/>
        </w:rPr>
      </w:pPr>
    </w:p>
    <w:p w:rsidR="006F0518" w:rsidRPr="00334365" w:rsidRDefault="000D1828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6F0518" w:rsidRPr="00334365">
        <w:rPr>
          <w:rFonts w:ascii="Times New Roman" w:hAnsi="Times New Roman"/>
        </w:rPr>
        <w:t>Posebne ustrojstvene jedin</w:t>
      </w:r>
      <w:r w:rsidR="00766A8C" w:rsidRPr="00334365">
        <w:rPr>
          <w:rFonts w:ascii="Times New Roman" w:hAnsi="Times New Roman"/>
        </w:rPr>
        <w:t>i</w:t>
      </w:r>
      <w:r w:rsidR="006F0518" w:rsidRPr="00334365">
        <w:rPr>
          <w:rFonts w:ascii="Times New Roman" w:hAnsi="Times New Roman"/>
        </w:rPr>
        <w:t>ce su:</w:t>
      </w:r>
    </w:p>
    <w:p w:rsidR="006F0518" w:rsidRPr="00334365" w:rsidRDefault="006F0518" w:rsidP="00A34A38">
      <w:pPr>
        <w:spacing w:after="0"/>
        <w:rPr>
          <w:rFonts w:ascii="Times New Roman" w:hAnsi="Times New Roman"/>
        </w:rPr>
      </w:pPr>
    </w:p>
    <w:p w:rsidR="00A34A38" w:rsidRPr="00334365" w:rsidRDefault="00A34A38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glavno tajništvo</w:t>
      </w:r>
    </w:p>
    <w:p w:rsidR="00A34A38" w:rsidRPr="00334365" w:rsidRDefault="00A34A38" w:rsidP="00A34A38">
      <w:pPr>
        <w:spacing w:after="0"/>
        <w:rPr>
          <w:rFonts w:ascii="Times New Roman" w:hAnsi="Times New Roman"/>
        </w:rPr>
      </w:pPr>
    </w:p>
    <w:p w:rsidR="00A34A38" w:rsidRPr="00334365" w:rsidRDefault="00A34A38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kabinet čelnika tijela državne uprave</w:t>
      </w:r>
    </w:p>
    <w:p w:rsidR="00A34A38" w:rsidRPr="00334365" w:rsidRDefault="00A34A38" w:rsidP="00A34A38">
      <w:pPr>
        <w:spacing w:after="0"/>
        <w:rPr>
          <w:rFonts w:ascii="Times New Roman" w:hAnsi="Times New Roman"/>
        </w:rPr>
      </w:pPr>
    </w:p>
    <w:p w:rsidR="00A34A38" w:rsidRPr="00334365" w:rsidRDefault="00A34A38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samostalna ustrojstvena jedin</w:t>
      </w:r>
      <w:r w:rsidR="00766A8C" w:rsidRPr="00334365">
        <w:rPr>
          <w:rFonts w:ascii="Times New Roman" w:hAnsi="Times New Roman"/>
        </w:rPr>
        <w:t>i</w:t>
      </w:r>
      <w:r w:rsidRPr="00334365">
        <w:rPr>
          <w:rFonts w:ascii="Times New Roman" w:hAnsi="Times New Roman"/>
        </w:rPr>
        <w:t>ca za unutarnju reviziju</w:t>
      </w:r>
    </w:p>
    <w:p w:rsidR="009A5545" w:rsidRPr="00334365" w:rsidRDefault="009A5545" w:rsidP="00A34A38">
      <w:pPr>
        <w:spacing w:after="0"/>
        <w:rPr>
          <w:rFonts w:ascii="Times New Roman" w:hAnsi="Times New Roman"/>
        </w:rPr>
      </w:pPr>
    </w:p>
    <w:p w:rsidR="009A5545" w:rsidRPr="00334365" w:rsidRDefault="009A5545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samostalna ustrojstvena jedinica za drugostupanjski postupak</w:t>
      </w:r>
    </w:p>
    <w:p w:rsidR="00DE5F0A" w:rsidRPr="00334365" w:rsidRDefault="00DE5F0A" w:rsidP="00A34A38">
      <w:pPr>
        <w:spacing w:after="0"/>
        <w:rPr>
          <w:rFonts w:ascii="Times New Roman" w:hAnsi="Times New Roman"/>
        </w:rPr>
      </w:pPr>
    </w:p>
    <w:p w:rsidR="00002F78" w:rsidRDefault="00DE5F0A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ured rukovoditelja upravne organizacije u sastavu ministarstva</w:t>
      </w:r>
      <w:r w:rsidR="00002F78">
        <w:rPr>
          <w:rFonts w:ascii="Times New Roman" w:hAnsi="Times New Roman"/>
        </w:rPr>
        <w:t xml:space="preserve"> i</w:t>
      </w:r>
    </w:p>
    <w:p w:rsidR="00002F78" w:rsidRDefault="00002F78" w:rsidP="00A34A38">
      <w:pPr>
        <w:spacing w:after="0"/>
        <w:rPr>
          <w:rFonts w:ascii="Times New Roman" w:hAnsi="Times New Roman"/>
        </w:rPr>
      </w:pPr>
    </w:p>
    <w:p w:rsidR="00DE5F0A" w:rsidRPr="00CB1155" w:rsidRDefault="00002F78" w:rsidP="00002F78">
      <w:pPr>
        <w:spacing w:after="0"/>
        <w:jc w:val="both"/>
        <w:rPr>
          <w:rFonts w:ascii="Times New Roman" w:hAnsi="Times New Roman"/>
        </w:rPr>
      </w:pPr>
      <w:bookmarkStart w:id="0" w:name="_GoBack"/>
      <w:r w:rsidRPr="00CB1155">
        <w:rPr>
          <w:rFonts w:ascii="Times New Roman" w:hAnsi="Times New Roman"/>
        </w:rPr>
        <w:t>- druge posebne ustrojstvene jedinice, ustrojene temeljem posebnog zakona ili sukladno međunarodno preuzetim obvezama</w:t>
      </w:r>
      <w:r w:rsidR="008A7BC0" w:rsidRPr="00CB1155">
        <w:rPr>
          <w:rFonts w:ascii="Times New Roman" w:hAnsi="Times New Roman"/>
        </w:rPr>
        <w:t>.</w:t>
      </w:r>
    </w:p>
    <w:bookmarkEnd w:id="0"/>
    <w:p w:rsidR="000D1828" w:rsidRPr="00334365" w:rsidRDefault="000D1828" w:rsidP="00A34A38">
      <w:pPr>
        <w:spacing w:after="0"/>
        <w:rPr>
          <w:rFonts w:ascii="Times New Roman" w:hAnsi="Times New Roman"/>
        </w:rPr>
      </w:pPr>
    </w:p>
    <w:p w:rsidR="000D1828" w:rsidRPr="00334365" w:rsidRDefault="000D1828" w:rsidP="00A34A38">
      <w:pPr>
        <w:spacing w:after="0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Posebne ustrojstvene jedinice ustrojavaju </w:t>
      </w:r>
      <w:r w:rsidR="00350DE4" w:rsidRPr="00334365">
        <w:rPr>
          <w:rFonts w:ascii="Times New Roman" w:hAnsi="Times New Roman"/>
        </w:rPr>
        <w:t xml:space="preserve">se isključivo u sjedištu tijela </w:t>
      </w:r>
      <w:r w:rsidRPr="00334365">
        <w:rPr>
          <w:rFonts w:ascii="Times New Roman" w:hAnsi="Times New Roman"/>
        </w:rPr>
        <w:t>državne uprave</w:t>
      </w:r>
      <w:r w:rsidR="009F3920" w:rsidRPr="00334365">
        <w:rPr>
          <w:rFonts w:ascii="Times New Roman" w:hAnsi="Times New Roman"/>
        </w:rPr>
        <w:t>.</w:t>
      </w:r>
    </w:p>
    <w:p w:rsidR="007C6220" w:rsidRPr="00334365" w:rsidRDefault="007C6220" w:rsidP="007736D0">
      <w:pPr>
        <w:spacing w:after="0"/>
        <w:jc w:val="center"/>
        <w:rPr>
          <w:rFonts w:ascii="Times New Roman" w:hAnsi="Times New Roman"/>
          <w:b/>
        </w:rPr>
      </w:pPr>
    </w:p>
    <w:p w:rsidR="004A4536" w:rsidRPr="00334365" w:rsidRDefault="004A4536" w:rsidP="004A4536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Glavno tajništvo</w:t>
      </w:r>
    </w:p>
    <w:p w:rsidR="004A4536" w:rsidRPr="00334365" w:rsidRDefault="004A4536" w:rsidP="004A4536">
      <w:pPr>
        <w:spacing w:after="0"/>
        <w:jc w:val="center"/>
        <w:rPr>
          <w:rFonts w:ascii="Times New Roman" w:hAnsi="Times New Roman"/>
          <w:b/>
        </w:rPr>
      </w:pPr>
    </w:p>
    <w:p w:rsidR="004A4536" w:rsidRPr="00334365" w:rsidRDefault="00632B32" w:rsidP="007736D0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A34A38" w:rsidRPr="00334365">
        <w:rPr>
          <w:rFonts w:ascii="Times New Roman" w:hAnsi="Times New Roman"/>
          <w:b/>
        </w:rPr>
        <w:t xml:space="preserve"> 13.</w:t>
      </w:r>
    </w:p>
    <w:p w:rsidR="004A4536" w:rsidRPr="00334365" w:rsidRDefault="004A4536" w:rsidP="004A4536">
      <w:pPr>
        <w:pStyle w:val="docplain"/>
        <w:jc w:val="both"/>
      </w:pPr>
      <w:r w:rsidRPr="00334365">
        <w:t>(1) Glavno tajništvo ustrojava se za obavljanje pravnih, organizacijskih, financijsko-planskih i računovodstvenih poslova, poslova planiranja, razvoja i upravljanja ljudskim potencijalima te općih, pomoćnih i tehničkih poslova većeg opsega.</w:t>
      </w:r>
    </w:p>
    <w:p w:rsidR="004A4536" w:rsidRPr="00334365" w:rsidRDefault="004A4536" w:rsidP="004A4536">
      <w:pPr>
        <w:pStyle w:val="docplain"/>
        <w:jc w:val="both"/>
      </w:pPr>
      <w:r w:rsidRPr="00334365">
        <w:t>(2) Glavno tajništvo ustrojava se:</w:t>
      </w:r>
    </w:p>
    <w:p w:rsidR="004A4536" w:rsidRPr="00334365" w:rsidRDefault="004A4536" w:rsidP="004A4536">
      <w:pPr>
        <w:pStyle w:val="docplain"/>
        <w:jc w:val="both"/>
      </w:pPr>
      <w:r w:rsidRPr="00334365">
        <w:t xml:space="preserve">- uz odgovarajuću primjenu odredbi ove Uredbe o ustrojavanju </w:t>
      </w:r>
      <w:r w:rsidR="00B75802" w:rsidRPr="00334365">
        <w:t>upravne organizacije (</w:t>
      </w:r>
      <w:r w:rsidRPr="00334365">
        <w:t>uprave</w:t>
      </w:r>
      <w:r w:rsidR="00B75802" w:rsidRPr="00334365">
        <w:t>)</w:t>
      </w:r>
      <w:r w:rsidRPr="00334365">
        <w:t>, u ministarstv</w:t>
      </w:r>
      <w:r w:rsidR="009A5545" w:rsidRPr="00334365">
        <w:t>u</w:t>
      </w:r>
      <w:r w:rsidR="00350DE4" w:rsidRPr="00334365">
        <w:t>, odnosno</w:t>
      </w:r>
    </w:p>
    <w:p w:rsidR="004A4536" w:rsidRPr="00334365" w:rsidRDefault="004A4536" w:rsidP="004A4536">
      <w:pPr>
        <w:pStyle w:val="docplain"/>
        <w:jc w:val="both"/>
      </w:pPr>
      <w:r w:rsidRPr="00334365">
        <w:t>- uz odgovarajuću primjenu odredbi ove Uredbe o ustrojavanju sektora, u državn</w:t>
      </w:r>
      <w:r w:rsidR="009A5545" w:rsidRPr="00334365">
        <w:t>oj</w:t>
      </w:r>
      <w:r w:rsidRPr="00334365">
        <w:t xml:space="preserve"> upravn</w:t>
      </w:r>
      <w:r w:rsidR="009A5545" w:rsidRPr="00334365">
        <w:t>oj</w:t>
      </w:r>
      <w:r w:rsidRPr="00334365">
        <w:t xml:space="preserve"> </w:t>
      </w:r>
      <w:r w:rsidR="009A5545" w:rsidRPr="00334365">
        <w:t>organizaciji</w:t>
      </w:r>
      <w:r w:rsidR="008A1371" w:rsidRPr="00334365">
        <w:t>.</w:t>
      </w:r>
    </w:p>
    <w:p w:rsidR="00136E33" w:rsidRPr="00334365" w:rsidRDefault="00E75ED2" w:rsidP="004A4536">
      <w:pPr>
        <w:pStyle w:val="docplain"/>
        <w:jc w:val="both"/>
      </w:pPr>
      <w:r w:rsidRPr="00334365">
        <w:t xml:space="preserve">(3) </w:t>
      </w:r>
      <w:r w:rsidR="00EA3F25" w:rsidRPr="00334365">
        <w:t>Z</w:t>
      </w:r>
      <w:r w:rsidRPr="00334365">
        <w:t xml:space="preserve">a obavljanje </w:t>
      </w:r>
      <w:r w:rsidR="00EA3F25" w:rsidRPr="00334365">
        <w:t xml:space="preserve">dijela </w:t>
      </w:r>
      <w:r w:rsidRPr="00334365">
        <w:t>poslova iz stavka 1. ovoga članka u</w:t>
      </w:r>
      <w:r w:rsidR="008A1371" w:rsidRPr="00334365">
        <w:t xml:space="preserve"> ministarstvima nadležnima za </w:t>
      </w:r>
      <w:r w:rsidRPr="00334365">
        <w:t xml:space="preserve">vanjske poslove, unutarnje poslove, </w:t>
      </w:r>
      <w:r w:rsidR="0007282E" w:rsidRPr="00334365">
        <w:t xml:space="preserve">obranu, pravosuđe i </w:t>
      </w:r>
      <w:r w:rsidR="008A1371" w:rsidRPr="00334365">
        <w:t>financije</w:t>
      </w:r>
      <w:r w:rsidR="0007282E" w:rsidRPr="00334365">
        <w:t xml:space="preserve"> te </w:t>
      </w:r>
      <w:r w:rsidR="00B4003F" w:rsidRPr="00334365">
        <w:t xml:space="preserve">u </w:t>
      </w:r>
      <w:r w:rsidR="0007282E" w:rsidRPr="00334365">
        <w:t xml:space="preserve">drugim ministarstvima s većim brojem proračunskih korisnika razine glave organizacijske klasifikacije </w:t>
      </w:r>
      <w:r w:rsidRPr="00334365">
        <w:t xml:space="preserve">mogu se uz glavno tajništvo ustrojiti </w:t>
      </w:r>
      <w:r w:rsidR="008A1371" w:rsidRPr="00334365">
        <w:t>posebne upravne organizacije</w:t>
      </w:r>
      <w:r w:rsidR="00136E33" w:rsidRPr="00334365">
        <w:t xml:space="preserve">, samostalni sektori, ili </w:t>
      </w:r>
      <w:r w:rsidR="008A1371" w:rsidRPr="00334365">
        <w:t xml:space="preserve">unutarnje ustrojstvene jedinice u </w:t>
      </w:r>
      <w:r w:rsidRPr="00334365">
        <w:t xml:space="preserve">sastavu upravnih organizacija ustrojenih temeljem posebnog zakona, ako je to </w:t>
      </w:r>
      <w:r w:rsidR="00136E33" w:rsidRPr="00334365">
        <w:t>opravdano</w:t>
      </w:r>
      <w:r w:rsidRPr="00334365">
        <w:t xml:space="preserve"> </w:t>
      </w:r>
      <w:r w:rsidR="00191C4B" w:rsidRPr="00334365">
        <w:t>osobitim</w:t>
      </w:r>
      <w:r w:rsidRPr="00334365">
        <w:t xml:space="preserve"> opseg</w:t>
      </w:r>
      <w:r w:rsidR="00191C4B" w:rsidRPr="00334365">
        <w:t>om</w:t>
      </w:r>
      <w:r w:rsidRPr="00334365">
        <w:t xml:space="preserve"> odnosnih poslova</w:t>
      </w:r>
      <w:r w:rsidR="00136E33" w:rsidRPr="00334365">
        <w:t xml:space="preserve"> </w:t>
      </w:r>
      <w:r w:rsidR="0007282E" w:rsidRPr="00334365">
        <w:t>i odgovarajuće obrazloženo.</w:t>
      </w:r>
    </w:p>
    <w:p w:rsidR="008A1371" w:rsidRPr="00334365" w:rsidRDefault="0096555B" w:rsidP="004A4536">
      <w:pPr>
        <w:pStyle w:val="docplain"/>
        <w:jc w:val="both"/>
      </w:pPr>
      <w:r w:rsidRPr="00334365">
        <w:t xml:space="preserve">(4) </w:t>
      </w:r>
      <w:r w:rsidR="00EA3F25" w:rsidRPr="00334365">
        <w:t>Z</w:t>
      </w:r>
      <w:r w:rsidRPr="00334365">
        <w:t>a obavljanje poslova iz stavka 1. ovoga članka u državnim upravnim organizacijama može se umjesto glavnog tajništva</w:t>
      </w:r>
      <w:r w:rsidR="00EA3F25" w:rsidRPr="00334365">
        <w:t xml:space="preserve"> </w:t>
      </w:r>
      <w:r w:rsidRPr="00334365">
        <w:t>ustrojiti dva ili više sektora, ako je to opravdano osobit</w:t>
      </w:r>
      <w:r w:rsidR="00191C4B" w:rsidRPr="00334365">
        <w:t>im</w:t>
      </w:r>
      <w:r w:rsidRPr="00334365">
        <w:t xml:space="preserve"> opseg</w:t>
      </w:r>
      <w:r w:rsidR="00191C4B" w:rsidRPr="00334365">
        <w:t>om</w:t>
      </w:r>
      <w:r w:rsidRPr="00334365">
        <w:t xml:space="preserve"> odnosnih poslova </w:t>
      </w:r>
      <w:r w:rsidR="0007282E" w:rsidRPr="00334365">
        <w:t>i odgovarajuće obrazloženo.</w:t>
      </w:r>
    </w:p>
    <w:p w:rsidR="005230A7" w:rsidRPr="00334365" w:rsidRDefault="00350DE4" w:rsidP="00350DE4">
      <w:pPr>
        <w:pStyle w:val="docplain"/>
        <w:jc w:val="both"/>
      </w:pPr>
      <w:r w:rsidRPr="00334365">
        <w:lastRenderedPageBreak/>
        <w:t>(5) Glavnim tajništvom rukovodi glavni tajnik koji za svoj rad odgovara čelniku tijela državne uprave</w:t>
      </w:r>
      <w:r w:rsidR="009A5545" w:rsidRPr="00334365">
        <w:t xml:space="preserve"> i službenoj osobi koja ga zamjenjuje sukladno zakonu</w:t>
      </w:r>
      <w:r w:rsidR="003E2E97" w:rsidRPr="00334365">
        <w:t>,</w:t>
      </w:r>
      <w:r w:rsidRPr="00334365">
        <w:t xml:space="preserve"> i Vladi.</w:t>
      </w:r>
    </w:p>
    <w:p w:rsidR="00632B32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Kabinet čelnika tijela državne uprave</w:t>
      </w: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DE5F0A" w:rsidRPr="00334365">
        <w:rPr>
          <w:rFonts w:ascii="Times New Roman" w:hAnsi="Times New Roman"/>
          <w:b/>
        </w:rPr>
        <w:t xml:space="preserve"> 14.</w:t>
      </w:r>
    </w:p>
    <w:p w:rsidR="007050B8" w:rsidRPr="00334365" w:rsidRDefault="007050B8" w:rsidP="009E4C44">
      <w:pPr>
        <w:spacing w:after="0"/>
        <w:jc w:val="both"/>
        <w:rPr>
          <w:rFonts w:ascii="Times New Roman" w:hAnsi="Times New Roman"/>
        </w:rPr>
      </w:pPr>
    </w:p>
    <w:p w:rsidR="007050B8" w:rsidRPr="00334365" w:rsidRDefault="007050B8" w:rsidP="007050B8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(1) Kabinet čelnika tijela državne uprave (</w:t>
      </w:r>
      <w:r w:rsidR="00C2723B" w:rsidRPr="00334365">
        <w:rPr>
          <w:rFonts w:ascii="Times New Roman" w:hAnsi="Times New Roman"/>
        </w:rPr>
        <w:t>k</w:t>
      </w:r>
      <w:r w:rsidRPr="00334365">
        <w:rPr>
          <w:rFonts w:ascii="Times New Roman" w:hAnsi="Times New Roman"/>
        </w:rPr>
        <w:t xml:space="preserve">abinet ministra, </w:t>
      </w:r>
      <w:r w:rsidR="00C2723B" w:rsidRPr="00334365">
        <w:rPr>
          <w:rFonts w:ascii="Times New Roman" w:hAnsi="Times New Roman"/>
        </w:rPr>
        <w:t>k</w:t>
      </w:r>
      <w:r w:rsidRPr="00334365">
        <w:rPr>
          <w:rFonts w:ascii="Times New Roman" w:hAnsi="Times New Roman"/>
        </w:rPr>
        <w:t xml:space="preserve">abinet državnog tajnika, odnosno </w:t>
      </w:r>
      <w:r w:rsidR="00C2723B" w:rsidRPr="00334365">
        <w:rPr>
          <w:rFonts w:ascii="Times New Roman" w:hAnsi="Times New Roman"/>
        </w:rPr>
        <w:t>k</w:t>
      </w:r>
      <w:r w:rsidRPr="00334365">
        <w:rPr>
          <w:rFonts w:ascii="Times New Roman" w:hAnsi="Times New Roman"/>
        </w:rPr>
        <w:t>abinet glavnog ravnatelja) ustrojava se za obavljanje poslova stručne i administrativne podrške čelniku tijela državne uprave te za obavljanje poslova koji se odnose na protokol, odnose s javnošću, ostvarivanje prava na pristup informacijama</w:t>
      </w:r>
      <w:r w:rsidR="00934749" w:rsidRPr="00334365">
        <w:rPr>
          <w:rFonts w:ascii="Times New Roman" w:hAnsi="Times New Roman"/>
        </w:rPr>
        <w:t xml:space="preserve">, </w:t>
      </w:r>
      <w:r w:rsidRPr="00334365">
        <w:rPr>
          <w:rFonts w:ascii="Times New Roman" w:hAnsi="Times New Roman"/>
        </w:rPr>
        <w:t>zaprimanje predstavki i pritužbi iz djelokruga tijela državne uprave</w:t>
      </w:r>
      <w:r w:rsidR="00090907" w:rsidRPr="00334365">
        <w:rPr>
          <w:rFonts w:ascii="Times New Roman" w:hAnsi="Times New Roman"/>
        </w:rPr>
        <w:t xml:space="preserve"> te drug</w:t>
      </w:r>
      <w:r w:rsidR="0082006D" w:rsidRPr="00334365">
        <w:rPr>
          <w:rFonts w:ascii="Times New Roman" w:hAnsi="Times New Roman"/>
        </w:rPr>
        <w:t>ih</w:t>
      </w:r>
      <w:r w:rsidR="00090907" w:rsidRPr="00334365">
        <w:rPr>
          <w:rFonts w:ascii="Times New Roman" w:hAnsi="Times New Roman"/>
        </w:rPr>
        <w:t xml:space="preserve"> stručn</w:t>
      </w:r>
      <w:r w:rsidR="0082006D" w:rsidRPr="00334365">
        <w:rPr>
          <w:rFonts w:ascii="Times New Roman" w:hAnsi="Times New Roman"/>
        </w:rPr>
        <w:t>ih</w:t>
      </w:r>
      <w:r w:rsidR="00090907" w:rsidRPr="00334365">
        <w:rPr>
          <w:rFonts w:ascii="Times New Roman" w:hAnsi="Times New Roman"/>
        </w:rPr>
        <w:t xml:space="preserve"> i administrativn</w:t>
      </w:r>
      <w:r w:rsidR="0082006D" w:rsidRPr="00334365">
        <w:rPr>
          <w:rFonts w:ascii="Times New Roman" w:hAnsi="Times New Roman"/>
        </w:rPr>
        <w:t>ih</w:t>
      </w:r>
      <w:r w:rsidR="00090907" w:rsidRPr="00334365">
        <w:rPr>
          <w:rFonts w:ascii="Times New Roman" w:hAnsi="Times New Roman"/>
        </w:rPr>
        <w:t xml:space="preserve"> poslov</w:t>
      </w:r>
      <w:r w:rsidR="0082006D" w:rsidRPr="00334365">
        <w:rPr>
          <w:rFonts w:ascii="Times New Roman" w:hAnsi="Times New Roman"/>
        </w:rPr>
        <w:t>a</w:t>
      </w:r>
      <w:r w:rsidR="00090907" w:rsidRPr="00334365">
        <w:rPr>
          <w:rFonts w:ascii="Times New Roman" w:hAnsi="Times New Roman"/>
        </w:rPr>
        <w:t xml:space="preserve"> prema uredbi o unutarnjem ustrojstvu.</w:t>
      </w:r>
    </w:p>
    <w:p w:rsidR="007050B8" w:rsidRPr="00334365" w:rsidRDefault="007050B8" w:rsidP="009E4C44">
      <w:pPr>
        <w:spacing w:after="0"/>
        <w:jc w:val="both"/>
        <w:rPr>
          <w:rFonts w:ascii="Times New Roman" w:hAnsi="Times New Roman"/>
        </w:rPr>
      </w:pPr>
    </w:p>
    <w:p w:rsidR="00760DAA" w:rsidRPr="00334365" w:rsidRDefault="007050B8" w:rsidP="009E4C4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3E4DF4" w:rsidRPr="00334365">
        <w:rPr>
          <w:rFonts w:ascii="Times New Roman" w:hAnsi="Times New Roman"/>
        </w:rPr>
        <w:t>Kabinet se ustrojava uz odgovarajuću primjenu odredbi ove U</w:t>
      </w:r>
      <w:r w:rsidR="00CB57F0" w:rsidRPr="00334365">
        <w:rPr>
          <w:rFonts w:ascii="Times New Roman" w:hAnsi="Times New Roman"/>
        </w:rPr>
        <w:t>redbe o ustrojavanju</w:t>
      </w:r>
      <w:r w:rsidR="00760DAA" w:rsidRPr="00334365">
        <w:rPr>
          <w:rFonts w:ascii="Times New Roman" w:hAnsi="Times New Roman"/>
        </w:rPr>
        <w:t xml:space="preserve"> odjela.</w:t>
      </w: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(3) Iznimno od odredbe stavka 2. ovog članka, ako je to nužno zbog osobitog opsega poslova iz stavka 1. ovog članka i odgovarajuće obrazloženo, kabinet se može ustrojiti:</w:t>
      </w: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uz odgovarajuću primjenu odredbi ove Uredbe o ustrojavanju službe, u tijelima državne uprave s 1000 i više izvršitelja, odnosno</w:t>
      </w: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</w:p>
    <w:p w:rsidR="00760DAA" w:rsidRPr="00334365" w:rsidRDefault="00760DAA" w:rsidP="00760DAA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uz odgovarajuću primjenu odredbi ove Uredbe o ustrojavanju sektora, u tijelima državne uprave s 10.000 i više izvršitelja.</w:t>
      </w:r>
    </w:p>
    <w:p w:rsidR="003E4DF4" w:rsidRPr="00334365" w:rsidRDefault="003E4DF4" w:rsidP="003E4DF4">
      <w:pPr>
        <w:spacing w:after="0"/>
        <w:jc w:val="both"/>
        <w:rPr>
          <w:rFonts w:ascii="Times New Roman" w:hAnsi="Times New Roman"/>
        </w:rPr>
      </w:pPr>
    </w:p>
    <w:p w:rsidR="003E4DF4" w:rsidRPr="00334365" w:rsidRDefault="009E4C44" w:rsidP="003E4DF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760DAA" w:rsidRPr="00334365">
        <w:rPr>
          <w:rFonts w:ascii="Times New Roman" w:hAnsi="Times New Roman"/>
        </w:rPr>
        <w:t>4</w:t>
      </w:r>
      <w:r w:rsidRPr="00334365">
        <w:rPr>
          <w:rFonts w:ascii="Times New Roman" w:hAnsi="Times New Roman"/>
        </w:rPr>
        <w:t>) Kabinet</w:t>
      </w:r>
      <w:r w:rsidR="003E4DF4" w:rsidRPr="00334365">
        <w:rPr>
          <w:rFonts w:ascii="Times New Roman" w:hAnsi="Times New Roman"/>
        </w:rPr>
        <w:t xml:space="preserve">om </w:t>
      </w:r>
      <w:r w:rsidRPr="00334365">
        <w:rPr>
          <w:rFonts w:ascii="Times New Roman" w:hAnsi="Times New Roman"/>
        </w:rPr>
        <w:t>rukovodi tajnik kab</w:t>
      </w:r>
      <w:r w:rsidR="00090907" w:rsidRPr="00334365">
        <w:rPr>
          <w:rFonts w:ascii="Times New Roman" w:hAnsi="Times New Roman"/>
        </w:rPr>
        <w:t>ineta</w:t>
      </w:r>
      <w:r w:rsidR="0082006D" w:rsidRPr="00334365">
        <w:rPr>
          <w:rFonts w:ascii="Times New Roman" w:hAnsi="Times New Roman"/>
        </w:rPr>
        <w:t>,</w:t>
      </w:r>
      <w:r w:rsidR="00090907" w:rsidRPr="00334365">
        <w:rPr>
          <w:rFonts w:ascii="Times New Roman" w:hAnsi="Times New Roman"/>
        </w:rPr>
        <w:t xml:space="preserve"> koji za svoj rad odgovara</w:t>
      </w:r>
      <w:r w:rsidR="00122448" w:rsidRPr="00334365">
        <w:t xml:space="preserve"> </w:t>
      </w:r>
      <w:r w:rsidR="00122448" w:rsidRPr="00334365">
        <w:rPr>
          <w:rFonts w:ascii="Times New Roman" w:hAnsi="Times New Roman"/>
        </w:rPr>
        <w:t>čelniku tijela državne uprave i službenoj osobi koja ga zamjenjuje sukladno zakonu.</w:t>
      </w:r>
      <w:r w:rsidR="003E4DF4" w:rsidRPr="00334365">
        <w:rPr>
          <w:rFonts w:ascii="Times New Roman" w:hAnsi="Times New Roman"/>
        </w:rPr>
        <w:t xml:space="preserve"> </w:t>
      </w:r>
    </w:p>
    <w:p w:rsidR="009E4C44" w:rsidRPr="00334365" w:rsidRDefault="009E4C44" w:rsidP="00632B32">
      <w:pPr>
        <w:spacing w:after="0"/>
        <w:jc w:val="center"/>
        <w:rPr>
          <w:rFonts w:ascii="Times New Roman" w:hAnsi="Times New Roman"/>
          <w:b/>
        </w:rPr>
      </w:pP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Samostalna ustrojstvena jedin</w:t>
      </w:r>
      <w:r w:rsidR="00766A8C" w:rsidRPr="00334365">
        <w:rPr>
          <w:rFonts w:ascii="Times New Roman" w:hAnsi="Times New Roman"/>
          <w:b/>
        </w:rPr>
        <w:t>i</w:t>
      </w:r>
      <w:r w:rsidRPr="00334365">
        <w:rPr>
          <w:rFonts w:ascii="Times New Roman" w:hAnsi="Times New Roman"/>
          <w:b/>
        </w:rPr>
        <w:t>ca za unutarnju reviziju</w:t>
      </w: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Članak </w:t>
      </w:r>
      <w:r w:rsidR="00DE5F0A" w:rsidRPr="00334365">
        <w:rPr>
          <w:rFonts w:ascii="Times New Roman" w:hAnsi="Times New Roman"/>
          <w:b/>
        </w:rPr>
        <w:t>15.</w:t>
      </w: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</w:p>
    <w:p w:rsidR="005230A7" w:rsidRPr="00334365" w:rsidRDefault="00F936BB" w:rsidP="00B16A2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5230A7" w:rsidRPr="00334365">
        <w:rPr>
          <w:rFonts w:ascii="Times New Roman" w:hAnsi="Times New Roman"/>
        </w:rPr>
        <w:t xml:space="preserve">Samostalna </w:t>
      </w:r>
      <w:r w:rsidR="00CE1C90" w:rsidRPr="00334365">
        <w:rPr>
          <w:rFonts w:ascii="Times New Roman" w:hAnsi="Times New Roman"/>
        </w:rPr>
        <w:t xml:space="preserve">ustrojstvena </w:t>
      </w:r>
      <w:r w:rsidR="005230A7" w:rsidRPr="00334365">
        <w:rPr>
          <w:rFonts w:ascii="Times New Roman" w:hAnsi="Times New Roman"/>
        </w:rPr>
        <w:t>jedinica za unutarnju reviziju</w:t>
      </w:r>
      <w:r w:rsidR="00B16A2E" w:rsidRPr="00334365">
        <w:rPr>
          <w:rFonts w:ascii="Times New Roman" w:hAnsi="Times New Roman"/>
        </w:rPr>
        <w:t xml:space="preserve"> ustrojava se isključivo za obavljanje poslova </w:t>
      </w:r>
      <w:r w:rsidR="00CE1C90" w:rsidRPr="00334365">
        <w:rPr>
          <w:rFonts w:ascii="Times New Roman" w:hAnsi="Times New Roman"/>
        </w:rPr>
        <w:t>unutarnje revizije sukladno</w:t>
      </w:r>
      <w:r w:rsidR="00B16A2E" w:rsidRPr="00334365">
        <w:rPr>
          <w:rFonts w:ascii="Times New Roman" w:hAnsi="Times New Roman"/>
        </w:rPr>
        <w:t xml:space="preserve"> propisima koji</w:t>
      </w:r>
      <w:r w:rsidR="00A510E9" w:rsidRPr="00334365">
        <w:rPr>
          <w:rFonts w:ascii="Times New Roman" w:hAnsi="Times New Roman"/>
        </w:rPr>
        <w:t>ma se</w:t>
      </w:r>
      <w:r w:rsidR="00B16A2E" w:rsidRPr="00334365">
        <w:rPr>
          <w:rFonts w:ascii="Times New Roman" w:hAnsi="Times New Roman"/>
        </w:rPr>
        <w:t xml:space="preserve"> uređuj</w:t>
      </w:r>
      <w:r w:rsidR="00A510E9" w:rsidRPr="00334365">
        <w:rPr>
          <w:rFonts w:ascii="Times New Roman" w:hAnsi="Times New Roman"/>
        </w:rPr>
        <w:t>e</w:t>
      </w:r>
      <w:r w:rsidR="00B16A2E" w:rsidRPr="00334365">
        <w:rPr>
          <w:rFonts w:ascii="Times New Roman" w:hAnsi="Times New Roman"/>
        </w:rPr>
        <w:t xml:space="preserve"> sustav unutarnjih </w:t>
      </w:r>
      <w:r w:rsidR="00CE1C90" w:rsidRPr="00334365">
        <w:rPr>
          <w:rFonts w:ascii="Times New Roman" w:hAnsi="Times New Roman"/>
        </w:rPr>
        <w:t xml:space="preserve">kontrola </w:t>
      </w:r>
      <w:r w:rsidR="00B16A2E" w:rsidRPr="00334365">
        <w:rPr>
          <w:rFonts w:ascii="Times New Roman" w:hAnsi="Times New Roman"/>
        </w:rPr>
        <w:t xml:space="preserve">u javnom </w:t>
      </w:r>
      <w:r w:rsidRPr="00334365">
        <w:rPr>
          <w:rFonts w:ascii="Times New Roman" w:hAnsi="Times New Roman"/>
        </w:rPr>
        <w:t xml:space="preserve">sektoru, </w:t>
      </w:r>
      <w:r w:rsidR="009A5545" w:rsidRPr="00334365">
        <w:rPr>
          <w:rFonts w:ascii="Times New Roman" w:hAnsi="Times New Roman"/>
        </w:rPr>
        <w:t xml:space="preserve">s većim stupnjem samostalnosti u radu </w:t>
      </w:r>
      <w:r w:rsidRPr="00334365">
        <w:rPr>
          <w:rFonts w:ascii="Times New Roman" w:hAnsi="Times New Roman"/>
        </w:rPr>
        <w:t>uz odgovarajuću primjenu odredbi ove Uredbe o ustr</w:t>
      </w:r>
      <w:r w:rsidR="003C4C92" w:rsidRPr="00334365">
        <w:rPr>
          <w:rFonts w:ascii="Times New Roman" w:hAnsi="Times New Roman"/>
        </w:rPr>
        <w:t>o</w:t>
      </w:r>
      <w:r w:rsidRPr="00334365">
        <w:rPr>
          <w:rFonts w:ascii="Times New Roman" w:hAnsi="Times New Roman"/>
        </w:rPr>
        <w:t>javanju službe, odnosno odjela.</w:t>
      </w:r>
    </w:p>
    <w:p w:rsidR="00F936BB" w:rsidRPr="00334365" w:rsidRDefault="00F936BB" w:rsidP="00B16A2E">
      <w:pPr>
        <w:spacing w:after="0"/>
        <w:jc w:val="both"/>
        <w:rPr>
          <w:rFonts w:ascii="Times New Roman" w:hAnsi="Times New Roman"/>
        </w:rPr>
      </w:pPr>
    </w:p>
    <w:p w:rsidR="00F936BB" w:rsidRPr="00334365" w:rsidRDefault="00F936BB" w:rsidP="00B16A2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807370" w:rsidRPr="00334365">
        <w:rPr>
          <w:rFonts w:ascii="Times New Roman" w:hAnsi="Times New Roman"/>
        </w:rPr>
        <w:t xml:space="preserve">Iznimno, </w:t>
      </w:r>
      <w:r w:rsidRPr="00334365">
        <w:rPr>
          <w:rFonts w:ascii="Times New Roman" w:hAnsi="Times New Roman"/>
        </w:rPr>
        <w:t xml:space="preserve">ustrojstvena jedinica iz stavka 1. ovog članka u </w:t>
      </w:r>
      <w:r w:rsidR="00807370" w:rsidRPr="00334365">
        <w:rPr>
          <w:rFonts w:ascii="Times New Roman" w:hAnsi="Times New Roman"/>
        </w:rPr>
        <w:t>ministarstvu se može ustrojiti</w:t>
      </w:r>
      <w:r w:rsidRPr="00334365">
        <w:rPr>
          <w:rFonts w:ascii="Times New Roman" w:hAnsi="Times New Roman"/>
        </w:rPr>
        <w:t xml:space="preserve"> uz odgovarajuću primjenu odredbi ove Uredbe o ustr</w:t>
      </w:r>
      <w:r w:rsidR="003C4C92" w:rsidRPr="00334365">
        <w:rPr>
          <w:rFonts w:ascii="Times New Roman" w:hAnsi="Times New Roman"/>
        </w:rPr>
        <w:t>o</w:t>
      </w:r>
      <w:r w:rsidR="00766A8C" w:rsidRPr="00334365">
        <w:rPr>
          <w:rFonts w:ascii="Times New Roman" w:hAnsi="Times New Roman"/>
        </w:rPr>
        <w:t xml:space="preserve">javanju </w:t>
      </w:r>
      <w:r w:rsidRPr="00334365">
        <w:rPr>
          <w:rFonts w:ascii="Times New Roman" w:hAnsi="Times New Roman"/>
        </w:rPr>
        <w:t>sektora, ako je to opravdano prema kriterijima utvrđenima pr</w:t>
      </w:r>
      <w:r w:rsidR="00684B4E" w:rsidRPr="00334365">
        <w:rPr>
          <w:rFonts w:ascii="Times New Roman" w:hAnsi="Times New Roman"/>
        </w:rPr>
        <w:t>opisima iz stavka 1. ovog članka i odgovarajuće obrazloženo.</w:t>
      </w:r>
    </w:p>
    <w:p w:rsidR="00122448" w:rsidRPr="00334365" w:rsidRDefault="00122448" w:rsidP="00B16A2E">
      <w:pPr>
        <w:spacing w:after="0"/>
        <w:jc w:val="both"/>
        <w:rPr>
          <w:rFonts w:ascii="Times New Roman" w:hAnsi="Times New Roman"/>
        </w:rPr>
      </w:pPr>
    </w:p>
    <w:p w:rsidR="0044144A" w:rsidRPr="00334365" w:rsidRDefault="00F936BB" w:rsidP="00B16A2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(3) </w:t>
      </w:r>
      <w:r w:rsidR="00125E2E" w:rsidRPr="00334365">
        <w:rPr>
          <w:rFonts w:ascii="Times New Roman" w:hAnsi="Times New Roman"/>
        </w:rPr>
        <w:t xml:space="preserve">Rukovoditelj </w:t>
      </w:r>
      <w:r w:rsidR="009A5545" w:rsidRPr="00334365">
        <w:rPr>
          <w:rFonts w:ascii="Times New Roman" w:hAnsi="Times New Roman"/>
        </w:rPr>
        <w:t xml:space="preserve">ustrojstvene jedinice iz stavka 1. ovog članka </w:t>
      </w:r>
      <w:r w:rsidR="00125E2E" w:rsidRPr="00334365">
        <w:rPr>
          <w:rFonts w:ascii="Times New Roman" w:hAnsi="Times New Roman"/>
        </w:rPr>
        <w:t>za svoj rad odgovara čelniku tijela državne uprave</w:t>
      </w:r>
      <w:r w:rsidR="00807370" w:rsidRPr="00334365">
        <w:rPr>
          <w:rFonts w:ascii="Times New Roman" w:hAnsi="Times New Roman"/>
        </w:rPr>
        <w:t xml:space="preserve"> i službenoj osobi koja ga zamjenjuje sukladno zakonu.</w:t>
      </w:r>
    </w:p>
    <w:p w:rsidR="00222C47" w:rsidRPr="00334365" w:rsidRDefault="00222C47" w:rsidP="00B16A2E">
      <w:pPr>
        <w:spacing w:after="0"/>
        <w:jc w:val="both"/>
        <w:rPr>
          <w:rFonts w:ascii="Times New Roman" w:hAnsi="Times New Roman"/>
        </w:rPr>
      </w:pPr>
    </w:p>
    <w:p w:rsidR="00222C47" w:rsidRPr="00334365" w:rsidRDefault="00807370" w:rsidP="00D11FB4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Samostalna u</w:t>
      </w:r>
      <w:r w:rsidR="00222C47" w:rsidRPr="00334365">
        <w:rPr>
          <w:rFonts w:ascii="Times New Roman" w:hAnsi="Times New Roman"/>
          <w:b/>
        </w:rPr>
        <w:t>strojstvena jedinica za drugostupanjski postupak</w:t>
      </w:r>
    </w:p>
    <w:p w:rsidR="00D11FB4" w:rsidRPr="00334365" w:rsidRDefault="00D11FB4" w:rsidP="00D11FB4">
      <w:pPr>
        <w:spacing w:after="0"/>
        <w:jc w:val="center"/>
        <w:rPr>
          <w:rFonts w:ascii="Times New Roman" w:hAnsi="Times New Roman"/>
          <w:b/>
        </w:rPr>
      </w:pPr>
    </w:p>
    <w:p w:rsidR="00D11FB4" w:rsidRPr="00334365" w:rsidRDefault="00D11FB4" w:rsidP="00D11FB4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684B4E" w:rsidRPr="00334365">
        <w:rPr>
          <w:rFonts w:ascii="Times New Roman" w:hAnsi="Times New Roman"/>
          <w:b/>
        </w:rPr>
        <w:t xml:space="preserve"> 16.</w:t>
      </w:r>
    </w:p>
    <w:p w:rsidR="00222C47" w:rsidRPr="00334365" w:rsidRDefault="00222C47" w:rsidP="00B16A2E">
      <w:pPr>
        <w:spacing w:after="0"/>
        <w:jc w:val="both"/>
        <w:rPr>
          <w:rFonts w:ascii="Times New Roman" w:hAnsi="Times New Roman"/>
        </w:rPr>
      </w:pPr>
    </w:p>
    <w:p w:rsidR="00D11FB4" w:rsidRPr="00334365" w:rsidRDefault="00D11FB4" w:rsidP="00B16A2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807370" w:rsidRPr="00334365">
        <w:rPr>
          <w:rFonts w:ascii="Times New Roman" w:hAnsi="Times New Roman"/>
        </w:rPr>
        <w:t>Samostalna u</w:t>
      </w:r>
      <w:r w:rsidR="00222C47" w:rsidRPr="00334365">
        <w:rPr>
          <w:rFonts w:ascii="Times New Roman" w:hAnsi="Times New Roman"/>
        </w:rPr>
        <w:t>strojstvena jedin</w:t>
      </w:r>
      <w:r w:rsidR="00A268CF" w:rsidRPr="00334365">
        <w:rPr>
          <w:rFonts w:ascii="Times New Roman" w:hAnsi="Times New Roman"/>
        </w:rPr>
        <w:t>i</w:t>
      </w:r>
      <w:r w:rsidR="00222C47" w:rsidRPr="00334365">
        <w:rPr>
          <w:rFonts w:ascii="Times New Roman" w:hAnsi="Times New Roman"/>
        </w:rPr>
        <w:t xml:space="preserve">ca za drugostupanjski postupak ustrojava se </w:t>
      </w:r>
      <w:r w:rsidR="00026F87" w:rsidRPr="00334365">
        <w:rPr>
          <w:rFonts w:ascii="Times New Roman" w:hAnsi="Times New Roman"/>
        </w:rPr>
        <w:t xml:space="preserve">za rješavanje u </w:t>
      </w:r>
      <w:r w:rsidR="00CE0E21" w:rsidRPr="00334365">
        <w:rPr>
          <w:rFonts w:ascii="Times New Roman" w:hAnsi="Times New Roman"/>
        </w:rPr>
        <w:t>upravnim stvarima u drugom stup</w:t>
      </w:r>
      <w:r w:rsidR="00026F87" w:rsidRPr="00334365">
        <w:rPr>
          <w:rFonts w:ascii="Times New Roman" w:hAnsi="Times New Roman"/>
        </w:rPr>
        <w:t xml:space="preserve">nju </w:t>
      </w:r>
      <w:r w:rsidR="0024227D" w:rsidRPr="00334365">
        <w:rPr>
          <w:rFonts w:ascii="Times New Roman" w:hAnsi="Times New Roman"/>
        </w:rPr>
        <w:t xml:space="preserve">u jednom ili više upravnih područja </w:t>
      </w:r>
      <w:r w:rsidR="00222C47" w:rsidRPr="00334365">
        <w:rPr>
          <w:rFonts w:ascii="Times New Roman" w:hAnsi="Times New Roman"/>
        </w:rPr>
        <w:t xml:space="preserve">kad je to propisano </w:t>
      </w:r>
      <w:r w:rsidR="00222C47" w:rsidRPr="00334365">
        <w:rPr>
          <w:rFonts w:ascii="Times New Roman" w:hAnsi="Times New Roman"/>
        </w:rPr>
        <w:lastRenderedPageBreak/>
        <w:t xml:space="preserve">zakonom ili </w:t>
      </w:r>
      <w:r w:rsidRPr="00334365">
        <w:rPr>
          <w:rFonts w:ascii="Times New Roman" w:hAnsi="Times New Roman"/>
        </w:rPr>
        <w:t xml:space="preserve">ako je to opravdano </w:t>
      </w:r>
      <w:r w:rsidR="00191C4B" w:rsidRPr="00334365">
        <w:rPr>
          <w:rFonts w:ascii="Times New Roman" w:hAnsi="Times New Roman"/>
        </w:rPr>
        <w:t>većim</w:t>
      </w:r>
      <w:r w:rsidRPr="00334365">
        <w:rPr>
          <w:rFonts w:ascii="Times New Roman" w:hAnsi="Times New Roman"/>
        </w:rPr>
        <w:t xml:space="preserve"> opseg</w:t>
      </w:r>
      <w:r w:rsidR="00191C4B" w:rsidRPr="00334365">
        <w:rPr>
          <w:rFonts w:ascii="Times New Roman" w:hAnsi="Times New Roman"/>
        </w:rPr>
        <w:t>om</w:t>
      </w:r>
      <w:r w:rsidRPr="00334365">
        <w:rPr>
          <w:rFonts w:ascii="Times New Roman" w:hAnsi="Times New Roman"/>
        </w:rPr>
        <w:t xml:space="preserve"> poslova neposredne provedbe zakona koji su u prvom stupnju povjereni jedinicama lokalne ili područne (regionalne) samouprave ili pravnim osobama s javnim ovlastima</w:t>
      </w:r>
      <w:r w:rsidR="0024227D" w:rsidRPr="00334365">
        <w:rPr>
          <w:rFonts w:ascii="Times New Roman" w:hAnsi="Times New Roman"/>
        </w:rPr>
        <w:t xml:space="preserve">, </w:t>
      </w:r>
      <w:r w:rsidR="009A5545" w:rsidRPr="00334365">
        <w:rPr>
          <w:rFonts w:ascii="Times New Roman" w:hAnsi="Times New Roman"/>
        </w:rPr>
        <w:t xml:space="preserve">s većim stupnjem samostalnosti u radu </w:t>
      </w:r>
      <w:r w:rsidR="0024227D" w:rsidRPr="00334365">
        <w:rPr>
          <w:rFonts w:ascii="Times New Roman" w:hAnsi="Times New Roman"/>
        </w:rPr>
        <w:t>uz odgovarajuću primjenu odredbi ove Uredbe o ustrojavanju službe.</w:t>
      </w:r>
    </w:p>
    <w:p w:rsidR="00D11FB4" w:rsidRPr="00334365" w:rsidRDefault="00D11FB4" w:rsidP="00B16A2E">
      <w:pPr>
        <w:spacing w:after="0"/>
        <w:jc w:val="both"/>
        <w:rPr>
          <w:rFonts w:ascii="Times New Roman" w:hAnsi="Times New Roman"/>
        </w:rPr>
      </w:pPr>
    </w:p>
    <w:p w:rsidR="0024227D" w:rsidRPr="00334365" w:rsidRDefault="0024227D" w:rsidP="00684B4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807370" w:rsidRPr="00334365">
        <w:rPr>
          <w:rFonts w:ascii="Times New Roman" w:hAnsi="Times New Roman"/>
        </w:rPr>
        <w:t>Iznimno, u</w:t>
      </w:r>
      <w:r w:rsidRPr="00334365">
        <w:rPr>
          <w:rFonts w:ascii="Times New Roman" w:hAnsi="Times New Roman"/>
        </w:rPr>
        <w:t xml:space="preserve">strojstvena jedinica </w:t>
      </w:r>
      <w:r w:rsidR="00807370" w:rsidRPr="00334365">
        <w:rPr>
          <w:rFonts w:ascii="Times New Roman" w:hAnsi="Times New Roman"/>
        </w:rPr>
        <w:t xml:space="preserve">iz stavka 1. ovog članka </w:t>
      </w:r>
      <w:r w:rsidRPr="00334365">
        <w:rPr>
          <w:rFonts w:ascii="Times New Roman" w:hAnsi="Times New Roman"/>
        </w:rPr>
        <w:t xml:space="preserve">može se </w:t>
      </w:r>
      <w:r w:rsidR="00807370" w:rsidRPr="00334365">
        <w:rPr>
          <w:rFonts w:ascii="Times New Roman" w:hAnsi="Times New Roman"/>
        </w:rPr>
        <w:t>ustrojiti</w:t>
      </w:r>
      <w:r w:rsidRPr="00334365">
        <w:rPr>
          <w:rFonts w:ascii="Times New Roman" w:hAnsi="Times New Roman"/>
        </w:rPr>
        <w:t xml:space="preserve"> uz odgovarajuću primjenu odredbi ove Uredbe o ustrojavanju sektora, ako je to </w:t>
      </w:r>
      <w:r w:rsidR="00684B4E" w:rsidRPr="00334365">
        <w:rPr>
          <w:rFonts w:ascii="Times New Roman" w:hAnsi="Times New Roman"/>
        </w:rPr>
        <w:t>nužno</w:t>
      </w:r>
      <w:r w:rsidRPr="00334365">
        <w:rPr>
          <w:rFonts w:ascii="Times New Roman" w:hAnsi="Times New Roman"/>
        </w:rPr>
        <w:t xml:space="preserve"> </w:t>
      </w:r>
      <w:r w:rsidR="00684B4E" w:rsidRPr="00334365">
        <w:rPr>
          <w:rFonts w:ascii="Times New Roman" w:hAnsi="Times New Roman"/>
        </w:rPr>
        <w:t>zbog osobite složenosti i opsega poslova iz stavka 1. ovog članka i odgovarajuće obrazloženo.</w:t>
      </w:r>
    </w:p>
    <w:p w:rsidR="0024227D" w:rsidRPr="00334365" w:rsidRDefault="0024227D" w:rsidP="0024227D">
      <w:pPr>
        <w:spacing w:after="0"/>
        <w:jc w:val="both"/>
        <w:rPr>
          <w:rFonts w:ascii="Times New Roman" w:hAnsi="Times New Roman"/>
        </w:rPr>
      </w:pPr>
    </w:p>
    <w:p w:rsidR="0024227D" w:rsidRPr="00334365" w:rsidRDefault="00684B4E" w:rsidP="0024227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(3) </w:t>
      </w:r>
      <w:r w:rsidR="00807370" w:rsidRPr="00334365">
        <w:rPr>
          <w:rFonts w:ascii="Times New Roman" w:hAnsi="Times New Roman"/>
        </w:rPr>
        <w:t>Rukovoditelj ustrojstvene jedinice iz stavka 1. ovog članka za svoj rad odgovara</w:t>
      </w:r>
      <w:r w:rsidR="00807370" w:rsidRPr="00334365">
        <w:t xml:space="preserve"> </w:t>
      </w:r>
      <w:r w:rsidR="00807370" w:rsidRPr="00334365">
        <w:rPr>
          <w:rFonts w:ascii="Times New Roman" w:hAnsi="Times New Roman"/>
        </w:rPr>
        <w:t>čelniku tijela državne uprave i službenoj osobi koja ga zamjenjuje sukladno zakonu.</w:t>
      </w: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Ured rukovoditelja upravne organizacije </w:t>
      </w:r>
      <w:r w:rsidR="00DE5F0A" w:rsidRPr="00334365">
        <w:rPr>
          <w:rFonts w:ascii="Times New Roman" w:hAnsi="Times New Roman"/>
          <w:b/>
        </w:rPr>
        <w:t>u sastavu ministarstva</w:t>
      </w:r>
    </w:p>
    <w:p w:rsidR="005230A7" w:rsidRPr="00334365" w:rsidRDefault="005230A7" w:rsidP="00632B32">
      <w:pPr>
        <w:spacing w:after="0"/>
        <w:jc w:val="center"/>
        <w:rPr>
          <w:rFonts w:ascii="Times New Roman" w:hAnsi="Times New Roman"/>
          <w:b/>
        </w:rPr>
      </w:pPr>
    </w:p>
    <w:p w:rsidR="00632B32" w:rsidRPr="00334365" w:rsidRDefault="00632B32" w:rsidP="00632B32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A34A38" w:rsidRPr="00334365">
        <w:rPr>
          <w:rFonts w:ascii="Times New Roman" w:hAnsi="Times New Roman"/>
          <w:b/>
        </w:rPr>
        <w:t xml:space="preserve"> 1</w:t>
      </w:r>
      <w:r w:rsidR="00684B4E" w:rsidRPr="00334365">
        <w:rPr>
          <w:rFonts w:ascii="Times New Roman" w:hAnsi="Times New Roman"/>
          <w:b/>
        </w:rPr>
        <w:t>7</w:t>
      </w:r>
      <w:r w:rsidR="00A34A38" w:rsidRPr="00334365">
        <w:rPr>
          <w:rFonts w:ascii="Times New Roman" w:hAnsi="Times New Roman"/>
          <w:b/>
        </w:rPr>
        <w:t xml:space="preserve">. </w:t>
      </w:r>
    </w:p>
    <w:p w:rsidR="00710336" w:rsidRPr="00334365" w:rsidRDefault="00710336" w:rsidP="00710336">
      <w:pPr>
        <w:spacing w:after="0"/>
        <w:jc w:val="both"/>
        <w:rPr>
          <w:rFonts w:ascii="Times New Roman" w:hAnsi="Times New Roman"/>
          <w:b/>
        </w:rPr>
      </w:pPr>
    </w:p>
    <w:p w:rsidR="00090907" w:rsidRPr="00334365" w:rsidRDefault="00710336" w:rsidP="00710336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(1) Ured rukovoditelja upravne organizacije</w:t>
      </w:r>
      <w:r w:rsidR="00AA5FC4" w:rsidRPr="00334365">
        <w:rPr>
          <w:rFonts w:ascii="Times New Roman" w:hAnsi="Times New Roman"/>
        </w:rPr>
        <w:t xml:space="preserve"> </w:t>
      </w:r>
      <w:r w:rsidR="000C3291" w:rsidRPr="00334365">
        <w:rPr>
          <w:rFonts w:ascii="Times New Roman" w:hAnsi="Times New Roman"/>
        </w:rPr>
        <w:t xml:space="preserve">u sastavu ministarstva </w:t>
      </w:r>
      <w:r w:rsidR="00F436B2" w:rsidRPr="00334365">
        <w:rPr>
          <w:rFonts w:ascii="Times New Roman" w:hAnsi="Times New Roman"/>
        </w:rPr>
        <w:t xml:space="preserve">(ured ravnatelja, </w:t>
      </w:r>
      <w:r w:rsidR="00AA5FC4" w:rsidRPr="00334365">
        <w:rPr>
          <w:rFonts w:ascii="Times New Roman" w:hAnsi="Times New Roman"/>
        </w:rPr>
        <w:t>odnosno</w:t>
      </w:r>
      <w:r w:rsidR="00F436B2" w:rsidRPr="00334365">
        <w:rPr>
          <w:rFonts w:ascii="Times New Roman" w:hAnsi="Times New Roman"/>
        </w:rPr>
        <w:t xml:space="preserve"> </w:t>
      </w:r>
      <w:r w:rsidR="000C3291" w:rsidRPr="00334365">
        <w:rPr>
          <w:rFonts w:ascii="Times New Roman" w:hAnsi="Times New Roman"/>
        </w:rPr>
        <w:t xml:space="preserve">ured </w:t>
      </w:r>
      <w:r w:rsidR="00F436B2" w:rsidRPr="00334365">
        <w:rPr>
          <w:rFonts w:ascii="Times New Roman" w:hAnsi="Times New Roman"/>
        </w:rPr>
        <w:t xml:space="preserve">glavnog inspektora) </w:t>
      </w:r>
      <w:r w:rsidR="00AA5FC4" w:rsidRPr="00334365">
        <w:rPr>
          <w:rFonts w:ascii="Times New Roman" w:hAnsi="Times New Roman"/>
        </w:rPr>
        <w:t>ustrojava se za obavljanje poslova stručne i administrativne podrške rukovoditelju upravne organizacije te za obavljanje poslova koji se odnose n</w:t>
      </w:r>
      <w:r w:rsidR="00090907" w:rsidRPr="00334365">
        <w:rPr>
          <w:rFonts w:ascii="Times New Roman" w:hAnsi="Times New Roman"/>
        </w:rPr>
        <w:t xml:space="preserve">a protokol, odnose s javnošću, ostvarivanje prava na pristup informacijama i </w:t>
      </w:r>
      <w:r w:rsidR="00AA5FC4" w:rsidRPr="00334365">
        <w:rPr>
          <w:rFonts w:ascii="Times New Roman" w:hAnsi="Times New Roman"/>
        </w:rPr>
        <w:t xml:space="preserve">zaprimanje predstavki i pritužbi </w:t>
      </w:r>
      <w:r w:rsidR="000C3291" w:rsidRPr="00334365">
        <w:rPr>
          <w:rFonts w:ascii="Times New Roman" w:hAnsi="Times New Roman"/>
        </w:rPr>
        <w:t>iz djelokruga upravne organizacije</w:t>
      </w:r>
      <w:r w:rsidR="00090907" w:rsidRPr="00334365">
        <w:rPr>
          <w:rFonts w:ascii="Times New Roman" w:hAnsi="Times New Roman"/>
        </w:rPr>
        <w:t xml:space="preserve"> te druge stručne i administrativne poslove prema uredbi o unutarnjem ustrojstvu.</w:t>
      </w:r>
      <w:r w:rsidR="000C3291" w:rsidRPr="00334365">
        <w:rPr>
          <w:rFonts w:ascii="Times New Roman" w:hAnsi="Times New Roman"/>
        </w:rPr>
        <w:t xml:space="preserve"> </w:t>
      </w:r>
    </w:p>
    <w:p w:rsidR="00090907" w:rsidRPr="00334365" w:rsidRDefault="00090907" w:rsidP="00710336">
      <w:pPr>
        <w:spacing w:after="0"/>
        <w:jc w:val="both"/>
        <w:rPr>
          <w:rFonts w:ascii="Times New Roman" w:hAnsi="Times New Roman"/>
        </w:rPr>
      </w:pPr>
    </w:p>
    <w:p w:rsidR="00710336" w:rsidRPr="00334365" w:rsidRDefault="00090907" w:rsidP="00710336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Ured iz stavka 1. ovog članka </w:t>
      </w:r>
      <w:r w:rsidR="00710336" w:rsidRPr="00334365">
        <w:rPr>
          <w:rFonts w:ascii="Times New Roman" w:hAnsi="Times New Roman"/>
        </w:rPr>
        <w:t xml:space="preserve">može se ustrojiti </w:t>
      </w:r>
      <w:r w:rsidR="00F436B2" w:rsidRPr="00334365">
        <w:rPr>
          <w:rFonts w:ascii="Times New Roman" w:hAnsi="Times New Roman"/>
        </w:rPr>
        <w:t xml:space="preserve">isključivo </w:t>
      </w:r>
      <w:r w:rsidRPr="00334365">
        <w:rPr>
          <w:rFonts w:ascii="Times New Roman" w:hAnsi="Times New Roman"/>
        </w:rPr>
        <w:t xml:space="preserve">u </w:t>
      </w:r>
      <w:r w:rsidR="00F436B2" w:rsidRPr="00334365">
        <w:rPr>
          <w:rFonts w:ascii="Times New Roman" w:hAnsi="Times New Roman"/>
        </w:rPr>
        <w:t>središnjem</w:t>
      </w:r>
      <w:r w:rsidR="00710336" w:rsidRPr="00334365">
        <w:rPr>
          <w:rFonts w:ascii="Times New Roman" w:hAnsi="Times New Roman"/>
        </w:rPr>
        <w:t xml:space="preserve"> ured</w:t>
      </w:r>
      <w:r w:rsidR="00F436B2" w:rsidRPr="00334365">
        <w:rPr>
          <w:rFonts w:ascii="Times New Roman" w:hAnsi="Times New Roman"/>
        </w:rPr>
        <w:t>u</w:t>
      </w:r>
      <w:r w:rsidR="00710336" w:rsidRPr="00334365">
        <w:rPr>
          <w:rFonts w:ascii="Times New Roman" w:hAnsi="Times New Roman"/>
        </w:rPr>
        <w:t xml:space="preserve"> upravne organizacije </w:t>
      </w:r>
      <w:r w:rsidRPr="00334365">
        <w:rPr>
          <w:rFonts w:ascii="Times New Roman" w:hAnsi="Times New Roman"/>
        </w:rPr>
        <w:t xml:space="preserve">ustrojene </w:t>
      </w:r>
      <w:r w:rsidR="008A1371" w:rsidRPr="00334365">
        <w:rPr>
          <w:rFonts w:ascii="Times New Roman" w:hAnsi="Times New Roman"/>
        </w:rPr>
        <w:t xml:space="preserve">temeljem </w:t>
      </w:r>
      <w:r w:rsidR="00B205A4" w:rsidRPr="00334365">
        <w:rPr>
          <w:rFonts w:ascii="Times New Roman" w:hAnsi="Times New Roman"/>
        </w:rPr>
        <w:t xml:space="preserve">posebnog </w:t>
      </w:r>
      <w:r w:rsidRPr="00334365">
        <w:rPr>
          <w:rFonts w:ascii="Times New Roman" w:hAnsi="Times New Roman"/>
        </w:rPr>
        <w:t>zakon</w:t>
      </w:r>
      <w:r w:rsidR="008A1371" w:rsidRPr="00334365">
        <w:rPr>
          <w:rFonts w:ascii="Times New Roman" w:hAnsi="Times New Roman"/>
        </w:rPr>
        <w:t>a</w:t>
      </w:r>
      <w:r w:rsidRPr="00334365">
        <w:rPr>
          <w:rFonts w:ascii="Times New Roman" w:hAnsi="Times New Roman"/>
        </w:rPr>
        <w:t xml:space="preserve">, odnosno upravne organizacije </w:t>
      </w:r>
      <w:r w:rsidR="00710336" w:rsidRPr="00334365">
        <w:rPr>
          <w:rFonts w:ascii="Times New Roman" w:hAnsi="Times New Roman"/>
        </w:rPr>
        <w:t xml:space="preserve">s </w:t>
      </w:r>
      <w:r w:rsidR="009E4C44" w:rsidRPr="00334365">
        <w:rPr>
          <w:rFonts w:ascii="Times New Roman" w:hAnsi="Times New Roman"/>
        </w:rPr>
        <w:t xml:space="preserve">500 i više </w:t>
      </w:r>
      <w:r w:rsidR="00710336" w:rsidRPr="00334365">
        <w:rPr>
          <w:rFonts w:ascii="Times New Roman" w:hAnsi="Times New Roman"/>
        </w:rPr>
        <w:t>izvršitelja</w:t>
      </w:r>
      <w:r w:rsidR="00CA3E2B" w:rsidRPr="00334365">
        <w:rPr>
          <w:rFonts w:ascii="Times New Roman" w:hAnsi="Times New Roman"/>
        </w:rPr>
        <w:t xml:space="preserve">, uz odgovarajuću primjenu odredbi ove Uredbe o ustrojavanju </w:t>
      </w:r>
      <w:r w:rsidR="003E4DF4" w:rsidRPr="00334365">
        <w:rPr>
          <w:rFonts w:ascii="Times New Roman" w:hAnsi="Times New Roman"/>
        </w:rPr>
        <w:t>odjela</w:t>
      </w:r>
      <w:r w:rsidR="00CA3E2B" w:rsidRPr="00334365">
        <w:rPr>
          <w:rFonts w:ascii="Times New Roman" w:hAnsi="Times New Roman"/>
        </w:rPr>
        <w:t>.</w:t>
      </w:r>
    </w:p>
    <w:p w:rsidR="00750E3B" w:rsidRPr="00334365" w:rsidRDefault="00750E3B" w:rsidP="00710336">
      <w:pPr>
        <w:spacing w:after="0"/>
        <w:jc w:val="both"/>
        <w:rPr>
          <w:rFonts w:ascii="Times New Roman" w:hAnsi="Times New Roman"/>
        </w:rPr>
      </w:pPr>
    </w:p>
    <w:p w:rsidR="00DE5F0A" w:rsidRPr="00334365" w:rsidRDefault="00DE5F0A" w:rsidP="00710336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934749" w:rsidRPr="00334365">
        <w:rPr>
          <w:rFonts w:ascii="Times New Roman" w:hAnsi="Times New Roman"/>
        </w:rPr>
        <w:t>3</w:t>
      </w:r>
      <w:r w:rsidRPr="00334365">
        <w:rPr>
          <w:rFonts w:ascii="Times New Roman" w:hAnsi="Times New Roman"/>
        </w:rPr>
        <w:t xml:space="preserve">) Uredom iz stavka 1. ovog članka rukovodi tajnik ureda koji za svoj rad odgovara </w:t>
      </w:r>
      <w:r w:rsidR="005B21B1" w:rsidRPr="00334365">
        <w:rPr>
          <w:rFonts w:ascii="Times New Roman" w:hAnsi="Times New Roman"/>
        </w:rPr>
        <w:t>rukovoditelju upravne organizacije</w:t>
      </w:r>
      <w:r w:rsidR="00FA1E2E" w:rsidRPr="00334365">
        <w:rPr>
          <w:rFonts w:ascii="Times New Roman" w:hAnsi="Times New Roman"/>
        </w:rPr>
        <w:t xml:space="preserve"> te </w:t>
      </w:r>
      <w:r w:rsidR="005B21B1" w:rsidRPr="00334365">
        <w:rPr>
          <w:rFonts w:ascii="Times New Roman" w:hAnsi="Times New Roman"/>
        </w:rPr>
        <w:t>nadležnom državnom tajniku i ministru</w:t>
      </w:r>
      <w:r w:rsidRPr="00334365">
        <w:rPr>
          <w:rFonts w:ascii="Times New Roman" w:hAnsi="Times New Roman"/>
        </w:rPr>
        <w:t>.</w:t>
      </w:r>
    </w:p>
    <w:p w:rsidR="0020290D" w:rsidRPr="00334365" w:rsidRDefault="0020290D" w:rsidP="00E1074D">
      <w:pPr>
        <w:spacing w:after="0"/>
        <w:jc w:val="center"/>
        <w:rPr>
          <w:rFonts w:ascii="Times New Roman" w:hAnsi="Times New Roman"/>
          <w:b/>
        </w:rPr>
      </w:pPr>
    </w:p>
    <w:p w:rsidR="0020290D" w:rsidRPr="00334365" w:rsidRDefault="00E1074D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V</w:t>
      </w:r>
      <w:r w:rsidR="00D95087" w:rsidRPr="00334365">
        <w:rPr>
          <w:rFonts w:ascii="Times New Roman" w:hAnsi="Times New Roman"/>
          <w:b/>
        </w:rPr>
        <w:t>I</w:t>
      </w:r>
      <w:r w:rsidRPr="00334365">
        <w:rPr>
          <w:rFonts w:ascii="Times New Roman" w:hAnsi="Times New Roman"/>
          <w:b/>
        </w:rPr>
        <w:t xml:space="preserve">. PODRUČNE JEDINICE </w:t>
      </w:r>
    </w:p>
    <w:p w:rsidR="00413FE4" w:rsidRPr="00334365" w:rsidRDefault="00413FE4" w:rsidP="00E1074D">
      <w:pPr>
        <w:spacing w:after="0"/>
        <w:jc w:val="center"/>
        <w:rPr>
          <w:rFonts w:ascii="Times New Roman" w:hAnsi="Times New Roman"/>
          <w:b/>
        </w:rPr>
      </w:pPr>
    </w:p>
    <w:p w:rsidR="00155005" w:rsidRPr="00334365" w:rsidRDefault="00155005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Ustrojavanje područnih jedinica</w:t>
      </w:r>
    </w:p>
    <w:p w:rsidR="00155005" w:rsidRPr="00334365" w:rsidRDefault="00155005" w:rsidP="00E1074D">
      <w:pPr>
        <w:spacing w:after="0"/>
        <w:jc w:val="center"/>
        <w:rPr>
          <w:rFonts w:ascii="Times New Roman" w:hAnsi="Times New Roman"/>
          <w:b/>
        </w:rPr>
      </w:pPr>
    </w:p>
    <w:p w:rsidR="00413FE4" w:rsidRPr="00334365" w:rsidRDefault="00413FE4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 xml:space="preserve">Članak </w:t>
      </w:r>
      <w:r w:rsidR="00F146F5" w:rsidRPr="00334365">
        <w:rPr>
          <w:rFonts w:ascii="Times New Roman" w:hAnsi="Times New Roman"/>
          <w:b/>
        </w:rPr>
        <w:t>1</w:t>
      </w:r>
      <w:r w:rsidR="00684B4E" w:rsidRPr="00334365">
        <w:rPr>
          <w:rFonts w:ascii="Times New Roman" w:hAnsi="Times New Roman"/>
          <w:b/>
        </w:rPr>
        <w:t>8</w:t>
      </w:r>
      <w:r w:rsidR="00F146F5" w:rsidRPr="00334365">
        <w:rPr>
          <w:rFonts w:ascii="Times New Roman" w:hAnsi="Times New Roman"/>
          <w:b/>
        </w:rPr>
        <w:t>.</w:t>
      </w:r>
    </w:p>
    <w:p w:rsidR="00413FE4" w:rsidRPr="00334365" w:rsidRDefault="00413FE4" w:rsidP="00E1074D">
      <w:pPr>
        <w:spacing w:after="0"/>
        <w:jc w:val="center"/>
        <w:rPr>
          <w:rFonts w:ascii="Times New Roman" w:hAnsi="Times New Roman"/>
          <w:b/>
        </w:rPr>
      </w:pPr>
    </w:p>
    <w:p w:rsidR="00961D38" w:rsidRPr="00334365" w:rsidRDefault="00016514" w:rsidP="00961D38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762C9C" w:rsidRPr="00334365">
        <w:rPr>
          <w:rFonts w:ascii="Times New Roman" w:hAnsi="Times New Roman"/>
        </w:rPr>
        <w:t>Područne jedinice</w:t>
      </w:r>
      <w:r w:rsidR="00A02FC8" w:rsidRPr="00334365">
        <w:rPr>
          <w:rFonts w:ascii="Times New Roman" w:hAnsi="Times New Roman"/>
        </w:rPr>
        <w:t xml:space="preserve"> </w:t>
      </w:r>
      <w:r w:rsidR="007E61A0" w:rsidRPr="00334365">
        <w:rPr>
          <w:rFonts w:ascii="Times New Roman" w:hAnsi="Times New Roman"/>
        </w:rPr>
        <w:t xml:space="preserve">ustrojavaju se </w:t>
      </w:r>
      <w:r w:rsidR="00431374" w:rsidRPr="00334365">
        <w:rPr>
          <w:rFonts w:ascii="Times New Roman" w:hAnsi="Times New Roman"/>
        </w:rPr>
        <w:t xml:space="preserve">kao </w:t>
      </w:r>
      <w:r w:rsidR="00961D38" w:rsidRPr="00334365">
        <w:rPr>
          <w:rFonts w:ascii="Times New Roman" w:hAnsi="Times New Roman"/>
        </w:rPr>
        <w:t>područni uredi, z</w:t>
      </w:r>
      <w:r w:rsidRPr="00334365">
        <w:rPr>
          <w:rFonts w:ascii="Times New Roman" w:hAnsi="Times New Roman"/>
        </w:rPr>
        <w:t xml:space="preserve">a </w:t>
      </w:r>
      <w:r w:rsidR="00762C9C" w:rsidRPr="00334365">
        <w:rPr>
          <w:rFonts w:ascii="Times New Roman" w:hAnsi="Times New Roman"/>
        </w:rPr>
        <w:t xml:space="preserve">obavljanje poslova u jednom ili više upravnih područja na </w:t>
      </w:r>
      <w:r w:rsidR="00961D38" w:rsidRPr="00334365">
        <w:rPr>
          <w:rFonts w:ascii="Times New Roman" w:hAnsi="Times New Roman"/>
        </w:rPr>
        <w:t>područj</w:t>
      </w:r>
      <w:r w:rsidR="00762C9C" w:rsidRPr="00334365">
        <w:rPr>
          <w:rFonts w:ascii="Times New Roman" w:hAnsi="Times New Roman"/>
        </w:rPr>
        <w:t>u</w:t>
      </w:r>
      <w:r w:rsidR="00961D38" w:rsidRPr="00334365">
        <w:rPr>
          <w:rFonts w:ascii="Times New Roman" w:hAnsi="Times New Roman"/>
        </w:rPr>
        <w:t xml:space="preserve"> jedne ili više </w:t>
      </w:r>
      <w:r w:rsidR="00EB4FF8" w:rsidRPr="00334365">
        <w:rPr>
          <w:rFonts w:ascii="Times New Roman" w:hAnsi="Times New Roman"/>
        </w:rPr>
        <w:t>jedinica područne (regionalne) samouprave</w:t>
      </w:r>
      <w:r w:rsidR="00961D38" w:rsidRPr="00334365">
        <w:rPr>
          <w:rFonts w:ascii="Times New Roman" w:hAnsi="Times New Roman"/>
        </w:rPr>
        <w:t xml:space="preserve">, </w:t>
      </w:r>
      <w:r w:rsidR="00E427FE" w:rsidRPr="00334365">
        <w:rPr>
          <w:rFonts w:ascii="Times New Roman" w:hAnsi="Times New Roman"/>
        </w:rPr>
        <w:t>uz odgovarajuću primjenu odredbi ove Uredbe o ustrojavanju sektora</w:t>
      </w:r>
      <w:r w:rsidR="000F0175" w:rsidRPr="00334365">
        <w:rPr>
          <w:rFonts w:ascii="Times New Roman" w:hAnsi="Times New Roman"/>
        </w:rPr>
        <w:t>.</w:t>
      </w:r>
    </w:p>
    <w:p w:rsidR="00222310" w:rsidRPr="00334365" w:rsidRDefault="00222310" w:rsidP="00413FE4">
      <w:pPr>
        <w:spacing w:after="0"/>
        <w:jc w:val="both"/>
        <w:rPr>
          <w:rFonts w:ascii="Times New Roman" w:hAnsi="Times New Roman"/>
        </w:rPr>
      </w:pPr>
    </w:p>
    <w:p w:rsidR="00222310" w:rsidRPr="00334365" w:rsidRDefault="00222310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Ako ne postoje uvjeti za ustrojavanje </w:t>
      </w:r>
      <w:r w:rsidR="00E427FE" w:rsidRPr="00334365">
        <w:rPr>
          <w:rFonts w:ascii="Times New Roman" w:hAnsi="Times New Roman"/>
        </w:rPr>
        <w:t>područnih ureda uz odgovarajuću primjenu odredbi ove Uredbe o ustrojavanju sektora</w:t>
      </w:r>
      <w:r w:rsidRPr="00334365">
        <w:rPr>
          <w:rFonts w:ascii="Times New Roman" w:hAnsi="Times New Roman"/>
        </w:rPr>
        <w:t>, područn</w:t>
      </w:r>
      <w:r w:rsidR="00A92B47" w:rsidRPr="00334365">
        <w:rPr>
          <w:rFonts w:ascii="Times New Roman" w:hAnsi="Times New Roman"/>
        </w:rPr>
        <w:t>i</w:t>
      </w:r>
      <w:r w:rsidRPr="00334365">
        <w:rPr>
          <w:rFonts w:ascii="Times New Roman" w:hAnsi="Times New Roman"/>
        </w:rPr>
        <w:t xml:space="preserve"> </w:t>
      </w:r>
      <w:r w:rsidR="00A92B47" w:rsidRPr="00334365">
        <w:rPr>
          <w:rFonts w:ascii="Times New Roman" w:hAnsi="Times New Roman"/>
        </w:rPr>
        <w:t>uredi</w:t>
      </w:r>
      <w:r w:rsidRPr="00334365">
        <w:rPr>
          <w:rFonts w:ascii="Times New Roman" w:hAnsi="Times New Roman"/>
        </w:rPr>
        <w:t xml:space="preserve"> mogu se ustrojiti i kao:</w:t>
      </w:r>
    </w:p>
    <w:p w:rsidR="00AA3DD1" w:rsidRPr="00334365" w:rsidRDefault="00AA3DD1" w:rsidP="00413FE4">
      <w:pPr>
        <w:spacing w:after="0"/>
        <w:jc w:val="both"/>
        <w:rPr>
          <w:rFonts w:ascii="Times New Roman" w:hAnsi="Times New Roman"/>
        </w:rPr>
      </w:pPr>
    </w:p>
    <w:p w:rsidR="00AA3DD1" w:rsidRPr="00334365" w:rsidRDefault="00AA3DD1" w:rsidP="00AA3DD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područne službe, </w:t>
      </w:r>
      <w:r w:rsidR="00E427FE" w:rsidRPr="00334365">
        <w:rPr>
          <w:rFonts w:ascii="Times New Roman" w:hAnsi="Times New Roman"/>
        </w:rPr>
        <w:t>uz odgovarajuću primjenu odredbi ove Uredbe o ustrojavanju službe</w:t>
      </w:r>
    </w:p>
    <w:p w:rsidR="00AA3DD1" w:rsidRPr="00334365" w:rsidRDefault="00AA3DD1" w:rsidP="00AA3DD1">
      <w:pPr>
        <w:spacing w:after="0"/>
        <w:jc w:val="center"/>
        <w:rPr>
          <w:rFonts w:ascii="Times New Roman" w:hAnsi="Times New Roman"/>
          <w:b/>
        </w:rPr>
      </w:pPr>
    </w:p>
    <w:p w:rsidR="00AA3DD1" w:rsidRPr="00334365" w:rsidRDefault="007E61A0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područni odjeli,</w:t>
      </w:r>
      <w:r w:rsidR="00591365" w:rsidRPr="00334365">
        <w:rPr>
          <w:rFonts w:ascii="Times New Roman" w:hAnsi="Times New Roman"/>
        </w:rPr>
        <w:t xml:space="preserve"> </w:t>
      </w:r>
      <w:r w:rsidR="00E427FE" w:rsidRPr="00334365">
        <w:rPr>
          <w:rFonts w:ascii="Times New Roman" w:hAnsi="Times New Roman"/>
        </w:rPr>
        <w:t>uz odgovarajuću primjenu odredbi ove Uredbe o ustrojavanju odjela.</w:t>
      </w: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  <w:u w:val="single"/>
        </w:rPr>
      </w:pP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(3) Za obavljanje poslova iz djelokruga područnih </w:t>
      </w:r>
      <w:r w:rsidR="00A92B47" w:rsidRPr="00334365">
        <w:rPr>
          <w:rFonts w:ascii="Times New Roman" w:hAnsi="Times New Roman"/>
        </w:rPr>
        <w:t>ureda</w:t>
      </w:r>
      <w:r w:rsidRPr="00334365">
        <w:rPr>
          <w:rFonts w:ascii="Times New Roman" w:hAnsi="Times New Roman"/>
        </w:rPr>
        <w:t xml:space="preserve"> </w:t>
      </w:r>
      <w:r w:rsidR="00AD074E" w:rsidRPr="00334365">
        <w:rPr>
          <w:rFonts w:ascii="Times New Roman" w:hAnsi="Times New Roman"/>
        </w:rPr>
        <w:t>iz stav</w:t>
      </w:r>
      <w:r w:rsidR="00A92B47" w:rsidRPr="00334365">
        <w:rPr>
          <w:rFonts w:ascii="Times New Roman" w:hAnsi="Times New Roman"/>
        </w:rPr>
        <w:t>a</w:t>
      </w:r>
      <w:r w:rsidR="00AD074E" w:rsidRPr="00334365">
        <w:rPr>
          <w:rFonts w:ascii="Times New Roman" w:hAnsi="Times New Roman"/>
        </w:rPr>
        <w:t xml:space="preserve">ka 1. i 2. ovoga članka </w:t>
      </w:r>
      <w:r w:rsidRPr="00334365">
        <w:rPr>
          <w:rFonts w:ascii="Times New Roman" w:hAnsi="Times New Roman"/>
        </w:rPr>
        <w:t xml:space="preserve">na području jedne ili više jedinica lokalne samouprave </w:t>
      </w:r>
      <w:r w:rsidR="002C6B9F" w:rsidRPr="00334365">
        <w:rPr>
          <w:rFonts w:ascii="Times New Roman" w:hAnsi="Times New Roman"/>
        </w:rPr>
        <w:t xml:space="preserve">izvan sjedišta područnih ureda </w:t>
      </w:r>
      <w:r w:rsidRPr="00334365">
        <w:rPr>
          <w:rFonts w:ascii="Times New Roman" w:hAnsi="Times New Roman"/>
        </w:rPr>
        <w:t>mogu se:</w:t>
      </w: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</w:rPr>
      </w:pP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lastRenderedPageBreak/>
        <w:t>- ustroji</w:t>
      </w:r>
      <w:r w:rsidR="00591365" w:rsidRPr="00334365">
        <w:rPr>
          <w:rFonts w:ascii="Times New Roman" w:hAnsi="Times New Roman"/>
        </w:rPr>
        <w:t xml:space="preserve">ti ispostave, s najmanje </w:t>
      </w:r>
      <w:r w:rsidR="00FC6191" w:rsidRPr="00334365">
        <w:rPr>
          <w:rFonts w:ascii="Times New Roman" w:hAnsi="Times New Roman"/>
        </w:rPr>
        <w:t>četiri</w:t>
      </w:r>
      <w:r w:rsidR="00591365" w:rsidRPr="00334365">
        <w:rPr>
          <w:rFonts w:ascii="Times New Roman" w:hAnsi="Times New Roman"/>
        </w:rPr>
        <w:t xml:space="preserve"> </w:t>
      </w:r>
      <w:r w:rsidRPr="00334365">
        <w:rPr>
          <w:rFonts w:ascii="Times New Roman" w:hAnsi="Times New Roman"/>
        </w:rPr>
        <w:t>izvršitelja, uključujući voditelja</w:t>
      </w: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</w:rPr>
      </w:pPr>
    </w:p>
    <w:p w:rsidR="00232216" w:rsidRPr="00334365" w:rsidRDefault="00232216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odrediti samostalni izvršitelji.</w:t>
      </w:r>
    </w:p>
    <w:p w:rsidR="000339D6" w:rsidRPr="00334365" w:rsidRDefault="000339D6" w:rsidP="00413FE4">
      <w:pPr>
        <w:spacing w:after="0"/>
        <w:jc w:val="both"/>
        <w:rPr>
          <w:rFonts w:ascii="Times New Roman" w:hAnsi="Times New Roman"/>
        </w:rPr>
      </w:pPr>
    </w:p>
    <w:p w:rsidR="000339D6" w:rsidRPr="00334365" w:rsidRDefault="000339D6" w:rsidP="00413FE4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(4) Iznimno od odredbe stavka 3. podstavka 1. ovog</w:t>
      </w:r>
      <w:r w:rsidR="008858D5" w:rsidRPr="00334365">
        <w:rPr>
          <w:rFonts w:ascii="Times New Roman" w:hAnsi="Times New Roman"/>
        </w:rPr>
        <w:t>a</w:t>
      </w:r>
      <w:r w:rsidRPr="00334365">
        <w:rPr>
          <w:rFonts w:ascii="Times New Roman" w:hAnsi="Times New Roman"/>
        </w:rPr>
        <w:t xml:space="preserve"> članka, ispostave upravnih organizacija </w:t>
      </w:r>
      <w:r w:rsidR="005A6535" w:rsidRPr="00334365">
        <w:rPr>
          <w:rFonts w:ascii="Times New Roman" w:hAnsi="Times New Roman"/>
        </w:rPr>
        <w:t xml:space="preserve">u sastavu ministarstva </w:t>
      </w:r>
      <w:r w:rsidR="002F6EBD" w:rsidRPr="00334365">
        <w:rPr>
          <w:rFonts w:ascii="Times New Roman" w:hAnsi="Times New Roman"/>
        </w:rPr>
        <w:t xml:space="preserve">i državnih upravnih organizacija, </w:t>
      </w:r>
      <w:r w:rsidR="00274D15" w:rsidRPr="00334365">
        <w:rPr>
          <w:rFonts w:ascii="Times New Roman" w:hAnsi="Times New Roman"/>
        </w:rPr>
        <w:t>koje su ustrojene temeljem posebnog zakona</w:t>
      </w:r>
      <w:r w:rsidR="002F6EBD" w:rsidRPr="00334365">
        <w:rPr>
          <w:rFonts w:ascii="Times New Roman" w:hAnsi="Times New Roman"/>
        </w:rPr>
        <w:t>,</w:t>
      </w:r>
      <w:r w:rsidR="00274D15" w:rsidRPr="00334365">
        <w:rPr>
          <w:rFonts w:ascii="Times New Roman" w:hAnsi="Times New Roman"/>
        </w:rPr>
        <w:t xml:space="preserve"> </w:t>
      </w:r>
      <w:r w:rsidRPr="00334365">
        <w:rPr>
          <w:rFonts w:ascii="Times New Roman" w:hAnsi="Times New Roman"/>
        </w:rPr>
        <w:t xml:space="preserve">mogu se ustrojiti </w:t>
      </w:r>
      <w:r w:rsidR="008858D5" w:rsidRPr="00334365">
        <w:rPr>
          <w:rFonts w:ascii="Times New Roman" w:hAnsi="Times New Roman"/>
        </w:rPr>
        <w:t xml:space="preserve">i </w:t>
      </w:r>
      <w:r w:rsidRPr="00334365">
        <w:rPr>
          <w:rFonts w:ascii="Times New Roman" w:hAnsi="Times New Roman"/>
        </w:rPr>
        <w:t xml:space="preserve">s manjim brojem izvršitelja, ako je to </w:t>
      </w:r>
      <w:r w:rsidR="00191C4B" w:rsidRPr="00334365">
        <w:rPr>
          <w:rFonts w:ascii="Times New Roman" w:hAnsi="Times New Roman"/>
        </w:rPr>
        <w:t>opravdano</w:t>
      </w:r>
      <w:r w:rsidRPr="00334365">
        <w:rPr>
          <w:rFonts w:ascii="Times New Roman" w:hAnsi="Times New Roman"/>
        </w:rPr>
        <w:t xml:space="preserve"> </w:t>
      </w:r>
      <w:r w:rsidR="00614564" w:rsidRPr="00334365">
        <w:rPr>
          <w:rFonts w:ascii="Times New Roman" w:hAnsi="Times New Roman"/>
        </w:rPr>
        <w:t xml:space="preserve">posebnim uvjetima rada ili </w:t>
      </w:r>
      <w:r w:rsidR="000A20B7" w:rsidRPr="00334365">
        <w:rPr>
          <w:rFonts w:ascii="Times New Roman" w:hAnsi="Times New Roman"/>
        </w:rPr>
        <w:t xml:space="preserve">ako </w:t>
      </w:r>
      <w:r w:rsidR="00614564" w:rsidRPr="00334365">
        <w:rPr>
          <w:rFonts w:ascii="Times New Roman" w:hAnsi="Times New Roman"/>
        </w:rPr>
        <w:t xml:space="preserve">je </w:t>
      </w:r>
      <w:r w:rsidR="000A20B7" w:rsidRPr="00334365">
        <w:rPr>
          <w:rFonts w:ascii="Times New Roman" w:hAnsi="Times New Roman"/>
        </w:rPr>
        <w:t xml:space="preserve">to </w:t>
      </w:r>
      <w:r w:rsidR="00614564" w:rsidRPr="00334365">
        <w:rPr>
          <w:rFonts w:ascii="Times New Roman" w:hAnsi="Times New Roman"/>
        </w:rPr>
        <w:t xml:space="preserve">nužno za redovito obavljanje </w:t>
      </w:r>
      <w:r w:rsidRPr="00334365">
        <w:rPr>
          <w:rFonts w:ascii="Times New Roman" w:hAnsi="Times New Roman"/>
        </w:rPr>
        <w:t>poslova iz njihovog djelokruga i odgovarajuće obrazloženo.</w:t>
      </w:r>
      <w:r w:rsidR="00191C4B" w:rsidRPr="00334365">
        <w:rPr>
          <w:rFonts w:ascii="Times New Roman" w:hAnsi="Times New Roman"/>
        </w:rPr>
        <w:t xml:space="preserve"> </w:t>
      </w:r>
      <w:r w:rsidR="00C5231A" w:rsidRPr="00334365">
        <w:rPr>
          <w:rFonts w:ascii="Times New Roman" w:hAnsi="Times New Roman"/>
        </w:rPr>
        <w:t xml:space="preserve">   </w:t>
      </w:r>
    </w:p>
    <w:p w:rsidR="00621701" w:rsidRPr="00334365" w:rsidRDefault="00621701" w:rsidP="00AA3DD1">
      <w:pPr>
        <w:spacing w:after="0"/>
        <w:jc w:val="both"/>
        <w:rPr>
          <w:rFonts w:ascii="Times New Roman" w:hAnsi="Times New Roman"/>
          <w:b/>
        </w:rPr>
      </w:pPr>
    </w:p>
    <w:p w:rsidR="00810862" w:rsidRPr="00334365" w:rsidRDefault="00397C79" w:rsidP="0081086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191C4B" w:rsidRPr="00334365">
        <w:rPr>
          <w:rFonts w:ascii="Times New Roman" w:hAnsi="Times New Roman"/>
        </w:rPr>
        <w:t>5</w:t>
      </w:r>
      <w:r w:rsidRPr="00334365">
        <w:rPr>
          <w:rFonts w:ascii="Times New Roman" w:hAnsi="Times New Roman"/>
        </w:rPr>
        <w:t xml:space="preserve">) </w:t>
      </w:r>
      <w:r w:rsidR="00016514" w:rsidRPr="00334365">
        <w:rPr>
          <w:rFonts w:ascii="Times New Roman" w:hAnsi="Times New Roman"/>
        </w:rPr>
        <w:t xml:space="preserve">Ako ne postoje uvjeti za ustrojavanje </w:t>
      </w:r>
      <w:r w:rsidR="000F0175" w:rsidRPr="00334365">
        <w:rPr>
          <w:rFonts w:ascii="Times New Roman" w:hAnsi="Times New Roman"/>
        </w:rPr>
        <w:t xml:space="preserve">područnih </w:t>
      </w:r>
      <w:r w:rsidR="00AD074E" w:rsidRPr="00334365">
        <w:rPr>
          <w:rFonts w:ascii="Times New Roman" w:hAnsi="Times New Roman"/>
        </w:rPr>
        <w:t>jedinica</w:t>
      </w:r>
      <w:r w:rsidR="00431374" w:rsidRPr="00334365">
        <w:rPr>
          <w:rFonts w:ascii="Times New Roman" w:hAnsi="Times New Roman"/>
        </w:rPr>
        <w:t>,</w:t>
      </w:r>
      <w:r w:rsidR="00016514" w:rsidRPr="00334365">
        <w:rPr>
          <w:rFonts w:ascii="Times New Roman" w:hAnsi="Times New Roman"/>
        </w:rPr>
        <w:t xml:space="preserve"> </w:t>
      </w:r>
      <w:r w:rsidRPr="00334365">
        <w:rPr>
          <w:rFonts w:ascii="Times New Roman" w:hAnsi="Times New Roman"/>
        </w:rPr>
        <w:t xml:space="preserve">za obavljanje poslova </w:t>
      </w:r>
      <w:r w:rsidR="00E427FE" w:rsidRPr="00334365">
        <w:rPr>
          <w:rFonts w:ascii="Times New Roman" w:hAnsi="Times New Roman"/>
        </w:rPr>
        <w:t xml:space="preserve">državne uprave </w:t>
      </w:r>
      <w:r w:rsidRPr="00334365">
        <w:rPr>
          <w:rFonts w:ascii="Times New Roman" w:hAnsi="Times New Roman"/>
        </w:rPr>
        <w:t xml:space="preserve">na području jedne ili više </w:t>
      </w:r>
      <w:r w:rsidR="00EB4FF8" w:rsidRPr="00334365">
        <w:rPr>
          <w:rFonts w:ascii="Times New Roman" w:hAnsi="Times New Roman"/>
        </w:rPr>
        <w:t>jedinica područne (regionalne) samouprave</w:t>
      </w:r>
      <w:r w:rsidRPr="00334365">
        <w:rPr>
          <w:rFonts w:ascii="Times New Roman" w:hAnsi="Times New Roman"/>
        </w:rPr>
        <w:t xml:space="preserve"> </w:t>
      </w:r>
      <w:r w:rsidR="002C6B9F" w:rsidRPr="00334365">
        <w:rPr>
          <w:rFonts w:ascii="Times New Roman" w:hAnsi="Times New Roman"/>
        </w:rPr>
        <w:t xml:space="preserve">izvan sjedišta tijela državne uprave </w:t>
      </w:r>
      <w:r w:rsidRPr="00334365">
        <w:rPr>
          <w:rFonts w:ascii="Times New Roman" w:hAnsi="Times New Roman"/>
        </w:rPr>
        <w:t xml:space="preserve">mogu </w:t>
      </w:r>
      <w:r w:rsidR="002C6B9F" w:rsidRPr="00334365">
        <w:rPr>
          <w:rFonts w:ascii="Times New Roman" w:hAnsi="Times New Roman"/>
        </w:rPr>
        <w:t xml:space="preserve">se </w:t>
      </w:r>
      <w:r w:rsidRPr="00334365">
        <w:rPr>
          <w:rFonts w:ascii="Times New Roman" w:hAnsi="Times New Roman"/>
        </w:rPr>
        <w:t>odrediti samostalni izvršitelji.</w:t>
      </w:r>
    </w:p>
    <w:p w:rsidR="005A7F8F" w:rsidRPr="00334365" w:rsidRDefault="005A7F8F" w:rsidP="00810862">
      <w:pPr>
        <w:spacing w:after="0"/>
        <w:jc w:val="both"/>
        <w:rPr>
          <w:rFonts w:ascii="Times New Roman" w:hAnsi="Times New Roman"/>
        </w:rPr>
      </w:pPr>
    </w:p>
    <w:p w:rsidR="005A7F8F" w:rsidRPr="00334365" w:rsidRDefault="005A7F8F" w:rsidP="005A7F8F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Utvrđivanje mjesne nadležnosti područnih jedinca</w:t>
      </w:r>
    </w:p>
    <w:p w:rsidR="005A7F8F" w:rsidRPr="00334365" w:rsidRDefault="005A7F8F" w:rsidP="00810862">
      <w:pPr>
        <w:spacing w:after="0"/>
        <w:jc w:val="both"/>
        <w:rPr>
          <w:rFonts w:ascii="Times New Roman" w:hAnsi="Times New Roman"/>
          <w:b/>
        </w:rPr>
      </w:pPr>
    </w:p>
    <w:p w:rsidR="005A7F8F" w:rsidRPr="00334365" w:rsidRDefault="005A7F8F" w:rsidP="005A7F8F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 19.</w:t>
      </w:r>
    </w:p>
    <w:p w:rsidR="005A7F8F" w:rsidRPr="00334365" w:rsidRDefault="005A7F8F" w:rsidP="00810862">
      <w:pPr>
        <w:spacing w:after="0"/>
        <w:jc w:val="both"/>
        <w:rPr>
          <w:rFonts w:ascii="Times New Roman" w:hAnsi="Times New Roman"/>
        </w:rPr>
      </w:pPr>
    </w:p>
    <w:p w:rsidR="008241FE" w:rsidRPr="00334365" w:rsidRDefault="008241FE" w:rsidP="008241FE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Mjesna nadležnost područnih jedinica utvrđuje se uz odgovarajuću primjenu propisa kojim je utvrđeno područno ustrojstvo</w:t>
      </w:r>
      <w:r w:rsidRPr="00334365">
        <w:t xml:space="preserve"> </w:t>
      </w:r>
      <w:r w:rsidRPr="00334365">
        <w:rPr>
          <w:rFonts w:ascii="Times New Roman" w:hAnsi="Times New Roman"/>
        </w:rPr>
        <w:t>Republike Hrvatske.</w:t>
      </w:r>
    </w:p>
    <w:p w:rsidR="00810862" w:rsidRPr="00334365" w:rsidRDefault="00810862" w:rsidP="00E1074D">
      <w:pPr>
        <w:spacing w:after="0"/>
        <w:jc w:val="center"/>
        <w:rPr>
          <w:rFonts w:ascii="Times New Roman" w:hAnsi="Times New Roman"/>
          <w:b/>
        </w:rPr>
      </w:pPr>
    </w:p>
    <w:p w:rsidR="00155005" w:rsidRPr="00334365" w:rsidRDefault="003F1D4B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Određivanje sjedišta i naziva p</w:t>
      </w:r>
      <w:r w:rsidR="00155005" w:rsidRPr="00334365">
        <w:rPr>
          <w:rFonts w:ascii="Times New Roman" w:hAnsi="Times New Roman"/>
          <w:b/>
        </w:rPr>
        <w:t>odručni</w:t>
      </w:r>
      <w:r w:rsidRPr="00334365">
        <w:rPr>
          <w:rFonts w:ascii="Times New Roman" w:hAnsi="Times New Roman"/>
          <w:b/>
        </w:rPr>
        <w:t xml:space="preserve">h </w:t>
      </w:r>
      <w:r w:rsidR="00810862" w:rsidRPr="00334365">
        <w:rPr>
          <w:rFonts w:ascii="Times New Roman" w:hAnsi="Times New Roman"/>
          <w:b/>
        </w:rPr>
        <w:t>jedinica</w:t>
      </w:r>
    </w:p>
    <w:p w:rsidR="00155005" w:rsidRPr="00334365" w:rsidRDefault="00155005" w:rsidP="00E1074D">
      <w:pPr>
        <w:spacing w:after="0"/>
        <w:jc w:val="center"/>
        <w:rPr>
          <w:rFonts w:ascii="Times New Roman" w:hAnsi="Times New Roman"/>
          <w:b/>
        </w:rPr>
      </w:pPr>
    </w:p>
    <w:p w:rsidR="00155005" w:rsidRPr="00334365" w:rsidRDefault="004D7B58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</w:t>
      </w:r>
      <w:r w:rsidR="00155005" w:rsidRPr="00334365">
        <w:rPr>
          <w:rFonts w:ascii="Times New Roman" w:hAnsi="Times New Roman"/>
          <w:b/>
        </w:rPr>
        <w:t>lanak</w:t>
      </w:r>
      <w:r w:rsidR="00F146F5" w:rsidRPr="00334365">
        <w:rPr>
          <w:rFonts w:ascii="Times New Roman" w:hAnsi="Times New Roman"/>
          <w:b/>
        </w:rPr>
        <w:t xml:space="preserve"> </w:t>
      </w:r>
      <w:r w:rsidR="002C6B9F" w:rsidRPr="00334365">
        <w:rPr>
          <w:rFonts w:ascii="Times New Roman" w:hAnsi="Times New Roman"/>
          <w:b/>
        </w:rPr>
        <w:t>20</w:t>
      </w:r>
      <w:r w:rsidR="00F146F5" w:rsidRPr="00334365">
        <w:rPr>
          <w:rFonts w:ascii="Times New Roman" w:hAnsi="Times New Roman"/>
          <w:b/>
        </w:rPr>
        <w:t>.</w:t>
      </w:r>
    </w:p>
    <w:p w:rsidR="00155005" w:rsidRPr="00334365" w:rsidRDefault="00155005" w:rsidP="00E1074D">
      <w:pPr>
        <w:spacing w:after="0"/>
        <w:jc w:val="center"/>
        <w:rPr>
          <w:rFonts w:ascii="Times New Roman" w:hAnsi="Times New Roman"/>
          <w:b/>
        </w:rPr>
      </w:pPr>
    </w:p>
    <w:p w:rsidR="00155005" w:rsidRPr="00334365" w:rsidRDefault="00F22766" w:rsidP="00F22766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155005" w:rsidRPr="00334365">
        <w:rPr>
          <w:rFonts w:ascii="Times New Roman" w:hAnsi="Times New Roman"/>
        </w:rPr>
        <w:t xml:space="preserve">Sjedište područnog ureda </w:t>
      </w:r>
      <w:r w:rsidRPr="00334365">
        <w:rPr>
          <w:rFonts w:ascii="Times New Roman" w:hAnsi="Times New Roman"/>
        </w:rPr>
        <w:t xml:space="preserve">određuje se u pravilu u sjedištu </w:t>
      </w:r>
      <w:r w:rsidR="00EB4FF8" w:rsidRPr="00334365">
        <w:rPr>
          <w:rFonts w:ascii="Times New Roman" w:hAnsi="Times New Roman"/>
        </w:rPr>
        <w:t>jedinice područne (regionalne) samouprave</w:t>
      </w:r>
      <w:r w:rsidRPr="00334365">
        <w:rPr>
          <w:rFonts w:ascii="Times New Roman" w:hAnsi="Times New Roman"/>
        </w:rPr>
        <w:t xml:space="preserve">, odnosno, u sjedištu jedne od </w:t>
      </w:r>
      <w:r w:rsidR="00EB4FF8" w:rsidRPr="00334365">
        <w:rPr>
          <w:rFonts w:ascii="Times New Roman" w:hAnsi="Times New Roman"/>
        </w:rPr>
        <w:t>jedinica područne (regionalne) samouprave</w:t>
      </w:r>
      <w:r w:rsidRPr="00334365">
        <w:rPr>
          <w:rFonts w:ascii="Times New Roman" w:hAnsi="Times New Roman"/>
        </w:rPr>
        <w:t xml:space="preserve"> </w:t>
      </w:r>
      <w:r w:rsidR="00155005" w:rsidRPr="00334365">
        <w:rPr>
          <w:rFonts w:ascii="Times New Roman" w:hAnsi="Times New Roman"/>
        </w:rPr>
        <w:t>za čije područje se područni ured ustrojava</w:t>
      </w:r>
      <w:r w:rsidRPr="00334365">
        <w:rPr>
          <w:rFonts w:ascii="Times New Roman" w:hAnsi="Times New Roman"/>
        </w:rPr>
        <w:t>.</w:t>
      </w:r>
    </w:p>
    <w:p w:rsidR="00155005" w:rsidRPr="00334365" w:rsidRDefault="00155005" w:rsidP="00E1074D">
      <w:pPr>
        <w:spacing w:after="0"/>
        <w:jc w:val="center"/>
        <w:rPr>
          <w:rFonts w:ascii="Times New Roman" w:hAnsi="Times New Roman"/>
        </w:rPr>
      </w:pPr>
    </w:p>
    <w:p w:rsidR="00F22766" w:rsidRPr="00334365" w:rsidRDefault="004D7B58" w:rsidP="00F22766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5B7F01" w:rsidRPr="00334365">
        <w:rPr>
          <w:rFonts w:ascii="Times New Roman" w:hAnsi="Times New Roman"/>
        </w:rPr>
        <w:t>Naziv</w:t>
      </w:r>
      <w:r w:rsidR="00F22766" w:rsidRPr="00334365">
        <w:rPr>
          <w:rFonts w:ascii="Times New Roman" w:hAnsi="Times New Roman"/>
        </w:rPr>
        <w:t xml:space="preserve"> područn</w:t>
      </w:r>
      <w:r w:rsidR="005B7F01" w:rsidRPr="00334365">
        <w:rPr>
          <w:rFonts w:ascii="Times New Roman" w:hAnsi="Times New Roman"/>
        </w:rPr>
        <w:t>og ureda mora</w:t>
      </w:r>
      <w:r w:rsidR="00F22766" w:rsidRPr="00334365">
        <w:rPr>
          <w:rFonts w:ascii="Times New Roman" w:hAnsi="Times New Roman"/>
        </w:rPr>
        <w:t xml:space="preserve"> biti kra</w:t>
      </w:r>
      <w:r w:rsidR="005B7F01" w:rsidRPr="00334365">
        <w:rPr>
          <w:rFonts w:ascii="Times New Roman" w:hAnsi="Times New Roman"/>
        </w:rPr>
        <w:t>tak</w:t>
      </w:r>
      <w:r w:rsidR="00F22766" w:rsidRPr="00334365">
        <w:rPr>
          <w:rFonts w:ascii="Times New Roman" w:hAnsi="Times New Roman"/>
        </w:rPr>
        <w:t>, jas</w:t>
      </w:r>
      <w:r w:rsidR="005B7F01" w:rsidRPr="00334365">
        <w:rPr>
          <w:rFonts w:ascii="Times New Roman" w:hAnsi="Times New Roman"/>
        </w:rPr>
        <w:t xml:space="preserve">an te </w:t>
      </w:r>
      <w:r w:rsidR="00C2723B" w:rsidRPr="00334365">
        <w:rPr>
          <w:rFonts w:ascii="Times New Roman" w:hAnsi="Times New Roman"/>
        </w:rPr>
        <w:t xml:space="preserve">mora </w:t>
      </w:r>
      <w:r w:rsidR="005B7F01" w:rsidRPr="00334365">
        <w:rPr>
          <w:rFonts w:ascii="Times New Roman" w:hAnsi="Times New Roman"/>
        </w:rPr>
        <w:t>sadržavati</w:t>
      </w:r>
      <w:r w:rsidR="005B7F01" w:rsidRPr="00334365">
        <w:t xml:space="preserve"> </w:t>
      </w:r>
      <w:r w:rsidR="0042425B" w:rsidRPr="00334365">
        <w:rPr>
          <w:rFonts w:ascii="Times New Roman" w:hAnsi="Times New Roman"/>
        </w:rPr>
        <w:t>naziv</w:t>
      </w:r>
      <w:r w:rsidR="005B7F01" w:rsidRPr="00334365">
        <w:rPr>
          <w:rFonts w:ascii="Times New Roman" w:hAnsi="Times New Roman"/>
        </w:rPr>
        <w:t xml:space="preserve"> sjedišta </w:t>
      </w:r>
      <w:r w:rsidR="00EB4FF8" w:rsidRPr="00334365">
        <w:rPr>
          <w:rFonts w:ascii="Times New Roman" w:hAnsi="Times New Roman"/>
        </w:rPr>
        <w:t>jedinice područne (regionalne) samouprave</w:t>
      </w:r>
      <w:r w:rsidR="005B7F01" w:rsidRPr="00334365">
        <w:rPr>
          <w:rFonts w:ascii="Times New Roman" w:hAnsi="Times New Roman"/>
        </w:rPr>
        <w:t xml:space="preserve"> u kojoj je sjedište područnog ureda (</w:t>
      </w:r>
      <w:r w:rsidR="00C2723B" w:rsidRPr="00334365">
        <w:rPr>
          <w:rFonts w:ascii="Times New Roman" w:hAnsi="Times New Roman"/>
        </w:rPr>
        <w:t xml:space="preserve">primjerice </w:t>
      </w:r>
      <w:r w:rsidR="005B7F01" w:rsidRPr="00334365">
        <w:rPr>
          <w:rFonts w:ascii="Times New Roman" w:hAnsi="Times New Roman"/>
        </w:rPr>
        <w:t xml:space="preserve">Područni ured Karlovac), a </w:t>
      </w:r>
      <w:r w:rsidR="00F22766" w:rsidRPr="00334365">
        <w:rPr>
          <w:rFonts w:ascii="Times New Roman" w:hAnsi="Times New Roman"/>
        </w:rPr>
        <w:t>mo</w:t>
      </w:r>
      <w:r w:rsidR="005B7F01" w:rsidRPr="00334365">
        <w:rPr>
          <w:rFonts w:ascii="Times New Roman" w:hAnsi="Times New Roman"/>
        </w:rPr>
        <w:t>že</w:t>
      </w:r>
      <w:r w:rsidR="00F22766" w:rsidRPr="00334365">
        <w:rPr>
          <w:rFonts w:ascii="Times New Roman" w:hAnsi="Times New Roman"/>
        </w:rPr>
        <w:t xml:space="preserve"> sadržavati </w:t>
      </w:r>
      <w:r w:rsidR="005B7F01" w:rsidRPr="00334365">
        <w:rPr>
          <w:rFonts w:ascii="Times New Roman" w:hAnsi="Times New Roman"/>
        </w:rPr>
        <w:t xml:space="preserve">i </w:t>
      </w:r>
      <w:r w:rsidR="00F22766" w:rsidRPr="00334365">
        <w:rPr>
          <w:rFonts w:ascii="Times New Roman" w:hAnsi="Times New Roman"/>
        </w:rPr>
        <w:t xml:space="preserve">naznaku jednog ili više upravnih </w:t>
      </w:r>
      <w:r w:rsidRPr="00334365">
        <w:rPr>
          <w:rFonts w:ascii="Times New Roman" w:hAnsi="Times New Roman"/>
        </w:rPr>
        <w:t xml:space="preserve">područja iz </w:t>
      </w:r>
      <w:r w:rsidR="005B7F01" w:rsidRPr="00334365">
        <w:rPr>
          <w:rFonts w:ascii="Times New Roman" w:hAnsi="Times New Roman"/>
        </w:rPr>
        <w:t>njegovog</w:t>
      </w:r>
      <w:r w:rsidRPr="00334365">
        <w:rPr>
          <w:rFonts w:ascii="Times New Roman" w:hAnsi="Times New Roman"/>
        </w:rPr>
        <w:t xml:space="preserve"> djelokruga (</w:t>
      </w:r>
      <w:r w:rsidR="00C2723B" w:rsidRPr="00334365">
        <w:rPr>
          <w:rFonts w:ascii="Times New Roman" w:hAnsi="Times New Roman"/>
        </w:rPr>
        <w:t xml:space="preserve">primjerice </w:t>
      </w:r>
      <w:r w:rsidRPr="00334365">
        <w:rPr>
          <w:rFonts w:ascii="Times New Roman" w:hAnsi="Times New Roman"/>
        </w:rPr>
        <w:t>Područni ured za katastar Osijek</w:t>
      </w:r>
      <w:r w:rsidR="002A354F" w:rsidRPr="00334365">
        <w:rPr>
          <w:rFonts w:ascii="Times New Roman" w:hAnsi="Times New Roman"/>
        </w:rPr>
        <w:t>, Područni odjel za poslove obrane Rijeka</w:t>
      </w:r>
      <w:r w:rsidRPr="00334365">
        <w:rPr>
          <w:rFonts w:ascii="Times New Roman" w:hAnsi="Times New Roman"/>
        </w:rPr>
        <w:t>).</w:t>
      </w:r>
    </w:p>
    <w:p w:rsidR="005B7F01" w:rsidRPr="00334365" w:rsidRDefault="005B7F01" w:rsidP="002A354F">
      <w:pPr>
        <w:spacing w:after="0"/>
        <w:jc w:val="both"/>
        <w:rPr>
          <w:rFonts w:ascii="Times New Roman" w:hAnsi="Times New Roman"/>
        </w:rPr>
      </w:pPr>
    </w:p>
    <w:p w:rsidR="002A354F" w:rsidRPr="00334365" w:rsidRDefault="002A354F" w:rsidP="005B7F0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810862" w:rsidRPr="00334365">
        <w:rPr>
          <w:rFonts w:ascii="Times New Roman" w:hAnsi="Times New Roman"/>
        </w:rPr>
        <w:t>3</w:t>
      </w:r>
      <w:r w:rsidRPr="00334365">
        <w:rPr>
          <w:rFonts w:ascii="Times New Roman" w:hAnsi="Times New Roman"/>
        </w:rPr>
        <w:t>) Sjedište ispostave određuje se u pravilu u jedinici lokalne samouprave, odnosno u jednoj od jedinica lokalne samouprave za čije područje se ispostava ustrojava</w:t>
      </w:r>
      <w:r w:rsidR="005B7F01" w:rsidRPr="00334365">
        <w:rPr>
          <w:rFonts w:ascii="Times New Roman" w:hAnsi="Times New Roman"/>
        </w:rPr>
        <w:t>.</w:t>
      </w:r>
    </w:p>
    <w:p w:rsidR="002A354F" w:rsidRPr="00334365" w:rsidRDefault="002A354F" w:rsidP="005B7F01">
      <w:pPr>
        <w:spacing w:after="0"/>
        <w:jc w:val="both"/>
        <w:rPr>
          <w:rFonts w:ascii="Times New Roman" w:hAnsi="Times New Roman"/>
        </w:rPr>
      </w:pPr>
    </w:p>
    <w:p w:rsidR="002A354F" w:rsidRPr="00334365" w:rsidRDefault="00A56100" w:rsidP="005B7F0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810862" w:rsidRPr="00334365">
        <w:rPr>
          <w:rFonts w:ascii="Times New Roman" w:hAnsi="Times New Roman"/>
        </w:rPr>
        <w:t>4</w:t>
      </w:r>
      <w:r w:rsidRPr="00334365">
        <w:rPr>
          <w:rFonts w:ascii="Times New Roman" w:hAnsi="Times New Roman"/>
        </w:rPr>
        <w:t xml:space="preserve">) Naziv </w:t>
      </w:r>
      <w:r w:rsidR="002A354F" w:rsidRPr="00334365">
        <w:rPr>
          <w:rFonts w:ascii="Times New Roman" w:hAnsi="Times New Roman"/>
        </w:rPr>
        <w:t>ispostav</w:t>
      </w:r>
      <w:r w:rsidRPr="00334365">
        <w:rPr>
          <w:rFonts w:ascii="Times New Roman" w:hAnsi="Times New Roman"/>
        </w:rPr>
        <w:t>e mora</w:t>
      </w:r>
      <w:r w:rsidR="002A354F" w:rsidRPr="00334365">
        <w:rPr>
          <w:rFonts w:ascii="Times New Roman" w:hAnsi="Times New Roman"/>
        </w:rPr>
        <w:t xml:space="preserve"> b</w:t>
      </w:r>
      <w:r w:rsidRPr="00334365">
        <w:rPr>
          <w:rFonts w:ascii="Times New Roman" w:hAnsi="Times New Roman"/>
        </w:rPr>
        <w:t>iti kratak</w:t>
      </w:r>
      <w:r w:rsidR="005B7F01" w:rsidRPr="00334365">
        <w:rPr>
          <w:rFonts w:ascii="Times New Roman" w:hAnsi="Times New Roman"/>
        </w:rPr>
        <w:t>,</w:t>
      </w:r>
      <w:r w:rsidRPr="00334365">
        <w:rPr>
          <w:rFonts w:ascii="Times New Roman" w:hAnsi="Times New Roman"/>
        </w:rPr>
        <w:t xml:space="preserve"> jasan te sadržavati</w:t>
      </w:r>
      <w:r w:rsidR="002A354F" w:rsidRPr="00334365">
        <w:rPr>
          <w:rFonts w:ascii="Times New Roman" w:hAnsi="Times New Roman"/>
        </w:rPr>
        <w:t xml:space="preserve"> </w:t>
      </w:r>
      <w:r w:rsidR="005B7F01" w:rsidRPr="00334365">
        <w:rPr>
          <w:rFonts w:ascii="Times New Roman" w:hAnsi="Times New Roman"/>
        </w:rPr>
        <w:t>prepoznatljivi dio</w:t>
      </w:r>
      <w:r w:rsidRPr="00334365">
        <w:rPr>
          <w:rFonts w:ascii="Times New Roman" w:hAnsi="Times New Roman"/>
        </w:rPr>
        <w:t xml:space="preserve"> naziva </w:t>
      </w:r>
      <w:r w:rsidR="002A354F" w:rsidRPr="00334365">
        <w:rPr>
          <w:rFonts w:ascii="Times New Roman" w:hAnsi="Times New Roman"/>
        </w:rPr>
        <w:t>jedinice lokalne samouprave</w:t>
      </w:r>
      <w:r w:rsidRPr="00334365">
        <w:rPr>
          <w:rFonts w:ascii="Times New Roman" w:hAnsi="Times New Roman"/>
        </w:rPr>
        <w:t xml:space="preserve"> u kojoj je sjedište ispostave</w:t>
      </w:r>
      <w:r w:rsidR="005B7F01" w:rsidRPr="00334365">
        <w:rPr>
          <w:rFonts w:ascii="Times New Roman" w:hAnsi="Times New Roman"/>
        </w:rPr>
        <w:t xml:space="preserve"> (</w:t>
      </w:r>
      <w:r w:rsidR="00C2723B" w:rsidRPr="00334365">
        <w:rPr>
          <w:rFonts w:ascii="Times New Roman" w:hAnsi="Times New Roman"/>
        </w:rPr>
        <w:t xml:space="preserve">primjerice </w:t>
      </w:r>
      <w:r w:rsidR="005B7F01" w:rsidRPr="00334365">
        <w:rPr>
          <w:rFonts w:ascii="Times New Roman" w:hAnsi="Times New Roman"/>
        </w:rPr>
        <w:t>Ispostava Samobor).</w:t>
      </w: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810862" w:rsidRPr="00334365">
        <w:rPr>
          <w:rFonts w:ascii="Times New Roman" w:hAnsi="Times New Roman"/>
        </w:rPr>
        <w:t>5</w:t>
      </w:r>
      <w:r w:rsidRPr="00334365">
        <w:rPr>
          <w:rFonts w:ascii="Times New Roman" w:hAnsi="Times New Roman"/>
        </w:rPr>
        <w:t>) Ako se za obavljanje istovrsnih poslova iz djelokruga područnog ureda u jedinici loka</w:t>
      </w:r>
      <w:r w:rsidR="0070203C" w:rsidRPr="00334365">
        <w:rPr>
          <w:rFonts w:ascii="Times New Roman" w:hAnsi="Times New Roman"/>
        </w:rPr>
        <w:t>l</w:t>
      </w:r>
      <w:r w:rsidRPr="00334365">
        <w:rPr>
          <w:rFonts w:ascii="Times New Roman" w:hAnsi="Times New Roman"/>
        </w:rPr>
        <w:t>ne samouprave ustrojava više ispostava, nazivi tih ispostava moraju sadržavati i:</w:t>
      </w: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odgovarajuću brojčanu oznaku (</w:t>
      </w:r>
      <w:r w:rsidR="00C2723B" w:rsidRPr="00334365">
        <w:rPr>
          <w:rFonts w:ascii="Times New Roman" w:hAnsi="Times New Roman"/>
        </w:rPr>
        <w:t xml:space="preserve">primjerice </w:t>
      </w:r>
      <w:r w:rsidRPr="00334365">
        <w:rPr>
          <w:rFonts w:ascii="Times New Roman" w:hAnsi="Times New Roman"/>
        </w:rPr>
        <w:t xml:space="preserve">Ispostava Split I, Ispostava Split II) ili </w:t>
      </w: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</w:p>
    <w:p w:rsidR="00A56100" w:rsidRPr="00334365" w:rsidRDefault="00A56100" w:rsidP="005B7F01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odg</w:t>
      </w:r>
      <w:r w:rsidR="00C2723B" w:rsidRPr="00334365">
        <w:rPr>
          <w:rFonts w:ascii="Times New Roman" w:hAnsi="Times New Roman"/>
        </w:rPr>
        <w:t xml:space="preserve">ovarajuću geografsku odrednicu </w:t>
      </w:r>
      <w:r w:rsidRPr="00334365">
        <w:rPr>
          <w:rFonts w:ascii="Times New Roman" w:hAnsi="Times New Roman"/>
        </w:rPr>
        <w:t>(</w:t>
      </w:r>
      <w:r w:rsidR="00C2723B" w:rsidRPr="00334365">
        <w:rPr>
          <w:rFonts w:ascii="Times New Roman" w:hAnsi="Times New Roman"/>
        </w:rPr>
        <w:t xml:space="preserve">primjerice </w:t>
      </w:r>
      <w:r w:rsidRPr="00334365">
        <w:rPr>
          <w:rFonts w:ascii="Times New Roman" w:hAnsi="Times New Roman"/>
        </w:rPr>
        <w:t>Ispostava Zagreb zapad, Ispostava Zagreb istok).</w:t>
      </w:r>
    </w:p>
    <w:p w:rsidR="00386455" w:rsidRPr="00334365" w:rsidRDefault="00386455" w:rsidP="00E1074D">
      <w:pPr>
        <w:spacing w:after="0"/>
        <w:jc w:val="center"/>
        <w:rPr>
          <w:rFonts w:ascii="Times New Roman" w:hAnsi="Times New Roman"/>
          <w:b/>
        </w:rPr>
      </w:pPr>
    </w:p>
    <w:p w:rsidR="00386455" w:rsidRPr="00334365" w:rsidRDefault="00386455" w:rsidP="00386455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Rukovođenje područnim jedinicama</w:t>
      </w:r>
    </w:p>
    <w:p w:rsidR="00386455" w:rsidRPr="00334365" w:rsidRDefault="00386455" w:rsidP="00386455">
      <w:pPr>
        <w:spacing w:after="0"/>
        <w:jc w:val="center"/>
        <w:rPr>
          <w:rFonts w:ascii="Times New Roman" w:hAnsi="Times New Roman"/>
          <w:b/>
        </w:rPr>
      </w:pPr>
    </w:p>
    <w:p w:rsidR="00386455" w:rsidRPr="00334365" w:rsidRDefault="00386455" w:rsidP="00386455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F146F5" w:rsidRPr="00334365">
        <w:rPr>
          <w:rFonts w:ascii="Times New Roman" w:hAnsi="Times New Roman"/>
          <w:b/>
        </w:rPr>
        <w:t xml:space="preserve"> </w:t>
      </w:r>
      <w:r w:rsidR="00684B4E" w:rsidRPr="00334365">
        <w:rPr>
          <w:rFonts w:ascii="Times New Roman" w:hAnsi="Times New Roman"/>
          <w:b/>
        </w:rPr>
        <w:t>2</w:t>
      </w:r>
      <w:r w:rsidR="002C6B9F" w:rsidRPr="00334365">
        <w:rPr>
          <w:rFonts w:ascii="Times New Roman" w:hAnsi="Times New Roman"/>
          <w:b/>
        </w:rPr>
        <w:t>1</w:t>
      </w:r>
      <w:r w:rsidR="00F146F5" w:rsidRPr="00334365">
        <w:rPr>
          <w:rFonts w:ascii="Times New Roman" w:hAnsi="Times New Roman"/>
          <w:b/>
        </w:rPr>
        <w:t>.</w:t>
      </w:r>
    </w:p>
    <w:p w:rsidR="00386455" w:rsidRPr="00334365" w:rsidRDefault="00386455" w:rsidP="00386455">
      <w:pPr>
        <w:spacing w:after="0"/>
        <w:jc w:val="center"/>
        <w:rPr>
          <w:rFonts w:ascii="Times New Roman" w:hAnsi="Times New Roman"/>
          <w:b/>
        </w:rPr>
      </w:pP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(1) Područnom jedinicom rukovodi:</w:t>
      </w: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</w:p>
    <w:p w:rsidR="0013798B" w:rsidRPr="00334365" w:rsidRDefault="0013798B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pročelnik, za područne urede</w:t>
      </w:r>
    </w:p>
    <w:p w:rsidR="0013798B" w:rsidRPr="00334365" w:rsidRDefault="0013798B" w:rsidP="00386455">
      <w:pPr>
        <w:spacing w:after="0"/>
        <w:jc w:val="both"/>
        <w:rPr>
          <w:rFonts w:ascii="Times New Roman" w:hAnsi="Times New Roman"/>
        </w:rPr>
      </w:pPr>
    </w:p>
    <w:p w:rsidR="00386455" w:rsidRPr="00334365" w:rsidRDefault="0013798B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386455" w:rsidRPr="00334365">
        <w:rPr>
          <w:rFonts w:ascii="Times New Roman" w:hAnsi="Times New Roman"/>
        </w:rPr>
        <w:t xml:space="preserve">voditelj, za </w:t>
      </w:r>
      <w:r w:rsidRPr="00334365">
        <w:rPr>
          <w:rFonts w:ascii="Times New Roman" w:hAnsi="Times New Roman"/>
        </w:rPr>
        <w:t xml:space="preserve">područne urede koji su ustrojeni kao </w:t>
      </w:r>
      <w:r w:rsidR="00386455" w:rsidRPr="00334365">
        <w:rPr>
          <w:rFonts w:ascii="Times New Roman" w:hAnsi="Times New Roman"/>
        </w:rPr>
        <w:t>pod</w:t>
      </w:r>
      <w:r w:rsidRPr="00334365">
        <w:rPr>
          <w:rFonts w:ascii="Times New Roman" w:hAnsi="Times New Roman"/>
        </w:rPr>
        <w:t>ručne službe ili kao područni odjeli</w:t>
      </w: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13798B" w:rsidRPr="00334365">
        <w:rPr>
          <w:rFonts w:ascii="Times New Roman" w:hAnsi="Times New Roman"/>
        </w:rPr>
        <w:t>voditelj ispostave, za ispostave</w:t>
      </w:r>
      <w:r w:rsidR="00980D64" w:rsidRPr="00334365">
        <w:rPr>
          <w:rFonts w:ascii="Times New Roman" w:hAnsi="Times New Roman"/>
        </w:rPr>
        <w:t>.</w:t>
      </w:r>
    </w:p>
    <w:p w:rsidR="0013798B" w:rsidRPr="00334365" w:rsidRDefault="0013798B" w:rsidP="00386455">
      <w:pPr>
        <w:spacing w:after="0"/>
        <w:jc w:val="both"/>
        <w:rPr>
          <w:rFonts w:ascii="Times New Roman" w:hAnsi="Times New Roman"/>
        </w:rPr>
      </w:pP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(2) Na poslove i ovlasti rukovoditelja iz stavka 1. ovog članka odgovarajuće se primjenjuju odredbe ove Uredbe</w:t>
      </w:r>
      <w:r w:rsidR="00684B4E" w:rsidRPr="00334365">
        <w:rPr>
          <w:rFonts w:ascii="Times New Roman" w:hAnsi="Times New Roman"/>
        </w:rPr>
        <w:t xml:space="preserve"> o poslovima i ovlastima rukovoditelja unutarnjih ustrojstvenih jedinica</w:t>
      </w:r>
      <w:r w:rsidRPr="00334365">
        <w:rPr>
          <w:rFonts w:ascii="Times New Roman" w:hAnsi="Times New Roman"/>
        </w:rPr>
        <w:t>.</w:t>
      </w:r>
    </w:p>
    <w:p w:rsidR="00386455" w:rsidRPr="00334365" w:rsidRDefault="00386455" w:rsidP="00386455">
      <w:pPr>
        <w:spacing w:after="0"/>
        <w:jc w:val="both"/>
        <w:rPr>
          <w:rFonts w:ascii="Times New Roman" w:hAnsi="Times New Roman"/>
        </w:rPr>
      </w:pPr>
    </w:p>
    <w:p w:rsidR="006A71D0" w:rsidRPr="00334365" w:rsidRDefault="00386455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</w:t>
      </w:r>
      <w:r w:rsidR="006A71D0" w:rsidRPr="00334365">
        <w:rPr>
          <w:rFonts w:ascii="Times New Roman" w:hAnsi="Times New Roman"/>
        </w:rPr>
        <w:t>3</w:t>
      </w:r>
      <w:r w:rsidRPr="00334365">
        <w:rPr>
          <w:rFonts w:ascii="Times New Roman" w:hAnsi="Times New Roman"/>
        </w:rPr>
        <w:t xml:space="preserve">) Rukovoditelj </w:t>
      </w:r>
      <w:r w:rsidR="0013798B" w:rsidRPr="00334365">
        <w:rPr>
          <w:rFonts w:ascii="Times New Roman" w:hAnsi="Times New Roman"/>
        </w:rPr>
        <w:t>područnog ureda</w:t>
      </w:r>
      <w:r w:rsidR="006A71D0" w:rsidRPr="00334365">
        <w:rPr>
          <w:rFonts w:ascii="Times New Roman" w:hAnsi="Times New Roman"/>
        </w:rPr>
        <w:t xml:space="preserve"> za svoj rad odgovara:</w:t>
      </w:r>
    </w:p>
    <w:p w:rsidR="006A71D0" w:rsidRPr="00334365" w:rsidRDefault="006A71D0" w:rsidP="00386455">
      <w:pPr>
        <w:spacing w:after="0"/>
        <w:jc w:val="both"/>
        <w:rPr>
          <w:rFonts w:ascii="Times New Roman" w:hAnsi="Times New Roman"/>
        </w:rPr>
      </w:pPr>
    </w:p>
    <w:p w:rsidR="00386455" w:rsidRPr="00334365" w:rsidRDefault="006A71D0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- </w:t>
      </w:r>
      <w:r w:rsidR="00386455" w:rsidRPr="00334365">
        <w:rPr>
          <w:rFonts w:ascii="Times New Roman" w:hAnsi="Times New Roman"/>
        </w:rPr>
        <w:t>ministru, nadležnom državnom tajniku te rukovoditelju upravne organizacije u čijem je</w:t>
      </w:r>
      <w:r w:rsidRPr="00334365">
        <w:rPr>
          <w:rFonts w:ascii="Times New Roman" w:hAnsi="Times New Roman"/>
        </w:rPr>
        <w:t xml:space="preserve"> sastavu područni ured ustrojen, ako se radi o područnom uredu ministarstva</w:t>
      </w:r>
      <w:r w:rsidR="00EA3F25" w:rsidRPr="00334365">
        <w:rPr>
          <w:rFonts w:ascii="Times New Roman" w:hAnsi="Times New Roman"/>
        </w:rPr>
        <w:t>, odnosno</w:t>
      </w:r>
    </w:p>
    <w:p w:rsidR="006A71D0" w:rsidRPr="00334365" w:rsidRDefault="006A71D0" w:rsidP="00386455">
      <w:pPr>
        <w:spacing w:after="0"/>
        <w:jc w:val="both"/>
        <w:rPr>
          <w:rFonts w:ascii="Times New Roman" w:hAnsi="Times New Roman"/>
        </w:rPr>
      </w:pPr>
    </w:p>
    <w:p w:rsidR="00386455" w:rsidRPr="00334365" w:rsidRDefault="006A71D0" w:rsidP="00386455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čelnik</w:t>
      </w:r>
      <w:r w:rsidR="00684B4E" w:rsidRPr="00334365">
        <w:rPr>
          <w:rFonts w:ascii="Times New Roman" w:hAnsi="Times New Roman"/>
        </w:rPr>
        <w:t xml:space="preserve">u državne upravne organizacije i </w:t>
      </w:r>
      <w:r w:rsidRPr="00334365">
        <w:rPr>
          <w:rFonts w:ascii="Times New Roman" w:hAnsi="Times New Roman"/>
        </w:rPr>
        <w:t>njegovom zamjeniku,</w:t>
      </w:r>
      <w:r w:rsidRPr="00334365">
        <w:t xml:space="preserve"> </w:t>
      </w:r>
      <w:r w:rsidRPr="00334365">
        <w:rPr>
          <w:rFonts w:ascii="Times New Roman" w:hAnsi="Times New Roman"/>
        </w:rPr>
        <w:t>ako se radi o područnom uredu državne upravne organizacije</w:t>
      </w:r>
      <w:r w:rsidR="0013798B" w:rsidRPr="00334365">
        <w:rPr>
          <w:rFonts w:ascii="Times New Roman" w:hAnsi="Times New Roman"/>
        </w:rPr>
        <w:t>.</w:t>
      </w:r>
    </w:p>
    <w:p w:rsidR="006A71D0" w:rsidRPr="00334365" w:rsidRDefault="006A71D0" w:rsidP="00386455">
      <w:pPr>
        <w:spacing w:after="0"/>
        <w:jc w:val="both"/>
        <w:rPr>
          <w:rFonts w:ascii="Times New Roman" w:hAnsi="Times New Roman"/>
        </w:rPr>
      </w:pPr>
    </w:p>
    <w:p w:rsidR="006A71D0" w:rsidRPr="00334365" w:rsidRDefault="006A71D0" w:rsidP="006A71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(4) Voditelj ispostave za svoj rad odgovara:</w:t>
      </w:r>
    </w:p>
    <w:p w:rsidR="006A71D0" w:rsidRPr="00334365" w:rsidRDefault="006A71D0" w:rsidP="006A71D0">
      <w:pPr>
        <w:spacing w:after="0"/>
        <w:jc w:val="both"/>
        <w:rPr>
          <w:rFonts w:ascii="Times New Roman" w:hAnsi="Times New Roman"/>
        </w:rPr>
      </w:pPr>
    </w:p>
    <w:p w:rsidR="006A71D0" w:rsidRPr="00334365" w:rsidRDefault="006A71D0" w:rsidP="006A71D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ministru, nadležnom državnom tajniku, rukovoditelju upravne organizacije i rukovoditelju područnog ureda na čijem je području ispostava ustrojena, ako se radi o ispostavi područnog ureda ministarstva, odnosno</w:t>
      </w:r>
    </w:p>
    <w:p w:rsidR="006A71D0" w:rsidRPr="00334365" w:rsidRDefault="006A71D0" w:rsidP="006A71D0">
      <w:pPr>
        <w:spacing w:after="0"/>
        <w:rPr>
          <w:rFonts w:ascii="Times New Roman" w:hAnsi="Times New Roman"/>
        </w:rPr>
      </w:pPr>
    </w:p>
    <w:p w:rsidR="00386455" w:rsidRPr="00334365" w:rsidRDefault="006A71D0" w:rsidP="00810862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>- čelniku</w:t>
      </w:r>
      <w:r w:rsidRPr="00334365">
        <w:t xml:space="preserve"> </w:t>
      </w:r>
      <w:r w:rsidRPr="00334365">
        <w:rPr>
          <w:rFonts w:ascii="Times New Roman" w:hAnsi="Times New Roman"/>
        </w:rPr>
        <w:t>državne upravne organizacije, njegovom zamjeniku i rukovoditelju područnog ureda na čijem je području ispostava ustrojena, ako se radi o ispostavi područnog ureda državne upravne organizacije.</w:t>
      </w:r>
    </w:p>
    <w:p w:rsidR="00810862" w:rsidRPr="00334365" w:rsidRDefault="00810862" w:rsidP="00810862">
      <w:pPr>
        <w:spacing w:after="0"/>
        <w:jc w:val="both"/>
        <w:rPr>
          <w:rFonts w:ascii="Times New Roman" w:hAnsi="Times New Roman"/>
        </w:rPr>
      </w:pPr>
    </w:p>
    <w:p w:rsidR="009A074D" w:rsidRPr="00334365" w:rsidRDefault="00233ABC" w:rsidP="00E1074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 xml:space="preserve">VII. </w:t>
      </w:r>
      <w:r w:rsidR="009A074D" w:rsidRPr="00334365">
        <w:rPr>
          <w:rFonts w:ascii="Times New Roman" w:hAnsi="Times New Roman"/>
          <w:b/>
        </w:rPr>
        <w:t>STRUČNA</w:t>
      </w:r>
      <w:r w:rsidR="005B6B8D" w:rsidRPr="00334365">
        <w:rPr>
          <w:rFonts w:ascii="Times New Roman" w:hAnsi="Times New Roman"/>
          <w:b/>
        </w:rPr>
        <w:t>,</w:t>
      </w:r>
      <w:r w:rsidR="009A074D" w:rsidRPr="00334365">
        <w:rPr>
          <w:rFonts w:ascii="Times New Roman" w:hAnsi="Times New Roman"/>
          <w:b/>
        </w:rPr>
        <w:t xml:space="preserve"> RADNA I SAVJETODAVNA TIJELA</w:t>
      </w:r>
    </w:p>
    <w:p w:rsidR="009A074D" w:rsidRPr="00334365" w:rsidRDefault="009A074D" w:rsidP="005B6B8D">
      <w:pPr>
        <w:spacing w:after="0"/>
        <w:jc w:val="center"/>
        <w:rPr>
          <w:rFonts w:ascii="Times New Roman" w:hAnsi="Times New Roman"/>
          <w:b/>
        </w:rPr>
      </w:pPr>
    </w:p>
    <w:p w:rsidR="009A074D" w:rsidRPr="00334365" w:rsidRDefault="004D0423" w:rsidP="005B6B8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K</w:t>
      </w:r>
      <w:r w:rsidR="00350DE4" w:rsidRPr="00334365">
        <w:rPr>
          <w:rFonts w:ascii="Times New Roman" w:hAnsi="Times New Roman"/>
          <w:b/>
        </w:rPr>
        <w:t>olegij</w:t>
      </w:r>
      <w:r w:rsidR="00350DE4" w:rsidRPr="00334365">
        <w:t xml:space="preserve"> </w:t>
      </w:r>
      <w:r w:rsidR="00350DE4" w:rsidRPr="00334365">
        <w:rPr>
          <w:rFonts w:ascii="Times New Roman" w:hAnsi="Times New Roman"/>
          <w:b/>
        </w:rPr>
        <w:t>čelnika tijela državne uprave</w:t>
      </w:r>
    </w:p>
    <w:p w:rsidR="009A074D" w:rsidRPr="00334365" w:rsidRDefault="009A074D" w:rsidP="005B6B8D">
      <w:pPr>
        <w:spacing w:after="0"/>
        <w:jc w:val="center"/>
        <w:rPr>
          <w:rFonts w:ascii="Times New Roman" w:hAnsi="Times New Roman"/>
          <w:b/>
        </w:rPr>
      </w:pPr>
    </w:p>
    <w:p w:rsidR="009A074D" w:rsidRPr="00334365" w:rsidRDefault="009A074D" w:rsidP="005B6B8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350DE4" w:rsidRPr="00334365">
        <w:rPr>
          <w:rFonts w:ascii="Times New Roman" w:hAnsi="Times New Roman"/>
          <w:b/>
        </w:rPr>
        <w:t xml:space="preserve"> 2</w:t>
      </w:r>
      <w:r w:rsidR="002C6B9F" w:rsidRPr="00334365">
        <w:rPr>
          <w:rFonts w:ascii="Times New Roman" w:hAnsi="Times New Roman"/>
          <w:b/>
        </w:rPr>
        <w:t>2</w:t>
      </w:r>
      <w:r w:rsidR="00350DE4" w:rsidRPr="00334365">
        <w:rPr>
          <w:rFonts w:ascii="Times New Roman" w:hAnsi="Times New Roman"/>
          <w:b/>
        </w:rPr>
        <w:t>.</w:t>
      </w:r>
    </w:p>
    <w:p w:rsidR="009A074D" w:rsidRPr="00334365" w:rsidRDefault="009A074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9A074D" w:rsidRPr="00334365" w:rsidRDefault="005B6B8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9A074D" w:rsidRPr="00334365">
        <w:rPr>
          <w:rFonts w:ascii="Times New Roman" w:hAnsi="Times New Roman"/>
        </w:rPr>
        <w:t xml:space="preserve">U tijelima državne uprave osniva se kolegij </w:t>
      </w:r>
      <w:r w:rsidR="004D0423" w:rsidRPr="00334365">
        <w:rPr>
          <w:rFonts w:ascii="Times New Roman" w:hAnsi="Times New Roman"/>
        </w:rPr>
        <w:t xml:space="preserve">čelnika tijela državne uprave (kolegij ministra, </w:t>
      </w:r>
      <w:r w:rsidR="001D090A" w:rsidRPr="00334365">
        <w:rPr>
          <w:rFonts w:ascii="Times New Roman" w:hAnsi="Times New Roman"/>
        </w:rPr>
        <w:t xml:space="preserve">kolegij državnog tajnika i </w:t>
      </w:r>
      <w:r w:rsidR="004D0423" w:rsidRPr="00334365">
        <w:rPr>
          <w:rFonts w:ascii="Times New Roman" w:hAnsi="Times New Roman"/>
        </w:rPr>
        <w:t xml:space="preserve">kolegij glavnog ravnatelja) </w:t>
      </w:r>
      <w:r w:rsidR="009A074D" w:rsidRPr="00334365">
        <w:rPr>
          <w:rFonts w:ascii="Times New Roman" w:hAnsi="Times New Roman"/>
        </w:rPr>
        <w:t xml:space="preserve">kao </w:t>
      </w:r>
      <w:r w:rsidRPr="00334365">
        <w:rPr>
          <w:rFonts w:ascii="Times New Roman" w:hAnsi="Times New Roman"/>
        </w:rPr>
        <w:t xml:space="preserve">stalno </w:t>
      </w:r>
      <w:r w:rsidR="004D0423" w:rsidRPr="00334365">
        <w:rPr>
          <w:rFonts w:ascii="Times New Roman" w:hAnsi="Times New Roman"/>
        </w:rPr>
        <w:t xml:space="preserve">stručno i </w:t>
      </w:r>
      <w:r w:rsidR="009A074D" w:rsidRPr="00334365">
        <w:rPr>
          <w:rFonts w:ascii="Times New Roman" w:hAnsi="Times New Roman"/>
        </w:rPr>
        <w:t>savjetodavno tijelo.</w:t>
      </w:r>
    </w:p>
    <w:p w:rsidR="009A074D" w:rsidRPr="00334365" w:rsidRDefault="009A074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9A074D" w:rsidRPr="00334365" w:rsidRDefault="005B6B8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9A074D" w:rsidRPr="00334365">
        <w:rPr>
          <w:rFonts w:ascii="Times New Roman" w:hAnsi="Times New Roman"/>
        </w:rPr>
        <w:t>Sastav i način rada kolegija utvrđuj</w:t>
      </w:r>
      <w:r w:rsidR="001D090A" w:rsidRPr="00334365">
        <w:rPr>
          <w:rFonts w:ascii="Times New Roman" w:hAnsi="Times New Roman"/>
        </w:rPr>
        <w:t>u</w:t>
      </w:r>
      <w:r w:rsidR="004D0423" w:rsidRPr="00334365">
        <w:rPr>
          <w:rFonts w:ascii="Times New Roman" w:hAnsi="Times New Roman"/>
        </w:rPr>
        <w:t xml:space="preserve"> se</w:t>
      </w:r>
      <w:r w:rsidR="009A074D" w:rsidRPr="00334365">
        <w:rPr>
          <w:rFonts w:ascii="Times New Roman" w:hAnsi="Times New Roman"/>
        </w:rPr>
        <w:t xml:space="preserve"> pravilnikom o unutarnjem redu.</w:t>
      </w:r>
    </w:p>
    <w:p w:rsidR="005B6B8D" w:rsidRPr="00334365" w:rsidRDefault="005B6B8D" w:rsidP="005B6B8D">
      <w:pPr>
        <w:spacing w:after="0"/>
        <w:jc w:val="both"/>
        <w:rPr>
          <w:rFonts w:ascii="Times New Roman" w:hAnsi="Times New Roman"/>
        </w:rPr>
      </w:pPr>
    </w:p>
    <w:p w:rsidR="009A074D" w:rsidRPr="00334365" w:rsidRDefault="005B6B8D" w:rsidP="005B6B8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Savjetodavna i radna tijela</w:t>
      </w:r>
    </w:p>
    <w:p w:rsidR="005B6B8D" w:rsidRPr="00334365" w:rsidRDefault="005B6B8D" w:rsidP="005B6B8D">
      <w:pPr>
        <w:spacing w:after="0"/>
        <w:jc w:val="both"/>
        <w:rPr>
          <w:rFonts w:ascii="Times New Roman" w:hAnsi="Times New Roman"/>
          <w:b/>
        </w:rPr>
      </w:pPr>
    </w:p>
    <w:p w:rsidR="009A074D" w:rsidRPr="00334365" w:rsidRDefault="005B6B8D" w:rsidP="005B6B8D">
      <w:pPr>
        <w:spacing w:after="0"/>
        <w:jc w:val="center"/>
        <w:rPr>
          <w:rFonts w:ascii="Times New Roman" w:hAnsi="Times New Roman"/>
          <w:b/>
        </w:rPr>
      </w:pPr>
      <w:r w:rsidRPr="00334365">
        <w:rPr>
          <w:rFonts w:ascii="Times New Roman" w:hAnsi="Times New Roman"/>
          <w:b/>
        </w:rPr>
        <w:t>Članak</w:t>
      </w:r>
      <w:r w:rsidR="00F146F5" w:rsidRPr="00334365">
        <w:rPr>
          <w:rFonts w:ascii="Times New Roman" w:hAnsi="Times New Roman"/>
          <w:b/>
        </w:rPr>
        <w:t xml:space="preserve"> 2</w:t>
      </w:r>
      <w:r w:rsidR="002C6B9F" w:rsidRPr="00334365">
        <w:rPr>
          <w:rFonts w:ascii="Times New Roman" w:hAnsi="Times New Roman"/>
          <w:b/>
        </w:rPr>
        <w:t>3</w:t>
      </w:r>
      <w:r w:rsidR="00F146F5" w:rsidRPr="00334365">
        <w:rPr>
          <w:rFonts w:ascii="Times New Roman" w:hAnsi="Times New Roman"/>
          <w:b/>
        </w:rPr>
        <w:t>.</w:t>
      </w:r>
    </w:p>
    <w:p w:rsidR="009A074D" w:rsidRPr="00334365" w:rsidRDefault="009A074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</w:p>
    <w:p w:rsidR="009A074D" w:rsidRPr="00334365" w:rsidRDefault="005B6B8D" w:rsidP="005B6B8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(1) </w:t>
      </w:r>
      <w:r w:rsidR="00233ABC" w:rsidRPr="00334365">
        <w:rPr>
          <w:rFonts w:ascii="Times New Roman" w:hAnsi="Times New Roman"/>
        </w:rPr>
        <w:t>U</w:t>
      </w:r>
      <w:r w:rsidRPr="00334365">
        <w:rPr>
          <w:rFonts w:ascii="Times New Roman" w:hAnsi="Times New Roman"/>
        </w:rPr>
        <w:t xml:space="preserve"> tijelima državne uprave mogu se osnovati povremena savjetodavna i radna tijela (</w:t>
      </w:r>
      <w:r w:rsidR="004D0423" w:rsidRPr="00334365">
        <w:rPr>
          <w:rFonts w:ascii="Times New Roman" w:hAnsi="Times New Roman"/>
        </w:rPr>
        <w:t xml:space="preserve">radne skupine, savjetodavna ili stručna </w:t>
      </w:r>
      <w:r w:rsidRPr="00334365">
        <w:rPr>
          <w:rFonts w:ascii="Times New Roman" w:hAnsi="Times New Roman"/>
        </w:rPr>
        <w:t>povjerenst</w:t>
      </w:r>
      <w:r w:rsidR="004D0423" w:rsidRPr="00334365">
        <w:rPr>
          <w:rFonts w:ascii="Times New Roman" w:hAnsi="Times New Roman"/>
        </w:rPr>
        <w:t>va</w:t>
      </w:r>
      <w:r w:rsidR="00233ABC" w:rsidRPr="00334365">
        <w:rPr>
          <w:rFonts w:ascii="Times New Roman" w:hAnsi="Times New Roman"/>
        </w:rPr>
        <w:t>) z</w:t>
      </w:r>
      <w:r w:rsidR="009A074D" w:rsidRPr="00334365">
        <w:rPr>
          <w:rFonts w:ascii="Times New Roman" w:hAnsi="Times New Roman"/>
        </w:rPr>
        <w:t xml:space="preserve">a </w:t>
      </w:r>
      <w:r w:rsidRPr="00334365">
        <w:rPr>
          <w:rFonts w:ascii="Times New Roman" w:hAnsi="Times New Roman"/>
        </w:rPr>
        <w:t xml:space="preserve">izradu nacrta prijedloga zakona, prijedloga uredbi </w:t>
      </w:r>
      <w:r w:rsidR="00233ABC" w:rsidRPr="00334365">
        <w:rPr>
          <w:rFonts w:ascii="Times New Roman" w:hAnsi="Times New Roman"/>
        </w:rPr>
        <w:t>i</w:t>
      </w:r>
      <w:r w:rsidR="00EC4E07" w:rsidRPr="003F18CB">
        <w:rPr>
          <w:rFonts w:ascii="Times New Roman" w:hAnsi="Times New Roman"/>
        </w:rPr>
        <w:t xml:space="preserve"> </w:t>
      </w:r>
      <w:r w:rsidR="00002F78">
        <w:rPr>
          <w:rFonts w:ascii="Times New Roman" w:hAnsi="Times New Roman"/>
        </w:rPr>
        <w:t xml:space="preserve">drugih akata Vlade </w:t>
      </w:r>
      <w:r w:rsidR="00002F78" w:rsidRPr="00CB1155">
        <w:rPr>
          <w:rFonts w:ascii="Times New Roman" w:hAnsi="Times New Roman"/>
        </w:rPr>
        <w:t xml:space="preserve">te prijedloga provedbenih propisa, </w:t>
      </w:r>
      <w:r w:rsidR="00233ABC" w:rsidRPr="00334365">
        <w:rPr>
          <w:rFonts w:ascii="Times New Roman" w:hAnsi="Times New Roman"/>
        </w:rPr>
        <w:t xml:space="preserve">izradu </w:t>
      </w:r>
      <w:r w:rsidR="003B598B" w:rsidRPr="00334365">
        <w:rPr>
          <w:rFonts w:ascii="Times New Roman" w:hAnsi="Times New Roman"/>
        </w:rPr>
        <w:t>nacrta a</w:t>
      </w:r>
      <w:r w:rsidR="001D090A" w:rsidRPr="00334365">
        <w:rPr>
          <w:rFonts w:ascii="Times New Roman" w:hAnsi="Times New Roman"/>
        </w:rPr>
        <w:t xml:space="preserve">kata strateškog </w:t>
      </w:r>
      <w:r w:rsidR="001D090A" w:rsidRPr="00334365">
        <w:rPr>
          <w:rFonts w:ascii="Times New Roman" w:hAnsi="Times New Roman"/>
        </w:rPr>
        <w:lastRenderedPageBreak/>
        <w:t>planiranja</w:t>
      </w:r>
      <w:r w:rsidRPr="00334365">
        <w:rPr>
          <w:rFonts w:ascii="Times New Roman" w:hAnsi="Times New Roman"/>
        </w:rPr>
        <w:t xml:space="preserve"> te </w:t>
      </w:r>
      <w:r w:rsidR="00233ABC" w:rsidRPr="00334365">
        <w:rPr>
          <w:rFonts w:ascii="Times New Roman" w:hAnsi="Times New Roman"/>
        </w:rPr>
        <w:t xml:space="preserve">za </w:t>
      </w:r>
      <w:r w:rsidRPr="00334365">
        <w:rPr>
          <w:rFonts w:ascii="Times New Roman" w:hAnsi="Times New Roman"/>
        </w:rPr>
        <w:t xml:space="preserve">prikupljanje podataka i izradu stručnih podloga, analiza i izvješća o stanju u određenom upravnom području te davanje prijedloga i mišljenja o pitanjima </w:t>
      </w:r>
      <w:r w:rsidR="009A074D" w:rsidRPr="00334365">
        <w:rPr>
          <w:rFonts w:ascii="Times New Roman" w:hAnsi="Times New Roman"/>
        </w:rPr>
        <w:t>iz dj</w:t>
      </w:r>
      <w:r w:rsidR="00233ABC" w:rsidRPr="00334365">
        <w:rPr>
          <w:rFonts w:ascii="Times New Roman" w:hAnsi="Times New Roman"/>
        </w:rPr>
        <w:t>elokruga tijela državne uprave.</w:t>
      </w:r>
      <w:r w:rsidRPr="00334365">
        <w:rPr>
          <w:rFonts w:ascii="Times New Roman" w:hAnsi="Times New Roman"/>
        </w:rPr>
        <w:t xml:space="preserve"> </w:t>
      </w:r>
    </w:p>
    <w:p w:rsidR="009A074D" w:rsidRPr="00334365" w:rsidRDefault="009A074D" w:rsidP="005B6B8D">
      <w:pPr>
        <w:spacing w:after="0"/>
        <w:jc w:val="both"/>
        <w:rPr>
          <w:rFonts w:ascii="Times New Roman" w:hAnsi="Times New Roman"/>
        </w:rPr>
      </w:pPr>
    </w:p>
    <w:p w:rsidR="006F2D0A" w:rsidRPr="00334365" w:rsidRDefault="005B6B8D" w:rsidP="00233ABC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 xml:space="preserve">(2) </w:t>
      </w:r>
      <w:r w:rsidR="009A074D" w:rsidRPr="00334365">
        <w:rPr>
          <w:rFonts w:ascii="Times New Roman" w:hAnsi="Times New Roman"/>
        </w:rPr>
        <w:t xml:space="preserve">Savjetodavna </w:t>
      </w:r>
      <w:r w:rsidRPr="00334365">
        <w:rPr>
          <w:rFonts w:ascii="Times New Roman" w:hAnsi="Times New Roman"/>
        </w:rPr>
        <w:t xml:space="preserve">i </w:t>
      </w:r>
      <w:r w:rsidR="009A074D" w:rsidRPr="00334365">
        <w:rPr>
          <w:rFonts w:ascii="Times New Roman" w:hAnsi="Times New Roman"/>
        </w:rPr>
        <w:t xml:space="preserve">radna tijela </w:t>
      </w:r>
      <w:r w:rsidR="004D0423" w:rsidRPr="00334365">
        <w:rPr>
          <w:rFonts w:ascii="Times New Roman" w:hAnsi="Times New Roman"/>
        </w:rPr>
        <w:t xml:space="preserve">iz stavka 1. ovoga članka </w:t>
      </w:r>
      <w:r w:rsidR="009A074D" w:rsidRPr="00334365">
        <w:rPr>
          <w:rFonts w:ascii="Times New Roman" w:hAnsi="Times New Roman"/>
        </w:rPr>
        <w:t>osniva čelnik tijela državne uprave</w:t>
      </w:r>
      <w:r w:rsidRPr="00334365">
        <w:rPr>
          <w:rFonts w:ascii="Times New Roman" w:hAnsi="Times New Roman"/>
        </w:rPr>
        <w:t xml:space="preserve"> odlukom</w:t>
      </w:r>
      <w:r w:rsidR="00233ABC" w:rsidRPr="00334365">
        <w:rPr>
          <w:rFonts w:ascii="Times New Roman" w:hAnsi="Times New Roman"/>
        </w:rPr>
        <w:t>.</w:t>
      </w:r>
    </w:p>
    <w:p w:rsidR="00233ABC" w:rsidRPr="00334365" w:rsidRDefault="00233ABC" w:rsidP="00233ABC">
      <w:pPr>
        <w:spacing w:after="0"/>
        <w:jc w:val="both"/>
        <w:rPr>
          <w:rFonts w:ascii="Times New Roman" w:hAnsi="Times New Roman"/>
        </w:rPr>
      </w:pPr>
    </w:p>
    <w:p w:rsidR="005B1FBD" w:rsidRPr="00334365" w:rsidRDefault="005B1FBD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V</w:t>
      </w:r>
      <w:r w:rsidR="00632B32" w:rsidRPr="00334365">
        <w:rPr>
          <w:rFonts w:ascii="Times New Roman" w:eastAsia="Times New Roman" w:hAnsi="Times New Roman"/>
          <w:b/>
          <w:bCs/>
          <w:lang w:eastAsia="hr-HR"/>
        </w:rPr>
        <w:t>I</w:t>
      </w:r>
      <w:r w:rsidR="00D95087" w:rsidRPr="00334365">
        <w:rPr>
          <w:rFonts w:ascii="Times New Roman" w:eastAsia="Times New Roman" w:hAnsi="Times New Roman"/>
          <w:b/>
          <w:bCs/>
          <w:lang w:eastAsia="hr-HR"/>
        </w:rPr>
        <w:t>I</w:t>
      </w:r>
      <w:r w:rsidR="00233ABC" w:rsidRPr="00334365">
        <w:rPr>
          <w:rFonts w:ascii="Times New Roman" w:eastAsia="Times New Roman" w:hAnsi="Times New Roman"/>
          <w:b/>
          <w:bCs/>
          <w:lang w:eastAsia="hr-HR"/>
        </w:rPr>
        <w:t>I</w:t>
      </w:r>
      <w:r w:rsidRPr="00334365">
        <w:rPr>
          <w:rFonts w:ascii="Times New Roman" w:eastAsia="Times New Roman" w:hAnsi="Times New Roman"/>
          <w:b/>
          <w:bCs/>
          <w:lang w:eastAsia="hr-HR"/>
        </w:rPr>
        <w:t>. NAČIN PLANIRANJA POSLOVA</w:t>
      </w:r>
    </w:p>
    <w:p w:rsidR="006F2D0A" w:rsidRPr="00334365" w:rsidRDefault="006F2D0A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6F2D0A" w:rsidRPr="00334365" w:rsidRDefault="006F2D0A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Godišnji plan rada</w:t>
      </w:r>
    </w:p>
    <w:p w:rsidR="006F2D0A" w:rsidRPr="00334365" w:rsidRDefault="006F2D0A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5B1FBD" w:rsidRPr="00334365" w:rsidRDefault="00FB428E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4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6F2D0A" w:rsidRPr="00334365" w:rsidRDefault="006F2D0A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5B1FBD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(1) </w:t>
      </w:r>
      <w:r w:rsidR="005B1FBD" w:rsidRPr="00334365">
        <w:rPr>
          <w:rFonts w:ascii="Times New Roman" w:eastAsia="Times New Roman" w:hAnsi="Times New Roman"/>
          <w:lang w:eastAsia="hr-HR"/>
        </w:rPr>
        <w:t>U tijelima državne uprave utvrđuje se godišnji plan rada.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(2) Godišnji plan rada </w:t>
      </w:r>
      <w:r w:rsidR="00EB4FF8" w:rsidRPr="00334365">
        <w:rPr>
          <w:rFonts w:ascii="Times New Roman" w:eastAsia="Times New Roman" w:hAnsi="Times New Roman"/>
          <w:lang w:eastAsia="hr-HR"/>
        </w:rPr>
        <w:t xml:space="preserve">obavezno </w:t>
      </w:r>
      <w:r w:rsidRPr="00334365">
        <w:rPr>
          <w:rFonts w:ascii="Times New Roman" w:eastAsia="Times New Roman" w:hAnsi="Times New Roman"/>
          <w:lang w:eastAsia="hr-HR"/>
        </w:rPr>
        <w:t>sadrži: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-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opći prikaz poslova </w:t>
      </w:r>
      <w:r w:rsidR="00FB5184" w:rsidRPr="00334365">
        <w:rPr>
          <w:rFonts w:ascii="Times New Roman" w:eastAsia="Times New Roman" w:hAnsi="Times New Roman"/>
          <w:lang w:eastAsia="hr-HR"/>
        </w:rPr>
        <w:t xml:space="preserve">državne uprave i drugih poslova </w:t>
      </w:r>
      <w:r w:rsidRPr="00334365">
        <w:rPr>
          <w:rFonts w:ascii="Times New Roman" w:eastAsia="Times New Roman" w:hAnsi="Times New Roman"/>
          <w:lang w:eastAsia="hr-HR"/>
        </w:rPr>
        <w:t xml:space="preserve">planiranih </w:t>
      </w:r>
      <w:r w:rsidR="00FB428E" w:rsidRPr="00334365">
        <w:rPr>
          <w:rFonts w:ascii="Times New Roman" w:eastAsia="Times New Roman" w:hAnsi="Times New Roman"/>
          <w:lang w:eastAsia="hr-HR"/>
        </w:rPr>
        <w:t>u određenoj godini</w:t>
      </w:r>
      <w:r w:rsidR="00A01681" w:rsidRPr="00334365">
        <w:rPr>
          <w:rFonts w:ascii="Times New Roman" w:eastAsia="Times New Roman" w:hAnsi="Times New Roman"/>
          <w:lang w:eastAsia="hr-HR"/>
        </w:rPr>
        <w:t xml:space="preserve"> 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07282E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-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podatke o </w:t>
      </w:r>
      <w:r w:rsidRPr="00334365">
        <w:rPr>
          <w:rFonts w:ascii="Times New Roman" w:eastAsia="Times New Roman" w:hAnsi="Times New Roman"/>
          <w:lang w:eastAsia="hr-HR"/>
        </w:rPr>
        <w:t xml:space="preserve">planiranim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ciljevima, </w:t>
      </w:r>
      <w:r w:rsidRPr="00334365">
        <w:rPr>
          <w:rFonts w:ascii="Times New Roman" w:eastAsia="Times New Roman" w:hAnsi="Times New Roman"/>
          <w:lang w:eastAsia="hr-HR"/>
        </w:rPr>
        <w:t>v</w:t>
      </w:r>
      <w:r w:rsidR="00FB428E" w:rsidRPr="00334365">
        <w:rPr>
          <w:rFonts w:ascii="Times New Roman" w:eastAsia="Times New Roman" w:hAnsi="Times New Roman"/>
          <w:lang w:eastAsia="hr-HR"/>
        </w:rPr>
        <w:t>ezanima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uz </w:t>
      </w:r>
      <w:r w:rsidR="0007282E" w:rsidRPr="00334365">
        <w:rPr>
          <w:rFonts w:ascii="Times New Roman" w:eastAsia="Times New Roman" w:hAnsi="Times New Roman"/>
          <w:lang w:eastAsia="hr-HR"/>
        </w:rPr>
        <w:t>ciljeve sadržane u aktima planiranja koji se izrađuju sukladno propisima o sustavu strateškog planiranja i upravljanja razvojem Republike Hrvatske.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6F2D0A" w:rsidRPr="00334365" w:rsidRDefault="00766A8C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Ovlast i rok</w:t>
      </w:r>
      <w:r w:rsidR="006F2D0A" w:rsidRPr="00334365">
        <w:rPr>
          <w:rFonts w:ascii="Times New Roman" w:eastAsia="Times New Roman" w:hAnsi="Times New Roman"/>
          <w:b/>
          <w:lang w:eastAsia="hr-HR"/>
        </w:rPr>
        <w:t xml:space="preserve"> za donošenje godišnjeg plana rada</w:t>
      </w:r>
    </w:p>
    <w:p w:rsidR="006F2D0A" w:rsidRPr="00334365" w:rsidRDefault="006F2D0A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6F2D0A" w:rsidRPr="00334365" w:rsidRDefault="006F2D0A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lang w:eastAsia="hr-HR"/>
        </w:rPr>
        <w:t>5</w:t>
      </w:r>
      <w:r w:rsidR="00F146F5" w:rsidRPr="00334365">
        <w:rPr>
          <w:rFonts w:ascii="Times New Roman" w:eastAsia="Times New Roman" w:hAnsi="Times New Roman"/>
          <w:b/>
          <w:lang w:eastAsia="hr-HR"/>
        </w:rPr>
        <w:t>.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A01681" w:rsidRPr="00334365" w:rsidRDefault="005B1FBD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>Godišnji plan rada dono</w:t>
      </w:r>
      <w:r w:rsidR="00FB428E" w:rsidRPr="00334365">
        <w:rPr>
          <w:rFonts w:ascii="Times New Roman" w:eastAsia="Times New Roman" w:hAnsi="Times New Roman"/>
          <w:lang w:eastAsia="hr-HR"/>
        </w:rPr>
        <w:t>si čelnik tijela državne uprave, najkasnije do kraja tekuće godine za iduću godinu.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233ABC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IX</w:t>
      </w:r>
      <w:r w:rsidR="00FB428E" w:rsidRPr="00334365">
        <w:rPr>
          <w:rFonts w:ascii="Times New Roman" w:eastAsia="Times New Roman" w:hAnsi="Times New Roman"/>
          <w:b/>
          <w:bCs/>
          <w:lang w:eastAsia="hr-HR"/>
        </w:rPr>
        <w:t>. RADNO I UREDOVNO VRIJEME</w:t>
      </w:r>
    </w:p>
    <w:p w:rsidR="00FB428E" w:rsidRPr="00334365" w:rsidRDefault="00FB428E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FB428E" w:rsidRPr="00334365" w:rsidRDefault="00FB428E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Tjedno radno vrijeme</w:t>
      </w:r>
    </w:p>
    <w:p w:rsidR="006F2D0A" w:rsidRPr="00334365" w:rsidRDefault="006F2D0A" w:rsidP="00FB428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5B1FBD" w:rsidRPr="00334365" w:rsidRDefault="00FB5184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6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6F2D0A" w:rsidRPr="00334365" w:rsidRDefault="006F2D0A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5B1FBD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(1) </w:t>
      </w:r>
      <w:r w:rsidR="00F472DF" w:rsidRPr="00334365">
        <w:rPr>
          <w:rFonts w:ascii="Times New Roman" w:eastAsia="Times New Roman" w:hAnsi="Times New Roman"/>
          <w:lang w:eastAsia="hr-HR"/>
        </w:rPr>
        <w:t>T</w:t>
      </w:r>
      <w:r w:rsidR="005B1FBD" w:rsidRPr="00334365">
        <w:rPr>
          <w:rFonts w:ascii="Times New Roman" w:eastAsia="Times New Roman" w:hAnsi="Times New Roman"/>
          <w:lang w:eastAsia="hr-HR"/>
        </w:rPr>
        <w:t>jedno radno vrijeme raspoređuje se</w:t>
      </w:r>
      <w:r w:rsidR="000501CB" w:rsidRPr="00334365">
        <w:rPr>
          <w:rFonts w:ascii="Times New Roman" w:eastAsia="Times New Roman" w:hAnsi="Times New Roman"/>
          <w:lang w:eastAsia="hr-HR"/>
        </w:rPr>
        <w:t xml:space="preserve"> </w:t>
      </w:r>
      <w:r w:rsidR="00F472DF" w:rsidRPr="00334365">
        <w:rPr>
          <w:rFonts w:ascii="Times New Roman" w:eastAsia="Times New Roman" w:hAnsi="Times New Roman"/>
          <w:lang w:eastAsia="hr-HR"/>
        </w:rPr>
        <w:t xml:space="preserve">u pravilu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na </w:t>
      </w:r>
      <w:r w:rsidR="000501CB" w:rsidRPr="00334365">
        <w:rPr>
          <w:rFonts w:ascii="Times New Roman" w:eastAsia="Times New Roman" w:hAnsi="Times New Roman"/>
          <w:lang w:eastAsia="hr-HR"/>
        </w:rPr>
        <w:t>5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radnih dana, od </w:t>
      </w:r>
      <w:r w:rsidR="00C2723B" w:rsidRPr="00334365">
        <w:rPr>
          <w:rFonts w:ascii="Times New Roman" w:eastAsia="Times New Roman" w:hAnsi="Times New Roman"/>
          <w:lang w:eastAsia="hr-HR"/>
        </w:rPr>
        <w:t>ponedjeljka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do petka.</w:t>
      </w:r>
    </w:p>
    <w:p w:rsidR="00AF4E97" w:rsidRPr="00334365" w:rsidRDefault="00AF4E97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>(</w:t>
      </w:r>
      <w:r w:rsidR="00F472DF" w:rsidRPr="00334365">
        <w:rPr>
          <w:rFonts w:ascii="Times New Roman" w:eastAsia="Times New Roman" w:hAnsi="Times New Roman"/>
          <w:lang w:eastAsia="hr-HR"/>
        </w:rPr>
        <w:t>2</w:t>
      </w:r>
      <w:r w:rsidRPr="00334365">
        <w:rPr>
          <w:rFonts w:ascii="Times New Roman" w:eastAsia="Times New Roman" w:hAnsi="Times New Roman"/>
          <w:lang w:eastAsia="hr-HR"/>
        </w:rPr>
        <w:t>)</w:t>
      </w:r>
      <w:r w:rsidR="009943D4" w:rsidRPr="00334365">
        <w:rPr>
          <w:rFonts w:ascii="Times New Roman" w:eastAsia="Times New Roman" w:hAnsi="Times New Roman"/>
          <w:lang w:eastAsia="hr-HR"/>
        </w:rPr>
        <w:t xml:space="preserve"> Pobliži raspored tjednog radnog vremena određuje se </w:t>
      </w:r>
      <w:r w:rsidRPr="00334365">
        <w:rPr>
          <w:rFonts w:ascii="Times New Roman" w:eastAsia="Times New Roman" w:hAnsi="Times New Roman"/>
          <w:lang w:eastAsia="hr-HR"/>
        </w:rPr>
        <w:t>pravilnikom o unutarnjem redu</w:t>
      </w:r>
      <w:r w:rsidR="005B1FBD" w:rsidRPr="00334365">
        <w:rPr>
          <w:rFonts w:ascii="Times New Roman" w:eastAsia="Times New Roman" w:hAnsi="Times New Roman"/>
          <w:lang w:eastAsia="hr-HR"/>
        </w:rPr>
        <w:t>.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FB428E" w:rsidRPr="00334365" w:rsidRDefault="00FB428E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Dnevno radno vrijeme</w:t>
      </w:r>
    </w:p>
    <w:p w:rsidR="00FB428E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FB5184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7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6F2D0A" w:rsidRPr="00334365" w:rsidRDefault="006F2D0A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1815BD" w:rsidRPr="00334365" w:rsidRDefault="001815BD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(1) </w:t>
      </w:r>
      <w:r w:rsidR="00B609A1" w:rsidRPr="00334365">
        <w:rPr>
          <w:rFonts w:ascii="Times New Roman" w:eastAsia="Times New Roman" w:hAnsi="Times New Roman"/>
          <w:lang w:eastAsia="hr-HR"/>
        </w:rPr>
        <w:t>D</w:t>
      </w:r>
      <w:r w:rsidRPr="00334365">
        <w:rPr>
          <w:rFonts w:ascii="Times New Roman" w:eastAsia="Times New Roman" w:hAnsi="Times New Roman"/>
          <w:lang w:eastAsia="hr-HR"/>
        </w:rPr>
        <w:t xml:space="preserve">nevno radno vrijeme </w:t>
      </w:r>
      <w:r w:rsidR="00934934" w:rsidRPr="00334365">
        <w:rPr>
          <w:rFonts w:ascii="Times New Roman" w:eastAsia="Times New Roman" w:hAnsi="Times New Roman"/>
          <w:lang w:eastAsia="hr-HR"/>
        </w:rPr>
        <w:t>traje osam sati, a raspoređuje se u pravilu između 7.30 i 16.30 sati.</w:t>
      </w:r>
    </w:p>
    <w:p w:rsidR="001815BD" w:rsidRPr="00334365" w:rsidRDefault="001815BD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1815BD" w:rsidRPr="00334365" w:rsidRDefault="001815BD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>(</w:t>
      </w:r>
      <w:r w:rsidR="00F472DF" w:rsidRPr="00334365">
        <w:rPr>
          <w:rFonts w:ascii="Times New Roman" w:eastAsia="Times New Roman" w:hAnsi="Times New Roman"/>
          <w:lang w:eastAsia="hr-HR"/>
        </w:rPr>
        <w:t>2</w:t>
      </w:r>
      <w:r w:rsidRPr="00334365">
        <w:rPr>
          <w:rFonts w:ascii="Times New Roman" w:eastAsia="Times New Roman" w:hAnsi="Times New Roman"/>
          <w:lang w:eastAsia="hr-HR"/>
        </w:rPr>
        <w:t>) Pobliži raspored dnevnog radnog vremena</w:t>
      </w:r>
      <w:r w:rsidR="00B609A1" w:rsidRPr="00334365">
        <w:rPr>
          <w:rFonts w:ascii="Times New Roman" w:eastAsia="Times New Roman" w:hAnsi="Times New Roman"/>
          <w:lang w:eastAsia="hr-HR"/>
        </w:rPr>
        <w:t xml:space="preserve"> </w:t>
      </w:r>
      <w:r w:rsidR="009943D4" w:rsidRPr="00334365">
        <w:rPr>
          <w:rFonts w:ascii="Times New Roman" w:eastAsia="Times New Roman" w:hAnsi="Times New Roman"/>
          <w:lang w:eastAsia="hr-HR"/>
        </w:rPr>
        <w:t>određuje</w:t>
      </w:r>
      <w:r w:rsidR="00B609A1" w:rsidRPr="00334365">
        <w:rPr>
          <w:rFonts w:ascii="Times New Roman" w:eastAsia="Times New Roman" w:hAnsi="Times New Roman"/>
          <w:lang w:eastAsia="hr-HR"/>
        </w:rPr>
        <w:t xml:space="preserve"> se pravilnikom o unutarnjem redu</w:t>
      </w:r>
      <w:r w:rsidR="00FB5184" w:rsidRPr="00334365">
        <w:rPr>
          <w:rFonts w:ascii="Times New Roman" w:eastAsia="Times New Roman" w:hAnsi="Times New Roman"/>
          <w:lang w:eastAsia="hr-HR"/>
        </w:rPr>
        <w:t>.</w:t>
      </w:r>
    </w:p>
    <w:p w:rsidR="00FB428E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FB428E" w:rsidRPr="00334365" w:rsidRDefault="00FB428E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Dnevni odmor</w:t>
      </w:r>
    </w:p>
    <w:p w:rsidR="006F2D0A" w:rsidRPr="00334365" w:rsidRDefault="006F2D0A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FB5184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lastRenderedPageBreak/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8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6F2D0A" w:rsidRPr="00334365" w:rsidRDefault="006F2D0A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5B1FBD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(1)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Dnevni odmor u tijeku rada traje 30 minuta, a ne može se odrediti na početku </w:t>
      </w:r>
      <w:r w:rsidRPr="00334365">
        <w:rPr>
          <w:rFonts w:ascii="Times New Roman" w:eastAsia="Times New Roman" w:hAnsi="Times New Roman"/>
          <w:lang w:eastAsia="hr-HR"/>
        </w:rPr>
        <w:t>niti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na kraju radnog vremena.</w:t>
      </w:r>
    </w:p>
    <w:p w:rsidR="00FB428E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(2)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Dnevni odmor </w:t>
      </w:r>
      <w:r w:rsidR="00D81901" w:rsidRPr="00334365">
        <w:rPr>
          <w:rFonts w:ascii="Times New Roman" w:eastAsia="Times New Roman" w:hAnsi="Times New Roman"/>
          <w:lang w:eastAsia="hr-HR"/>
        </w:rPr>
        <w:t xml:space="preserve">pobliže se uređuje pravilnikom o unutarnjem redu, a </w:t>
      </w:r>
      <w:r w:rsidR="001815BD" w:rsidRPr="00334365">
        <w:rPr>
          <w:rFonts w:ascii="Times New Roman" w:eastAsia="Times New Roman" w:hAnsi="Times New Roman"/>
          <w:lang w:eastAsia="hr-HR"/>
        </w:rPr>
        <w:t>određuje</w:t>
      </w:r>
      <w:r w:rsidR="00D81901" w:rsidRPr="00334365">
        <w:rPr>
          <w:rFonts w:ascii="Times New Roman" w:eastAsia="Times New Roman" w:hAnsi="Times New Roman"/>
          <w:lang w:eastAsia="hr-HR"/>
        </w:rPr>
        <w:t xml:space="preserve"> se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</w:t>
      </w:r>
      <w:r w:rsidRPr="00334365">
        <w:rPr>
          <w:rFonts w:ascii="Times New Roman" w:eastAsia="Times New Roman" w:hAnsi="Times New Roman"/>
          <w:lang w:eastAsia="hr-HR"/>
        </w:rPr>
        <w:t>na način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da </w:t>
      </w:r>
      <w:r w:rsidR="001815BD" w:rsidRPr="00334365">
        <w:rPr>
          <w:rFonts w:ascii="Times New Roman" w:eastAsia="Times New Roman" w:hAnsi="Times New Roman"/>
          <w:lang w:eastAsia="hr-HR"/>
        </w:rPr>
        <w:t>unutarnje ustrojstvene jedinice koje</w:t>
      </w:r>
      <w:r w:rsidR="001815BD" w:rsidRPr="00334365">
        <w:t xml:space="preserve"> </w:t>
      </w:r>
      <w:r w:rsidR="001815BD" w:rsidRPr="00334365">
        <w:rPr>
          <w:rFonts w:ascii="Times New Roman" w:eastAsia="Times New Roman" w:hAnsi="Times New Roman"/>
          <w:lang w:eastAsia="hr-HR"/>
        </w:rPr>
        <w:t>neposredno rade sa strankama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, gdje je to moguće, ne prekidaju rad u </w:t>
      </w:r>
      <w:r w:rsidRPr="00334365">
        <w:rPr>
          <w:rFonts w:ascii="Times New Roman" w:eastAsia="Times New Roman" w:hAnsi="Times New Roman"/>
          <w:lang w:eastAsia="hr-HR"/>
        </w:rPr>
        <w:t xml:space="preserve">uredovno </w:t>
      </w:r>
      <w:r w:rsidR="005B1FBD" w:rsidRPr="00334365">
        <w:rPr>
          <w:rFonts w:ascii="Times New Roman" w:eastAsia="Times New Roman" w:hAnsi="Times New Roman"/>
          <w:lang w:eastAsia="hr-HR"/>
        </w:rPr>
        <w:t>vrijeme.</w:t>
      </w:r>
    </w:p>
    <w:p w:rsidR="00FB428E" w:rsidRPr="00334365" w:rsidRDefault="00FB428E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FB428E" w:rsidRPr="00334365" w:rsidRDefault="00FB428E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Uredovno vrijeme</w:t>
      </w:r>
    </w:p>
    <w:p w:rsidR="00FB428E" w:rsidRPr="00334365" w:rsidRDefault="00FB428E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5B1FBD" w:rsidRPr="00334365" w:rsidRDefault="00FB5184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2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9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D81901" w:rsidRPr="00334365" w:rsidRDefault="00D81901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5B1FBD" w:rsidRPr="00334365" w:rsidRDefault="00D81901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>(1) U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redovno vrijeme za rad sa strankama </w:t>
      </w:r>
      <w:r w:rsidRPr="00334365">
        <w:rPr>
          <w:rFonts w:ascii="Times New Roman" w:eastAsia="Times New Roman" w:hAnsi="Times New Roman"/>
          <w:lang w:eastAsia="hr-HR"/>
        </w:rPr>
        <w:t xml:space="preserve">raspoređuje se 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na način </w:t>
      </w:r>
      <w:r w:rsidRPr="00334365">
        <w:rPr>
          <w:rFonts w:ascii="Times New Roman" w:eastAsia="Times New Roman" w:hAnsi="Times New Roman"/>
          <w:lang w:eastAsia="hr-HR"/>
        </w:rPr>
        <w:t>koji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strankama omoguć</w:t>
      </w:r>
      <w:r w:rsidRPr="00334365">
        <w:rPr>
          <w:rFonts w:ascii="Times New Roman" w:eastAsia="Times New Roman" w:hAnsi="Times New Roman"/>
          <w:lang w:eastAsia="hr-HR"/>
        </w:rPr>
        <w:t>uje</w:t>
      </w:r>
      <w:r w:rsidR="005B1FBD" w:rsidRPr="00334365">
        <w:rPr>
          <w:rFonts w:ascii="Times New Roman" w:eastAsia="Times New Roman" w:hAnsi="Times New Roman"/>
          <w:lang w:eastAsia="hr-HR"/>
        </w:rPr>
        <w:t xml:space="preserve"> </w:t>
      </w:r>
      <w:r w:rsidR="004B19D2" w:rsidRPr="00334365">
        <w:rPr>
          <w:rFonts w:ascii="Times New Roman" w:eastAsia="Times New Roman" w:hAnsi="Times New Roman"/>
          <w:lang w:eastAsia="hr-HR"/>
        </w:rPr>
        <w:t xml:space="preserve">pristup tijelima državne uprave </w:t>
      </w:r>
      <w:r w:rsidR="005B1FBD" w:rsidRPr="00334365">
        <w:rPr>
          <w:rFonts w:ascii="Times New Roman" w:eastAsia="Times New Roman" w:hAnsi="Times New Roman"/>
          <w:lang w:eastAsia="hr-HR"/>
        </w:rPr>
        <w:t>svakog radnog dana, tijekom redovitog radnog vremena.</w:t>
      </w:r>
    </w:p>
    <w:p w:rsidR="00D81901" w:rsidRPr="00334365" w:rsidRDefault="00D81901" w:rsidP="00FB428E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0F5D18" w:rsidRPr="00334365" w:rsidRDefault="00D81901" w:rsidP="00FB5184">
      <w:pPr>
        <w:spacing w:after="0"/>
        <w:jc w:val="both"/>
        <w:rPr>
          <w:rFonts w:ascii="Times New Roman" w:eastAsia="Times New Roman" w:hAnsi="Times New Roman"/>
          <w:lang w:eastAsia="hr-HR"/>
        </w:rPr>
      </w:pPr>
      <w:r w:rsidRPr="00334365">
        <w:rPr>
          <w:rFonts w:ascii="Times New Roman" w:eastAsia="Times New Roman" w:hAnsi="Times New Roman"/>
          <w:lang w:eastAsia="hr-HR"/>
        </w:rPr>
        <w:t xml:space="preserve">(2) Uredovno vrijeme </w:t>
      </w:r>
      <w:r w:rsidR="001815BD" w:rsidRPr="00334365">
        <w:rPr>
          <w:rFonts w:ascii="Times New Roman" w:eastAsia="Times New Roman" w:hAnsi="Times New Roman"/>
          <w:lang w:eastAsia="hr-HR"/>
        </w:rPr>
        <w:t xml:space="preserve">unutarnjih </w:t>
      </w:r>
      <w:r w:rsidRPr="00334365">
        <w:rPr>
          <w:rFonts w:ascii="Times New Roman" w:eastAsia="Times New Roman" w:hAnsi="Times New Roman"/>
          <w:lang w:eastAsia="hr-HR"/>
        </w:rPr>
        <w:t>ustrojstvenih jedinica koje neposredno rade sa strankama pobliže se uređuje pravilnikom o unutarnjem redu.</w:t>
      </w:r>
    </w:p>
    <w:p w:rsidR="000F5D18" w:rsidRPr="00334365" w:rsidRDefault="000F5D18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FB428E" w:rsidRPr="00334365" w:rsidRDefault="00FB428E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  <w:r w:rsidRPr="00334365">
        <w:rPr>
          <w:rFonts w:ascii="Times New Roman" w:eastAsia="Times New Roman" w:hAnsi="Times New Roman"/>
          <w:b/>
          <w:lang w:eastAsia="hr-HR"/>
        </w:rPr>
        <w:t>Uredovni dani</w:t>
      </w:r>
    </w:p>
    <w:p w:rsidR="00DE7511" w:rsidRPr="00334365" w:rsidRDefault="00DE7511" w:rsidP="00FB428E">
      <w:pPr>
        <w:spacing w:after="0"/>
        <w:jc w:val="center"/>
        <w:rPr>
          <w:rFonts w:ascii="Times New Roman" w:eastAsia="Times New Roman" w:hAnsi="Times New Roman"/>
          <w:b/>
          <w:lang w:eastAsia="hr-HR"/>
        </w:rPr>
      </w:pPr>
    </w:p>
    <w:p w:rsidR="005B1FBD" w:rsidRPr="00334365" w:rsidRDefault="00FB5184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30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0F5D18" w:rsidRPr="00334365" w:rsidRDefault="000F5D18" w:rsidP="00FB428E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0F5D18" w:rsidRPr="00334365" w:rsidRDefault="00FB5184" w:rsidP="000F5D18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 xml:space="preserve">(1) </w:t>
      </w:r>
      <w:r w:rsidR="000F5D18" w:rsidRPr="00334365">
        <w:rPr>
          <w:rFonts w:ascii="Times New Roman" w:eastAsia="Times New Roman" w:hAnsi="Times New Roman"/>
          <w:bCs/>
          <w:lang w:eastAsia="hr-HR"/>
        </w:rPr>
        <w:t>Za obavljanje određenih poslova državne uprave u mjestima izvan sjedišta tijela državne uprave odnosno izvan sjedišta njihovih područnih jedinica mogu se odrediti uredovni dani.</w:t>
      </w:r>
    </w:p>
    <w:p w:rsidR="000F5D18" w:rsidRPr="00334365" w:rsidRDefault="000F5D18" w:rsidP="000F5D18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</w:p>
    <w:p w:rsidR="00DE7511" w:rsidRPr="00334365" w:rsidRDefault="00FB5184" w:rsidP="00FB5184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 xml:space="preserve">(2) </w:t>
      </w:r>
      <w:r w:rsidR="00766A8C" w:rsidRPr="00334365">
        <w:rPr>
          <w:rFonts w:ascii="Times New Roman" w:eastAsia="Times New Roman" w:hAnsi="Times New Roman"/>
          <w:bCs/>
          <w:lang w:eastAsia="hr-HR"/>
        </w:rPr>
        <w:t>Poslove koji će se obavljati u uredovne dane te m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jesto i vrijeme </w:t>
      </w:r>
      <w:r w:rsidR="00C2723B" w:rsidRPr="00334365">
        <w:rPr>
          <w:rFonts w:ascii="Times New Roman" w:eastAsia="Times New Roman" w:hAnsi="Times New Roman"/>
          <w:bCs/>
          <w:lang w:eastAsia="hr-HR"/>
        </w:rPr>
        <w:t xml:space="preserve">uredovnih dana </w:t>
      </w:r>
      <w:r w:rsidR="00766A8C" w:rsidRPr="00334365">
        <w:rPr>
          <w:rFonts w:ascii="Times New Roman" w:eastAsia="Times New Roman" w:hAnsi="Times New Roman"/>
          <w:bCs/>
          <w:lang w:eastAsia="hr-HR"/>
        </w:rPr>
        <w:t>određuje čelnik tijela državne uprave odlukom.</w:t>
      </w:r>
    </w:p>
    <w:p w:rsidR="00FB5184" w:rsidRPr="00334365" w:rsidRDefault="00FB5184" w:rsidP="00FB5184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</w:p>
    <w:p w:rsidR="00FB5184" w:rsidRPr="00334365" w:rsidRDefault="00FB5184" w:rsidP="00FB5184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  <w:r w:rsidRPr="00334365">
        <w:rPr>
          <w:rFonts w:ascii="Times New Roman" w:eastAsia="Times New Roman" w:hAnsi="Times New Roman"/>
          <w:bCs/>
          <w:lang w:eastAsia="hr-HR"/>
        </w:rPr>
        <w:t xml:space="preserve">(3) </w:t>
      </w:r>
      <w:r w:rsidR="00C2723B" w:rsidRPr="00334365">
        <w:rPr>
          <w:rFonts w:ascii="Times New Roman" w:eastAsia="Times New Roman" w:hAnsi="Times New Roman"/>
          <w:bCs/>
          <w:lang w:eastAsia="hr-HR"/>
        </w:rPr>
        <w:t>Odluka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</w:t>
      </w:r>
      <w:r w:rsidR="00766A8C" w:rsidRPr="00334365">
        <w:rPr>
          <w:rFonts w:ascii="Times New Roman" w:eastAsia="Times New Roman" w:hAnsi="Times New Roman"/>
          <w:bCs/>
          <w:lang w:eastAsia="hr-HR"/>
        </w:rPr>
        <w:t>o uredovnim danima</w:t>
      </w:r>
      <w:r w:rsidRPr="00334365">
        <w:rPr>
          <w:rFonts w:ascii="Times New Roman" w:eastAsia="Times New Roman" w:hAnsi="Times New Roman"/>
          <w:bCs/>
          <w:lang w:eastAsia="hr-HR"/>
        </w:rPr>
        <w:t xml:space="preserve"> objavljuje se na mrežnim stranicama tijela državne uprave.</w:t>
      </w:r>
    </w:p>
    <w:p w:rsidR="00FB5184" w:rsidRPr="00334365" w:rsidRDefault="00FB5184" w:rsidP="00FB5184">
      <w:pPr>
        <w:spacing w:after="0"/>
        <w:jc w:val="both"/>
        <w:outlineLvl w:val="3"/>
        <w:rPr>
          <w:rFonts w:ascii="Times New Roman" w:eastAsia="Times New Roman" w:hAnsi="Times New Roman"/>
          <w:bCs/>
          <w:lang w:eastAsia="hr-HR"/>
        </w:rPr>
      </w:pPr>
    </w:p>
    <w:p w:rsidR="00FB5184" w:rsidRPr="00334365" w:rsidRDefault="00D95087" w:rsidP="00FB5184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X</w:t>
      </w:r>
      <w:r w:rsidR="00FB5184" w:rsidRPr="00334365">
        <w:rPr>
          <w:rFonts w:ascii="Times New Roman" w:eastAsia="Times New Roman" w:hAnsi="Times New Roman"/>
          <w:b/>
          <w:bCs/>
          <w:lang w:eastAsia="hr-HR"/>
        </w:rPr>
        <w:t>. PRIJELAZNE I ZAVRŠNE ODREDBE</w:t>
      </w:r>
    </w:p>
    <w:p w:rsidR="00FB5184" w:rsidRPr="00334365" w:rsidRDefault="00FB5184" w:rsidP="00FB5184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</w:p>
    <w:p w:rsidR="00FB5184" w:rsidRPr="00334365" w:rsidRDefault="00FB5184" w:rsidP="00FB5184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 xml:space="preserve">Članak </w:t>
      </w:r>
      <w:r w:rsidR="00684B4E" w:rsidRPr="00334365">
        <w:rPr>
          <w:rFonts w:ascii="Times New Roman" w:eastAsia="Times New Roman" w:hAnsi="Times New Roman"/>
          <w:b/>
          <w:bCs/>
          <w:lang w:eastAsia="hr-HR"/>
        </w:rPr>
        <w:t>3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1</w:t>
      </w:r>
      <w:r w:rsidR="00F146F5"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D841C9" w:rsidRPr="00334365" w:rsidRDefault="00D841C9" w:rsidP="00D841C9">
      <w:pPr>
        <w:spacing w:before="100" w:beforeAutospacing="1" w:after="100" w:afterAutospacing="1"/>
        <w:jc w:val="both"/>
        <w:rPr>
          <w:rFonts w:ascii="Times New Roman" w:eastAsiaTheme="minorHAnsi" w:hAnsi="Times New Roman" w:cstheme="minorBidi"/>
        </w:rPr>
      </w:pPr>
      <w:r w:rsidRPr="00334365">
        <w:rPr>
          <w:rFonts w:ascii="Times New Roman" w:eastAsiaTheme="minorHAnsi" w:hAnsi="Times New Roman" w:cstheme="minorBidi"/>
        </w:rPr>
        <w:t>Vlada će u roku od šest mjeseci od dana stupanja na snagu ove Uredbe uskladiti uredbe o unutarnjem ustrojstvu tijela državne uprave s odredbama ove Uredbe.</w:t>
      </w:r>
    </w:p>
    <w:p w:rsidR="00D841C9" w:rsidRPr="00334365" w:rsidRDefault="00D841C9" w:rsidP="00FB5184">
      <w:pPr>
        <w:spacing w:after="0"/>
        <w:jc w:val="center"/>
        <w:outlineLvl w:val="3"/>
        <w:rPr>
          <w:rFonts w:ascii="Times New Roman" w:eastAsia="Times New Roman" w:hAnsi="Times New Roman"/>
          <w:b/>
          <w:bCs/>
          <w:lang w:eastAsia="hr-HR"/>
        </w:rPr>
      </w:pPr>
      <w:r w:rsidRPr="00334365">
        <w:rPr>
          <w:rFonts w:ascii="Times New Roman" w:eastAsia="Times New Roman" w:hAnsi="Times New Roman"/>
          <w:b/>
          <w:bCs/>
          <w:lang w:eastAsia="hr-HR"/>
        </w:rPr>
        <w:t>Članak 3</w:t>
      </w:r>
      <w:r w:rsidR="002C6B9F" w:rsidRPr="00334365">
        <w:rPr>
          <w:rFonts w:ascii="Times New Roman" w:eastAsia="Times New Roman" w:hAnsi="Times New Roman"/>
          <w:b/>
          <w:bCs/>
          <w:lang w:eastAsia="hr-HR"/>
        </w:rPr>
        <w:t>2</w:t>
      </w:r>
      <w:r w:rsidRPr="0033436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350DE4" w:rsidRPr="00334365" w:rsidRDefault="00350DE4" w:rsidP="00350DE4">
      <w:pPr>
        <w:pStyle w:val="t-9-8"/>
        <w:jc w:val="both"/>
      </w:pPr>
      <w:r w:rsidRPr="00334365">
        <w:t>Danom stupanja na snagu ove Uredbe prestaje važiti Uredba o načelima za unutarnje ustrojstvo tijela državne uprave („Narodne novine“, broj 54/11 , 17/12 i 118/16).</w:t>
      </w:r>
    </w:p>
    <w:p w:rsidR="00350DE4" w:rsidRPr="00334365" w:rsidRDefault="00350DE4" w:rsidP="00350DE4">
      <w:pPr>
        <w:pStyle w:val="clanak"/>
        <w:jc w:val="center"/>
        <w:rPr>
          <w:b/>
        </w:rPr>
      </w:pPr>
      <w:r w:rsidRPr="00334365">
        <w:rPr>
          <w:b/>
        </w:rPr>
        <w:t>Članak 3</w:t>
      </w:r>
      <w:r w:rsidR="002C6B9F" w:rsidRPr="00334365">
        <w:rPr>
          <w:b/>
        </w:rPr>
        <w:t>3</w:t>
      </w:r>
      <w:r w:rsidRPr="00334365">
        <w:rPr>
          <w:b/>
        </w:rPr>
        <w:t>.</w:t>
      </w:r>
    </w:p>
    <w:p w:rsidR="00C6025F" w:rsidRPr="00334365" w:rsidRDefault="00350DE4" w:rsidP="008241FE">
      <w:pPr>
        <w:pStyle w:val="t-9-8"/>
        <w:jc w:val="both"/>
      </w:pPr>
      <w:r w:rsidRPr="00334365">
        <w:t>Ova Uredba stupa na snagu prvoga dana od dana objave u „Narodnim novinama“.</w:t>
      </w:r>
    </w:p>
    <w:p w:rsidR="000A20B7" w:rsidRPr="00334365" w:rsidRDefault="000A20B7" w:rsidP="008241FE">
      <w:pPr>
        <w:pStyle w:val="t-9-8"/>
        <w:jc w:val="both"/>
      </w:pPr>
    </w:p>
    <w:p w:rsidR="000A20B7" w:rsidRPr="00334365" w:rsidRDefault="000A20B7" w:rsidP="008241FE">
      <w:pPr>
        <w:pStyle w:val="t-9-8"/>
        <w:jc w:val="both"/>
      </w:pPr>
    </w:p>
    <w:p w:rsidR="00F8447D" w:rsidRPr="00334365" w:rsidRDefault="00F8447D" w:rsidP="00F8447D">
      <w:pPr>
        <w:spacing w:after="0"/>
        <w:jc w:val="center"/>
        <w:rPr>
          <w:rFonts w:ascii="Times New Roman" w:eastAsiaTheme="minorHAnsi" w:hAnsi="Times New Roman"/>
          <w:b/>
          <w:spacing w:val="20"/>
        </w:rPr>
      </w:pPr>
      <w:r w:rsidRPr="00334365">
        <w:rPr>
          <w:rFonts w:ascii="Times New Roman" w:eastAsiaTheme="minorHAnsi" w:hAnsi="Times New Roman"/>
          <w:b/>
          <w:spacing w:val="20"/>
        </w:rPr>
        <w:lastRenderedPageBreak/>
        <w:t>OBRAZLOŽENJE</w:t>
      </w:r>
    </w:p>
    <w:p w:rsidR="00F8447D" w:rsidRPr="00334365" w:rsidRDefault="00F8447D" w:rsidP="00F8447D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CE0382" w:rsidRPr="00334365" w:rsidRDefault="00F8447D" w:rsidP="00CE0382">
      <w:pPr>
        <w:spacing w:after="0"/>
        <w:jc w:val="both"/>
        <w:rPr>
          <w:rFonts w:ascii="Times New Roman" w:eastAsiaTheme="minorHAnsi" w:hAnsi="Times New Roman"/>
        </w:rPr>
      </w:pPr>
      <w:r w:rsidRPr="00334365">
        <w:rPr>
          <w:rFonts w:ascii="Times New Roman" w:eastAsiaTheme="minorHAnsi" w:hAnsi="Times New Roman"/>
        </w:rPr>
        <w:tab/>
        <w:t xml:space="preserve">Prijedlogom </w:t>
      </w:r>
      <w:r w:rsidR="00993F67" w:rsidRPr="00334365">
        <w:rPr>
          <w:rFonts w:ascii="Times New Roman" w:eastAsiaTheme="minorHAnsi" w:hAnsi="Times New Roman"/>
        </w:rPr>
        <w:t xml:space="preserve">uredbe </w:t>
      </w:r>
      <w:r w:rsidR="005F7AAA" w:rsidRPr="00334365">
        <w:rPr>
          <w:rFonts w:ascii="Times New Roman" w:eastAsiaTheme="minorHAnsi" w:hAnsi="Times New Roman"/>
        </w:rPr>
        <w:t xml:space="preserve">o općim pravilima za unutarnje ustrojstvo tijela državne uprave (dalje: Prijedlog uredbe), sukladno ovlaštenju sadržanom u članku 5. stavku 2. Zakona o sustavu državne uprave („Narodne novine“, broj </w:t>
      </w:r>
      <w:r w:rsidR="0007282E" w:rsidRPr="00334365">
        <w:rPr>
          <w:rFonts w:ascii="Times New Roman" w:eastAsiaTheme="minorHAnsi" w:hAnsi="Times New Roman"/>
        </w:rPr>
        <w:t>66</w:t>
      </w:r>
      <w:r w:rsidR="005F7AAA" w:rsidRPr="00334365">
        <w:rPr>
          <w:rFonts w:ascii="Times New Roman" w:eastAsiaTheme="minorHAnsi" w:hAnsi="Times New Roman"/>
        </w:rPr>
        <w:t xml:space="preserve">/19), </w:t>
      </w:r>
      <w:r w:rsidR="00F87F9E" w:rsidRPr="00334365">
        <w:rPr>
          <w:rFonts w:ascii="Times New Roman" w:eastAsiaTheme="minorHAnsi" w:hAnsi="Times New Roman"/>
        </w:rPr>
        <w:t xml:space="preserve">utvrđuju </w:t>
      </w:r>
      <w:r w:rsidR="007E3E78" w:rsidRPr="00334365">
        <w:rPr>
          <w:rFonts w:ascii="Times New Roman" w:eastAsiaTheme="minorHAnsi" w:hAnsi="Times New Roman"/>
        </w:rPr>
        <w:t xml:space="preserve">se </w:t>
      </w:r>
      <w:r w:rsidR="005F7AAA" w:rsidRPr="00334365">
        <w:rPr>
          <w:rFonts w:ascii="Times New Roman" w:eastAsiaTheme="minorHAnsi" w:hAnsi="Times New Roman"/>
        </w:rPr>
        <w:t>opća pravila</w:t>
      </w:r>
      <w:r w:rsidR="007E3E78" w:rsidRPr="00334365">
        <w:rPr>
          <w:rFonts w:ascii="Times New Roman" w:eastAsiaTheme="minorHAnsi" w:hAnsi="Times New Roman"/>
        </w:rPr>
        <w:t xml:space="preserve"> </w:t>
      </w:r>
      <w:r w:rsidR="00F87F9E" w:rsidRPr="00334365">
        <w:rPr>
          <w:rFonts w:ascii="Times New Roman" w:eastAsiaTheme="minorHAnsi" w:hAnsi="Times New Roman"/>
        </w:rPr>
        <w:t>za</w:t>
      </w:r>
      <w:r w:rsidRPr="00334365">
        <w:rPr>
          <w:rFonts w:ascii="Times New Roman" w:eastAsiaTheme="minorHAnsi" w:hAnsi="Times New Roman"/>
        </w:rPr>
        <w:t xml:space="preserve"> unutarnje ustrojstvo tijela državne uprave, vrste, uvjeti za ustrojavanje i način upravljanja unutarnjim ustrojstvenim jedinicama te opća pravila o načinu planiranja poslova i raspo</w:t>
      </w:r>
      <w:r w:rsidR="00F87F9E" w:rsidRPr="00334365">
        <w:rPr>
          <w:rFonts w:ascii="Times New Roman" w:eastAsiaTheme="minorHAnsi" w:hAnsi="Times New Roman"/>
        </w:rPr>
        <w:t>r</w:t>
      </w:r>
      <w:r w:rsidR="0088251B" w:rsidRPr="00334365">
        <w:rPr>
          <w:rFonts w:ascii="Times New Roman" w:eastAsiaTheme="minorHAnsi" w:hAnsi="Times New Roman"/>
        </w:rPr>
        <w:t xml:space="preserve">edu radnog i uredovnog vremena. </w:t>
      </w:r>
      <w:r w:rsidR="005F7AAA" w:rsidRPr="00334365">
        <w:rPr>
          <w:rFonts w:ascii="Times New Roman" w:eastAsiaTheme="minorHAnsi" w:hAnsi="Times New Roman"/>
        </w:rPr>
        <w:t xml:space="preserve">Radi se o podzakonskom propisu općeg karaktera čija je temeljna svrha </w:t>
      </w:r>
      <w:r w:rsidR="00D4055E" w:rsidRPr="00334365">
        <w:rPr>
          <w:rFonts w:ascii="Times New Roman" w:eastAsiaTheme="minorHAnsi" w:hAnsi="Times New Roman"/>
        </w:rPr>
        <w:t>očuvati</w:t>
      </w:r>
      <w:r w:rsidR="005F7AAA" w:rsidRPr="00334365">
        <w:rPr>
          <w:rFonts w:ascii="Times New Roman" w:eastAsiaTheme="minorHAnsi" w:hAnsi="Times New Roman"/>
        </w:rPr>
        <w:t xml:space="preserve"> </w:t>
      </w:r>
      <w:r w:rsidR="00D4055E" w:rsidRPr="00334365">
        <w:rPr>
          <w:rFonts w:ascii="Times New Roman" w:eastAsiaTheme="minorHAnsi" w:hAnsi="Times New Roman"/>
        </w:rPr>
        <w:t>nužnu</w:t>
      </w:r>
      <w:r w:rsidR="005F7AAA" w:rsidRPr="00334365">
        <w:rPr>
          <w:rFonts w:ascii="Times New Roman" w:eastAsiaTheme="minorHAnsi" w:hAnsi="Times New Roman"/>
        </w:rPr>
        <w:t xml:space="preserve"> razinu jednoobraznosti pri izradi i donošenju uredbi o unutarnjem ustrojstvu pojedinih tijela državne uprave</w:t>
      </w:r>
      <w:r w:rsidR="00D4055E" w:rsidRPr="00334365">
        <w:rPr>
          <w:rFonts w:ascii="Times New Roman" w:eastAsiaTheme="minorHAnsi" w:hAnsi="Times New Roman"/>
        </w:rPr>
        <w:t xml:space="preserve"> te osigurati </w:t>
      </w:r>
      <w:r w:rsidR="0088251B" w:rsidRPr="00334365">
        <w:rPr>
          <w:rFonts w:ascii="Times New Roman" w:eastAsiaTheme="minorHAnsi" w:hAnsi="Times New Roman"/>
        </w:rPr>
        <w:t xml:space="preserve">da se </w:t>
      </w:r>
      <w:r w:rsidR="0088251B" w:rsidRPr="00334365">
        <w:t>u</w:t>
      </w:r>
      <w:r w:rsidR="0088251B" w:rsidRPr="00334365">
        <w:rPr>
          <w:rFonts w:ascii="Times New Roman" w:eastAsiaTheme="minorHAnsi" w:hAnsi="Times New Roman"/>
        </w:rPr>
        <w:t>nutarnje ustrojstvo pojedinih tijela</w:t>
      </w:r>
      <w:r w:rsidR="00D4055E" w:rsidRPr="00334365">
        <w:t xml:space="preserve"> </w:t>
      </w:r>
      <w:r w:rsidR="00D4055E" w:rsidRPr="00334365">
        <w:rPr>
          <w:rFonts w:ascii="Times New Roman" w:eastAsiaTheme="minorHAnsi" w:hAnsi="Times New Roman"/>
        </w:rPr>
        <w:t>državne uprave</w:t>
      </w:r>
      <w:r w:rsidR="0088251B" w:rsidRPr="00334365">
        <w:rPr>
          <w:rFonts w:ascii="Times New Roman" w:eastAsiaTheme="minorHAnsi" w:hAnsi="Times New Roman"/>
        </w:rPr>
        <w:t xml:space="preserve">, nazivi, djelokrug, način upravljanja ustrojstvenim jedinicama i okvirni broj državnih službenika i namještenika utvrđuje </w:t>
      </w:r>
      <w:r w:rsidR="00CE0382" w:rsidRPr="00334365">
        <w:rPr>
          <w:rFonts w:ascii="Times New Roman" w:eastAsiaTheme="minorHAnsi" w:hAnsi="Times New Roman"/>
        </w:rPr>
        <w:t>prema</w:t>
      </w:r>
      <w:r w:rsidR="0088251B" w:rsidRPr="00334365">
        <w:rPr>
          <w:rFonts w:ascii="Times New Roman" w:eastAsiaTheme="minorHAnsi" w:hAnsi="Times New Roman"/>
        </w:rPr>
        <w:t xml:space="preserve"> vrsti, srodnosti, opsegu i međusobnoj povezanosti poslova državne uprave koji </w:t>
      </w:r>
      <w:r w:rsidR="00D4055E" w:rsidRPr="00334365">
        <w:rPr>
          <w:rFonts w:ascii="Times New Roman" w:eastAsiaTheme="minorHAnsi" w:hAnsi="Times New Roman"/>
        </w:rPr>
        <w:t>ta tijela</w:t>
      </w:r>
      <w:r w:rsidR="0088251B" w:rsidRPr="00334365">
        <w:rPr>
          <w:rFonts w:ascii="Times New Roman" w:eastAsiaTheme="minorHAnsi" w:hAnsi="Times New Roman"/>
        </w:rPr>
        <w:t xml:space="preserve"> obavljaju. </w:t>
      </w:r>
      <w:r w:rsidR="00CE0382" w:rsidRPr="00334365">
        <w:rPr>
          <w:rFonts w:ascii="Times New Roman" w:eastAsiaTheme="minorHAnsi" w:hAnsi="Times New Roman"/>
        </w:rPr>
        <w:t xml:space="preserve">Prijedlozi uredbi o unutarnjem ustrojstvu pojedenih tijela državne uprave se stoga, osim s odredbama Zakona o sustavu državne uprave, nužno usklađuju i s odredbama ovoga propisa, koje se odgovarajuće primjenjuju i na urede i druge stručne službe Vlade Republike Hrvatske. </w:t>
      </w:r>
    </w:p>
    <w:p w:rsidR="0088251B" w:rsidRPr="00334365" w:rsidRDefault="0088251B" w:rsidP="00F8447D">
      <w:pPr>
        <w:spacing w:after="0"/>
        <w:jc w:val="both"/>
        <w:rPr>
          <w:rFonts w:ascii="Times New Roman" w:eastAsiaTheme="minorHAnsi" w:hAnsi="Times New Roman"/>
        </w:rPr>
      </w:pPr>
    </w:p>
    <w:p w:rsidR="0088251B" w:rsidRPr="00334365" w:rsidRDefault="00D4055E" w:rsidP="00F8447D">
      <w:pPr>
        <w:spacing w:after="0"/>
        <w:jc w:val="both"/>
        <w:rPr>
          <w:rFonts w:ascii="Times New Roman" w:eastAsiaTheme="minorHAnsi" w:hAnsi="Times New Roman"/>
        </w:rPr>
      </w:pPr>
      <w:r w:rsidRPr="00334365">
        <w:rPr>
          <w:rFonts w:ascii="Times New Roman" w:eastAsiaTheme="minorHAnsi" w:hAnsi="Times New Roman"/>
        </w:rPr>
        <w:tab/>
        <w:t xml:space="preserve">Pored gore navedenih pitanja </w:t>
      </w:r>
      <w:r w:rsidR="007E3E78" w:rsidRPr="00334365">
        <w:rPr>
          <w:rFonts w:ascii="Times New Roman" w:eastAsiaTheme="minorHAnsi" w:hAnsi="Times New Roman"/>
        </w:rPr>
        <w:t xml:space="preserve">Prijedlogom </w:t>
      </w:r>
      <w:r w:rsidR="00CE0382" w:rsidRPr="00334365">
        <w:rPr>
          <w:rFonts w:ascii="Times New Roman" w:eastAsiaTheme="minorHAnsi" w:hAnsi="Times New Roman"/>
        </w:rPr>
        <w:t xml:space="preserve">ove </w:t>
      </w:r>
      <w:r w:rsidR="007E3E78" w:rsidRPr="00334365">
        <w:rPr>
          <w:rFonts w:ascii="Times New Roman" w:eastAsiaTheme="minorHAnsi" w:hAnsi="Times New Roman"/>
        </w:rPr>
        <w:t xml:space="preserve">uredbe </w:t>
      </w:r>
      <w:r w:rsidRPr="00334365">
        <w:rPr>
          <w:rFonts w:ascii="Times New Roman" w:eastAsiaTheme="minorHAnsi" w:hAnsi="Times New Roman"/>
        </w:rPr>
        <w:t xml:space="preserve">dodatno se </w:t>
      </w:r>
      <w:r w:rsidR="00993F67" w:rsidRPr="00334365">
        <w:rPr>
          <w:rFonts w:ascii="Times New Roman" w:eastAsiaTheme="minorHAnsi" w:hAnsi="Times New Roman"/>
        </w:rPr>
        <w:t xml:space="preserve">razrađuju </w:t>
      </w:r>
      <w:r w:rsidR="007E3E78" w:rsidRPr="00334365">
        <w:rPr>
          <w:rFonts w:ascii="Times New Roman" w:eastAsiaTheme="minorHAnsi" w:hAnsi="Times New Roman"/>
        </w:rPr>
        <w:t xml:space="preserve">i </w:t>
      </w:r>
      <w:r w:rsidRPr="00334365">
        <w:rPr>
          <w:rFonts w:ascii="Times New Roman" w:eastAsiaTheme="minorHAnsi" w:hAnsi="Times New Roman"/>
        </w:rPr>
        <w:t xml:space="preserve">neke </w:t>
      </w:r>
      <w:r w:rsidR="00993F67" w:rsidRPr="00334365">
        <w:rPr>
          <w:rFonts w:ascii="Times New Roman" w:eastAsiaTheme="minorHAnsi" w:hAnsi="Times New Roman"/>
        </w:rPr>
        <w:t xml:space="preserve">temeljne </w:t>
      </w:r>
      <w:r w:rsidR="007E3E78" w:rsidRPr="00334365">
        <w:rPr>
          <w:rFonts w:ascii="Times New Roman" w:eastAsiaTheme="minorHAnsi" w:hAnsi="Times New Roman"/>
        </w:rPr>
        <w:t>organizacijske</w:t>
      </w:r>
      <w:r w:rsidR="00993F67" w:rsidRPr="00334365">
        <w:rPr>
          <w:rFonts w:ascii="Times New Roman" w:eastAsiaTheme="minorHAnsi" w:hAnsi="Times New Roman"/>
        </w:rPr>
        <w:t xml:space="preserve"> </w:t>
      </w:r>
      <w:r w:rsidR="007E3E78" w:rsidRPr="00334365">
        <w:rPr>
          <w:rFonts w:ascii="Times New Roman" w:eastAsiaTheme="minorHAnsi" w:hAnsi="Times New Roman"/>
        </w:rPr>
        <w:t>odredbe</w:t>
      </w:r>
      <w:r w:rsidR="00993F67" w:rsidRPr="00334365">
        <w:rPr>
          <w:rFonts w:ascii="Times New Roman" w:eastAsiaTheme="minorHAnsi" w:hAnsi="Times New Roman"/>
        </w:rPr>
        <w:t xml:space="preserve"> </w:t>
      </w:r>
      <w:r w:rsidR="005F7AAA" w:rsidRPr="00334365">
        <w:rPr>
          <w:rFonts w:ascii="Times New Roman" w:eastAsiaTheme="minorHAnsi" w:hAnsi="Times New Roman"/>
        </w:rPr>
        <w:t>Zakona o sustavu državne uprave</w:t>
      </w:r>
      <w:r w:rsidRPr="00334365">
        <w:rPr>
          <w:rFonts w:ascii="Times New Roman" w:eastAsiaTheme="minorHAnsi" w:hAnsi="Times New Roman"/>
        </w:rPr>
        <w:t>, imajući u vidu da je njegovim</w:t>
      </w:r>
      <w:r w:rsidR="005F7AAA" w:rsidRPr="00334365">
        <w:rPr>
          <w:rFonts w:ascii="Times New Roman" w:eastAsiaTheme="minorHAnsi" w:hAnsi="Times New Roman"/>
        </w:rPr>
        <w:t xml:space="preserve"> </w:t>
      </w:r>
      <w:r w:rsidR="00C81E7F" w:rsidRPr="00334365">
        <w:rPr>
          <w:rFonts w:ascii="Times New Roman" w:eastAsiaTheme="minorHAnsi" w:hAnsi="Times New Roman"/>
        </w:rPr>
        <w:t>stupanjem na snagu</w:t>
      </w:r>
      <w:r w:rsidRPr="00334365">
        <w:rPr>
          <w:rFonts w:ascii="Times New Roman" w:eastAsiaTheme="minorHAnsi" w:hAnsi="Times New Roman"/>
        </w:rPr>
        <w:t xml:space="preserve"> </w:t>
      </w:r>
      <w:r w:rsidR="00C81E7F" w:rsidRPr="00334365">
        <w:rPr>
          <w:rFonts w:ascii="Times New Roman" w:eastAsiaTheme="minorHAnsi" w:hAnsi="Times New Roman"/>
        </w:rPr>
        <w:t xml:space="preserve">prestala </w:t>
      </w:r>
      <w:r w:rsidR="007E3E78" w:rsidRPr="00334365">
        <w:rPr>
          <w:rFonts w:ascii="Times New Roman" w:eastAsiaTheme="minorHAnsi" w:hAnsi="Times New Roman"/>
        </w:rPr>
        <w:t>dosadašnja kategorizacija na središnja i prvostupanjska tijela</w:t>
      </w:r>
      <w:r w:rsidR="00C81E7F" w:rsidRPr="00334365">
        <w:rPr>
          <w:rFonts w:ascii="Times New Roman" w:eastAsiaTheme="minorHAnsi" w:hAnsi="Times New Roman"/>
        </w:rPr>
        <w:t xml:space="preserve"> državne uprave te je</w:t>
      </w:r>
      <w:r w:rsidRPr="00334365">
        <w:rPr>
          <w:rFonts w:ascii="Times New Roman" w:eastAsiaTheme="minorHAnsi" w:hAnsi="Times New Roman"/>
        </w:rPr>
        <w:t>,</w:t>
      </w:r>
      <w:r w:rsidR="00C81E7F" w:rsidRPr="00334365">
        <w:rPr>
          <w:rFonts w:ascii="Times New Roman" w:eastAsiaTheme="minorHAnsi" w:hAnsi="Times New Roman"/>
        </w:rPr>
        <w:t xml:space="preserve"> </w:t>
      </w:r>
      <w:r w:rsidRPr="00334365">
        <w:rPr>
          <w:rFonts w:ascii="Times New Roman" w:eastAsiaTheme="minorHAnsi" w:hAnsi="Times New Roman"/>
        </w:rPr>
        <w:t xml:space="preserve">među ostalim, </w:t>
      </w:r>
      <w:r w:rsidR="00C81E7F" w:rsidRPr="00334365">
        <w:rPr>
          <w:rFonts w:ascii="Times New Roman" w:eastAsiaTheme="minorHAnsi" w:hAnsi="Times New Roman"/>
        </w:rPr>
        <w:t xml:space="preserve">utvrđena osnovna podjela tijela državne uprave na ministarstva i državne upravne organizacije, koje </w:t>
      </w:r>
      <w:r w:rsidR="0032158F" w:rsidRPr="00334365">
        <w:rPr>
          <w:rFonts w:ascii="Times New Roman" w:eastAsiaTheme="minorHAnsi" w:hAnsi="Times New Roman"/>
        </w:rPr>
        <w:t xml:space="preserve">su </w:t>
      </w:r>
      <w:r w:rsidR="00C81E7F" w:rsidRPr="00334365">
        <w:rPr>
          <w:rFonts w:ascii="Times New Roman" w:eastAsiaTheme="minorHAnsi" w:hAnsi="Times New Roman"/>
        </w:rPr>
        <w:t xml:space="preserve">pak, </w:t>
      </w:r>
      <w:r w:rsidR="0032158F" w:rsidRPr="00334365">
        <w:rPr>
          <w:rFonts w:ascii="Times New Roman" w:eastAsiaTheme="minorHAnsi" w:hAnsi="Times New Roman"/>
        </w:rPr>
        <w:t>analogno upravnim organizacijama u sastavu ministarstva</w:t>
      </w:r>
      <w:r w:rsidR="007545E9" w:rsidRPr="00334365">
        <w:rPr>
          <w:rFonts w:ascii="Times New Roman" w:eastAsiaTheme="minorHAnsi" w:hAnsi="Times New Roman"/>
        </w:rPr>
        <w:t xml:space="preserve"> (uprave, zavodi, inspektorati te ravnateljstva i uredi ustrojeni temeljem posebnih zakona)</w:t>
      </w:r>
      <w:r w:rsidR="0032158F" w:rsidRPr="00334365">
        <w:rPr>
          <w:rFonts w:ascii="Times New Roman" w:eastAsiaTheme="minorHAnsi" w:hAnsi="Times New Roman"/>
        </w:rPr>
        <w:t>, a ovisno o djelokrugu i vrsti poslova koje pretežito obavljaju, razvrstane na središnje državne urede, državne uprave, državne zavode, državna ravnateljstva i državne inspektorate.</w:t>
      </w:r>
      <w:r w:rsidR="007545E9" w:rsidRPr="00334365">
        <w:rPr>
          <w:rFonts w:ascii="Times New Roman" w:eastAsiaTheme="minorHAnsi" w:hAnsi="Times New Roman"/>
        </w:rPr>
        <w:t xml:space="preserve"> </w:t>
      </w:r>
      <w:r w:rsidRPr="00334365">
        <w:rPr>
          <w:rFonts w:ascii="Times New Roman" w:eastAsiaTheme="minorHAnsi" w:hAnsi="Times New Roman"/>
        </w:rPr>
        <w:t>U odnosu na dosadašnje uređenje</w:t>
      </w:r>
      <w:r w:rsidR="00456712" w:rsidRPr="00334365">
        <w:rPr>
          <w:rFonts w:ascii="Times New Roman" w:eastAsiaTheme="minorHAnsi" w:hAnsi="Times New Roman"/>
        </w:rPr>
        <w:t xml:space="preserve">, </w:t>
      </w:r>
      <w:r w:rsidR="006E05BB" w:rsidRPr="00334365">
        <w:rPr>
          <w:rFonts w:ascii="Times New Roman" w:eastAsiaTheme="minorHAnsi" w:hAnsi="Times New Roman"/>
        </w:rPr>
        <w:t xml:space="preserve">Prijedlogom </w:t>
      </w:r>
      <w:r w:rsidRPr="00334365">
        <w:rPr>
          <w:rFonts w:ascii="Times New Roman" w:eastAsiaTheme="minorHAnsi" w:hAnsi="Times New Roman"/>
        </w:rPr>
        <w:t xml:space="preserve">ove </w:t>
      </w:r>
      <w:r w:rsidR="006E05BB" w:rsidRPr="00334365">
        <w:rPr>
          <w:rFonts w:ascii="Times New Roman" w:eastAsiaTheme="minorHAnsi" w:hAnsi="Times New Roman"/>
        </w:rPr>
        <w:t>uredbe se</w:t>
      </w:r>
      <w:r w:rsidRPr="00334365">
        <w:rPr>
          <w:rFonts w:ascii="Times New Roman" w:eastAsiaTheme="minorHAnsi" w:hAnsi="Times New Roman"/>
        </w:rPr>
        <w:t xml:space="preserve">, dosljedno Zakonu o sustavu državne uprave, </w:t>
      </w:r>
      <w:r w:rsidR="007545E9" w:rsidRPr="00334365">
        <w:rPr>
          <w:rFonts w:ascii="Times New Roman" w:eastAsiaTheme="minorHAnsi" w:hAnsi="Times New Roman"/>
        </w:rPr>
        <w:t>dodatno preciziraju uvjeti za ustrojavanje upravnih organizacija u sastavu ministarstva (uključujući i način određivanja središnjeg ureda u upravnim organizacijama u čijem su sastavu ustrojene i područne jedinice), kao i pravila o određivanju njihovih naziva.</w:t>
      </w:r>
      <w:r w:rsidR="0088251B" w:rsidRPr="00334365">
        <w:rPr>
          <w:rFonts w:ascii="Times New Roman" w:eastAsiaTheme="minorHAnsi" w:hAnsi="Times New Roman"/>
        </w:rPr>
        <w:t xml:space="preserve"> </w:t>
      </w:r>
    </w:p>
    <w:p w:rsidR="0088251B" w:rsidRPr="00334365" w:rsidRDefault="0088251B" w:rsidP="00F8447D">
      <w:pPr>
        <w:spacing w:after="0"/>
        <w:jc w:val="both"/>
        <w:rPr>
          <w:rFonts w:ascii="Times New Roman" w:eastAsiaTheme="minorHAnsi" w:hAnsi="Times New Roman"/>
        </w:rPr>
      </w:pPr>
    </w:p>
    <w:p w:rsidR="008C60F9" w:rsidRPr="00334365" w:rsidRDefault="0088251B" w:rsidP="00F8447D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eastAsiaTheme="minorHAnsi" w:hAnsi="Times New Roman"/>
        </w:rPr>
        <w:tab/>
      </w:r>
      <w:r w:rsidR="00456712" w:rsidRPr="00334365">
        <w:rPr>
          <w:rFonts w:ascii="Times New Roman" w:eastAsiaTheme="minorHAnsi" w:hAnsi="Times New Roman"/>
        </w:rPr>
        <w:t xml:space="preserve">Prijedlogom uredbe </w:t>
      </w:r>
      <w:r w:rsidR="006E05BB" w:rsidRPr="00334365">
        <w:rPr>
          <w:rFonts w:ascii="Times New Roman" w:eastAsiaTheme="minorHAnsi" w:hAnsi="Times New Roman"/>
        </w:rPr>
        <w:t xml:space="preserve">nastojalo </w:t>
      </w:r>
      <w:r w:rsidR="00456712" w:rsidRPr="00334365">
        <w:rPr>
          <w:rFonts w:ascii="Times New Roman" w:eastAsiaTheme="minorHAnsi" w:hAnsi="Times New Roman"/>
        </w:rPr>
        <w:t xml:space="preserve">se </w:t>
      </w:r>
      <w:r w:rsidR="006E05BB" w:rsidRPr="00334365">
        <w:rPr>
          <w:rFonts w:ascii="Times New Roman" w:eastAsiaTheme="minorHAnsi" w:hAnsi="Times New Roman"/>
        </w:rPr>
        <w:t>adresirati</w:t>
      </w:r>
      <w:r w:rsidR="00456712" w:rsidRPr="00334365">
        <w:rPr>
          <w:rFonts w:ascii="Times New Roman" w:eastAsiaTheme="minorHAnsi" w:hAnsi="Times New Roman"/>
        </w:rPr>
        <w:t xml:space="preserve"> i </w:t>
      </w:r>
      <w:r w:rsidR="006E05BB" w:rsidRPr="00334365">
        <w:rPr>
          <w:rFonts w:ascii="Times New Roman" w:eastAsiaTheme="minorHAnsi" w:hAnsi="Times New Roman"/>
        </w:rPr>
        <w:t xml:space="preserve">određene </w:t>
      </w:r>
      <w:r w:rsidR="00456712" w:rsidRPr="00334365">
        <w:rPr>
          <w:rFonts w:ascii="Times New Roman" w:eastAsiaTheme="minorHAnsi" w:hAnsi="Times New Roman"/>
        </w:rPr>
        <w:t xml:space="preserve">nejasnoće koje </w:t>
      </w:r>
      <w:r w:rsidR="006E05BB" w:rsidRPr="00334365">
        <w:rPr>
          <w:rFonts w:ascii="Times New Roman" w:eastAsiaTheme="minorHAnsi" w:hAnsi="Times New Roman"/>
        </w:rPr>
        <w:t xml:space="preserve">se </w:t>
      </w:r>
      <w:r w:rsidRPr="00334365">
        <w:rPr>
          <w:rFonts w:ascii="Times New Roman" w:eastAsiaTheme="minorHAnsi" w:hAnsi="Times New Roman"/>
        </w:rPr>
        <w:t xml:space="preserve">učestalo </w:t>
      </w:r>
      <w:r w:rsidR="006E05BB" w:rsidRPr="00334365">
        <w:rPr>
          <w:rFonts w:ascii="Times New Roman" w:eastAsiaTheme="minorHAnsi" w:hAnsi="Times New Roman"/>
        </w:rPr>
        <w:t xml:space="preserve">javljaju pri izradi </w:t>
      </w:r>
      <w:r w:rsidR="00D4055E" w:rsidRPr="00334365">
        <w:rPr>
          <w:rFonts w:ascii="Times New Roman" w:eastAsiaTheme="minorHAnsi" w:hAnsi="Times New Roman"/>
        </w:rPr>
        <w:t xml:space="preserve">prijedloga </w:t>
      </w:r>
      <w:r w:rsidR="006E05BB" w:rsidRPr="00334365">
        <w:rPr>
          <w:rFonts w:ascii="Times New Roman" w:eastAsiaTheme="minorHAnsi" w:hAnsi="Times New Roman"/>
        </w:rPr>
        <w:t>uredbi o unutarnjem ustrojstvu</w:t>
      </w:r>
      <w:r w:rsidRPr="00334365">
        <w:rPr>
          <w:rFonts w:ascii="Times New Roman" w:eastAsiaTheme="minorHAnsi" w:hAnsi="Times New Roman"/>
        </w:rPr>
        <w:t xml:space="preserve"> pojedinih tijela državne uprave</w:t>
      </w:r>
      <w:r w:rsidR="006E05BB" w:rsidRPr="00334365">
        <w:rPr>
          <w:rFonts w:ascii="Times New Roman" w:eastAsiaTheme="minorHAnsi" w:hAnsi="Times New Roman"/>
        </w:rPr>
        <w:t>, a koje su primarno uvjetovane</w:t>
      </w:r>
      <w:r w:rsidR="00456712" w:rsidRPr="00334365">
        <w:rPr>
          <w:rFonts w:ascii="Times New Roman" w:eastAsiaTheme="minorHAnsi" w:hAnsi="Times New Roman"/>
        </w:rPr>
        <w:t xml:space="preserve"> materijaln</w:t>
      </w:r>
      <w:r w:rsidR="006E05BB" w:rsidRPr="00334365">
        <w:rPr>
          <w:rFonts w:ascii="Times New Roman" w:eastAsiaTheme="minorHAnsi" w:hAnsi="Times New Roman"/>
        </w:rPr>
        <w:t>om</w:t>
      </w:r>
      <w:r w:rsidR="00456712" w:rsidRPr="00334365">
        <w:rPr>
          <w:rFonts w:ascii="Times New Roman" w:eastAsiaTheme="minorHAnsi" w:hAnsi="Times New Roman"/>
        </w:rPr>
        <w:t xml:space="preserve"> nedorečeno</w:t>
      </w:r>
      <w:r w:rsidR="006E05BB" w:rsidRPr="00334365">
        <w:rPr>
          <w:rFonts w:ascii="Times New Roman" w:eastAsiaTheme="minorHAnsi" w:hAnsi="Times New Roman"/>
        </w:rPr>
        <w:t>šću</w:t>
      </w:r>
      <w:r w:rsidR="00456712" w:rsidRPr="00334365">
        <w:rPr>
          <w:rFonts w:ascii="Times New Roman" w:eastAsiaTheme="minorHAnsi" w:hAnsi="Times New Roman"/>
        </w:rPr>
        <w:t xml:space="preserve"> </w:t>
      </w:r>
      <w:r w:rsidR="006E05BB" w:rsidRPr="00334365">
        <w:rPr>
          <w:rFonts w:ascii="Times New Roman" w:eastAsiaTheme="minorHAnsi" w:hAnsi="Times New Roman"/>
        </w:rPr>
        <w:t xml:space="preserve">uvjeta za ustrojavanje unutarnjih ustrojstvenih jedinca u važećoj </w:t>
      </w:r>
      <w:r w:rsidR="00456712" w:rsidRPr="00334365">
        <w:rPr>
          <w:rFonts w:ascii="Times New Roman" w:eastAsiaTheme="minorHAnsi" w:hAnsi="Times New Roman"/>
        </w:rPr>
        <w:t>Uredb</w:t>
      </w:r>
      <w:r w:rsidR="006E05BB" w:rsidRPr="00334365">
        <w:rPr>
          <w:rFonts w:ascii="Times New Roman" w:eastAsiaTheme="minorHAnsi" w:hAnsi="Times New Roman"/>
        </w:rPr>
        <w:t>i</w:t>
      </w:r>
      <w:r w:rsidR="00456712" w:rsidRPr="00334365">
        <w:rPr>
          <w:rFonts w:ascii="Times New Roman" w:eastAsiaTheme="minorHAnsi" w:hAnsi="Times New Roman"/>
        </w:rPr>
        <w:t xml:space="preserve"> o načelima za unutarnje ustrojstvo tijela državne uprave („Narodne novine“, broj 154/11, 17/12 i 118/16)</w:t>
      </w:r>
      <w:r w:rsidR="006E05BB" w:rsidRPr="00334365">
        <w:rPr>
          <w:rFonts w:ascii="Times New Roman" w:eastAsiaTheme="minorHAnsi" w:hAnsi="Times New Roman"/>
        </w:rPr>
        <w:t xml:space="preserve">. </w:t>
      </w:r>
      <w:r w:rsidR="00456712" w:rsidRPr="00334365">
        <w:rPr>
          <w:rFonts w:ascii="Times New Roman" w:eastAsiaTheme="minorHAnsi" w:hAnsi="Times New Roman"/>
        </w:rPr>
        <w:t xml:space="preserve">Konkretno, </w:t>
      </w:r>
      <w:r w:rsidR="00993F67" w:rsidRPr="00334365">
        <w:rPr>
          <w:rFonts w:ascii="Times New Roman" w:eastAsiaTheme="minorHAnsi" w:hAnsi="Times New Roman"/>
        </w:rPr>
        <w:t xml:space="preserve">uvažavajući činjenicu da unutarnje ustrojstvo državne uprave ne može biti sasvim jednoobrazno, jer se pojedina tijela nužno razlikuju po broju izvršitelja, kao i po opsegu i vrsti poslova koje obavljaju, </w:t>
      </w:r>
      <w:r w:rsidR="00B96165" w:rsidRPr="00334365">
        <w:rPr>
          <w:rFonts w:ascii="Times New Roman" w:eastAsiaTheme="minorHAnsi" w:hAnsi="Times New Roman"/>
        </w:rPr>
        <w:t xml:space="preserve">Prijedlogom uredbe </w:t>
      </w:r>
      <w:r w:rsidR="00456712" w:rsidRPr="00334365">
        <w:rPr>
          <w:rFonts w:ascii="Times New Roman" w:eastAsiaTheme="minorHAnsi" w:hAnsi="Times New Roman"/>
        </w:rPr>
        <w:t xml:space="preserve">preciznije se </w:t>
      </w:r>
      <w:r w:rsidR="00993F67" w:rsidRPr="00334365">
        <w:rPr>
          <w:rFonts w:ascii="Times New Roman" w:eastAsiaTheme="minorHAnsi" w:hAnsi="Times New Roman"/>
        </w:rPr>
        <w:t>utvrđuju</w:t>
      </w:r>
      <w:r w:rsidR="00B96165" w:rsidRPr="00334365">
        <w:rPr>
          <w:rFonts w:ascii="Times New Roman" w:eastAsiaTheme="minorHAnsi" w:hAnsi="Times New Roman"/>
        </w:rPr>
        <w:t xml:space="preserve"> </w:t>
      </w:r>
      <w:r w:rsidR="00B042EA" w:rsidRPr="00334365">
        <w:rPr>
          <w:rFonts w:ascii="Times New Roman" w:eastAsiaTheme="minorHAnsi" w:hAnsi="Times New Roman"/>
        </w:rPr>
        <w:t>dopustive</w:t>
      </w:r>
      <w:r w:rsidR="00B96165" w:rsidRPr="00334365">
        <w:rPr>
          <w:rFonts w:ascii="Times New Roman" w:eastAsiaTheme="minorHAnsi" w:hAnsi="Times New Roman"/>
        </w:rPr>
        <w:t xml:space="preserve"> iznimke</w:t>
      </w:r>
      <w:r w:rsidR="00B042EA" w:rsidRPr="00334365">
        <w:rPr>
          <w:rFonts w:ascii="Times New Roman" w:eastAsiaTheme="minorHAnsi" w:hAnsi="Times New Roman"/>
        </w:rPr>
        <w:t xml:space="preserve">, odnosno </w:t>
      </w:r>
      <w:r w:rsidR="00993F67" w:rsidRPr="00334365">
        <w:rPr>
          <w:rFonts w:ascii="Times New Roman" w:eastAsiaTheme="minorHAnsi" w:hAnsi="Times New Roman"/>
        </w:rPr>
        <w:t xml:space="preserve">opravdana </w:t>
      </w:r>
      <w:r w:rsidR="00B042EA" w:rsidRPr="00334365">
        <w:rPr>
          <w:rFonts w:ascii="Times New Roman" w:eastAsiaTheme="minorHAnsi" w:hAnsi="Times New Roman"/>
        </w:rPr>
        <w:t>odstupanja</w:t>
      </w:r>
      <w:r w:rsidR="00B96165" w:rsidRPr="00334365">
        <w:rPr>
          <w:rFonts w:ascii="Times New Roman" w:eastAsiaTheme="minorHAnsi" w:hAnsi="Times New Roman"/>
        </w:rPr>
        <w:t xml:space="preserve"> </w:t>
      </w:r>
      <w:r w:rsidR="00B042EA" w:rsidRPr="00334365">
        <w:rPr>
          <w:rFonts w:ascii="Times New Roman" w:eastAsiaTheme="minorHAnsi" w:hAnsi="Times New Roman"/>
        </w:rPr>
        <w:t>od</w:t>
      </w:r>
      <w:r w:rsidR="00B96165" w:rsidRPr="00334365">
        <w:rPr>
          <w:rFonts w:ascii="Times New Roman" w:eastAsiaTheme="minorHAnsi" w:hAnsi="Times New Roman"/>
        </w:rPr>
        <w:t xml:space="preserve"> najmanjeg broja izvršitelja u </w:t>
      </w:r>
      <w:r w:rsidR="00B042EA" w:rsidRPr="00334365">
        <w:rPr>
          <w:rFonts w:ascii="Times New Roman" w:eastAsiaTheme="minorHAnsi" w:hAnsi="Times New Roman"/>
        </w:rPr>
        <w:t xml:space="preserve">osnovnim vrstama </w:t>
      </w:r>
      <w:r w:rsidR="00B96165" w:rsidRPr="00334365">
        <w:rPr>
          <w:rFonts w:ascii="Times New Roman" w:eastAsiaTheme="minorHAnsi" w:hAnsi="Times New Roman"/>
        </w:rPr>
        <w:t>unu</w:t>
      </w:r>
      <w:r w:rsidR="00B042EA" w:rsidRPr="00334365">
        <w:rPr>
          <w:rFonts w:ascii="Times New Roman" w:eastAsiaTheme="minorHAnsi" w:hAnsi="Times New Roman"/>
        </w:rPr>
        <w:t>tarnjih ustrojstvenih jedinca (službe i odjeli) koje je, uz odgovarajuće obrazloženje, moguće propisati uredb</w:t>
      </w:r>
      <w:r w:rsidR="00993F67" w:rsidRPr="00334365">
        <w:rPr>
          <w:rFonts w:ascii="Times New Roman" w:eastAsiaTheme="minorHAnsi" w:hAnsi="Times New Roman"/>
        </w:rPr>
        <w:t>om</w:t>
      </w:r>
      <w:r w:rsidR="00B042EA" w:rsidRPr="00334365">
        <w:rPr>
          <w:rFonts w:ascii="Times New Roman" w:eastAsiaTheme="minorHAnsi" w:hAnsi="Times New Roman"/>
        </w:rPr>
        <w:t xml:space="preserve"> o unutarnjem ustrojstvu. </w:t>
      </w:r>
      <w:r w:rsidR="00456712" w:rsidRPr="00334365">
        <w:rPr>
          <w:rFonts w:ascii="Times New Roman" w:eastAsiaTheme="minorHAnsi" w:hAnsi="Times New Roman"/>
        </w:rPr>
        <w:t>Nadalje, i</w:t>
      </w:r>
      <w:r w:rsidR="00B042EA" w:rsidRPr="00334365">
        <w:rPr>
          <w:rFonts w:ascii="Times New Roman" w:eastAsiaTheme="minorHAnsi" w:hAnsi="Times New Roman"/>
        </w:rPr>
        <w:t xml:space="preserve">majući u vidu da se takvi ustrojstveni oblici javljaju u gotovo svim tijelima državne uprave, Prijedlogom ove uredbe se </w:t>
      </w:r>
      <w:r w:rsidR="0037013E" w:rsidRPr="00334365">
        <w:rPr>
          <w:rFonts w:ascii="Times New Roman" w:eastAsiaTheme="minorHAnsi" w:hAnsi="Times New Roman"/>
        </w:rPr>
        <w:t xml:space="preserve">usustavljuju </w:t>
      </w:r>
      <w:r w:rsidR="00F8447D" w:rsidRPr="00334365">
        <w:rPr>
          <w:rFonts w:ascii="Times New Roman" w:eastAsiaTheme="minorHAnsi" w:hAnsi="Times New Roman"/>
        </w:rPr>
        <w:t xml:space="preserve">vrste </w:t>
      </w:r>
      <w:r w:rsidR="0037013E" w:rsidRPr="00334365">
        <w:rPr>
          <w:rFonts w:ascii="Times New Roman" w:eastAsiaTheme="minorHAnsi" w:hAnsi="Times New Roman"/>
        </w:rPr>
        <w:t>i</w:t>
      </w:r>
      <w:r w:rsidR="00F8447D" w:rsidRPr="00334365">
        <w:rPr>
          <w:rFonts w:ascii="Times New Roman" w:eastAsiaTheme="minorHAnsi" w:hAnsi="Times New Roman"/>
        </w:rPr>
        <w:t xml:space="preserve"> </w:t>
      </w:r>
      <w:r w:rsidR="0037013E" w:rsidRPr="00334365">
        <w:rPr>
          <w:rFonts w:ascii="Times New Roman" w:eastAsiaTheme="minorHAnsi" w:hAnsi="Times New Roman"/>
        </w:rPr>
        <w:t xml:space="preserve">opći </w:t>
      </w:r>
      <w:r w:rsidR="00F8447D" w:rsidRPr="00334365">
        <w:rPr>
          <w:rFonts w:ascii="Times New Roman" w:eastAsiaTheme="minorHAnsi" w:hAnsi="Times New Roman"/>
        </w:rPr>
        <w:t>uvjeti za ustrojavanje unutarnjih ustrojstvenih jedinica niže razine (odsjeci i pododsjeci)</w:t>
      </w:r>
      <w:r w:rsidR="0037013E" w:rsidRPr="00334365">
        <w:rPr>
          <w:rFonts w:ascii="Times New Roman" w:eastAsiaTheme="minorHAnsi" w:hAnsi="Times New Roman"/>
        </w:rPr>
        <w:t xml:space="preserve">, kao i </w:t>
      </w:r>
      <w:r w:rsidR="00BA3B7A" w:rsidRPr="00334365">
        <w:rPr>
          <w:rFonts w:ascii="Times New Roman" w:eastAsiaTheme="minorHAnsi" w:hAnsi="Times New Roman"/>
        </w:rPr>
        <w:t xml:space="preserve">vrste, osnovni djelokrug i uvjeti za ustrojavanje posebnih ustrojstvenih jedinca, koje se dijele na </w:t>
      </w:r>
      <w:r w:rsidR="00F8447D" w:rsidRPr="00334365">
        <w:rPr>
          <w:rFonts w:ascii="Times New Roman" w:hAnsi="Times New Roman"/>
        </w:rPr>
        <w:t>glavno tajništvo, kabinet čelnika tijela državne uprave, samostaln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ustrojstven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jedinic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za unutarnju reviziju, samostaln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ustrojstven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jedinic</w:t>
      </w:r>
      <w:r w:rsidR="00BA3B7A" w:rsidRPr="00334365">
        <w:rPr>
          <w:rFonts w:ascii="Times New Roman" w:hAnsi="Times New Roman"/>
        </w:rPr>
        <w:t>u</w:t>
      </w:r>
      <w:r w:rsidR="00F8447D" w:rsidRPr="00334365">
        <w:rPr>
          <w:rFonts w:ascii="Times New Roman" w:hAnsi="Times New Roman"/>
        </w:rPr>
        <w:t xml:space="preserve"> za drugostupanjski postupak</w:t>
      </w:r>
      <w:r w:rsidR="00BA3B7A" w:rsidRPr="00334365">
        <w:rPr>
          <w:rFonts w:ascii="Times New Roman" w:hAnsi="Times New Roman"/>
        </w:rPr>
        <w:t xml:space="preserve"> i </w:t>
      </w:r>
      <w:r w:rsidR="00F8447D" w:rsidRPr="00334365">
        <w:rPr>
          <w:rFonts w:ascii="Times New Roman" w:hAnsi="Times New Roman"/>
        </w:rPr>
        <w:t>ured rukovoditelja upravne organizacije u sastavu ministarstva</w:t>
      </w:r>
      <w:r w:rsidR="00BA3B7A" w:rsidRPr="00334365">
        <w:rPr>
          <w:rFonts w:ascii="Times New Roman" w:hAnsi="Times New Roman"/>
        </w:rPr>
        <w:t>.</w:t>
      </w:r>
      <w:r w:rsidR="008C60F9" w:rsidRPr="00334365">
        <w:rPr>
          <w:rFonts w:ascii="Times New Roman" w:hAnsi="Times New Roman"/>
        </w:rPr>
        <w:t xml:space="preserve"> </w:t>
      </w:r>
      <w:r w:rsidR="0037013E" w:rsidRPr="00334365">
        <w:rPr>
          <w:rFonts w:ascii="Times New Roman" w:hAnsi="Times New Roman"/>
        </w:rPr>
        <w:t>Značajnu n</w:t>
      </w:r>
      <w:r w:rsidR="001B53FE" w:rsidRPr="00334365">
        <w:rPr>
          <w:rFonts w:ascii="Times New Roman" w:hAnsi="Times New Roman"/>
        </w:rPr>
        <w:t xml:space="preserve">ovinu u odnosu na dosadašnje uređenje predstavlja i to što se Prijedlogom uredbe, pored preciznijih uvjeta za ustrojavanje područnih jedinca (područni uredi, odnosno područne službe i područni odjeli te </w:t>
      </w:r>
      <w:r w:rsidR="001B53FE" w:rsidRPr="00334365">
        <w:rPr>
          <w:rFonts w:ascii="Times New Roman" w:hAnsi="Times New Roman"/>
        </w:rPr>
        <w:lastRenderedPageBreak/>
        <w:t xml:space="preserve">ispostave), utvrđuju i </w:t>
      </w:r>
      <w:r w:rsidR="00B96165" w:rsidRPr="00334365">
        <w:rPr>
          <w:rFonts w:ascii="Times New Roman" w:hAnsi="Times New Roman"/>
        </w:rPr>
        <w:t>temeljna</w:t>
      </w:r>
      <w:r w:rsidR="0037013E" w:rsidRPr="00334365">
        <w:rPr>
          <w:rFonts w:ascii="Times New Roman" w:hAnsi="Times New Roman"/>
        </w:rPr>
        <w:t xml:space="preserve"> </w:t>
      </w:r>
      <w:r w:rsidR="001B53FE" w:rsidRPr="00334365">
        <w:rPr>
          <w:rFonts w:ascii="Times New Roman" w:hAnsi="Times New Roman"/>
        </w:rPr>
        <w:t xml:space="preserve">pravila </w:t>
      </w:r>
      <w:r w:rsidR="0037013E" w:rsidRPr="00334365">
        <w:rPr>
          <w:rFonts w:ascii="Times New Roman" w:hAnsi="Times New Roman"/>
        </w:rPr>
        <w:t>za</w:t>
      </w:r>
      <w:r w:rsidR="001B53FE" w:rsidRPr="00334365">
        <w:rPr>
          <w:rFonts w:ascii="Times New Roman" w:hAnsi="Times New Roman"/>
        </w:rPr>
        <w:t xml:space="preserve"> utvrđivanj</w:t>
      </w:r>
      <w:r w:rsidR="0037013E" w:rsidRPr="00334365">
        <w:rPr>
          <w:rFonts w:ascii="Times New Roman" w:hAnsi="Times New Roman"/>
        </w:rPr>
        <w:t>e</w:t>
      </w:r>
      <w:r w:rsidR="001B53FE" w:rsidRPr="00334365">
        <w:rPr>
          <w:rFonts w:ascii="Times New Roman" w:hAnsi="Times New Roman"/>
        </w:rPr>
        <w:t xml:space="preserve"> njihove mjesne nadležnosti (</w:t>
      </w:r>
      <w:r w:rsidR="00B96165" w:rsidRPr="00334365">
        <w:rPr>
          <w:rFonts w:ascii="Times New Roman" w:hAnsi="Times New Roman"/>
        </w:rPr>
        <w:t>dosljedno propisima kojima se uređuje</w:t>
      </w:r>
      <w:r w:rsidR="0037013E" w:rsidRPr="00334365">
        <w:rPr>
          <w:rFonts w:ascii="Times New Roman" w:hAnsi="Times New Roman"/>
        </w:rPr>
        <w:t xml:space="preserve"> </w:t>
      </w:r>
      <w:r w:rsidR="001B53FE" w:rsidRPr="00334365">
        <w:rPr>
          <w:rFonts w:ascii="Times New Roman" w:hAnsi="Times New Roman"/>
        </w:rPr>
        <w:t>područn</w:t>
      </w:r>
      <w:r w:rsidR="0037013E" w:rsidRPr="00334365">
        <w:rPr>
          <w:rFonts w:ascii="Times New Roman" w:hAnsi="Times New Roman"/>
        </w:rPr>
        <w:t>o</w:t>
      </w:r>
      <w:r w:rsidR="001B53FE" w:rsidRPr="00334365">
        <w:rPr>
          <w:rFonts w:ascii="Times New Roman" w:hAnsi="Times New Roman"/>
        </w:rPr>
        <w:t xml:space="preserve"> ustrojstv</w:t>
      </w:r>
      <w:r w:rsidR="00B96165" w:rsidRPr="00334365">
        <w:rPr>
          <w:rFonts w:ascii="Times New Roman" w:hAnsi="Times New Roman"/>
        </w:rPr>
        <w:t>o</w:t>
      </w:r>
      <w:r w:rsidR="001B53FE" w:rsidRPr="00334365">
        <w:rPr>
          <w:rFonts w:ascii="Times New Roman" w:hAnsi="Times New Roman"/>
        </w:rPr>
        <w:t xml:space="preserve"> Republike Hrvatske), kao i </w:t>
      </w:r>
      <w:r w:rsidR="00B96165" w:rsidRPr="00334365">
        <w:rPr>
          <w:rFonts w:ascii="Times New Roman" w:hAnsi="Times New Roman"/>
        </w:rPr>
        <w:t>konkretna</w:t>
      </w:r>
      <w:r w:rsidR="001B53FE" w:rsidRPr="00334365">
        <w:rPr>
          <w:rFonts w:ascii="Times New Roman" w:hAnsi="Times New Roman"/>
        </w:rPr>
        <w:t xml:space="preserve"> pravila za određivanje njihovih naziva. </w:t>
      </w:r>
      <w:r w:rsidR="008C60F9" w:rsidRPr="00334365">
        <w:rPr>
          <w:rFonts w:ascii="Times New Roman" w:hAnsi="Times New Roman"/>
        </w:rPr>
        <w:t>Prijedlog uredbe sadrži i detaljne odredbe o temeljnim poslovima, ovlastima i odgovornosti službenih osoba koje rukovode svim vrstama ustrojstvenih jedinca, kao i odredbe kojima se uređuje osnivanje stručnih, radnih i savjetodavnih tijela</w:t>
      </w:r>
      <w:r w:rsidR="008C60F9" w:rsidRPr="00334365">
        <w:rPr>
          <w:rFonts w:eastAsiaTheme="minorHAnsi" w:cstheme="minorBidi"/>
        </w:rPr>
        <w:t xml:space="preserve"> </w:t>
      </w:r>
      <w:r w:rsidR="008C60F9" w:rsidRPr="00334365">
        <w:rPr>
          <w:rFonts w:ascii="Times New Roman" w:hAnsi="Times New Roman"/>
        </w:rPr>
        <w:t>u tijelima državne uprave, način planiranja poslova te radno i uredovno vrijeme.</w:t>
      </w:r>
    </w:p>
    <w:p w:rsidR="00243CCE" w:rsidRPr="00334365" w:rsidRDefault="00243CCE" w:rsidP="00F8447D">
      <w:pPr>
        <w:spacing w:after="0"/>
        <w:jc w:val="both"/>
        <w:rPr>
          <w:rFonts w:ascii="Times New Roman" w:hAnsi="Times New Roman"/>
        </w:rPr>
      </w:pPr>
    </w:p>
    <w:p w:rsidR="00AC1550" w:rsidRPr="00334365" w:rsidRDefault="00AC1550" w:rsidP="00AC1550">
      <w:pPr>
        <w:spacing w:after="0"/>
        <w:jc w:val="both"/>
        <w:rPr>
          <w:rFonts w:ascii="Times New Roman" w:hAnsi="Times New Roman"/>
        </w:rPr>
      </w:pPr>
      <w:r w:rsidRPr="00334365">
        <w:rPr>
          <w:rFonts w:ascii="Times New Roman" w:hAnsi="Times New Roman"/>
        </w:rPr>
        <w:tab/>
      </w:r>
      <w:r w:rsidR="00243CCE" w:rsidRPr="00334365">
        <w:rPr>
          <w:rFonts w:ascii="Times New Roman" w:hAnsi="Times New Roman"/>
        </w:rPr>
        <w:t xml:space="preserve">Utvrđivanje iznimke od redovitog vakacijskog razdoblja, odnosno </w:t>
      </w:r>
      <w:r w:rsidR="00E836B2" w:rsidRPr="00334365">
        <w:rPr>
          <w:rFonts w:ascii="Times New Roman" w:hAnsi="Times New Roman"/>
        </w:rPr>
        <w:t>stipuliranje završne odredbe na način da ova</w:t>
      </w:r>
      <w:r w:rsidR="00243CCE" w:rsidRPr="00334365">
        <w:rPr>
          <w:rFonts w:ascii="Times New Roman" w:hAnsi="Times New Roman"/>
        </w:rPr>
        <w:t xml:space="preserve"> Uredb</w:t>
      </w:r>
      <w:r w:rsidR="00E836B2" w:rsidRPr="00334365">
        <w:rPr>
          <w:rFonts w:ascii="Times New Roman" w:hAnsi="Times New Roman"/>
        </w:rPr>
        <w:t>a</w:t>
      </w:r>
      <w:r w:rsidR="00243CCE" w:rsidRPr="00334365">
        <w:rPr>
          <w:rFonts w:ascii="Times New Roman" w:hAnsi="Times New Roman"/>
        </w:rPr>
        <w:t xml:space="preserve"> </w:t>
      </w:r>
      <w:r w:rsidR="00E836B2" w:rsidRPr="00334365">
        <w:rPr>
          <w:rFonts w:ascii="Times New Roman" w:hAnsi="Times New Roman"/>
        </w:rPr>
        <w:t xml:space="preserve">stupa na snagu </w:t>
      </w:r>
      <w:r w:rsidR="00243CCE" w:rsidRPr="00334365">
        <w:rPr>
          <w:rFonts w:ascii="Times New Roman" w:hAnsi="Times New Roman"/>
        </w:rPr>
        <w:t>prvoga dana od dana objave u „Narodnim novinama“ nužno je radi osiguranja pravodobne provedbe ključnih aktivnosti predviđenih</w:t>
      </w:r>
      <w:r w:rsidR="00243CCE" w:rsidRPr="00334365">
        <w:rPr>
          <w:rFonts w:ascii="Times New Roman" w:eastAsiaTheme="minorHAnsi" w:hAnsi="Times New Roman"/>
        </w:rPr>
        <w:t xml:space="preserve"> </w:t>
      </w:r>
      <w:r w:rsidR="00243CCE" w:rsidRPr="00334365">
        <w:rPr>
          <w:rFonts w:ascii="Times New Roman" w:eastAsia="SimSun" w:hAnsi="Times New Roman"/>
          <w:shd w:val="clear" w:color="auto" w:fill="FFFFFF"/>
          <w:lang w:eastAsia="hr-HR"/>
        </w:rPr>
        <w:t xml:space="preserve">Nacionalnim programom reformi 2019., u okviru reformskog prioriteta „Unaprjeđenje javne uprave“, mjere „1.4.4. Decentralizacija i racionalizacija“, </w:t>
      </w:r>
      <w:r w:rsidRPr="00334365">
        <w:rPr>
          <w:rFonts w:ascii="Times New Roman" w:eastAsia="SimSun" w:hAnsi="Times New Roman"/>
          <w:shd w:val="clear" w:color="auto" w:fill="FFFFFF"/>
          <w:lang w:eastAsia="hr-HR"/>
        </w:rPr>
        <w:t>koje će se u provoditi prema Prijedlogu zaključka o zaduženjima tijela državne uprave radi usklađivanja sa Zakonom o sustavu državne uprave.</w:t>
      </w:r>
      <w:r w:rsidRPr="00334365">
        <w:rPr>
          <w:rFonts w:ascii="Times New Roman" w:hAnsi="Times New Roman"/>
        </w:rPr>
        <w:t xml:space="preserve"> Imajući u vidu da će odredba članka 65. stavka 3. Zakona o sustavu državne uprave biti konzumirana </w:t>
      </w:r>
      <w:r w:rsidR="00CB7B0C" w:rsidRPr="00334365">
        <w:rPr>
          <w:rFonts w:ascii="Times New Roman" w:hAnsi="Times New Roman"/>
        </w:rPr>
        <w:t>donošenjem</w:t>
      </w:r>
      <w:r w:rsidRPr="00334365">
        <w:rPr>
          <w:rFonts w:ascii="Times New Roman" w:hAnsi="Times New Roman"/>
        </w:rPr>
        <w:t xml:space="preserve"> uredbi o unutarnjem ustrojstvu tijela državne uprave sukladno </w:t>
      </w:r>
      <w:r w:rsidR="00CB7B0C" w:rsidRPr="00334365">
        <w:rPr>
          <w:rFonts w:ascii="Times New Roman" w:hAnsi="Times New Roman"/>
        </w:rPr>
        <w:t xml:space="preserve">spomenutom </w:t>
      </w:r>
      <w:r w:rsidRPr="00334365">
        <w:rPr>
          <w:rFonts w:ascii="Times New Roman" w:hAnsi="Times New Roman"/>
        </w:rPr>
        <w:t>Prijedlogu zaključka</w:t>
      </w:r>
      <w:r w:rsidR="00CB7B0C" w:rsidRPr="00334365">
        <w:rPr>
          <w:rFonts w:ascii="Times New Roman" w:hAnsi="Times New Roman"/>
        </w:rPr>
        <w:t xml:space="preserve">, dok bi potpuno usklađivanje uredbi o unutarnjem ustrojstvu tijela državne uprave s odredbama ove Uredbe iziskivalo šire sadržajne intervencije, prijelaznim </w:t>
      </w:r>
      <w:r w:rsidRPr="00334365">
        <w:rPr>
          <w:rFonts w:ascii="Times New Roman" w:hAnsi="Times New Roman"/>
        </w:rPr>
        <w:t>odredb</w:t>
      </w:r>
      <w:r w:rsidR="00CB7B0C" w:rsidRPr="00334365">
        <w:rPr>
          <w:rFonts w:ascii="Times New Roman" w:hAnsi="Times New Roman"/>
        </w:rPr>
        <w:t>ama</w:t>
      </w:r>
      <w:r w:rsidRPr="00334365">
        <w:rPr>
          <w:rFonts w:ascii="Times New Roman" w:hAnsi="Times New Roman"/>
        </w:rPr>
        <w:t xml:space="preserve"> Prijedloga uredbe utvrđen je </w:t>
      </w:r>
      <w:r w:rsidR="00CB7B0C" w:rsidRPr="00334365">
        <w:rPr>
          <w:rFonts w:ascii="Times New Roman" w:hAnsi="Times New Roman"/>
        </w:rPr>
        <w:t xml:space="preserve">dulji, </w:t>
      </w:r>
      <w:r w:rsidRPr="00334365">
        <w:rPr>
          <w:rFonts w:ascii="Times New Roman" w:hAnsi="Times New Roman"/>
        </w:rPr>
        <w:t>šestomjesečni rok za usklađivanje uredbi o unutarnjem ustrojstvu s odredbama ove Uredbe.</w:t>
      </w:r>
    </w:p>
    <w:p w:rsidR="00AC1550" w:rsidRPr="00334365" w:rsidRDefault="00AC1550" w:rsidP="00243CCE">
      <w:pPr>
        <w:spacing w:after="0"/>
        <w:jc w:val="both"/>
        <w:rPr>
          <w:rFonts w:ascii="Times New Roman" w:eastAsia="SimSun" w:hAnsi="Times New Roman"/>
          <w:shd w:val="clear" w:color="auto" w:fill="FFFFFF"/>
          <w:lang w:eastAsia="hr-HR"/>
        </w:rPr>
      </w:pPr>
    </w:p>
    <w:p w:rsidR="00AC1550" w:rsidRPr="00334365" w:rsidRDefault="00AC1550" w:rsidP="00243CCE">
      <w:pPr>
        <w:spacing w:after="0"/>
        <w:jc w:val="both"/>
        <w:rPr>
          <w:rFonts w:ascii="Times New Roman" w:hAnsi="Times New Roman"/>
        </w:rPr>
      </w:pPr>
    </w:p>
    <w:p w:rsidR="00AC1550" w:rsidRPr="00334365" w:rsidRDefault="00AC1550">
      <w:pPr>
        <w:spacing w:after="0"/>
        <w:jc w:val="both"/>
        <w:rPr>
          <w:rFonts w:ascii="Times New Roman" w:hAnsi="Times New Roman"/>
        </w:rPr>
      </w:pPr>
    </w:p>
    <w:sectPr w:rsidR="00AC1550" w:rsidRPr="00334365" w:rsidSect="006A50A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49" w:rsidRDefault="00881149" w:rsidP="0096738B">
      <w:pPr>
        <w:spacing w:after="0"/>
      </w:pPr>
      <w:r>
        <w:separator/>
      </w:r>
    </w:p>
  </w:endnote>
  <w:endnote w:type="continuationSeparator" w:id="0">
    <w:p w:rsidR="00881149" w:rsidRDefault="00881149" w:rsidP="00967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49" w:rsidRDefault="00881149" w:rsidP="0096738B">
      <w:pPr>
        <w:spacing w:after="0"/>
      </w:pPr>
      <w:r>
        <w:separator/>
      </w:r>
    </w:p>
  </w:footnote>
  <w:footnote w:type="continuationSeparator" w:id="0">
    <w:p w:rsidR="00881149" w:rsidRDefault="00881149" w:rsidP="009673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99"/>
    <w:multiLevelType w:val="hybridMultilevel"/>
    <w:tmpl w:val="45A8D1CA"/>
    <w:lvl w:ilvl="0" w:tplc="05249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6A"/>
    <w:multiLevelType w:val="hybridMultilevel"/>
    <w:tmpl w:val="808AC56C"/>
    <w:lvl w:ilvl="0" w:tplc="2F5A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1271"/>
    <w:multiLevelType w:val="hybridMultilevel"/>
    <w:tmpl w:val="6C86DCB6"/>
    <w:lvl w:ilvl="0" w:tplc="6E867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695"/>
    <w:multiLevelType w:val="hybridMultilevel"/>
    <w:tmpl w:val="57D89200"/>
    <w:lvl w:ilvl="0" w:tplc="8CB6C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3BD"/>
    <w:multiLevelType w:val="hybridMultilevel"/>
    <w:tmpl w:val="8548ADB2"/>
    <w:lvl w:ilvl="0" w:tplc="A85C7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6DF8"/>
    <w:multiLevelType w:val="hybridMultilevel"/>
    <w:tmpl w:val="AF2EF682"/>
    <w:lvl w:ilvl="0" w:tplc="5582D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63A"/>
    <w:multiLevelType w:val="hybridMultilevel"/>
    <w:tmpl w:val="0D1AE750"/>
    <w:lvl w:ilvl="0" w:tplc="DA08E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2EA"/>
    <w:multiLevelType w:val="hybridMultilevel"/>
    <w:tmpl w:val="075EDAE4"/>
    <w:lvl w:ilvl="0" w:tplc="DC6A5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B82"/>
    <w:multiLevelType w:val="hybridMultilevel"/>
    <w:tmpl w:val="5642B6CC"/>
    <w:lvl w:ilvl="0" w:tplc="E10AB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5108"/>
    <w:multiLevelType w:val="hybridMultilevel"/>
    <w:tmpl w:val="D534B106"/>
    <w:lvl w:ilvl="0" w:tplc="9D660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6B9B"/>
    <w:multiLevelType w:val="hybridMultilevel"/>
    <w:tmpl w:val="F8E88C58"/>
    <w:lvl w:ilvl="0" w:tplc="3E0A7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96A"/>
    <w:multiLevelType w:val="hybridMultilevel"/>
    <w:tmpl w:val="2FA05E6C"/>
    <w:lvl w:ilvl="0" w:tplc="07825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1C81"/>
    <w:multiLevelType w:val="hybridMultilevel"/>
    <w:tmpl w:val="6CEAE7BC"/>
    <w:lvl w:ilvl="0" w:tplc="782EE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70D6C"/>
    <w:multiLevelType w:val="hybridMultilevel"/>
    <w:tmpl w:val="166EEB5C"/>
    <w:lvl w:ilvl="0" w:tplc="D1C2B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58A4"/>
    <w:multiLevelType w:val="hybridMultilevel"/>
    <w:tmpl w:val="CB061E7E"/>
    <w:lvl w:ilvl="0" w:tplc="D3DAC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B7A23"/>
    <w:multiLevelType w:val="hybridMultilevel"/>
    <w:tmpl w:val="28AEE5D4"/>
    <w:lvl w:ilvl="0" w:tplc="ED849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5E33"/>
    <w:multiLevelType w:val="hybridMultilevel"/>
    <w:tmpl w:val="82547966"/>
    <w:lvl w:ilvl="0" w:tplc="5DDE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42A2"/>
    <w:multiLevelType w:val="hybridMultilevel"/>
    <w:tmpl w:val="A432C154"/>
    <w:lvl w:ilvl="0" w:tplc="AD760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C7A29"/>
    <w:multiLevelType w:val="hybridMultilevel"/>
    <w:tmpl w:val="AB403EF6"/>
    <w:lvl w:ilvl="0" w:tplc="DA22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80B52"/>
    <w:multiLevelType w:val="hybridMultilevel"/>
    <w:tmpl w:val="1B88A6F4"/>
    <w:lvl w:ilvl="0" w:tplc="98AEC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81FD4"/>
    <w:multiLevelType w:val="hybridMultilevel"/>
    <w:tmpl w:val="873814E2"/>
    <w:lvl w:ilvl="0" w:tplc="1EFA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6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  <w:num w:numId="18">
    <w:abstractNumId w:val="0"/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B1"/>
    <w:rsid w:val="000009E4"/>
    <w:rsid w:val="00002F78"/>
    <w:rsid w:val="00003CAD"/>
    <w:rsid w:val="00004F38"/>
    <w:rsid w:val="00016514"/>
    <w:rsid w:val="000202A2"/>
    <w:rsid w:val="00023CD7"/>
    <w:rsid w:val="00023D4C"/>
    <w:rsid w:val="000252BF"/>
    <w:rsid w:val="00026F87"/>
    <w:rsid w:val="000273EB"/>
    <w:rsid w:val="0003201C"/>
    <w:rsid w:val="00033591"/>
    <w:rsid w:val="000339D6"/>
    <w:rsid w:val="00035C29"/>
    <w:rsid w:val="00036906"/>
    <w:rsid w:val="000455F9"/>
    <w:rsid w:val="000501CB"/>
    <w:rsid w:val="00057DE5"/>
    <w:rsid w:val="00063885"/>
    <w:rsid w:val="0007282E"/>
    <w:rsid w:val="00076CB2"/>
    <w:rsid w:val="00077F2C"/>
    <w:rsid w:val="00082F76"/>
    <w:rsid w:val="00090907"/>
    <w:rsid w:val="000A20B7"/>
    <w:rsid w:val="000A30A1"/>
    <w:rsid w:val="000A5557"/>
    <w:rsid w:val="000A5CEE"/>
    <w:rsid w:val="000B0327"/>
    <w:rsid w:val="000B589B"/>
    <w:rsid w:val="000B77AA"/>
    <w:rsid w:val="000C2B98"/>
    <w:rsid w:val="000C3291"/>
    <w:rsid w:val="000C3563"/>
    <w:rsid w:val="000D1828"/>
    <w:rsid w:val="000D401A"/>
    <w:rsid w:val="000D7E79"/>
    <w:rsid w:val="000E5D3E"/>
    <w:rsid w:val="000F0175"/>
    <w:rsid w:val="000F4D25"/>
    <w:rsid w:val="000F5D18"/>
    <w:rsid w:val="00102A4E"/>
    <w:rsid w:val="00111686"/>
    <w:rsid w:val="0011195C"/>
    <w:rsid w:val="00111EA4"/>
    <w:rsid w:val="0011361B"/>
    <w:rsid w:val="001138AF"/>
    <w:rsid w:val="00116089"/>
    <w:rsid w:val="00116E6C"/>
    <w:rsid w:val="00122448"/>
    <w:rsid w:val="00124B65"/>
    <w:rsid w:val="00125E2E"/>
    <w:rsid w:val="00136E33"/>
    <w:rsid w:val="0013798B"/>
    <w:rsid w:val="0014221A"/>
    <w:rsid w:val="0014399B"/>
    <w:rsid w:val="00145F04"/>
    <w:rsid w:val="00155005"/>
    <w:rsid w:val="00155374"/>
    <w:rsid w:val="00157812"/>
    <w:rsid w:val="00174ECD"/>
    <w:rsid w:val="00176234"/>
    <w:rsid w:val="00177EE4"/>
    <w:rsid w:val="001815BD"/>
    <w:rsid w:val="00181620"/>
    <w:rsid w:val="00185F57"/>
    <w:rsid w:val="001916F4"/>
    <w:rsid w:val="00191C4B"/>
    <w:rsid w:val="001932A4"/>
    <w:rsid w:val="0019467E"/>
    <w:rsid w:val="00197746"/>
    <w:rsid w:val="001A171B"/>
    <w:rsid w:val="001A17E8"/>
    <w:rsid w:val="001B0068"/>
    <w:rsid w:val="001B53FE"/>
    <w:rsid w:val="001B69FB"/>
    <w:rsid w:val="001C0CE3"/>
    <w:rsid w:val="001C7235"/>
    <w:rsid w:val="001D090A"/>
    <w:rsid w:val="001D1A77"/>
    <w:rsid w:val="001D75DC"/>
    <w:rsid w:val="001E28DD"/>
    <w:rsid w:val="001E7F40"/>
    <w:rsid w:val="001F255B"/>
    <w:rsid w:val="001F30C5"/>
    <w:rsid w:val="0020290D"/>
    <w:rsid w:val="002166FA"/>
    <w:rsid w:val="00217327"/>
    <w:rsid w:val="00217B75"/>
    <w:rsid w:val="00220902"/>
    <w:rsid w:val="00222310"/>
    <w:rsid w:val="00222C47"/>
    <w:rsid w:val="00223296"/>
    <w:rsid w:val="00231541"/>
    <w:rsid w:val="00232216"/>
    <w:rsid w:val="00233A17"/>
    <w:rsid w:val="00233ABC"/>
    <w:rsid w:val="00233D05"/>
    <w:rsid w:val="002353F8"/>
    <w:rsid w:val="0024091A"/>
    <w:rsid w:val="0024227D"/>
    <w:rsid w:val="0024247C"/>
    <w:rsid w:val="00243CCE"/>
    <w:rsid w:val="0024552B"/>
    <w:rsid w:val="00253811"/>
    <w:rsid w:val="0025515A"/>
    <w:rsid w:val="002577B1"/>
    <w:rsid w:val="002615EE"/>
    <w:rsid w:val="00262B3F"/>
    <w:rsid w:val="00267CBF"/>
    <w:rsid w:val="00271673"/>
    <w:rsid w:val="00271716"/>
    <w:rsid w:val="00274D15"/>
    <w:rsid w:val="00275F54"/>
    <w:rsid w:val="00280EA0"/>
    <w:rsid w:val="00286855"/>
    <w:rsid w:val="00290DDC"/>
    <w:rsid w:val="0029194F"/>
    <w:rsid w:val="00294C2B"/>
    <w:rsid w:val="002A354F"/>
    <w:rsid w:val="002B0F5D"/>
    <w:rsid w:val="002B1AB7"/>
    <w:rsid w:val="002B2651"/>
    <w:rsid w:val="002B32B5"/>
    <w:rsid w:val="002C319C"/>
    <w:rsid w:val="002C6B9F"/>
    <w:rsid w:val="002D2481"/>
    <w:rsid w:val="002E0EF4"/>
    <w:rsid w:val="002E2C09"/>
    <w:rsid w:val="002E3059"/>
    <w:rsid w:val="002F0F03"/>
    <w:rsid w:val="002F6EBD"/>
    <w:rsid w:val="002F70A8"/>
    <w:rsid w:val="00307AA3"/>
    <w:rsid w:val="00313F64"/>
    <w:rsid w:val="0032086B"/>
    <w:rsid w:val="0032158F"/>
    <w:rsid w:val="0032499B"/>
    <w:rsid w:val="0032654D"/>
    <w:rsid w:val="003278F3"/>
    <w:rsid w:val="00332908"/>
    <w:rsid w:val="00332ACC"/>
    <w:rsid w:val="00334365"/>
    <w:rsid w:val="0034258E"/>
    <w:rsid w:val="00350DE4"/>
    <w:rsid w:val="00364115"/>
    <w:rsid w:val="00364991"/>
    <w:rsid w:val="00365592"/>
    <w:rsid w:val="00365FC9"/>
    <w:rsid w:val="0037013E"/>
    <w:rsid w:val="00374655"/>
    <w:rsid w:val="00375EE1"/>
    <w:rsid w:val="00377834"/>
    <w:rsid w:val="00384C66"/>
    <w:rsid w:val="00386455"/>
    <w:rsid w:val="00391783"/>
    <w:rsid w:val="00397C79"/>
    <w:rsid w:val="003A0953"/>
    <w:rsid w:val="003B0375"/>
    <w:rsid w:val="003B598B"/>
    <w:rsid w:val="003B6674"/>
    <w:rsid w:val="003C4C92"/>
    <w:rsid w:val="003C7FA5"/>
    <w:rsid w:val="003D4809"/>
    <w:rsid w:val="003D5E5E"/>
    <w:rsid w:val="003E2E97"/>
    <w:rsid w:val="003E44BE"/>
    <w:rsid w:val="003E4CF0"/>
    <w:rsid w:val="003E4DF4"/>
    <w:rsid w:val="003E70A8"/>
    <w:rsid w:val="003E7CA5"/>
    <w:rsid w:val="003F18CB"/>
    <w:rsid w:val="003F1D4B"/>
    <w:rsid w:val="004012C7"/>
    <w:rsid w:val="00404F1E"/>
    <w:rsid w:val="00413D96"/>
    <w:rsid w:val="00413E92"/>
    <w:rsid w:val="00413FE4"/>
    <w:rsid w:val="00417630"/>
    <w:rsid w:val="0042425B"/>
    <w:rsid w:val="00424668"/>
    <w:rsid w:val="00426B1D"/>
    <w:rsid w:val="00431374"/>
    <w:rsid w:val="004321CD"/>
    <w:rsid w:val="00433187"/>
    <w:rsid w:val="00436781"/>
    <w:rsid w:val="0044144A"/>
    <w:rsid w:val="00446232"/>
    <w:rsid w:val="00447100"/>
    <w:rsid w:val="00450892"/>
    <w:rsid w:val="004522B7"/>
    <w:rsid w:val="00456712"/>
    <w:rsid w:val="00465BE9"/>
    <w:rsid w:val="00465E98"/>
    <w:rsid w:val="00476B77"/>
    <w:rsid w:val="004807D6"/>
    <w:rsid w:val="00481469"/>
    <w:rsid w:val="00484280"/>
    <w:rsid w:val="004847EB"/>
    <w:rsid w:val="0048670E"/>
    <w:rsid w:val="00491C90"/>
    <w:rsid w:val="00496A72"/>
    <w:rsid w:val="004A1CFF"/>
    <w:rsid w:val="004A4536"/>
    <w:rsid w:val="004A5C15"/>
    <w:rsid w:val="004A7C46"/>
    <w:rsid w:val="004B19D2"/>
    <w:rsid w:val="004B5FE8"/>
    <w:rsid w:val="004B74C7"/>
    <w:rsid w:val="004B7A35"/>
    <w:rsid w:val="004C1895"/>
    <w:rsid w:val="004C6FC8"/>
    <w:rsid w:val="004D0423"/>
    <w:rsid w:val="004D070D"/>
    <w:rsid w:val="004D5559"/>
    <w:rsid w:val="004D7B58"/>
    <w:rsid w:val="004E16C1"/>
    <w:rsid w:val="004F2CA2"/>
    <w:rsid w:val="004F44A6"/>
    <w:rsid w:val="004F6DB6"/>
    <w:rsid w:val="00501F61"/>
    <w:rsid w:val="00503255"/>
    <w:rsid w:val="005071CA"/>
    <w:rsid w:val="005112E1"/>
    <w:rsid w:val="00513D18"/>
    <w:rsid w:val="00513F89"/>
    <w:rsid w:val="00515822"/>
    <w:rsid w:val="00515DE0"/>
    <w:rsid w:val="005230A7"/>
    <w:rsid w:val="00523A62"/>
    <w:rsid w:val="00523D4B"/>
    <w:rsid w:val="00527832"/>
    <w:rsid w:val="0056699A"/>
    <w:rsid w:val="00574CF4"/>
    <w:rsid w:val="00576F4D"/>
    <w:rsid w:val="00591365"/>
    <w:rsid w:val="005926C1"/>
    <w:rsid w:val="005931BA"/>
    <w:rsid w:val="005A0074"/>
    <w:rsid w:val="005A3356"/>
    <w:rsid w:val="005A6535"/>
    <w:rsid w:val="005A7F8F"/>
    <w:rsid w:val="005B1FBD"/>
    <w:rsid w:val="005B21B1"/>
    <w:rsid w:val="005B388C"/>
    <w:rsid w:val="005B6B8D"/>
    <w:rsid w:val="005B708E"/>
    <w:rsid w:val="005B76BC"/>
    <w:rsid w:val="005B7F01"/>
    <w:rsid w:val="005C3544"/>
    <w:rsid w:val="005C50B7"/>
    <w:rsid w:val="005D4130"/>
    <w:rsid w:val="005D53AE"/>
    <w:rsid w:val="005F3395"/>
    <w:rsid w:val="005F3415"/>
    <w:rsid w:val="005F7AAA"/>
    <w:rsid w:val="00602658"/>
    <w:rsid w:val="00602B53"/>
    <w:rsid w:val="00602DA5"/>
    <w:rsid w:val="00605938"/>
    <w:rsid w:val="00605F2D"/>
    <w:rsid w:val="00614564"/>
    <w:rsid w:val="00621701"/>
    <w:rsid w:val="006236BB"/>
    <w:rsid w:val="006250B2"/>
    <w:rsid w:val="00631347"/>
    <w:rsid w:val="00631C94"/>
    <w:rsid w:val="00631E1F"/>
    <w:rsid w:val="00632B32"/>
    <w:rsid w:val="00635C45"/>
    <w:rsid w:val="00636CB1"/>
    <w:rsid w:val="00637576"/>
    <w:rsid w:val="00637E5E"/>
    <w:rsid w:val="00644B55"/>
    <w:rsid w:val="006479CF"/>
    <w:rsid w:val="006778F8"/>
    <w:rsid w:val="00681A30"/>
    <w:rsid w:val="006833F7"/>
    <w:rsid w:val="00684B4E"/>
    <w:rsid w:val="00686866"/>
    <w:rsid w:val="006906B2"/>
    <w:rsid w:val="006966AD"/>
    <w:rsid w:val="00697B99"/>
    <w:rsid w:val="006A50A9"/>
    <w:rsid w:val="006A71D0"/>
    <w:rsid w:val="006A758D"/>
    <w:rsid w:val="006B589B"/>
    <w:rsid w:val="006D0DDF"/>
    <w:rsid w:val="006E05BB"/>
    <w:rsid w:val="006E0D5F"/>
    <w:rsid w:val="006F0518"/>
    <w:rsid w:val="006F2D0A"/>
    <w:rsid w:val="006F61AB"/>
    <w:rsid w:val="0070203C"/>
    <w:rsid w:val="007050B8"/>
    <w:rsid w:val="007054FC"/>
    <w:rsid w:val="00710336"/>
    <w:rsid w:val="007124FD"/>
    <w:rsid w:val="0071520C"/>
    <w:rsid w:val="00722F82"/>
    <w:rsid w:val="00724322"/>
    <w:rsid w:val="0072645B"/>
    <w:rsid w:val="0073091D"/>
    <w:rsid w:val="0073719D"/>
    <w:rsid w:val="00741E40"/>
    <w:rsid w:val="00750E3B"/>
    <w:rsid w:val="007545E9"/>
    <w:rsid w:val="00760602"/>
    <w:rsid w:val="00760DAA"/>
    <w:rsid w:val="00762C9C"/>
    <w:rsid w:val="007650C3"/>
    <w:rsid w:val="007651C2"/>
    <w:rsid w:val="00765691"/>
    <w:rsid w:val="00766A8C"/>
    <w:rsid w:val="00767A02"/>
    <w:rsid w:val="007736D0"/>
    <w:rsid w:val="0078041E"/>
    <w:rsid w:val="007861D3"/>
    <w:rsid w:val="0079082E"/>
    <w:rsid w:val="007918C8"/>
    <w:rsid w:val="007A037D"/>
    <w:rsid w:val="007B0673"/>
    <w:rsid w:val="007B6AE9"/>
    <w:rsid w:val="007C3595"/>
    <w:rsid w:val="007C6220"/>
    <w:rsid w:val="007D48A6"/>
    <w:rsid w:val="007E1CB0"/>
    <w:rsid w:val="007E3E78"/>
    <w:rsid w:val="007E61A0"/>
    <w:rsid w:val="007E7621"/>
    <w:rsid w:val="007E7700"/>
    <w:rsid w:val="007E7F20"/>
    <w:rsid w:val="007F409F"/>
    <w:rsid w:val="007F4940"/>
    <w:rsid w:val="007F5199"/>
    <w:rsid w:val="00807370"/>
    <w:rsid w:val="00810862"/>
    <w:rsid w:val="00815A39"/>
    <w:rsid w:val="0082006D"/>
    <w:rsid w:val="008241FE"/>
    <w:rsid w:val="008303C7"/>
    <w:rsid w:val="008331E2"/>
    <w:rsid w:val="00842393"/>
    <w:rsid w:val="00852AD9"/>
    <w:rsid w:val="00856F3F"/>
    <w:rsid w:val="0086184F"/>
    <w:rsid w:val="00862129"/>
    <w:rsid w:val="0087765E"/>
    <w:rsid w:val="00881149"/>
    <w:rsid w:val="0088251B"/>
    <w:rsid w:val="008858D5"/>
    <w:rsid w:val="008A1371"/>
    <w:rsid w:val="008A2127"/>
    <w:rsid w:val="008A2153"/>
    <w:rsid w:val="008A7BC0"/>
    <w:rsid w:val="008B1539"/>
    <w:rsid w:val="008B5337"/>
    <w:rsid w:val="008B62AA"/>
    <w:rsid w:val="008B6A53"/>
    <w:rsid w:val="008C43F4"/>
    <w:rsid w:val="008C570E"/>
    <w:rsid w:val="008C60F9"/>
    <w:rsid w:val="008D10C2"/>
    <w:rsid w:val="008D2BA4"/>
    <w:rsid w:val="008D2C88"/>
    <w:rsid w:val="008D5777"/>
    <w:rsid w:val="008E5108"/>
    <w:rsid w:val="008E67C6"/>
    <w:rsid w:val="008E6FFF"/>
    <w:rsid w:val="008F2634"/>
    <w:rsid w:val="008F317E"/>
    <w:rsid w:val="008F406B"/>
    <w:rsid w:val="00901FC5"/>
    <w:rsid w:val="009034AF"/>
    <w:rsid w:val="009038DC"/>
    <w:rsid w:val="00903B08"/>
    <w:rsid w:val="00916CD0"/>
    <w:rsid w:val="009173C1"/>
    <w:rsid w:val="00917686"/>
    <w:rsid w:val="00921D2A"/>
    <w:rsid w:val="00922D6D"/>
    <w:rsid w:val="00930EDF"/>
    <w:rsid w:val="009346A8"/>
    <w:rsid w:val="00934749"/>
    <w:rsid w:val="00934934"/>
    <w:rsid w:val="0093605A"/>
    <w:rsid w:val="00941B54"/>
    <w:rsid w:val="0094718B"/>
    <w:rsid w:val="0095625F"/>
    <w:rsid w:val="009574FB"/>
    <w:rsid w:val="00957AC7"/>
    <w:rsid w:val="00961D38"/>
    <w:rsid w:val="0096555B"/>
    <w:rsid w:val="0096738B"/>
    <w:rsid w:val="0097200E"/>
    <w:rsid w:val="009748DE"/>
    <w:rsid w:val="0097693B"/>
    <w:rsid w:val="00976BA8"/>
    <w:rsid w:val="00980D64"/>
    <w:rsid w:val="00986E3B"/>
    <w:rsid w:val="00991F13"/>
    <w:rsid w:val="00993F67"/>
    <w:rsid w:val="009943D4"/>
    <w:rsid w:val="00997C63"/>
    <w:rsid w:val="009A0123"/>
    <w:rsid w:val="009A074D"/>
    <w:rsid w:val="009A3256"/>
    <w:rsid w:val="009A387C"/>
    <w:rsid w:val="009A5545"/>
    <w:rsid w:val="009B3C95"/>
    <w:rsid w:val="009B6BD2"/>
    <w:rsid w:val="009C137F"/>
    <w:rsid w:val="009C5887"/>
    <w:rsid w:val="009C740F"/>
    <w:rsid w:val="009D68F3"/>
    <w:rsid w:val="009D74E1"/>
    <w:rsid w:val="009E1BF5"/>
    <w:rsid w:val="009E3B45"/>
    <w:rsid w:val="009E4838"/>
    <w:rsid w:val="009E4C44"/>
    <w:rsid w:val="009E4FD7"/>
    <w:rsid w:val="009E7A90"/>
    <w:rsid w:val="009F3920"/>
    <w:rsid w:val="009F3F63"/>
    <w:rsid w:val="009F53A0"/>
    <w:rsid w:val="00A01681"/>
    <w:rsid w:val="00A02FC8"/>
    <w:rsid w:val="00A063D6"/>
    <w:rsid w:val="00A17415"/>
    <w:rsid w:val="00A22D41"/>
    <w:rsid w:val="00A245D0"/>
    <w:rsid w:val="00A268CF"/>
    <w:rsid w:val="00A30A2D"/>
    <w:rsid w:val="00A33263"/>
    <w:rsid w:val="00A335B1"/>
    <w:rsid w:val="00A34A38"/>
    <w:rsid w:val="00A35827"/>
    <w:rsid w:val="00A425C5"/>
    <w:rsid w:val="00A43A99"/>
    <w:rsid w:val="00A510E9"/>
    <w:rsid w:val="00A5216C"/>
    <w:rsid w:val="00A55FFE"/>
    <w:rsid w:val="00A56100"/>
    <w:rsid w:val="00A61497"/>
    <w:rsid w:val="00A6278E"/>
    <w:rsid w:val="00A77137"/>
    <w:rsid w:val="00A843A8"/>
    <w:rsid w:val="00A90381"/>
    <w:rsid w:val="00A92B47"/>
    <w:rsid w:val="00A94185"/>
    <w:rsid w:val="00A96E46"/>
    <w:rsid w:val="00AA3DD1"/>
    <w:rsid w:val="00AA5FC4"/>
    <w:rsid w:val="00AB10F9"/>
    <w:rsid w:val="00AB7295"/>
    <w:rsid w:val="00AB73AC"/>
    <w:rsid w:val="00AC1550"/>
    <w:rsid w:val="00AC4F2F"/>
    <w:rsid w:val="00AD074E"/>
    <w:rsid w:val="00AD3E8F"/>
    <w:rsid w:val="00AE0E7B"/>
    <w:rsid w:val="00AE54E9"/>
    <w:rsid w:val="00AF3170"/>
    <w:rsid w:val="00AF4E97"/>
    <w:rsid w:val="00AF50EF"/>
    <w:rsid w:val="00B0076A"/>
    <w:rsid w:val="00B00903"/>
    <w:rsid w:val="00B00B97"/>
    <w:rsid w:val="00B042EA"/>
    <w:rsid w:val="00B061A7"/>
    <w:rsid w:val="00B16A2E"/>
    <w:rsid w:val="00B205A4"/>
    <w:rsid w:val="00B24704"/>
    <w:rsid w:val="00B27F0C"/>
    <w:rsid w:val="00B37B98"/>
    <w:rsid w:val="00B4003F"/>
    <w:rsid w:val="00B42587"/>
    <w:rsid w:val="00B425DA"/>
    <w:rsid w:val="00B51E34"/>
    <w:rsid w:val="00B524D0"/>
    <w:rsid w:val="00B609A1"/>
    <w:rsid w:val="00B7470C"/>
    <w:rsid w:val="00B75802"/>
    <w:rsid w:val="00B913FB"/>
    <w:rsid w:val="00B91494"/>
    <w:rsid w:val="00B96165"/>
    <w:rsid w:val="00B97CB6"/>
    <w:rsid w:val="00BA0460"/>
    <w:rsid w:val="00BA3664"/>
    <w:rsid w:val="00BA3B7A"/>
    <w:rsid w:val="00BB0B33"/>
    <w:rsid w:val="00BC2193"/>
    <w:rsid w:val="00BD0166"/>
    <w:rsid w:val="00BD23B7"/>
    <w:rsid w:val="00BD6191"/>
    <w:rsid w:val="00BD7E60"/>
    <w:rsid w:val="00BE0C31"/>
    <w:rsid w:val="00BE2B63"/>
    <w:rsid w:val="00BE42A2"/>
    <w:rsid w:val="00BE504B"/>
    <w:rsid w:val="00BE716F"/>
    <w:rsid w:val="00BF51A0"/>
    <w:rsid w:val="00C10378"/>
    <w:rsid w:val="00C10EF8"/>
    <w:rsid w:val="00C11E62"/>
    <w:rsid w:val="00C172FF"/>
    <w:rsid w:val="00C173DF"/>
    <w:rsid w:val="00C2566F"/>
    <w:rsid w:val="00C25EEE"/>
    <w:rsid w:val="00C268C1"/>
    <w:rsid w:val="00C2723B"/>
    <w:rsid w:val="00C45505"/>
    <w:rsid w:val="00C5231A"/>
    <w:rsid w:val="00C6025F"/>
    <w:rsid w:val="00C63061"/>
    <w:rsid w:val="00C64894"/>
    <w:rsid w:val="00C7049E"/>
    <w:rsid w:val="00C71B9B"/>
    <w:rsid w:val="00C74A8F"/>
    <w:rsid w:val="00C81E7F"/>
    <w:rsid w:val="00C82EBF"/>
    <w:rsid w:val="00C84438"/>
    <w:rsid w:val="00C86F0E"/>
    <w:rsid w:val="00C8725E"/>
    <w:rsid w:val="00C90EFB"/>
    <w:rsid w:val="00C94C90"/>
    <w:rsid w:val="00C954C7"/>
    <w:rsid w:val="00C9759B"/>
    <w:rsid w:val="00C97AD2"/>
    <w:rsid w:val="00CA087F"/>
    <w:rsid w:val="00CA2DC6"/>
    <w:rsid w:val="00CA3E2B"/>
    <w:rsid w:val="00CB1155"/>
    <w:rsid w:val="00CB2547"/>
    <w:rsid w:val="00CB57F0"/>
    <w:rsid w:val="00CB7B0C"/>
    <w:rsid w:val="00CB7C47"/>
    <w:rsid w:val="00CC2D81"/>
    <w:rsid w:val="00CD1B1F"/>
    <w:rsid w:val="00CD5228"/>
    <w:rsid w:val="00CE0251"/>
    <w:rsid w:val="00CE0382"/>
    <w:rsid w:val="00CE0E21"/>
    <w:rsid w:val="00CE1C90"/>
    <w:rsid w:val="00CF2DDB"/>
    <w:rsid w:val="00CF5E16"/>
    <w:rsid w:val="00D101FB"/>
    <w:rsid w:val="00D11FB4"/>
    <w:rsid w:val="00D15CC9"/>
    <w:rsid w:val="00D235D5"/>
    <w:rsid w:val="00D2732B"/>
    <w:rsid w:val="00D27AD3"/>
    <w:rsid w:val="00D31802"/>
    <w:rsid w:val="00D3376B"/>
    <w:rsid w:val="00D4055E"/>
    <w:rsid w:val="00D4258B"/>
    <w:rsid w:val="00D56450"/>
    <w:rsid w:val="00D56639"/>
    <w:rsid w:val="00D65E9D"/>
    <w:rsid w:val="00D67241"/>
    <w:rsid w:val="00D70FF0"/>
    <w:rsid w:val="00D72CB5"/>
    <w:rsid w:val="00D732E7"/>
    <w:rsid w:val="00D73FAE"/>
    <w:rsid w:val="00D76D35"/>
    <w:rsid w:val="00D81901"/>
    <w:rsid w:val="00D81AC3"/>
    <w:rsid w:val="00D841C9"/>
    <w:rsid w:val="00D90520"/>
    <w:rsid w:val="00D91153"/>
    <w:rsid w:val="00D95087"/>
    <w:rsid w:val="00DA6682"/>
    <w:rsid w:val="00DA6F26"/>
    <w:rsid w:val="00DB5346"/>
    <w:rsid w:val="00DB63D9"/>
    <w:rsid w:val="00DB777B"/>
    <w:rsid w:val="00DC5155"/>
    <w:rsid w:val="00DD1023"/>
    <w:rsid w:val="00DE0B07"/>
    <w:rsid w:val="00DE41F6"/>
    <w:rsid w:val="00DE510D"/>
    <w:rsid w:val="00DE59AB"/>
    <w:rsid w:val="00DE5F0A"/>
    <w:rsid w:val="00DE7511"/>
    <w:rsid w:val="00DF61E5"/>
    <w:rsid w:val="00E1074D"/>
    <w:rsid w:val="00E20846"/>
    <w:rsid w:val="00E220C8"/>
    <w:rsid w:val="00E231E0"/>
    <w:rsid w:val="00E24400"/>
    <w:rsid w:val="00E25F92"/>
    <w:rsid w:val="00E30C9C"/>
    <w:rsid w:val="00E31BA0"/>
    <w:rsid w:val="00E32DCE"/>
    <w:rsid w:val="00E400A5"/>
    <w:rsid w:val="00E40616"/>
    <w:rsid w:val="00E427FE"/>
    <w:rsid w:val="00E477BC"/>
    <w:rsid w:val="00E54539"/>
    <w:rsid w:val="00E60770"/>
    <w:rsid w:val="00E618CE"/>
    <w:rsid w:val="00E62F93"/>
    <w:rsid w:val="00E72905"/>
    <w:rsid w:val="00E75ED2"/>
    <w:rsid w:val="00E82F2C"/>
    <w:rsid w:val="00E836B2"/>
    <w:rsid w:val="00E90345"/>
    <w:rsid w:val="00E94297"/>
    <w:rsid w:val="00E96F5E"/>
    <w:rsid w:val="00E979DC"/>
    <w:rsid w:val="00EA20A9"/>
    <w:rsid w:val="00EA3F25"/>
    <w:rsid w:val="00EA7576"/>
    <w:rsid w:val="00EB4FF8"/>
    <w:rsid w:val="00EB5698"/>
    <w:rsid w:val="00EB5BE5"/>
    <w:rsid w:val="00EC23DC"/>
    <w:rsid w:val="00EC4E07"/>
    <w:rsid w:val="00ED2D84"/>
    <w:rsid w:val="00ED3413"/>
    <w:rsid w:val="00ED3B5E"/>
    <w:rsid w:val="00ED775F"/>
    <w:rsid w:val="00EF045E"/>
    <w:rsid w:val="00F100E2"/>
    <w:rsid w:val="00F127EA"/>
    <w:rsid w:val="00F146F5"/>
    <w:rsid w:val="00F15F72"/>
    <w:rsid w:val="00F22766"/>
    <w:rsid w:val="00F26949"/>
    <w:rsid w:val="00F27B55"/>
    <w:rsid w:val="00F3386A"/>
    <w:rsid w:val="00F3499A"/>
    <w:rsid w:val="00F37408"/>
    <w:rsid w:val="00F4302E"/>
    <w:rsid w:val="00F436B2"/>
    <w:rsid w:val="00F46700"/>
    <w:rsid w:val="00F472DF"/>
    <w:rsid w:val="00F478F4"/>
    <w:rsid w:val="00F50F6D"/>
    <w:rsid w:val="00F51014"/>
    <w:rsid w:val="00F5327B"/>
    <w:rsid w:val="00F65280"/>
    <w:rsid w:val="00F8447D"/>
    <w:rsid w:val="00F87F9E"/>
    <w:rsid w:val="00F936BB"/>
    <w:rsid w:val="00F96F56"/>
    <w:rsid w:val="00F971F9"/>
    <w:rsid w:val="00FA0F79"/>
    <w:rsid w:val="00FA1E2E"/>
    <w:rsid w:val="00FA33CA"/>
    <w:rsid w:val="00FA4166"/>
    <w:rsid w:val="00FA42B8"/>
    <w:rsid w:val="00FA7502"/>
    <w:rsid w:val="00FA7635"/>
    <w:rsid w:val="00FB049F"/>
    <w:rsid w:val="00FB129D"/>
    <w:rsid w:val="00FB17CC"/>
    <w:rsid w:val="00FB31A3"/>
    <w:rsid w:val="00FB428E"/>
    <w:rsid w:val="00FB5184"/>
    <w:rsid w:val="00FC5D3B"/>
    <w:rsid w:val="00FC6191"/>
    <w:rsid w:val="00FD743D"/>
    <w:rsid w:val="00FE4C99"/>
    <w:rsid w:val="00FE640F"/>
    <w:rsid w:val="00FF6D3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7E79-3BDF-4A13-871B-27D366DE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6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6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6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6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6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1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6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6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6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6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6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6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E716F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E71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1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716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16F"/>
    <w:rPr>
      <w:b/>
      <w:bCs/>
    </w:rPr>
  </w:style>
  <w:style w:type="character" w:styleId="Emphasis">
    <w:name w:val="Emphasis"/>
    <w:basedOn w:val="DefaultParagraphFont"/>
    <w:uiPriority w:val="20"/>
    <w:qFormat/>
    <w:rsid w:val="00BE71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E716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BE716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BE71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1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6F"/>
    <w:rPr>
      <w:b/>
      <w:i/>
      <w:sz w:val="24"/>
    </w:rPr>
  </w:style>
  <w:style w:type="character" w:styleId="SubtleEmphasis">
    <w:name w:val="Subtle Emphasis"/>
    <w:uiPriority w:val="19"/>
    <w:qFormat/>
    <w:rsid w:val="00BE71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1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1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1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1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1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7C"/>
    <w:rPr>
      <w:rFonts w:ascii="Tahoma" w:hAnsi="Tahoma" w:cs="Tahoma"/>
      <w:sz w:val="16"/>
      <w:szCs w:val="16"/>
    </w:rPr>
  </w:style>
  <w:style w:type="paragraph" w:customStyle="1" w:styleId="docplain">
    <w:name w:val="doc_plain"/>
    <w:basedOn w:val="Normal"/>
    <w:rsid w:val="004A4536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clanak">
    <w:name w:val="clanak"/>
    <w:basedOn w:val="Normal"/>
    <w:rsid w:val="00350DE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t-9-8">
    <w:name w:val="t-9-8"/>
    <w:basedOn w:val="Normal"/>
    <w:rsid w:val="00350DE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customStyle="1" w:styleId="t-10-9-kurz-s">
    <w:name w:val="t-10-9-kurz-s"/>
    <w:basedOn w:val="Normal"/>
    <w:rsid w:val="00350DE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6738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73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38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73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9181-B294-47C7-8A79-EE441ED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Francetić Đurašević</dc:creator>
  <cp:lastModifiedBy>Nina Ban Glasnović</cp:lastModifiedBy>
  <cp:revision>10</cp:revision>
  <cp:lastPrinted>2019-07-22T11:24:00Z</cp:lastPrinted>
  <dcterms:created xsi:type="dcterms:W3CDTF">2019-07-22T11:04:00Z</dcterms:created>
  <dcterms:modified xsi:type="dcterms:W3CDTF">2019-07-23T15:32:00Z</dcterms:modified>
</cp:coreProperties>
</file>