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E2D52" w14:textId="77777777" w:rsidR="00A5691A" w:rsidRDefault="00A5691A" w:rsidP="00A5691A">
      <w:pPr>
        <w:ind w:left="0" w:firstLine="708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15790E" wp14:editId="45D1B99F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D518B" w14:textId="77777777" w:rsidR="00A5691A" w:rsidRPr="00EA30CB" w:rsidRDefault="00A5691A" w:rsidP="00A5691A">
      <w:pPr>
        <w:spacing w:before="60" w:after="1680"/>
        <w:jc w:val="center"/>
        <w:rPr>
          <w:sz w:val="28"/>
        </w:rPr>
      </w:pPr>
      <w:r w:rsidRPr="00EA30CB">
        <w:rPr>
          <w:sz w:val="28"/>
        </w:rPr>
        <w:t>VLADA REPUBLIKE HRVATSKE</w:t>
      </w:r>
    </w:p>
    <w:p w14:paraId="297E2886" w14:textId="77777777" w:rsidR="00A5691A" w:rsidRPr="00EA30CB" w:rsidRDefault="00A5691A" w:rsidP="00A5691A">
      <w:pPr>
        <w:jc w:val="right"/>
      </w:pPr>
      <w:r w:rsidRPr="00EA30CB">
        <w:t xml:space="preserve">Zagreb, </w:t>
      </w:r>
      <w:r>
        <w:t>16. svibnja</w:t>
      </w:r>
      <w:r w:rsidRPr="00EA30CB">
        <w:t xml:space="preserve"> 2019.</w:t>
      </w:r>
    </w:p>
    <w:p w14:paraId="67E56D27" w14:textId="77777777" w:rsidR="00A5691A" w:rsidRPr="00EA30CB" w:rsidRDefault="00A5691A" w:rsidP="00A5691A">
      <w:pPr>
        <w:jc w:val="right"/>
      </w:pPr>
    </w:p>
    <w:p w14:paraId="67994E27" w14:textId="77777777" w:rsidR="00A5691A" w:rsidRDefault="00A5691A" w:rsidP="00A5691A">
      <w:pPr>
        <w:jc w:val="right"/>
      </w:pPr>
    </w:p>
    <w:p w14:paraId="7F5817F7" w14:textId="77777777" w:rsidR="00A5691A" w:rsidRPr="00EA30CB" w:rsidRDefault="00A5691A" w:rsidP="00A5691A">
      <w:pPr>
        <w:jc w:val="right"/>
      </w:pPr>
    </w:p>
    <w:p w14:paraId="719C4AD9" w14:textId="77777777" w:rsidR="00A5691A" w:rsidRPr="00EA30CB" w:rsidRDefault="00A5691A" w:rsidP="00A5691A">
      <w:r w:rsidRPr="00EA30CB">
        <w:t>________________________________________</w:t>
      </w:r>
      <w:r>
        <w:t>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6"/>
        <w:gridCol w:w="6499"/>
      </w:tblGrid>
      <w:tr w:rsidR="00A5691A" w:rsidRPr="00EA30CB" w14:paraId="25C821B1" w14:textId="77777777" w:rsidTr="00F16AEE">
        <w:tc>
          <w:tcPr>
            <w:tcW w:w="1951" w:type="dxa"/>
            <w:hideMark/>
          </w:tcPr>
          <w:p w14:paraId="13F06B3C" w14:textId="77777777" w:rsidR="00A5691A" w:rsidRPr="00EA30CB" w:rsidRDefault="00A5691A" w:rsidP="00F16AEE">
            <w:pPr>
              <w:spacing w:line="360" w:lineRule="auto"/>
              <w:jc w:val="right"/>
            </w:pPr>
            <w:r w:rsidRPr="00EA30CB">
              <w:rPr>
                <w:b/>
                <w:smallCaps/>
              </w:rPr>
              <w:t>Predlagatelj</w:t>
            </w:r>
            <w:r w:rsidRPr="00EA30CB"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094E8EC7" w14:textId="77777777" w:rsidR="00A5691A" w:rsidRPr="00EA30CB" w:rsidRDefault="00A5691A" w:rsidP="003943CE">
            <w:pPr>
              <w:spacing w:line="360" w:lineRule="auto"/>
              <w:ind w:left="0" w:firstLine="0"/>
            </w:pPr>
            <w:r w:rsidRPr="00EA30CB">
              <w:t xml:space="preserve">Ministarstvo </w:t>
            </w:r>
            <w:r>
              <w:t>gospodarstva, poduzetništva i obrta</w:t>
            </w:r>
          </w:p>
        </w:tc>
      </w:tr>
    </w:tbl>
    <w:p w14:paraId="09C13C06" w14:textId="77777777" w:rsidR="00A5691A" w:rsidRPr="00EA30CB" w:rsidRDefault="00A5691A" w:rsidP="00A5691A">
      <w:r w:rsidRPr="00EA30CB">
        <w:t>__________________________________________</w:t>
      </w:r>
      <w:r>
        <w:t>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7090"/>
      </w:tblGrid>
      <w:tr w:rsidR="00A5691A" w:rsidRPr="00EA30CB" w14:paraId="5AA1B3AE" w14:textId="77777777" w:rsidTr="00F16AEE">
        <w:tc>
          <w:tcPr>
            <w:tcW w:w="1951" w:type="dxa"/>
            <w:hideMark/>
          </w:tcPr>
          <w:p w14:paraId="552878E9" w14:textId="77777777" w:rsidR="00A5691A" w:rsidRPr="00EA30CB" w:rsidRDefault="00A5691A" w:rsidP="00F16AEE">
            <w:pPr>
              <w:spacing w:line="360" w:lineRule="auto"/>
              <w:jc w:val="right"/>
            </w:pPr>
            <w:r w:rsidRPr="00EA30CB">
              <w:rPr>
                <w:b/>
                <w:smallCaps/>
              </w:rPr>
              <w:t>Predmet</w:t>
            </w:r>
            <w:r w:rsidRPr="00EA30CB"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0CB36E78" w14:textId="77777777" w:rsidR="00A5691A" w:rsidRPr="00EA30CB" w:rsidRDefault="003943CE" w:rsidP="00F16AEE">
            <w:pPr>
              <w:tabs>
                <w:tab w:val="left" w:pos="1594"/>
                <w:tab w:val="left" w:pos="2303"/>
              </w:tabs>
              <w:suppressAutoHyphens/>
            </w:pPr>
            <w:r>
              <w:t>Nacrt prijedloga zakona o izmjenama i dopuni Zakona o zabrani i sprječavanju obavljanja neregistrirane djelatnosti, s Nacrtom konačnog prijedloga zakona</w:t>
            </w:r>
          </w:p>
        </w:tc>
      </w:tr>
    </w:tbl>
    <w:p w14:paraId="0876FBFF" w14:textId="77777777" w:rsidR="00A5691A" w:rsidRPr="00EA30CB" w:rsidRDefault="00A5691A" w:rsidP="00A5691A">
      <w:r w:rsidRPr="00EA30CB">
        <w:t>__________________________________________</w:t>
      </w:r>
      <w:r>
        <w:t>___________________________</w:t>
      </w:r>
    </w:p>
    <w:p w14:paraId="57AE1AAF" w14:textId="77777777" w:rsidR="00A5691A" w:rsidRPr="00EA30CB" w:rsidRDefault="00A5691A" w:rsidP="00A5691A"/>
    <w:p w14:paraId="4D429C7E" w14:textId="77777777" w:rsidR="00A5691A" w:rsidRPr="00EA30CB" w:rsidRDefault="00A5691A" w:rsidP="00A5691A">
      <w:pPr>
        <w:suppressAutoHyphens/>
        <w:jc w:val="center"/>
        <w:rPr>
          <w:b/>
        </w:rPr>
      </w:pPr>
    </w:p>
    <w:p w14:paraId="0F7A5D5A" w14:textId="77777777" w:rsidR="00A5691A" w:rsidRPr="00EA30CB" w:rsidRDefault="00A5691A" w:rsidP="00A5691A">
      <w:pPr>
        <w:suppressAutoHyphens/>
        <w:jc w:val="center"/>
        <w:rPr>
          <w:b/>
        </w:rPr>
      </w:pPr>
    </w:p>
    <w:p w14:paraId="645BF56C" w14:textId="77777777" w:rsidR="00A5691A" w:rsidRPr="00EA30CB" w:rsidRDefault="00A5691A" w:rsidP="00A5691A">
      <w:pPr>
        <w:tabs>
          <w:tab w:val="left" w:pos="2550"/>
        </w:tabs>
        <w:rPr>
          <w:b/>
        </w:rPr>
      </w:pPr>
    </w:p>
    <w:p w14:paraId="36E32520" w14:textId="77777777" w:rsidR="00A5691A" w:rsidRPr="00EA30CB" w:rsidRDefault="00A5691A" w:rsidP="00A5691A">
      <w:pPr>
        <w:tabs>
          <w:tab w:val="left" w:pos="2550"/>
          <w:tab w:val="left" w:pos="3420"/>
        </w:tabs>
        <w:jc w:val="center"/>
        <w:outlineLvl w:val="0"/>
        <w:rPr>
          <w:b/>
        </w:rPr>
      </w:pPr>
    </w:p>
    <w:p w14:paraId="4313FDE3" w14:textId="77777777" w:rsidR="00A5691A" w:rsidRPr="00EA30CB" w:rsidRDefault="00A5691A" w:rsidP="00A5691A">
      <w:pPr>
        <w:tabs>
          <w:tab w:val="left" w:pos="2550"/>
          <w:tab w:val="left" w:pos="3420"/>
        </w:tabs>
        <w:jc w:val="center"/>
        <w:outlineLvl w:val="0"/>
        <w:rPr>
          <w:b/>
        </w:rPr>
      </w:pPr>
    </w:p>
    <w:p w14:paraId="70FFCF52" w14:textId="77777777" w:rsidR="00A5691A" w:rsidRDefault="00A5691A" w:rsidP="00A5691A"/>
    <w:p w14:paraId="20C15F2C" w14:textId="77777777" w:rsidR="00A5691A" w:rsidRDefault="00A5691A" w:rsidP="00A5691A"/>
    <w:p w14:paraId="356CE17E" w14:textId="77777777" w:rsidR="00A5691A" w:rsidRDefault="00A5691A" w:rsidP="003943CE">
      <w:pPr>
        <w:ind w:left="0" w:firstLine="0"/>
      </w:pPr>
    </w:p>
    <w:p w14:paraId="2D1375B1" w14:textId="77777777" w:rsidR="00A5691A" w:rsidRPr="00EA30CB" w:rsidRDefault="00A5691A" w:rsidP="00A5691A"/>
    <w:p w14:paraId="5E96D5C0" w14:textId="77777777" w:rsidR="00A5691A" w:rsidRPr="00EA30CB" w:rsidRDefault="00A5691A" w:rsidP="00A5691A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>
        <w:rPr>
          <w:color w:val="404040"/>
          <w:spacing w:val="20"/>
          <w:sz w:val="20"/>
        </w:rPr>
        <w:t>Banski dvori | Trg Sv. Marka 2</w:t>
      </w:r>
      <w:r w:rsidRPr="00EA30CB">
        <w:rPr>
          <w:color w:val="404040"/>
          <w:spacing w:val="20"/>
          <w:sz w:val="20"/>
        </w:rPr>
        <w:t xml:space="preserve"> | 10000 Zagreb | tel. 01 4569 222 | vlada.gov.hr</w:t>
      </w:r>
    </w:p>
    <w:p w14:paraId="5B930768" w14:textId="77777777" w:rsidR="00A5691A" w:rsidRDefault="00A5691A" w:rsidP="00A5691A">
      <w:pPr>
        <w:spacing w:after="0" w:line="240" w:lineRule="auto"/>
        <w:ind w:left="27" w:right="23" w:hanging="11"/>
        <w:jc w:val="center"/>
        <w:rPr>
          <w:b/>
        </w:rPr>
      </w:pPr>
    </w:p>
    <w:p w14:paraId="329006C3" w14:textId="77777777" w:rsidR="003D3930" w:rsidRDefault="00FB524B" w:rsidP="00A5691A">
      <w:pPr>
        <w:spacing w:after="0" w:line="240" w:lineRule="auto"/>
        <w:ind w:left="27" w:right="23" w:hanging="11"/>
        <w:jc w:val="center"/>
      </w:pPr>
      <w:r>
        <w:rPr>
          <w:b/>
        </w:rPr>
        <w:t xml:space="preserve">REPUBLIKA HRVATSKA </w:t>
      </w:r>
    </w:p>
    <w:p w14:paraId="5A60227B" w14:textId="77777777" w:rsidR="003D3930" w:rsidRDefault="00FB524B" w:rsidP="00A5691A">
      <w:pPr>
        <w:spacing w:after="0" w:line="240" w:lineRule="auto"/>
        <w:ind w:left="27" w:right="22" w:hanging="11"/>
        <w:jc w:val="center"/>
      </w:pPr>
      <w:r>
        <w:rPr>
          <w:b/>
        </w:rPr>
        <w:t xml:space="preserve">MINISTARSTVO </w:t>
      </w:r>
      <w:r w:rsidR="00D63444">
        <w:rPr>
          <w:b/>
        </w:rPr>
        <w:t>GOSPODARSTVA, PODUZETNIŠTVA I OBRTA</w:t>
      </w:r>
      <w:r>
        <w:rPr>
          <w:b/>
        </w:rPr>
        <w:t xml:space="preserve"> </w:t>
      </w:r>
    </w:p>
    <w:p w14:paraId="3517B901" w14:textId="77777777" w:rsidR="003D3930" w:rsidRDefault="00FB524B" w:rsidP="00A5691A">
      <w:pPr>
        <w:spacing w:after="0" w:line="240" w:lineRule="auto"/>
        <w:ind w:left="106" w:hanging="11"/>
        <w:jc w:val="left"/>
      </w:pPr>
      <w:r>
        <w:rPr>
          <w:b/>
        </w:rPr>
        <w:t xml:space="preserve">__________________________________________________________________________ </w:t>
      </w:r>
    </w:p>
    <w:p w14:paraId="6A21198D" w14:textId="77777777" w:rsidR="003D3930" w:rsidRDefault="00FB524B">
      <w:pPr>
        <w:spacing w:after="156" w:line="259" w:lineRule="auto"/>
        <w:ind w:left="58" w:firstLine="0"/>
        <w:jc w:val="center"/>
      </w:pPr>
      <w:r>
        <w:rPr>
          <w:b/>
        </w:rPr>
        <w:t xml:space="preserve"> </w:t>
      </w:r>
    </w:p>
    <w:p w14:paraId="12DE2D49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707C150B" w14:textId="77777777" w:rsidR="003D3930" w:rsidRDefault="00FB524B">
      <w:pPr>
        <w:spacing w:after="158" w:line="259" w:lineRule="auto"/>
        <w:ind w:left="0" w:right="5" w:firstLine="0"/>
        <w:jc w:val="right"/>
      </w:pPr>
      <w:r>
        <w:rPr>
          <w:b/>
        </w:rPr>
        <w:t xml:space="preserve">NACRT </w:t>
      </w:r>
    </w:p>
    <w:p w14:paraId="63404ACB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34823B11" w14:textId="77777777" w:rsidR="003D3930" w:rsidRDefault="00FB524B">
      <w:pPr>
        <w:spacing w:after="159" w:line="259" w:lineRule="auto"/>
        <w:ind w:left="58" w:firstLine="0"/>
        <w:jc w:val="center"/>
      </w:pPr>
      <w:r>
        <w:rPr>
          <w:b/>
        </w:rPr>
        <w:t xml:space="preserve"> </w:t>
      </w:r>
    </w:p>
    <w:p w14:paraId="0320D58B" w14:textId="77777777" w:rsidR="003D3930" w:rsidRDefault="00FB524B">
      <w:pPr>
        <w:spacing w:after="156" w:line="259" w:lineRule="auto"/>
        <w:ind w:left="58" w:firstLine="0"/>
        <w:jc w:val="center"/>
      </w:pPr>
      <w:r>
        <w:rPr>
          <w:b/>
        </w:rPr>
        <w:t xml:space="preserve"> </w:t>
      </w:r>
    </w:p>
    <w:p w14:paraId="1DACEB39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0DC8A641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659ECD19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182F2ED9" w14:textId="77777777" w:rsidR="003D3930" w:rsidRDefault="00FB524B">
      <w:pPr>
        <w:spacing w:after="156" w:line="259" w:lineRule="auto"/>
        <w:ind w:left="58" w:firstLine="0"/>
        <w:jc w:val="center"/>
      </w:pPr>
      <w:r>
        <w:rPr>
          <w:b/>
        </w:rPr>
        <w:t xml:space="preserve"> </w:t>
      </w:r>
    </w:p>
    <w:p w14:paraId="6524EA7C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544484F7" w14:textId="77777777" w:rsidR="00EA61AF" w:rsidRDefault="00FB524B" w:rsidP="00DA79C3">
      <w:pPr>
        <w:spacing w:after="158" w:line="259" w:lineRule="auto"/>
        <w:ind w:left="58" w:firstLine="0"/>
        <w:jc w:val="center"/>
      </w:pPr>
      <w:r>
        <w:rPr>
          <w:b/>
        </w:rPr>
        <w:t xml:space="preserve"> PRIJEDLOG ZAKONA O IZMJEN</w:t>
      </w:r>
      <w:r w:rsidR="00A12F0B">
        <w:rPr>
          <w:b/>
        </w:rPr>
        <w:t>AMA</w:t>
      </w:r>
      <w:r w:rsidR="0024385E">
        <w:rPr>
          <w:b/>
        </w:rPr>
        <w:t xml:space="preserve"> I DOPUNI</w:t>
      </w:r>
      <w:r>
        <w:rPr>
          <w:b/>
        </w:rPr>
        <w:t xml:space="preserve"> </w:t>
      </w:r>
      <w:r w:rsidR="00EA61AF">
        <w:rPr>
          <w:b/>
        </w:rPr>
        <w:t xml:space="preserve">ZAKONA O </w:t>
      </w:r>
      <w:r w:rsidR="00DA79C3">
        <w:rPr>
          <w:b/>
        </w:rPr>
        <w:t xml:space="preserve"> ZABRANI I </w:t>
      </w:r>
      <w:r w:rsidR="00EC492B">
        <w:rPr>
          <w:b/>
        </w:rPr>
        <w:t>SPRJEČAV</w:t>
      </w:r>
      <w:r w:rsidR="00AD55D2">
        <w:rPr>
          <w:b/>
        </w:rPr>
        <w:t>AN</w:t>
      </w:r>
      <w:r w:rsidR="00EC492B">
        <w:rPr>
          <w:b/>
        </w:rPr>
        <w:t>JU OBAVLJANJA NEREGISTRIRANE DJELATNOSTI</w:t>
      </w:r>
      <w:r w:rsidR="00EA61AF">
        <w:rPr>
          <w:b/>
        </w:rPr>
        <w:t>, S KONAČNIM  PRIJEDLOGOM ZAKONA</w:t>
      </w:r>
    </w:p>
    <w:p w14:paraId="63ADE37A" w14:textId="77777777" w:rsidR="003D3930" w:rsidRDefault="003D3930" w:rsidP="001600F0">
      <w:pPr>
        <w:spacing w:after="156" w:line="259" w:lineRule="auto"/>
        <w:ind w:left="58" w:firstLine="0"/>
        <w:jc w:val="center"/>
      </w:pPr>
    </w:p>
    <w:p w14:paraId="20FCA0CE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16B1BE61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3BE143EA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4BF73615" w14:textId="77777777" w:rsidR="003D3930" w:rsidRDefault="00FB524B">
      <w:pPr>
        <w:spacing w:after="156" w:line="259" w:lineRule="auto"/>
        <w:ind w:left="58" w:firstLine="0"/>
        <w:jc w:val="center"/>
      </w:pPr>
      <w:r>
        <w:rPr>
          <w:b/>
        </w:rPr>
        <w:t xml:space="preserve"> </w:t>
      </w:r>
    </w:p>
    <w:p w14:paraId="65E2A7CE" w14:textId="77777777" w:rsidR="003D3930" w:rsidRDefault="00FB524B">
      <w:pPr>
        <w:spacing w:after="159" w:line="259" w:lineRule="auto"/>
        <w:ind w:left="58" w:firstLine="0"/>
        <w:jc w:val="center"/>
      </w:pPr>
      <w:r>
        <w:rPr>
          <w:b/>
        </w:rPr>
        <w:t xml:space="preserve"> </w:t>
      </w:r>
    </w:p>
    <w:p w14:paraId="434C846B" w14:textId="77777777" w:rsidR="003D3930" w:rsidRDefault="00FB524B" w:rsidP="005269E9">
      <w:pPr>
        <w:spacing w:after="158" w:line="259" w:lineRule="auto"/>
      </w:pPr>
      <w:r>
        <w:rPr>
          <w:b/>
        </w:rPr>
        <w:t xml:space="preserve"> </w:t>
      </w:r>
    </w:p>
    <w:p w14:paraId="6980DD00" w14:textId="77777777" w:rsidR="003D3930" w:rsidRDefault="00FB524B">
      <w:pPr>
        <w:spacing w:after="156" w:line="259" w:lineRule="auto"/>
        <w:ind w:left="58" w:firstLine="0"/>
        <w:jc w:val="center"/>
      </w:pPr>
      <w:r>
        <w:rPr>
          <w:b/>
        </w:rPr>
        <w:t xml:space="preserve"> </w:t>
      </w:r>
    </w:p>
    <w:p w14:paraId="0FAB4AEE" w14:textId="77777777" w:rsidR="00CB679A" w:rsidRDefault="00CB679A">
      <w:pPr>
        <w:spacing w:after="158" w:line="259" w:lineRule="auto"/>
        <w:ind w:left="58" w:firstLine="0"/>
        <w:jc w:val="center"/>
        <w:rPr>
          <w:b/>
        </w:rPr>
      </w:pPr>
    </w:p>
    <w:p w14:paraId="39663E97" w14:textId="77777777" w:rsidR="00A5691A" w:rsidRDefault="00A5691A">
      <w:pPr>
        <w:spacing w:after="158" w:line="259" w:lineRule="auto"/>
        <w:ind w:left="58" w:firstLine="0"/>
        <w:jc w:val="center"/>
        <w:rPr>
          <w:b/>
        </w:rPr>
      </w:pPr>
    </w:p>
    <w:p w14:paraId="227BEE30" w14:textId="77777777" w:rsidR="00A5691A" w:rsidRDefault="00A5691A">
      <w:pPr>
        <w:spacing w:after="158" w:line="259" w:lineRule="auto"/>
        <w:ind w:left="58" w:firstLine="0"/>
        <w:jc w:val="center"/>
        <w:rPr>
          <w:b/>
        </w:rPr>
      </w:pPr>
    </w:p>
    <w:p w14:paraId="076D7E48" w14:textId="77777777" w:rsidR="003D3930" w:rsidRDefault="00FB524B">
      <w:pPr>
        <w:spacing w:after="158" w:line="259" w:lineRule="auto"/>
        <w:ind w:left="58" w:firstLine="0"/>
        <w:jc w:val="center"/>
      </w:pPr>
      <w:r>
        <w:rPr>
          <w:b/>
        </w:rPr>
        <w:t xml:space="preserve"> </w:t>
      </w:r>
    </w:p>
    <w:p w14:paraId="0E9257A4" w14:textId="77777777" w:rsidR="003D3930" w:rsidRDefault="00FB524B" w:rsidP="00EA61AF">
      <w:pPr>
        <w:spacing w:after="158" w:line="259" w:lineRule="auto"/>
        <w:ind w:left="58" w:firstLine="0"/>
      </w:pPr>
      <w:r>
        <w:rPr>
          <w:b/>
        </w:rPr>
        <w:t xml:space="preserve"> </w:t>
      </w:r>
    </w:p>
    <w:p w14:paraId="1F38ECFF" w14:textId="77777777" w:rsidR="003D3930" w:rsidRDefault="00FB524B">
      <w:pPr>
        <w:spacing w:after="0" w:line="396" w:lineRule="auto"/>
        <w:ind w:left="2976" w:hanging="2991"/>
        <w:jc w:val="left"/>
      </w:pPr>
      <w:r>
        <w:rPr>
          <w:b/>
        </w:rPr>
        <w:t>___________________________________________________________________________ Zagreb,</w:t>
      </w:r>
      <w:r w:rsidR="00EC492B">
        <w:rPr>
          <w:b/>
        </w:rPr>
        <w:t xml:space="preserve"> </w:t>
      </w:r>
      <w:r w:rsidR="00DE1423">
        <w:rPr>
          <w:b/>
        </w:rPr>
        <w:t>travanj</w:t>
      </w:r>
      <w:r w:rsidR="00EC492B">
        <w:rPr>
          <w:b/>
        </w:rPr>
        <w:t xml:space="preserve"> </w:t>
      </w:r>
      <w:r w:rsidR="00654B19">
        <w:rPr>
          <w:b/>
        </w:rPr>
        <w:t xml:space="preserve"> </w:t>
      </w:r>
      <w:r w:rsidR="00D14528">
        <w:rPr>
          <w:b/>
        </w:rPr>
        <w:t>2019</w:t>
      </w:r>
      <w:r>
        <w:rPr>
          <w:b/>
        </w:rPr>
        <w:t xml:space="preserve">. godine </w:t>
      </w:r>
    </w:p>
    <w:p w14:paraId="65E8B1E0" w14:textId="77777777" w:rsidR="003D3930" w:rsidRDefault="00FB524B">
      <w:pPr>
        <w:spacing w:after="0" w:line="259" w:lineRule="auto"/>
        <w:ind w:left="58" w:firstLine="0"/>
        <w:jc w:val="center"/>
      </w:pPr>
      <w:r>
        <w:rPr>
          <w:b/>
        </w:rPr>
        <w:lastRenderedPageBreak/>
        <w:t xml:space="preserve"> </w:t>
      </w:r>
    </w:p>
    <w:p w14:paraId="2AFCC3E8" w14:textId="77777777" w:rsidR="003D3930" w:rsidRDefault="00FB524B" w:rsidP="001236FF">
      <w:pPr>
        <w:spacing w:after="150"/>
        <w:ind w:left="-5"/>
        <w:jc w:val="center"/>
      </w:pPr>
      <w:r>
        <w:rPr>
          <w:b/>
        </w:rPr>
        <w:t>PRIJEDLOG ZAKONA O IZMJEN</w:t>
      </w:r>
      <w:r w:rsidR="007E25BC">
        <w:rPr>
          <w:b/>
        </w:rPr>
        <w:t>AMA</w:t>
      </w:r>
      <w:r>
        <w:rPr>
          <w:b/>
        </w:rPr>
        <w:t xml:space="preserve"> </w:t>
      </w:r>
      <w:r w:rsidR="0024385E">
        <w:rPr>
          <w:b/>
        </w:rPr>
        <w:t xml:space="preserve">I DOPUNI </w:t>
      </w:r>
      <w:r w:rsidR="00EC492B">
        <w:rPr>
          <w:b/>
        </w:rPr>
        <w:t xml:space="preserve">ZAKONA O ZABRANI I SPRJEČAVANJU OBAVLJANJA NEREGISTRIRANE DJELATNOSTI </w:t>
      </w:r>
    </w:p>
    <w:p w14:paraId="3DF4537A" w14:textId="77777777" w:rsidR="003D3930" w:rsidRDefault="00FB524B">
      <w:pPr>
        <w:spacing w:after="210" w:line="259" w:lineRule="auto"/>
        <w:ind w:left="0" w:firstLine="0"/>
        <w:jc w:val="left"/>
      </w:pPr>
      <w:r>
        <w:rPr>
          <w:b/>
        </w:rPr>
        <w:t xml:space="preserve"> </w:t>
      </w:r>
    </w:p>
    <w:p w14:paraId="61335200" w14:textId="77777777" w:rsidR="003D3930" w:rsidRDefault="00FB524B">
      <w:pPr>
        <w:pStyle w:val="Heading1"/>
        <w:spacing w:after="0"/>
        <w:ind w:left="862" w:right="0" w:hanging="720"/>
      </w:pPr>
      <w:r>
        <w:t xml:space="preserve">USTAVNA OSNOVA ZA DONOŠENJE ZAKONA  </w:t>
      </w:r>
    </w:p>
    <w:p w14:paraId="08DDAC4F" w14:textId="77777777" w:rsidR="003D3930" w:rsidRDefault="00FB524B">
      <w:pPr>
        <w:spacing w:after="199" w:line="259" w:lineRule="auto"/>
        <w:ind w:left="0" w:firstLine="0"/>
        <w:jc w:val="left"/>
      </w:pPr>
      <w:r>
        <w:t xml:space="preserve"> </w:t>
      </w:r>
    </w:p>
    <w:p w14:paraId="3B28122A" w14:textId="77777777" w:rsidR="003D3930" w:rsidRDefault="00FB524B">
      <w:pPr>
        <w:spacing w:after="28"/>
      </w:pPr>
      <w:r>
        <w:t>Ustavna osnova za donošenje ovog</w:t>
      </w:r>
      <w:r w:rsidR="00623123">
        <w:t xml:space="preserve">a </w:t>
      </w:r>
      <w:r>
        <w:t xml:space="preserve"> Zakona sadržana je u odredbi članka 2. stavka 4. </w:t>
      </w:r>
    </w:p>
    <w:p w14:paraId="0B4DA955" w14:textId="77777777" w:rsidR="003D3930" w:rsidRDefault="00FB524B">
      <w:pPr>
        <w:ind w:left="-5"/>
      </w:pPr>
      <w:r>
        <w:t>podstavka 1. Ustava Republike Hrvatske (Narodne novine</w:t>
      </w:r>
      <w:r w:rsidR="00DC2549">
        <w:t>,</w:t>
      </w:r>
      <w:r>
        <w:t xml:space="preserve"> br. 85/10 – pročišćeni tekst i 5/14 – Odluka Ustavnog suda Republike Hrvatske). </w:t>
      </w:r>
    </w:p>
    <w:p w14:paraId="3D65CDB6" w14:textId="77777777" w:rsidR="00041E3B" w:rsidRDefault="00041E3B">
      <w:pPr>
        <w:ind w:left="-5"/>
      </w:pPr>
    </w:p>
    <w:p w14:paraId="0591A2ED" w14:textId="77777777" w:rsidR="00035D1D" w:rsidRDefault="009F6223" w:rsidP="00035D1D">
      <w:pPr>
        <w:pStyle w:val="Heading1"/>
        <w:jc w:val="both"/>
      </w:pPr>
      <w:r>
        <w:t>OCJENA STANJA I</w:t>
      </w:r>
      <w:r w:rsidR="00035D1D">
        <w:t xml:space="preserve"> OSNOVNA PITANJA KOJA SE </w:t>
      </w:r>
      <w:r>
        <w:t xml:space="preserve">TREBAJU </w:t>
      </w:r>
      <w:r w:rsidR="00035D1D">
        <w:t>URE</w:t>
      </w:r>
      <w:r>
        <w:t>DITI</w:t>
      </w:r>
      <w:r w:rsidR="00035D1D">
        <w:t xml:space="preserve"> PREDLOŽENIM ZAKONOM TE POSLJEDICE KOJE ĆE DONOŠENJEM ZAKONA PROISTEĆI</w:t>
      </w:r>
    </w:p>
    <w:p w14:paraId="3F240F7A" w14:textId="77777777" w:rsidR="00AD55D2" w:rsidRDefault="00FB524B" w:rsidP="00AD55D2">
      <w:pPr>
        <w:ind w:left="-5"/>
      </w:pPr>
      <w:r>
        <w:t xml:space="preserve"> </w:t>
      </w:r>
      <w:r w:rsidR="005F67C0">
        <w:t xml:space="preserve">       </w:t>
      </w:r>
      <w:r w:rsidR="00CE63B9">
        <w:tab/>
      </w:r>
      <w:r>
        <w:t xml:space="preserve">Zakonom o </w:t>
      </w:r>
      <w:r w:rsidR="00EC492B">
        <w:t xml:space="preserve">zabrani i sprječavanju obavljanja neregistrirane djelatnosti </w:t>
      </w:r>
      <w:r>
        <w:t>(Narodne novine, br</w:t>
      </w:r>
      <w:r w:rsidR="00ED6C0A">
        <w:t>.</w:t>
      </w:r>
      <w:r>
        <w:t xml:space="preserve"> </w:t>
      </w:r>
      <w:r w:rsidR="00EC492B">
        <w:t>61/11</w:t>
      </w:r>
      <w:r>
        <w:t>)</w:t>
      </w:r>
      <w:r w:rsidR="00AD55D2">
        <w:t xml:space="preserve"> uređuje se</w:t>
      </w:r>
      <w:r w:rsidR="00EC492B">
        <w:t xml:space="preserve"> što se smatra obavljanjem neregistrirane djelatnosti te iznimke, sudionici, ovlasti za suzbijanje neregistrirane djelatnosti, nadzor nad provođenjem Zakona, upravne mjere te prekršajnopravne sankcije. </w:t>
      </w:r>
    </w:p>
    <w:p w14:paraId="657289B1" w14:textId="77777777" w:rsidR="00AD55D2" w:rsidRDefault="00FB524B" w:rsidP="00AD55D2">
      <w:pPr>
        <w:ind w:left="-5" w:firstLine="698"/>
      </w:pPr>
      <w:r>
        <w:t>Inspekcijski nadzor nad primjenom n</w:t>
      </w:r>
      <w:r w:rsidR="00EC492B">
        <w:t xml:space="preserve">avedenog Zakona </w:t>
      </w:r>
      <w:r w:rsidR="005F67C0">
        <w:t>provode nadležni inspektori Ministarstva financija</w:t>
      </w:r>
      <w:r w:rsidR="00EC492B">
        <w:t>.</w:t>
      </w:r>
    </w:p>
    <w:p w14:paraId="76194B5A" w14:textId="77777777" w:rsidR="00AD55D2" w:rsidRDefault="00FB524B" w:rsidP="00AD55D2">
      <w:pPr>
        <w:ind w:left="-5" w:firstLine="698"/>
      </w:pPr>
      <w:r>
        <w:t>Nacionalnim programom reformi za 2018.</w:t>
      </w:r>
      <w:r w:rsidR="00CB796F">
        <w:t>,</w:t>
      </w:r>
      <w:r>
        <w:t xml:space="preserve"> utvrđene su mjere za jačanje</w:t>
      </w:r>
      <w:r>
        <w:rPr>
          <w:b/>
        </w:rPr>
        <w:t xml:space="preserve"> </w:t>
      </w:r>
      <w:r>
        <w:t xml:space="preserve">konkurentnosti gospodarstva i unaprjeđenje poslovnog okruženja (mjera 4.1. i 4.1.1.) te s njima u vezi mjera „Objedinjavanje gospodarskih inspekcija“, kao temelj za učinkovitije obavljanje inspekcijskih poslova koji se sada obavljaju u središnjim tijelima državne uprave, u konkretnom slučaju inspekcijskih poslova koje obavlja </w:t>
      </w:r>
      <w:r w:rsidR="00527FCB">
        <w:t>Ministarstvo financija, Carinska uprava.</w:t>
      </w:r>
    </w:p>
    <w:p w14:paraId="436CA5CB" w14:textId="77777777" w:rsidR="00EC492B" w:rsidRDefault="00AD55D2" w:rsidP="00AD55D2">
      <w:pPr>
        <w:ind w:left="-5" w:firstLine="698"/>
      </w:pPr>
      <w:r>
        <w:t>S o</w:t>
      </w:r>
      <w:r w:rsidR="00FB524B">
        <w:t xml:space="preserve">bzirom </w:t>
      </w:r>
      <w:r>
        <w:t xml:space="preserve">na to </w:t>
      </w:r>
      <w:r w:rsidR="00FB524B">
        <w:t>da inspekcijsk</w:t>
      </w:r>
      <w:r w:rsidR="001E216E">
        <w:t>e</w:t>
      </w:r>
      <w:r w:rsidR="00FB524B">
        <w:t xml:space="preserve"> </w:t>
      </w:r>
      <w:r w:rsidR="00527FCB">
        <w:t>poslov</w:t>
      </w:r>
      <w:r w:rsidR="001E216E">
        <w:t>e</w:t>
      </w:r>
      <w:r w:rsidR="00DA79C3">
        <w:t xml:space="preserve"> u područjima iz djelokruga</w:t>
      </w:r>
      <w:r w:rsidR="00EC492B">
        <w:t xml:space="preserve"> koje određuje Zakon o Državnom inspektoratu („Narodne novine“, br. 115/18)</w:t>
      </w:r>
      <w:r w:rsidR="00527FCB">
        <w:t xml:space="preserve"> </w:t>
      </w:r>
      <w:r w:rsidR="00FB524B">
        <w:t xml:space="preserve">od 1. </w:t>
      </w:r>
      <w:r w:rsidR="00F75636">
        <w:t>travnja</w:t>
      </w:r>
      <w:r w:rsidR="00FB524B">
        <w:t xml:space="preserve"> 2019. godine preuzima Državni inspektorat,</w:t>
      </w:r>
      <w:r w:rsidR="00527FCB">
        <w:t xml:space="preserve"> </w:t>
      </w:r>
      <w:r w:rsidR="00FB524B">
        <w:t>potrebno je izmijeniti odredb</w:t>
      </w:r>
      <w:r w:rsidR="00527FCB">
        <w:t>u</w:t>
      </w:r>
      <w:r>
        <w:t xml:space="preserve"> članka</w:t>
      </w:r>
      <w:r w:rsidR="00EC492B">
        <w:t xml:space="preserve"> 8. Zakona o zabrani i sprječavanju obavljanja neregistrirane djelatnosti </w:t>
      </w:r>
      <w:r w:rsidR="00527FCB">
        <w:t>(Narodne novine, br</w:t>
      </w:r>
      <w:r w:rsidR="002452FF">
        <w:t>.</w:t>
      </w:r>
      <w:r w:rsidR="00EC492B">
        <w:t xml:space="preserve"> 61/11</w:t>
      </w:r>
      <w:r w:rsidR="00527FCB">
        <w:t>)</w:t>
      </w:r>
      <w:r>
        <w:t xml:space="preserve">, </w:t>
      </w:r>
      <w:r w:rsidR="00527FCB">
        <w:t>koja se odnosi na poslove obavljanja inspekcijskog nadzora nad provedbom ovog</w:t>
      </w:r>
      <w:r w:rsidR="00E859E3">
        <w:t>a</w:t>
      </w:r>
      <w:r w:rsidR="00EC492B">
        <w:t xml:space="preserve"> Zakona.</w:t>
      </w:r>
    </w:p>
    <w:p w14:paraId="3A213E61" w14:textId="77777777" w:rsidR="00465CBE" w:rsidRDefault="00465CBE">
      <w:pPr>
        <w:ind w:left="-15" w:firstLine="708"/>
      </w:pPr>
      <w:r>
        <w:t xml:space="preserve">Ovim </w:t>
      </w:r>
      <w:r w:rsidR="00384B12">
        <w:t>P</w:t>
      </w:r>
      <w:r>
        <w:t>rijedlog</w:t>
      </w:r>
      <w:r w:rsidR="00384B12">
        <w:t>om</w:t>
      </w:r>
      <w:r>
        <w:t xml:space="preserve"> zakona, izvrš</w:t>
      </w:r>
      <w:r w:rsidR="00AD55D2">
        <w:t>ava</w:t>
      </w:r>
      <w:r>
        <w:t xml:space="preserve"> </w:t>
      </w:r>
      <w:r w:rsidR="00AD55D2">
        <w:t xml:space="preserve">se </w:t>
      </w:r>
      <w:r>
        <w:t>uskla</w:t>
      </w:r>
      <w:r w:rsidR="00AD55D2">
        <w:t>đivanje</w:t>
      </w:r>
      <w:r>
        <w:t xml:space="preserve"> sa Zakonom o </w:t>
      </w:r>
      <w:r w:rsidR="00DF3493">
        <w:t>D</w:t>
      </w:r>
      <w:r>
        <w:t xml:space="preserve">ržavnom inspektoratu </w:t>
      </w:r>
      <w:r w:rsidR="000D5E60">
        <w:t>i u odnosu na odredbe članka 9. Zakona o zabrani i sprječavanju obavljanja neregistrirane djelatnosti,</w:t>
      </w:r>
      <w:r w:rsidR="0032558D">
        <w:t xml:space="preserve"> a vezano </w:t>
      </w:r>
      <w:r w:rsidR="000D5E60">
        <w:t>uz drugostupanjski postupak po žalbama na rješenja inspektora.</w:t>
      </w:r>
    </w:p>
    <w:p w14:paraId="2862DCB7" w14:textId="77777777" w:rsidR="00D87BAE" w:rsidRPr="00D87BAE" w:rsidRDefault="00D87BAE" w:rsidP="00D87BAE">
      <w:pPr>
        <w:ind w:left="-15" w:firstLine="708"/>
      </w:pPr>
    </w:p>
    <w:p w14:paraId="73BA2B46" w14:textId="77777777" w:rsidR="003D3930" w:rsidRDefault="00FB524B">
      <w:pPr>
        <w:pStyle w:val="Heading1"/>
        <w:spacing w:after="151"/>
        <w:ind w:left="693" w:right="0" w:hanging="708"/>
      </w:pPr>
      <w:r>
        <w:t>OCJENA SREDSTAVA POTREBNIH ZA PROVOĐENJE ZAKONA</w:t>
      </w:r>
      <w:r>
        <w:rPr>
          <w:b w:val="0"/>
        </w:rPr>
        <w:t xml:space="preserve">  </w:t>
      </w:r>
    </w:p>
    <w:p w14:paraId="481B119E" w14:textId="77777777" w:rsidR="003D3930" w:rsidRDefault="00FB524B">
      <w:pPr>
        <w:ind w:left="-15" w:firstLine="708"/>
      </w:pPr>
      <w:r>
        <w:t xml:space="preserve">Za provedbu ovoga Zakona nije potrebno osigurati dodatna sredstva u državnom proračunu Republike Hrvatske. </w:t>
      </w:r>
    </w:p>
    <w:p w14:paraId="517FB789" w14:textId="77777777" w:rsidR="003D3930" w:rsidRDefault="009F6223">
      <w:pPr>
        <w:pStyle w:val="Heading1"/>
        <w:ind w:left="693" w:right="0" w:hanging="708"/>
      </w:pPr>
      <w:r>
        <w:lastRenderedPageBreak/>
        <w:t>RAZLOZI</w:t>
      </w:r>
      <w:r w:rsidR="00FB524B">
        <w:t xml:space="preserve"> ZA DONOŠENJE ZAKONA PO HITNOM POSTUPKU</w:t>
      </w:r>
      <w:r w:rsidR="00FB524B">
        <w:rPr>
          <w:b w:val="0"/>
        </w:rPr>
        <w:t xml:space="preserve"> </w:t>
      </w:r>
    </w:p>
    <w:p w14:paraId="2BB0D425" w14:textId="77777777" w:rsidR="003D3930" w:rsidRDefault="00FB524B">
      <w:pPr>
        <w:spacing w:after="0"/>
        <w:ind w:left="-15" w:firstLine="708"/>
      </w:pPr>
      <w:r>
        <w:t>Prema odredbi članka 204. stavka 1. Poslovnika Hrvatskoga sabora (Narodne novine, br</w:t>
      </w:r>
      <w:r w:rsidR="00650D76">
        <w:t>.</w:t>
      </w:r>
      <w:r>
        <w:t xml:space="preserve"> 81/13, 113/16, 69/17 i 29/18)</w:t>
      </w:r>
      <w:r w:rsidR="00650D76">
        <w:t>,</w:t>
      </w:r>
      <w:r>
        <w:t xml:space="preserve"> zakon se može donijeti po hitnom postupku, kada to zahtijevaju osobito opravdani razlozi, koji u prijedlogu moraju biti posebno obrazloženi. </w:t>
      </w:r>
    </w:p>
    <w:p w14:paraId="39C74CF5" w14:textId="77777777" w:rsidR="003D3930" w:rsidRDefault="00FB524B">
      <w:pPr>
        <w:spacing w:after="0" w:line="259" w:lineRule="auto"/>
        <w:ind w:left="708" w:firstLine="0"/>
        <w:jc w:val="left"/>
      </w:pPr>
      <w:r>
        <w:t xml:space="preserve"> </w:t>
      </w:r>
    </w:p>
    <w:p w14:paraId="2DE031B7" w14:textId="77777777" w:rsidR="003D3930" w:rsidRDefault="00FB524B">
      <w:pPr>
        <w:spacing w:after="0"/>
        <w:ind w:left="-15" w:firstLine="708"/>
      </w:pPr>
      <w:r>
        <w:t xml:space="preserve">Nacionalnim programom reformi </w:t>
      </w:r>
      <w:r w:rsidR="00B830F2">
        <w:t xml:space="preserve">za </w:t>
      </w:r>
      <w:r>
        <w:t>2018.</w:t>
      </w:r>
      <w:r w:rsidR="001268C1">
        <w:t>,</w:t>
      </w:r>
      <w:r>
        <w:t xml:space="preserve"> utvrđena je reformska mjera objedinjavanja inspekcija u Državnom inspektoratu kao temelj za učinkovitije obavljanje inspekcijskih poslova, koji se sada obavljaju u središnjim tijelima državne uprave. </w:t>
      </w:r>
    </w:p>
    <w:p w14:paraId="0CE003BD" w14:textId="77777777" w:rsidR="003D3930" w:rsidRDefault="00FB524B">
      <w:pPr>
        <w:spacing w:after="0" w:line="259" w:lineRule="auto"/>
        <w:ind w:left="708" w:firstLine="0"/>
        <w:jc w:val="left"/>
      </w:pPr>
      <w:r>
        <w:t xml:space="preserve"> </w:t>
      </w:r>
    </w:p>
    <w:p w14:paraId="08FC1D5D" w14:textId="77777777" w:rsidR="003D3930" w:rsidRDefault="00FB524B" w:rsidP="00CC5718">
      <w:pPr>
        <w:spacing w:after="0"/>
        <w:ind w:left="0" w:firstLine="693"/>
      </w:pPr>
      <w:r>
        <w:t>Sukladno članku 204. stavku 1. Poslovnika Hrvatskoga sabora</w:t>
      </w:r>
      <w:r w:rsidR="00650D76">
        <w:t>,</w:t>
      </w:r>
      <w:r>
        <w:t xml:space="preserve"> predlaže se donošenje ovoga Zakona po hitnom postupku, u cilju izbjegavanja pojave pravnih praznina u postupanju inspekcijskih službi u sklopu Državnog inspektorata od 1. </w:t>
      </w:r>
      <w:r w:rsidR="00C17D38">
        <w:t>travnja</w:t>
      </w:r>
      <w:r>
        <w:t xml:space="preserve"> 2019. godine, u svrhu osiguravanja pravilnog, učinkovitog i djelotvornog funkcioniranja državne uprave u upravnim područjima koje je Državni inspektorat preuzeo od pojedinih središnjih tijela državne uprave, a što su osobito opravdani razlozi za donošenje ovoga Zakona po hitnom postupku. </w:t>
      </w:r>
    </w:p>
    <w:p w14:paraId="4AFF3900" w14:textId="77777777" w:rsidR="003D3930" w:rsidRDefault="00FB524B">
      <w:pPr>
        <w:spacing w:after="212" w:line="259" w:lineRule="auto"/>
        <w:ind w:left="0" w:firstLine="0"/>
        <w:jc w:val="left"/>
      </w:pPr>
      <w:r>
        <w:t xml:space="preserve"> </w:t>
      </w:r>
    </w:p>
    <w:p w14:paraId="3C3A8207" w14:textId="77777777" w:rsidR="003D3930" w:rsidRDefault="003D3930">
      <w:pPr>
        <w:spacing w:after="199" w:line="259" w:lineRule="auto"/>
        <w:ind w:left="708" w:firstLine="0"/>
        <w:jc w:val="left"/>
      </w:pPr>
    </w:p>
    <w:p w14:paraId="2B9B15E5" w14:textId="77777777" w:rsidR="003D3930" w:rsidRDefault="00FB524B">
      <w:pPr>
        <w:spacing w:after="201" w:line="259" w:lineRule="auto"/>
        <w:ind w:left="708" w:firstLine="0"/>
        <w:jc w:val="left"/>
      </w:pPr>
      <w:r>
        <w:t xml:space="preserve"> </w:t>
      </w:r>
    </w:p>
    <w:p w14:paraId="77A3B360" w14:textId="77777777" w:rsidR="009F6223" w:rsidRDefault="009F6223">
      <w:pPr>
        <w:spacing w:after="201" w:line="259" w:lineRule="auto"/>
        <w:ind w:left="708" w:firstLine="0"/>
        <w:jc w:val="left"/>
      </w:pPr>
    </w:p>
    <w:p w14:paraId="5E256B20" w14:textId="77777777" w:rsidR="009F6223" w:rsidRDefault="009F6223">
      <w:pPr>
        <w:spacing w:after="201" w:line="259" w:lineRule="auto"/>
        <w:ind w:left="708" w:firstLine="0"/>
        <w:jc w:val="left"/>
      </w:pPr>
    </w:p>
    <w:p w14:paraId="5C8B9133" w14:textId="77777777" w:rsidR="006B63D4" w:rsidRDefault="006B63D4">
      <w:pPr>
        <w:spacing w:after="201" w:line="259" w:lineRule="auto"/>
        <w:ind w:left="708" w:firstLine="0"/>
        <w:jc w:val="left"/>
      </w:pPr>
    </w:p>
    <w:p w14:paraId="714E44EA" w14:textId="77777777" w:rsidR="006B63D4" w:rsidRDefault="006B63D4">
      <w:pPr>
        <w:spacing w:after="201" w:line="259" w:lineRule="auto"/>
        <w:ind w:left="708" w:firstLine="0"/>
        <w:jc w:val="left"/>
      </w:pPr>
    </w:p>
    <w:p w14:paraId="62B6BAB8" w14:textId="77777777" w:rsidR="003D3930" w:rsidRDefault="003D3930">
      <w:pPr>
        <w:spacing w:after="201" w:line="259" w:lineRule="auto"/>
        <w:ind w:left="708" w:firstLine="0"/>
        <w:jc w:val="left"/>
      </w:pPr>
    </w:p>
    <w:p w14:paraId="17260C79" w14:textId="77777777" w:rsidR="009C24CE" w:rsidRDefault="009C24CE">
      <w:pPr>
        <w:spacing w:after="201" w:line="259" w:lineRule="auto"/>
        <w:ind w:left="708" w:firstLine="0"/>
        <w:jc w:val="left"/>
      </w:pPr>
    </w:p>
    <w:p w14:paraId="29B93974" w14:textId="77777777" w:rsidR="009C24CE" w:rsidRDefault="009C24CE">
      <w:pPr>
        <w:spacing w:after="201" w:line="259" w:lineRule="auto"/>
        <w:ind w:left="708" w:firstLine="0"/>
        <w:jc w:val="left"/>
      </w:pPr>
    </w:p>
    <w:p w14:paraId="41DDD329" w14:textId="77777777" w:rsidR="003D3930" w:rsidRDefault="00FB524B">
      <w:pPr>
        <w:spacing w:after="201" w:line="259" w:lineRule="auto"/>
        <w:ind w:left="708" w:firstLine="0"/>
        <w:jc w:val="left"/>
      </w:pPr>
      <w:r>
        <w:t xml:space="preserve"> </w:t>
      </w:r>
    </w:p>
    <w:p w14:paraId="75FA9253" w14:textId="77777777" w:rsidR="00DF0F98" w:rsidRDefault="00FB524B" w:rsidP="00897463">
      <w:pPr>
        <w:spacing w:after="199" w:line="259" w:lineRule="auto"/>
        <w:ind w:left="708" w:firstLine="0"/>
        <w:jc w:val="left"/>
      </w:pPr>
      <w:r>
        <w:t xml:space="preserve"> </w:t>
      </w:r>
    </w:p>
    <w:p w14:paraId="28CC7077" w14:textId="77777777" w:rsidR="00D43829" w:rsidRDefault="00D43829" w:rsidP="00897463">
      <w:pPr>
        <w:spacing w:after="199" w:line="259" w:lineRule="auto"/>
        <w:ind w:left="708" w:firstLine="0"/>
        <w:jc w:val="left"/>
      </w:pPr>
    </w:p>
    <w:p w14:paraId="460357E0" w14:textId="77777777" w:rsidR="00D43829" w:rsidRDefault="00D43829" w:rsidP="00897463">
      <w:pPr>
        <w:spacing w:after="199" w:line="259" w:lineRule="auto"/>
        <w:ind w:left="708" w:firstLine="0"/>
        <w:jc w:val="left"/>
      </w:pPr>
    </w:p>
    <w:p w14:paraId="094F13A1" w14:textId="77777777" w:rsidR="00D43829" w:rsidRDefault="00D43829" w:rsidP="00897463">
      <w:pPr>
        <w:spacing w:after="199" w:line="259" w:lineRule="auto"/>
        <w:ind w:left="708" w:firstLine="0"/>
        <w:jc w:val="left"/>
      </w:pPr>
    </w:p>
    <w:p w14:paraId="39B0C681" w14:textId="77777777" w:rsidR="00D43829" w:rsidRDefault="00D43829" w:rsidP="00897463">
      <w:pPr>
        <w:spacing w:after="199" w:line="259" w:lineRule="auto"/>
        <w:ind w:left="708" w:firstLine="0"/>
        <w:jc w:val="left"/>
      </w:pPr>
    </w:p>
    <w:p w14:paraId="4DBC137C" w14:textId="77777777" w:rsidR="00D43829" w:rsidRDefault="00D43829" w:rsidP="00897463">
      <w:pPr>
        <w:spacing w:after="199" w:line="259" w:lineRule="auto"/>
        <w:ind w:left="708" w:firstLine="0"/>
        <w:jc w:val="left"/>
      </w:pPr>
    </w:p>
    <w:p w14:paraId="434466F8" w14:textId="77777777" w:rsidR="009F510E" w:rsidRDefault="009F510E" w:rsidP="00897463">
      <w:pPr>
        <w:spacing w:after="199" w:line="259" w:lineRule="auto"/>
        <w:ind w:left="708" w:firstLine="0"/>
        <w:jc w:val="left"/>
      </w:pPr>
    </w:p>
    <w:p w14:paraId="322F19A7" w14:textId="77777777" w:rsidR="003D3930" w:rsidRDefault="00FB524B" w:rsidP="0024385E">
      <w:pPr>
        <w:pStyle w:val="Heading1"/>
        <w:numPr>
          <w:ilvl w:val="0"/>
          <w:numId w:val="0"/>
        </w:numPr>
        <w:ind w:left="10"/>
        <w:jc w:val="center"/>
      </w:pPr>
      <w:r>
        <w:lastRenderedPageBreak/>
        <w:t>KONAČNI PRIJEDLOG ZAKONA O IZMJEN</w:t>
      </w:r>
      <w:r w:rsidR="00D6310C">
        <w:t>AMA</w:t>
      </w:r>
      <w:r w:rsidR="000D5E60">
        <w:t xml:space="preserve"> </w:t>
      </w:r>
      <w:r w:rsidR="0024385E">
        <w:t xml:space="preserve">I DOPUNI </w:t>
      </w:r>
      <w:r w:rsidR="000D5E60">
        <w:t>ZAKONA O ZABRANI I SPRJEČAVANJU OBAVLJANJA NEREGISTRIRANE DJELATNOSTI</w:t>
      </w:r>
    </w:p>
    <w:p w14:paraId="53F7E22D" w14:textId="77777777" w:rsidR="003D3930" w:rsidRDefault="00FB524B" w:rsidP="00FA6C43">
      <w:pPr>
        <w:spacing w:after="220" w:line="270" w:lineRule="auto"/>
        <w:ind w:left="0" w:right="20" w:firstLine="0"/>
        <w:jc w:val="center"/>
        <w:rPr>
          <w:b/>
        </w:rPr>
      </w:pPr>
      <w:r>
        <w:rPr>
          <w:b/>
        </w:rPr>
        <w:t>Članak 1.</w:t>
      </w:r>
    </w:p>
    <w:p w14:paraId="67ACAF43" w14:textId="77777777" w:rsidR="00C26D19" w:rsidRDefault="000D5E60" w:rsidP="00C26D19">
      <w:pPr>
        <w:ind w:left="-15" w:firstLine="708"/>
      </w:pPr>
      <w:r>
        <w:t>U Zakonu o zabrani i sprječavanju obavljanja neregistrirane djelatnosti</w:t>
      </w:r>
      <w:r w:rsidR="00DF0F98" w:rsidRPr="00D87BAE">
        <w:t xml:space="preserve"> (Narodne novine, br</w:t>
      </w:r>
      <w:r w:rsidR="006B63D4">
        <w:t>.</w:t>
      </w:r>
      <w:r>
        <w:t xml:space="preserve"> 61/11</w:t>
      </w:r>
      <w:r w:rsidR="00DF0F98" w:rsidRPr="00D87BAE">
        <w:t xml:space="preserve">), </w:t>
      </w:r>
      <w:r>
        <w:t>članak 8.</w:t>
      </w:r>
      <w:r w:rsidR="00DF0F98" w:rsidRPr="00D87BAE">
        <w:t xml:space="preserve"> mijenja se i glas</w:t>
      </w:r>
      <w:r w:rsidR="000430AA">
        <w:t>i</w:t>
      </w:r>
      <w:r w:rsidR="00DF0F98" w:rsidRPr="00D87BAE">
        <w:t xml:space="preserve">: </w:t>
      </w:r>
    </w:p>
    <w:p w14:paraId="66CC9227" w14:textId="77777777" w:rsidR="000D5E60" w:rsidRDefault="002D66CE" w:rsidP="00DF0F98">
      <w:pPr>
        <w:ind w:left="-15" w:firstLine="708"/>
      </w:pPr>
      <w:r>
        <w:t xml:space="preserve"> </w:t>
      </w:r>
      <w:r w:rsidR="009F6223">
        <w:t>„</w:t>
      </w:r>
      <w:r w:rsidR="00C26D19" w:rsidRPr="00D87BAE">
        <w:t xml:space="preserve">Inspekcijski nadzor nad provedbom ovoga </w:t>
      </w:r>
      <w:r w:rsidR="00C26D19">
        <w:t>Zakona obavljaju i</w:t>
      </w:r>
      <w:r w:rsidR="00F40819">
        <w:t>nspektori Državnog inspektorata</w:t>
      </w:r>
      <w:r w:rsidR="00C26D19" w:rsidRPr="00D87BAE">
        <w:t xml:space="preserve"> u skladu s ovla</w:t>
      </w:r>
      <w:r w:rsidR="00F40819">
        <w:t>stima određenim posebnim</w:t>
      </w:r>
      <w:r w:rsidR="00F03291">
        <w:t xml:space="preserve"> </w:t>
      </w:r>
      <w:r w:rsidR="00F03291" w:rsidRPr="005D45CC">
        <w:rPr>
          <w:color w:val="auto"/>
        </w:rPr>
        <w:t>zakonom</w:t>
      </w:r>
      <w:r w:rsidR="00C26D19" w:rsidRPr="00D87BAE">
        <w:t>.</w:t>
      </w:r>
      <w:r w:rsidR="00C26D19">
        <w:t>“</w:t>
      </w:r>
      <w:r w:rsidR="00D705DB">
        <w:t>.</w:t>
      </w:r>
    </w:p>
    <w:p w14:paraId="510FC2D3" w14:textId="77777777" w:rsidR="00F65909" w:rsidRDefault="00F65909" w:rsidP="00FA6C43">
      <w:pPr>
        <w:ind w:left="0" w:firstLine="0"/>
        <w:jc w:val="center"/>
        <w:rPr>
          <w:b/>
        </w:rPr>
      </w:pPr>
      <w:r w:rsidRPr="00F65909">
        <w:rPr>
          <w:b/>
        </w:rPr>
        <w:t>Članak 2.</w:t>
      </w:r>
    </w:p>
    <w:p w14:paraId="64B1FEA1" w14:textId="77777777" w:rsidR="00271F56" w:rsidRPr="00154B46" w:rsidRDefault="00C26D19" w:rsidP="00271F56">
      <w:pPr>
        <w:ind w:left="-15" w:firstLine="708"/>
        <w:rPr>
          <w:color w:val="auto"/>
        </w:rPr>
      </w:pPr>
      <w:r w:rsidRPr="00154B46">
        <w:rPr>
          <w:color w:val="auto"/>
        </w:rPr>
        <w:t xml:space="preserve">U članku 9. </w:t>
      </w:r>
      <w:r w:rsidR="0063537C" w:rsidRPr="00154B46">
        <w:rPr>
          <w:color w:val="auto"/>
        </w:rPr>
        <w:t>iza stavka 4. dodaje se novi stavak 5. koji glasi:</w:t>
      </w:r>
    </w:p>
    <w:p w14:paraId="1B82487F" w14:textId="77777777" w:rsidR="0063537C" w:rsidRPr="00154B46" w:rsidRDefault="00E7661D" w:rsidP="00271F56">
      <w:pPr>
        <w:ind w:left="-15" w:firstLine="708"/>
        <w:rPr>
          <w:color w:val="auto"/>
        </w:rPr>
      </w:pPr>
      <w:r w:rsidRPr="00154B46">
        <w:rPr>
          <w:color w:val="auto"/>
        </w:rPr>
        <w:t>„</w:t>
      </w:r>
      <w:r w:rsidR="0063537C" w:rsidRPr="00154B46">
        <w:rPr>
          <w:color w:val="auto"/>
        </w:rPr>
        <w:t>(5) Protiv rješenja inspektora iz stavka 3.</w:t>
      </w:r>
      <w:r w:rsidRPr="00154B46">
        <w:rPr>
          <w:color w:val="auto"/>
        </w:rPr>
        <w:t xml:space="preserve"> ovog</w:t>
      </w:r>
      <w:r w:rsidR="007C5FE6" w:rsidRPr="00154B46">
        <w:rPr>
          <w:color w:val="auto"/>
        </w:rPr>
        <w:t xml:space="preserve"> članka</w:t>
      </w:r>
      <w:r w:rsidR="0063537C" w:rsidRPr="00154B46">
        <w:rPr>
          <w:color w:val="auto"/>
        </w:rPr>
        <w:t xml:space="preserve"> može se izjaviti žalba u roku </w:t>
      </w:r>
      <w:r w:rsidRPr="00154B46">
        <w:rPr>
          <w:color w:val="auto"/>
        </w:rPr>
        <w:t xml:space="preserve"> od 15 dana od dana dostave </w:t>
      </w:r>
      <w:r w:rsidR="0063537C" w:rsidRPr="00154B46">
        <w:rPr>
          <w:color w:val="auto"/>
        </w:rPr>
        <w:t>rješenja</w:t>
      </w:r>
      <w:r w:rsidR="007C5FE6" w:rsidRPr="00154B46">
        <w:rPr>
          <w:color w:val="auto"/>
        </w:rPr>
        <w:t>.</w:t>
      </w:r>
      <w:r w:rsidR="00D705DB" w:rsidRPr="00154B46">
        <w:rPr>
          <w:color w:val="auto"/>
        </w:rPr>
        <w:t>“.</w:t>
      </w:r>
      <w:r w:rsidR="0063537C" w:rsidRPr="00154B46">
        <w:rPr>
          <w:color w:val="auto"/>
        </w:rPr>
        <w:t xml:space="preserve"> </w:t>
      </w:r>
    </w:p>
    <w:p w14:paraId="7023FA17" w14:textId="77777777" w:rsidR="00D705DB" w:rsidRPr="00154B46" w:rsidRDefault="0063537C" w:rsidP="00271F56">
      <w:pPr>
        <w:ind w:left="-15" w:firstLine="708"/>
        <w:rPr>
          <w:color w:val="auto"/>
        </w:rPr>
      </w:pPr>
      <w:r w:rsidRPr="00154B46">
        <w:rPr>
          <w:color w:val="auto"/>
        </w:rPr>
        <w:t>Dosadašnji stav</w:t>
      </w:r>
      <w:r w:rsidR="00D705DB" w:rsidRPr="00154B46">
        <w:rPr>
          <w:color w:val="auto"/>
        </w:rPr>
        <w:t>ak</w:t>
      </w:r>
      <w:r w:rsidRPr="00154B46">
        <w:rPr>
          <w:color w:val="auto"/>
        </w:rPr>
        <w:t xml:space="preserve"> 5. postaj</w:t>
      </w:r>
      <w:r w:rsidR="00D705DB" w:rsidRPr="00154B46">
        <w:rPr>
          <w:color w:val="auto"/>
        </w:rPr>
        <w:t>e</w:t>
      </w:r>
      <w:r w:rsidRPr="00154B46">
        <w:rPr>
          <w:color w:val="auto"/>
        </w:rPr>
        <w:t xml:space="preserve"> stav</w:t>
      </w:r>
      <w:r w:rsidR="00D705DB" w:rsidRPr="00154B46">
        <w:rPr>
          <w:color w:val="auto"/>
        </w:rPr>
        <w:t>ak</w:t>
      </w:r>
      <w:r w:rsidRPr="00154B46">
        <w:rPr>
          <w:color w:val="auto"/>
        </w:rPr>
        <w:t xml:space="preserve"> 6. </w:t>
      </w:r>
    </w:p>
    <w:p w14:paraId="2F3E28E9" w14:textId="77777777" w:rsidR="0063537C" w:rsidRPr="00154B46" w:rsidRDefault="00D705DB" w:rsidP="00271F56">
      <w:pPr>
        <w:ind w:left="-15" w:firstLine="708"/>
        <w:rPr>
          <w:color w:val="auto"/>
        </w:rPr>
      </w:pPr>
      <w:r w:rsidRPr="00154B46">
        <w:rPr>
          <w:color w:val="auto"/>
        </w:rPr>
        <w:t>Dosadašnji stavak 6., koji postaje stavak 7., mijenja se i glasi:</w:t>
      </w:r>
    </w:p>
    <w:p w14:paraId="7EB4437D" w14:textId="77777777" w:rsidR="00271F56" w:rsidRPr="00154B46" w:rsidRDefault="00D705DB" w:rsidP="00271F56">
      <w:pPr>
        <w:ind w:left="-15" w:firstLine="708"/>
        <w:rPr>
          <w:color w:val="auto"/>
        </w:rPr>
      </w:pPr>
      <w:r w:rsidRPr="00154B46">
        <w:rPr>
          <w:color w:val="auto"/>
        </w:rPr>
        <w:t>„</w:t>
      </w:r>
      <w:r w:rsidR="007C5FE6" w:rsidRPr="00154B46">
        <w:rPr>
          <w:color w:val="auto"/>
        </w:rPr>
        <w:t xml:space="preserve">(7) </w:t>
      </w:r>
      <w:r w:rsidR="00C26D19" w:rsidRPr="00154B46">
        <w:rPr>
          <w:color w:val="auto"/>
        </w:rPr>
        <w:t xml:space="preserve">O žalbama na rješenje iz stavka 3. ovog </w:t>
      </w:r>
      <w:r w:rsidR="009F6223" w:rsidRPr="00154B46">
        <w:rPr>
          <w:color w:val="auto"/>
        </w:rPr>
        <w:t xml:space="preserve">Zakona </w:t>
      </w:r>
      <w:r w:rsidR="00F03291" w:rsidRPr="00154B46">
        <w:rPr>
          <w:color w:val="auto"/>
        </w:rPr>
        <w:t>rješava</w:t>
      </w:r>
      <w:r w:rsidR="00271F56" w:rsidRPr="00154B46">
        <w:rPr>
          <w:color w:val="auto"/>
        </w:rPr>
        <w:t xml:space="preserve"> nadležna unutarnja ustrojstvena jedinica za drugostupanjski postupak u središnjem uredu Državnog inspektorata</w:t>
      </w:r>
      <w:r w:rsidR="00271F56" w:rsidRPr="00154B46">
        <w:rPr>
          <w:color w:val="auto"/>
          <w:lang w:val="en-US"/>
        </w:rPr>
        <w:t>.”.</w:t>
      </w:r>
    </w:p>
    <w:p w14:paraId="648E123C" w14:textId="77777777" w:rsidR="00F65909" w:rsidRPr="00154B46" w:rsidRDefault="007C5FE6" w:rsidP="00466DFD">
      <w:pPr>
        <w:rPr>
          <w:color w:val="auto"/>
        </w:rPr>
      </w:pPr>
      <w:r w:rsidRPr="00154B46">
        <w:rPr>
          <w:color w:val="auto"/>
        </w:rPr>
        <w:t>Dosadašnji s</w:t>
      </w:r>
      <w:r w:rsidR="009F6223" w:rsidRPr="00154B46">
        <w:rPr>
          <w:color w:val="auto"/>
        </w:rPr>
        <w:t>tavci</w:t>
      </w:r>
      <w:r w:rsidR="00466DFD" w:rsidRPr="00154B46">
        <w:rPr>
          <w:color w:val="auto"/>
        </w:rPr>
        <w:t xml:space="preserve"> 7.</w:t>
      </w:r>
      <w:r w:rsidR="009F6223" w:rsidRPr="00154B46">
        <w:rPr>
          <w:color w:val="auto"/>
        </w:rPr>
        <w:t xml:space="preserve"> i </w:t>
      </w:r>
      <w:r w:rsidR="00466DFD" w:rsidRPr="00154B46">
        <w:rPr>
          <w:color w:val="auto"/>
        </w:rPr>
        <w:t xml:space="preserve">8. brišu se. </w:t>
      </w:r>
    </w:p>
    <w:p w14:paraId="395E8381" w14:textId="77777777" w:rsidR="003D3930" w:rsidRDefault="00FB524B" w:rsidP="00FA6C43">
      <w:pPr>
        <w:spacing w:after="220" w:line="270" w:lineRule="auto"/>
        <w:ind w:left="27" w:right="19"/>
        <w:jc w:val="center"/>
      </w:pPr>
      <w:r>
        <w:rPr>
          <w:b/>
        </w:rPr>
        <w:t xml:space="preserve">Članak </w:t>
      </w:r>
      <w:r w:rsidR="00F65909">
        <w:rPr>
          <w:b/>
        </w:rPr>
        <w:t>3</w:t>
      </w:r>
      <w:r>
        <w:rPr>
          <w:b/>
        </w:rPr>
        <w:t>.</w:t>
      </w:r>
    </w:p>
    <w:p w14:paraId="79E7C16E" w14:textId="77777777" w:rsidR="003D3930" w:rsidRDefault="00FA6C43" w:rsidP="004958F9">
      <w:pPr>
        <w:ind w:left="17" w:firstLine="713"/>
      </w:pPr>
      <w:r w:rsidRPr="00FA6C43">
        <w:t xml:space="preserve">Ovaj Zakon stupa na snagu </w:t>
      </w:r>
      <w:r>
        <w:t>osmog</w:t>
      </w:r>
      <w:r w:rsidRPr="00FA6C43">
        <w:t>a dana od dana objave u »Narodnim novinama«.</w:t>
      </w:r>
    </w:p>
    <w:p w14:paraId="4AF4836F" w14:textId="77777777" w:rsidR="003D3930" w:rsidRDefault="00FB524B">
      <w:pPr>
        <w:spacing w:after="201" w:line="259" w:lineRule="auto"/>
        <w:ind w:left="58" w:firstLine="0"/>
        <w:jc w:val="center"/>
      </w:pPr>
      <w:r>
        <w:rPr>
          <w:b/>
        </w:rPr>
        <w:t xml:space="preserve"> </w:t>
      </w:r>
    </w:p>
    <w:p w14:paraId="21631783" w14:textId="77777777" w:rsidR="004958F9" w:rsidRDefault="004958F9">
      <w:pPr>
        <w:spacing w:after="202" w:line="259" w:lineRule="auto"/>
        <w:ind w:left="58" w:firstLine="0"/>
        <w:jc w:val="center"/>
        <w:rPr>
          <w:b/>
        </w:rPr>
      </w:pPr>
    </w:p>
    <w:p w14:paraId="7189BC6D" w14:textId="77777777" w:rsidR="004958F9" w:rsidRDefault="004958F9">
      <w:pPr>
        <w:spacing w:after="202" w:line="259" w:lineRule="auto"/>
        <w:ind w:left="58" w:firstLine="0"/>
        <w:jc w:val="center"/>
        <w:rPr>
          <w:b/>
        </w:rPr>
      </w:pPr>
    </w:p>
    <w:p w14:paraId="4C0E9882" w14:textId="77777777" w:rsidR="004958F9" w:rsidRDefault="004958F9">
      <w:pPr>
        <w:spacing w:after="202" w:line="259" w:lineRule="auto"/>
        <w:ind w:left="58" w:firstLine="0"/>
        <w:jc w:val="center"/>
        <w:rPr>
          <w:b/>
        </w:rPr>
      </w:pPr>
    </w:p>
    <w:p w14:paraId="66FD9741" w14:textId="77777777" w:rsidR="004958F9" w:rsidRDefault="004958F9">
      <w:pPr>
        <w:spacing w:after="202" w:line="259" w:lineRule="auto"/>
        <w:ind w:left="58" w:firstLine="0"/>
        <w:jc w:val="center"/>
        <w:rPr>
          <w:b/>
        </w:rPr>
      </w:pPr>
    </w:p>
    <w:p w14:paraId="29A08543" w14:textId="77777777" w:rsidR="004958F9" w:rsidRDefault="004958F9">
      <w:pPr>
        <w:spacing w:after="202" w:line="259" w:lineRule="auto"/>
        <w:ind w:left="58" w:firstLine="0"/>
        <w:jc w:val="center"/>
        <w:rPr>
          <w:b/>
        </w:rPr>
      </w:pPr>
    </w:p>
    <w:p w14:paraId="0E251D5B" w14:textId="77777777" w:rsidR="002D66CE" w:rsidRDefault="002D66CE">
      <w:pPr>
        <w:spacing w:after="202" w:line="259" w:lineRule="auto"/>
        <w:ind w:left="58" w:firstLine="0"/>
        <w:jc w:val="center"/>
        <w:rPr>
          <w:b/>
        </w:rPr>
      </w:pPr>
    </w:p>
    <w:p w14:paraId="40E3E082" w14:textId="77777777" w:rsidR="002D66CE" w:rsidRDefault="002D66CE">
      <w:pPr>
        <w:spacing w:after="202" w:line="259" w:lineRule="auto"/>
        <w:ind w:left="58" w:firstLine="0"/>
        <w:jc w:val="center"/>
        <w:rPr>
          <w:b/>
        </w:rPr>
      </w:pPr>
    </w:p>
    <w:p w14:paraId="0128BAC4" w14:textId="77777777" w:rsidR="002D66CE" w:rsidRDefault="002D66CE">
      <w:pPr>
        <w:spacing w:after="202" w:line="259" w:lineRule="auto"/>
        <w:ind w:left="58" w:firstLine="0"/>
        <w:jc w:val="center"/>
        <w:rPr>
          <w:b/>
        </w:rPr>
      </w:pPr>
    </w:p>
    <w:p w14:paraId="12919506" w14:textId="77777777" w:rsidR="0024385E" w:rsidRDefault="0024385E">
      <w:pPr>
        <w:spacing w:after="202" w:line="259" w:lineRule="auto"/>
        <w:ind w:left="58" w:firstLine="0"/>
        <w:jc w:val="center"/>
        <w:rPr>
          <w:b/>
        </w:rPr>
      </w:pPr>
    </w:p>
    <w:p w14:paraId="760EB3E9" w14:textId="77777777" w:rsidR="005D45CC" w:rsidRDefault="005D45CC">
      <w:pPr>
        <w:spacing w:after="220" w:line="270" w:lineRule="auto"/>
        <w:ind w:left="27" w:right="20"/>
        <w:jc w:val="center"/>
        <w:rPr>
          <w:b/>
        </w:rPr>
      </w:pPr>
    </w:p>
    <w:p w14:paraId="2D18E7D8" w14:textId="77777777" w:rsidR="003D3930" w:rsidRDefault="00FB524B">
      <w:pPr>
        <w:spacing w:after="220" w:line="270" w:lineRule="auto"/>
        <w:ind w:left="27" w:right="20"/>
        <w:jc w:val="center"/>
      </w:pPr>
      <w:r>
        <w:rPr>
          <w:b/>
        </w:rPr>
        <w:lastRenderedPageBreak/>
        <w:t xml:space="preserve">OBRAZLOŽENJE </w:t>
      </w:r>
    </w:p>
    <w:p w14:paraId="2F8324CF" w14:textId="77777777" w:rsidR="003D3930" w:rsidRDefault="00FB524B" w:rsidP="00E545DA">
      <w:pPr>
        <w:spacing w:after="186"/>
        <w:ind w:left="-5" w:firstLine="713"/>
        <w:jc w:val="left"/>
      </w:pPr>
      <w:r>
        <w:rPr>
          <w:b/>
        </w:rPr>
        <w:t>Uz član</w:t>
      </w:r>
      <w:r w:rsidR="00770E01">
        <w:rPr>
          <w:b/>
        </w:rPr>
        <w:t>a</w:t>
      </w:r>
      <w:r>
        <w:rPr>
          <w:b/>
        </w:rPr>
        <w:t xml:space="preserve">k 1.  </w:t>
      </w:r>
    </w:p>
    <w:p w14:paraId="5527DCC9" w14:textId="37692CDC" w:rsidR="003D3930" w:rsidRDefault="00FA0F89" w:rsidP="005F3D55">
      <w:pPr>
        <w:spacing w:line="276" w:lineRule="auto"/>
        <w:ind w:left="-15" w:firstLine="708"/>
        <w:rPr>
          <w:b/>
        </w:rPr>
      </w:pPr>
      <w:r>
        <w:t>S o</w:t>
      </w:r>
      <w:r w:rsidR="00FB524B">
        <w:t xml:space="preserve">bzirom </w:t>
      </w:r>
      <w:r>
        <w:t xml:space="preserve">na to </w:t>
      </w:r>
      <w:r w:rsidR="00FB524B">
        <w:t>da inspekcijsk</w:t>
      </w:r>
      <w:r w:rsidR="00466DFD">
        <w:t xml:space="preserve">e poslove u području nadzora primjene propisa o zabrani i sprječavanju obavljanje neregistrirane djelatnosti </w:t>
      </w:r>
      <w:r w:rsidR="009C4C13">
        <w:t xml:space="preserve">od 1. travnja 2019. </w:t>
      </w:r>
      <w:r w:rsidR="002D66CE">
        <w:t xml:space="preserve">godine od Ministarstva financija </w:t>
      </w:r>
      <w:r w:rsidR="00FB524B">
        <w:t>preuzima Državni inspektorat</w:t>
      </w:r>
      <w:r w:rsidR="002D66CE">
        <w:t>,</w:t>
      </w:r>
      <w:r w:rsidR="00466DFD">
        <w:t xml:space="preserve"> </w:t>
      </w:r>
      <w:r w:rsidR="0023301F">
        <w:t xml:space="preserve">sukladno </w:t>
      </w:r>
      <w:r w:rsidR="00466DFD">
        <w:t xml:space="preserve">članku 24. stavku 1. alineji 1. </w:t>
      </w:r>
      <w:r w:rsidR="00B65AEA" w:rsidRPr="00D87BAE">
        <w:t xml:space="preserve">Zakona o </w:t>
      </w:r>
      <w:r w:rsidR="00921921">
        <w:t xml:space="preserve">izmjenama i dopunama Zakona o </w:t>
      </w:r>
      <w:r w:rsidR="00B65AEA" w:rsidRPr="00D87BAE">
        <w:t>ustrojstvu i djelokrugu ministarstava i drugih središnjih tijela državne uprave (Narodne novine, br</w:t>
      </w:r>
      <w:r w:rsidR="009B5D03">
        <w:t>.</w:t>
      </w:r>
      <w:r w:rsidR="00B65AEA" w:rsidRPr="00D87BAE">
        <w:t xml:space="preserve"> 116/18)</w:t>
      </w:r>
      <w:r w:rsidR="009B5D03">
        <w:t>,</w:t>
      </w:r>
      <w:r w:rsidR="00B65AEA" w:rsidRPr="00D87BAE">
        <w:t xml:space="preserve"> </w:t>
      </w:r>
      <w:r w:rsidR="00FB524B">
        <w:t>nužn</w:t>
      </w:r>
      <w:r w:rsidR="00E545DA">
        <w:t>a je</w:t>
      </w:r>
      <w:r w:rsidR="00FB524B">
        <w:t xml:space="preserve"> odgovarajuć</w:t>
      </w:r>
      <w:r w:rsidR="00E545DA">
        <w:t>a</w:t>
      </w:r>
      <w:r w:rsidR="00FB524B">
        <w:t xml:space="preserve"> izmjen</w:t>
      </w:r>
      <w:r w:rsidR="00E545DA">
        <w:t>a</w:t>
      </w:r>
      <w:r w:rsidR="00FB524B">
        <w:t xml:space="preserve"> </w:t>
      </w:r>
      <w:r w:rsidR="009B5D03">
        <w:t xml:space="preserve">u </w:t>
      </w:r>
      <w:r w:rsidR="00FB524B">
        <w:t>člank</w:t>
      </w:r>
      <w:r w:rsidR="009B5D03">
        <w:t>u</w:t>
      </w:r>
      <w:r>
        <w:t xml:space="preserve"> 8. </w:t>
      </w:r>
      <w:r w:rsidR="00FB524B">
        <w:t>Zakona.</w:t>
      </w:r>
      <w:r w:rsidR="00FB524B">
        <w:rPr>
          <w:b/>
        </w:rPr>
        <w:t xml:space="preserve"> </w:t>
      </w:r>
    </w:p>
    <w:p w14:paraId="754DDEB6" w14:textId="77777777" w:rsidR="0095421C" w:rsidRDefault="0095421C" w:rsidP="005F3D55">
      <w:pPr>
        <w:spacing w:line="276" w:lineRule="auto"/>
        <w:ind w:left="-15" w:firstLine="708"/>
        <w:rPr>
          <w:b/>
        </w:rPr>
      </w:pPr>
      <w:r>
        <w:rPr>
          <w:b/>
        </w:rPr>
        <w:t>Uz članak 2.</w:t>
      </w:r>
    </w:p>
    <w:p w14:paraId="4765E833" w14:textId="77777777" w:rsidR="0095421C" w:rsidRPr="00BA52EB" w:rsidRDefault="00FA0F89" w:rsidP="005F3D55">
      <w:pPr>
        <w:spacing w:line="276" w:lineRule="auto"/>
        <w:ind w:left="-15" w:firstLine="708"/>
        <w:rPr>
          <w:color w:val="FF0000"/>
        </w:rPr>
      </w:pPr>
      <w:r>
        <w:t>S o</w:t>
      </w:r>
      <w:r w:rsidR="0095421C">
        <w:t xml:space="preserve">bzirom </w:t>
      </w:r>
      <w:r>
        <w:t xml:space="preserve">na to </w:t>
      </w:r>
      <w:r w:rsidR="0095421C">
        <w:t xml:space="preserve">da </w:t>
      </w:r>
      <w:r w:rsidR="00466DFD">
        <w:t>se člankom 69. stavkom 3. Zakona o Državnom inspektoratu uređuje vođenje drugostupanjskog postupka povodom izjavljene žalbe na rješenje in</w:t>
      </w:r>
      <w:r w:rsidR="00DA79C3">
        <w:t>spektora Državnog inspektorata</w:t>
      </w:r>
      <w:r w:rsidR="0095421C">
        <w:t xml:space="preserve">, nužna </w:t>
      </w:r>
      <w:r w:rsidR="00970830">
        <w:t xml:space="preserve">je </w:t>
      </w:r>
      <w:r w:rsidR="00DA79C3">
        <w:t>odg</w:t>
      </w:r>
      <w:r w:rsidR="00BA52EB">
        <w:t xml:space="preserve">ovarajuća </w:t>
      </w:r>
      <w:r w:rsidR="005D45CC">
        <w:rPr>
          <w:color w:val="auto"/>
        </w:rPr>
        <w:t>izmjena</w:t>
      </w:r>
      <w:r w:rsidR="00DA79C3" w:rsidRPr="005D45CC">
        <w:rPr>
          <w:color w:val="auto"/>
        </w:rPr>
        <w:t xml:space="preserve"> </w:t>
      </w:r>
      <w:r w:rsidR="0024385E">
        <w:rPr>
          <w:color w:val="auto"/>
        </w:rPr>
        <w:t xml:space="preserve">i dopuna </w:t>
      </w:r>
      <w:r w:rsidR="00DA79C3" w:rsidRPr="005D45CC">
        <w:rPr>
          <w:color w:val="auto"/>
        </w:rPr>
        <w:t>članka 9.</w:t>
      </w:r>
      <w:r w:rsidR="0095421C" w:rsidRPr="005D45CC">
        <w:rPr>
          <w:color w:val="auto"/>
        </w:rPr>
        <w:t xml:space="preserve"> Zakona.</w:t>
      </w:r>
    </w:p>
    <w:p w14:paraId="2B89BE93" w14:textId="77777777" w:rsidR="003D3930" w:rsidRDefault="00FB524B" w:rsidP="00E545DA">
      <w:pPr>
        <w:spacing w:after="186"/>
        <w:ind w:left="-5" w:firstLine="713"/>
        <w:jc w:val="left"/>
      </w:pPr>
      <w:r>
        <w:rPr>
          <w:b/>
        </w:rPr>
        <w:t xml:space="preserve">Uz članak </w:t>
      </w:r>
      <w:r w:rsidR="0095421C">
        <w:rPr>
          <w:b/>
        </w:rPr>
        <w:t>3</w:t>
      </w:r>
      <w:r>
        <w:rPr>
          <w:b/>
        </w:rPr>
        <w:t xml:space="preserve">. </w:t>
      </w:r>
    </w:p>
    <w:p w14:paraId="5E60E345" w14:textId="77777777" w:rsidR="003D3930" w:rsidRDefault="00FB524B" w:rsidP="00E545DA">
      <w:pPr>
        <w:spacing w:after="0"/>
        <w:ind w:left="-5" w:firstLine="713"/>
      </w:pPr>
      <w:r>
        <w:t xml:space="preserve">Ovim člankom određuje se dan stupanja na snagu ovoga Zakona.  </w:t>
      </w:r>
    </w:p>
    <w:p w14:paraId="45FBAE0D" w14:textId="77777777" w:rsidR="003D3930" w:rsidRDefault="00FB524B">
      <w:pPr>
        <w:spacing w:after="199" w:line="259" w:lineRule="auto"/>
        <w:ind w:left="0" w:firstLine="0"/>
        <w:jc w:val="left"/>
      </w:pPr>
      <w:r>
        <w:t xml:space="preserve"> </w:t>
      </w:r>
    </w:p>
    <w:p w14:paraId="6350F659" w14:textId="77777777" w:rsidR="003D3930" w:rsidRDefault="00FB524B">
      <w:pPr>
        <w:spacing w:after="202" w:line="259" w:lineRule="auto"/>
        <w:ind w:left="0" w:firstLine="0"/>
        <w:jc w:val="left"/>
      </w:pPr>
      <w:r>
        <w:t xml:space="preserve"> </w:t>
      </w:r>
    </w:p>
    <w:p w14:paraId="34079511" w14:textId="77777777" w:rsidR="003D3930" w:rsidRDefault="00FB524B">
      <w:pPr>
        <w:spacing w:after="201" w:line="259" w:lineRule="auto"/>
        <w:ind w:left="0" w:firstLine="0"/>
        <w:jc w:val="left"/>
      </w:pPr>
      <w:r>
        <w:t xml:space="preserve"> </w:t>
      </w:r>
    </w:p>
    <w:p w14:paraId="21EE73C3" w14:textId="77777777" w:rsidR="003D3930" w:rsidRDefault="00FB524B">
      <w:pPr>
        <w:spacing w:after="201" w:line="259" w:lineRule="auto"/>
        <w:ind w:left="0" w:firstLine="0"/>
        <w:jc w:val="left"/>
      </w:pPr>
      <w:r>
        <w:t xml:space="preserve"> </w:t>
      </w:r>
    </w:p>
    <w:p w14:paraId="53DBB75C" w14:textId="77777777" w:rsidR="003D3930" w:rsidRDefault="00FB524B">
      <w:pPr>
        <w:spacing w:after="199" w:line="259" w:lineRule="auto"/>
        <w:ind w:left="0" w:firstLine="0"/>
        <w:jc w:val="left"/>
      </w:pPr>
      <w:r>
        <w:t xml:space="preserve"> </w:t>
      </w:r>
    </w:p>
    <w:p w14:paraId="2F16351E" w14:textId="77777777" w:rsidR="003D3930" w:rsidRDefault="00FB524B">
      <w:pPr>
        <w:spacing w:after="201" w:line="259" w:lineRule="auto"/>
        <w:ind w:left="0" w:firstLine="0"/>
        <w:jc w:val="left"/>
      </w:pPr>
      <w:r>
        <w:t xml:space="preserve"> </w:t>
      </w:r>
    </w:p>
    <w:p w14:paraId="02007A92" w14:textId="77777777" w:rsidR="003D3930" w:rsidRDefault="00FB524B">
      <w:pPr>
        <w:spacing w:after="201" w:line="259" w:lineRule="auto"/>
        <w:ind w:left="0" w:firstLine="0"/>
        <w:jc w:val="left"/>
      </w:pPr>
      <w:r>
        <w:t xml:space="preserve"> </w:t>
      </w:r>
    </w:p>
    <w:p w14:paraId="676AEF21" w14:textId="77777777" w:rsidR="003F2AD3" w:rsidRDefault="003F2AD3">
      <w:pPr>
        <w:spacing w:after="201" w:line="259" w:lineRule="auto"/>
        <w:ind w:left="0" w:firstLine="0"/>
        <w:jc w:val="left"/>
      </w:pPr>
    </w:p>
    <w:p w14:paraId="0C64B8C2" w14:textId="77777777" w:rsidR="003F2AD3" w:rsidRDefault="003F2AD3">
      <w:pPr>
        <w:spacing w:after="201" w:line="259" w:lineRule="auto"/>
        <w:ind w:left="0" w:firstLine="0"/>
        <w:jc w:val="left"/>
      </w:pPr>
    </w:p>
    <w:p w14:paraId="0F10A6F2" w14:textId="77777777" w:rsidR="003F2AD3" w:rsidRDefault="003F2AD3">
      <w:pPr>
        <w:spacing w:after="201" w:line="259" w:lineRule="auto"/>
        <w:ind w:left="0" w:firstLine="0"/>
        <w:jc w:val="left"/>
      </w:pPr>
    </w:p>
    <w:p w14:paraId="0CE15BCC" w14:textId="77777777" w:rsidR="003F2AD3" w:rsidRDefault="003F2AD3">
      <w:pPr>
        <w:spacing w:after="201" w:line="259" w:lineRule="auto"/>
        <w:ind w:left="0" w:firstLine="0"/>
        <w:jc w:val="left"/>
      </w:pPr>
    </w:p>
    <w:p w14:paraId="3C8B5855" w14:textId="77777777" w:rsidR="003F2AD3" w:rsidRDefault="003F2AD3">
      <w:pPr>
        <w:spacing w:after="201" w:line="259" w:lineRule="auto"/>
        <w:ind w:left="0" w:firstLine="0"/>
        <w:jc w:val="left"/>
      </w:pPr>
    </w:p>
    <w:p w14:paraId="48C889B3" w14:textId="77777777" w:rsidR="003F2AD3" w:rsidRDefault="003F2AD3">
      <w:pPr>
        <w:spacing w:after="201" w:line="259" w:lineRule="auto"/>
        <w:ind w:left="0" w:firstLine="0"/>
        <w:jc w:val="left"/>
      </w:pPr>
    </w:p>
    <w:p w14:paraId="5057632E" w14:textId="77777777" w:rsidR="003F2AD3" w:rsidRDefault="003F2AD3">
      <w:pPr>
        <w:spacing w:after="201" w:line="259" w:lineRule="auto"/>
        <w:ind w:left="0" w:firstLine="0"/>
        <w:jc w:val="left"/>
      </w:pPr>
    </w:p>
    <w:p w14:paraId="4384BCAB" w14:textId="77777777" w:rsidR="003F2AD3" w:rsidRDefault="003F2AD3">
      <w:pPr>
        <w:spacing w:after="201" w:line="259" w:lineRule="auto"/>
        <w:ind w:left="0" w:firstLine="0"/>
        <w:jc w:val="left"/>
      </w:pPr>
    </w:p>
    <w:p w14:paraId="5646C79C" w14:textId="77777777" w:rsidR="003F2AD3" w:rsidRDefault="003F2AD3">
      <w:pPr>
        <w:spacing w:after="201" w:line="259" w:lineRule="auto"/>
        <w:ind w:left="0" w:firstLine="0"/>
        <w:jc w:val="left"/>
      </w:pPr>
    </w:p>
    <w:p w14:paraId="74647D31" w14:textId="77777777" w:rsidR="003F2AD3" w:rsidRDefault="003F2AD3">
      <w:pPr>
        <w:spacing w:after="201" w:line="259" w:lineRule="auto"/>
        <w:ind w:left="0" w:firstLine="0"/>
        <w:jc w:val="left"/>
      </w:pPr>
    </w:p>
    <w:p w14:paraId="4E23B29E" w14:textId="77777777" w:rsidR="003F2AD3" w:rsidRPr="003F2AD3" w:rsidRDefault="003F2AD3" w:rsidP="003F2AD3">
      <w:pPr>
        <w:spacing w:after="201" w:line="259" w:lineRule="auto"/>
        <w:ind w:left="0" w:firstLine="0"/>
        <w:jc w:val="center"/>
        <w:rPr>
          <w:b/>
        </w:rPr>
      </w:pPr>
      <w:r w:rsidRPr="003F2AD3">
        <w:rPr>
          <w:b/>
        </w:rPr>
        <w:lastRenderedPageBreak/>
        <w:t>TEKST ODREDBI VAŽEĆEG ZAKONA KOJE SE MIJENJAJU</w:t>
      </w:r>
    </w:p>
    <w:p w14:paraId="4A882DF1" w14:textId="77777777" w:rsidR="003F2AD3" w:rsidRPr="003F2AD3" w:rsidRDefault="003F2AD3" w:rsidP="003F2AD3">
      <w:pPr>
        <w:spacing w:after="202" w:line="259" w:lineRule="auto"/>
        <w:ind w:left="0" w:firstLine="0"/>
        <w:jc w:val="center"/>
        <w:rPr>
          <w:b/>
        </w:rPr>
      </w:pPr>
      <w:r w:rsidRPr="003F2AD3">
        <w:rPr>
          <w:b/>
        </w:rPr>
        <w:t>III. NADZOR</w:t>
      </w:r>
    </w:p>
    <w:p w14:paraId="65574885" w14:textId="77777777" w:rsidR="003F2AD3" w:rsidRPr="003F2AD3" w:rsidRDefault="003F2AD3" w:rsidP="003F2AD3">
      <w:pPr>
        <w:spacing w:after="199" w:line="259" w:lineRule="auto"/>
        <w:ind w:left="0" w:firstLine="0"/>
        <w:jc w:val="center"/>
        <w:rPr>
          <w:b/>
        </w:rPr>
      </w:pPr>
      <w:r w:rsidRPr="003F2AD3">
        <w:rPr>
          <w:b/>
        </w:rPr>
        <w:t>Članak 8.</w:t>
      </w:r>
    </w:p>
    <w:p w14:paraId="60860B94" w14:textId="77777777" w:rsidR="003F2AD3" w:rsidRDefault="003F2AD3" w:rsidP="003F2AD3">
      <w:pPr>
        <w:spacing w:after="199" w:line="259" w:lineRule="auto"/>
        <w:ind w:left="0" w:firstLine="0"/>
      </w:pPr>
      <w:r>
        <w:t>Inspekcijski nadzor nad provođenjem ovoga Zakona u okviru propisanog djelokruga, u djelatnostima koje nadziru, obavljaju nadležni inspektori središnjih tijela državne uprave.</w:t>
      </w:r>
    </w:p>
    <w:p w14:paraId="117710DF" w14:textId="77777777" w:rsidR="003F2AD3" w:rsidRPr="003F2AD3" w:rsidRDefault="003F2AD3" w:rsidP="003F2AD3">
      <w:pPr>
        <w:spacing w:after="199" w:line="259" w:lineRule="auto"/>
        <w:ind w:left="0" w:firstLine="0"/>
        <w:jc w:val="center"/>
        <w:rPr>
          <w:b/>
        </w:rPr>
      </w:pPr>
      <w:r w:rsidRPr="003F2AD3">
        <w:rPr>
          <w:b/>
        </w:rPr>
        <w:t>IV. UPRAVNE MJERE</w:t>
      </w:r>
    </w:p>
    <w:p w14:paraId="1FCF0844" w14:textId="77777777" w:rsidR="003F2AD3" w:rsidRPr="003F2AD3" w:rsidRDefault="003F2AD3" w:rsidP="003F2AD3">
      <w:pPr>
        <w:spacing w:after="199" w:line="259" w:lineRule="auto"/>
        <w:ind w:left="0" w:firstLine="0"/>
        <w:jc w:val="center"/>
        <w:rPr>
          <w:b/>
        </w:rPr>
      </w:pPr>
      <w:r w:rsidRPr="003F2AD3">
        <w:rPr>
          <w:b/>
        </w:rPr>
        <w:t>Članak 9.</w:t>
      </w:r>
    </w:p>
    <w:p w14:paraId="647CD698" w14:textId="77777777" w:rsidR="003F2AD3" w:rsidRDefault="003F2AD3" w:rsidP="003F2AD3">
      <w:pPr>
        <w:spacing w:after="199" w:line="259" w:lineRule="auto"/>
        <w:ind w:left="0" w:firstLine="0"/>
      </w:pPr>
      <w:r>
        <w:t>(1) U provedbi inspekcijskog nadzora iz članka 8. ovoga Zakona nadležni inspektor usmenim će rješenjem u zapisniku zabraniti obavljanje neregistrirane djelatnosti ako:</w:t>
      </w:r>
    </w:p>
    <w:p w14:paraId="24416069" w14:textId="77777777" w:rsidR="003F2AD3" w:rsidRDefault="003F2AD3" w:rsidP="003F2AD3">
      <w:pPr>
        <w:spacing w:after="199" w:line="259" w:lineRule="auto"/>
        <w:ind w:left="0" w:firstLine="0"/>
      </w:pPr>
      <w:r>
        <w:t>– pravna osoba obavlja djelatnost koja nije upisana u sudski ili drugi odgovarajući registar (članak 5. stavak 1. podstavak 1.),</w:t>
      </w:r>
    </w:p>
    <w:p w14:paraId="7B1C51CA" w14:textId="77777777" w:rsidR="003F2AD3" w:rsidRDefault="003F2AD3" w:rsidP="003F2AD3">
      <w:pPr>
        <w:spacing w:after="199" w:line="259" w:lineRule="auto"/>
        <w:ind w:left="0" w:firstLine="0"/>
      </w:pPr>
      <w:r>
        <w:t>– pravna osoba nema zakonom propisane akte o ispunjavanju uvjeta za obavljanje registrirane djelatnosti (članak 5. stavak 1. podstavak 2.),</w:t>
      </w:r>
    </w:p>
    <w:p w14:paraId="087AB4B0" w14:textId="77777777" w:rsidR="003F2AD3" w:rsidRDefault="003F2AD3" w:rsidP="003F2AD3">
      <w:pPr>
        <w:spacing w:after="199" w:line="259" w:lineRule="auto"/>
        <w:ind w:left="0" w:firstLine="0"/>
      </w:pPr>
      <w:r>
        <w:t>– fizička osoba obavlja djelatnost koju nije registrirala kod nadležnog tijela ili obavljanje te djelatnosti nije prijavila poreznim tijelima (članak 5. stavak 1. podstavak 3.),</w:t>
      </w:r>
    </w:p>
    <w:p w14:paraId="6672729E" w14:textId="77777777" w:rsidR="003F2AD3" w:rsidRDefault="003F2AD3" w:rsidP="003F2AD3">
      <w:pPr>
        <w:spacing w:after="199" w:line="259" w:lineRule="auto"/>
        <w:ind w:left="0" w:firstLine="0"/>
      </w:pPr>
      <w:r>
        <w:t>– fizička osoba nema zakonom propisane akte o ispunjavanju uvjeta za obavljanje registrirane djelatnosti (članak 5. stavak 1. podstavak 4.),</w:t>
      </w:r>
    </w:p>
    <w:p w14:paraId="4FA3F775" w14:textId="77777777" w:rsidR="003F2AD3" w:rsidRDefault="003F2AD3" w:rsidP="003F2AD3">
      <w:pPr>
        <w:spacing w:after="199" w:line="259" w:lineRule="auto"/>
        <w:ind w:left="0" w:firstLine="0"/>
      </w:pPr>
      <w:r>
        <w:t>– pravna ili fizička osoba obavlja djelatnost unatoč zabrani obavljanja djelatnosti (članak 5. stavak 1. podstavak 5.),</w:t>
      </w:r>
    </w:p>
    <w:p w14:paraId="60591819" w14:textId="77777777" w:rsidR="003F2AD3" w:rsidRDefault="003F2AD3" w:rsidP="003F2AD3">
      <w:pPr>
        <w:spacing w:after="199" w:line="259" w:lineRule="auto"/>
        <w:ind w:left="0" w:firstLine="0"/>
      </w:pPr>
      <w:r>
        <w:t>– pravna ili fizička osoba kao sudionik omogući obavljanje aktivnosti iz članka 5. i 7. ovoga Zakona (članak 6.),</w:t>
      </w:r>
    </w:p>
    <w:p w14:paraId="54FE53B1" w14:textId="77777777" w:rsidR="003F2AD3" w:rsidRDefault="003F2AD3" w:rsidP="003F2AD3">
      <w:pPr>
        <w:spacing w:after="199" w:line="259" w:lineRule="auto"/>
        <w:ind w:left="0" w:firstLine="0"/>
      </w:pPr>
      <w:r>
        <w:t>– pravna ili fizička osoba nudi, odnosno reklamira djelatnosti iz članka 5. stavka 1. podstavka 1., 2., 3., 4. i 5. ovoga Zakona (članak 7. stavak. 1.).</w:t>
      </w:r>
    </w:p>
    <w:p w14:paraId="3BDD9A9F" w14:textId="77777777" w:rsidR="003F2AD3" w:rsidRDefault="003F2AD3" w:rsidP="003F2AD3">
      <w:pPr>
        <w:spacing w:after="199" w:line="259" w:lineRule="auto"/>
        <w:ind w:left="0" w:firstLine="0"/>
      </w:pPr>
      <w:r>
        <w:t>(2) Rješenje iz stavka 1. ovoga članka izvršava se bez odgode, po obavljenom inspekcijskom nadzoru pečaćenjem prostorija, postrojenja, uređaja i druge opreme za rad ili namijenjene radu ili na drugi pogodan način. Zabrana obavljanja neregistrirane djelatnosti važi do otklanjanja utvrđenih nedostataka, a najkraće na rok od 30 dana od dana izdavanja usmenog rješenja. Pečaćenje poslovnih prostorija inspektor će iznimno, kad okolnosti slučaja zahtijevaju, provesti najkasnije u roku dva dana od dana kada je obavio inspekcijski nadzor, odnosno kada je izdao usmeno rješenje.</w:t>
      </w:r>
    </w:p>
    <w:p w14:paraId="3F81A020" w14:textId="77777777" w:rsidR="003F2AD3" w:rsidRDefault="003F2AD3" w:rsidP="003F2AD3">
      <w:pPr>
        <w:spacing w:after="199" w:line="259" w:lineRule="auto"/>
        <w:ind w:left="0" w:firstLine="0"/>
      </w:pPr>
      <w:r>
        <w:t>(3) Rješenje iz stavka 1. ovoga članka dostavlja se stranci u pisanom obliku bez odgode, a najkasnije u roku od osam dana od dana njegova donošenja.</w:t>
      </w:r>
    </w:p>
    <w:p w14:paraId="6AE8C7B6" w14:textId="77777777" w:rsidR="003F2AD3" w:rsidRDefault="003F2AD3" w:rsidP="003F2AD3">
      <w:pPr>
        <w:spacing w:after="199" w:line="259" w:lineRule="auto"/>
        <w:ind w:left="0" w:firstLine="0"/>
      </w:pPr>
      <w:r>
        <w:t>(4) Rješenje iz stavka 3. ovoga članka dostavlja se i Ministarstvu financija – Poreznoj upravi, Hrvatskom zavodu za zapošljavanje te ministarstvu nadležnom za poslove socijalne skrbi.</w:t>
      </w:r>
    </w:p>
    <w:p w14:paraId="7F427405" w14:textId="77777777" w:rsidR="003F2AD3" w:rsidRDefault="003F2AD3" w:rsidP="003F2AD3">
      <w:pPr>
        <w:spacing w:after="199" w:line="259" w:lineRule="auto"/>
        <w:ind w:left="0" w:firstLine="0"/>
      </w:pPr>
      <w:r>
        <w:t>(5) Žalba izjavljena na rješenje iz stavka 3. ovoga članka ne odgađa njegovo izvršenje.</w:t>
      </w:r>
    </w:p>
    <w:p w14:paraId="3369DB07" w14:textId="77777777" w:rsidR="003F2AD3" w:rsidRDefault="003F2AD3" w:rsidP="003F2AD3">
      <w:pPr>
        <w:spacing w:after="199" w:line="259" w:lineRule="auto"/>
        <w:ind w:left="0" w:firstLine="0"/>
      </w:pPr>
      <w:r>
        <w:lastRenderedPageBreak/>
        <w:t>(6) O žalbama na rješenje iz stavka 3. ovoga članka odlučuju povjerenstva za žalbe nadležnog središnjeg tijela državne uprave.</w:t>
      </w:r>
    </w:p>
    <w:p w14:paraId="7F047514" w14:textId="77777777" w:rsidR="003F2AD3" w:rsidRDefault="003F2AD3" w:rsidP="003F2AD3">
      <w:pPr>
        <w:spacing w:after="199" w:line="259" w:lineRule="auto"/>
        <w:ind w:left="0" w:firstLine="0"/>
      </w:pPr>
      <w:r>
        <w:t>(7) U slučaju da nije imenovano povjerenstvo iz stavka 6. ovoga članka, čelnik tijela će predložiti Vladi Republike Hrvatske imenovanje povjerenstva u roku od 30 dana od dana stupanja na snagu ovoga Zakona.</w:t>
      </w:r>
    </w:p>
    <w:p w14:paraId="690C82CA" w14:textId="77777777" w:rsidR="003F2AD3" w:rsidRDefault="003F2AD3" w:rsidP="003F2AD3">
      <w:pPr>
        <w:spacing w:after="199" w:line="259" w:lineRule="auto"/>
        <w:ind w:left="0" w:firstLine="0"/>
      </w:pPr>
      <w:r>
        <w:t>(8) Povjerenstvo ima tri člana.</w:t>
      </w:r>
    </w:p>
    <w:p w14:paraId="20026969" w14:textId="77777777" w:rsidR="003F2AD3" w:rsidRDefault="003F2AD3" w:rsidP="003F2AD3">
      <w:pPr>
        <w:spacing w:after="199" w:line="259" w:lineRule="auto"/>
        <w:ind w:left="0" w:firstLine="0"/>
        <w:jc w:val="left"/>
      </w:pPr>
    </w:p>
    <w:p w14:paraId="17929573" w14:textId="77777777" w:rsidR="003D3930" w:rsidRDefault="003D3930">
      <w:pPr>
        <w:spacing w:after="199" w:line="259" w:lineRule="auto"/>
        <w:ind w:left="0" w:firstLine="0"/>
        <w:jc w:val="left"/>
      </w:pPr>
    </w:p>
    <w:p w14:paraId="6D7C0802" w14:textId="77777777" w:rsidR="003D3930" w:rsidRDefault="00FB524B">
      <w:pPr>
        <w:spacing w:after="201" w:line="259" w:lineRule="auto"/>
        <w:ind w:left="0" w:firstLine="0"/>
        <w:jc w:val="left"/>
      </w:pPr>
      <w:r>
        <w:t xml:space="preserve"> </w:t>
      </w:r>
    </w:p>
    <w:p w14:paraId="4A4C2D83" w14:textId="77777777" w:rsidR="003D3930" w:rsidRDefault="00FB524B">
      <w:pPr>
        <w:spacing w:after="201" w:line="259" w:lineRule="auto"/>
        <w:ind w:left="0" w:firstLine="0"/>
        <w:jc w:val="left"/>
      </w:pPr>
      <w:r>
        <w:t xml:space="preserve"> </w:t>
      </w:r>
    </w:p>
    <w:p w14:paraId="677ACCEF" w14:textId="77777777" w:rsidR="003D3930" w:rsidRDefault="00FB524B">
      <w:pPr>
        <w:spacing w:after="201" w:line="259" w:lineRule="auto"/>
        <w:ind w:left="0" w:firstLine="0"/>
        <w:jc w:val="left"/>
      </w:pPr>
      <w:r>
        <w:t xml:space="preserve"> </w:t>
      </w:r>
    </w:p>
    <w:p w14:paraId="6D14DE90" w14:textId="77777777" w:rsidR="003D3930" w:rsidRDefault="00FB524B">
      <w:pPr>
        <w:spacing w:after="199" w:line="259" w:lineRule="auto"/>
        <w:ind w:left="0" w:firstLine="0"/>
        <w:jc w:val="left"/>
      </w:pPr>
      <w:r>
        <w:t xml:space="preserve"> </w:t>
      </w:r>
    </w:p>
    <w:p w14:paraId="54AB302C" w14:textId="77777777" w:rsidR="003D3930" w:rsidRDefault="00FB524B">
      <w:pPr>
        <w:spacing w:after="201" w:line="259" w:lineRule="auto"/>
        <w:ind w:left="0" w:firstLine="0"/>
        <w:jc w:val="left"/>
      </w:pPr>
      <w:r>
        <w:t xml:space="preserve">  </w:t>
      </w:r>
    </w:p>
    <w:p w14:paraId="4663FD8C" w14:textId="77777777" w:rsidR="0053087D" w:rsidRDefault="00FB524B" w:rsidP="00164653">
      <w:pPr>
        <w:spacing w:after="201" w:line="259" w:lineRule="auto"/>
        <w:ind w:left="0" w:firstLine="0"/>
        <w:jc w:val="left"/>
      </w:pPr>
      <w:r>
        <w:t xml:space="preserve"> </w:t>
      </w:r>
    </w:p>
    <w:p w14:paraId="0502BD7A" w14:textId="77777777" w:rsidR="003D3930" w:rsidRDefault="00FB524B">
      <w:pPr>
        <w:spacing w:after="246" w:line="259" w:lineRule="auto"/>
        <w:ind w:left="58" w:firstLine="0"/>
        <w:jc w:val="center"/>
      </w:pPr>
      <w:r>
        <w:t xml:space="preserve"> </w:t>
      </w:r>
    </w:p>
    <w:sectPr w:rsidR="003D3930">
      <w:headerReference w:type="even" r:id="rId12"/>
      <w:headerReference w:type="default" r:id="rId13"/>
      <w:headerReference w:type="first" r:id="rId14"/>
      <w:pgSz w:w="11906" w:h="16838"/>
      <w:pgMar w:top="1421" w:right="1415" w:bottom="1544" w:left="14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FE6CF" w14:textId="77777777" w:rsidR="007423E9" w:rsidRDefault="007423E9">
      <w:pPr>
        <w:spacing w:after="0" w:line="240" w:lineRule="auto"/>
      </w:pPr>
      <w:r>
        <w:separator/>
      </w:r>
    </w:p>
  </w:endnote>
  <w:endnote w:type="continuationSeparator" w:id="0">
    <w:p w14:paraId="743B82AC" w14:textId="77777777" w:rsidR="007423E9" w:rsidRDefault="0074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88E0D" w14:textId="77777777" w:rsidR="007423E9" w:rsidRDefault="007423E9">
      <w:pPr>
        <w:spacing w:after="0" w:line="240" w:lineRule="auto"/>
      </w:pPr>
      <w:r>
        <w:separator/>
      </w:r>
    </w:p>
  </w:footnote>
  <w:footnote w:type="continuationSeparator" w:id="0">
    <w:p w14:paraId="57A416CD" w14:textId="77777777" w:rsidR="007423E9" w:rsidRDefault="00742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0CC35" w14:textId="77777777" w:rsidR="003D3930" w:rsidRDefault="00FB524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276C78D" w14:textId="77777777" w:rsidR="003D3930" w:rsidRDefault="00FB524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892C0" w14:textId="3A87FDD6" w:rsidR="003D3930" w:rsidRDefault="00FB524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723D" w:rsidRPr="007A723D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35299B4" w14:textId="77777777" w:rsidR="003D3930" w:rsidRDefault="00FB524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7E9C" w14:textId="77777777" w:rsidR="003D3930" w:rsidRDefault="003D393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84CC7"/>
    <w:multiLevelType w:val="hybridMultilevel"/>
    <w:tmpl w:val="44B439FA"/>
    <w:lvl w:ilvl="0" w:tplc="7C684148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689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AFF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C42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2D6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02D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815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0F1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C8F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AD3DC2"/>
    <w:multiLevelType w:val="hybridMultilevel"/>
    <w:tmpl w:val="1E949B28"/>
    <w:lvl w:ilvl="0" w:tplc="BAF6E98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C21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A63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A77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023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582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02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CEB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4D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0A52E2"/>
    <w:multiLevelType w:val="hybridMultilevel"/>
    <w:tmpl w:val="BBFE8900"/>
    <w:lvl w:ilvl="0" w:tplc="39C468F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2BB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C28D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6B5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88C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E40F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E40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A00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A4C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B2327F"/>
    <w:multiLevelType w:val="hybridMultilevel"/>
    <w:tmpl w:val="D9B6DBC2"/>
    <w:lvl w:ilvl="0" w:tplc="527E39EE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44CFC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28FE8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67A3A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C6516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E3BCA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83D1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C1E2A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2BE02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30"/>
    <w:rsid w:val="00001807"/>
    <w:rsid w:val="00007DEF"/>
    <w:rsid w:val="00035D1D"/>
    <w:rsid w:val="00041E3B"/>
    <w:rsid w:val="000430AA"/>
    <w:rsid w:val="00047F45"/>
    <w:rsid w:val="000712B2"/>
    <w:rsid w:val="000837FF"/>
    <w:rsid w:val="000C2914"/>
    <w:rsid w:val="000D5E60"/>
    <w:rsid w:val="000E359A"/>
    <w:rsid w:val="00113C16"/>
    <w:rsid w:val="001236FF"/>
    <w:rsid w:val="001268C1"/>
    <w:rsid w:val="001316CF"/>
    <w:rsid w:val="00140AE8"/>
    <w:rsid w:val="00143B1E"/>
    <w:rsid w:val="00154B46"/>
    <w:rsid w:val="001600F0"/>
    <w:rsid w:val="00164653"/>
    <w:rsid w:val="00173660"/>
    <w:rsid w:val="001805E9"/>
    <w:rsid w:val="0018620A"/>
    <w:rsid w:val="00190DA8"/>
    <w:rsid w:val="001B4A4F"/>
    <w:rsid w:val="001E216E"/>
    <w:rsid w:val="001E6E94"/>
    <w:rsid w:val="001F37FD"/>
    <w:rsid w:val="0022220D"/>
    <w:rsid w:val="002248EB"/>
    <w:rsid w:val="0023301F"/>
    <w:rsid w:val="00242DC8"/>
    <w:rsid w:val="0024385E"/>
    <w:rsid w:val="002452FF"/>
    <w:rsid w:val="00271F56"/>
    <w:rsid w:val="0028000C"/>
    <w:rsid w:val="002C0013"/>
    <w:rsid w:val="002D3BF6"/>
    <w:rsid w:val="002D66CE"/>
    <w:rsid w:val="00311E88"/>
    <w:rsid w:val="0032558D"/>
    <w:rsid w:val="00365889"/>
    <w:rsid w:val="003717A7"/>
    <w:rsid w:val="00377AE6"/>
    <w:rsid w:val="00384B12"/>
    <w:rsid w:val="003943CE"/>
    <w:rsid w:val="003A2511"/>
    <w:rsid w:val="003D3930"/>
    <w:rsid w:val="003E5BE3"/>
    <w:rsid w:val="003F2AD3"/>
    <w:rsid w:val="00412E79"/>
    <w:rsid w:val="00422F9B"/>
    <w:rsid w:val="00426475"/>
    <w:rsid w:val="00433038"/>
    <w:rsid w:val="00446CDB"/>
    <w:rsid w:val="00447C38"/>
    <w:rsid w:val="00465CBE"/>
    <w:rsid w:val="00466DFD"/>
    <w:rsid w:val="00470410"/>
    <w:rsid w:val="004958F9"/>
    <w:rsid w:val="004A3EAA"/>
    <w:rsid w:val="004A6AFC"/>
    <w:rsid w:val="004B01FB"/>
    <w:rsid w:val="005269E9"/>
    <w:rsid w:val="00527FCB"/>
    <w:rsid w:val="0053087D"/>
    <w:rsid w:val="005352D9"/>
    <w:rsid w:val="0055030D"/>
    <w:rsid w:val="005B7EBF"/>
    <w:rsid w:val="005D45CC"/>
    <w:rsid w:val="005F3D55"/>
    <w:rsid w:val="005F4632"/>
    <w:rsid w:val="005F67C0"/>
    <w:rsid w:val="005F7949"/>
    <w:rsid w:val="0060284C"/>
    <w:rsid w:val="00605A67"/>
    <w:rsid w:val="00612CE9"/>
    <w:rsid w:val="00623123"/>
    <w:rsid w:val="0063537C"/>
    <w:rsid w:val="00650D76"/>
    <w:rsid w:val="00654B19"/>
    <w:rsid w:val="006A5C32"/>
    <w:rsid w:val="006B288A"/>
    <w:rsid w:val="006B63D4"/>
    <w:rsid w:val="006C5088"/>
    <w:rsid w:val="006E0FC1"/>
    <w:rsid w:val="00705D37"/>
    <w:rsid w:val="007105E7"/>
    <w:rsid w:val="007423E9"/>
    <w:rsid w:val="00767E56"/>
    <w:rsid w:val="00770E01"/>
    <w:rsid w:val="00775FE4"/>
    <w:rsid w:val="007A723D"/>
    <w:rsid w:val="007B5692"/>
    <w:rsid w:val="007C5FE6"/>
    <w:rsid w:val="007E1CF7"/>
    <w:rsid w:val="007E25BC"/>
    <w:rsid w:val="00802AB3"/>
    <w:rsid w:val="008036F0"/>
    <w:rsid w:val="0087217A"/>
    <w:rsid w:val="00897463"/>
    <w:rsid w:val="008F2381"/>
    <w:rsid w:val="008F451D"/>
    <w:rsid w:val="00921921"/>
    <w:rsid w:val="0095421C"/>
    <w:rsid w:val="00970830"/>
    <w:rsid w:val="009A4445"/>
    <w:rsid w:val="009B5D03"/>
    <w:rsid w:val="009C0CCD"/>
    <w:rsid w:val="009C24CE"/>
    <w:rsid w:val="009C4C13"/>
    <w:rsid w:val="009C5522"/>
    <w:rsid w:val="009F510E"/>
    <w:rsid w:val="009F6223"/>
    <w:rsid w:val="009F7221"/>
    <w:rsid w:val="00A00618"/>
    <w:rsid w:val="00A12F0B"/>
    <w:rsid w:val="00A16C82"/>
    <w:rsid w:val="00A54FE0"/>
    <w:rsid w:val="00A5691A"/>
    <w:rsid w:val="00A97A2B"/>
    <w:rsid w:val="00AA0031"/>
    <w:rsid w:val="00AB3120"/>
    <w:rsid w:val="00AC147B"/>
    <w:rsid w:val="00AC4763"/>
    <w:rsid w:val="00AD55D2"/>
    <w:rsid w:val="00B04640"/>
    <w:rsid w:val="00B15F07"/>
    <w:rsid w:val="00B35C81"/>
    <w:rsid w:val="00B36D27"/>
    <w:rsid w:val="00B60C4A"/>
    <w:rsid w:val="00B65AEA"/>
    <w:rsid w:val="00B830F2"/>
    <w:rsid w:val="00B8725D"/>
    <w:rsid w:val="00B8764C"/>
    <w:rsid w:val="00BA52EB"/>
    <w:rsid w:val="00C00886"/>
    <w:rsid w:val="00C17D38"/>
    <w:rsid w:val="00C26D19"/>
    <w:rsid w:val="00C35643"/>
    <w:rsid w:val="00C3716F"/>
    <w:rsid w:val="00C5036E"/>
    <w:rsid w:val="00C723C5"/>
    <w:rsid w:val="00CA244D"/>
    <w:rsid w:val="00CA7AA9"/>
    <w:rsid w:val="00CB679A"/>
    <w:rsid w:val="00CB6ADE"/>
    <w:rsid w:val="00CB6D14"/>
    <w:rsid w:val="00CB796F"/>
    <w:rsid w:val="00CC5718"/>
    <w:rsid w:val="00CE63B9"/>
    <w:rsid w:val="00D14528"/>
    <w:rsid w:val="00D43829"/>
    <w:rsid w:val="00D51300"/>
    <w:rsid w:val="00D6005C"/>
    <w:rsid w:val="00D6310C"/>
    <w:rsid w:val="00D633A3"/>
    <w:rsid w:val="00D63444"/>
    <w:rsid w:val="00D705DB"/>
    <w:rsid w:val="00D87BAE"/>
    <w:rsid w:val="00DA79C3"/>
    <w:rsid w:val="00DC2549"/>
    <w:rsid w:val="00DD4E26"/>
    <w:rsid w:val="00DE1423"/>
    <w:rsid w:val="00DF0F98"/>
    <w:rsid w:val="00DF3493"/>
    <w:rsid w:val="00DF720D"/>
    <w:rsid w:val="00E01E3E"/>
    <w:rsid w:val="00E52F0B"/>
    <w:rsid w:val="00E545DA"/>
    <w:rsid w:val="00E7661D"/>
    <w:rsid w:val="00E839B4"/>
    <w:rsid w:val="00E859E3"/>
    <w:rsid w:val="00EA61AF"/>
    <w:rsid w:val="00EC492B"/>
    <w:rsid w:val="00EC6365"/>
    <w:rsid w:val="00ED6C0A"/>
    <w:rsid w:val="00EF6637"/>
    <w:rsid w:val="00F03291"/>
    <w:rsid w:val="00F40819"/>
    <w:rsid w:val="00F54D7D"/>
    <w:rsid w:val="00F65909"/>
    <w:rsid w:val="00F75636"/>
    <w:rsid w:val="00F97802"/>
    <w:rsid w:val="00FA0F89"/>
    <w:rsid w:val="00FA6686"/>
    <w:rsid w:val="00FA6C43"/>
    <w:rsid w:val="00FB07C3"/>
    <w:rsid w:val="00FB524B"/>
    <w:rsid w:val="00FD1086"/>
    <w:rsid w:val="00FF2763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6C8B"/>
  <w15:docId w15:val="{AFEBB710-BAB9-4ED5-AEBA-13258805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4" w:line="268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4"/>
      </w:numPr>
      <w:spacing w:after="186" w:line="268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AF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269E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269E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526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1AC721-8414-41B4-B82B-D75D992E05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BD45529-598C-49B1-AE5B-DDFBCA5D7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77B7B-24E0-4D12-93EA-57C278B0199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E4946A-64E2-4BC5-908F-57F181704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Vidović Bojan;Mario.Vukoja@miz.hr</dc:creator>
  <cp:keywords>MV</cp:keywords>
  <cp:lastModifiedBy>Vlatka Šelimber</cp:lastModifiedBy>
  <cp:revision>2</cp:revision>
  <cp:lastPrinted>2019-04-29T08:45:00Z</cp:lastPrinted>
  <dcterms:created xsi:type="dcterms:W3CDTF">2019-05-15T13:29:00Z</dcterms:created>
  <dcterms:modified xsi:type="dcterms:W3CDTF">2019-05-15T13:29:00Z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