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3915" w14:textId="406DBE9A" w:rsidR="0087051E" w:rsidRPr="00583187" w:rsidRDefault="0087051E" w:rsidP="0087051E">
      <w:pPr>
        <w:pStyle w:val="Default"/>
        <w:jc w:val="righ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14:paraId="19AEAC14" w14:textId="77777777" w:rsidR="0087051E" w:rsidRPr="00583187" w:rsidRDefault="0087051E" w:rsidP="006D3EB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65F6396E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320625C6" w14:textId="77777777" w:rsidR="006F5827" w:rsidRPr="00637A88" w:rsidRDefault="006F5827" w:rsidP="006F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D7802A" wp14:editId="155CCF36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7A8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0E3FD97" w14:textId="77777777" w:rsidR="006F5827" w:rsidRPr="00637A88" w:rsidRDefault="006F5827" w:rsidP="006F582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5844978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A77E7" w14:textId="498C8722" w:rsidR="006F5827" w:rsidRPr="00637A88" w:rsidRDefault="006F5827" w:rsidP="006F582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45974">
        <w:rPr>
          <w:rFonts w:ascii="Times New Roman" w:eastAsia="Times New Roman" w:hAnsi="Times New Roman" w:cs="Times New Roman"/>
          <w:sz w:val="24"/>
          <w:szCs w:val="24"/>
        </w:rPr>
        <w:t>4. travnja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5106971C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FDDE0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1B4F7F8B" w14:textId="77777777" w:rsidR="006F5827" w:rsidRPr="00637A88" w:rsidRDefault="006F5827" w:rsidP="006F58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CAE91" w14:textId="77777777" w:rsidR="006F5827" w:rsidRPr="00637A88" w:rsidRDefault="006F5827" w:rsidP="006F5827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1DDEC" w14:textId="2F28FEFD" w:rsidR="006F5827" w:rsidRPr="00637A88" w:rsidRDefault="006F5827" w:rsidP="006F5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6F5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31">
        <w:rPr>
          <w:rFonts w:ascii="Times New Roman" w:hAnsi="Times New Roman" w:cs="Times New Roman"/>
          <w:bCs/>
          <w:sz w:val="24"/>
          <w:szCs w:val="24"/>
        </w:rPr>
        <w:t xml:space="preserve">Prijedlog odluke o davanju </w:t>
      </w:r>
      <w:r w:rsidRPr="00CB3AD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 društvu Plinacro d.o.o. za davanje jamstva za društvo LNG Hrvatska d.o.o. radi povlačenja bespovratnih sredstava za realizaciju plutajućeg terminala za ukapljeni prirodni plin na otoku Krku</w:t>
      </w:r>
    </w:p>
    <w:p w14:paraId="324B7A21" w14:textId="337B93B6" w:rsidR="006F5827" w:rsidRPr="00637A88" w:rsidRDefault="006F5827" w:rsidP="006F5827">
      <w:pPr>
        <w:spacing w:after="0" w:line="240" w:lineRule="auto"/>
        <w:jc w:val="both"/>
        <w:rPr>
          <w:rFonts w:ascii="Calibri" w:hAnsi="Calibri" w:cs="Calibri"/>
          <w:color w:val="31849B" w:themeColor="accent5" w:themeShade="BF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4992433" w14:textId="77777777" w:rsidR="006F5827" w:rsidRPr="00637A88" w:rsidRDefault="006F5827" w:rsidP="006F58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E74B2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FA509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B11F9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D7724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07952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AFF13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87643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DB392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EA999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D504F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EDEF5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C4B60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46AB5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E6A82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8E561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69E01" w14:textId="22D43B0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87A82" w14:textId="77777777" w:rsidR="006F5827" w:rsidRPr="00637A88" w:rsidRDefault="006F5827" w:rsidP="006F582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37A88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3A046A21" w14:textId="2AE4E52C" w:rsidR="006F5827" w:rsidRPr="00637A88" w:rsidRDefault="006F5827" w:rsidP="006F582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7A8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66856D1" w14:textId="77777777" w:rsidR="006F5827" w:rsidRPr="00637A88" w:rsidRDefault="006F5827" w:rsidP="006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68357" w14:textId="3A21E69C" w:rsidR="00CD4768" w:rsidRPr="006F5827" w:rsidRDefault="00FF067E" w:rsidP="00975D96">
      <w:pPr>
        <w:pStyle w:val="Default"/>
        <w:jc w:val="both"/>
      </w:pPr>
      <w:r w:rsidRPr="006F5827">
        <w:t xml:space="preserve">Na temelju </w:t>
      </w:r>
      <w:r w:rsidR="00010157" w:rsidRPr="006F5827">
        <w:t>članka 8</w:t>
      </w:r>
      <w:r w:rsidR="00595AB8" w:rsidRPr="006F5827">
        <w:t>2</w:t>
      </w:r>
      <w:r w:rsidR="00010157" w:rsidRPr="006F5827">
        <w:t xml:space="preserve">. Zakona o proračunu (Narodne novine, br. </w:t>
      </w:r>
      <w:hyperlink r:id="rId12" w:history="1">
        <w:r w:rsidR="00010157" w:rsidRPr="006F5827">
          <w:t>87/08</w:t>
        </w:r>
      </w:hyperlink>
      <w:r w:rsidR="00010157" w:rsidRPr="006F5827">
        <w:t>,</w:t>
      </w:r>
      <w:hyperlink r:id="rId13" w:history="1">
        <w:r w:rsidR="00010157" w:rsidRPr="006F5827">
          <w:t>136/12</w:t>
        </w:r>
      </w:hyperlink>
      <w:r w:rsidR="00010157" w:rsidRPr="006F5827">
        <w:t>,</w:t>
      </w:r>
      <w:hyperlink r:id="rId14" w:history="1">
        <w:r w:rsidR="00010157" w:rsidRPr="006F5827">
          <w:t>15/15</w:t>
        </w:r>
      </w:hyperlink>
      <w:r w:rsidR="00010157" w:rsidRPr="006F5827">
        <w:t>)</w:t>
      </w:r>
      <w:r w:rsidR="003E07CD" w:rsidRPr="006F5827">
        <w:t xml:space="preserve"> </w:t>
      </w:r>
      <w:r w:rsidR="00E977D8" w:rsidRPr="006F5827">
        <w:t xml:space="preserve">i </w:t>
      </w:r>
      <w:r w:rsidR="005B035B" w:rsidRPr="006F5827">
        <w:t>članka 36</w:t>
      </w:r>
      <w:r w:rsidR="00E977D8" w:rsidRPr="006F5827">
        <w:t>. Zakona o izvršavanju državnog proračuna</w:t>
      </w:r>
      <w:r w:rsidR="005B035B" w:rsidRPr="006F5827">
        <w:t xml:space="preserve"> za 2019</w:t>
      </w:r>
      <w:r w:rsidR="00466B00" w:rsidRPr="006F5827">
        <w:t>.</w:t>
      </w:r>
      <w:r w:rsidR="00DF706E" w:rsidRPr="006F5827">
        <w:t xml:space="preserve"> godinu (Narodne novine, br. 113/18</w:t>
      </w:r>
      <w:r w:rsidR="00466B00" w:rsidRPr="006F5827">
        <w:t>) Vlada Republike Hrvatske je na</w:t>
      </w:r>
      <w:r w:rsidR="00DF706E" w:rsidRPr="006F5827">
        <w:t xml:space="preserve"> sjednici održanoj__________2019</w:t>
      </w:r>
      <w:r w:rsidR="00466B00" w:rsidRPr="006F5827">
        <w:t xml:space="preserve">. </w:t>
      </w:r>
      <w:r w:rsidR="008A7B8E" w:rsidRPr="006F5827">
        <w:t xml:space="preserve">godine </w:t>
      </w:r>
      <w:r w:rsidR="00466B00" w:rsidRPr="006F5827">
        <w:t>donijela</w:t>
      </w:r>
    </w:p>
    <w:p w14:paraId="41196B3C" w14:textId="1DD6DB90" w:rsidR="00B02FEF" w:rsidRDefault="00B02FEF" w:rsidP="0097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D43D" w14:textId="3CF3D475" w:rsidR="006F5827" w:rsidRDefault="006F5827" w:rsidP="0097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6CDC" w14:textId="77777777" w:rsidR="000609AF" w:rsidRPr="006F5827" w:rsidRDefault="000609AF" w:rsidP="0097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B358" w14:textId="77777777" w:rsidR="00FF067E" w:rsidRPr="006F5827" w:rsidRDefault="000A0022" w:rsidP="00975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2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0654331" w14:textId="039F2465" w:rsidR="006F5827" w:rsidRDefault="00466B00" w:rsidP="00060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27">
        <w:rPr>
          <w:rFonts w:ascii="Times New Roman" w:hAnsi="Times New Roman" w:cs="Times New Roman"/>
          <w:b/>
          <w:sz w:val="24"/>
          <w:szCs w:val="24"/>
        </w:rPr>
        <w:t>o</w:t>
      </w:r>
      <w:r w:rsidR="00FF067E" w:rsidRPr="006F5827">
        <w:rPr>
          <w:rFonts w:ascii="Times New Roman" w:hAnsi="Times New Roman" w:cs="Times New Roman"/>
          <w:b/>
          <w:sz w:val="24"/>
          <w:szCs w:val="24"/>
        </w:rPr>
        <w:t xml:space="preserve"> davanju suglasnosti društvu Plinacro d.o.o. za davanj</w:t>
      </w:r>
      <w:r w:rsidR="007478C0" w:rsidRPr="006F5827">
        <w:rPr>
          <w:rFonts w:ascii="Times New Roman" w:hAnsi="Times New Roman" w:cs="Times New Roman"/>
          <w:b/>
          <w:sz w:val="24"/>
          <w:szCs w:val="24"/>
        </w:rPr>
        <w:t>e jamstva za društvo</w:t>
      </w:r>
      <w:r w:rsidR="00FF067E" w:rsidRPr="006F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C4" w:rsidRPr="006F5827">
        <w:rPr>
          <w:rFonts w:ascii="Times New Roman" w:hAnsi="Times New Roman" w:cs="Times New Roman"/>
          <w:b/>
          <w:sz w:val="24"/>
          <w:szCs w:val="24"/>
        </w:rPr>
        <w:t xml:space="preserve">LNG Hrvatska </w:t>
      </w:r>
      <w:r w:rsidR="00FF067E" w:rsidRPr="006F5827">
        <w:rPr>
          <w:rFonts w:ascii="Times New Roman" w:hAnsi="Times New Roman" w:cs="Times New Roman"/>
          <w:b/>
          <w:sz w:val="24"/>
          <w:szCs w:val="24"/>
        </w:rPr>
        <w:t>d.o.o.</w:t>
      </w:r>
      <w:r w:rsidR="00E55986" w:rsidRPr="006F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D9A" w:rsidRPr="006F5827">
        <w:rPr>
          <w:rFonts w:ascii="Times New Roman" w:hAnsi="Times New Roman" w:cs="Times New Roman"/>
          <w:b/>
          <w:sz w:val="24"/>
          <w:szCs w:val="24"/>
        </w:rPr>
        <w:t xml:space="preserve">radi </w:t>
      </w:r>
      <w:r w:rsidR="00356E08" w:rsidRPr="006F5827">
        <w:rPr>
          <w:rFonts w:ascii="Times New Roman" w:hAnsi="Times New Roman" w:cs="Times New Roman"/>
          <w:b/>
          <w:sz w:val="24"/>
          <w:szCs w:val="24"/>
        </w:rPr>
        <w:t>povlačenja bespovratnih sredstava</w:t>
      </w:r>
      <w:r w:rsidR="00F818B2" w:rsidRPr="006F58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740007"/>
      <w:r w:rsidR="00F818B2" w:rsidRPr="006F582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56E08" w:rsidRPr="006F5827">
        <w:rPr>
          <w:rFonts w:ascii="Times New Roman" w:hAnsi="Times New Roman" w:cs="Times New Roman"/>
          <w:b/>
          <w:sz w:val="24"/>
          <w:szCs w:val="24"/>
        </w:rPr>
        <w:t>realizaciju</w:t>
      </w:r>
      <w:r w:rsidR="00E35545" w:rsidRPr="006F5827">
        <w:rPr>
          <w:rFonts w:ascii="Times New Roman" w:hAnsi="Times New Roman" w:cs="Times New Roman"/>
          <w:b/>
          <w:sz w:val="24"/>
          <w:szCs w:val="24"/>
        </w:rPr>
        <w:t xml:space="preserve"> plutajućeg </w:t>
      </w:r>
      <w:r w:rsidR="00356E08" w:rsidRPr="006F5827">
        <w:rPr>
          <w:rFonts w:ascii="Times New Roman" w:hAnsi="Times New Roman" w:cs="Times New Roman"/>
          <w:b/>
          <w:sz w:val="24"/>
          <w:szCs w:val="24"/>
        </w:rPr>
        <w:t>terminala za ukapljeni prirodni plin</w:t>
      </w:r>
      <w:r w:rsidR="00F818B2" w:rsidRPr="006F5827">
        <w:rPr>
          <w:rFonts w:ascii="Times New Roman" w:hAnsi="Times New Roman" w:cs="Times New Roman"/>
          <w:b/>
          <w:sz w:val="24"/>
          <w:szCs w:val="24"/>
        </w:rPr>
        <w:t xml:space="preserve"> na otoku Krku</w:t>
      </w:r>
    </w:p>
    <w:p w14:paraId="0B43DC89" w14:textId="77777777" w:rsidR="000609AF" w:rsidRPr="006F5827" w:rsidRDefault="000609AF" w:rsidP="00060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9C816AB" w14:textId="77777777" w:rsidR="00203DD5" w:rsidRPr="006F5827" w:rsidRDefault="00203DD5" w:rsidP="00975D96">
      <w:pPr>
        <w:pStyle w:val="BodyTextIndent"/>
        <w:numPr>
          <w:ilvl w:val="0"/>
          <w:numId w:val="4"/>
        </w:numPr>
        <w:jc w:val="center"/>
        <w:rPr>
          <w:szCs w:val="24"/>
          <w:lang w:val="hr-HR"/>
        </w:rPr>
      </w:pPr>
    </w:p>
    <w:p w14:paraId="7C1A5BDC" w14:textId="77777777" w:rsidR="002324EF" w:rsidRPr="006F5827" w:rsidRDefault="002324EF" w:rsidP="00975D96">
      <w:pPr>
        <w:pStyle w:val="BodyTextIndent"/>
        <w:ind w:firstLine="0"/>
        <w:rPr>
          <w:szCs w:val="24"/>
          <w:lang w:val="hr-HR"/>
        </w:rPr>
      </w:pPr>
    </w:p>
    <w:p w14:paraId="3EA3FC67" w14:textId="30B17E51" w:rsidR="006F5827" w:rsidRDefault="00103614" w:rsidP="0097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27">
        <w:rPr>
          <w:rFonts w:ascii="Times New Roman" w:hAnsi="Times New Roman" w:cs="Times New Roman"/>
          <w:sz w:val="24"/>
          <w:szCs w:val="24"/>
        </w:rPr>
        <w:t>D</w:t>
      </w:r>
      <w:r w:rsidR="002324EF" w:rsidRPr="006F5827">
        <w:rPr>
          <w:rFonts w:ascii="Times New Roman" w:hAnsi="Times New Roman" w:cs="Times New Roman"/>
          <w:sz w:val="24"/>
          <w:szCs w:val="24"/>
        </w:rPr>
        <w:t xml:space="preserve">aje </w:t>
      </w:r>
      <w:r w:rsidR="00773F84" w:rsidRPr="006F5827">
        <w:rPr>
          <w:rFonts w:ascii="Times New Roman" w:hAnsi="Times New Roman" w:cs="Times New Roman"/>
          <w:sz w:val="24"/>
          <w:szCs w:val="24"/>
        </w:rPr>
        <w:t xml:space="preserve">se </w:t>
      </w:r>
      <w:r w:rsidR="002324EF" w:rsidRPr="006F5827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773F84" w:rsidRPr="006F5827">
        <w:rPr>
          <w:rFonts w:ascii="Times New Roman" w:hAnsi="Times New Roman" w:cs="Times New Roman"/>
          <w:sz w:val="24"/>
          <w:szCs w:val="24"/>
        </w:rPr>
        <w:t xml:space="preserve">društvu Plinacro d.o.o. </w:t>
      </w:r>
      <w:r w:rsidR="009D76E3" w:rsidRPr="006F5827">
        <w:rPr>
          <w:rFonts w:ascii="Times New Roman" w:hAnsi="Times New Roman" w:cs="Times New Roman"/>
          <w:sz w:val="24"/>
          <w:szCs w:val="24"/>
        </w:rPr>
        <w:t>za davanje jamstva</w:t>
      </w:r>
      <w:r w:rsidR="00FF067E" w:rsidRPr="006F5827">
        <w:rPr>
          <w:rFonts w:ascii="Times New Roman" w:hAnsi="Times New Roman" w:cs="Times New Roman"/>
          <w:sz w:val="24"/>
          <w:szCs w:val="24"/>
        </w:rPr>
        <w:t xml:space="preserve"> </w:t>
      </w:r>
      <w:r w:rsidR="00356E08" w:rsidRPr="006F5827">
        <w:rPr>
          <w:rFonts w:ascii="Times New Roman" w:hAnsi="Times New Roman" w:cs="Times New Roman"/>
          <w:sz w:val="24"/>
          <w:szCs w:val="24"/>
        </w:rPr>
        <w:t>društvu</w:t>
      </w:r>
      <w:r w:rsidR="008D62CD" w:rsidRPr="006F5827">
        <w:rPr>
          <w:rFonts w:ascii="Times New Roman" w:hAnsi="Times New Roman" w:cs="Times New Roman"/>
          <w:sz w:val="24"/>
          <w:szCs w:val="24"/>
        </w:rPr>
        <w:t xml:space="preserve"> LNG Hrvatska d.o.o. radi </w:t>
      </w:r>
      <w:r w:rsidR="00356E08" w:rsidRPr="006F5827">
        <w:rPr>
          <w:rFonts w:ascii="Times New Roman" w:hAnsi="Times New Roman" w:cs="Times New Roman"/>
          <w:sz w:val="24"/>
          <w:szCs w:val="24"/>
        </w:rPr>
        <w:t>povlačenja bespovratnih sredstava</w:t>
      </w:r>
      <w:r w:rsidR="008D62CD" w:rsidRPr="006F5827">
        <w:rPr>
          <w:rFonts w:ascii="Times New Roman" w:hAnsi="Times New Roman" w:cs="Times New Roman"/>
          <w:sz w:val="24"/>
          <w:szCs w:val="24"/>
        </w:rPr>
        <w:t xml:space="preserve"> za </w:t>
      </w:r>
      <w:r w:rsidR="00356E08" w:rsidRPr="006F5827">
        <w:rPr>
          <w:rFonts w:ascii="Times New Roman" w:hAnsi="Times New Roman" w:cs="Times New Roman"/>
          <w:sz w:val="24"/>
          <w:szCs w:val="24"/>
        </w:rPr>
        <w:t>realizaciju plutajućeg terminala za ukapljeni prirodni plin na otoku Krku</w:t>
      </w:r>
      <w:r w:rsidR="008E4563" w:rsidRPr="006F5827">
        <w:rPr>
          <w:rFonts w:ascii="Times New Roman" w:hAnsi="Times New Roman" w:cs="Times New Roman"/>
          <w:sz w:val="24"/>
          <w:szCs w:val="24"/>
        </w:rPr>
        <w:t xml:space="preserve">, </w:t>
      </w:r>
      <w:r w:rsidR="00FF067E" w:rsidRPr="006F582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5662A" w:rsidRPr="006F5827">
        <w:rPr>
          <w:rFonts w:ascii="Times New Roman" w:hAnsi="Times New Roman" w:cs="Times New Roman"/>
          <w:sz w:val="24"/>
          <w:szCs w:val="24"/>
        </w:rPr>
        <w:t xml:space="preserve"> 22.623.236,31 </w:t>
      </w:r>
      <w:r w:rsidR="00F818B2" w:rsidRPr="006F5827">
        <w:rPr>
          <w:rFonts w:ascii="Times New Roman" w:hAnsi="Times New Roman" w:cs="Times New Roman"/>
          <w:sz w:val="24"/>
          <w:szCs w:val="24"/>
        </w:rPr>
        <w:t>eura</w:t>
      </w:r>
      <w:r w:rsidR="00E55986" w:rsidRPr="006F5827">
        <w:rPr>
          <w:rFonts w:ascii="Times New Roman" w:hAnsi="Times New Roman" w:cs="Times New Roman"/>
          <w:sz w:val="24"/>
          <w:szCs w:val="24"/>
        </w:rPr>
        <w:t>.</w:t>
      </w:r>
    </w:p>
    <w:p w14:paraId="2A7EA101" w14:textId="77777777" w:rsidR="000609AF" w:rsidRPr="006F5827" w:rsidRDefault="000609AF" w:rsidP="0097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273E" w14:textId="77777777" w:rsidR="00FF067E" w:rsidRPr="006F5827" w:rsidRDefault="00FF067E" w:rsidP="00975D96">
      <w:pPr>
        <w:pStyle w:val="BodyTextIndent"/>
        <w:ind w:firstLine="0"/>
        <w:rPr>
          <w:b/>
          <w:szCs w:val="24"/>
          <w:lang w:val="hr-HR"/>
        </w:rPr>
      </w:pPr>
      <w:r w:rsidRPr="006F5827">
        <w:rPr>
          <w:szCs w:val="24"/>
          <w:lang w:val="hr-HR"/>
        </w:rPr>
        <w:tab/>
      </w:r>
      <w:r w:rsidRPr="006F5827">
        <w:rPr>
          <w:szCs w:val="24"/>
          <w:lang w:val="hr-HR"/>
        </w:rPr>
        <w:tab/>
      </w:r>
      <w:r w:rsidRPr="006F5827">
        <w:rPr>
          <w:szCs w:val="24"/>
          <w:lang w:val="hr-HR"/>
        </w:rPr>
        <w:tab/>
      </w:r>
      <w:r w:rsidRPr="006F5827">
        <w:rPr>
          <w:szCs w:val="24"/>
          <w:lang w:val="hr-HR"/>
        </w:rPr>
        <w:tab/>
      </w:r>
      <w:r w:rsidRPr="006F5827">
        <w:rPr>
          <w:szCs w:val="24"/>
          <w:lang w:val="hr-HR"/>
        </w:rPr>
        <w:tab/>
      </w:r>
      <w:r w:rsidRPr="006F5827">
        <w:rPr>
          <w:szCs w:val="24"/>
          <w:lang w:val="hr-HR"/>
        </w:rPr>
        <w:tab/>
      </w:r>
      <w:r w:rsidRPr="006F5827">
        <w:rPr>
          <w:b/>
          <w:szCs w:val="24"/>
          <w:lang w:val="hr-HR"/>
        </w:rPr>
        <w:t xml:space="preserve"> II.</w:t>
      </w:r>
    </w:p>
    <w:p w14:paraId="5A9F270D" w14:textId="77777777" w:rsidR="00FF067E" w:rsidRPr="006F5827" w:rsidRDefault="00FF067E" w:rsidP="00975D96">
      <w:pPr>
        <w:pStyle w:val="BodyTextIndent"/>
        <w:ind w:firstLine="0"/>
        <w:rPr>
          <w:szCs w:val="24"/>
          <w:lang w:val="hr-HR"/>
        </w:rPr>
      </w:pPr>
    </w:p>
    <w:p w14:paraId="26A9FA09" w14:textId="028C72A2" w:rsidR="00FF067E" w:rsidRPr="006F5827" w:rsidRDefault="00FF067E" w:rsidP="00975D96">
      <w:pPr>
        <w:pStyle w:val="BodyTextIndent"/>
        <w:ind w:firstLine="0"/>
        <w:rPr>
          <w:szCs w:val="24"/>
          <w:lang w:val="hr-HR"/>
        </w:rPr>
      </w:pPr>
      <w:r w:rsidRPr="006F5827">
        <w:rPr>
          <w:szCs w:val="24"/>
          <w:lang w:val="hr-HR"/>
        </w:rPr>
        <w:t>Suglasnost iz točke I. ove</w:t>
      </w:r>
      <w:r w:rsidR="003B6D0E" w:rsidRPr="006F5827">
        <w:rPr>
          <w:szCs w:val="24"/>
          <w:lang w:val="hr-HR"/>
        </w:rPr>
        <w:t xml:space="preserve"> o</w:t>
      </w:r>
      <w:r w:rsidRPr="006F5827">
        <w:rPr>
          <w:szCs w:val="24"/>
          <w:lang w:val="hr-HR"/>
        </w:rPr>
        <w:t>dluke daje se uz sljedeć</w:t>
      </w:r>
      <w:r w:rsidR="006D4BA3" w:rsidRPr="006F5827">
        <w:rPr>
          <w:szCs w:val="24"/>
          <w:lang w:val="hr-HR"/>
        </w:rPr>
        <w:t xml:space="preserve">e uvjete ugovora o </w:t>
      </w:r>
      <w:r w:rsidR="00D618C7" w:rsidRPr="006F5827">
        <w:rPr>
          <w:szCs w:val="24"/>
          <w:lang w:val="hr-HR"/>
        </w:rPr>
        <w:t>korporativnom jamstvu</w:t>
      </w:r>
      <w:r w:rsidRPr="006F5827">
        <w:rPr>
          <w:szCs w:val="24"/>
          <w:lang w:val="hr-HR"/>
        </w:rPr>
        <w:t>:</w:t>
      </w:r>
    </w:p>
    <w:p w14:paraId="61E9FCB7" w14:textId="77777777" w:rsidR="00FF067E" w:rsidRPr="006F5827" w:rsidRDefault="00FF067E" w:rsidP="00975D96">
      <w:pPr>
        <w:pStyle w:val="BodyTextIndent"/>
        <w:ind w:firstLine="0"/>
        <w:rPr>
          <w:szCs w:val="24"/>
          <w:lang w:val="hr-HR"/>
        </w:rPr>
      </w:pPr>
    </w:p>
    <w:p w14:paraId="016020F5" w14:textId="1FC594F9" w:rsidR="000609AF" w:rsidRPr="000609AF" w:rsidRDefault="003B6D0E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>Davatelj jamstva</w:t>
      </w:r>
      <w:r w:rsidR="00FF067E" w:rsidRPr="006F5827">
        <w:rPr>
          <w:szCs w:val="24"/>
          <w:lang w:val="hr-HR"/>
        </w:rPr>
        <w:t xml:space="preserve">: </w:t>
      </w:r>
      <w:r w:rsidR="00356E08" w:rsidRPr="006F5827">
        <w:rPr>
          <w:szCs w:val="24"/>
          <w:lang w:val="hr-HR"/>
        </w:rPr>
        <w:t xml:space="preserve">     </w:t>
      </w:r>
      <w:r w:rsidRPr="006F5827">
        <w:rPr>
          <w:szCs w:val="24"/>
          <w:lang w:val="hr-HR"/>
        </w:rPr>
        <w:t>Plinacro d.o.o.</w:t>
      </w:r>
    </w:p>
    <w:p w14:paraId="196DE81B" w14:textId="461BE147" w:rsidR="000C5296" w:rsidRPr="000609AF" w:rsidRDefault="00882E3D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>Primatelj jamstva:     LNG Hrvatska d.o.o.</w:t>
      </w:r>
    </w:p>
    <w:p w14:paraId="2392853B" w14:textId="5F1DAA4C" w:rsidR="000047F7" w:rsidRPr="000609AF" w:rsidRDefault="00FF067E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 xml:space="preserve">Korisnik </w:t>
      </w:r>
      <w:r w:rsidR="003B6D0E" w:rsidRPr="006F5827">
        <w:rPr>
          <w:szCs w:val="24"/>
          <w:lang w:val="hr-HR"/>
        </w:rPr>
        <w:t>jamstv</w:t>
      </w:r>
      <w:r w:rsidRPr="006F5827">
        <w:rPr>
          <w:szCs w:val="24"/>
          <w:lang w:val="hr-HR"/>
        </w:rPr>
        <w:t xml:space="preserve">a: </w:t>
      </w:r>
      <w:r w:rsidR="00356E08" w:rsidRPr="006F5827">
        <w:rPr>
          <w:szCs w:val="24"/>
          <w:lang w:val="hr-HR"/>
        </w:rPr>
        <w:t xml:space="preserve">     </w:t>
      </w:r>
      <w:r w:rsidR="00882E3D" w:rsidRPr="006F5827">
        <w:rPr>
          <w:szCs w:val="24"/>
          <w:lang w:val="hr-HR"/>
        </w:rPr>
        <w:t>Innovation and Networks Executive Agency (INEA)</w:t>
      </w:r>
    </w:p>
    <w:p w14:paraId="7AA012D8" w14:textId="5B0780CF" w:rsidR="006C5CDE" w:rsidRPr="000609AF" w:rsidRDefault="00EB6995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 xml:space="preserve">Naziv projekta: </w:t>
      </w:r>
      <w:r w:rsidR="00356E08" w:rsidRPr="006F5827">
        <w:rPr>
          <w:szCs w:val="24"/>
          <w:lang w:val="hr-HR"/>
        </w:rPr>
        <w:t xml:space="preserve">          Realizacija plutajućeg terminala za ukapljeni prirodni plin na otoku </w:t>
      </w:r>
      <w:r w:rsidR="00352A56" w:rsidRPr="006F5827">
        <w:rPr>
          <w:kern w:val="20"/>
          <w:szCs w:val="24"/>
          <w:lang w:val="hr-HR"/>
        </w:rPr>
        <w:t>Krku</w:t>
      </w:r>
    </w:p>
    <w:p w14:paraId="160648BF" w14:textId="7181C98F" w:rsidR="00882E3D" w:rsidRPr="000609AF" w:rsidRDefault="00FF067E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 xml:space="preserve">Namjena </w:t>
      </w:r>
      <w:r w:rsidR="002E4645" w:rsidRPr="006F5827">
        <w:rPr>
          <w:szCs w:val="24"/>
          <w:lang w:val="hr-HR"/>
        </w:rPr>
        <w:t>jamstva</w:t>
      </w:r>
      <w:r w:rsidRPr="006F5827">
        <w:rPr>
          <w:szCs w:val="24"/>
          <w:lang w:val="hr-HR"/>
        </w:rPr>
        <w:t>:</w:t>
      </w:r>
      <w:r w:rsidR="00882E3D" w:rsidRPr="006F5827">
        <w:rPr>
          <w:szCs w:val="24"/>
          <w:lang w:val="hr-HR"/>
        </w:rPr>
        <w:t xml:space="preserve"> D</w:t>
      </w:r>
      <w:r w:rsidR="00BA2C96" w:rsidRPr="006F5827">
        <w:rPr>
          <w:szCs w:val="24"/>
          <w:lang w:val="hr-HR"/>
        </w:rPr>
        <w:t xml:space="preserve">okazivanje financijske sposobnosti društva LNG Hrvatska d.o.o. u </w:t>
      </w:r>
      <w:r w:rsidR="00E84B14" w:rsidRPr="006F5827">
        <w:rPr>
          <w:szCs w:val="24"/>
          <w:lang w:val="hr-HR"/>
        </w:rPr>
        <w:t xml:space="preserve">pribavi bespovratnih sredstva </w:t>
      </w:r>
      <w:r w:rsidR="00356E08" w:rsidRPr="006F5827">
        <w:rPr>
          <w:szCs w:val="24"/>
          <w:lang w:val="hr-HR"/>
        </w:rPr>
        <w:t>od strane</w:t>
      </w:r>
      <w:r w:rsidR="00E84B14" w:rsidRPr="006F5827">
        <w:rPr>
          <w:szCs w:val="24"/>
          <w:lang w:val="hr-HR"/>
        </w:rPr>
        <w:t xml:space="preserve"> Europske unije</w:t>
      </w:r>
    </w:p>
    <w:p w14:paraId="6DEB0243" w14:textId="7723BA5D" w:rsidR="00882E3D" w:rsidRPr="000609AF" w:rsidRDefault="00EC42B7" w:rsidP="000609AF">
      <w:pPr>
        <w:pStyle w:val="BodyTextIndent"/>
        <w:numPr>
          <w:ilvl w:val="0"/>
          <w:numId w:val="9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 xml:space="preserve">Naknada za </w:t>
      </w:r>
      <w:r w:rsidR="009F3B4A" w:rsidRPr="006F5827">
        <w:rPr>
          <w:szCs w:val="24"/>
          <w:lang w:val="hr-HR"/>
        </w:rPr>
        <w:t>izdavanje jamstva</w:t>
      </w:r>
      <w:r w:rsidRPr="006F5827">
        <w:rPr>
          <w:szCs w:val="24"/>
          <w:lang w:val="hr-HR"/>
        </w:rPr>
        <w:t xml:space="preserve">: </w:t>
      </w:r>
      <w:r w:rsidR="000746AD" w:rsidRPr="006F5827">
        <w:rPr>
          <w:szCs w:val="24"/>
          <w:lang w:val="hr-HR"/>
        </w:rPr>
        <w:t xml:space="preserve">0,15 % od neto iznosa vrijednosti jamstva mjesečno uvećano za </w:t>
      </w:r>
      <w:r w:rsidR="0048699F" w:rsidRPr="006F5827">
        <w:rPr>
          <w:szCs w:val="24"/>
          <w:lang w:val="hr-HR"/>
        </w:rPr>
        <w:t>obveze poreza na dodanu vrijednost</w:t>
      </w:r>
    </w:p>
    <w:p w14:paraId="1BD236C7" w14:textId="52916076" w:rsidR="006F5827" w:rsidRDefault="00FF067E" w:rsidP="000609AF">
      <w:pPr>
        <w:pStyle w:val="BodyTextIndent"/>
        <w:numPr>
          <w:ilvl w:val="0"/>
          <w:numId w:val="8"/>
        </w:numPr>
        <w:spacing w:before="240"/>
        <w:rPr>
          <w:szCs w:val="24"/>
          <w:lang w:val="hr-HR"/>
        </w:rPr>
      </w:pPr>
      <w:r w:rsidRPr="006F5827">
        <w:rPr>
          <w:szCs w:val="24"/>
          <w:lang w:val="hr-HR"/>
        </w:rPr>
        <w:t>Instrumenti osiguranja:</w:t>
      </w:r>
      <w:r w:rsidR="00085FA0" w:rsidRPr="006F5827">
        <w:rPr>
          <w:szCs w:val="24"/>
          <w:lang w:val="hr-HR"/>
        </w:rPr>
        <w:t xml:space="preserve"> </w:t>
      </w:r>
      <w:r w:rsidR="00597ECD" w:rsidRPr="006F5827">
        <w:rPr>
          <w:szCs w:val="24"/>
          <w:lang w:val="hr-HR"/>
        </w:rPr>
        <w:t>1 (jedn</w:t>
      </w:r>
      <w:r w:rsidR="006F2B5E" w:rsidRPr="006F5827">
        <w:rPr>
          <w:szCs w:val="24"/>
          <w:lang w:val="hr-HR"/>
        </w:rPr>
        <w:t>a</w:t>
      </w:r>
      <w:r w:rsidR="00597ECD" w:rsidRPr="006F5827">
        <w:rPr>
          <w:szCs w:val="24"/>
          <w:lang w:val="hr-HR"/>
        </w:rPr>
        <w:t>) zadužnic</w:t>
      </w:r>
      <w:r w:rsidR="006F2B5E" w:rsidRPr="006F5827">
        <w:rPr>
          <w:szCs w:val="24"/>
          <w:lang w:val="hr-HR"/>
        </w:rPr>
        <w:t>a</w:t>
      </w:r>
      <w:r w:rsidR="00597ECD" w:rsidRPr="006F5827">
        <w:rPr>
          <w:szCs w:val="24"/>
          <w:lang w:val="hr-HR"/>
        </w:rPr>
        <w:t xml:space="preserve"> </w:t>
      </w:r>
      <w:r w:rsidR="007379D9">
        <w:rPr>
          <w:szCs w:val="24"/>
          <w:lang w:val="hr-HR"/>
        </w:rPr>
        <w:t xml:space="preserve">primatelja </w:t>
      </w:r>
      <w:r w:rsidR="00D916B3" w:rsidRPr="006F5827">
        <w:rPr>
          <w:szCs w:val="24"/>
          <w:lang w:val="hr-HR"/>
        </w:rPr>
        <w:t>jamstva</w:t>
      </w:r>
      <w:r w:rsidR="00597ECD" w:rsidRPr="006F5827">
        <w:rPr>
          <w:szCs w:val="24"/>
          <w:lang w:val="hr-HR"/>
        </w:rPr>
        <w:t xml:space="preserve"> na iznos odobrenog </w:t>
      </w:r>
      <w:r w:rsidR="00D916B3" w:rsidRPr="006F5827">
        <w:rPr>
          <w:szCs w:val="24"/>
          <w:lang w:val="hr-HR"/>
        </w:rPr>
        <w:t>jamstva</w:t>
      </w:r>
      <w:r w:rsidR="005D0B40" w:rsidRPr="006F5827">
        <w:rPr>
          <w:szCs w:val="24"/>
          <w:lang w:val="hr-HR"/>
        </w:rPr>
        <w:t xml:space="preserve">, </w:t>
      </w:r>
      <w:r w:rsidR="00A17422" w:rsidRPr="006F5827">
        <w:rPr>
          <w:szCs w:val="24"/>
          <w:lang w:val="hr-HR"/>
        </w:rPr>
        <w:t>potvrđena (solemnizirana</w:t>
      </w:r>
      <w:r w:rsidR="00597ECD" w:rsidRPr="006F5827">
        <w:rPr>
          <w:szCs w:val="24"/>
          <w:lang w:val="hr-HR"/>
        </w:rPr>
        <w:t>) od strane javnog bilježnika u Republici Hrvatskoj.</w:t>
      </w:r>
    </w:p>
    <w:p w14:paraId="2521AE46" w14:textId="77777777" w:rsidR="000609AF" w:rsidRDefault="000609AF" w:rsidP="00091E81">
      <w:pPr>
        <w:pStyle w:val="BodyTextIndent"/>
        <w:spacing w:before="240"/>
        <w:ind w:left="720" w:firstLine="0"/>
        <w:rPr>
          <w:szCs w:val="24"/>
          <w:lang w:val="hr-HR"/>
        </w:rPr>
      </w:pPr>
    </w:p>
    <w:p w14:paraId="2D0E7D0F" w14:textId="2A4986D8" w:rsidR="00597ECD" w:rsidRPr="006F5827" w:rsidRDefault="00597ECD" w:rsidP="000609AF">
      <w:pPr>
        <w:pStyle w:val="BodyTextIndent"/>
        <w:spacing w:before="240"/>
        <w:ind w:firstLine="0"/>
        <w:rPr>
          <w:szCs w:val="24"/>
          <w:lang w:val="hr-HR"/>
        </w:rPr>
      </w:pPr>
    </w:p>
    <w:p w14:paraId="7E8F351E" w14:textId="2420514A" w:rsidR="00FF067E" w:rsidRPr="006F5827" w:rsidRDefault="00FF067E" w:rsidP="008A7B8E">
      <w:pPr>
        <w:pStyle w:val="BodyTextIndent"/>
        <w:ind w:left="3396"/>
        <w:jc w:val="left"/>
        <w:rPr>
          <w:b/>
          <w:szCs w:val="24"/>
          <w:lang w:val="hr-HR"/>
        </w:rPr>
      </w:pPr>
      <w:r w:rsidRPr="006F5827">
        <w:rPr>
          <w:b/>
          <w:szCs w:val="24"/>
          <w:lang w:val="hr-HR"/>
        </w:rPr>
        <w:lastRenderedPageBreak/>
        <w:t>III.</w:t>
      </w:r>
    </w:p>
    <w:p w14:paraId="0A41281A" w14:textId="18277F2F" w:rsidR="00886CB0" w:rsidRDefault="00FF067E" w:rsidP="00975D96">
      <w:pPr>
        <w:pStyle w:val="BodyTextIndent"/>
        <w:ind w:firstLine="0"/>
        <w:rPr>
          <w:szCs w:val="24"/>
          <w:lang w:val="hr-HR"/>
        </w:rPr>
      </w:pPr>
      <w:r w:rsidRPr="006F5827">
        <w:rPr>
          <w:szCs w:val="24"/>
          <w:lang w:val="hr-HR"/>
        </w:rPr>
        <w:t xml:space="preserve">Obvezuje se društvo </w:t>
      </w:r>
      <w:r w:rsidR="00A44E25" w:rsidRPr="006F5827">
        <w:rPr>
          <w:szCs w:val="24"/>
          <w:lang w:val="hr-HR"/>
        </w:rPr>
        <w:t>LNG Hrvatska</w:t>
      </w:r>
      <w:r w:rsidRPr="006F5827">
        <w:rPr>
          <w:szCs w:val="24"/>
          <w:lang w:val="hr-HR"/>
        </w:rPr>
        <w:t xml:space="preserve"> d.o.o. </w:t>
      </w:r>
      <w:r w:rsidR="00A44E25" w:rsidRPr="006F5827">
        <w:rPr>
          <w:szCs w:val="24"/>
          <w:lang w:val="hr-HR"/>
        </w:rPr>
        <w:t xml:space="preserve">izvršavati obveze sukladno sklopljenom ugovoru sa INEA-om </w:t>
      </w:r>
      <w:r w:rsidRPr="006F5827">
        <w:rPr>
          <w:szCs w:val="24"/>
          <w:lang w:val="hr-HR"/>
        </w:rPr>
        <w:t xml:space="preserve">do </w:t>
      </w:r>
      <w:r w:rsidR="00A44E25" w:rsidRPr="006F5827">
        <w:rPr>
          <w:szCs w:val="24"/>
          <w:lang w:val="hr-HR"/>
        </w:rPr>
        <w:t>konačnog izvršenja ugovora</w:t>
      </w:r>
      <w:r w:rsidR="006747FF" w:rsidRPr="006F5827">
        <w:rPr>
          <w:szCs w:val="24"/>
          <w:lang w:val="hr-HR"/>
        </w:rPr>
        <w:t xml:space="preserve">, te sa </w:t>
      </w:r>
      <w:r w:rsidRPr="006F5827">
        <w:rPr>
          <w:szCs w:val="24"/>
          <w:lang w:val="hr-HR"/>
        </w:rPr>
        <w:t>društvo</w:t>
      </w:r>
      <w:r w:rsidR="006523C7" w:rsidRPr="006F5827">
        <w:rPr>
          <w:szCs w:val="24"/>
          <w:lang w:val="hr-HR"/>
        </w:rPr>
        <w:t>m</w:t>
      </w:r>
      <w:r w:rsidRPr="006F5827">
        <w:rPr>
          <w:szCs w:val="24"/>
          <w:lang w:val="hr-HR"/>
        </w:rPr>
        <w:t xml:space="preserve"> Plinacro d.o.o. sklopi</w:t>
      </w:r>
      <w:r w:rsidR="00886CB0" w:rsidRPr="006F5827">
        <w:rPr>
          <w:szCs w:val="24"/>
          <w:lang w:val="hr-HR"/>
        </w:rPr>
        <w:t>ti</w:t>
      </w:r>
      <w:r w:rsidRPr="006F5827">
        <w:rPr>
          <w:szCs w:val="24"/>
          <w:lang w:val="hr-HR"/>
        </w:rPr>
        <w:t xml:space="preserve"> poseban ugovor</w:t>
      </w:r>
      <w:r w:rsidR="00886CB0" w:rsidRPr="006F5827">
        <w:rPr>
          <w:szCs w:val="24"/>
          <w:lang w:val="hr-HR"/>
        </w:rPr>
        <w:t xml:space="preserve"> o korporativnom jamstvu</w:t>
      </w:r>
      <w:r w:rsidRPr="006F5827">
        <w:rPr>
          <w:szCs w:val="24"/>
          <w:lang w:val="hr-HR"/>
        </w:rPr>
        <w:t>, radi reguliranja obveza i odgovornosti</w:t>
      </w:r>
      <w:r w:rsidR="00886CB0" w:rsidRPr="006F5827">
        <w:rPr>
          <w:szCs w:val="24"/>
          <w:lang w:val="hr-HR"/>
        </w:rPr>
        <w:t xml:space="preserve">. </w:t>
      </w:r>
    </w:p>
    <w:p w14:paraId="3E46FA0D" w14:textId="77777777" w:rsidR="000609AF" w:rsidRPr="006F5827" w:rsidRDefault="000609AF" w:rsidP="00975D96">
      <w:pPr>
        <w:pStyle w:val="BodyTextIndent"/>
        <w:ind w:firstLine="0"/>
        <w:rPr>
          <w:szCs w:val="24"/>
          <w:lang w:val="hr-HR"/>
        </w:rPr>
      </w:pPr>
    </w:p>
    <w:p w14:paraId="75A019C5" w14:textId="77777777" w:rsidR="00882E3D" w:rsidRPr="006F5827" w:rsidRDefault="00882E3D" w:rsidP="00975D96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A395E97" w14:textId="2DFA47C5" w:rsidR="00203DD5" w:rsidRPr="000609AF" w:rsidRDefault="006747FF" w:rsidP="00975D96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609AF">
        <w:rPr>
          <w:rFonts w:ascii="Times New Roman" w:hAnsi="Times New Roman" w:cs="Times New Roman"/>
          <w:b/>
          <w:sz w:val="24"/>
          <w:szCs w:val="24"/>
        </w:rPr>
        <w:t>I</w:t>
      </w:r>
      <w:r w:rsidR="00FF067E" w:rsidRPr="000609AF">
        <w:rPr>
          <w:rFonts w:ascii="Times New Roman" w:hAnsi="Times New Roman" w:cs="Times New Roman"/>
          <w:b/>
          <w:sz w:val="24"/>
          <w:szCs w:val="24"/>
        </w:rPr>
        <w:t>V</w:t>
      </w:r>
      <w:r w:rsidR="00203DD5" w:rsidRPr="000609AF">
        <w:rPr>
          <w:rFonts w:ascii="Times New Roman" w:hAnsi="Times New Roman" w:cs="Times New Roman"/>
          <w:b/>
          <w:sz w:val="24"/>
          <w:szCs w:val="24"/>
        </w:rPr>
        <w:t>.</w:t>
      </w:r>
    </w:p>
    <w:p w14:paraId="75EE9F6B" w14:textId="77777777" w:rsidR="00203DD5" w:rsidRPr="006F5827" w:rsidRDefault="00203DD5" w:rsidP="00975D96">
      <w:pPr>
        <w:pStyle w:val="BodyTextIndent"/>
        <w:ind w:firstLine="0"/>
        <w:rPr>
          <w:szCs w:val="24"/>
          <w:lang w:val="hr-HR"/>
        </w:rPr>
      </w:pPr>
      <w:r w:rsidRPr="006F5827">
        <w:rPr>
          <w:szCs w:val="24"/>
          <w:lang w:val="hr-HR"/>
        </w:rPr>
        <w:t>Ova Odluka stupa na snagu danom donošenja</w:t>
      </w:r>
      <w:r w:rsidR="00291D8E" w:rsidRPr="006F5827">
        <w:rPr>
          <w:szCs w:val="24"/>
          <w:lang w:val="hr-HR"/>
        </w:rPr>
        <w:t>.</w:t>
      </w:r>
    </w:p>
    <w:p w14:paraId="397F81F6" w14:textId="77777777" w:rsidR="00EA7CBB" w:rsidRPr="006F5827" w:rsidRDefault="00EA7CBB" w:rsidP="0097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5A04D" w14:textId="77777777" w:rsidR="000609AF" w:rsidRPr="00637A88" w:rsidRDefault="000609AF" w:rsidP="00060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738F47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0B4C6073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0C1CE476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Zagreb</w:t>
      </w:r>
      <w:r w:rsidRPr="00637A88">
        <w:rPr>
          <w:rFonts w:ascii="Times New Roman" w:hAnsi="Times New Roman" w:cs="Times New Roman"/>
          <w:sz w:val="24"/>
          <w:szCs w:val="24"/>
        </w:rPr>
        <w:t xml:space="preserve">,              </w:t>
      </w:r>
    </w:p>
    <w:p w14:paraId="4B753DAF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C52F7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7B941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ABF45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86693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37A88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A03EB32" w14:textId="77777777" w:rsidR="000609AF" w:rsidRPr="00637A88" w:rsidRDefault="000609AF" w:rsidP="00060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2B62E" w14:textId="2816A6D2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80A7B6B" w14:textId="152D6308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CF55D" w14:textId="029DA0E5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215D4" w14:textId="407C5F67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4C6DC" w14:textId="7B2DDAF5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5DEB8" w14:textId="12ADFA1C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0BFAA" w14:textId="15A5BF24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28E84" w14:textId="0142078B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80BB4" w14:textId="6455D8AC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63372" w14:textId="07D08B03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1A976" w14:textId="317EF6A0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81B09" w14:textId="0DC209FB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59043" w14:textId="387C4F61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E0B71" w14:textId="1409A14E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DEA1A" w14:textId="098ACD34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EEAA1" w14:textId="64ABF8CE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4DA44" w14:textId="01E63DF8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40FB5" w14:textId="603B90EF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40D3E" w14:textId="2FECFD5C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0733C" w14:textId="3F11A335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EFD00" w14:textId="2E2CAD30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CC928" w14:textId="36BDB848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37734" w14:textId="4810D697" w:rsidR="000609AF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52A62" w14:textId="77777777" w:rsidR="000609AF" w:rsidRPr="00637A88" w:rsidRDefault="000609AF" w:rsidP="000609A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120E5" w14:textId="77777777" w:rsidR="000609AF" w:rsidRDefault="000609AF" w:rsidP="00975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7C386" w14:textId="56CF5D0A" w:rsidR="00203DD5" w:rsidRPr="006F5827" w:rsidRDefault="00203DD5" w:rsidP="00975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2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33FC2DC" w14:textId="77777777" w:rsidR="00975D96" w:rsidRPr="006F5827" w:rsidRDefault="00975D96" w:rsidP="00975D96">
      <w:pPr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14:paraId="6629A5B4" w14:textId="1CC99006" w:rsidR="00900721" w:rsidRPr="006F5827" w:rsidRDefault="008A7B8E" w:rsidP="006F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27">
        <w:rPr>
          <w:rFonts w:ascii="Times New Roman" w:hAnsi="Times New Roman" w:cs="Times New Roman"/>
          <w:kern w:val="20"/>
          <w:sz w:val="24"/>
          <w:szCs w:val="24"/>
        </w:rPr>
        <w:t>S</w:t>
      </w:r>
      <w:r w:rsidR="00900721" w:rsidRPr="006F5827">
        <w:rPr>
          <w:rFonts w:ascii="Times New Roman" w:hAnsi="Times New Roman" w:cs="Times New Roman"/>
          <w:kern w:val="20"/>
          <w:sz w:val="24"/>
          <w:szCs w:val="24"/>
        </w:rPr>
        <w:t>kupština društva LNG Hrvatska d.o.o. (članovi društva HEP d.d. i Plinacro d.o.o.) dana 31. siječnja 2019. godine donijela je Konačnu investicijsku odluku o realizaciji projekta plutajućeg terminala za ukapljeni prirodni plin na otoku Krku SK-02/2019. Točkom IV. predmetne odluke definirano je da će društvo Plinacro d.o.o. osigurati bankovnu garanciju i/ili korporativna jamstva potrebna za povlačenje bespovratnih sredstava od Europske unije u veljači 2019. godine na iznos od 22,62 mil. eura i u veljači 2020. godine na iznos od 17,93 mil. eura.</w:t>
      </w:r>
    </w:p>
    <w:p w14:paraId="1FF0D4CD" w14:textId="108FB2CA" w:rsidR="00815FC3" w:rsidRPr="006F5827" w:rsidRDefault="007355E8" w:rsidP="006F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27">
        <w:rPr>
          <w:rFonts w:ascii="Times New Roman" w:hAnsi="Times New Roman" w:cs="Times New Roman"/>
          <w:sz w:val="24"/>
          <w:szCs w:val="24"/>
        </w:rPr>
        <w:t xml:space="preserve">Uprava i Nadzorni odbor društva Plinacro d.o.o. donijeli su </w:t>
      </w:r>
      <w:r w:rsidR="003E07CD" w:rsidRPr="006F5827">
        <w:rPr>
          <w:rFonts w:ascii="Times New Roman" w:hAnsi="Times New Roman" w:cs="Times New Roman"/>
          <w:sz w:val="24"/>
          <w:szCs w:val="24"/>
        </w:rPr>
        <w:t>o</w:t>
      </w:r>
      <w:r w:rsidRPr="006F5827">
        <w:rPr>
          <w:rFonts w:ascii="Times New Roman" w:hAnsi="Times New Roman" w:cs="Times New Roman"/>
          <w:sz w:val="24"/>
          <w:szCs w:val="24"/>
        </w:rPr>
        <w:t xml:space="preserve">dluke kojima odobravaju </w:t>
      </w:r>
      <w:r w:rsidR="00283EA2" w:rsidRPr="006F5827">
        <w:rPr>
          <w:rFonts w:ascii="Times New Roman" w:hAnsi="Times New Roman" w:cs="Times New Roman"/>
          <w:sz w:val="24"/>
          <w:szCs w:val="24"/>
        </w:rPr>
        <w:t>sklapanje ugovora o korporativnom</w:t>
      </w:r>
      <w:r w:rsidR="007C5E62" w:rsidRPr="006F5827">
        <w:rPr>
          <w:rFonts w:ascii="Times New Roman" w:hAnsi="Times New Roman" w:cs="Times New Roman"/>
          <w:sz w:val="24"/>
          <w:szCs w:val="24"/>
        </w:rPr>
        <w:t xml:space="preserve"> </w:t>
      </w:r>
      <w:r w:rsidR="00283EA2" w:rsidRPr="006F5827">
        <w:rPr>
          <w:rFonts w:ascii="Times New Roman" w:hAnsi="Times New Roman" w:cs="Times New Roman"/>
          <w:sz w:val="24"/>
          <w:szCs w:val="24"/>
        </w:rPr>
        <w:t>jamstvu</w:t>
      </w:r>
      <w:r w:rsidRPr="006F5827">
        <w:rPr>
          <w:rFonts w:ascii="Times New Roman" w:hAnsi="Times New Roman" w:cs="Times New Roman"/>
          <w:sz w:val="24"/>
          <w:szCs w:val="24"/>
        </w:rPr>
        <w:t xml:space="preserve"> </w:t>
      </w:r>
      <w:r w:rsidR="00D76EC1" w:rsidRPr="006F5827">
        <w:rPr>
          <w:rFonts w:ascii="Times New Roman" w:hAnsi="Times New Roman" w:cs="Times New Roman"/>
          <w:sz w:val="24"/>
          <w:szCs w:val="24"/>
        </w:rPr>
        <w:t>sa društvom</w:t>
      </w:r>
      <w:r w:rsidR="00283EA2" w:rsidRPr="006F5827">
        <w:rPr>
          <w:rFonts w:ascii="Times New Roman" w:hAnsi="Times New Roman" w:cs="Times New Roman"/>
          <w:sz w:val="24"/>
          <w:szCs w:val="24"/>
        </w:rPr>
        <w:t xml:space="preserve"> LNG Hrvatska </w:t>
      </w:r>
      <w:r w:rsidR="00D76EC1" w:rsidRPr="006F5827">
        <w:rPr>
          <w:rFonts w:ascii="Times New Roman" w:hAnsi="Times New Roman" w:cs="Times New Roman"/>
          <w:sz w:val="24"/>
          <w:szCs w:val="24"/>
        </w:rPr>
        <w:t xml:space="preserve">d.o.o., radi </w:t>
      </w:r>
      <w:r w:rsidR="00356E08" w:rsidRPr="006F5827">
        <w:rPr>
          <w:rFonts w:ascii="Times New Roman" w:hAnsi="Times New Roman" w:cs="Times New Roman"/>
          <w:sz w:val="24"/>
          <w:szCs w:val="24"/>
        </w:rPr>
        <w:t>ispunjenja uvjeta dokazivanja financijske sposobnosti društva LNG Hrvatska d.o.o. u pribavi bespovratnih sredstva od strane Europske unije, odnosno INEA-e</w:t>
      </w:r>
      <w:r w:rsidR="00D76EC1" w:rsidRPr="006F5827">
        <w:rPr>
          <w:rFonts w:ascii="Times New Roman" w:hAnsi="Times New Roman" w:cs="Times New Roman"/>
          <w:sz w:val="24"/>
          <w:szCs w:val="24"/>
        </w:rPr>
        <w:t>, u iznosu od  22.623.236,31 eura.</w:t>
      </w:r>
    </w:p>
    <w:p w14:paraId="39747BFB" w14:textId="19FB1748" w:rsidR="00ED1F55" w:rsidRPr="006F5827" w:rsidRDefault="001D4836" w:rsidP="006F5827">
      <w:pPr>
        <w:pStyle w:val="Default"/>
        <w:jc w:val="both"/>
      </w:pPr>
      <w:r w:rsidRPr="006F5827">
        <w:t>Sukladno č</w:t>
      </w:r>
      <w:r w:rsidR="00D76EC1" w:rsidRPr="006F5827">
        <w:t>lanku 36</w:t>
      </w:r>
      <w:r w:rsidRPr="006F5827">
        <w:t>. Zakona o izvršavanju državnog proračuna za 201</w:t>
      </w:r>
      <w:r w:rsidR="00D76EC1" w:rsidRPr="006F5827">
        <w:t>9</w:t>
      </w:r>
      <w:r w:rsidRPr="006F5827">
        <w:t xml:space="preserve">. </w:t>
      </w:r>
      <w:r w:rsidR="00D76EC1" w:rsidRPr="006F5827">
        <w:t>g</w:t>
      </w:r>
      <w:r w:rsidRPr="006F5827">
        <w:t>odinu</w:t>
      </w:r>
      <w:r w:rsidR="00D76EC1" w:rsidRPr="006F5827">
        <w:t xml:space="preserve">, </w:t>
      </w:r>
      <w:r w:rsidRPr="006F5827">
        <w:t xml:space="preserve">kao i </w:t>
      </w:r>
      <w:r w:rsidR="00D76EC1" w:rsidRPr="006F5827">
        <w:t xml:space="preserve">članka 82. Zakona o proračunu (Narodne novine, br. </w:t>
      </w:r>
      <w:hyperlink r:id="rId15" w:history="1">
        <w:r w:rsidR="00D76EC1" w:rsidRPr="006F5827">
          <w:t>87/08</w:t>
        </w:r>
      </w:hyperlink>
      <w:r w:rsidR="00D76EC1" w:rsidRPr="006F5827">
        <w:t>,</w:t>
      </w:r>
      <w:r w:rsidR="00B57DB4" w:rsidRPr="006F5827">
        <w:t xml:space="preserve"> </w:t>
      </w:r>
      <w:hyperlink r:id="rId16" w:history="1">
        <w:r w:rsidR="00D76EC1" w:rsidRPr="006F5827">
          <w:t>136/12</w:t>
        </w:r>
      </w:hyperlink>
      <w:r w:rsidR="00D76EC1" w:rsidRPr="006F5827">
        <w:t>,</w:t>
      </w:r>
      <w:r w:rsidR="00B57DB4" w:rsidRPr="006F5827">
        <w:t xml:space="preserve"> </w:t>
      </w:r>
      <w:hyperlink r:id="rId17" w:history="1">
        <w:r w:rsidR="00D76EC1" w:rsidRPr="006F5827">
          <w:t>15/15</w:t>
        </w:r>
      </w:hyperlink>
      <w:r w:rsidR="00D76EC1" w:rsidRPr="006F5827">
        <w:t xml:space="preserve">), </w:t>
      </w:r>
      <w:r w:rsidRPr="006F5827">
        <w:t>Plinacro d.o.o. kao društvo u vlasništvu Republike Hrvatske za davanje jamst</w:t>
      </w:r>
      <w:r w:rsidR="00D76EC1" w:rsidRPr="006F5827">
        <w:t>a</w:t>
      </w:r>
      <w:r w:rsidRPr="006F5827">
        <w:t xml:space="preserve">va u obvezi </w:t>
      </w:r>
      <w:r w:rsidR="00D6302F" w:rsidRPr="006F5827">
        <w:t xml:space="preserve">je </w:t>
      </w:r>
      <w:r w:rsidRPr="006F5827">
        <w:t>dobiti suglasnost Vlade Republike Hrvatske.</w:t>
      </w:r>
    </w:p>
    <w:p w14:paraId="7E0F73E3" w14:textId="0B0661F9" w:rsidR="00595AB8" w:rsidRPr="006F5827" w:rsidRDefault="00660DEA" w:rsidP="006F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27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595AB8" w:rsidRPr="006F5827"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6F5827">
        <w:rPr>
          <w:rFonts w:ascii="Times New Roman" w:hAnsi="Times New Roman" w:cs="Times New Roman"/>
          <w:sz w:val="24"/>
          <w:szCs w:val="24"/>
        </w:rPr>
        <w:t xml:space="preserve">se </w:t>
      </w:r>
      <w:r w:rsidR="00595AB8" w:rsidRPr="006F5827">
        <w:rPr>
          <w:rFonts w:ascii="Times New Roman" w:hAnsi="Times New Roman" w:cs="Times New Roman"/>
          <w:sz w:val="24"/>
          <w:szCs w:val="24"/>
        </w:rPr>
        <w:t>donošenje navedene Odluke.</w:t>
      </w:r>
    </w:p>
    <w:p w14:paraId="31DDC05B" w14:textId="77777777" w:rsidR="007355E8" w:rsidRPr="006F5827" w:rsidRDefault="007355E8" w:rsidP="00975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92453" w14:textId="77777777" w:rsidR="007355E8" w:rsidRPr="00975D96" w:rsidRDefault="007355E8" w:rsidP="00975D96">
      <w:pPr>
        <w:spacing w:line="240" w:lineRule="auto"/>
        <w:jc w:val="center"/>
        <w:rPr>
          <w:rFonts w:ascii="Arial" w:hAnsi="Arial" w:cs="Arial"/>
          <w:b/>
        </w:rPr>
      </w:pPr>
    </w:p>
    <w:p w14:paraId="7C633FA4" w14:textId="77777777" w:rsidR="00ED1F55" w:rsidRPr="00583187" w:rsidRDefault="00ED1F55" w:rsidP="00975D96">
      <w:pPr>
        <w:spacing w:line="240" w:lineRule="auto"/>
        <w:jc w:val="center"/>
        <w:rPr>
          <w:rFonts w:cs="Arial"/>
          <w:b/>
        </w:rPr>
      </w:pPr>
    </w:p>
    <w:sectPr w:rsidR="00ED1F55" w:rsidRPr="00583187" w:rsidSect="008A7B8E">
      <w:footerReference w:type="default" r:id="rId1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FF23" w14:textId="77777777" w:rsidR="0071384C" w:rsidRDefault="0071384C" w:rsidP="002B33E0">
      <w:pPr>
        <w:spacing w:after="0" w:line="240" w:lineRule="auto"/>
      </w:pPr>
      <w:r>
        <w:separator/>
      </w:r>
    </w:p>
  </w:endnote>
  <w:endnote w:type="continuationSeparator" w:id="0">
    <w:p w14:paraId="5BCF3E3A" w14:textId="77777777" w:rsidR="0071384C" w:rsidRDefault="0071384C" w:rsidP="002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3A29" w14:textId="77777777" w:rsidR="007478C0" w:rsidRDefault="007478C0">
    <w:pPr>
      <w:pStyle w:val="Footer"/>
      <w:jc w:val="right"/>
    </w:pPr>
  </w:p>
  <w:p w14:paraId="2890E833" w14:textId="77777777" w:rsidR="007478C0" w:rsidRDefault="0074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8350" w14:textId="77777777" w:rsidR="0071384C" w:rsidRDefault="0071384C" w:rsidP="002B33E0">
      <w:pPr>
        <w:spacing w:after="0" w:line="240" w:lineRule="auto"/>
      </w:pPr>
      <w:r>
        <w:separator/>
      </w:r>
    </w:p>
  </w:footnote>
  <w:footnote w:type="continuationSeparator" w:id="0">
    <w:p w14:paraId="0E58035D" w14:textId="77777777" w:rsidR="0071384C" w:rsidRDefault="0071384C" w:rsidP="002B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E09"/>
    <w:multiLevelType w:val="hybridMultilevel"/>
    <w:tmpl w:val="EB1418D2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7CA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80D"/>
    <w:multiLevelType w:val="hybridMultilevel"/>
    <w:tmpl w:val="C12A0C5C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209"/>
    <w:multiLevelType w:val="hybridMultilevel"/>
    <w:tmpl w:val="3C9CB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ED4"/>
    <w:multiLevelType w:val="hybridMultilevel"/>
    <w:tmpl w:val="476A01F0"/>
    <w:lvl w:ilvl="0" w:tplc="E3A84B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AEA"/>
    <w:multiLevelType w:val="hybridMultilevel"/>
    <w:tmpl w:val="06820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7B14"/>
    <w:multiLevelType w:val="hybridMultilevel"/>
    <w:tmpl w:val="8C285878"/>
    <w:lvl w:ilvl="0" w:tplc="4B1A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5783"/>
    <w:multiLevelType w:val="hybridMultilevel"/>
    <w:tmpl w:val="ADDC5782"/>
    <w:lvl w:ilvl="0" w:tplc="6EE60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1FCB"/>
    <w:multiLevelType w:val="hybridMultilevel"/>
    <w:tmpl w:val="C7FC8248"/>
    <w:lvl w:ilvl="0" w:tplc="B25C17CA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7532BB5"/>
    <w:multiLevelType w:val="hybridMultilevel"/>
    <w:tmpl w:val="DB96BCB0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17CA">
      <w:start w:val="2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419"/>
    <w:multiLevelType w:val="hybridMultilevel"/>
    <w:tmpl w:val="939A037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09F"/>
    <w:multiLevelType w:val="hybridMultilevel"/>
    <w:tmpl w:val="609A64B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6FBE"/>
    <w:multiLevelType w:val="hybridMultilevel"/>
    <w:tmpl w:val="408CB4D2"/>
    <w:lvl w:ilvl="0" w:tplc="94F2A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90693"/>
    <w:multiLevelType w:val="hybridMultilevel"/>
    <w:tmpl w:val="FDB82218"/>
    <w:lvl w:ilvl="0" w:tplc="C5249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F0"/>
    <w:rsid w:val="0000152F"/>
    <w:rsid w:val="000047F7"/>
    <w:rsid w:val="00010157"/>
    <w:rsid w:val="00017A53"/>
    <w:rsid w:val="00027630"/>
    <w:rsid w:val="00041F30"/>
    <w:rsid w:val="00045974"/>
    <w:rsid w:val="00046C4D"/>
    <w:rsid w:val="00050838"/>
    <w:rsid w:val="000609AF"/>
    <w:rsid w:val="000746AD"/>
    <w:rsid w:val="0007584C"/>
    <w:rsid w:val="00076ABA"/>
    <w:rsid w:val="0008083A"/>
    <w:rsid w:val="00085FA0"/>
    <w:rsid w:val="00091E81"/>
    <w:rsid w:val="000A0022"/>
    <w:rsid w:val="000C5296"/>
    <w:rsid w:val="000E58B9"/>
    <w:rsid w:val="00103614"/>
    <w:rsid w:val="00111557"/>
    <w:rsid w:val="0012485C"/>
    <w:rsid w:val="00131F46"/>
    <w:rsid w:val="00137B0A"/>
    <w:rsid w:val="00144D43"/>
    <w:rsid w:val="00152939"/>
    <w:rsid w:val="001603E3"/>
    <w:rsid w:val="0016447D"/>
    <w:rsid w:val="00170D1F"/>
    <w:rsid w:val="00192CD1"/>
    <w:rsid w:val="0019474D"/>
    <w:rsid w:val="00196F9D"/>
    <w:rsid w:val="001D0F4D"/>
    <w:rsid w:val="001D4463"/>
    <w:rsid w:val="001D4836"/>
    <w:rsid w:val="001D5B6F"/>
    <w:rsid w:val="00203DD5"/>
    <w:rsid w:val="00220D7C"/>
    <w:rsid w:val="00223EB5"/>
    <w:rsid w:val="002324EF"/>
    <w:rsid w:val="00250558"/>
    <w:rsid w:val="0025103A"/>
    <w:rsid w:val="00253307"/>
    <w:rsid w:val="002707E4"/>
    <w:rsid w:val="002710CA"/>
    <w:rsid w:val="00271906"/>
    <w:rsid w:val="002768A3"/>
    <w:rsid w:val="00283EA2"/>
    <w:rsid w:val="00291D8E"/>
    <w:rsid w:val="002B0AD8"/>
    <w:rsid w:val="002B33E0"/>
    <w:rsid w:val="002E4645"/>
    <w:rsid w:val="002E48E2"/>
    <w:rsid w:val="002E51F1"/>
    <w:rsid w:val="002F51FC"/>
    <w:rsid w:val="002F6CF0"/>
    <w:rsid w:val="00303281"/>
    <w:rsid w:val="003114A8"/>
    <w:rsid w:val="0031434E"/>
    <w:rsid w:val="00336A29"/>
    <w:rsid w:val="00352A56"/>
    <w:rsid w:val="00354F2C"/>
    <w:rsid w:val="0035662A"/>
    <w:rsid w:val="00356E08"/>
    <w:rsid w:val="00380FA3"/>
    <w:rsid w:val="00381170"/>
    <w:rsid w:val="0039214F"/>
    <w:rsid w:val="003A5E57"/>
    <w:rsid w:val="003B01B6"/>
    <w:rsid w:val="003B6D0E"/>
    <w:rsid w:val="003D6578"/>
    <w:rsid w:val="003E07CD"/>
    <w:rsid w:val="003E3CA8"/>
    <w:rsid w:val="0040519D"/>
    <w:rsid w:val="0041534E"/>
    <w:rsid w:val="004177BA"/>
    <w:rsid w:val="00425E4D"/>
    <w:rsid w:val="00431E29"/>
    <w:rsid w:val="004416C4"/>
    <w:rsid w:val="00456976"/>
    <w:rsid w:val="00466B00"/>
    <w:rsid w:val="00485F98"/>
    <w:rsid w:val="0048699F"/>
    <w:rsid w:val="00486C98"/>
    <w:rsid w:val="0049384E"/>
    <w:rsid w:val="00496396"/>
    <w:rsid w:val="004B59EF"/>
    <w:rsid w:val="004C6029"/>
    <w:rsid w:val="004C6A4B"/>
    <w:rsid w:val="004F0964"/>
    <w:rsid w:val="00560ADE"/>
    <w:rsid w:val="005658E3"/>
    <w:rsid w:val="0057106A"/>
    <w:rsid w:val="00583187"/>
    <w:rsid w:val="0058656D"/>
    <w:rsid w:val="00595AB8"/>
    <w:rsid w:val="00597ECD"/>
    <w:rsid w:val="005B035B"/>
    <w:rsid w:val="005C2D15"/>
    <w:rsid w:val="005D0B40"/>
    <w:rsid w:val="005E16DF"/>
    <w:rsid w:val="005E71FE"/>
    <w:rsid w:val="005F0564"/>
    <w:rsid w:val="00601695"/>
    <w:rsid w:val="0061319E"/>
    <w:rsid w:val="00613542"/>
    <w:rsid w:val="0063732B"/>
    <w:rsid w:val="00641FCD"/>
    <w:rsid w:val="006523C7"/>
    <w:rsid w:val="006546EE"/>
    <w:rsid w:val="00660DEA"/>
    <w:rsid w:val="006747FF"/>
    <w:rsid w:val="00694156"/>
    <w:rsid w:val="006A0FAE"/>
    <w:rsid w:val="006A4A14"/>
    <w:rsid w:val="006C5CDE"/>
    <w:rsid w:val="006D192C"/>
    <w:rsid w:val="006D3EBB"/>
    <w:rsid w:val="006D4BA3"/>
    <w:rsid w:val="006E3130"/>
    <w:rsid w:val="006F2B5E"/>
    <w:rsid w:val="006F5827"/>
    <w:rsid w:val="00707E50"/>
    <w:rsid w:val="00712A4A"/>
    <w:rsid w:val="0071384C"/>
    <w:rsid w:val="0072518F"/>
    <w:rsid w:val="007355E8"/>
    <w:rsid w:val="007379D9"/>
    <w:rsid w:val="007478C0"/>
    <w:rsid w:val="00773F84"/>
    <w:rsid w:val="00781561"/>
    <w:rsid w:val="007A3B50"/>
    <w:rsid w:val="007B6044"/>
    <w:rsid w:val="007C5E62"/>
    <w:rsid w:val="007F297C"/>
    <w:rsid w:val="007F7BA5"/>
    <w:rsid w:val="00813829"/>
    <w:rsid w:val="00815FC3"/>
    <w:rsid w:val="00817836"/>
    <w:rsid w:val="00820B7E"/>
    <w:rsid w:val="00850280"/>
    <w:rsid w:val="00866CB4"/>
    <w:rsid w:val="0087051E"/>
    <w:rsid w:val="00870FCB"/>
    <w:rsid w:val="00877129"/>
    <w:rsid w:val="00882E3D"/>
    <w:rsid w:val="008864A2"/>
    <w:rsid w:val="00886CB0"/>
    <w:rsid w:val="008A50C1"/>
    <w:rsid w:val="008A7586"/>
    <w:rsid w:val="008A7B8E"/>
    <w:rsid w:val="008D62CD"/>
    <w:rsid w:val="008E4563"/>
    <w:rsid w:val="008F6AC6"/>
    <w:rsid w:val="00900721"/>
    <w:rsid w:val="00917C7A"/>
    <w:rsid w:val="00920AA0"/>
    <w:rsid w:val="00947AE7"/>
    <w:rsid w:val="0095140F"/>
    <w:rsid w:val="0095404F"/>
    <w:rsid w:val="00975D96"/>
    <w:rsid w:val="009C0A51"/>
    <w:rsid w:val="009C5C64"/>
    <w:rsid w:val="009D76E3"/>
    <w:rsid w:val="009E5875"/>
    <w:rsid w:val="009F2721"/>
    <w:rsid w:val="009F3B4A"/>
    <w:rsid w:val="00A029EE"/>
    <w:rsid w:val="00A07F6A"/>
    <w:rsid w:val="00A17422"/>
    <w:rsid w:val="00A232DA"/>
    <w:rsid w:val="00A30BE3"/>
    <w:rsid w:val="00A44E25"/>
    <w:rsid w:val="00A867AF"/>
    <w:rsid w:val="00A92609"/>
    <w:rsid w:val="00A94E96"/>
    <w:rsid w:val="00AB0385"/>
    <w:rsid w:val="00AB4719"/>
    <w:rsid w:val="00AD0AD4"/>
    <w:rsid w:val="00AF2FEA"/>
    <w:rsid w:val="00AF4BAA"/>
    <w:rsid w:val="00B02FEF"/>
    <w:rsid w:val="00B0433B"/>
    <w:rsid w:val="00B57DB4"/>
    <w:rsid w:val="00B76A6E"/>
    <w:rsid w:val="00B82A9F"/>
    <w:rsid w:val="00BA1DFD"/>
    <w:rsid w:val="00BA2C96"/>
    <w:rsid w:val="00BA6B33"/>
    <w:rsid w:val="00BB3ECD"/>
    <w:rsid w:val="00BF3B6D"/>
    <w:rsid w:val="00C13800"/>
    <w:rsid w:val="00C3651E"/>
    <w:rsid w:val="00C45234"/>
    <w:rsid w:val="00C57503"/>
    <w:rsid w:val="00C72C4D"/>
    <w:rsid w:val="00C83838"/>
    <w:rsid w:val="00C96AB6"/>
    <w:rsid w:val="00CD4768"/>
    <w:rsid w:val="00CD58D1"/>
    <w:rsid w:val="00CF54C6"/>
    <w:rsid w:val="00D1155C"/>
    <w:rsid w:val="00D34ADD"/>
    <w:rsid w:val="00D618C7"/>
    <w:rsid w:val="00D6302F"/>
    <w:rsid w:val="00D711E6"/>
    <w:rsid w:val="00D76EC1"/>
    <w:rsid w:val="00D916B3"/>
    <w:rsid w:val="00DA111D"/>
    <w:rsid w:val="00DA1D9A"/>
    <w:rsid w:val="00DB6AC1"/>
    <w:rsid w:val="00DB7249"/>
    <w:rsid w:val="00DE1683"/>
    <w:rsid w:val="00DE25CE"/>
    <w:rsid w:val="00DF706E"/>
    <w:rsid w:val="00E14F97"/>
    <w:rsid w:val="00E15391"/>
    <w:rsid w:val="00E17B77"/>
    <w:rsid w:val="00E24476"/>
    <w:rsid w:val="00E35545"/>
    <w:rsid w:val="00E459BF"/>
    <w:rsid w:val="00E45EE1"/>
    <w:rsid w:val="00E55986"/>
    <w:rsid w:val="00E655F8"/>
    <w:rsid w:val="00E71F7D"/>
    <w:rsid w:val="00E73A54"/>
    <w:rsid w:val="00E84B14"/>
    <w:rsid w:val="00E977D8"/>
    <w:rsid w:val="00EA2112"/>
    <w:rsid w:val="00EA71E6"/>
    <w:rsid w:val="00EA7CBB"/>
    <w:rsid w:val="00EB6995"/>
    <w:rsid w:val="00EC42B7"/>
    <w:rsid w:val="00ED1F55"/>
    <w:rsid w:val="00EE1465"/>
    <w:rsid w:val="00EF66DA"/>
    <w:rsid w:val="00F066F0"/>
    <w:rsid w:val="00F348BB"/>
    <w:rsid w:val="00F536F0"/>
    <w:rsid w:val="00F56E01"/>
    <w:rsid w:val="00F713ED"/>
    <w:rsid w:val="00F818B2"/>
    <w:rsid w:val="00F85FD7"/>
    <w:rsid w:val="00FA17AB"/>
    <w:rsid w:val="00FA3123"/>
    <w:rsid w:val="00FC15F7"/>
    <w:rsid w:val="00FD12F2"/>
    <w:rsid w:val="00FD51A0"/>
    <w:rsid w:val="00FD5372"/>
    <w:rsid w:val="00FE7EAB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7798F"/>
  <w15:docId w15:val="{4F99B411-C0A0-4425-89D3-0D36329A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C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E71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71F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E0"/>
  </w:style>
  <w:style w:type="paragraph" w:styleId="Footer">
    <w:name w:val="footer"/>
    <w:basedOn w:val="Normal"/>
    <w:link w:val="FooterChar"/>
    <w:uiPriority w:val="99"/>
    <w:unhideWhenUsed/>
    <w:rsid w:val="002B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E0"/>
  </w:style>
  <w:style w:type="paragraph" w:customStyle="1" w:styleId="Default">
    <w:name w:val="Default"/>
    <w:rsid w:val="006A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10157"/>
  </w:style>
  <w:style w:type="character" w:styleId="Hyperlink">
    <w:name w:val="Hyperlink"/>
    <w:basedOn w:val="DefaultParagraphFont"/>
    <w:uiPriority w:val="99"/>
    <w:semiHidden/>
    <w:unhideWhenUsed/>
    <w:rsid w:val="000101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on.hr/cms.htm?id=21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kon.hr/cms.htm?id=210" TargetMode="External"/><Relationship Id="rId17" Type="http://schemas.openxmlformats.org/officeDocument/2006/relationships/hyperlink" Target="http://www.zakon.hr/cms.htm?id=45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2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zakon.hr/cms.htm?id=21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kon.hr/cms.htm?id=4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4A6908-67C8-4E91-AF8D-DDA965F1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50F22-D2B1-452D-90C2-708567566A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183892-3B7E-4BB4-88BE-8733C446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4F2FE-1E44-471D-8681-B8225E0FC3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Horvatić</dc:creator>
  <cp:lastModifiedBy>Vlatka Šelimber</cp:lastModifiedBy>
  <cp:revision>2</cp:revision>
  <cp:lastPrinted>2019-03-29T11:19:00Z</cp:lastPrinted>
  <dcterms:created xsi:type="dcterms:W3CDTF">2019-04-04T07:46:00Z</dcterms:created>
  <dcterms:modified xsi:type="dcterms:W3CDTF">2019-04-04T07:46:00Z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