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163AE8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15. travnja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21463E" w:rsidRPr="00EF0916" w:rsidRDefault="00163AE8" w:rsidP="0021463E">
            <w:pPr>
              <w:keepNext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Prijedlog o</w:t>
            </w:r>
            <w:r w:rsidR="0021463E">
              <w:rPr>
                <w:b/>
                <w:sz w:val="24"/>
                <w:szCs w:val="24"/>
              </w:rPr>
              <w:t>dluke o izmjenama O</w:t>
            </w:r>
            <w:r w:rsidR="0021463E" w:rsidRPr="00EF0916">
              <w:rPr>
                <w:b/>
                <w:sz w:val="24"/>
                <w:szCs w:val="24"/>
              </w:rPr>
              <w:t xml:space="preserve">dluke o </w:t>
            </w:r>
            <w:r w:rsidR="0021463E">
              <w:rPr>
                <w:b/>
                <w:sz w:val="24"/>
                <w:szCs w:val="24"/>
              </w:rPr>
              <w:t>dodjeli</w:t>
            </w:r>
            <w:r w:rsidR="0021463E" w:rsidRPr="00EF0916">
              <w:rPr>
                <w:b/>
                <w:sz w:val="24"/>
                <w:szCs w:val="24"/>
              </w:rPr>
              <w:t xml:space="preserve"> koncesije </w:t>
            </w:r>
            <w:r w:rsidR="0021463E">
              <w:rPr>
                <w:b/>
                <w:sz w:val="24"/>
                <w:szCs w:val="24"/>
              </w:rPr>
              <w:t xml:space="preserve">društvu </w:t>
            </w:r>
            <w:proofErr w:type="spellStart"/>
            <w:r w:rsidR="0021463E">
              <w:rPr>
                <w:b/>
                <w:sz w:val="24"/>
                <w:szCs w:val="24"/>
              </w:rPr>
              <w:t>Naturalis</w:t>
            </w:r>
            <w:proofErr w:type="spellEnd"/>
            <w:r w:rsidR="0021463E">
              <w:rPr>
                <w:b/>
                <w:sz w:val="24"/>
                <w:szCs w:val="24"/>
              </w:rPr>
              <w:t xml:space="preserve"> d.o.o., Vrlika, za zahvaćanje pitke vode radi prodaje  (prirodne izvorske) vode na tržištu</w:t>
            </w:r>
          </w:p>
          <w:p w:rsidR="000C3EEE" w:rsidRPr="00800462" w:rsidRDefault="000C3EEE" w:rsidP="00214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03" w:rsidRDefault="000F080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pStyle w:val="BodyText"/>
        <w:ind w:firstLine="567"/>
        <w:jc w:val="both"/>
        <w:rPr>
          <w:i/>
        </w:rPr>
      </w:pPr>
      <w:r w:rsidRPr="00A44961">
        <w:t>Na temelju članka 175. točke 2. Zakona o vodama (“Narodne novine”, br</w:t>
      </w:r>
      <w:r w:rsidR="006C4E61" w:rsidRPr="00A44961">
        <w:t>. 153/09, 63/11, 130/11, 56/13,</w:t>
      </w:r>
      <w:r w:rsidRPr="00A44961">
        <w:t xml:space="preserve"> 14/14</w:t>
      </w:r>
      <w:r w:rsidR="006C4E61" w:rsidRPr="00A44961">
        <w:t xml:space="preserve"> i 46/18</w:t>
      </w:r>
      <w:r w:rsidRPr="00A44961">
        <w:t>), Vlada Republike Hrvatske je na sjednici održanoj ___________ 2019. godine donijela</w:t>
      </w:r>
    </w:p>
    <w:p w:rsidR="0021463E" w:rsidRDefault="0021463E" w:rsidP="0021463E">
      <w:pPr>
        <w:pStyle w:val="BodyText"/>
        <w:ind w:firstLine="709"/>
      </w:pPr>
      <w:r>
        <w:t xml:space="preserve"> </w:t>
      </w:r>
    </w:p>
    <w:p w:rsidR="0021463E" w:rsidRPr="00EF0916" w:rsidRDefault="0021463E" w:rsidP="0021463E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09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463E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ODLUKU O IZMJENAMA </w:t>
      </w:r>
      <w:r w:rsidRPr="00EF09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</w:t>
      </w:r>
    </w:p>
    <w:p w:rsidR="0021463E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09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DODJELI</w:t>
      </w:r>
      <w:r w:rsidRPr="00EF09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KONCESIJE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DRUŠTVU NATURALIS d.o.o., VRLIKA, </w:t>
      </w:r>
    </w:p>
    <w:p w:rsidR="0021463E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ZAHVAĆANJE PITKE VODE RADI PRODAJE</w:t>
      </w:r>
    </w:p>
    <w:p w:rsidR="0021463E" w:rsidRPr="00EF0916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(PRIRODNE IZVORSKE) VODE NA TRŽIŠTU</w:t>
      </w:r>
    </w:p>
    <w:p w:rsidR="0021463E" w:rsidRPr="00EF0916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EF0916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CD0983" w:rsidRDefault="0021463E" w:rsidP="0021463E">
      <w:pPr>
        <w:tabs>
          <w:tab w:val="center" w:pos="453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D0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  <w:r w:rsidRPr="00CD0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21463E" w:rsidRPr="00824199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199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nazivu Odluke</w:t>
      </w:r>
      <w:r w:rsidRPr="00824199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dodjeli</w:t>
      </w:r>
      <w:r w:rsidRPr="00824199">
        <w:rPr>
          <w:rFonts w:ascii="Times New Roman" w:hAnsi="Times New Roman" w:cs="Times New Roman"/>
          <w:sz w:val="24"/>
          <w:szCs w:val="24"/>
        </w:rPr>
        <w:t xml:space="preserve"> koncesije društvu </w:t>
      </w:r>
      <w:proofErr w:type="spellStart"/>
      <w:r w:rsidRPr="00824199">
        <w:rPr>
          <w:rFonts w:ascii="Times New Roman" w:hAnsi="Times New Roman" w:cs="Times New Roman"/>
          <w:sz w:val="24"/>
          <w:szCs w:val="24"/>
        </w:rPr>
        <w:t>Naturalis</w:t>
      </w:r>
      <w:proofErr w:type="spellEnd"/>
      <w:r w:rsidRPr="00824199">
        <w:rPr>
          <w:rFonts w:ascii="Times New Roman" w:hAnsi="Times New Roman" w:cs="Times New Roman"/>
          <w:sz w:val="24"/>
          <w:szCs w:val="24"/>
        </w:rPr>
        <w:t xml:space="preserve"> d.o.o., V</w:t>
      </w:r>
      <w:r>
        <w:rPr>
          <w:rFonts w:ascii="Times New Roman" w:hAnsi="Times New Roman" w:cs="Times New Roman"/>
          <w:sz w:val="24"/>
          <w:szCs w:val="24"/>
        </w:rPr>
        <w:t xml:space="preserve">rlika, za zahvaćanje pitke vode </w:t>
      </w:r>
      <w:r w:rsidRPr="00824199">
        <w:rPr>
          <w:rFonts w:ascii="Times New Roman" w:hAnsi="Times New Roman" w:cs="Times New Roman"/>
          <w:sz w:val="24"/>
          <w:szCs w:val="24"/>
        </w:rPr>
        <w:t>radi prodaje (prirodne izvorske) vode na tržištu („Narodne novine“, br. 76/09)</w:t>
      </w:r>
      <w:r>
        <w:rPr>
          <w:rFonts w:ascii="Times New Roman" w:hAnsi="Times New Roman" w:cs="Times New Roman"/>
          <w:sz w:val="24"/>
          <w:szCs w:val="24"/>
        </w:rPr>
        <w:t xml:space="preserve"> riječ: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Vrlika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zamjenjuje se riječju: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Civljane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tabs>
          <w:tab w:val="center" w:pos="4536"/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II. </w:t>
      </w:r>
    </w:p>
    <w:p w:rsidR="0021463E" w:rsidRDefault="0021463E" w:rsidP="0021463E">
      <w:pPr>
        <w:tabs>
          <w:tab w:val="center" w:pos="4536"/>
          <w:tab w:val="left" w:pos="5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F15D38" w:rsidRDefault="0021463E" w:rsidP="0021463E">
      <w:pPr>
        <w:tabs>
          <w:tab w:val="center" w:pos="4536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15D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riječi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Vrlika, Trg dr. Franje Tuđmana b.b., MBS: 1613839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Ivetići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1, MBS: 060182810, OIB: 19514005057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63E" w:rsidRDefault="0021463E" w:rsidP="0021463E">
      <w:pPr>
        <w:tabs>
          <w:tab w:val="center" w:pos="4536"/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Default="0021463E" w:rsidP="0021463E">
      <w:pPr>
        <w:tabs>
          <w:tab w:val="center" w:pos="4536"/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824199" w:rsidRDefault="0021463E" w:rsidP="0021463E">
      <w:pPr>
        <w:tabs>
          <w:tab w:val="center" w:pos="4536"/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8241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82419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Pr="00824199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24199">
        <w:rPr>
          <w:rFonts w:ascii="Times New Roman" w:hAnsi="Times New Roman" w:cs="Times New Roman"/>
          <w:sz w:val="24"/>
          <w:szCs w:val="24"/>
        </w:rPr>
        <w:t>očka II. mijenja se i glasi:</w:t>
      </w: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Sukladno točki I. ove Odluke, Koncesionaru se dodjeljuje koncesija za zahvaćanje vode iz bušenog bunara Cetina 1 (BC-1) na k.č.br. 782/2, pašnjak, ukupne površine 8526 m²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Civljane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vlasništvu Koncesionara (1/1), (koordinate bunara </w:t>
      </w:r>
      <w:r w:rsidRPr="00910262">
        <w:rPr>
          <w:rFonts w:ascii="Times New Roman" w:hAnsi="Times New Roman" w:cs="Times New Roman"/>
          <w:sz w:val="24"/>
          <w:szCs w:val="24"/>
        </w:rPr>
        <w:t>HTRS96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262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=492232   N=</w:t>
      </w:r>
      <w:r w:rsidRPr="00910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4867078) u ukupnoj količini do q = 10,0</w:t>
      </w:r>
      <w:r w:rsidRPr="001D12A6">
        <w:rPr>
          <w:rFonts w:ascii="Times New Roman" w:hAnsi="Times New Roman" w:cs="Times New Roman"/>
          <w:sz w:val="24"/>
          <w:szCs w:val="24"/>
        </w:rPr>
        <w:t xml:space="preserve"> l/s, odno</w:t>
      </w:r>
      <w:r>
        <w:rPr>
          <w:rFonts w:ascii="Times New Roman" w:hAnsi="Times New Roman" w:cs="Times New Roman"/>
          <w:sz w:val="24"/>
          <w:szCs w:val="24"/>
        </w:rPr>
        <w:t>sno do maksimalne količine Q = 45</w:t>
      </w:r>
      <w:r w:rsidRPr="001D12A6">
        <w:rPr>
          <w:rFonts w:ascii="Times New Roman" w:hAnsi="Times New Roman" w:cs="Times New Roman"/>
          <w:sz w:val="24"/>
          <w:szCs w:val="24"/>
        </w:rPr>
        <w:t>.000 m</w:t>
      </w:r>
      <w:r>
        <w:rPr>
          <w:rFonts w:ascii="Times New Roman" w:hAnsi="Times New Roman" w:cs="Times New Roman"/>
          <w:sz w:val="24"/>
          <w:szCs w:val="24"/>
        </w:rPr>
        <w:t>³</w:t>
      </w:r>
      <w:r w:rsidRPr="001D12A6">
        <w:rPr>
          <w:rFonts w:ascii="Times New Roman" w:hAnsi="Times New Roman" w:cs="Times New Roman"/>
          <w:sz w:val="24"/>
          <w:szCs w:val="24"/>
        </w:rPr>
        <w:t>/god.</w:t>
      </w:r>
      <w:r>
        <w:rPr>
          <w:rFonts w:ascii="Times New Roman" w:hAnsi="Times New Roman" w:cs="Times New Roman"/>
          <w:sz w:val="24"/>
          <w:szCs w:val="24"/>
        </w:rPr>
        <w:t xml:space="preserve">, sukladno Koncesijskim uvjetima Hrvatskih voda,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Vodnogospodarskog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odjela za slivove južnog Jadrana, Klasa: 325-03/18-03/0000057, </w:t>
      </w:r>
      <w:proofErr w:type="spellStart"/>
      <w:r>
        <w:rPr>
          <w:rFonts w:ascii="Times New Roman" w:hAnsi="Times New Roman" w:cs="Times New Roman"/>
          <w:sz w:val="24"/>
          <w:szCs w:val="24"/>
        </w:rPr>
        <w:t>Urboj</w:t>
      </w:r>
      <w:proofErr w:type="spellEnd"/>
      <w:r>
        <w:rPr>
          <w:rFonts w:ascii="Times New Roman" w:hAnsi="Times New Roman" w:cs="Times New Roman"/>
          <w:sz w:val="24"/>
          <w:szCs w:val="24"/>
        </w:rPr>
        <w:t>: 374-24-2-18-2 od 13. rujna 2018. godine.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14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Pr="00CD0983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Pr="00CD0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1463E" w:rsidRPr="004F0EE9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Default="0021463E" w:rsidP="002146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</w:t>
      </w:r>
      <w:r>
        <w:rPr>
          <w:rFonts w:ascii="Times New Roman" w:hAnsi="Times New Roman" w:cs="Times New Roman"/>
          <w:sz w:val="24"/>
          <w:szCs w:val="24"/>
        </w:rPr>
        <w:t>očki V</w:t>
      </w:r>
      <w:r w:rsidRPr="00321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stavak 2.</w:t>
      </w:r>
      <w:r w:rsidRPr="00321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mijenja se i glasi: </w:t>
      </w:r>
    </w:p>
    <w:p w:rsidR="0021463E" w:rsidRPr="0032144E" w:rsidRDefault="0021463E" w:rsidP="0021463E">
      <w:pPr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»</w:t>
      </w:r>
      <w:r w:rsidRPr="00DA5AC2">
        <w:rPr>
          <w:rFonts w:ascii="Times New Roman" w:hAnsi="Times New Roman" w:cs="Times New Roman"/>
          <w:sz w:val="24"/>
          <w:szCs w:val="24"/>
        </w:rPr>
        <w:t>Nakon isteka svake pojedine godine korištenja koncesije, za ukupnu količinu zahvaćene vode, Hrvatske vode će rješenjem odrediti iznos godišnje naknade za konc</w:t>
      </w:r>
      <w:r>
        <w:rPr>
          <w:rFonts w:ascii="Times New Roman" w:hAnsi="Times New Roman" w:cs="Times New Roman"/>
          <w:sz w:val="24"/>
          <w:szCs w:val="24"/>
        </w:rPr>
        <w:t>esiju i dinamiku plaćanja iste, sukladno odredbama važeće uredbe</w:t>
      </w:r>
      <w:r w:rsidRPr="00DA5AC2">
        <w:rPr>
          <w:rFonts w:ascii="Times New Roman" w:hAnsi="Times New Roman" w:cs="Times New Roman"/>
          <w:sz w:val="24"/>
          <w:szCs w:val="24"/>
        </w:rPr>
        <w:t xml:space="preserve"> kojim se uređuju uvjeti davanja koncesije za gospodarsko korištenje voda u toj godini.</w:t>
      </w:r>
      <w:r w:rsidRPr="0032144E">
        <w:rPr>
          <w:rFonts w:ascii="Times New Roman" w:hAnsi="Times New Roman" w:cs="Times New Roman"/>
          <w:sz w:val="24"/>
          <w:szCs w:val="24"/>
        </w:rPr>
        <w:t>«.</w:t>
      </w:r>
    </w:p>
    <w:p w:rsidR="0021463E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CD0983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D0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V.</w:t>
      </w: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144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temelju ove Odluke, sukladno članku 176. stavku 1. Zakona o vodama, Ministarstvo zaštite okoliša i energetike, u ime Republike Hrvatske, sklopit će s Koncesionarom dodatak I. Ugovoru o koncesiji za zahvaćanje pitke vode radi prodaje (prirodne izvorske) vode na tržištu,  Klasa: 034-02/08-01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/00021, </w:t>
      </w:r>
      <w:proofErr w:type="spellStart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: 538-10/2-0-46-09/0034 od 21. srpnja 2009. godine, u r</w:t>
      </w:r>
      <w:r w:rsidR="006C4E6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oku od 60 dana od dana objave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Odluke.   </w:t>
      </w: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A44961" w:rsidRDefault="0021463E" w:rsidP="00214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Koncesionar u roku od 60 dana od dana objave ove Odluke u „Narodnim novinama“ ne sklopi </w:t>
      </w:r>
      <w:r w:rsidR="006C4E6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dodatak I. U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govor</w:t>
      </w:r>
      <w:r w:rsidR="006C4E6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koncesiji</w:t>
      </w:r>
      <w:r w:rsidR="006C4E6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stavka 1. ove točke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, gubi sva prava određena ovom Odlukom.</w:t>
      </w: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A44961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Koncesionar je dužan uplatiti razliku jednokratne naknade za koncesiju u iznosu od 226.000 kn (slovima: </w:t>
      </w:r>
      <w:proofErr w:type="spellStart"/>
      <w:r w:rsidRPr="00A449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dvjestodvadesetšesttisućakuna</w:t>
      </w:r>
      <w:proofErr w:type="spellEnd"/>
      <w:r w:rsidRPr="00A449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 u roku od 60 dana od dana sklapanja dodatka I. Ugovoru o koncesiji</w:t>
      </w:r>
      <w:r w:rsidR="006C4E61" w:rsidRPr="00A449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 točke V</w:t>
      </w:r>
      <w:r w:rsidRPr="00A4496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stavka 1. ove Odluke. </w:t>
      </w: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1463E" w:rsidRPr="00A44961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1463E" w:rsidRPr="00CD0983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21463E" w:rsidRPr="00293A1D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Default="0021463E" w:rsidP="00214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cijelom tekstu Odluke,</w:t>
      </w:r>
      <w:r w:rsidRPr="003214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riječi: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r w:rsidRPr="0032144E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koncesije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zamjenjuju se riječima: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Koncesionar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u odgovarajućem padežu.</w:t>
      </w:r>
    </w:p>
    <w:p w:rsidR="0021463E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93A1D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Pr="00293A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463E" w:rsidRPr="00293A1D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D754D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ove Odluke žalba nije dopuštena, ali se može pokrenuti upravni spor podnošen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jem tužbe Upravnom sudu u Zagrebu</w:t>
      </w:r>
      <w:r w:rsidRPr="00FD754D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30 dana od dana objave ove Odluke u »Narodnim novinama«.</w:t>
      </w: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CD0983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</w:t>
      </w:r>
      <w:r w:rsidRPr="00CD09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93A1D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donošenja, a objavit će se u </w:t>
      </w:r>
      <w:r w:rsidRPr="0032144E">
        <w:rPr>
          <w:rFonts w:ascii="Times New Roman" w:hAnsi="Times New Roman" w:cs="Times New Roman"/>
          <w:sz w:val="24"/>
          <w:szCs w:val="24"/>
        </w:rPr>
        <w:t>»</w:t>
      </w:r>
      <w:r w:rsidRPr="00293A1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Pr="0032144E">
        <w:rPr>
          <w:rFonts w:ascii="Times New Roman" w:hAnsi="Times New Roman" w:cs="Times New Roman"/>
          <w:sz w:val="24"/>
          <w:szCs w:val="24"/>
        </w:rPr>
        <w:t>«</w:t>
      </w:r>
      <w:r w:rsidRPr="00293A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1463E" w:rsidRDefault="0021463E" w:rsidP="0021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A1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21463E" w:rsidRPr="00293A1D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21463E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93A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:rsidR="0021463E" w:rsidRPr="00293A1D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93A1D" w:rsidRDefault="0021463E" w:rsidP="00214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14D9" w:rsidRPr="003377F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414D9" w:rsidRPr="003377F5">
        <w:rPr>
          <w:rFonts w:ascii="Times New Roman" w:hAnsi="Times New Roman" w:cs="Times New Roman"/>
          <w:sz w:val="24"/>
          <w:szCs w:val="24"/>
        </w:rPr>
        <w:t>. Andrej Plenković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63E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</w:t>
      </w:r>
    </w:p>
    <w:p w:rsidR="0021463E" w:rsidRPr="0021463E" w:rsidRDefault="0021463E" w:rsidP="0021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1463E" w:rsidRPr="0021463E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uz Prijedlog</w:t>
      </w:r>
      <w:r w:rsidRPr="0021463E">
        <w:rPr>
          <w:rFonts w:ascii="Times New Roman" w:eastAsia="Times New Roman" w:hAnsi="Times New Roman" w:cs="Times New Roman"/>
          <w:b/>
          <w:i/>
          <w:sz w:val="24"/>
          <w:szCs w:val="20"/>
          <w:lang w:eastAsia="hr-HR"/>
        </w:rPr>
        <w:t xml:space="preserve"> </w:t>
      </w:r>
      <w:r w:rsidRPr="00214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Odluke o izmjenama Odluke o dodjeli koncesije </w:t>
      </w:r>
    </w:p>
    <w:p w:rsidR="0021463E" w:rsidRPr="0021463E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društvu </w:t>
      </w:r>
      <w:proofErr w:type="spellStart"/>
      <w:r w:rsidRPr="00214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Naturalis</w:t>
      </w:r>
      <w:proofErr w:type="spellEnd"/>
      <w:r w:rsidRPr="00214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d.o.o., Vrlika, za zahvaćanje pitke vode </w:t>
      </w:r>
    </w:p>
    <w:p w:rsidR="0021463E" w:rsidRPr="0021463E" w:rsidRDefault="0021463E" w:rsidP="002146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prodaje (prirodne izvorske) vode na tržištu</w:t>
      </w:r>
    </w:p>
    <w:p w:rsidR="0021463E" w:rsidRPr="0021463E" w:rsidRDefault="0021463E" w:rsidP="0021463E">
      <w:pPr>
        <w:spacing w:after="0" w:line="240" w:lineRule="auto"/>
        <w:ind w:right="-5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1463E" w:rsidRDefault="0021463E" w:rsidP="0021463E">
      <w:pPr>
        <w:spacing w:after="0" w:line="240" w:lineRule="auto"/>
        <w:ind w:right="-5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1463E" w:rsidRDefault="0021463E" w:rsidP="0021463E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Društvo </w:t>
      </w:r>
      <w:proofErr w:type="spellStart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Naturalis</w:t>
      </w:r>
      <w:proofErr w:type="spellEnd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d.o.o., iz </w:t>
      </w:r>
      <w:proofErr w:type="spellStart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Civljana</w:t>
      </w:r>
      <w:proofErr w:type="spellEnd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(prije: </w:t>
      </w:r>
      <w:proofErr w:type="spellStart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Naturalis</w:t>
      </w:r>
      <w:proofErr w:type="spellEnd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 iz Vrlike), ponijelo je zahtjev za izmjenom Ugovora o koncesiji za zahvaćanje pitke vode radi prodaje (prirodne izvorske) vode na tržištu, Klasa: 034-02/08-01/00021, </w:t>
      </w:r>
      <w:proofErr w:type="spellStart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: 538-10/2-0-46-09/0034 od 21. srpnja 2009. godine</w:t>
      </w:r>
      <w:r w:rsidRPr="00214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način da se traži povećanje količine zahvaćene vode s ugovorenih 30.000 m³/god. na novu količinu do 45.000 m³/god., a da pri tom protok do 10 l/s ostaje isti. </w:t>
      </w:r>
    </w:p>
    <w:p w:rsidR="0021463E" w:rsidRPr="0021463E" w:rsidRDefault="0021463E" w:rsidP="0021463E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463E" w:rsidRPr="0021463E" w:rsidRDefault="0021463E" w:rsidP="0021463E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 Ministarstvo je obavilo sve potrebne predradnje te, sukladno </w:t>
      </w: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članku 165. stavku 1. točki 1. Zakona o vodama (Narodne novine, br. 153/09, 63/11, 130/11, 56/13 i 14/14), zatražilo od Hrvatskih voda stručno mišljenje i koncesijske uvjete. Hrvatske vode su dostavile svoje pozitivno stručno mišljenje i izradile Koncesijske uvjete, Klasa: 325-03/18-03/0000057, </w:t>
      </w:r>
      <w:proofErr w:type="spellStart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Urboj</w:t>
      </w:r>
      <w:proofErr w:type="spellEnd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: 374-24-2-18-2 od 13. rujna 2018. godine.</w:t>
      </w:r>
    </w:p>
    <w:p w:rsidR="0021463E" w:rsidRPr="0021463E" w:rsidRDefault="0021463E" w:rsidP="0021463E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1463E" w:rsidRPr="0021463E" w:rsidRDefault="0021463E" w:rsidP="0021463E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Sukladno članku 62. stavku 5. točki 3. Zakona o koncesijama („Narodne novine, br. 69/17) tražena izmjena ugovora o koncesiji ne predstavlja bitnu izmjenu ugovora o koncesiji, te stoga nije potrebno provesti novi postupak davanja koncesije. </w:t>
      </w:r>
    </w:p>
    <w:p w:rsidR="0021463E" w:rsidRPr="0021463E" w:rsidRDefault="0021463E" w:rsidP="0021463E">
      <w:pPr>
        <w:spacing w:after="0" w:line="240" w:lineRule="auto"/>
        <w:ind w:right="-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1463E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 Ministarstvo napravilo je nacrt prijedloga Odluke o izmjenama Odluke o dodjeli koncesije društvu </w:t>
      </w:r>
      <w:proofErr w:type="spellStart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Naturalis</w:t>
      </w:r>
      <w:proofErr w:type="spellEnd"/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d.o.o., Vrlika, za zahvaćanje pitke vode radi prodaje (prirodne izvorske) vode na tržištu. </w:t>
      </w:r>
    </w:p>
    <w:p w:rsidR="0021463E" w:rsidRPr="0021463E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1463E" w:rsidRPr="0021463E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odredbi članka 175. točke 2. Zakona o vodama, predmetnu Odluku donosi Vlada Republike Hrvatske. </w:t>
      </w:r>
    </w:p>
    <w:p w:rsidR="0021463E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62D74" w:rsidRPr="00A44961" w:rsidRDefault="007F0111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</w:t>
      </w:r>
      <w:r w:rsidR="00562D74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sklapanja 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važećeg</w:t>
      </w:r>
      <w:r w:rsidR="00562D74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Ugovora o koncesiji društvo </w:t>
      </w:r>
      <w:proofErr w:type="spellStart"/>
      <w:r w:rsidR="00562D74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Naturalis</w:t>
      </w:r>
      <w:proofErr w:type="spellEnd"/>
      <w:r w:rsidR="00562D74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proofErr w:type="spellEnd"/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555A0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2009. godine uplatilo, po tada važećem propisu i izračunu, </w:t>
      </w:r>
      <w:r w:rsidR="00562D74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jednokratnu naknadu u </w:t>
      </w:r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206.250 kn, dok je kroz proteklih 8 godina korištenja koncesije</w:t>
      </w:r>
      <w:r w:rsidR="00DD3FE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prosječno uplatilo 478.000 kn godišnje naknade za koncesiju. </w:t>
      </w:r>
    </w:p>
    <w:p w:rsidR="00DD3FE1" w:rsidRPr="00A44961" w:rsidRDefault="00DD3FE1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E0871" w:rsidRPr="00A44961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traženu povećanu količinu zahvaćanja vode, društvo </w:t>
      </w:r>
      <w:proofErr w:type="spellStart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Naturalis</w:t>
      </w:r>
      <w:proofErr w:type="spellEnd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d.o.o., </w:t>
      </w:r>
      <w:proofErr w:type="spellStart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proofErr w:type="spellEnd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 je uplatiti</w:t>
      </w:r>
      <w:r w:rsidR="001555A0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, po sada važećem propisu i izračunu,</w:t>
      </w: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razliku jednokratne naknade za koncesiju u iznosu od 226.000 kn. </w:t>
      </w:r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povećano </w:t>
      </w:r>
      <w:r w:rsidR="00DD3FE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maksimalno </w:t>
      </w:r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zahvaćanje</w:t>
      </w:r>
      <w:r w:rsidR="00DD3FE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vode</w:t>
      </w:r>
      <w:r w:rsidR="00AE087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3FE1"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povećat će se i uplata godišnje naknade za koncesiju za dodatnih 450.000 kn.  </w:t>
      </w:r>
    </w:p>
    <w:p w:rsidR="00AE0871" w:rsidRPr="00A44961" w:rsidRDefault="00AE0871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3FE1" w:rsidRDefault="00DD3FE1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Prihod od uplate razlike jednokratne naknade za koncesiju i godišnje naknade za koncesije dijeli se između državnog proračuna i proračuna jedinice lokalne samouprave (Općine </w:t>
      </w:r>
      <w:proofErr w:type="spellStart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Civljane</w:t>
      </w:r>
      <w:proofErr w:type="spellEnd"/>
      <w:r w:rsidRPr="00A44961">
        <w:rPr>
          <w:rFonts w:ascii="Times New Roman" w:eastAsia="Times New Roman" w:hAnsi="Times New Roman" w:cs="Times New Roman"/>
          <w:sz w:val="24"/>
          <w:szCs w:val="24"/>
          <w:lang w:eastAsia="hr-HR"/>
        </w:rPr>
        <w:t>) i to u omjeru 50%:50%.</w:t>
      </w:r>
    </w:p>
    <w:p w:rsidR="0021463E" w:rsidRPr="0021463E" w:rsidRDefault="00DD3FE1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1463E" w:rsidRPr="0021463E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Razliku jednokratne</w:t>
      </w:r>
      <w:r w:rsidR="00E721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naknade potrebno je uplatiti u</w:t>
      </w: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roku od 60 dana od dana potpisivanja dodatka I. Ugovora o koncesiji.</w:t>
      </w:r>
    </w:p>
    <w:p w:rsidR="0021463E" w:rsidRPr="0021463E" w:rsidRDefault="0021463E" w:rsidP="0021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2592" w:rsidRDefault="0021463E" w:rsidP="000D13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3E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isteka svake pojedine godine korištenja koncesije, za ukupnu količinu zahvaćene vode, Hrvatske vode će rješenjem odrediti iznos godišnje naknade za koncesiju i dinamiku plaćanje iste. Iznos godišnje naknade za koncesiju određuje se sukladno važećoj Uredbi o uvjetima davanja koncesija za gospodarsko korištenje voda u tekućoj godini izdavanja rješenja.</w:t>
      </w:r>
    </w:p>
    <w:sectPr w:rsidR="00142592" w:rsidSect="002B5DF5"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AA" w:rsidRDefault="00CE1CAA" w:rsidP="0016213C">
      <w:pPr>
        <w:spacing w:after="0" w:line="240" w:lineRule="auto"/>
      </w:pPr>
      <w:r>
        <w:separator/>
      </w:r>
    </w:p>
  </w:endnote>
  <w:endnote w:type="continuationSeparator" w:id="0">
    <w:p w:rsidR="00CE1CAA" w:rsidRDefault="00CE1CA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AA" w:rsidRDefault="00CE1CAA" w:rsidP="0016213C">
      <w:pPr>
        <w:spacing w:after="0" w:line="240" w:lineRule="auto"/>
      </w:pPr>
      <w:r>
        <w:separator/>
      </w:r>
    </w:p>
  </w:footnote>
  <w:footnote w:type="continuationSeparator" w:id="0">
    <w:p w:rsidR="00CE1CAA" w:rsidRDefault="00CE1CA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0D13F1"/>
    <w:rsid w:val="000F0803"/>
    <w:rsid w:val="00142592"/>
    <w:rsid w:val="00142792"/>
    <w:rsid w:val="001555A0"/>
    <w:rsid w:val="0016213C"/>
    <w:rsid w:val="00163AE8"/>
    <w:rsid w:val="001874D6"/>
    <w:rsid w:val="001C79B2"/>
    <w:rsid w:val="0021463E"/>
    <w:rsid w:val="00220F18"/>
    <w:rsid w:val="0023064F"/>
    <w:rsid w:val="00233866"/>
    <w:rsid w:val="00253230"/>
    <w:rsid w:val="00264860"/>
    <w:rsid w:val="00290862"/>
    <w:rsid w:val="00295CAA"/>
    <w:rsid w:val="002965CD"/>
    <w:rsid w:val="002B2F89"/>
    <w:rsid w:val="002B5DF5"/>
    <w:rsid w:val="002C28B2"/>
    <w:rsid w:val="002C37F5"/>
    <w:rsid w:val="002D67BD"/>
    <w:rsid w:val="00305F6C"/>
    <w:rsid w:val="003377F5"/>
    <w:rsid w:val="0034044C"/>
    <w:rsid w:val="003C5E8A"/>
    <w:rsid w:val="003D43A7"/>
    <w:rsid w:val="00405490"/>
    <w:rsid w:val="004171DD"/>
    <w:rsid w:val="00451401"/>
    <w:rsid w:val="00475133"/>
    <w:rsid w:val="00510C1E"/>
    <w:rsid w:val="00514BCF"/>
    <w:rsid w:val="0052065F"/>
    <w:rsid w:val="005222AE"/>
    <w:rsid w:val="00527FA8"/>
    <w:rsid w:val="005414D9"/>
    <w:rsid w:val="00562D74"/>
    <w:rsid w:val="005650B3"/>
    <w:rsid w:val="005A33D6"/>
    <w:rsid w:val="005C0332"/>
    <w:rsid w:val="005F6972"/>
    <w:rsid w:val="00615049"/>
    <w:rsid w:val="006433F9"/>
    <w:rsid w:val="006675A7"/>
    <w:rsid w:val="006C4E61"/>
    <w:rsid w:val="006C5322"/>
    <w:rsid w:val="00703036"/>
    <w:rsid w:val="007135C0"/>
    <w:rsid w:val="00736983"/>
    <w:rsid w:val="00785E25"/>
    <w:rsid w:val="00786D1C"/>
    <w:rsid w:val="007900BB"/>
    <w:rsid w:val="007917B2"/>
    <w:rsid w:val="007C1F63"/>
    <w:rsid w:val="007C2EF7"/>
    <w:rsid w:val="007F0111"/>
    <w:rsid w:val="007F1F6E"/>
    <w:rsid w:val="0086636B"/>
    <w:rsid w:val="00875176"/>
    <w:rsid w:val="00881D8E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4961"/>
    <w:rsid w:val="00AE0871"/>
    <w:rsid w:val="00AF76BF"/>
    <w:rsid w:val="00B06361"/>
    <w:rsid w:val="00B20C17"/>
    <w:rsid w:val="00B62398"/>
    <w:rsid w:val="00B75937"/>
    <w:rsid w:val="00C305E3"/>
    <w:rsid w:val="00C5332D"/>
    <w:rsid w:val="00C6534E"/>
    <w:rsid w:val="00CD79E1"/>
    <w:rsid w:val="00CE1CAA"/>
    <w:rsid w:val="00CF3EC0"/>
    <w:rsid w:val="00D10749"/>
    <w:rsid w:val="00D10AED"/>
    <w:rsid w:val="00D737AC"/>
    <w:rsid w:val="00DA32DB"/>
    <w:rsid w:val="00DA71A2"/>
    <w:rsid w:val="00DD016B"/>
    <w:rsid w:val="00DD3FE1"/>
    <w:rsid w:val="00DE40B8"/>
    <w:rsid w:val="00E1201B"/>
    <w:rsid w:val="00E17202"/>
    <w:rsid w:val="00E42084"/>
    <w:rsid w:val="00E55D5F"/>
    <w:rsid w:val="00E721BB"/>
    <w:rsid w:val="00E72511"/>
    <w:rsid w:val="00E7483E"/>
    <w:rsid w:val="00E75431"/>
    <w:rsid w:val="00ED4000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46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2E5F-4413-4ABE-B72E-219508041B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208F464-6FC6-48DB-A18C-D5228FE22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7B08C-E46D-4DEC-9C28-80595BA94E1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BF6A45-79B2-4563-AAA8-144B5A6D9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4A7DDC-B854-4213-9AD9-858E41D8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2019-04-01T09:45:00Z</cp:lastPrinted>
  <dcterms:created xsi:type="dcterms:W3CDTF">2019-04-15T07:05:00Z</dcterms:created>
  <dcterms:modified xsi:type="dcterms:W3CDTF">2019-04-15T07:05:00Z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