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EA81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BEEADB" wp14:editId="40BEEAD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BEEA8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0BEEA83" w14:textId="77777777" w:rsidR="00CD3EFA" w:rsidRDefault="00CD3EFA"/>
    <w:p w14:paraId="40BEEA84" w14:textId="31322B4B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7438B9">
        <w:t>7. 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40BEEA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0BEEA8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4522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0BEEA89" w14:textId="77777777" w:rsidTr="000350D9">
        <w:tc>
          <w:tcPr>
            <w:tcW w:w="1951" w:type="dxa"/>
          </w:tcPr>
          <w:p w14:paraId="40BEEA8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0BEEA88" w14:textId="77777777" w:rsidR="000350D9" w:rsidRDefault="00371AB6" w:rsidP="003E21AC">
            <w:pPr>
              <w:spacing w:line="360" w:lineRule="auto"/>
            </w:pPr>
            <w:r>
              <w:t xml:space="preserve">Ministarstvo </w:t>
            </w:r>
            <w:r w:rsidR="003E21AC">
              <w:t>državne imovine</w:t>
            </w:r>
          </w:p>
        </w:tc>
      </w:tr>
    </w:tbl>
    <w:p w14:paraId="40BEEA8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0BEEA8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40BEEA8F" w14:textId="77777777" w:rsidTr="000350D9">
        <w:tc>
          <w:tcPr>
            <w:tcW w:w="1951" w:type="dxa"/>
          </w:tcPr>
          <w:p w14:paraId="40BEEA8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0BEEA8D" w14:textId="77777777" w:rsidR="003E21AC" w:rsidRPr="003E21AC" w:rsidRDefault="00BA7C5B" w:rsidP="003E21AC">
            <w:pPr>
              <w:jc w:val="both"/>
              <w:rPr>
                <w:szCs w:val="22"/>
              </w:rPr>
            </w:pPr>
            <w:r w:rsidRPr="003E21AC">
              <w:t>Prijedlog odluke</w:t>
            </w:r>
            <w:r w:rsidR="00371AB6" w:rsidRPr="003E21AC">
              <w:t xml:space="preserve"> </w:t>
            </w:r>
            <w:r w:rsidR="003E21AC" w:rsidRPr="003E21AC">
              <w:rPr>
                <w:szCs w:val="22"/>
              </w:rPr>
              <w:t>o oduzimanju statusa javnog dobra u općoj uporabi na dijelu željezničke</w:t>
            </w:r>
            <w:r w:rsidR="003E21AC">
              <w:rPr>
                <w:szCs w:val="22"/>
              </w:rPr>
              <w:t xml:space="preserve"> </w:t>
            </w:r>
            <w:r w:rsidR="003E21AC" w:rsidRPr="003E21AC">
              <w:rPr>
                <w:szCs w:val="22"/>
              </w:rPr>
              <w:t>infrastrukture, k.č.br. 283/2, z.k.ul. POPIS II, k.o. Lukač</w:t>
            </w:r>
          </w:p>
          <w:p w14:paraId="40BEEA8E" w14:textId="77777777" w:rsidR="000350D9" w:rsidRPr="00C17A75" w:rsidRDefault="003D2806" w:rsidP="003D2806">
            <w:pPr>
              <w:jc w:val="both"/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0BEEA9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0BEEA91" w14:textId="77777777" w:rsidR="00CE78D1" w:rsidRDefault="00CE78D1" w:rsidP="008F0DD4"/>
    <w:p w14:paraId="40BEEA92" w14:textId="77777777" w:rsidR="00CE78D1" w:rsidRPr="00CE78D1" w:rsidRDefault="00CE78D1" w:rsidP="00CE78D1"/>
    <w:p w14:paraId="40BEEA93" w14:textId="77777777" w:rsidR="00CE78D1" w:rsidRPr="00CE78D1" w:rsidRDefault="00CE78D1" w:rsidP="00CE78D1"/>
    <w:p w14:paraId="40BEEA94" w14:textId="77777777" w:rsidR="00CE78D1" w:rsidRPr="00CE78D1" w:rsidRDefault="00CE78D1" w:rsidP="00CE78D1"/>
    <w:p w14:paraId="40BEEA95" w14:textId="77777777" w:rsidR="00CE78D1" w:rsidRPr="00CE78D1" w:rsidRDefault="00CE78D1" w:rsidP="00CE78D1"/>
    <w:p w14:paraId="40BEEA96" w14:textId="77777777" w:rsidR="00CE78D1" w:rsidRPr="00CE78D1" w:rsidRDefault="00CE78D1" w:rsidP="00CE78D1"/>
    <w:p w14:paraId="40BEEA97" w14:textId="77777777" w:rsidR="00CE78D1" w:rsidRPr="00CE78D1" w:rsidRDefault="00CE78D1" w:rsidP="00CE78D1"/>
    <w:p w14:paraId="40BEEA98" w14:textId="77777777" w:rsidR="00CE78D1" w:rsidRPr="00CE78D1" w:rsidRDefault="00CE78D1" w:rsidP="00CE78D1"/>
    <w:p w14:paraId="40BEEA99" w14:textId="77777777" w:rsidR="00CE78D1" w:rsidRPr="00CE78D1" w:rsidRDefault="00CE78D1" w:rsidP="00CE78D1"/>
    <w:p w14:paraId="40BEEA9A" w14:textId="77777777" w:rsidR="00CE78D1" w:rsidRPr="00CE78D1" w:rsidRDefault="00CE78D1" w:rsidP="00CE78D1"/>
    <w:p w14:paraId="40BEEA9B" w14:textId="77777777" w:rsidR="00CE78D1" w:rsidRPr="00CE78D1" w:rsidRDefault="00CE78D1" w:rsidP="00CE78D1"/>
    <w:p w14:paraId="40BEEA9C" w14:textId="77777777" w:rsidR="00CE78D1" w:rsidRPr="00CE78D1" w:rsidRDefault="00CE78D1" w:rsidP="00CE78D1"/>
    <w:p w14:paraId="40BEEA9D" w14:textId="77777777" w:rsidR="00CE78D1" w:rsidRPr="00CE78D1" w:rsidRDefault="00CE78D1" w:rsidP="00CE78D1"/>
    <w:p w14:paraId="40BEEA9E" w14:textId="77777777" w:rsidR="00CE78D1" w:rsidRDefault="00CE78D1" w:rsidP="00CE78D1"/>
    <w:p w14:paraId="40BEEA9F" w14:textId="77777777" w:rsidR="00CE78D1" w:rsidRDefault="00CE78D1" w:rsidP="00CE78D1"/>
    <w:p w14:paraId="40BEEAA1" w14:textId="77777777" w:rsidR="00C17A75" w:rsidRDefault="00C17A75" w:rsidP="00CE78D1"/>
    <w:p w14:paraId="40BEEAA2" w14:textId="77777777" w:rsidR="00C17A75" w:rsidRDefault="00C17A75" w:rsidP="00CE78D1"/>
    <w:p w14:paraId="625F368C" w14:textId="77777777" w:rsidR="004325BF" w:rsidRDefault="004325BF" w:rsidP="004325BF"/>
    <w:p w14:paraId="79BC71B9" w14:textId="77777777" w:rsidR="004325BF" w:rsidRDefault="004325BF" w:rsidP="004325BF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0BEEAA3" w14:textId="77777777" w:rsidR="00C17A75" w:rsidRDefault="00C17A75" w:rsidP="00CE78D1"/>
    <w:p w14:paraId="40BEEAA5" w14:textId="77777777" w:rsidR="003D2806" w:rsidRDefault="003D2806" w:rsidP="003D2806">
      <w:pPr>
        <w:ind w:firstLine="708"/>
        <w:jc w:val="right"/>
        <w:rPr>
          <w:rFonts w:eastAsiaTheme="minorHAnsi"/>
          <w:b/>
          <w:lang w:eastAsia="en-US"/>
        </w:rPr>
      </w:pPr>
    </w:p>
    <w:p w14:paraId="40BEEAA6" w14:textId="77777777" w:rsidR="003E21AC" w:rsidRDefault="003E21AC" w:rsidP="003D2806">
      <w:pPr>
        <w:ind w:firstLine="708"/>
        <w:jc w:val="right"/>
        <w:rPr>
          <w:rFonts w:eastAsiaTheme="minorHAnsi"/>
          <w:b/>
          <w:lang w:eastAsia="en-US"/>
        </w:rPr>
      </w:pPr>
    </w:p>
    <w:p w14:paraId="40BEEAA7" w14:textId="77777777" w:rsidR="003E21AC" w:rsidRPr="003E21AC" w:rsidRDefault="003E21AC" w:rsidP="003E21AC">
      <w:pPr>
        <w:ind w:left="6372" w:firstLine="708"/>
        <w:jc w:val="both"/>
        <w:rPr>
          <w:szCs w:val="22"/>
        </w:rPr>
      </w:pPr>
      <w:r w:rsidRPr="003E21AC">
        <w:rPr>
          <w:szCs w:val="22"/>
        </w:rPr>
        <w:t>PRIJEDLOG</w:t>
      </w:r>
      <w:r w:rsidRPr="003E21AC">
        <w:rPr>
          <w:szCs w:val="22"/>
        </w:rPr>
        <w:tab/>
      </w:r>
    </w:p>
    <w:p w14:paraId="40BEEAA8" w14:textId="77777777" w:rsidR="003E21AC" w:rsidRPr="003E21AC" w:rsidRDefault="003E21AC" w:rsidP="003E21AC">
      <w:pPr>
        <w:jc w:val="both"/>
        <w:rPr>
          <w:b/>
          <w:szCs w:val="22"/>
        </w:rPr>
      </w:pPr>
    </w:p>
    <w:p w14:paraId="40BEEAA9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Na temelju članka 13. stavak 2. Zakona o željeznici (Narodne novine, br. 94/13, 148/13 i 73/17), Vlada Republike Hrvatske na sjednici održanoj dana __________ 2019. godine donijela</w:t>
      </w:r>
    </w:p>
    <w:p w14:paraId="40BEEAAA" w14:textId="77777777" w:rsidR="003E21AC" w:rsidRPr="003E21AC" w:rsidRDefault="003E21AC" w:rsidP="003E21AC">
      <w:pPr>
        <w:jc w:val="both"/>
        <w:rPr>
          <w:b/>
          <w:szCs w:val="22"/>
        </w:rPr>
      </w:pPr>
    </w:p>
    <w:p w14:paraId="40BEEAAB" w14:textId="77777777" w:rsidR="003E21AC" w:rsidRPr="003E21AC" w:rsidRDefault="003E21AC" w:rsidP="003E21AC">
      <w:pPr>
        <w:jc w:val="both"/>
        <w:rPr>
          <w:szCs w:val="22"/>
        </w:rPr>
      </w:pPr>
    </w:p>
    <w:p w14:paraId="40BEEAAC" w14:textId="77777777" w:rsidR="003E21AC" w:rsidRPr="003E21AC" w:rsidRDefault="003E21AC" w:rsidP="003E21AC">
      <w:pPr>
        <w:jc w:val="center"/>
        <w:rPr>
          <w:b/>
          <w:szCs w:val="22"/>
        </w:rPr>
      </w:pPr>
      <w:r w:rsidRPr="003E21AC">
        <w:rPr>
          <w:b/>
          <w:szCs w:val="22"/>
        </w:rPr>
        <w:t>O D L U K U</w:t>
      </w:r>
    </w:p>
    <w:p w14:paraId="40BEEAAD" w14:textId="77777777" w:rsidR="003E21AC" w:rsidRPr="003E21AC" w:rsidRDefault="003E21AC" w:rsidP="003E21AC">
      <w:pPr>
        <w:jc w:val="center"/>
        <w:rPr>
          <w:b/>
          <w:szCs w:val="22"/>
        </w:rPr>
      </w:pPr>
    </w:p>
    <w:p w14:paraId="40BEEAAE" w14:textId="77777777" w:rsidR="003E21AC" w:rsidRPr="003E21AC" w:rsidRDefault="003E21AC" w:rsidP="003E21AC">
      <w:pPr>
        <w:jc w:val="center"/>
        <w:rPr>
          <w:b/>
          <w:szCs w:val="22"/>
        </w:rPr>
      </w:pPr>
      <w:r w:rsidRPr="003E21AC">
        <w:rPr>
          <w:b/>
          <w:szCs w:val="22"/>
        </w:rPr>
        <w:t>o oduzimanju statusa javnog dobra u općoj uporabi na dijelu željezničke</w:t>
      </w:r>
    </w:p>
    <w:p w14:paraId="40BEEAAF" w14:textId="77777777" w:rsidR="003E21AC" w:rsidRPr="003E21AC" w:rsidRDefault="003E21AC" w:rsidP="003E21AC">
      <w:pPr>
        <w:jc w:val="center"/>
        <w:rPr>
          <w:b/>
          <w:szCs w:val="22"/>
        </w:rPr>
      </w:pPr>
      <w:r w:rsidRPr="003E21AC">
        <w:rPr>
          <w:b/>
          <w:szCs w:val="22"/>
        </w:rPr>
        <w:t>infrastrukture, k.č.br. 283/2, z.k.ul. POPIS II, k.o. Lukač</w:t>
      </w:r>
    </w:p>
    <w:p w14:paraId="40BEEAB0" w14:textId="77777777" w:rsidR="003E21AC" w:rsidRPr="003E21AC" w:rsidRDefault="003E21AC" w:rsidP="003E21AC">
      <w:pPr>
        <w:jc w:val="center"/>
        <w:rPr>
          <w:b/>
          <w:szCs w:val="22"/>
        </w:rPr>
      </w:pPr>
    </w:p>
    <w:p w14:paraId="40BEEAB1" w14:textId="77777777" w:rsidR="003E21AC" w:rsidRPr="003E21AC" w:rsidRDefault="003E21AC" w:rsidP="003E21AC">
      <w:pPr>
        <w:jc w:val="both"/>
        <w:rPr>
          <w:b/>
          <w:szCs w:val="22"/>
        </w:rPr>
      </w:pPr>
    </w:p>
    <w:p w14:paraId="40BEEAB2" w14:textId="77777777" w:rsidR="003E21AC" w:rsidRPr="003E21AC" w:rsidRDefault="003E21AC" w:rsidP="003E21AC">
      <w:pPr>
        <w:jc w:val="center"/>
        <w:rPr>
          <w:b/>
          <w:szCs w:val="22"/>
        </w:rPr>
      </w:pPr>
      <w:r w:rsidRPr="003E21AC">
        <w:rPr>
          <w:b/>
          <w:szCs w:val="22"/>
        </w:rPr>
        <w:t>I.</w:t>
      </w:r>
    </w:p>
    <w:p w14:paraId="40BEEAB3" w14:textId="77777777" w:rsidR="003E21AC" w:rsidRPr="003E21AC" w:rsidRDefault="003E21AC" w:rsidP="003E21AC">
      <w:pPr>
        <w:jc w:val="center"/>
        <w:rPr>
          <w:b/>
          <w:szCs w:val="22"/>
        </w:rPr>
      </w:pPr>
    </w:p>
    <w:p w14:paraId="40BEEAB4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Utvrđuje se da ne postoji javni interes i interes korisnika usluga željezničkog prometa na dijelu željezničke infrastrukture, k.č.br. 283/2, dio željezničke pruge Barč - Pakrac, površine 931 čhv, upisana u z.k.ul. POPIS II k.o. Lukač, ZK odjel Virovitica - javno dobro u općoj uporabi u vlasništvu Republike Hrvatske kojim upravlja društvo HŽ INFRASTRUKTURA d.o.o. Zagreb, Mihanovićeva 12, OIB: 39901919995.</w:t>
      </w:r>
    </w:p>
    <w:p w14:paraId="40BEEAB5" w14:textId="77777777" w:rsidR="003E21AC" w:rsidRPr="003E21AC" w:rsidRDefault="003E21AC" w:rsidP="003E21AC">
      <w:pPr>
        <w:jc w:val="both"/>
        <w:rPr>
          <w:szCs w:val="22"/>
        </w:rPr>
      </w:pPr>
    </w:p>
    <w:p w14:paraId="40BEEAB6" w14:textId="77777777" w:rsidR="003E21AC" w:rsidRPr="003E21AC" w:rsidRDefault="003E21AC" w:rsidP="003E21AC">
      <w:pPr>
        <w:jc w:val="center"/>
        <w:rPr>
          <w:b/>
          <w:szCs w:val="22"/>
        </w:rPr>
      </w:pPr>
      <w:r w:rsidRPr="003E21AC">
        <w:rPr>
          <w:b/>
          <w:szCs w:val="22"/>
        </w:rPr>
        <w:t>II.</w:t>
      </w:r>
    </w:p>
    <w:p w14:paraId="40BEEAB7" w14:textId="77777777" w:rsidR="003E21AC" w:rsidRPr="003E21AC" w:rsidRDefault="003E21AC" w:rsidP="003E21AC">
      <w:pPr>
        <w:jc w:val="center"/>
        <w:rPr>
          <w:b/>
          <w:szCs w:val="22"/>
        </w:rPr>
      </w:pPr>
    </w:p>
    <w:p w14:paraId="40BEEAB8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Slijedom utvrđenog u točki I. ove Odluke, a na temelju članka 13. stavka. 1. Zakona o željeznici („Narodne novine“, br. 94/13., 148/13. i 73/17.) oduzima se status javnog dobra u općoj uporabi dijelu željezničke infrastrukture, k.č.br. 283/2, dio željezničke pruge Barč - Pakrac, površine 931 čhv, upisana u z.k.ul. POPIS II k.o. Lukač, ZK odjel Virovitica.</w:t>
      </w:r>
    </w:p>
    <w:p w14:paraId="40BEEAB9" w14:textId="77777777" w:rsidR="003E21AC" w:rsidRPr="003E21AC" w:rsidRDefault="003E21AC" w:rsidP="003E21AC">
      <w:pPr>
        <w:jc w:val="both"/>
        <w:rPr>
          <w:szCs w:val="22"/>
        </w:rPr>
      </w:pPr>
    </w:p>
    <w:p w14:paraId="40BEEABA" w14:textId="77777777" w:rsidR="003E21AC" w:rsidRPr="003E21AC" w:rsidRDefault="003E21AC" w:rsidP="003E21AC">
      <w:pPr>
        <w:jc w:val="center"/>
        <w:rPr>
          <w:b/>
          <w:szCs w:val="22"/>
        </w:rPr>
      </w:pPr>
      <w:r w:rsidRPr="003E21AC">
        <w:rPr>
          <w:b/>
          <w:szCs w:val="22"/>
        </w:rPr>
        <w:t>III.</w:t>
      </w:r>
    </w:p>
    <w:p w14:paraId="40BEEABB" w14:textId="77777777" w:rsidR="003E21AC" w:rsidRPr="003E21AC" w:rsidRDefault="003E21AC" w:rsidP="003E21AC">
      <w:pPr>
        <w:jc w:val="center"/>
        <w:rPr>
          <w:b/>
          <w:szCs w:val="22"/>
        </w:rPr>
      </w:pPr>
    </w:p>
    <w:p w14:paraId="40BEEABC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Na temelju ove Odluke provest će se upis brisanja u zemljišnim knjigama dijela željezničke infrastrukture iz točke I. ove Odluke, kao statusa javnog dobra u općoj uporabi i ista će se upisati kao vlasništvo Republike Hrvatske.</w:t>
      </w:r>
    </w:p>
    <w:p w14:paraId="40BEEABD" w14:textId="77777777" w:rsidR="003E21AC" w:rsidRPr="003E21AC" w:rsidRDefault="003E21AC" w:rsidP="003E21AC">
      <w:pPr>
        <w:jc w:val="both"/>
        <w:rPr>
          <w:szCs w:val="22"/>
        </w:rPr>
      </w:pPr>
    </w:p>
    <w:p w14:paraId="40BEEABE" w14:textId="77777777" w:rsidR="003E21AC" w:rsidRPr="003E21AC" w:rsidRDefault="003E21AC" w:rsidP="003E21AC">
      <w:pPr>
        <w:jc w:val="center"/>
        <w:rPr>
          <w:b/>
          <w:szCs w:val="22"/>
        </w:rPr>
      </w:pPr>
      <w:r w:rsidRPr="003E21AC">
        <w:rPr>
          <w:b/>
          <w:szCs w:val="22"/>
        </w:rPr>
        <w:t>IV.</w:t>
      </w:r>
    </w:p>
    <w:p w14:paraId="40BEEABF" w14:textId="77777777" w:rsidR="003E21AC" w:rsidRPr="003E21AC" w:rsidRDefault="003E21AC" w:rsidP="003E21AC">
      <w:pPr>
        <w:jc w:val="center"/>
        <w:rPr>
          <w:b/>
          <w:szCs w:val="22"/>
        </w:rPr>
      </w:pPr>
    </w:p>
    <w:p w14:paraId="40BEEAC0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Za provođenje ove Odluke zadužuje se Ministarstvo državne imovine.</w:t>
      </w:r>
    </w:p>
    <w:p w14:paraId="40BEEAC1" w14:textId="77777777" w:rsidR="003E21AC" w:rsidRPr="003E21AC" w:rsidRDefault="003E21AC" w:rsidP="003E21AC">
      <w:pPr>
        <w:jc w:val="both"/>
        <w:rPr>
          <w:szCs w:val="22"/>
        </w:rPr>
      </w:pPr>
    </w:p>
    <w:p w14:paraId="40BEEAC2" w14:textId="77777777" w:rsidR="003E21AC" w:rsidRPr="003E21AC" w:rsidRDefault="003E21AC" w:rsidP="003E21AC">
      <w:pPr>
        <w:jc w:val="center"/>
        <w:rPr>
          <w:b/>
          <w:szCs w:val="22"/>
        </w:rPr>
      </w:pPr>
      <w:r w:rsidRPr="003E21AC">
        <w:rPr>
          <w:b/>
          <w:szCs w:val="22"/>
        </w:rPr>
        <w:t>V.</w:t>
      </w:r>
    </w:p>
    <w:p w14:paraId="40BEEAC3" w14:textId="77777777" w:rsidR="003E21AC" w:rsidRPr="003E21AC" w:rsidRDefault="003E21AC" w:rsidP="003E21AC">
      <w:pPr>
        <w:jc w:val="center"/>
        <w:rPr>
          <w:b/>
          <w:szCs w:val="22"/>
        </w:rPr>
      </w:pPr>
    </w:p>
    <w:p w14:paraId="40BEEAC4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Ova Odluka stupa na snagu danom donošenja.</w:t>
      </w:r>
    </w:p>
    <w:p w14:paraId="40BEEAC5" w14:textId="77777777" w:rsidR="003E21AC" w:rsidRPr="003E21AC" w:rsidRDefault="003E21AC" w:rsidP="003E21AC">
      <w:pPr>
        <w:jc w:val="both"/>
        <w:rPr>
          <w:szCs w:val="22"/>
        </w:rPr>
      </w:pPr>
    </w:p>
    <w:p w14:paraId="40BEEAC6" w14:textId="77777777" w:rsidR="003E21AC" w:rsidRPr="003E21AC" w:rsidRDefault="003E21AC" w:rsidP="003E21AC">
      <w:pPr>
        <w:jc w:val="both"/>
        <w:rPr>
          <w:szCs w:val="22"/>
        </w:rPr>
      </w:pPr>
    </w:p>
    <w:p w14:paraId="40BEEAC7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KLASA:</w:t>
      </w:r>
    </w:p>
    <w:p w14:paraId="40BEEAC8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URBROJ:</w:t>
      </w:r>
    </w:p>
    <w:p w14:paraId="40BEEAC9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 xml:space="preserve">Zagreb, </w:t>
      </w:r>
    </w:p>
    <w:p w14:paraId="40BEEACA" w14:textId="77777777" w:rsidR="003E21AC" w:rsidRPr="003E21AC" w:rsidRDefault="003E21AC" w:rsidP="003E21AC">
      <w:pPr>
        <w:ind w:left="4536"/>
        <w:jc w:val="center"/>
        <w:rPr>
          <w:b/>
          <w:szCs w:val="22"/>
        </w:rPr>
      </w:pPr>
      <w:r w:rsidRPr="003E21AC">
        <w:rPr>
          <w:b/>
          <w:szCs w:val="22"/>
        </w:rPr>
        <w:t>PREDSJEDNIK</w:t>
      </w:r>
    </w:p>
    <w:p w14:paraId="40BEEACB" w14:textId="77777777" w:rsidR="003E21AC" w:rsidRPr="003E21AC" w:rsidRDefault="003E21AC" w:rsidP="003E21AC">
      <w:pPr>
        <w:ind w:left="4536"/>
        <w:jc w:val="center"/>
        <w:rPr>
          <w:b/>
          <w:szCs w:val="22"/>
        </w:rPr>
      </w:pPr>
    </w:p>
    <w:p w14:paraId="40BEEACC" w14:textId="77777777" w:rsidR="003E21AC" w:rsidRPr="003E21AC" w:rsidRDefault="003E21AC" w:rsidP="003E21AC">
      <w:pPr>
        <w:ind w:left="4536"/>
        <w:jc w:val="center"/>
        <w:rPr>
          <w:b/>
          <w:szCs w:val="22"/>
        </w:rPr>
      </w:pPr>
    </w:p>
    <w:p w14:paraId="40BEEACD" w14:textId="77777777" w:rsidR="003E21AC" w:rsidRPr="003E21AC" w:rsidRDefault="003E21AC" w:rsidP="003E21AC">
      <w:pPr>
        <w:ind w:left="4536"/>
        <w:jc w:val="center"/>
        <w:rPr>
          <w:szCs w:val="22"/>
        </w:rPr>
      </w:pPr>
      <w:r w:rsidRPr="003E21AC">
        <w:rPr>
          <w:szCs w:val="22"/>
        </w:rPr>
        <w:t>mr. sc.</w:t>
      </w:r>
      <w:r w:rsidRPr="003E21AC">
        <w:rPr>
          <w:b/>
          <w:szCs w:val="22"/>
        </w:rPr>
        <w:t xml:space="preserve"> </w:t>
      </w:r>
      <w:r w:rsidRPr="003E21AC">
        <w:rPr>
          <w:szCs w:val="22"/>
        </w:rPr>
        <w:t>Andrej Plenković</w:t>
      </w:r>
    </w:p>
    <w:p w14:paraId="40BEEACE" w14:textId="77777777" w:rsidR="003E21AC" w:rsidRPr="003E21AC" w:rsidRDefault="003E21AC" w:rsidP="003E21AC">
      <w:pPr>
        <w:jc w:val="center"/>
        <w:rPr>
          <w:b/>
          <w:szCs w:val="22"/>
        </w:rPr>
      </w:pPr>
      <w:r w:rsidRPr="003E21AC">
        <w:rPr>
          <w:b/>
          <w:szCs w:val="22"/>
        </w:rPr>
        <w:t>O B R A Z L O Ž E NJ E</w:t>
      </w:r>
    </w:p>
    <w:p w14:paraId="40BEEACF" w14:textId="77777777" w:rsidR="003E21AC" w:rsidRPr="003E21AC" w:rsidRDefault="003E21AC" w:rsidP="003E21AC">
      <w:pPr>
        <w:jc w:val="center"/>
        <w:rPr>
          <w:b/>
          <w:szCs w:val="22"/>
        </w:rPr>
      </w:pPr>
    </w:p>
    <w:p w14:paraId="40BEEAD0" w14:textId="77777777" w:rsidR="003E21AC" w:rsidRPr="003E21AC" w:rsidRDefault="003E21AC" w:rsidP="003E21AC">
      <w:pPr>
        <w:jc w:val="both"/>
        <w:rPr>
          <w:b/>
          <w:szCs w:val="22"/>
        </w:rPr>
      </w:pPr>
    </w:p>
    <w:p w14:paraId="40BEEAD1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Zakon o željeznici („Narodne novine“, br. 94/13., 148/13. i 73/17.) člankom 13. stavkom 2. određuje da odluku o oduzimanju statusa javnog dobra u općoj uporabi željezničkoj infrastrukturi, na prijedlog tijela nadležnog za upravljanje državnom imovinom, uz suglasnost Ministarstva mora, prometa i infrastrukture, donosi Vlada Republike Hrvatske.</w:t>
      </w:r>
    </w:p>
    <w:p w14:paraId="40BEEAD2" w14:textId="77777777" w:rsidR="003E21AC" w:rsidRPr="003E21AC" w:rsidRDefault="003E21AC" w:rsidP="003E21AC">
      <w:pPr>
        <w:jc w:val="both"/>
        <w:rPr>
          <w:szCs w:val="22"/>
        </w:rPr>
      </w:pPr>
    </w:p>
    <w:p w14:paraId="40BEEAD3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>Društvo HŽ INFRASTRUKTURA d.o.o. je, u skladu s navedenim temeljem, uputilo Ministarstvu državne imovine prijedlog za</w:t>
      </w:r>
      <w:r w:rsidRPr="003E21AC">
        <w:t xml:space="preserve"> pokretanje postupka oduzimanja statusa javnog dobra u općoj uporabi na nekretnini koja predstavlja dio željezničke infrastrukture, a koja je označene kao </w:t>
      </w:r>
      <w:r w:rsidRPr="003E21AC">
        <w:rPr>
          <w:szCs w:val="22"/>
        </w:rPr>
        <w:t>k.č.br. 283/2, dio željezničke pruge Barč - Pakrac, površine 931 čhv, upisana u z.k.ul. POPIS II k.o. Lukač, ZK odjel Virovitica.</w:t>
      </w:r>
    </w:p>
    <w:p w14:paraId="40BEEAD4" w14:textId="77777777" w:rsidR="003E21AC" w:rsidRPr="003E21AC" w:rsidRDefault="003E21AC" w:rsidP="003E21AC">
      <w:pPr>
        <w:jc w:val="both"/>
        <w:rPr>
          <w:szCs w:val="22"/>
        </w:rPr>
      </w:pPr>
    </w:p>
    <w:p w14:paraId="40BEEAD5" w14:textId="77777777" w:rsidR="003E21AC" w:rsidRPr="003E21AC" w:rsidRDefault="003E21AC" w:rsidP="003E21AC">
      <w:pPr>
        <w:jc w:val="both"/>
        <w:rPr>
          <w:szCs w:val="22"/>
        </w:rPr>
      </w:pPr>
      <w:r w:rsidRPr="003E21AC">
        <w:rPr>
          <w:szCs w:val="22"/>
        </w:rPr>
        <w:t xml:space="preserve">Ministarstvo državne imovine je razmotrilo zaprimljeni prijedlog, utvrdilo opravdanost pokretanja istog te zatražilo od Ministarstva mora, prometa i infrastrukture prethodnu suglasnost sukladno gore citiranoj odredbi. Društvo HŽ INFRASTRUKTURA d.o.o. je postupak oduzimanja statusa javnog dobra u općoj uporabi </w:t>
      </w:r>
      <w:r w:rsidRPr="003E21AC">
        <w:t>pokrenulo u svezi s pravomoćnom presudom Općinskog suda u Virovitici od 6.12.2013. godine, P-200/13-13</w:t>
      </w:r>
      <w:r w:rsidRPr="003E21AC">
        <w:rPr>
          <w:szCs w:val="22"/>
        </w:rPr>
        <w:t>, a sve kako bi se riješili imovinsko-pravnih odnosi između Dragice Mesar i Republike Hrvatske.</w:t>
      </w:r>
    </w:p>
    <w:p w14:paraId="40BEEAD6" w14:textId="77777777" w:rsidR="003E21AC" w:rsidRPr="003E21AC" w:rsidRDefault="003E21AC" w:rsidP="003E21AC">
      <w:pPr>
        <w:jc w:val="both"/>
        <w:rPr>
          <w:szCs w:val="22"/>
        </w:rPr>
      </w:pPr>
    </w:p>
    <w:p w14:paraId="40BEEAD7" w14:textId="77777777" w:rsidR="003E21AC" w:rsidRPr="003E21AC" w:rsidRDefault="003E21AC" w:rsidP="003E21AC">
      <w:pPr>
        <w:jc w:val="both"/>
      </w:pPr>
      <w:r w:rsidRPr="003E21AC">
        <w:rPr>
          <w:szCs w:val="22"/>
        </w:rPr>
        <w:t>Za predmetnu česticu zatražit će se upis brisanja statusa javnog dobra u općoj uporabi u zemljišnim knjigama i upis prava vlasništva u korist Republike Hrvatske.</w:t>
      </w:r>
    </w:p>
    <w:p w14:paraId="40BEEAD8" w14:textId="77777777" w:rsidR="003E21AC" w:rsidRPr="003E21AC" w:rsidRDefault="003E21AC" w:rsidP="003E21AC">
      <w:pPr>
        <w:ind w:left="4536"/>
        <w:jc w:val="center"/>
        <w:rPr>
          <w:sz w:val="18"/>
          <w:szCs w:val="22"/>
        </w:rPr>
      </w:pPr>
    </w:p>
    <w:p w14:paraId="40BEEAD9" w14:textId="77777777" w:rsidR="003E21AC" w:rsidRPr="003E21AC" w:rsidRDefault="003E21AC" w:rsidP="003E21AC">
      <w:pPr>
        <w:ind w:left="4536"/>
        <w:jc w:val="both"/>
        <w:rPr>
          <w:sz w:val="18"/>
          <w:szCs w:val="22"/>
        </w:rPr>
      </w:pPr>
    </w:p>
    <w:p w14:paraId="40BEEADA" w14:textId="77777777" w:rsidR="003E21AC" w:rsidRDefault="003E21AC" w:rsidP="003D2806">
      <w:pPr>
        <w:ind w:firstLine="708"/>
        <w:jc w:val="right"/>
        <w:rPr>
          <w:rFonts w:eastAsiaTheme="minorHAnsi"/>
          <w:b/>
          <w:lang w:eastAsia="en-US"/>
        </w:rPr>
      </w:pPr>
    </w:p>
    <w:sectPr w:rsidR="003E21AC" w:rsidSect="008941C6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D902" w14:textId="77777777" w:rsidR="002575F7" w:rsidRDefault="002575F7" w:rsidP="0011560A">
      <w:r>
        <w:separator/>
      </w:r>
    </w:p>
  </w:endnote>
  <w:endnote w:type="continuationSeparator" w:id="0">
    <w:p w14:paraId="7BF15BEF" w14:textId="77777777" w:rsidR="002575F7" w:rsidRDefault="002575F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88FE" w14:textId="77777777" w:rsidR="002575F7" w:rsidRDefault="002575F7" w:rsidP="0011560A">
      <w:r>
        <w:separator/>
      </w:r>
    </w:p>
  </w:footnote>
  <w:footnote w:type="continuationSeparator" w:id="0">
    <w:p w14:paraId="3EE3BA45" w14:textId="77777777" w:rsidR="002575F7" w:rsidRDefault="002575F7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3E65"/>
    <w:rsid w:val="001B7A97"/>
    <w:rsid w:val="001E7218"/>
    <w:rsid w:val="002179F8"/>
    <w:rsid w:val="00220956"/>
    <w:rsid w:val="0023763F"/>
    <w:rsid w:val="002575F7"/>
    <w:rsid w:val="0027573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5AAD"/>
    <w:rsid w:val="00371AB6"/>
    <w:rsid w:val="00381F04"/>
    <w:rsid w:val="0038426B"/>
    <w:rsid w:val="003929F5"/>
    <w:rsid w:val="003A2F05"/>
    <w:rsid w:val="003C09D8"/>
    <w:rsid w:val="003D2806"/>
    <w:rsid w:val="003D47D1"/>
    <w:rsid w:val="003E21AC"/>
    <w:rsid w:val="003F0672"/>
    <w:rsid w:val="003F5623"/>
    <w:rsid w:val="004039BD"/>
    <w:rsid w:val="004325BF"/>
    <w:rsid w:val="00440D6D"/>
    <w:rsid w:val="00442367"/>
    <w:rsid w:val="00461188"/>
    <w:rsid w:val="00472327"/>
    <w:rsid w:val="004A776B"/>
    <w:rsid w:val="004C1375"/>
    <w:rsid w:val="004C19BD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5F4A00"/>
    <w:rsid w:val="00633454"/>
    <w:rsid w:val="00652604"/>
    <w:rsid w:val="0066110E"/>
    <w:rsid w:val="00671952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36B0"/>
    <w:rsid w:val="00726165"/>
    <w:rsid w:val="00731AC4"/>
    <w:rsid w:val="007438B9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45229"/>
    <w:rsid w:val="00881BBB"/>
    <w:rsid w:val="0089283D"/>
    <w:rsid w:val="008941C6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540A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A7C5B"/>
    <w:rsid w:val="00C17A75"/>
    <w:rsid w:val="00C337A4"/>
    <w:rsid w:val="00C44327"/>
    <w:rsid w:val="00C87924"/>
    <w:rsid w:val="00C969CC"/>
    <w:rsid w:val="00CA4F84"/>
    <w:rsid w:val="00CD1639"/>
    <w:rsid w:val="00CD3EFA"/>
    <w:rsid w:val="00CE3D00"/>
    <w:rsid w:val="00CE78D1"/>
    <w:rsid w:val="00CF4B13"/>
    <w:rsid w:val="00CF7BB4"/>
    <w:rsid w:val="00CF7EEC"/>
    <w:rsid w:val="00D07290"/>
    <w:rsid w:val="00D1127C"/>
    <w:rsid w:val="00D14240"/>
    <w:rsid w:val="00D1614C"/>
    <w:rsid w:val="00D62C4D"/>
    <w:rsid w:val="00D77764"/>
    <w:rsid w:val="00D8016C"/>
    <w:rsid w:val="00D92A3D"/>
    <w:rsid w:val="00DB0A6B"/>
    <w:rsid w:val="00DB28EB"/>
    <w:rsid w:val="00DB6366"/>
    <w:rsid w:val="00E25569"/>
    <w:rsid w:val="00E5526C"/>
    <w:rsid w:val="00E601A2"/>
    <w:rsid w:val="00E75968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6A44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EEA81"/>
  <w15:docId w15:val="{E21CC658-3190-4DF5-BC59-07F07133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7C5B"/>
    <w:pPr>
      <w:keepNext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A7C5B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FD8E-D912-41D0-815C-435B99746E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261479-FB3D-4808-9620-D1D86B4E4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FFDA7-6B71-46ED-8589-B8AB73886E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3BF382-F6B6-4032-AF9B-32B28D72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CD9FD9-90F0-48B8-9F13-B3820FCD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2019-02-06T15:41:00Z</dcterms:created>
  <dcterms:modified xsi:type="dcterms:W3CDTF">2019-02-06T15:41:00Z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