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A1990">
        <w:t>7</w:t>
      </w:r>
      <w:r w:rsidRPr="003A2F05">
        <w:t xml:space="preserve">. </w:t>
      </w:r>
      <w:r w:rsidR="002B09DF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4F89">
          <w:footerReference w:type="defaul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B09DF" w:rsidP="000350D9">
            <w:pPr>
              <w:spacing w:line="360" w:lineRule="auto"/>
            </w:pPr>
            <w:r>
              <w:t>Središnji državni ured za obnovu i stambeno zbrinjavanje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A1990" w:rsidP="009A1990">
            <w:pPr>
              <w:spacing w:line="360" w:lineRule="auto"/>
              <w:jc w:val="both"/>
            </w:pPr>
            <w:r>
              <w:t>Prijedlog u</w:t>
            </w:r>
            <w:r w:rsidR="002B09DF">
              <w:t>redbe o kriterijima za bodovanje prijava za stambeno zbrinjavanje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5E4F89" w:rsidRDefault="005E4F89" w:rsidP="00CE78D1"/>
    <w:p w:rsidR="005E4F89" w:rsidRDefault="005E4F89" w:rsidP="00CE78D1"/>
    <w:p w:rsidR="005E4F89" w:rsidRDefault="005E4F89" w:rsidP="00CE78D1"/>
    <w:p w:rsidR="005E4F89" w:rsidRDefault="005E4F89" w:rsidP="00CE78D1">
      <w:pPr>
        <w:sectPr w:rsidR="005E4F8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A1990" w:rsidRDefault="009A1990" w:rsidP="009A1990">
      <w:pPr>
        <w:pStyle w:val="t-9-8"/>
        <w:spacing w:before="0" w:beforeAutospacing="0" w:after="225" w:afterAutospacing="0"/>
        <w:jc w:val="right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PRIJEDLOG</w:t>
      </w:r>
    </w:p>
    <w:p w:rsidR="009A1990" w:rsidRDefault="009A1990" w:rsidP="00281C5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281C5A" w:rsidRDefault="00281C5A" w:rsidP="00281C5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16. stavka 10. Zakona o stambenom zbrinjavanju na potpomognutim područjima („Narodne novine“, broj 106/2018), Vlada Republike Hrvatske je na sjednici održanoj  ____________ 2019. godine donijela</w:t>
      </w:r>
    </w:p>
    <w:p w:rsidR="00281C5A" w:rsidRDefault="00281C5A" w:rsidP="00281C5A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UREDBU</w:t>
      </w:r>
    </w:p>
    <w:p w:rsidR="009A1990" w:rsidRDefault="00281C5A" w:rsidP="00281C5A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 KRITERIJIMA ZA BODOVANJE PRIJAVA </w:t>
      </w:r>
    </w:p>
    <w:p w:rsidR="00281C5A" w:rsidRDefault="00281C5A" w:rsidP="00281C5A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STAMBENO ZBRINJAVANJE</w:t>
      </w:r>
    </w:p>
    <w:p w:rsidR="00281C5A" w:rsidRDefault="00281C5A" w:rsidP="00281C5A">
      <w:pPr>
        <w:shd w:val="clear" w:color="auto" w:fill="FFFFFF"/>
        <w:spacing w:before="30" w:after="30"/>
        <w:outlineLvl w:val="3"/>
        <w:rPr>
          <w:b/>
          <w:bCs/>
        </w:rPr>
      </w:pP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 w:rsidRPr="00421485">
        <w:rPr>
          <w:bCs/>
        </w:rPr>
        <w:t>Članak 1.</w:t>
      </w: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</w:p>
    <w:p w:rsidR="00281C5A" w:rsidRDefault="00281C5A" w:rsidP="00281C5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 xml:space="preserve">Ovom Uredbom propisuju se kriteriji za bodovanje prijava za stambeno zbrinjavanje na temelju kojih se sastavljaju liste prvenstva. 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Minion Pro" w:eastAsia="Times New Roman" w:hAnsi="Minion Pro"/>
          <w:b/>
          <w:color w:val="000000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>(2) Izrazi koji se koriste u ovoj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Uredbi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>, a imaju rodno značenje odnose se jednako na muški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>i ženski rod.</w:t>
      </w:r>
    </w:p>
    <w:p w:rsidR="00281C5A" w:rsidRDefault="00281C5A" w:rsidP="00281C5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1990" w:rsidRPr="004D511F" w:rsidRDefault="009A1990" w:rsidP="00281C5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 w:rsidRPr="00421485">
        <w:rPr>
          <w:bCs/>
        </w:rPr>
        <w:t>Č</w:t>
      </w:r>
      <w:r>
        <w:rPr>
          <w:bCs/>
        </w:rPr>
        <w:t>lanak 2</w:t>
      </w:r>
      <w:r w:rsidRPr="00421485">
        <w:rPr>
          <w:bCs/>
        </w:rPr>
        <w:t>.</w:t>
      </w: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Liste prvenstva sastavljaju se za općine i gradove te prema modelima stambenog zbrinjavanja iz članka 7. Zakona o stambenom zbrinjavanju na potpomognutim područjima, i to: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davanjem u najam obiteljske kuće (model A)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neuseljive obiteljske kuće u državnom vlasništvu i građevnog materijala za njezinu obnovu ili rekonstrukciju (model B)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davanjem u najam stana (model C)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građevinskog zemljištva u državnom vlasništvu i građevnog materijala za izgradnju obiteljske kuće (model D)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građevnog materijala za obnovu, dogradnju/nadogradnju i završetak izgradnje obiteljske kuće u vlasništvu podnositelja prijave odnosno darovanjem građevnog materijala za izgradnju obiteljske kuće na građevinskom zemljištu u vlasništvu podnositelja prijave (model E).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 xml:space="preserve"> </w:t>
      </w: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>
        <w:rPr>
          <w:bCs/>
        </w:rPr>
        <w:lastRenderedPageBreak/>
        <w:t>Članak 3</w:t>
      </w:r>
      <w:r w:rsidRPr="00421485">
        <w:rPr>
          <w:bCs/>
        </w:rPr>
        <w:t>.</w:t>
      </w: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Pravodobne i uredne prijave za stambeno zbrinjavanje boduju se na sljedeći način:</w:t>
      </w:r>
      <w:r>
        <w:br/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1. Prema broju članova obiteljskog kućanstva navedenih u prijavi za stambeno zbrinjavanje, podnositelj prijave ostvaruje za sebe 10 bodova, a za svakog sljedećeg člana pet bodova.</w:t>
      </w:r>
      <w:r>
        <w:br/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2. Prema broju djece predškolske dobi ili djece koja se redovito školuju navedenih u prijavi za stambeno zbrinjavanje, podnositelj prijave ostvaruje za svako dijete 10 bodova.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3. Na temelju prosječnih primanja u posljednjih godinu dana svih članova kućanstva, podnositelj prijave ostvaruje: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30</w:t>
            </w:r>
          </w:p>
        </w:tc>
        <w:tc>
          <w:tcPr>
            <w:tcW w:w="4531" w:type="dxa"/>
          </w:tcPr>
          <w:p w:rsidR="00281C5A" w:rsidRPr="00E00F52" w:rsidRDefault="00281C5A" w:rsidP="003571E3">
            <w:pPr>
              <w:spacing w:after="75" w:line="300" w:lineRule="atLeast"/>
              <w:jc w:val="both"/>
            </w:pPr>
            <w:r>
              <w:t>do 25</w:t>
            </w:r>
            <w:r w:rsidRPr="00E00F52">
              <w:t>% prosječne mjesečne plaće</w:t>
            </w:r>
            <w:r>
              <w:t xml:space="preserve"> </w:t>
            </w:r>
            <w:r w:rsidRPr="00E00F52">
              <w:t>u Republici Hrvatskoj po članu</w:t>
            </w:r>
            <w:r>
              <w:t xml:space="preserve"> prema službenim podacima Državnog zavoda za statisku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25</w:t>
            </w:r>
          </w:p>
        </w:tc>
        <w:tc>
          <w:tcPr>
            <w:tcW w:w="4531" w:type="dxa"/>
          </w:tcPr>
          <w:p w:rsidR="00281C5A" w:rsidRPr="00E00F52" w:rsidRDefault="00281C5A" w:rsidP="003571E3">
            <w:pPr>
              <w:spacing w:after="75" w:line="300" w:lineRule="atLeast"/>
              <w:jc w:val="both"/>
            </w:pPr>
            <w:r>
              <w:t>od 26</w:t>
            </w:r>
            <w:r w:rsidRPr="00E00F52">
              <w:t xml:space="preserve">% do </w:t>
            </w:r>
            <w:r>
              <w:t>50</w:t>
            </w:r>
            <w:r w:rsidRPr="00E00F52">
              <w:t>% prosječne mjesečne plaće u Republici Hrvatskoj po članu</w:t>
            </w:r>
            <w:r>
              <w:t xml:space="preserve"> prema službenim podacima Državnog zavoda za statisku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15</w:t>
            </w:r>
          </w:p>
        </w:tc>
        <w:tc>
          <w:tcPr>
            <w:tcW w:w="4531" w:type="dxa"/>
          </w:tcPr>
          <w:p w:rsidR="00281C5A" w:rsidRPr="00E00F52" w:rsidRDefault="00281C5A" w:rsidP="003571E3">
            <w:pPr>
              <w:spacing w:after="75" w:line="300" w:lineRule="atLeast"/>
              <w:jc w:val="both"/>
              <w:rPr>
                <w:b/>
              </w:rPr>
            </w:pPr>
            <w:r w:rsidRPr="00966752">
              <w:t>od 51% do 74% prosječne mjesečne plaće u Republici Hrvatskoj po članu</w:t>
            </w:r>
            <w:r w:rsidRPr="00966752">
              <w:rPr>
                <w:b/>
              </w:rPr>
              <w:t xml:space="preserve"> </w:t>
            </w:r>
            <w:r>
              <w:t>prema službenim podacima Državnog zavoda za statisku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 w:rsidRPr="00A437EC">
        <w:t>4. Prema stručnoj spremi podnositelja prijave i člana obitelji koji je naveden u prijavi za stambeno zbrinjavanje, podnositelj prijave ostvaruje: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RPr="00E00F52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5</w:t>
            </w:r>
          </w:p>
        </w:tc>
        <w:tc>
          <w:tcPr>
            <w:tcW w:w="4531" w:type="dxa"/>
          </w:tcPr>
          <w:p w:rsidR="00281C5A" w:rsidRPr="00A437EC" w:rsidRDefault="00281C5A" w:rsidP="003571E3">
            <w:pPr>
              <w:spacing w:before="240" w:after="240"/>
            </w:pPr>
            <w:r w:rsidRPr="00A437EC">
              <w:t>doktor znanosti, magistar znanosti, sveučilišni specijalistički studij i</w:t>
            </w:r>
          </w:p>
          <w:p w:rsidR="00281C5A" w:rsidRPr="00A437EC" w:rsidRDefault="00281C5A" w:rsidP="003571E3">
            <w:pPr>
              <w:spacing w:after="75" w:line="300" w:lineRule="atLeast"/>
              <w:jc w:val="both"/>
            </w:pPr>
            <w:r w:rsidRPr="00A437EC">
              <w:t>završen preddiplomski i diplomski sveučilišni studij ili integralni preddiplomski i diplomski sveučilišni studij ili specijalistički diplomski stručni studij</w:t>
            </w:r>
          </w:p>
        </w:tc>
      </w:tr>
      <w:tr w:rsidR="00281C5A" w:rsidRPr="00E00F52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3</w:t>
            </w:r>
          </w:p>
        </w:tc>
        <w:tc>
          <w:tcPr>
            <w:tcW w:w="4531" w:type="dxa"/>
          </w:tcPr>
          <w:p w:rsidR="00281C5A" w:rsidRPr="00A437EC" w:rsidRDefault="00281C5A" w:rsidP="003571E3">
            <w:pPr>
              <w:spacing w:after="75" w:line="300" w:lineRule="atLeast"/>
              <w:jc w:val="both"/>
            </w:pPr>
            <w:r w:rsidRPr="00A437EC">
              <w:t>završen preddiplomski sveučilišni studij ili stručni studij u trajanju od najmanje tri godine</w:t>
            </w:r>
          </w:p>
        </w:tc>
      </w:tr>
      <w:tr w:rsidR="00281C5A" w:rsidRPr="00E00F52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</w:t>
            </w:r>
          </w:p>
        </w:tc>
        <w:tc>
          <w:tcPr>
            <w:tcW w:w="4531" w:type="dxa"/>
          </w:tcPr>
          <w:p w:rsidR="00281C5A" w:rsidRPr="00A437EC" w:rsidRDefault="00281C5A" w:rsidP="003571E3">
            <w:pPr>
              <w:spacing w:after="75" w:line="300" w:lineRule="atLeast"/>
              <w:jc w:val="both"/>
              <w:rPr>
                <w:b/>
              </w:rPr>
            </w:pPr>
            <w:r w:rsidRPr="00A437EC">
              <w:t>srednja stručna sprema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lastRenderedPageBreak/>
        <w:t>5. Prema ukupnoj dužini prebivanja na području grada/općine za koju je podnio prijavu za stambeno zbrinjavanje, podnositelj prijave ostvaruje: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50</w:t>
            </w:r>
          </w:p>
        </w:tc>
        <w:tc>
          <w:tcPr>
            <w:tcW w:w="4531" w:type="dxa"/>
          </w:tcPr>
          <w:p w:rsidR="00281C5A" w:rsidRPr="00E00F52" w:rsidRDefault="00281C5A" w:rsidP="003571E3">
            <w:pPr>
              <w:spacing w:after="75" w:line="300" w:lineRule="atLeast"/>
              <w:jc w:val="both"/>
            </w:pPr>
            <w:r w:rsidRPr="00E00F52">
              <w:t>20 i više od 20 godina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30</w:t>
            </w:r>
          </w:p>
        </w:tc>
        <w:tc>
          <w:tcPr>
            <w:tcW w:w="4531" w:type="dxa"/>
          </w:tcPr>
          <w:p w:rsidR="00281C5A" w:rsidRPr="00966752" w:rsidRDefault="00281C5A" w:rsidP="003571E3">
            <w:pPr>
              <w:spacing w:after="75" w:line="300" w:lineRule="atLeast"/>
              <w:jc w:val="both"/>
            </w:pPr>
            <w:r w:rsidRPr="00966752">
              <w:t>od 10 do 19 godina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10</w:t>
            </w:r>
          </w:p>
        </w:tc>
        <w:tc>
          <w:tcPr>
            <w:tcW w:w="4531" w:type="dxa"/>
          </w:tcPr>
          <w:p w:rsidR="00281C5A" w:rsidRPr="00E00F52" w:rsidRDefault="00281C5A" w:rsidP="003571E3">
            <w:pPr>
              <w:spacing w:after="75" w:line="300" w:lineRule="atLeast"/>
              <w:jc w:val="both"/>
            </w:pPr>
            <w:r>
              <w:t>od 5 do 9 godina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6. Na temelju stambenog statusa njegova obiteljskog kućanstva, podnositelj prijave ostvaruje: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25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 w:rsidRPr="00701403">
              <w:t>za status najmoprimca (podstanara)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15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 w:rsidRPr="00701403">
              <w:t xml:space="preserve">za stanovanje </w:t>
            </w:r>
            <w:r>
              <w:t>u tuđoj stambenoj jedinici bez naknade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7. Prema životnoj dobi podnositelja prijave, podnositelj prijave ostvaruje: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50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 w:rsidRPr="00701403">
              <w:t xml:space="preserve">do </w:t>
            </w:r>
            <w:r>
              <w:t>40</w:t>
            </w:r>
            <w:r w:rsidRPr="00701403">
              <w:t xml:space="preserve"> godina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30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 w:rsidRPr="00701403">
              <w:t xml:space="preserve">od </w:t>
            </w:r>
            <w:r>
              <w:t>41</w:t>
            </w:r>
            <w:r w:rsidRPr="00701403">
              <w:t xml:space="preserve"> do </w:t>
            </w:r>
            <w:r>
              <w:t>60</w:t>
            </w:r>
            <w:r w:rsidRPr="00701403">
              <w:t xml:space="preserve"> godine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10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>
              <w:t>od 61</w:t>
            </w:r>
            <w:r w:rsidRPr="00701403">
              <w:t xml:space="preserve"> i više godina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9A1990" w:rsidRDefault="00281C5A" w:rsidP="00281C5A">
      <w:pPr>
        <w:spacing w:after="75" w:line="300" w:lineRule="atLeast"/>
        <w:jc w:val="both"/>
      </w:pPr>
      <w:r w:rsidRPr="00BC6BE1">
        <w:t xml:space="preserve">8. Obitelj smrtno stradalog ili nestaloga hrvatskog branitelja iz Domovinskog rata ili pripadnika Hrvatskog vijeća obrane, koji su državljani Republike Hrvatske i imaju prebivalište u Republici Hrvatskoj, ostvaruje jednokratno 100 bodova po </w:t>
      </w:r>
      <w:r>
        <w:t>prijavi</w:t>
      </w:r>
      <w:r w:rsidRPr="00BC6BE1">
        <w:t xml:space="preserve"> za stambeno zbrinjavanje iz obitelji.</w:t>
      </w:r>
    </w:p>
    <w:p w:rsidR="00281C5A" w:rsidRPr="00BC6BE1" w:rsidRDefault="00281C5A" w:rsidP="00281C5A">
      <w:pPr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9. Ako podnositelj prijave ili član obiteljskog kućanstva koji je naveden u prijavi za stambeno zbrinjavanje ima status hrvatskog ratnog vojnog invalida iz Domovinskog rata ili ratnog vojnog invalida pripadnika Hrvatskog vijeća obrane, koji je državljanin Republike Hrvatske i ima prebivalište u Republici Hrvatskoj, prema utvrđenom postotku oštećenja organizma, za svaku osobu s utvrđenim oštećenjem organizma pripada: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15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>
              <w:t xml:space="preserve">invalidi sa </w:t>
            </w:r>
            <w:r w:rsidRPr="00701403">
              <w:t xml:space="preserve">100% </w:t>
            </w:r>
            <w:r>
              <w:t>oštećenja organizma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10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>
              <w:t xml:space="preserve">invalidi sa 60% do </w:t>
            </w:r>
            <w:r w:rsidRPr="00701403">
              <w:t xml:space="preserve">90% </w:t>
            </w:r>
            <w:r>
              <w:t>oštećenja organizma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5</w:t>
            </w:r>
          </w:p>
        </w:tc>
        <w:tc>
          <w:tcPr>
            <w:tcW w:w="4531" w:type="dxa"/>
          </w:tcPr>
          <w:p w:rsidR="00281C5A" w:rsidRPr="00701403" w:rsidRDefault="00281C5A" w:rsidP="003571E3">
            <w:pPr>
              <w:spacing w:after="75" w:line="300" w:lineRule="atLeast"/>
              <w:jc w:val="both"/>
            </w:pPr>
            <w:r>
              <w:t>invalidi sa 20</w:t>
            </w:r>
            <w:r w:rsidRPr="00701403">
              <w:t>%</w:t>
            </w:r>
            <w:r>
              <w:t xml:space="preserve"> do 50%</w:t>
            </w:r>
            <w:r w:rsidRPr="00701403">
              <w:t xml:space="preserve"> </w:t>
            </w:r>
            <w:r>
              <w:t>oštećenja organizma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10. Prema invaliditetu podnositelja prijave ili člana njegovog obiteljskog kućanstva navedenog u prijavi, ovisno o utvrđenom stupnju invaliditeta, za svaku osobu s utvrđenim invaliditetom pripada: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lastRenderedPageBreak/>
              <w:t>broj bodova</w:t>
            </w:r>
          </w:p>
        </w:tc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15</w:t>
            </w:r>
          </w:p>
        </w:tc>
        <w:tc>
          <w:tcPr>
            <w:tcW w:w="4531" w:type="dxa"/>
          </w:tcPr>
          <w:p w:rsidR="00281C5A" w:rsidRPr="0071021A" w:rsidRDefault="00281C5A" w:rsidP="003571E3">
            <w:pPr>
              <w:spacing w:after="75" w:line="300" w:lineRule="atLeast"/>
              <w:jc w:val="both"/>
            </w:pPr>
            <w:r w:rsidRPr="0071021A">
              <w:t xml:space="preserve">100% </w:t>
            </w:r>
            <w:r>
              <w:t>invaliditeta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10</w:t>
            </w:r>
          </w:p>
        </w:tc>
        <w:tc>
          <w:tcPr>
            <w:tcW w:w="4531" w:type="dxa"/>
          </w:tcPr>
          <w:p w:rsidR="00281C5A" w:rsidRPr="0071021A" w:rsidRDefault="00281C5A" w:rsidP="003571E3">
            <w:pPr>
              <w:spacing w:after="75" w:line="300" w:lineRule="atLeast"/>
              <w:jc w:val="both"/>
            </w:pPr>
            <w:r>
              <w:t xml:space="preserve">60% do </w:t>
            </w:r>
            <w:r w:rsidRPr="0071021A">
              <w:t xml:space="preserve">90% </w:t>
            </w:r>
            <w:r>
              <w:t>invaliditeta</w:t>
            </w:r>
          </w:p>
        </w:tc>
      </w:tr>
      <w:tr w:rsidR="00281C5A" w:rsidTr="003571E3">
        <w:tc>
          <w:tcPr>
            <w:tcW w:w="4531" w:type="dxa"/>
          </w:tcPr>
          <w:p w:rsidR="00281C5A" w:rsidRDefault="00281C5A" w:rsidP="003571E3">
            <w:pPr>
              <w:spacing w:after="75" w:line="300" w:lineRule="atLeast"/>
              <w:jc w:val="both"/>
            </w:pPr>
            <w:r>
              <w:t>5</w:t>
            </w:r>
          </w:p>
        </w:tc>
        <w:tc>
          <w:tcPr>
            <w:tcW w:w="4531" w:type="dxa"/>
          </w:tcPr>
          <w:p w:rsidR="00281C5A" w:rsidRPr="0071021A" w:rsidRDefault="00281C5A" w:rsidP="003571E3">
            <w:pPr>
              <w:spacing w:after="75" w:line="300" w:lineRule="atLeast"/>
              <w:jc w:val="both"/>
            </w:pPr>
            <w:r>
              <w:t>20 do 5</w:t>
            </w:r>
            <w:r w:rsidRPr="0071021A">
              <w:t xml:space="preserve">0% </w:t>
            </w:r>
            <w:r>
              <w:t>invaliditeta</w:t>
            </w:r>
          </w:p>
        </w:tc>
      </w:tr>
    </w:tbl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Ako se radi o malodobnom djetetu članu obiteljskog kućanstva navedenog u prijavi, za svako malodobno dijete s utvrđenim invaliditetom podnositelj prijave ostvaruje dodatnih 12 bodova.</w:t>
      </w:r>
      <w:r>
        <w:br/>
      </w:r>
    </w:p>
    <w:p w:rsidR="00281C5A" w:rsidRPr="007B4A54" w:rsidRDefault="00281C5A" w:rsidP="00281C5A">
      <w:pPr>
        <w:shd w:val="clear" w:color="auto" w:fill="FFFFFF"/>
        <w:spacing w:after="75" w:line="300" w:lineRule="atLeast"/>
        <w:jc w:val="both"/>
      </w:pPr>
      <w:r>
        <w:t>11</w:t>
      </w:r>
      <w:r w:rsidRPr="00701403">
        <w:t xml:space="preserve">. Podnositelj </w:t>
      </w:r>
      <w:r>
        <w:t>prijave</w:t>
      </w:r>
      <w:r w:rsidRPr="00701403">
        <w:t xml:space="preserve"> ili članovi obiteljskog </w:t>
      </w:r>
      <w:r>
        <w:t>kućanstva</w:t>
      </w:r>
      <w:r w:rsidRPr="00701403">
        <w:t xml:space="preserve"> koji su na </w:t>
      </w:r>
      <w:r>
        <w:t>prijavi</w:t>
      </w:r>
      <w:r w:rsidRPr="00701403">
        <w:t xml:space="preserve"> za stambeno zbrinjavanje, a imaju status hrvatskog branitelja iz Domovinskog rata ili pripadnika Hrvatskog vijeća obrane koji je državljanin Republike Hrvatske i ima prebivalište u Republici Hrvatskoj, </w:t>
      </w:r>
      <w:r>
        <w:t xml:space="preserve">ostvaruje jednokratno broj bodova </w:t>
      </w:r>
      <w:r w:rsidRPr="007B4A54">
        <w:t>ovisno o vremenu provedenom u Domovinskom ratu, i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281C5A" w:rsidRPr="007B4A54" w:rsidTr="003571E3">
        <w:tc>
          <w:tcPr>
            <w:tcW w:w="2263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 w:rsidRPr="007B4A54">
              <w:t>broj bodova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kriterij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50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do 12 mjeseci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60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od 12 do 24 mjeseca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70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od 24 do 36 mjeseci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80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od 36 do 48 mjeseci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90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od 48 do 60 mjeseci</w:t>
            </w:r>
          </w:p>
        </w:tc>
      </w:tr>
      <w:tr w:rsidR="00281C5A" w:rsidRPr="007B4A54" w:rsidTr="003571E3">
        <w:tc>
          <w:tcPr>
            <w:tcW w:w="2263" w:type="dxa"/>
          </w:tcPr>
          <w:p w:rsidR="00281C5A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>100</w:t>
            </w:r>
          </w:p>
        </w:tc>
        <w:tc>
          <w:tcPr>
            <w:tcW w:w="6096" w:type="dxa"/>
          </w:tcPr>
          <w:p w:rsidR="00281C5A" w:rsidRPr="007B4A54" w:rsidRDefault="00281C5A" w:rsidP="003571E3">
            <w:pPr>
              <w:shd w:val="clear" w:color="auto" w:fill="FFFFFF"/>
              <w:spacing w:after="75" w:line="300" w:lineRule="atLeast"/>
              <w:jc w:val="both"/>
            </w:pPr>
            <w:r>
              <w:t xml:space="preserve">više od 60 mjeseci </w:t>
            </w:r>
          </w:p>
        </w:tc>
      </w:tr>
    </w:tbl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Boduje se status člana s najvećim brojem bodova.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br/>
        <w:t>Dragovoljac iz Domovinskog rata ostvaruje pravo na dodatnih 10 bodova.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9A1990" w:rsidRDefault="00281C5A" w:rsidP="00281C5A">
      <w:pPr>
        <w:shd w:val="clear" w:color="auto" w:fill="FFFFFF"/>
        <w:spacing w:after="75" w:line="300" w:lineRule="atLeast"/>
        <w:jc w:val="both"/>
      </w:pPr>
      <w:r>
        <w:t>12. Prijava u kojoj je naveden član kućanstva koji ima utvrđen status žrtve nasilja u obitelji ostvaruje jednokratno 40 bodova.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13. Podnositelj prijave ili član obiteljskog kućanstva koji je naveden u prijavi za stambeno zbrinjavanje koji je imao ili je u statusu prognanika, povratnika i izbjeglice, ostvaruje 10 bodova.</w:t>
      </w:r>
      <w:r>
        <w:br/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14. Podnositelj prijave koji je već podnosio zahtjev za stambeno zbrinjavanje sukladno propisu o područjima posebne državne skrbi, ostvaruje po 10 bodova za svaku godinu koja je protekla od dana podnošenja prvoga zahtjeva, a najviše može biti 120 bodova.</w:t>
      </w:r>
    </w:p>
    <w:p w:rsidR="009A1990" w:rsidRPr="003E492C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>
        <w:rPr>
          <w:bCs/>
        </w:rPr>
        <w:t>Članak 4</w:t>
      </w:r>
      <w:r w:rsidRPr="00421485">
        <w:rPr>
          <w:bCs/>
        </w:rPr>
        <w:t>.</w:t>
      </w: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Za ostvarivanje bodova navedenih u članku 3. ove Uredbe potrebna je sljedeća dokumentacija, iz: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lastRenderedPageBreak/>
        <w:t xml:space="preserve">- točke 2., </w:t>
      </w:r>
      <w:r w:rsidRPr="00460620">
        <w:rPr>
          <w:rFonts w:eastAsia="Arial"/>
          <w:spacing w:val="-1"/>
        </w:rPr>
        <w:t>za djecu predškolske dobi izvadak iz matične knjige rođenih, za djecu na redovnom školovanju potvrdu škole, fakulteta odnosno druge obrazovne ustanove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3., obračunska isprava za isplatu plaće od poslodavca ili ako nije zaposlen dokaz o nezaposlenosti za punoljetne članove obitelji koji nisu na redovnom školovanju</w:t>
      </w:r>
    </w:p>
    <w:p w:rsidR="00281C5A" w:rsidRPr="00C43E14" w:rsidRDefault="00281C5A" w:rsidP="00281C5A">
      <w:pPr>
        <w:shd w:val="clear" w:color="auto" w:fill="FFFFFF"/>
        <w:spacing w:after="75" w:line="300" w:lineRule="atLeast"/>
        <w:jc w:val="both"/>
      </w:pPr>
      <w:r>
        <w:t xml:space="preserve">- točke 4., </w:t>
      </w:r>
      <w:r w:rsidRPr="00C43E14">
        <w:rPr>
          <w:shd w:val="clear" w:color="auto" w:fill="FFFFFF"/>
        </w:rPr>
        <w:t>diploma ili svjedodžba o završenom obrazovanju za sve članove obitelji navedene u prijavi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 xml:space="preserve">- točke 5., uvjerenje o prebivalištu </w:t>
      </w:r>
      <w:r w:rsidRPr="0084582D">
        <w:t>nadležne policijske uprave za sve osobe na prijavi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6., dokaz o najmu ili korištenju stambene jedinice, a za stanovanje u tuđoj stambenoj jedinici bez naknade potpisana izjava vlasnika stambene jedinice ovjerena kod javnog bilježnika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7., preslika osobne iskaznice ili izvod iz matične knjige rođenih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8., potvrda nadležnog tijela o utvrđenom statusu člana obitelji smrtno stradaloga, zatočenoga ili nestaloga hrvatskog branitelja iz Domovinskog rata ili pripadnika Hrvatskog vijeća obrane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9., potvrda nadležnog tijela o utvrđenom statusu hrvatskog ratnog vojnog invalida iz Domovinskog rata ili ratnog vojnog invalida pripadnika Hrvatskog vijeća obrane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10., dokaz o utvrđenom invaliditetu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11., potvrda nadležnog tijela o utvrđenom statusu hrvatskog branitelja iz Domovinskog rata ili pripadnika Hrvatskog vijeća obrane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 xml:space="preserve">- točke 12., pravomoćna sudska presuda o počinjenom nasilju u obitelji 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13., potvrda o statusu prognanika, povratnika ili izbjeglice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točke 14., uvid u službenu evidenciju Središnjeg državnog ureda za obnovu i stambeno zbrinjavanje ili ureda državne uprave u županijama.</w:t>
      </w: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>
        <w:rPr>
          <w:bCs/>
        </w:rPr>
        <w:t>Članak 5</w:t>
      </w:r>
      <w:r w:rsidRPr="00421485">
        <w:rPr>
          <w:bCs/>
        </w:rPr>
        <w:t>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Lista prvenstva sadrži:</w:t>
      </w:r>
    </w:p>
    <w:p w:rsidR="00281C5A" w:rsidRPr="004F497C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redni broj</w:t>
      </w:r>
    </w:p>
    <w:p w:rsidR="00281C5A" w:rsidRPr="004F497C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ime i prezime podnositelja prijave</w:t>
      </w:r>
    </w:p>
    <w:p w:rsidR="00281C5A" w:rsidRPr="004F497C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broj članova obitelji</w:t>
      </w:r>
    </w:p>
    <w:p w:rsidR="00281C5A" w:rsidRPr="004F497C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broj bodova i</w:t>
      </w:r>
    </w:p>
    <w:p w:rsidR="00281C5A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mjesto (općina ili grad) stambenog zbrinjavanja.</w:t>
      </w:r>
    </w:p>
    <w:p w:rsidR="00281C5A" w:rsidRPr="003E492C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/>
          <w:bCs/>
        </w:rPr>
      </w:pPr>
      <w:r w:rsidRPr="00421485">
        <w:rPr>
          <w:bCs/>
        </w:rPr>
        <w:t xml:space="preserve">Članak </w:t>
      </w:r>
      <w:r>
        <w:rPr>
          <w:bCs/>
        </w:rPr>
        <w:t>6</w:t>
      </w:r>
      <w:r>
        <w:rPr>
          <w:b/>
          <w:bCs/>
        </w:rPr>
        <w:t>.</w:t>
      </w: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/>
          <w:bCs/>
        </w:rPr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Ako dvije ili više prijave imaju isti broj utvrđenih bodova iz članka 3. ove Uredbe prednost za ostvarivanje prava na stambeno zbrinjavanje ima obitelj koja:</w:t>
      </w:r>
    </w:p>
    <w:p w:rsidR="00281C5A" w:rsidRPr="004F497C" w:rsidRDefault="00281C5A" w:rsidP="00281C5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>- se više godina nalazi na listi prvenstva</w:t>
      </w:r>
    </w:p>
    <w:p w:rsidR="00281C5A" w:rsidRPr="004F497C" w:rsidRDefault="00281C5A" w:rsidP="00281C5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F497C">
        <w:rPr>
          <w:rFonts w:ascii="Times New Roman" w:hAnsi="Times New Roman" w:cs="Times New Roman"/>
          <w:sz w:val="24"/>
          <w:szCs w:val="24"/>
          <w:lang w:eastAsia="hr-HR"/>
        </w:rPr>
        <w:t xml:space="preserve">- ima </w:t>
      </w:r>
      <w:r>
        <w:rPr>
          <w:rFonts w:ascii="Times New Roman" w:hAnsi="Times New Roman" w:cs="Times New Roman"/>
          <w:sz w:val="24"/>
          <w:szCs w:val="24"/>
          <w:lang w:eastAsia="hr-HR"/>
        </w:rPr>
        <w:t>veći broj malodobne djece</w:t>
      </w:r>
      <w:r w:rsidRPr="004F497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Pr="00421485" w:rsidRDefault="00281C5A" w:rsidP="00281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421485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42148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21485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281C5A" w:rsidRPr="00BC6BE1" w:rsidRDefault="00281C5A" w:rsidP="00281C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D511F">
        <w:rPr>
          <w:rFonts w:ascii="Times New Roman" w:hAnsi="Times New Roman" w:cs="Times New Roman"/>
          <w:sz w:val="24"/>
          <w:szCs w:val="24"/>
          <w:lang w:eastAsia="hr-HR"/>
        </w:rPr>
        <w:t>Danom stupanja na snagu ove Uredbe prestaje važiti Uredba o kriterijima za bodovanje zahtjeva za stambeno zbrinjavanje („Narodne novine“, broj 30/</w:t>
      </w: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>14 i 115/</w:t>
      </w: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4D511F">
        <w:rPr>
          <w:rFonts w:ascii="Times New Roman" w:hAnsi="Times New Roman" w:cs="Times New Roman"/>
          <w:sz w:val="24"/>
          <w:szCs w:val="24"/>
          <w:lang w:eastAsia="hr-HR"/>
        </w:rPr>
        <w:t>16).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281C5A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  <w:r w:rsidRPr="00421485">
        <w:rPr>
          <w:bCs/>
        </w:rPr>
        <w:t xml:space="preserve">Članak </w:t>
      </w:r>
      <w:r>
        <w:rPr>
          <w:bCs/>
        </w:rPr>
        <w:t>8</w:t>
      </w:r>
      <w:r w:rsidRPr="00421485">
        <w:rPr>
          <w:bCs/>
        </w:rPr>
        <w:t>.</w:t>
      </w:r>
    </w:p>
    <w:p w:rsidR="00281C5A" w:rsidRPr="00421485" w:rsidRDefault="00281C5A" w:rsidP="00281C5A">
      <w:pPr>
        <w:shd w:val="clear" w:color="auto" w:fill="FFFFFF"/>
        <w:spacing w:before="30" w:after="30"/>
        <w:jc w:val="center"/>
        <w:outlineLvl w:val="3"/>
        <w:rPr>
          <w:bCs/>
        </w:rPr>
      </w:pP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 xml:space="preserve">Ova Uredba stupa na snagu </w:t>
      </w:r>
      <w:r w:rsidRPr="00AE42C5">
        <w:rPr>
          <w:rFonts w:eastAsia="Arial"/>
          <w:color w:val="000000"/>
        </w:rPr>
        <w:t>prvog dana od dana objave</w:t>
      </w:r>
      <w:r w:rsidRPr="00713C8C">
        <w:rPr>
          <w:rFonts w:ascii="Arial" w:hAnsi="Arial" w:cs="Arial"/>
        </w:rPr>
        <w:t xml:space="preserve"> </w:t>
      </w:r>
      <w:r>
        <w:t>u „Narodnim novinama“.</w:t>
      </w: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9A1990" w:rsidRDefault="009A1990" w:rsidP="00281C5A">
      <w:pPr>
        <w:shd w:val="clear" w:color="auto" w:fill="FFFFFF"/>
        <w:spacing w:after="75" w:line="300" w:lineRule="atLeast"/>
        <w:jc w:val="both"/>
      </w:pPr>
    </w:p>
    <w:p w:rsidR="00281C5A" w:rsidRDefault="00281C5A" w:rsidP="00281C5A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0E39B8">
        <w:rPr>
          <w:rFonts w:ascii="Minion Pro" w:hAnsi="Minion Pro"/>
          <w:color w:val="000000"/>
        </w:rPr>
        <w:t xml:space="preserve">Klasa: </w:t>
      </w:r>
      <w:r>
        <w:rPr>
          <w:rFonts w:ascii="Minion Pro" w:hAnsi="Minion Pro"/>
          <w:color w:val="000000"/>
        </w:rPr>
        <w:br/>
      </w:r>
      <w:r w:rsidRPr="000E39B8">
        <w:rPr>
          <w:rFonts w:ascii="Minion Pro" w:hAnsi="Minion Pro"/>
          <w:color w:val="000000"/>
        </w:rPr>
        <w:t xml:space="preserve">Urbroj: </w:t>
      </w:r>
      <w:r>
        <w:rPr>
          <w:rFonts w:ascii="Minion Pro" w:hAnsi="Minion Pro"/>
          <w:color w:val="000000"/>
        </w:rPr>
        <w:br/>
        <w:t>Zagreb,</w:t>
      </w:r>
      <w:r>
        <w:rPr>
          <w:rFonts w:ascii="Minion Pro" w:hAnsi="Minion Pro"/>
          <w:color w:val="000000"/>
        </w:rPr>
        <w:br/>
      </w:r>
    </w:p>
    <w:p w:rsidR="00281C5A" w:rsidRPr="004D511F" w:rsidRDefault="00281C5A" w:rsidP="00281C5A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                                                                                                               </w:t>
      </w:r>
      <w:r w:rsidRPr="004D511F">
        <w:rPr>
          <w:rFonts w:ascii="Minion Pro" w:hAnsi="Minion Pro"/>
        </w:rPr>
        <w:t>Predsjednik</w:t>
      </w:r>
      <w:r w:rsidRPr="004D511F">
        <w:rPr>
          <w:rFonts w:ascii="Minion Pro" w:hAnsi="Minion Pro"/>
        </w:rPr>
        <w:br/>
      </w:r>
    </w:p>
    <w:p w:rsidR="00281C5A" w:rsidRDefault="00281C5A" w:rsidP="00281C5A">
      <w:pPr>
        <w:ind w:left="6464"/>
        <w:jc w:val="center"/>
        <w:textAlignment w:val="baseline"/>
        <w:rPr>
          <w:rFonts w:ascii="Minion Pro" w:hAnsi="Minion Pro"/>
          <w:bCs/>
          <w:bdr w:val="none" w:sz="0" w:space="0" w:color="auto" w:frame="1"/>
        </w:rPr>
      </w:pPr>
      <w:r w:rsidRPr="004D511F">
        <w:rPr>
          <w:rFonts w:ascii="Minion Pro" w:hAnsi="Minion Pro"/>
          <w:bCs/>
          <w:bdr w:val="none" w:sz="0" w:space="0" w:color="auto" w:frame="1"/>
        </w:rPr>
        <w:t>mr.sc. Andrej Plenković</w:t>
      </w: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9A1990" w:rsidRDefault="009A1990" w:rsidP="00281C5A">
      <w:pPr>
        <w:spacing w:line="259" w:lineRule="auto"/>
        <w:jc w:val="center"/>
        <w:rPr>
          <w:b/>
        </w:rPr>
      </w:pPr>
    </w:p>
    <w:p w:rsidR="00281C5A" w:rsidRPr="008F6C8A" w:rsidRDefault="00281C5A" w:rsidP="00281C5A">
      <w:pPr>
        <w:spacing w:line="259" w:lineRule="auto"/>
        <w:jc w:val="center"/>
        <w:rPr>
          <w:b/>
        </w:rPr>
      </w:pPr>
      <w:r w:rsidRPr="009C4AD3">
        <w:rPr>
          <w:b/>
        </w:rPr>
        <w:lastRenderedPageBreak/>
        <w:t>OBRAZLOŽENJE</w:t>
      </w:r>
    </w:p>
    <w:p w:rsidR="00281C5A" w:rsidRPr="009C4AD3" w:rsidRDefault="00281C5A" w:rsidP="00281C5A">
      <w:pPr>
        <w:spacing w:before="100" w:beforeAutospacing="1" w:after="100" w:afterAutospacing="1"/>
        <w:ind w:firstLine="708"/>
        <w:jc w:val="both"/>
        <w:rPr>
          <w:rFonts w:eastAsia="Arial"/>
          <w:spacing w:val="-1"/>
        </w:rPr>
      </w:pPr>
      <w:r w:rsidRPr="009C4AD3">
        <w:t xml:space="preserve">Pravna osnova za donošenje Uredbe o </w:t>
      </w:r>
      <w:r>
        <w:t xml:space="preserve">kriterijima za bodovanje prijava za stambeno zbrinjavanje </w:t>
      </w:r>
      <w:r w:rsidRPr="009C4AD3">
        <w:t xml:space="preserve">propisana je člankom </w:t>
      </w:r>
      <w:r>
        <w:t>16. stavkom 10</w:t>
      </w:r>
      <w:r w:rsidRPr="009C4AD3">
        <w:t xml:space="preserve">. Zakona o stambenom zbrinjavanju na potpomognutim područjima („Narodne novine“, broj 106/18; u daljnjem tekstu: Zakon), kojim se daje ovlaštenje Vladi Republike Hrvatske da </w:t>
      </w:r>
      <w:r>
        <w:t xml:space="preserve">donese </w:t>
      </w:r>
      <w:r w:rsidRPr="009C4AD3">
        <w:t>uredb</w:t>
      </w:r>
      <w:r>
        <w:t>u</w:t>
      </w:r>
      <w:r w:rsidRPr="009C4AD3">
        <w:t xml:space="preserve"> </w:t>
      </w:r>
      <w:r w:rsidRPr="009C4AD3">
        <w:rPr>
          <w:rFonts w:eastAsia="Arial"/>
          <w:spacing w:val="-1"/>
        </w:rPr>
        <w:t>kojom se propisuju kriteriji za bodovanje pri</w:t>
      </w:r>
      <w:r>
        <w:rPr>
          <w:rFonts w:eastAsia="Arial"/>
          <w:spacing w:val="-1"/>
        </w:rPr>
        <w:t>java za stambeno zbrinjavanje</w:t>
      </w:r>
      <w:r w:rsidRPr="009C4AD3">
        <w:rPr>
          <w:rFonts w:eastAsia="Arial"/>
          <w:spacing w:val="-1"/>
        </w:rPr>
        <w:t xml:space="preserve">. </w:t>
      </w:r>
    </w:p>
    <w:p w:rsidR="00281C5A" w:rsidRDefault="00281C5A" w:rsidP="00281C5A">
      <w:pPr>
        <w:spacing w:line="259" w:lineRule="auto"/>
        <w:ind w:firstLine="708"/>
        <w:jc w:val="both"/>
      </w:pPr>
      <w:r>
        <w:t>Pravo na stambeno zbrinjavanje iz članka 7. Zakona ovisi o raspoloživom stambenom fondu u državnom vlasništvu i osiguranim sredstvima u državnom proračunu. Pravo na stambeno zbrinjavanje ostvaruje se na temelju liste prvenstva koju utvrđuje mjesno nadležni ured državne uprave u županiji za svaku kalendarsku godinu. Prijave za stambeno zbrinjavanje mogu se podnijeti u razdoblju od 1. siječnja do 31. siječnja tekuće godine mjesno nadležnom uredu državne uprave u županiji.</w:t>
      </w:r>
    </w:p>
    <w:p w:rsidR="009A1990" w:rsidRDefault="009A1990" w:rsidP="00281C5A">
      <w:pPr>
        <w:spacing w:line="259" w:lineRule="auto"/>
        <w:ind w:firstLine="708"/>
        <w:jc w:val="both"/>
      </w:pPr>
    </w:p>
    <w:p w:rsidR="00281C5A" w:rsidRDefault="00281C5A" w:rsidP="00281C5A">
      <w:pPr>
        <w:spacing w:line="259" w:lineRule="auto"/>
        <w:ind w:firstLine="708"/>
        <w:jc w:val="both"/>
        <w:rPr>
          <w:rFonts w:eastAsia="Arial"/>
          <w:spacing w:val="-1"/>
        </w:rPr>
      </w:pPr>
      <w:r>
        <w:t xml:space="preserve">Liste prvenstva sastavljaju se od pravodobno podnesenih i potpunih prijava za stambeno zbrinjavanje bodovanih u skladu s kriterijima </w:t>
      </w:r>
      <w:r w:rsidRPr="009C4AD3">
        <w:rPr>
          <w:rFonts w:eastAsia="Arial"/>
          <w:spacing w:val="-1"/>
        </w:rPr>
        <w:t>koji posebno uključuju stambeni status, uvjete stanovanja, prebivanje na određenom području, primanja,</w:t>
      </w:r>
      <w:r>
        <w:rPr>
          <w:rFonts w:eastAsia="Arial"/>
          <w:spacing w:val="-1"/>
        </w:rPr>
        <w:t xml:space="preserve"> stručnu spremu,</w:t>
      </w:r>
      <w:r w:rsidRPr="009C4AD3">
        <w:rPr>
          <w:rFonts w:eastAsia="Arial"/>
          <w:spacing w:val="-1"/>
        </w:rPr>
        <w:t xml:space="preserve"> životnu dob, broj članova i broj djece u obitelji koja se stambeno zbrinjava te statuse priznate po posebnim propisima</w:t>
      </w:r>
      <w:r>
        <w:rPr>
          <w:rFonts w:eastAsia="Arial"/>
          <w:spacing w:val="-1"/>
        </w:rPr>
        <w:t>.</w:t>
      </w:r>
    </w:p>
    <w:p w:rsidR="009A1990" w:rsidRPr="00B86A4D" w:rsidRDefault="009A1990" w:rsidP="00281C5A">
      <w:pPr>
        <w:spacing w:line="259" w:lineRule="auto"/>
        <w:ind w:firstLine="708"/>
        <w:jc w:val="both"/>
        <w:rPr>
          <w:rFonts w:eastAsia="Arial"/>
          <w:spacing w:val="-1"/>
        </w:rPr>
      </w:pPr>
    </w:p>
    <w:p w:rsidR="00281C5A" w:rsidRDefault="00281C5A" w:rsidP="00281C5A">
      <w:pPr>
        <w:shd w:val="clear" w:color="auto" w:fill="FFFFFF"/>
        <w:spacing w:after="75" w:line="300" w:lineRule="atLeast"/>
        <w:ind w:firstLine="708"/>
        <w:jc w:val="both"/>
      </w:pPr>
      <w:r>
        <w:t>Liste prvenstva sastavljaju se za općine i gradove te prema modelima stambenog zbrinjavanja iz članka 7. Zakona o stambenom zbrinjavanju na potpomognutim područjima, i to: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davanjem u najam obiteljske kuće (model A)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neuseljive obiteljske kuće u državnom vlasništvu i građevnog materijala za njezinu obnovu ili rekonstrukciju (model B)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davanjem u najam stana (model C)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građevinskog zemljištva u državnom vlasništvu i građevnog materijala za izgradnju obiteljske kuće (model D)</w:t>
      </w:r>
    </w:p>
    <w:p w:rsidR="00281C5A" w:rsidRDefault="00281C5A" w:rsidP="00281C5A">
      <w:pPr>
        <w:shd w:val="clear" w:color="auto" w:fill="FFFFFF"/>
        <w:spacing w:after="75" w:line="300" w:lineRule="atLeast"/>
        <w:jc w:val="both"/>
      </w:pPr>
      <w:r>
        <w:t>- lista prvenstva formira se od prijava zaprimljenih za stambeno zbrinjavanje darovanjem građevnog materijala za obnovu, dogradnju/nadogradnju i završetak izgradnje obiteljske kuće u vlasništvu podnositelja prijave odnosno darovanjem građevnog materijala za izgradnju obiteljske kuće na građevinskom zemljištu u vlasništvu podnositelja prijave (model E).</w:t>
      </w:r>
    </w:p>
    <w:p w:rsidR="00281C5A" w:rsidRDefault="00281C5A" w:rsidP="00281C5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Uredbom propisuje se, između ostaloga, i s ciljem poticanja demografske revitalizacije, </w:t>
      </w:r>
      <w:r>
        <w:rPr>
          <w:rFonts w:ascii="Times New Roman" w:hAnsi="Times New Roman" w:cs="Times New Roman"/>
          <w:sz w:val="24"/>
          <w:szCs w:val="24"/>
        </w:rPr>
        <w:t>veći broj</w:t>
      </w:r>
      <w:r w:rsidRPr="00407809">
        <w:rPr>
          <w:rFonts w:ascii="Times New Roman" w:hAnsi="Times New Roman" w:cs="Times New Roman"/>
          <w:sz w:val="24"/>
          <w:szCs w:val="24"/>
        </w:rPr>
        <w:t xml:space="preserve"> bodova za obitelji s više djece</w:t>
      </w:r>
      <w:r>
        <w:rPr>
          <w:rFonts w:ascii="Times New Roman" w:hAnsi="Times New Roman" w:cs="Times New Roman"/>
          <w:sz w:val="24"/>
          <w:szCs w:val="24"/>
        </w:rPr>
        <w:t xml:space="preserve">, veći broj bodova </w:t>
      </w:r>
      <w:r w:rsidRPr="00407809">
        <w:rPr>
          <w:rFonts w:ascii="Times New Roman" w:hAnsi="Times New Roman" w:cs="Times New Roman"/>
          <w:sz w:val="24"/>
          <w:szCs w:val="24"/>
        </w:rPr>
        <w:t xml:space="preserve">ukoliko </w:t>
      </w:r>
      <w:r>
        <w:rPr>
          <w:rFonts w:ascii="Times New Roman" w:hAnsi="Times New Roman" w:cs="Times New Roman"/>
          <w:sz w:val="24"/>
          <w:szCs w:val="24"/>
        </w:rPr>
        <w:t>obitelj podnositelja prijave nema osiguranu stambenu jedinicu u vlasništvu, već broj bodova s obzirom na dužinu prebivanja na području grada/općine za koju se podnosi pri</w:t>
      </w:r>
      <w:r w:rsidR="002B09DF">
        <w:rPr>
          <w:rFonts w:ascii="Times New Roman" w:hAnsi="Times New Roman" w:cs="Times New Roman"/>
          <w:sz w:val="24"/>
          <w:szCs w:val="24"/>
        </w:rPr>
        <w:t xml:space="preserve">java za stambeno zbrinjavanje, </w:t>
      </w:r>
      <w:r>
        <w:rPr>
          <w:rFonts w:ascii="Times New Roman" w:hAnsi="Times New Roman" w:cs="Times New Roman"/>
          <w:sz w:val="24"/>
          <w:szCs w:val="24"/>
        </w:rPr>
        <w:t>veći broj bodova s obzirom na životnu dob podnositelja prijave pri čemu se se najviše bodova daje osobama do 40 godina života</w:t>
      </w:r>
      <w:r w:rsidR="002B09DF">
        <w:rPr>
          <w:rFonts w:ascii="Times New Roman" w:hAnsi="Times New Roman" w:cs="Times New Roman"/>
          <w:sz w:val="24"/>
          <w:szCs w:val="24"/>
        </w:rPr>
        <w:t xml:space="preserve"> i veći broj bodova s obzirom na to koliko je </w:t>
      </w:r>
      <w:r w:rsidR="002B09DF" w:rsidRPr="002B09DF">
        <w:rPr>
          <w:rFonts w:ascii="Times New Roman" w:hAnsi="Times New Roman" w:cs="Times New Roman"/>
          <w:sz w:val="24"/>
          <w:szCs w:val="24"/>
        </w:rPr>
        <w:t>godina proteklo od dana podnošenja prvoga zahtjeva</w:t>
      </w:r>
      <w:r w:rsidRPr="002B09D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A1990" w:rsidRPr="002B09DF" w:rsidRDefault="009A1990" w:rsidP="00281C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Također, Uredbom se adekvatno boduju i statusi podnositelja prijave i članova njegove obitelji propisani posebnim propisima.</w:t>
      </w:r>
    </w:p>
    <w:p w:rsidR="00281C5A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Predlaže se stupanje na snagu Uredbe prvog dana od dana objave u „Narodnim novinama“ kako bi nadležni uredi države uprave sukladno istoj odmah mogli bodovati prijave za stambeno zbrinjavanje i sastaviti liste prvenstva. </w:t>
      </w:r>
    </w:p>
    <w:p w:rsidR="00281C5A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1C5A" w:rsidRDefault="00281C5A" w:rsidP="00281C5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Uredba nema direktan financijski učinak na državni proračun već se primijenjuje u postupku bodovanja prijava za liste prvenstva u programima stambenog zbrinjavanja.</w:t>
      </w:r>
    </w:p>
    <w:p w:rsidR="00281C5A" w:rsidRDefault="00281C5A" w:rsidP="00281C5A"/>
    <w:p w:rsidR="005E4F89" w:rsidRPr="00CE78D1" w:rsidRDefault="005E4F89" w:rsidP="00CE78D1"/>
    <w:sectPr w:rsidR="005E4F89" w:rsidRPr="00CE78D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F1" w:rsidRDefault="00AB53F1" w:rsidP="0011560A">
      <w:r>
        <w:separator/>
      </w:r>
    </w:p>
  </w:endnote>
  <w:endnote w:type="continuationSeparator" w:id="0">
    <w:p w:rsidR="00AB53F1" w:rsidRDefault="00AB53F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9" w:rsidRPr="00CE78D1" w:rsidRDefault="005E4F89" w:rsidP="005E4F89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9A1990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5E4F89" w:rsidRDefault="005E4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5A" w:rsidRPr="00CE78D1" w:rsidRDefault="00281C5A" w:rsidP="00281C5A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F1" w:rsidRDefault="00AB53F1" w:rsidP="0011560A">
      <w:r>
        <w:separator/>
      </w:r>
    </w:p>
  </w:footnote>
  <w:footnote w:type="continuationSeparator" w:id="0">
    <w:p w:rsidR="00AB53F1" w:rsidRDefault="00AB53F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5A" w:rsidRDefault="00281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20E9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1C5A"/>
    <w:rsid w:val="0028608D"/>
    <w:rsid w:val="0029163B"/>
    <w:rsid w:val="002A1D77"/>
    <w:rsid w:val="002B09DF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5785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729AD"/>
    <w:rsid w:val="0048477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4F89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38D1"/>
    <w:rsid w:val="006B7800"/>
    <w:rsid w:val="006C0CC3"/>
    <w:rsid w:val="006E14A9"/>
    <w:rsid w:val="006E611E"/>
    <w:rsid w:val="007010C7"/>
    <w:rsid w:val="00726165"/>
    <w:rsid w:val="00731AC4"/>
    <w:rsid w:val="007503ED"/>
    <w:rsid w:val="007638D8"/>
    <w:rsid w:val="00777CAA"/>
    <w:rsid w:val="0078648A"/>
    <w:rsid w:val="007A1768"/>
    <w:rsid w:val="007A1881"/>
    <w:rsid w:val="007A54E2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1990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B53F1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456AA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37C256-CBA1-4D99-BC92-DB587AF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81C5A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281C5A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281C5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81C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2AE6-0968-48B6-A137-BED23C585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93D5-F35A-46F8-A004-50AEC42628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013186-CFCB-4CA2-8080-8F9A6295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8460D-E7E1-4C4D-A944-E302908A9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58E138D-2770-461A-97F5-DC35479E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2019-02-01T16:46:00Z</cp:lastPrinted>
  <dcterms:created xsi:type="dcterms:W3CDTF">2019-02-06T15:36:00Z</dcterms:created>
  <dcterms:modified xsi:type="dcterms:W3CDTF">2019-02-06T15:36:00Z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