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501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AF506B" wp14:editId="38AF506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8AF501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AF501F" w14:textId="77777777" w:rsidR="00CD3EFA" w:rsidRDefault="00CD3EFA"/>
    <w:p w14:paraId="38AF5020" w14:textId="77777777" w:rsidR="00C337A4" w:rsidRPr="003A2F05" w:rsidRDefault="00C337A4" w:rsidP="0023763F">
      <w:pPr>
        <w:spacing w:after="2400"/>
        <w:jc w:val="right"/>
      </w:pPr>
      <w:r w:rsidRPr="005C7D9C">
        <w:t xml:space="preserve">Zagreb, </w:t>
      </w:r>
      <w:r w:rsidR="005C7D9C" w:rsidRPr="005C7D9C">
        <w:t>21</w:t>
      </w:r>
      <w:r w:rsidRPr="005C7D9C">
        <w:t xml:space="preserve">. </w:t>
      </w:r>
      <w:r w:rsidR="005C7D9C" w:rsidRPr="005C7D9C">
        <w:t>veljače</w:t>
      </w:r>
      <w:r w:rsidRPr="005C7D9C">
        <w:t xml:space="preserve"> 201</w:t>
      </w:r>
      <w:r w:rsidR="002179F8" w:rsidRPr="005C7D9C">
        <w:t>9</w:t>
      </w:r>
      <w:r w:rsidRPr="005C7D9C">
        <w:t>.</w:t>
      </w:r>
    </w:p>
    <w:p w14:paraId="38AF502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AF502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8AF5025" w14:textId="77777777" w:rsidTr="000350D9">
        <w:tc>
          <w:tcPr>
            <w:tcW w:w="1951" w:type="dxa"/>
          </w:tcPr>
          <w:p w14:paraId="38AF502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AF5024" w14:textId="77777777" w:rsidR="000350D9" w:rsidRDefault="005C7D9C" w:rsidP="000350D9">
            <w:pPr>
              <w:spacing w:line="360" w:lineRule="auto"/>
            </w:pPr>
            <w:r>
              <w:t xml:space="preserve">Prijedlog uredbe </w:t>
            </w:r>
            <w:r w:rsidRPr="00ED6FE4">
              <w:t xml:space="preserve">o </w:t>
            </w:r>
            <w:r>
              <w:t>izmjeni Uredbe o tarifi upravnih pristojbi</w:t>
            </w:r>
          </w:p>
        </w:tc>
      </w:tr>
    </w:tbl>
    <w:p w14:paraId="38AF502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AF502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8AF502A" w14:textId="77777777" w:rsidTr="000350D9">
        <w:tc>
          <w:tcPr>
            <w:tcW w:w="1951" w:type="dxa"/>
          </w:tcPr>
          <w:p w14:paraId="38AF502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AF5029" w14:textId="77777777" w:rsidR="000350D9" w:rsidRDefault="005C7D9C" w:rsidP="000350D9">
            <w:pPr>
              <w:spacing w:line="360" w:lineRule="auto"/>
            </w:pPr>
            <w:r>
              <w:t>Ministarstvo vanjskih i europskih poslova</w:t>
            </w:r>
            <w:r w:rsidR="000350D9">
              <w:t xml:space="preserve"> </w:t>
            </w:r>
          </w:p>
        </w:tc>
      </w:tr>
    </w:tbl>
    <w:p w14:paraId="38AF502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8AF502C" w14:textId="77777777" w:rsidR="00CE78D1" w:rsidRDefault="00CE78D1" w:rsidP="008F0DD4"/>
    <w:p w14:paraId="38AF502D" w14:textId="77777777" w:rsidR="00CE78D1" w:rsidRPr="00CE78D1" w:rsidRDefault="00CE78D1" w:rsidP="00CE78D1"/>
    <w:p w14:paraId="38AF502E" w14:textId="77777777" w:rsidR="00CE78D1" w:rsidRPr="00CE78D1" w:rsidRDefault="00CE78D1" w:rsidP="00CE78D1"/>
    <w:p w14:paraId="38AF502F" w14:textId="77777777" w:rsidR="00CE78D1" w:rsidRPr="00CE78D1" w:rsidRDefault="00CE78D1" w:rsidP="00CE78D1"/>
    <w:p w14:paraId="38AF5030" w14:textId="77777777" w:rsidR="00CE78D1" w:rsidRPr="00CE78D1" w:rsidRDefault="00CE78D1" w:rsidP="00CE78D1"/>
    <w:p w14:paraId="38AF5031" w14:textId="77777777" w:rsidR="00CE78D1" w:rsidRPr="00CE78D1" w:rsidRDefault="00CE78D1" w:rsidP="00CE78D1"/>
    <w:p w14:paraId="38AF5032" w14:textId="77777777" w:rsidR="00CE78D1" w:rsidRPr="00CE78D1" w:rsidRDefault="00CE78D1" w:rsidP="00CE78D1"/>
    <w:p w14:paraId="38AF5033" w14:textId="77777777" w:rsidR="00CE78D1" w:rsidRPr="00CE78D1" w:rsidRDefault="00CE78D1" w:rsidP="00CE78D1"/>
    <w:p w14:paraId="38AF5034" w14:textId="77777777" w:rsidR="00CE78D1" w:rsidRPr="00CE78D1" w:rsidRDefault="00CE78D1" w:rsidP="00CE78D1"/>
    <w:p w14:paraId="38AF5035" w14:textId="77777777" w:rsidR="00CE78D1" w:rsidRPr="00CE78D1" w:rsidRDefault="00CE78D1" w:rsidP="00CE78D1"/>
    <w:p w14:paraId="38AF5036" w14:textId="77777777" w:rsidR="00CE78D1" w:rsidRPr="00CE78D1" w:rsidRDefault="00CE78D1" w:rsidP="00CE78D1"/>
    <w:p w14:paraId="38AF5037" w14:textId="77777777" w:rsidR="00CE78D1" w:rsidRPr="00CE78D1" w:rsidRDefault="00CE78D1" w:rsidP="00CE78D1"/>
    <w:p w14:paraId="38AF5038" w14:textId="77777777" w:rsidR="00CE78D1" w:rsidRPr="00CE78D1" w:rsidRDefault="00CE78D1" w:rsidP="00CE78D1"/>
    <w:p w14:paraId="38AF5039" w14:textId="77777777" w:rsidR="00CE78D1" w:rsidRDefault="00CE78D1" w:rsidP="00CE78D1"/>
    <w:p w14:paraId="38AF503A" w14:textId="77777777" w:rsidR="00CE78D1" w:rsidRDefault="00CE78D1" w:rsidP="00CE78D1"/>
    <w:p w14:paraId="38AF503B" w14:textId="77777777" w:rsidR="005153BD" w:rsidRDefault="005153BD" w:rsidP="00CE78D1">
      <w:pPr>
        <w:sectPr w:rsidR="005153B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8AF503C" w14:textId="77777777" w:rsidR="005153BD" w:rsidRPr="005153BD" w:rsidRDefault="005153BD" w:rsidP="005153BD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38AF503D" w14:textId="77777777" w:rsidR="005153BD" w:rsidRDefault="005153BD" w:rsidP="005153BD"/>
    <w:p w14:paraId="38AF503E" w14:textId="77777777" w:rsidR="005153BD" w:rsidRDefault="005153BD" w:rsidP="005153BD"/>
    <w:p w14:paraId="38AF503F" w14:textId="77777777" w:rsidR="005153BD" w:rsidRDefault="005153BD" w:rsidP="005153BD"/>
    <w:p w14:paraId="38AF5040" w14:textId="77777777" w:rsidR="005153BD" w:rsidRPr="00AE5965" w:rsidRDefault="005153BD" w:rsidP="005153BD">
      <w:r w:rsidRPr="00AE5965">
        <w:t>Na temelju članka 1. stavka 3. Zakona o upravnim pristojbama (Narodne novine, broj 115/16) Vlada Republike Hrvatske je na sjednici održanoj ___________________________ donijela</w:t>
      </w:r>
    </w:p>
    <w:p w14:paraId="38AF5041" w14:textId="77777777" w:rsidR="005153BD" w:rsidRDefault="005153BD" w:rsidP="005153BD"/>
    <w:p w14:paraId="38AF5042" w14:textId="77777777" w:rsidR="005153BD" w:rsidRPr="00AE5965" w:rsidRDefault="005153BD" w:rsidP="005153BD"/>
    <w:p w14:paraId="38AF5043" w14:textId="77777777" w:rsidR="005153BD" w:rsidRDefault="005153BD" w:rsidP="005153BD">
      <w:pPr>
        <w:jc w:val="center"/>
        <w:rPr>
          <w:b/>
        </w:rPr>
      </w:pPr>
      <w:r w:rsidRPr="00AE5965">
        <w:rPr>
          <w:b/>
        </w:rPr>
        <w:t>UREDBU</w:t>
      </w:r>
    </w:p>
    <w:p w14:paraId="38AF5044" w14:textId="77777777" w:rsidR="005153BD" w:rsidRPr="00AE5965" w:rsidRDefault="005153BD" w:rsidP="005153BD">
      <w:pPr>
        <w:jc w:val="center"/>
        <w:rPr>
          <w:b/>
        </w:rPr>
      </w:pPr>
    </w:p>
    <w:p w14:paraId="38AF5045" w14:textId="77777777" w:rsidR="005153BD" w:rsidRPr="00AE5965" w:rsidRDefault="005153BD" w:rsidP="005153BD">
      <w:pPr>
        <w:jc w:val="center"/>
        <w:rPr>
          <w:b/>
        </w:rPr>
      </w:pPr>
      <w:r w:rsidRPr="00AE5965">
        <w:rPr>
          <w:b/>
        </w:rPr>
        <w:t xml:space="preserve">O </w:t>
      </w:r>
      <w:r>
        <w:rPr>
          <w:b/>
        </w:rPr>
        <w:t>IZMJENI</w:t>
      </w:r>
      <w:r w:rsidRPr="00AE5965">
        <w:rPr>
          <w:b/>
        </w:rPr>
        <w:t xml:space="preserve"> UREDBE O TARIFI UPRAVNIH PRISTOJBI</w:t>
      </w:r>
    </w:p>
    <w:p w14:paraId="38AF5046" w14:textId="77777777" w:rsidR="005153BD" w:rsidRDefault="005153BD" w:rsidP="005153BD"/>
    <w:p w14:paraId="38AF5047" w14:textId="77777777" w:rsidR="005153BD" w:rsidRPr="00AE5965" w:rsidRDefault="005153BD" w:rsidP="005153BD"/>
    <w:p w14:paraId="38AF5048" w14:textId="77777777" w:rsidR="005153BD" w:rsidRPr="00F87F63" w:rsidRDefault="005153BD" w:rsidP="005153BD">
      <w:pPr>
        <w:jc w:val="center"/>
      </w:pPr>
      <w:r w:rsidRPr="00F87F63">
        <w:t>Članak 1.</w:t>
      </w:r>
    </w:p>
    <w:p w14:paraId="38AF5049" w14:textId="77777777" w:rsidR="005153BD" w:rsidRDefault="005153BD" w:rsidP="005153BD">
      <w:r w:rsidRPr="00F87F63">
        <w:t>U Uredbi o Tarifi upravnih pristojbi (Narodne novine, broj 8/17, 37/17 i 129/17), u Prilogu I. Tarifni broj 63. mijenja se i glasi:</w:t>
      </w:r>
    </w:p>
    <w:p w14:paraId="38AF504A" w14:textId="77777777" w:rsidR="00495163" w:rsidRPr="00F87F63" w:rsidRDefault="00495163" w:rsidP="005153BD"/>
    <w:p w14:paraId="38AF504B" w14:textId="77777777" w:rsidR="005153BD" w:rsidRPr="00F87F63" w:rsidRDefault="005153BD" w:rsidP="005153BD">
      <w:r w:rsidRPr="00F87F63">
        <w:t>„Tar.br. 63.</w:t>
      </w:r>
    </w:p>
    <w:p w14:paraId="38AF504C" w14:textId="77777777" w:rsidR="005153BD" w:rsidRPr="00F87F63" w:rsidRDefault="005153BD" w:rsidP="00515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F63">
        <w:rPr>
          <w:rFonts w:ascii="Times New Roman" w:hAnsi="Times New Roman" w:cs="Times New Roman"/>
          <w:sz w:val="24"/>
          <w:szCs w:val="24"/>
        </w:rPr>
        <w:t xml:space="preserve">Na zahtjeve za izdavanje odobrenja privremenog boravka, dozvole za boravak i rad i dozvole boravka koje izdaju diplomatske misije i konzularni uredi Republike Hrvatske u inozemstvu: </w:t>
      </w:r>
      <w:r w:rsidRPr="00F87F63">
        <w:rPr>
          <w:rFonts w:ascii="Times New Roman" w:hAnsi="Times New Roman" w:cs="Times New Roman"/>
          <w:sz w:val="24"/>
          <w:szCs w:val="24"/>
        </w:rPr>
        <w:br/>
        <w:t>1. za odobrenje privremenog boravka 420,00</w:t>
      </w:r>
      <w:r w:rsidRPr="00F87F63">
        <w:rPr>
          <w:rFonts w:ascii="Times New Roman" w:hAnsi="Times New Roman" w:cs="Times New Roman"/>
          <w:sz w:val="24"/>
          <w:szCs w:val="24"/>
        </w:rPr>
        <w:br/>
        <w:t>2. za izdavanje dozvole za boravak i rad 630,00</w:t>
      </w:r>
    </w:p>
    <w:p w14:paraId="38AF504D" w14:textId="77777777" w:rsidR="005153BD" w:rsidRPr="00F87F63" w:rsidRDefault="005153BD" w:rsidP="00515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F63">
        <w:rPr>
          <w:rFonts w:ascii="Times New Roman" w:hAnsi="Times New Roman" w:cs="Times New Roman"/>
          <w:sz w:val="24"/>
          <w:szCs w:val="24"/>
        </w:rPr>
        <w:t>3. za izdavanje dozvole boravka 310,00.“</w:t>
      </w:r>
    </w:p>
    <w:p w14:paraId="38AF504E" w14:textId="77777777" w:rsidR="005153BD" w:rsidRPr="00F87F63" w:rsidRDefault="005153BD" w:rsidP="005153BD"/>
    <w:p w14:paraId="38AF504F" w14:textId="77777777" w:rsidR="005153BD" w:rsidRPr="00F87F63" w:rsidRDefault="005153BD" w:rsidP="005153BD">
      <w:pPr>
        <w:spacing w:after="100"/>
        <w:jc w:val="center"/>
      </w:pPr>
    </w:p>
    <w:p w14:paraId="38AF5050" w14:textId="77777777" w:rsidR="005153BD" w:rsidRPr="00F87F63" w:rsidRDefault="005153BD" w:rsidP="005153BD">
      <w:pPr>
        <w:spacing w:after="100"/>
        <w:jc w:val="center"/>
      </w:pPr>
      <w:r w:rsidRPr="00F87F63">
        <w:t>Članak 2.</w:t>
      </w:r>
    </w:p>
    <w:p w14:paraId="38AF5051" w14:textId="77777777" w:rsidR="005153BD" w:rsidRPr="00F87F63" w:rsidRDefault="005153BD" w:rsidP="005153BD">
      <w:pPr>
        <w:spacing w:after="100"/>
      </w:pPr>
      <w:r w:rsidRPr="00F87F63">
        <w:t>Ova Uredba stupa na snagu osmoga dana od dana objave u „Narodnim novinama“.</w:t>
      </w:r>
    </w:p>
    <w:p w14:paraId="38AF5052" w14:textId="77777777" w:rsidR="005153BD" w:rsidRPr="00F87F63" w:rsidRDefault="005153BD" w:rsidP="005153BD">
      <w:pPr>
        <w:spacing w:after="100"/>
      </w:pPr>
    </w:p>
    <w:p w14:paraId="38AF5053" w14:textId="77777777" w:rsidR="005153BD" w:rsidRPr="00F87F63" w:rsidRDefault="005153BD" w:rsidP="005153BD">
      <w:pPr>
        <w:spacing w:after="100"/>
      </w:pPr>
      <w:r w:rsidRPr="00F87F63">
        <w:t>Klasa:</w:t>
      </w:r>
    </w:p>
    <w:p w14:paraId="38AF5054" w14:textId="77777777" w:rsidR="005153BD" w:rsidRPr="00F87F63" w:rsidRDefault="005153BD" w:rsidP="005153BD">
      <w:pPr>
        <w:spacing w:after="100"/>
      </w:pPr>
      <w:r w:rsidRPr="00F87F63">
        <w:t>Urbroj:</w:t>
      </w:r>
    </w:p>
    <w:p w14:paraId="38AF5055" w14:textId="77777777" w:rsidR="005153BD" w:rsidRDefault="005153BD" w:rsidP="005153BD">
      <w:pPr>
        <w:spacing w:after="100"/>
      </w:pPr>
      <w:r w:rsidRPr="00F87F63">
        <w:t xml:space="preserve">Zagreb, </w:t>
      </w:r>
      <w:r>
        <w:tab/>
        <w:t>_____ 2019.</w:t>
      </w:r>
    </w:p>
    <w:p w14:paraId="38AF5056" w14:textId="77777777" w:rsidR="005153BD" w:rsidRDefault="005153BD" w:rsidP="005153BD">
      <w:pPr>
        <w:spacing w:after="100"/>
      </w:pPr>
    </w:p>
    <w:p w14:paraId="38AF5057" w14:textId="77777777" w:rsidR="005153BD" w:rsidRPr="00F87F63" w:rsidRDefault="005153BD" w:rsidP="005153BD">
      <w:pPr>
        <w:spacing w:after="100"/>
      </w:pPr>
    </w:p>
    <w:p w14:paraId="38AF5058" w14:textId="77777777" w:rsidR="005153BD" w:rsidRDefault="005153BD" w:rsidP="005153BD">
      <w:pPr>
        <w:spacing w:after="100"/>
        <w:ind w:left="4956" w:firstLine="708"/>
      </w:pPr>
      <w:r w:rsidRPr="00F87F63">
        <w:t>PREDSJEDNIK</w:t>
      </w:r>
    </w:p>
    <w:p w14:paraId="38AF5059" w14:textId="77777777" w:rsidR="00495163" w:rsidRPr="00F87F63" w:rsidRDefault="00495163" w:rsidP="005153BD">
      <w:pPr>
        <w:spacing w:after="100"/>
        <w:ind w:left="4956" w:firstLine="708"/>
      </w:pPr>
    </w:p>
    <w:p w14:paraId="38AF505A" w14:textId="77777777" w:rsidR="005153BD" w:rsidRPr="00F87F63" w:rsidRDefault="005153BD" w:rsidP="005153BD">
      <w:pPr>
        <w:spacing w:after="100"/>
        <w:ind w:left="4248" w:firstLine="708"/>
      </w:pPr>
      <w:r w:rsidRPr="00F87F63">
        <w:t>mr.</w:t>
      </w:r>
      <w:r>
        <w:t xml:space="preserve"> </w:t>
      </w:r>
      <w:r w:rsidRPr="00F87F63">
        <w:t>sc. Andrej Plenković</w:t>
      </w:r>
      <w:r>
        <w:t>, v.r.</w:t>
      </w:r>
    </w:p>
    <w:p w14:paraId="38AF505B" w14:textId="77777777" w:rsidR="005153BD" w:rsidRDefault="005153BD" w:rsidP="005153BD">
      <w:pPr>
        <w:spacing w:after="100"/>
        <w:rPr>
          <w:sz w:val="27"/>
          <w:szCs w:val="27"/>
        </w:rPr>
      </w:pPr>
    </w:p>
    <w:p w14:paraId="38AF505C" w14:textId="77777777" w:rsidR="005153BD" w:rsidRDefault="005153BD" w:rsidP="005153BD">
      <w:pPr>
        <w:spacing w:after="100"/>
        <w:rPr>
          <w:sz w:val="27"/>
          <w:szCs w:val="27"/>
        </w:rPr>
      </w:pPr>
    </w:p>
    <w:p w14:paraId="38AF505D" w14:textId="77777777" w:rsidR="005153BD" w:rsidRDefault="005153BD" w:rsidP="005153BD">
      <w:pPr>
        <w:spacing w:after="100"/>
        <w:rPr>
          <w:sz w:val="27"/>
          <w:szCs w:val="27"/>
        </w:rPr>
      </w:pPr>
    </w:p>
    <w:p w14:paraId="38AF505E" w14:textId="77777777" w:rsidR="005153BD" w:rsidRDefault="005153BD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38AF505F" w14:textId="77777777" w:rsidR="005153BD" w:rsidRDefault="005153BD" w:rsidP="005153BD">
      <w:pPr>
        <w:spacing w:after="100"/>
        <w:jc w:val="center"/>
        <w:rPr>
          <w:rFonts w:eastAsia="Calibri"/>
          <w:b/>
        </w:rPr>
      </w:pPr>
      <w:r w:rsidRPr="00E17842">
        <w:rPr>
          <w:rFonts w:eastAsia="Calibri"/>
          <w:b/>
        </w:rPr>
        <w:lastRenderedPageBreak/>
        <w:t>OBRAZLOŽENJE</w:t>
      </w:r>
    </w:p>
    <w:p w14:paraId="38AF5060" w14:textId="77777777" w:rsidR="005153BD" w:rsidRDefault="005153BD" w:rsidP="005153BD">
      <w:pPr>
        <w:spacing w:after="100"/>
        <w:rPr>
          <w:rFonts w:eastAsia="Calibri"/>
        </w:rPr>
      </w:pPr>
    </w:p>
    <w:p w14:paraId="38AF5061" w14:textId="77777777" w:rsidR="005153BD" w:rsidRPr="003A0B7A" w:rsidRDefault="005153BD" w:rsidP="005153BD">
      <w:pPr>
        <w:jc w:val="both"/>
        <w:rPr>
          <w:szCs w:val="20"/>
        </w:rPr>
      </w:pPr>
      <w:r>
        <w:rPr>
          <w:szCs w:val="20"/>
        </w:rPr>
        <w:t>Republika Hrvatska je, u</w:t>
      </w:r>
      <w:r w:rsidRPr="003A0B7A">
        <w:rPr>
          <w:szCs w:val="20"/>
        </w:rPr>
        <w:t>natoč pozitivnoj ocijeni schengenskih evaluatora država članica i E</w:t>
      </w:r>
      <w:r>
        <w:rPr>
          <w:szCs w:val="20"/>
        </w:rPr>
        <w:t xml:space="preserve">uropske Komisije, </w:t>
      </w:r>
      <w:r w:rsidRPr="003A0B7A">
        <w:rPr>
          <w:szCs w:val="20"/>
        </w:rPr>
        <w:t xml:space="preserve">u obvezi nastaviti s daljnjim ispunjavanjem mjerila/preporuka iz Akcijskog plana za uklanjanje nedostataka, uočenih prilikom evaluacije </w:t>
      </w:r>
      <w:r>
        <w:rPr>
          <w:szCs w:val="20"/>
        </w:rPr>
        <w:t>u</w:t>
      </w:r>
      <w:r w:rsidRPr="003A0B7A">
        <w:rPr>
          <w:szCs w:val="20"/>
        </w:rPr>
        <w:t xml:space="preserve"> područj</w:t>
      </w:r>
      <w:r>
        <w:rPr>
          <w:szCs w:val="20"/>
        </w:rPr>
        <w:t>u</w:t>
      </w:r>
      <w:r w:rsidRPr="003A0B7A">
        <w:rPr>
          <w:szCs w:val="20"/>
        </w:rPr>
        <w:t xml:space="preserve"> Zajedničke vizne politike.</w:t>
      </w:r>
    </w:p>
    <w:p w14:paraId="38AF5062" w14:textId="77777777" w:rsidR="005153BD" w:rsidRPr="003A0B7A" w:rsidRDefault="005153BD" w:rsidP="005153BD">
      <w:pPr>
        <w:jc w:val="both"/>
        <w:rPr>
          <w:szCs w:val="20"/>
        </w:rPr>
      </w:pPr>
    </w:p>
    <w:p w14:paraId="38AF5063" w14:textId="77777777" w:rsidR="005153BD" w:rsidRDefault="005153BD" w:rsidP="005153BD">
      <w:pPr>
        <w:spacing w:after="100"/>
        <w:jc w:val="both"/>
        <w:rPr>
          <w:rFonts w:eastAsia="Calibri"/>
        </w:rPr>
      </w:pPr>
      <w:r>
        <w:rPr>
          <w:rFonts w:eastAsia="Calibri"/>
        </w:rPr>
        <w:t>U</w:t>
      </w:r>
      <w:r w:rsidRPr="003A0B7A">
        <w:rPr>
          <w:rFonts w:eastAsia="Calibri"/>
        </w:rPr>
        <w:t xml:space="preserve"> cilju ispunjavanja mjere 6. navedenog Akcijskog plana</w:t>
      </w:r>
      <w:r>
        <w:rPr>
          <w:rFonts w:eastAsia="Calibri"/>
        </w:rPr>
        <w:t xml:space="preserve"> </w:t>
      </w:r>
      <w:r w:rsidRPr="003A0B7A">
        <w:rPr>
          <w:rFonts w:eastAsia="Calibri"/>
        </w:rPr>
        <w:t xml:space="preserve">potrebno je izmijeniti poslovni proces izdavanja dozvola boravaka </w:t>
      </w:r>
      <w:r>
        <w:rPr>
          <w:rFonts w:eastAsia="Calibri"/>
        </w:rPr>
        <w:t>državljanima trećih zemalja na način da se dozvole boravka mogu izdavati i uručivati u diplomatskim misijama i konzularnim uredima Republike Hrvatske.</w:t>
      </w:r>
    </w:p>
    <w:p w14:paraId="38AF5064" w14:textId="77777777" w:rsidR="005153BD" w:rsidRDefault="005153BD" w:rsidP="005153BD">
      <w:pPr>
        <w:spacing w:after="100"/>
        <w:jc w:val="both"/>
        <w:rPr>
          <w:rFonts w:eastAsia="Calibri"/>
        </w:rPr>
      </w:pPr>
      <w:r>
        <w:rPr>
          <w:rFonts w:eastAsia="Calibri"/>
        </w:rPr>
        <w:t>Izdavanje dozvola boravaka u diplomatskim misijama/konzularnih uredima predstavljan novu konzularnu funkciju. Pravna osnova za njezino obavljanje sadržana je u odredbama Pravilnika o izmjenama i dopunama Pravilnika o statusu i radu državljana trećih zemalja u Republici Hrvatskoj (Narodne novine, broj 116/18).</w:t>
      </w:r>
    </w:p>
    <w:p w14:paraId="38AF5065" w14:textId="77777777" w:rsidR="005153BD" w:rsidRDefault="005153BD" w:rsidP="005153BD">
      <w:pPr>
        <w:spacing w:after="100"/>
        <w:jc w:val="both"/>
        <w:rPr>
          <w:rFonts w:eastAsia="Calibri"/>
        </w:rPr>
      </w:pPr>
      <w:r>
        <w:rPr>
          <w:rFonts w:eastAsia="Calibri"/>
        </w:rPr>
        <w:t xml:space="preserve">Za izdavanje dozvole boravka u diplomatskim misijama/konzularnim uredima ovime se predlaže naplata odgovarajuće konzularne pristojbe u iznosu od 310,00 HRK. </w:t>
      </w:r>
      <w:r w:rsidRPr="003A0B7A">
        <w:rPr>
          <w:rFonts w:eastAsia="Calibri"/>
        </w:rPr>
        <w:t xml:space="preserve"> </w:t>
      </w:r>
    </w:p>
    <w:p w14:paraId="38AF5066" w14:textId="77777777" w:rsidR="005153BD" w:rsidRDefault="005153BD" w:rsidP="005153BD">
      <w:pPr>
        <w:spacing w:after="100"/>
        <w:jc w:val="both"/>
        <w:rPr>
          <w:rFonts w:eastAsia="Calibri"/>
        </w:rPr>
      </w:pPr>
      <w:r>
        <w:rPr>
          <w:rFonts w:eastAsia="Calibri"/>
        </w:rPr>
        <w:t>Donošenjem i stupanjem na snagu Uredbe o dopuni Uredbe o tarifi upravnih pristojbi formalno će se ispuniti mjera 6. Akcijskog plana za uklanjanje nedostataka uočenih prilikom evaluacije u području Zajedničke vizne politike.</w:t>
      </w:r>
    </w:p>
    <w:p w14:paraId="38AF5067" w14:textId="77777777" w:rsidR="005153BD" w:rsidRDefault="005153BD" w:rsidP="005153BD">
      <w:pPr>
        <w:spacing w:after="100"/>
        <w:jc w:val="both"/>
        <w:rPr>
          <w:rFonts w:eastAsia="Calibri"/>
        </w:rPr>
      </w:pPr>
    </w:p>
    <w:p w14:paraId="38AF5068" w14:textId="77777777" w:rsidR="005153BD" w:rsidRPr="003A0B7A" w:rsidRDefault="005153BD" w:rsidP="005153BD">
      <w:pPr>
        <w:jc w:val="both"/>
        <w:rPr>
          <w:szCs w:val="20"/>
        </w:rPr>
      </w:pPr>
    </w:p>
    <w:p w14:paraId="38AF5069" w14:textId="77777777" w:rsidR="005153BD" w:rsidRPr="00E12DB1" w:rsidRDefault="005153BD" w:rsidP="005153BD">
      <w:pPr>
        <w:spacing w:after="100"/>
        <w:rPr>
          <w:rFonts w:eastAsia="Calibri"/>
        </w:rPr>
      </w:pPr>
    </w:p>
    <w:p w14:paraId="38AF506A" w14:textId="77777777" w:rsidR="008F0DD4" w:rsidRPr="00CE78D1" w:rsidRDefault="008F0DD4" w:rsidP="00CE78D1"/>
    <w:sectPr w:rsidR="008F0DD4" w:rsidRPr="00CE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506F" w14:textId="77777777" w:rsidR="00B63F07" w:rsidRDefault="00B63F07" w:rsidP="0011560A">
      <w:r>
        <w:separator/>
      </w:r>
    </w:p>
  </w:endnote>
  <w:endnote w:type="continuationSeparator" w:id="0">
    <w:p w14:paraId="38AF5070" w14:textId="77777777" w:rsidR="00B63F07" w:rsidRDefault="00B63F0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507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506D" w14:textId="77777777" w:rsidR="00B63F07" w:rsidRDefault="00B63F07" w:rsidP="0011560A">
      <w:r>
        <w:separator/>
      </w:r>
    </w:p>
  </w:footnote>
  <w:footnote w:type="continuationSeparator" w:id="0">
    <w:p w14:paraId="38AF506E" w14:textId="77777777" w:rsidR="00B63F07" w:rsidRDefault="00B63F07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4ADA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95163"/>
    <w:rsid w:val="004A776B"/>
    <w:rsid w:val="004C1375"/>
    <w:rsid w:val="004C5354"/>
    <w:rsid w:val="004E1300"/>
    <w:rsid w:val="004E4E34"/>
    <w:rsid w:val="00504248"/>
    <w:rsid w:val="005146D6"/>
    <w:rsid w:val="005153BD"/>
    <w:rsid w:val="00535E09"/>
    <w:rsid w:val="00551F30"/>
    <w:rsid w:val="00562C8C"/>
    <w:rsid w:val="0056365A"/>
    <w:rsid w:val="00571F6C"/>
    <w:rsid w:val="005861F2"/>
    <w:rsid w:val="005906BB"/>
    <w:rsid w:val="005A7F10"/>
    <w:rsid w:val="005C3A4C"/>
    <w:rsid w:val="005C7D9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031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63F0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F501D"/>
  <w15:docId w15:val="{A4BA05B7-F1F4-4598-8F0F-9801F8B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3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BA82-306A-4956-9D60-F0D1873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2019-02-21T08:17:00Z</dcterms:created>
  <dcterms:modified xsi:type="dcterms:W3CDTF">2019-02-21T08:17:00Z</dcterms:modified>
</cp:coreProperties>
</file>