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C59F7">
        <w:t>20. kolovoza</w:t>
      </w:r>
      <w:r w:rsidR="00AA3316" w:rsidRPr="003A2F05">
        <w:t xml:space="preserve"> </w:t>
      </w:r>
      <w:r w:rsidRPr="003A2F05">
        <w:t>20</w:t>
      </w:r>
      <w:r w:rsidR="00EE5FA1">
        <w:t>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</w:t>
      </w:r>
      <w:r w:rsidR="00A976D7">
        <w:t>_</w:t>
      </w:r>
      <w:r w:rsidRPr="002179F8">
        <w:t>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6068BA" w:rsidP="00AE6ED1">
            <w:pPr>
              <w:spacing w:line="360" w:lineRule="auto"/>
            </w:pPr>
            <w:r>
              <w:t>Ministarstvo kulture</w:t>
            </w:r>
            <w:r w:rsidR="009D22FB">
              <w:t xml:space="preserve"> i medija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A976D7">
        <w:t>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872F99" w:rsidP="00994C9A">
            <w:pPr>
              <w:spacing w:line="360" w:lineRule="auto"/>
            </w:pPr>
            <w:r>
              <w:t xml:space="preserve">Prijedlog za prihvaćanje pokroviteljstva </w:t>
            </w:r>
            <w:r w:rsidR="000023E5">
              <w:t>Vlade Republike Hrvatske</w:t>
            </w:r>
            <w:r>
              <w:t xml:space="preserve"> nad </w:t>
            </w:r>
            <w:r w:rsidR="00994C9A">
              <w:t>obilježavanjem 200. obljetnice osnutka Arheološkog muzeja u Splitu</w:t>
            </w:r>
            <w:r w:rsidR="0071137D">
              <w:t xml:space="preserve"> </w:t>
            </w:r>
            <w:r w:rsidR="0071137D">
              <w:t>(Split, 22. kolovoza i prosinac 2020.)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  <w:r w:rsidR="00A976D7">
        <w:t>_</w:t>
      </w:r>
      <w:r w:rsidR="004E1CDF">
        <w:t>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Pr="00C10878" w:rsidRDefault="00CE78D1" w:rsidP="00C10878"/>
    <w:p w:rsidR="00D53FCC" w:rsidRPr="00C10878" w:rsidRDefault="00D53FCC" w:rsidP="00C10878"/>
    <w:p w:rsidR="00D53FCC" w:rsidRPr="00C10878" w:rsidRDefault="00D53FCC" w:rsidP="00C10878">
      <w:pPr>
        <w:jc w:val="right"/>
        <w:rPr>
          <w:b/>
        </w:rPr>
      </w:pPr>
      <w:r w:rsidRPr="00C10878">
        <w:rPr>
          <w:b/>
        </w:rPr>
        <w:t>Prijedlog</w:t>
      </w:r>
    </w:p>
    <w:p w:rsidR="00D53FCC" w:rsidRPr="00C10878" w:rsidRDefault="00D53FCC" w:rsidP="00C10878"/>
    <w:p w:rsidR="00D53FCC" w:rsidRPr="00C10878" w:rsidRDefault="00D53FCC" w:rsidP="00C10878"/>
    <w:p w:rsidR="00D53FCC" w:rsidRPr="00C10878" w:rsidRDefault="00D53FCC" w:rsidP="00C10878"/>
    <w:p w:rsidR="00D53FCC" w:rsidRPr="00C10878" w:rsidRDefault="00D53FCC" w:rsidP="00C10878"/>
    <w:p w:rsidR="00D53FCC" w:rsidRPr="00C10878" w:rsidRDefault="00D53FCC" w:rsidP="00C10878"/>
    <w:p w:rsidR="00D53FCC" w:rsidRPr="00C10878" w:rsidRDefault="00D53FCC" w:rsidP="00C10878">
      <w:pPr>
        <w:ind w:firstLine="1416"/>
        <w:jc w:val="both"/>
      </w:pPr>
      <w:r w:rsidRPr="00C10878">
        <w:t>Na temelju članka 31. stavka 3. Zakona o Vladi Republike Hrvatske (Narodne novine, br. 150/11, 119/14, 93/16 i 116/18) i točk</w:t>
      </w:r>
      <w:r w:rsidR="002167AB" w:rsidRPr="00C10878">
        <w:t>e</w:t>
      </w:r>
      <w:r w:rsidRPr="00C10878">
        <w:t xml:space="preserve"> II. Odluke o kriterijima i postupku za prihvaćanje pokroviteljstva Vlade Republike Hrvatske (Narodne novine, broj 44/16), Vlada Republike Hrvatske je na sjednici održanoj __________ 2020. donijela</w:t>
      </w:r>
    </w:p>
    <w:p w:rsidR="00D53FCC" w:rsidRPr="00C10878" w:rsidRDefault="00D53FCC" w:rsidP="00C10878">
      <w:pPr>
        <w:jc w:val="center"/>
        <w:rPr>
          <w:b/>
        </w:rPr>
      </w:pPr>
    </w:p>
    <w:p w:rsidR="006068BA" w:rsidRPr="00C10878" w:rsidRDefault="006068BA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  <w:r w:rsidRPr="00C10878">
        <w:rPr>
          <w:b/>
        </w:rPr>
        <w:t>Z A K L J U Č A K</w:t>
      </w: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6068BA" w:rsidRPr="00C10878" w:rsidRDefault="006068BA" w:rsidP="00C10878">
      <w:pPr>
        <w:jc w:val="center"/>
        <w:rPr>
          <w:b/>
        </w:rPr>
      </w:pPr>
    </w:p>
    <w:p w:rsidR="00D53FCC" w:rsidRPr="00C10878" w:rsidRDefault="00D53FCC" w:rsidP="00C10878">
      <w:pPr>
        <w:jc w:val="center"/>
        <w:rPr>
          <w:b/>
        </w:rPr>
      </w:pPr>
    </w:p>
    <w:p w:rsidR="00D53FCC" w:rsidRPr="00C10878" w:rsidRDefault="00D53FCC" w:rsidP="00C10878">
      <w:pPr>
        <w:tabs>
          <w:tab w:val="left" w:pos="0"/>
        </w:tabs>
        <w:contextualSpacing/>
        <w:jc w:val="both"/>
        <w:rPr>
          <w:bCs/>
          <w:i/>
        </w:rPr>
      </w:pPr>
      <w:r w:rsidRPr="00C10878">
        <w:tab/>
        <w:t>1.</w:t>
      </w:r>
      <w:r w:rsidRPr="00C10878">
        <w:tab/>
      </w:r>
      <w:r w:rsidR="000023E5" w:rsidRPr="00C10878">
        <w:t>Vlada Republike Hrvatske</w:t>
      </w:r>
      <w:r w:rsidRPr="00C10878">
        <w:t xml:space="preserve"> prihvaća pokroviteljstvo nad </w:t>
      </w:r>
      <w:r w:rsidR="00994C9A" w:rsidRPr="00C10878">
        <w:t>obilježavanjem 200. obljetnice osnutka Arheološkog muzeja u Splitu</w:t>
      </w:r>
      <w:r w:rsidR="0071137D" w:rsidRPr="00C10878">
        <w:t xml:space="preserve"> </w:t>
      </w:r>
      <w:r w:rsidR="0071137D" w:rsidRPr="00C10878">
        <w:t>(Split, 22. kolovoza i prosinac 2020.)</w:t>
      </w:r>
      <w:r w:rsidR="00994C9A" w:rsidRPr="00C10878">
        <w:t>,</w:t>
      </w:r>
      <w:r w:rsidRPr="00C10878">
        <w:rPr>
          <w:bCs/>
        </w:rPr>
        <w:t xml:space="preserve"> sukladno zamolbi </w:t>
      </w:r>
      <w:r w:rsidR="00994C9A" w:rsidRPr="00C10878">
        <w:rPr>
          <w:bCs/>
        </w:rPr>
        <w:t>ravnatelja Arheološkog muzeja u Splitu.</w:t>
      </w:r>
    </w:p>
    <w:p w:rsidR="00D53FCC" w:rsidRPr="00C10878" w:rsidRDefault="00D53FCC" w:rsidP="00C10878">
      <w:pPr>
        <w:jc w:val="both"/>
      </w:pPr>
    </w:p>
    <w:p w:rsidR="009C544E" w:rsidRPr="00C10878" w:rsidRDefault="00D53FCC" w:rsidP="00C10878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0878">
        <w:tab/>
        <w:t>2.</w:t>
      </w:r>
      <w:r w:rsidRPr="00C10878">
        <w:tab/>
      </w:r>
      <w:r w:rsidR="00691C52" w:rsidRPr="00C10878">
        <w:t>Ministarstvo kulture i medija sufinancira Arheološki muzej u Splitu kroz programsku djelatnost</w:t>
      </w:r>
      <w:r w:rsidR="0071137D" w:rsidRPr="00C10878">
        <w:t>,</w:t>
      </w:r>
      <w:r w:rsidR="00691C52" w:rsidRPr="00C10878">
        <w:t xml:space="preserve"> u iznosu od 900.000,00 kuna</w:t>
      </w:r>
      <w:r w:rsidR="0071137D" w:rsidRPr="00C10878">
        <w:t>,</w:t>
      </w:r>
      <w:r w:rsidR="00691C52" w:rsidRPr="00C10878">
        <w:t xml:space="preserve"> iz vlastitih sredstava osiguranih u Državnom proračunu Republike Hrvatske za 2020. godinu, od kojih se dio odnosi i na obilježavanje 200. obljetnice osnutka Arheološkog muzeja u Splitu. </w:t>
      </w:r>
    </w:p>
    <w:p w:rsidR="00CE78D1" w:rsidRPr="00C10878" w:rsidRDefault="00CE78D1" w:rsidP="00C10878">
      <w:pPr>
        <w:jc w:val="both"/>
      </w:pPr>
    </w:p>
    <w:p w:rsidR="00CE78D1" w:rsidRPr="00C10878" w:rsidRDefault="00CE78D1" w:rsidP="00C10878"/>
    <w:p w:rsidR="006068BA" w:rsidRPr="00C10878" w:rsidRDefault="006068BA" w:rsidP="00C10878"/>
    <w:p w:rsidR="006068BA" w:rsidRPr="00C10878" w:rsidRDefault="006068BA" w:rsidP="00C10878">
      <w:r w:rsidRPr="00C10878">
        <w:t xml:space="preserve">Klasa: </w:t>
      </w:r>
    </w:p>
    <w:p w:rsidR="006068BA" w:rsidRPr="00C10878" w:rsidRDefault="006068BA" w:rsidP="00C10878">
      <w:proofErr w:type="spellStart"/>
      <w:r w:rsidRPr="00C10878">
        <w:t>Urbroj</w:t>
      </w:r>
      <w:proofErr w:type="spellEnd"/>
      <w:r w:rsidRPr="00C10878">
        <w:t xml:space="preserve">: </w:t>
      </w:r>
    </w:p>
    <w:p w:rsidR="006068BA" w:rsidRPr="00C10878" w:rsidRDefault="006068BA" w:rsidP="00C10878"/>
    <w:p w:rsidR="006068BA" w:rsidRPr="00C10878" w:rsidRDefault="006068BA" w:rsidP="00C10878">
      <w:r w:rsidRPr="00C10878">
        <w:t xml:space="preserve">Zagreb, </w:t>
      </w:r>
    </w:p>
    <w:p w:rsidR="006068BA" w:rsidRPr="00C10878" w:rsidRDefault="006068BA" w:rsidP="00C10878"/>
    <w:p w:rsidR="006068BA" w:rsidRPr="00C10878" w:rsidRDefault="006068BA" w:rsidP="00C10878">
      <w:pPr>
        <w:autoSpaceDE w:val="0"/>
        <w:autoSpaceDN w:val="0"/>
        <w:adjustRightInd w:val="0"/>
      </w:pPr>
    </w:p>
    <w:p w:rsidR="006068BA" w:rsidRPr="00C10878" w:rsidRDefault="006068BA" w:rsidP="00C10878">
      <w:pPr>
        <w:autoSpaceDE w:val="0"/>
        <w:autoSpaceDN w:val="0"/>
        <w:adjustRightInd w:val="0"/>
      </w:pPr>
    </w:p>
    <w:p w:rsidR="006068BA" w:rsidRPr="00C10878" w:rsidRDefault="00334F02" w:rsidP="00C10878">
      <w:pPr>
        <w:autoSpaceDE w:val="0"/>
        <w:autoSpaceDN w:val="0"/>
        <w:adjustRightInd w:val="0"/>
        <w:ind w:left="5664" w:firstLine="708"/>
        <w:jc w:val="center"/>
      </w:pPr>
      <w:r w:rsidRPr="00C10878">
        <w:t xml:space="preserve">  </w:t>
      </w:r>
      <w:r w:rsidR="006068BA" w:rsidRPr="00C10878">
        <w:t xml:space="preserve"> PREDSJEDNIK</w:t>
      </w:r>
    </w:p>
    <w:p w:rsidR="006068BA" w:rsidRPr="00C10878" w:rsidRDefault="006068BA" w:rsidP="00C10878">
      <w:pPr>
        <w:autoSpaceDE w:val="0"/>
        <w:autoSpaceDN w:val="0"/>
        <w:adjustRightInd w:val="0"/>
        <w:ind w:left="5664" w:firstLine="708"/>
        <w:jc w:val="center"/>
      </w:pPr>
    </w:p>
    <w:p w:rsidR="006068BA" w:rsidRPr="00C10878" w:rsidRDefault="006068BA" w:rsidP="00C10878">
      <w:pPr>
        <w:autoSpaceDE w:val="0"/>
        <w:autoSpaceDN w:val="0"/>
        <w:adjustRightInd w:val="0"/>
        <w:ind w:left="5664" w:firstLine="708"/>
        <w:jc w:val="center"/>
      </w:pPr>
    </w:p>
    <w:p w:rsidR="006068BA" w:rsidRPr="00C10878" w:rsidRDefault="006068BA" w:rsidP="00C10878">
      <w:pPr>
        <w:jc w:val="right"/>
        <w:rPr>
          <w:rFonts w:eastAsia="Calibri"/>
          <w:lang w:eastAsia="en-US"/>
        </w:rPr>
      </w:pPr>
      <w:r w:rsidRPr="00C10878">
        <w:rPr>
          <w:rFonts w:eastAsia="Calibri"/>
          <w:lang w:eastAsia="en-US"/>
        </w:rPr>
        <w:t xml:space="preserve">mr. </w:t>
      </w:r>
      <w:proofErr w:type="spellStart"/>
      <w:r w:rsidRPr="00C10878">
        <w:rPr>
          <w:rFonts w:eastAsia="Calibri"/>
          <w:lang w:eastAsia="en-US"/>
        </w:rPr>
        <w:t>sc</w:t>
      </w:r>
      <w:proofErr w:type="spellEnd"/>
      <w:r w:rsidRPr="00C10878">
        <w:rPr>
          <w:rFonts w:eastAsia="Calibri"/>
          <w:lang w:eastAsia="en-US"/>
        </w:rPr>
        <w:t>. Andrej Plenković</w:t>
      </w:r>
    </w:p>
    <w:p w:rsidR="006068BA" w:rsidRPr="00C10878" w:rsidRDefault="006068BA" w:rsidP="00C10878"/>
    <w:p w:rsidR="006068BA" w:rsidRPr="00C10878" w:rsidRDefault="006068BA" w:rsidP="00C10878">
      <w:pPr>
        <w:jc w:val="both"/>
        <w:rPr>
          <w:b/>
        </w:rPr>
      </w:pPr>
      <w:r w:rsidRPr="00C10878">
        <w:rPr>
          <w:b/>
        </w:rPr>
        <w:br w:type="page"/>
      </w:r>
    </w:p>
    <w:p w:rsidR="00CE78D1" w:rsidRPr="00C10878" w:rsidRDefault="00CE78D1" w:rsidP="00C10878"/>
    <w:p w:rsidR="00CE78D1" w:rsidRPr="00C10878" w:rsidRDefault="006068BA" w:rsidP="00C10878">
      <w:pPr>
        <w:jc w:val="center"/>
        <w:rPr>
          <w:b/>
        </w:rPr>
      </w:pPr>
      <w:r w:rsidRPr="00C10878">
        <w:rPr>
          <w:b/>
        </w:rPr>
        <w:t>O B R A Z L O Ž E N J E</w:t>
      </w:r>
    </w:p>
    <w:p w:rsidR="008F0DD4" w:rsidRPr="00C10878" w:rsidRDefault="008F0DD4" w:rsidP="00C10878"/>
    <w:p w:rsidR="00EA1556" w:rsidRPr="00C10878" w:rsidRDefault="00EA1556" w:rsidP="00C10878">
      <w:pPr>
        <w:jc w:val="both"/>
      </w:pPr>
    </w:p>
    <w:p w:rsidR="007047E5" w:rsidRDefault="00994C9A" w:rsidP="00C10878">
      <w:pPr>
        <w:jc w:val="both"/>
      </w:pPr>
      <w:r w:rsidRPr="00C10878">
        <w:t>Arheološki muzej u Splitu</w:t>
      </w:r>
      <w:r w:rsidR="00EA1556" w:rsidRPr="00C10878">
        <w:t xml:space="preserve"> najstariji je muzej u Hrvatskoj, osnovan</w:t>
      </w:r>
      <w:r w:rsidRPr="00C10878">
        <w:t xml:space="preserve"> </w:t>
      </w:r>
      <w:r w:rsidR="00EA1556" w:rsidRPr="00C10878">
        <w:t>22.</w:t>
      </w:r>
      <w:r w:rsidRPr="00C10878">
        <w:t xml:space="preserve"> kolovoza 1820. </w:t>
      </w:r>
      <w:r w:rsidR="00EA1556" w:rsidRPr="00C10878">
        <w:t>dekretom Dalmatinske vlade u Zadru, te</w:t>
      </w:r>
      <w:r w:rsidRPr="00C10878">
        <w:t xml:space="preserve"> </w:t>
      </w:r>
      <w:r w:rsidR="007047E5" w:rsidRPr="00C10878">
        <w:t xml:space="preserve">ove godine </w:t>
      </w:r>
      <w:r w:rsidRPr="00C10878">
        <w:t>obilježava dvjesto godina svoga djelovanja</w:t>
      </w:r>
      <w:r w:rsidR="007047E5" w:rsidRPr="00C10878">
        <w:t xml:space="preserve">. </w:t>
      </w:r>
    </w:p>
    <w:p w:rsidR="00C70D83" w:rsidRPr="00C10878" w:rsidRDefault="00C70D83" w:rsidP="00C10878">
      <w:pPr>
        <w:jc w:val="both"/>
      </w:pPr>
    </w:p>
    <w:p w:rsidR="00164F0F" w:rsidRDefault="007047E5" w:rsidP="00C10878">
      <w:pPr>
        <w:jc w:val="both"/>
      </w:pPr>
      <w:r w:rsidRPr="00C10878">
        <w:t>Riječ je o jednoj od najstarijih i najznačajnijih muzejskih ustanova u Republici Hrvatskoj koja već dva stoljeća njeguje i brine</w:t>
      </w:r>
      <w:r w:rsidR="00164F0F" w:rsidRPr="00C10878">
        <w:t xml:space="preserve"> o hrvatskoj kulturnoj baštini.</w:t>
      </w:r>
    </w:p>
    <w:p w:rsidR="00C70D83" w:rsidRPr="00C10878" w:rsidRDefault="00C70D83" w:rsidP="00C10878">
      <w:pPr>
        <w:jc w:val="both"/>
      </w:pPr>
    </w:p>
    <w:p w:rsidR="00EA1556" w:rsidRDefault="00EA1556" w:rsidP="00C10878">
      <w:pPr>
        <w:jc w:val="both"/>
      </w:pPr>
      <w:r w:rsidRPr="00C10878">
        <w:t>Muzej posjeduje bogati muzejski fond s približno 150</w:t>
      </w:r>
      <w:r w:rsidR="00C70D83">
        <w:t>.</w:t>
      </w:r>
      <w:r w:rsidRPr="00C10878">
        <w:t xml:space="preserve">000 arheoloških spomenika i artefakata od čega je jedan dio prezentiran putem stalnog postava. </w:t>
      </w:r>
    </w:p>
    <w:p w:rsidR="00C70D83" w:rsidRPr="00C10878" w:rsidRDefault="00C70D83" w:rsidP="00C10878">
      <w:pPr>
        <w:jc w:val="both"/>
      </w:pPr>
    </w:p>
    <w:p w:rsidR="00EA1556" w:rsidRDefault="00EA1556" w:rsidP="00C10878">
      <w:pPr>
        <w:jc w:val="both"/>
      </w:pPr>
      <w:r w:rsidRPr="00C10878">
        <w:t xml:space="preserve">Muzej posjeduje i vrijednu zbirku arheoloških predmeta iz prethistorije, iz doba grčke kolonizacije Jadrana, rimskog i starokršćansko razdoblja te ranog srednjeg vijeka. </w:t>
      </w:r>
    </w:p>
    <w:p w:rsidR="00C70D83" w:rsidRPr="00C10878" w:rsidRDefault="00C70D83" w:rsidP="00C10878">
      <w:pPr>
        <w:jc w:val="both"/>
      </w:pPr>
    </w:p>
    <w:p w:rsidR="00EA1556" w:rsidRDefault="00EA1556" w:rsidP="00C10878">
      <w:pPr>
        <w:jc w:val="both"/>
      </w:pPr>
      <w:r w:rsidRPr="00C10878">
        <w:t xml:space="preserve">Također, Muzej provodi sustavna arheološka istraživanja na lokalitetima u Saloni i </w:t>
      </w:r>
      <w:proofErr w:type="spellStart"/>
      <w:r w:rsidRPr="00C10878">
        <w:t>Issi</w:t>
      </w:r>
      <w:proofErr w:type="spellEnd"/>
      <w:r w:rsidRPr="00C10878">
        <w:t xml:space="preserve">. </w:t>
      </w:r>
    </w:p>
    <w:p w:rsidR="00C70D83" w:rsidRPr="00C10878" w:rsidRDefault="00C70D83" w:rsidP="00C10878">
      <w:pPr>
        <w:jc w:val="both"/>
      </w:pPr>
    </w:p>
    <w:p w:rsidR="00EA1556" w:rsidRDefault="00EA1556" w:rsidP="00C10878">
      <w:pPr>
        <w:jc w:val="both"/>
      </w:pPr>
      <w:r w:rsidRPr="00C10878">
        <w:t xml:space="preserve">U programu obilježavanja, pored niza aktivnosti i brojnih prigodnih manifestacija predviđeno je otvorenje izložbe posvećene upravo arheološkim istraživanjima grada </w:t>
      </w:r>
      <w:proofErr w:type="spellStart"/>
      <w:r w:rsidRPr="00C10878">
        <w:t>Isse</w:t>
      </w:r>
      <w:proofErr w:type="spellEnd"/>
      <w:r w:rsidRPr="00C10878">
        <w:t xml:space="preserve">, današnjeg grada Visa. </w:t>
      </w:r>
    </w:p>
    <w:p w:rsidR="00C70D83" w:rsidRPr="00C10878" w:rsidRDefault="00C70D83" w:rsidP="00C10878">
      <w:pPr>
        <w:jc w:val="both"/>
      </w:pPr>
    </w:p>
    <w:p w:rsidR="00EA1556" w:rsidRPr="00C10878" w:rsidRDefault="00EA1556" w:rsidP="00C10878">
      <w:pPr>
        <w:jc w:val="both"/>
      </w:pPr>
      <w:r w:rsidRPr="00C10878">
        <w:t>Arheološki muzej u Splitu, osim što ima veliki kulturni i povijesni značaj, dao je i brojne značajne znanstvene i kulturne djelatnike.</w:t>
      </w:r>
    </w:p>
    <w:p w:rsidR="00EA1556" w:rsidRPr="00C10878" w:rsidRDefault="00EA1556" w:rsidP="00C10878">
      <w:pPr>
        <w:jc w:val="both"/>
      </w:pPr>
    </w:p>
    <w:p w:rsidR="00872F99" w:rsidRPr="00C10878" w:rsidRDefault="00EA1556" w:rsidP="00C10878">
      <w:pPr>
        <w:jc w:val="both"/>
      </w:pPr>
      <w:r w:rsidRPr="00C10878">
        <w:t xml:space="preserve">S obzirom da je riječ o jednoj od najstarijih i najznačajnijih muzejskih ustanova u Republici Hrvatskoj, </w:t>
      </w:r>
      <w:r w:rsidR="00C70D83">
        <w:t>predlaže se</w:t>
      </w:r>
      <w:r w:rsidRPr="00C10878">
        <w:t xml:space="preserve"> da Vlada </w:t>
      </w:r>
      <w:r w:rsidR="00931BFE">
        <w:t xml:space="preserve">Republika Hrvatske </w:t>
      </w:r>
      <w:r w:rsidR="00C70D83">
        <w:t>prihvati</w:t>
      </w:r>
      <w:r w:rsidRPr="00C10878">
        <w:t xml:space="preserve"> pokroviteljstvo nad </w:t>
      </w:r>
      <w:r w:rsidR="00931BFE">
        <w:t xml:space="preserve">predmetnom </w:t>
      </w:r>
      <w:r w:rsidRPr="00C10878">
        <w:t>obljetnic</w:t>
      </w:r>
      <w:r w:rsidR="00931BFE">
        <w:t>om</w:t>
      </w:r>
      <w:r w:rsidRPr="00C10878">
        <w:t>.</w:t>
      </w:r>
    </w:p>
    <w:p w:rsidR="00691C52" w:rsidRPr="00C10878" w:rsidRDefault="00691C52" w:rsidP="00C10878">
      <w:pPr>
        <w:jc w:val="both"/>
      </w:pPr>
    </w:p>
    <w:p w:rsidR="003A0853" w:rsidRPr="00C10878" w:rsidRDefault="00691C52" w:rsidP="00C10878">
      <w:pPr>
        <w:jc w:val="both"/>
      </w:pPr>
      <w:r w:rsidRPr="00C10878">
        <w:t>Ministarstvo kulture i medija sufinancira Arheološki muzej u Splitu kroz programsku djelatnost</w:t>
      </w:r>
      <w:r w:rsidR="00931BFE">
        <w:t>,</w:t>
      </w:r>
      <w:r w:rsidRPr="00C10878">
        <w:t xml:space="preserve"> u iznosu od 900.000,00 kuna</w:t>
      </w:r>
      <w:r w:rsidR="00931BFE">
        <w:t>,</w:t>
      </w:r>
      <w:r w:rsidRPr="00C10878">
        <w:t xml:space="preserve"> iz vlastitih sredstava osiguranih u Državnom proračunu Republike Hrvatske za 2020. godinu, od kojih se dio odnosi i na obilježavanje 200. obljetnice osnutka Arheološkog muzeja u Splitu</w:t>
      </w:r>
      <w:r w:rsidR="00931BFE">
        <w:t>.</w:t>
      </w:r>
      <w:bookmarkStart w:id="0" w:name="_GoBack"/>
      <w:bookmarkEnd w:id="0"/>
    </w:p>
    <w:p w:rsidR="00872F99" w:rsidRPr="00C10878" w:rsidRDefault="00872F99" w:rsidP="00C10878">
      <w:pPr>
        <w:jc w:val="both"/>
      </w:pPr>
    </w:p>
    <w:p w:rsidR="00872F99" w:rsidRPr="00C10878" w:rsidRDefault="00872F99" w:rsidP="00C10878">
      <w:pPr>
        <w:jc w:val="both"/>
      </w:pPr>
    </w:p>
    <w:p w:rsidR="008D1036" w:rsidRPr="00C10878" w:rsidRDefault="008D1036" w:rsidP="00C10878">
      <w:pPr>
        <w:jc w:val="both"/>
      </w:pPr>
    </w:p>
    <w:sectPr w:rsidR="008D1036" w:rsidRPr="00C10878" w:rsidSect="00C10878">
      <w:headerReference w:type="default" r:id="rId10"/>
      <w:footerReference w:type="default" r:id="rId11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C2" w:rsidRDefault="000C50C2" w:rsidP="0011560A">
      <w:r>
        <w:separator/>
      </w:r>
    </w:p>
  </w:endnote>
  <w:endnote w:type="continuationSeparator" w:id="0">
    <w:p w:rsidR="000C50C2" w:rsidRDefault="000C50C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C2" w:rsidRDefault="000C50C2" w:rsidP="0011560A">
      <w:r>
        <w:separator/>
      </w:r>
    </w:p>
  </w:footnote>
  <w:footnote w:type="continuationSeparator" w:id="0">
    <w:p w:rsidR="000C50C2" w:rsidRDefault="000C50C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0C50C2">
        <w:pPr>
          <w:pStyle w:val="Header"/>
          <w:jc w:val="center"/>
        </w:pPr>
      </w:p>
    </w:sdtContent>
  </w:sdt>
  <w:p w:rsidR="006068BA" w:rsidRDefault="0060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60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B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8BA" w:rsidRDefault="0060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3E5"/>
    <w:rsid w:val="000350D9"/>
    <w:rsid w:val="00057310"/>
    <w:rsid w:val="00063520"/>
    <w:rsid w:val="00086A6C"/>
    <w:rsid w:val="000A1D60"/>
    <w:rsid w:val="000A3A3B"/>
    <w:rsid w:val="000C50C2"/>
    <w:rsid w:val="000D1A50"/>
    <w:rsid w:val="001015C6"/>
    <w:rsid w:val="00110E6C"/>
    <w:rsid w:val="0011560A"/>
    <w:rsid w:val="00135F1A"/>
    <w:rsid w:val="00146B79"/>
    <w:rsid w:val="00147DE9"/>
    <w:rsid w:val="00164F0F"/>
    <w:rsid w:val="00170226"/>
    <w:rsid w:val="001741AA"/>
    <w:rsid w:val="001917B2"/>
    <w:rsid w:val="001A13E7"/>
    <w:rsid w:val="001B30D6"/>
    <w:rsid w:val="001B7A97"/>
    <w:rsid w:val="001E7218"/>
    <w:rsid w:val="002167AB"/>
    <w:rsid w:val="002179F8"/>
    <w:rsid w:val="00220956"/>
    <w:rsid w:val="00231FF3"/>
    <w:rsid w:val="0023763F"/>
    <w:rsid w:val="002668C5"/>
    <w:rsid w:val="0028608D"/>
    <w:rsid w:val="0029163B"/>
    <w:rsid w:val="002A1D77"/>
    <w:rsid w:val="002B107A"/>
    <w:rsid w:val="002C03EE"/>
    <w:rsid w:val="002D1256"/>
    <w:rsid w:val="002D6C51"/>
    <w:rsid w:val="002D7C91"/>
    <w:rsid w:val="003033E4"/>
    <w:rsid w:val="00304232"/>
    <w:rsid w:val="00323C77"/>
    <w:rsid w:val="00334F02"/>
    <w:rsid w:val="00336EE7"/>
    <w:rsid w:val="0034351C"/>
    <w:rsid w:val="00381F04"/>
    <w:rsid w:val="0038426B"/>
    <w:rsid w:val="003921FB"/>
    <w:rsid w:val="003929F5"/>
    <w:rsid w:val="003A0853"/>
    <w:rsid w:val="003A2F05"/>
    <w:rsid w:val="003C09D8"/>
    <w:rsid w:val="003C2623"/>
    <w:rsid w:val="003D47D1"/>
    <w:rsid w:val="003E46BA"/>
    <w:rsid w:val="003F5623"/>
    <w:rsid w:val="004039BD"/>
    <w:rsid w:val="00437D49"/>
    <w:rsid w:val="00440D6D"/>
    <w:rsid w:val="00442367"/>
    <w:rsid w:val="0045585A"/>
    <w:rsid w:val="00461188"/>
    <w:rsid w:val="004A776B"/>
    <w:rsid w:val="004B0A99"/>
    <w:rsid w:val="004C1375"/>
    <w:rsid w:val="004C5354"/>
    <w:rsid w:val="004C6474"/>
    <w:rsid w:val="004E1300"/>
    <w:rsid w:val="004E1CDF"/>
    <w:rsid w:val="004E4E34"/>
    <w:rsid w:val="004E6776"/>
    <w:rsid w:val="00504248"/>
    <w:rsid w:val="00506B55"/>
    <w:rsid w:val="005146D6"/>
    <w:rsid w:val="00535E09"/>
    <w:rsid w:val="00543879"/>
    <w:rsid w:val="00562C8C"/>
    <w:rsid w:val="0056365A"/>
    <w:rsid w:val="00571F6C"/>
    <w:rsid w:val="005861F2"/>
    <w:rsid w:val="005906BB"/>
    <w:rsid w:val="005A4B7B"/>
    <w:rsid w:val="005C3A4C"/>
    <w:rsid w:val="005C650B"/>
    <w:rsid w:val="005E7CAB"/>
    <w:rsid w:val="005F4727"/>
    <w:rsid w:val="006068BA"/>
    <w:rsid w:val="00620D55"/>
    <w:rsid w:val="00633454"/>
    <w:rsid w:val="00652604"/>
    <w:rsid w:val="0066110E"/>
    <w:rsid w:val="00675B44"/>
    <w:rsid w:val="0068013E"/>
    <w:rsid w:val="0068772B"/>
    <w:rsid w:val="00691C52"/>
    <w:rsid w:val="00693A4D"/>
    <w:rsid w:val="00694D87"/>
    <w:rsid w:val="006B7800"/>
    <w:rsid w:val="006C0CC3"/>
    <w:rsid w:val="006C0DD5"/>
    <w:rsid w:val="006E14A9"/>
    <w:rsid w:val="006E611E"/>
    <w:rsid w:val="007010C7"/>
    <w:rsid w:val="0070271E"/>
    <w:rsid w:val="007047E5"/>
    <w:rsid w:val="0071137D"/>
    <w:rsid w:val="00726165"/>
    <w:rsid w:val="00731AC4"/>
    <w:rsid w:val="00733B45"/>
    <w:rsid w:val="007617C4"/>
    <w:rsid w:val="007638D8"/>
    <w:rsid w:val="0076397B"/>
    <w:rsid w:val="00764986"/>
    <w:rsid w:val="00776825"/>
    <w:rsid w:val="00777CAA"/>
    <w:rsid w:val="0078648A"/>
    <w:rsid w:val="007A1768"/>
    <w:rsid w:val="007A1881"/>
    <w:rsid w:val="007E3965"/>
    <w:rsid w:val="008049F4"/>
    <w:rsid w:val="008137B5"/>
    <w:rsid w:val="008219BB"/>
    <w:rsid w:val="00822FDC"/>
    <w:rsid w:val="00833808"/>
    <w:rsid w:val="008353A1"/>
    <w:rsid w:val="008365FD"/>
    <w:rsid w:val="00872F99"/>
    <w:rsid w:val="00873FDE"/>
    <w:rsid w:val="00881BBB"/>
    <w:rsid w:val="0089283D"/>
    <w:rsid w:val="008C0768"/>
    <w:rsid w:val="008C1D0A"/>
    <w:rsid w:val="008C59F7"/>
    <w:rsid w:val="008D1036"/>
    <w:rsid w:val="008D1E25"/>
    <w:rsid w:val="008D4540"/>
    <w:rsid w:val="008F0DD4"/>
    <w:rsid w:val="0090200F"/>
    <w:rsid w:val="009047E4"/>
    <w:rsid w:val="009126B3"/>
    <w:rsid w:val="009152C4"/>
    <w:rsid w:val="00931BFE"/>
    <w:rsid w:val="0095079B"/>
    <w:rsid w:val="00953BA1"/>
    <w:rsid w:val="00954D08"/>
    <w:rsid w:val="009930CA"/>
    <w:rsid w:val="00994C9A"/>
    <w:rsid w:val="009C33E1"/>
    <w:rsid w:val="009C544E"/>
    <w:rsid w:val="009C7815"/>
    <w:rsid w:val="009D0CB5"/>
    <w:rsid w:val="009D22FB"/>
    <w:rsid w:val="00A15F08"/>
    <w:rsid w:val="00A175E9"/>
    <w:rsid w:val="00A21819"/>
    <w:rsid w:val="00A226E4"/>
    <w:rsid w:val="00A45CF4"/>
    <w:rsid w:val="00A52A71"/>
    <w:rsid w:val="00A573DC"/>
    <w:rsid w:val="00A63003"/>
    <w:rsid w:val="00A6339A"/>
    <w:rsid w:val="00A725A4"/>
    <w:rsid w:val="00A83290"/>
    <w:rsid w:val="00A94A2B"/>
    <w:rsid w:val="00A976D7"/>
    <w:rsid w:val="00AA3316"/>
    <w:rsid w:val="00AD2F06"/>
    <w:rsid w:val="00AD4D7C"/>
    <w:rsid w:val="00AE59DF"/>
    <w:rsid w:val="00AE6ED1"/>
    <w:rsid w:val="00B33C9F"/>
    <w:rsid w:val="00B42E00"/>
    <w:rsid w:val="00B462AB"/>
    <w:rsid w:val="00B57187"/>
    <w:rsid w:val="00B706F8"/>
    <w:rsid w:val="00B75D1F"/>
    <w:rsid w:val="00B908C2"/>
    <w:rsid w:val="00BA28CD"/>
    <w:rsid w:val="00BA70A4"/>
    <w:rsid w:val="00BA72BF"/>
    <w:rsid w:val="00BB015F"/>
    <w:rsid w:val="00BD348A"/>
    <w:rsid w:val="00C10878"/>
    <w:rsid w:val="00C337A4"/>
    <w:rsid w:val="00C44327"/>
    <w:rsid w:val="00C708A6"/>
    <w:rsid w:val="00C70D83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3FCC"/>
    <w:rsid w:val="00D62C4D"/>
    <w:rsid w:val="00D8016C"/>
    <w:rsid w:val="00D92A3D"/>
    <w:rsid w:val="00DB0A6B"/>
    <w:rsid w:val="00DB28EB"/>
    <w:rsid w:val="00DB6366"/>
    <w:rsid w:val="00E25569"/>
    <w:rsid w:val="00E379A3"/>
    <w:rsid w:val="00E601A2"/>
    <w:rsid w:val="00E73230"/>
    <w:rsid w:val="00E76598"/>
    <w:rsid w:val="00E77198"/>
    <w:rsid w:val="00E83E23"/>
    <w:rsid w:val="00EA1556"/>
    <w:rsid w:val="00EA3AD1"/>
    <w:rsid w:val="00EB1248"/>
    <w:rsid w:val="00EC08EF"/>
    <w:rsid w:val="00EC1041"/>
    <w:rsid w:val="00ED236E"/>
    <w:rsid w:val="00EE03CA"/>
    <w:rsid w:val="00EE5FA1"/>
    <w:rsid w:val="00EE7199"/>
    <w:rsid w:val="00F07F7C"/>
    <w:rsid w:val="00F3220D"/>
    <w:rsid w:val="00F51949"/>
    <w:rsid w:val="00F65A9B"/>
    <w:rsid w:val="00F72B3A"/>
    <w:rsid w:val="00F764AD"/>
    <w:rsid w:val="00F832AA"/>
    <w:rsid w:val="00F905AF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64FCD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60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D281-BCE0-4A18-AD8C-9EC9E692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 Pišonić</cp:lastModifiedBy>
  <cp:revision>6</cp:revision>
  <cp:lastPrinted>2020-08-14T11:41:00Z</cp:lastPrinted>
  <dcterms:created xsi:type="dcterms:W3CDTF">2020-08-17T08:57:00Z</dcterms:created>
  <dcterms:modified xsi:type="dcterms:W3CDTF">2020-08-17T09:08:00Z</dcterms:modified>
</cp:coreProperties>
</file>