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0DF3C" w14:textId="77777777" w:rsidR="00C435CF" w:rsidRDefault="00C435CF" w:rsidP="00C435CF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3EF0C728" w14:textId="77777777" w:rsidR="00C435CF" w:rsidRDefault="00C435CF" w:rsidP="00C435CF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151283" w14:textId="77777777" w:rsidR="005936B9" w:rsidRPr="005936B9" w:rsidRDefault="005936B9" w:rsidP="0059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36B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69483170" wp14:editId="69029FB7">
            <wp:extent cx="504825" cy="685800"/>
            <wp:effectExtent l="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40248" w14:textId="77777777" w:rsidR="005936B9" w:rsidRPr="005936B9" w:rsidRDefault="005936B9" w:rsidP="005936B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36B9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3A886411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3A6D6" w14:textId="2C685B48" w:rsidR="005936B9" w:rsidRPr="005936B9" w:rsidRDefault="005936B9" w:rsidP="005936B9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6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0EB1">
        <w:rPr>
          <w:rFonts w:ascii="Times New Roman" w:eastAsia="Times New Roman" w:hAnsi="Times New Roman" w:cs="Times New Roman"/>
          <w:sz w:val="24"/>
          <w:szCs w:val="24"/>
        </w:rPr>
        <w:t>Zagreb, 12. ožujka</w:t>
      </w:r>
      <w:r w:rsidRPr="005936B9"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14:paraId="78D41E3B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8AA00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6B9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5936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36B9">
        <w:rPr>
          <w:rFonts w:ascii="Times New Roman" w:eastAsia="Times New Roman" w:hAnsi="Times New Roman" w:cs="Times New Roman"/>
          <w:sz w:val="24"/>
          <w:szCs w:val="24"/>
        </w:rPr>
        <w:t xml:space="preserve">Ministarstvo zaštite okoliša i energetike </w:t>
      </w:r>
    </w:p>
    <w:p w14:paraId="07BEC9D9" w14:textId="77777777" w:rsidR="005936B9" w:rsidRPr="005936B9" w:rsidRDefault="005936B9" w:rsidP="005936B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24972" w14:textId="77777777" w:rsidR="005936B9" w:rsidRPr="005936B9" w:rsidRDefault="005936B9" w:rsidP="005936B9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87C6C" w14:textId="7F15265C" w:rsidR="005936B9" w:rsidRPr="005936B9" w:rsidRDefault="005936B9" w:rsidP="005936B9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936B9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 w:rsidRPr="005936B9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Pr="005936B9">
        <w:rPr>
          <w:rFonts w:ascii="Times New Roman" w:eastAsia="Times New Roman" w:hAnsi="Times New Roman" w:cs="Times New Roman"/>
          <w:sz w:val="24"/>
          <w:szCs w:val="24"/>
          <w:lang w:val="hr-HR"/>
        </w:rPr>
        <w:t>Odluke o davanju suglasnosti društvu Hrvatska el</w:t>
      </w:r>
      <w:r w:rsidR="00230EB1">
        <w:rPr>
          <w:rFonts w:ascii="Times New Roman" w:eastAsia="Times New Roman" w:hAnsi="Times New Roman" w:cs="Times New Roman"/>
          <w:sz w:val="24"/>
          <w:szCs w:val="24"/>
          <w:lang w:val="hr-HR"/>
        </w:rPr>
        <w:t>ektroprivreda d.d.</w:t>
      </w:r>
      <w:r w:rsidRPr="005936B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sklapanje višenamjenskog srednjoročnog neobvezujućeg limit</w:t>
      </w:r>
      <w:r w:rsidR="00CD56E0">
        <w:rPr>
          <w:rFonts w:ascii="Times New Roman" w:eastAsia="Times New Roman" w:hAnsi="Times New Roman" w:cs="Times New Roman"/>
          <w:sz w:val="24"/>
          <w:szCs w:val="24"/>
          <w:lang w:val="hr-HR"/>
        </w:rPr>
        <w:t>a s Erste&amp;Steiermarkische Bank</w:t>
      </w:r>
      <w:r w:rsidRPr="005936B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d.d. Rijeka</w:t>
      </w:r>
    </w:p>
    <w:p w14:paraId="442A0530" w14:textId="77777777" w:rsidR="005936B9" w:rsidRPr="005936B9" w:rsidRDefault="005936B9" w:rsidP="005936B9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5E6FE" w14:textId="77777777" w:rsidR="005936B9" w:rsidRPr="005936B9" w:rsidRDefault="005936B9" w:rsidP="005936B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B6EF9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ED11FD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7CDFC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6036F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E665C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99144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6C03C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9922B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94353" w14:textId="77777777" w:rsid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8C0D6" w14:textId="77777777" w:rsid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AAAFA" w14:textId="77777777" w:rsid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E45D5" w14:textId="77777777" w:rsidR="005936B9" w:rsidRPr="005936B9" w:rsidRDefault="005936B9" w:rsidP="0059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9F6E2" w14:textId="77777777" w:rsidR="005936B9" w:rsidRPr="005936B9" w:rsidRDefault="005936B9" w:rsidP="005936B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</w:rPr>
      </w:pPr>
      <w:r w:rsidRPr="005936B9"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  <w:r w:rsidRPr="005936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1713BB4" w14:textId="77777777" w:rsidR="00C435CF" w:rsidRDefault="00C435CF" w:rsidP="00C435CF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0C4F1F" w14:textId="77777777" w:rsidR="00C435CF" w:rsidRDefault="00C435CF" w:rsidP="00C435CF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40CF0" w14:textId="77777777" w:rsidR="005936B9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34B12144" w14:textId="77777777" w:rsidR="005936B9" w:rsidRDefault="005936B9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55EB86" w14:textId="77777777" w:rsidR="00C435CF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3DFE">
        <w:rPr>
          <w:rFonts w:ascii="Times New Roman" w:hAnsi="Times New Roman" w:cs="Times New Roman"/>
          <w:sz w:val="24"/>
          <w:szCs w:val="24"/>
          <w:lang w:val="hr-HR"/>
        </w:rPr>
        <w:t>Na temelju članka 82. Zakona o proračunu (Narodne novine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br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C19F8">
        <w:rPr>
          <w:rFonts w:ascii="Times New Roman" w:hAnsi="Times New Roman" w:cs="Times New Roman"/>
          <w:sz w:val="24"/>
          <w:szCs w:val="24"/>
          <w:lang w:val="hr-HR"/>
        </w:rPr>
        <w:t xml:space="preserve"> 87/08, 136/12 i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15/15) i č</w:t>
      </w:r>
      <w:r w:rsidR="000D6EA6">
        <w:rPr>
          <w:rFonts w:ascii="Times New Roman" w:hAnsi="Times New Roman" w:cs="Times New Roman"/>
          <w:sz w:val="24"/>
          <w:szCs w:val="24"/>
          <w:lang w:val="hr-HR"/>
        </w:rPr>
        <w:t>lanka 42. Zakona o izvršavanju D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ržavnog proračuna Republike Hrvatske za 2020. godinu </w:t>
      </w: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broj 117/19)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Vlada Republike Hrvatske je na sjednici održanoj </w:t>
      </w:r>
      <w:r w:rsidR="007906A9">
        <w:rPr>
          <w:rFonts w:ascii="Times New Roman" w:hAnsi="Times New Roman" w:cs="Times New Roman"/>
          <w:sz w:val="24"/>
          <w:szCs w:val="24"/>
          <w:lang w:val="hr-HR"/>
        </w:rPr>
        <w:t>_______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>2020. godine donijela</w:t>
      </w:r>
    </w:p>
    <w:p w14:paraId="1D39218A" w14:textId="77777777" w:rsidR="00C435CF" w:rsidRPr="009E3DFE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C864E7" w14:textId="77777777" w:rsidR="00C435CF" w:rsidRPr="009E3DFE" w:rsidRDefault="00C435CF" w:rsidP="00C435CF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9D3CD7B" w14:textId="77777777" w:rsidR="00C435CF" w:rsidRDefault="00C435CF" w:rsidP="00C435CF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</w:p>
    <w:p w14:paraId="3D7EC02D" w14:textId="77777777" w:rsidR="00C435CF" w:rsidRPr="009E3DFE" w:rsidRDefault="00C435CF" w:rsidP="00C435CF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29F45AE" w14:textId="77777777" w:rsidR="00C435CF" w:rsidRDefault="00C435CF" w:rsidP="00C435CF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davanju suglasnosti društvu Hrvatska elektroprivreda </w:t>
      </w:r>
      <w:r w:rsidR="000D6EA6">
        <w:rPr>
          <w:rFonts w:ascii="Times New Roman" w:hAnsi="Times New Roman" w:cs="Times New Roman"/>
          <w:b/>
          <w:sz w:val="24"/>
          <w:szCs w:val="24"/>
          <w:lang w:val="hr-HR"/>
        </w:rPr>
        <w:t>d.d.</w:t>
      </w:r>
    </w:p>
    <w:p w14:paraId="7340FB0D" w14:textId="763E8BCA" w:rsidR="00C435CF" w:rsidRPr="009E3DFE" w:rsidRDefault="00C435CF" w:rsidP="00C435CF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>za sklapanje višenamjenskog srednjoročnog neobvezujućeg limit</w:t>
      </w:r>
      <w:r w:rsidR="00CD56E0">
        <w:rPr>
          <w:rFonts w:ascii="Times New Roman" w:hAnsi="Times New Roman" w:cs="Times New Roman"/>
          <w:b/>
          <w:sz w:val="24"/>
          <w:szCs w:val="24"/>
          <w:lang w:val="hr-HR"/>
        </w:rPr>
        <w:t>a s Erste&amp;Steiermarkische Bank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d.d.</w:t>
      </w:r>
      <w:r w:rsidR="000D6EA6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Pr="009E3DF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Rijeka</w:t>
      </w:r>
    </w:p>
    <w:p w14:paraId="1EEC0F92" w14:textId="77777777" w:rsid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11E129A" w14:textId="77777777" w:rsidR="00C435CF" w:rsidRPr="009E3DFE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9BC917C" w14:textId="77777777" w:rsidR="00C435CF" w:rsidRPr="00C435CF" w:rsidRDefault="00C435CF" w:rsidP="00C435C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35CF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32261F55" w14:textId="77777777" w:rsidR="00C435CF" w:rsidRPr="009E3DFE" w:rsidRDefault="00C435CF" w:rsidP="00C435C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B8CDF2F" w14:textId="51F55183" w:rsidR="00C435CF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3DFE">
        <w:rPr>
          <w:rFonts w:ascii="Times New Roman" w:hAnsi="Times New Roman" w:cs="Times New Roman"/>
          <w:sz w:val="24"/>
          <w:szCs w:val="24"/>
          <w:lang w:val="hr-HR"/>
        </w:rPr>
        <w:t>Daje se suglasnost društvu Hrvatska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elektroprivreda </w:t>
      </w:r>
      <w:r w:rsidR="000D6EA6">
        <w:rPr>
          <w:rFonts w:ascii="Times New Roman" w:hAnsi="Times New Roman" w:cs="Times New Roman"/>
          <w:sz w:val="24"/>
          <w:szCs w:val="24"/>
          <w:lang w:val="hr-HR"/>
        </w:rPr>
        <w:t xml:space="preserve">d.d. </w:t>
      </w:r>
      <w:r>
        <w:rPr>
          <w:rFonts w:ascii="Times New Roman" w:hAnsi="Times New Roman" w:cs="Times New Roman"/>
          <w:sz w:val="24"/>
          <w:szCs w:val="24"/>
          <w:lang w:val="hr-HR"/>
        </w:rPr>
        <w:t>(u daljnjem tekstu: HEP d.d.)</w:t>
      </w:r>
      <w:r w:rsidR="000D6E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za sklapanje višenamjenskog srednjoročnog neobvezujućeg limita u iznosu do 200.000.000,00 </w:t>
      </w:r>
      <w:r>
        <w:rPr>
          <w:rFonts w:ascii="Times New Roman" w:hAnsi="Times New Roman" w:cs="Times New Roman"/>
          <w:sz w:val="24"/>
          <w:szCs w:val="24"/>
          <w:lang w:val="hr-HR"/>
        </w:rPr>
        <w:t>kuna</w:t>
      </w:r>
      <w:r w:rsidR="00CD56E0">
        <w:rPr>
          <w:rFonts w:ascii="Times New Roman" w:hAnsi="Times New Roman" w:cs="Times New Roman"/>
          <w:sz w:val="24"/>
          <w:szCs w:val="24"/>
          <w:lang w:val="hr-HR"/>
        </w:rPr>
        <w:t xml:space="preserve"> s Erste&amp;Steiermarkische Bank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d.d.,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Rijeka, 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>uz sljedeće uvjete:</w:t>
      </w:r>
    </w:p>
    <w:p w14:paraId="665B1013" w14:textId="77777777" w:rsidR="00C435CF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84886F" w14:textId="77777777" w:rsidR="00C435CF" w:rsidRDefault="00DE7C13" w:rsidP="00DE7C13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namjena: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C435CF">
        <w:rPr>
          <w:rFonts w:ascii="Times New Roman" w:hAnsi="Times New Roman" w:cs="Times New Roman"/>
          <w:sz w:val="24"/>
          <w:szCs w:val="24"/>
          <w:lang w:val="hr-HR"/>
        </w:rPr>
        <w:t xml:space="preserve">srednjoročni limit za izdavanje svih vrsta garancija, pisama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C435CF">
        <w:rPr>
          <w:rFonts w:ascii="Times New Roman" w:hAnsi="Times New Roman" w:cs="Times New Roman"/>
          <w:sz w:val="24"/>
          <w:szCs w:val="24"/>
          <w:lang w:val="hr-HR"/>
        </w:rPr>
        <w:t xml:space="preserve">namjere, otvaranje akreditiva te odobravanje kratkoročnih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C435CF">
        <w:rPr>
          <w:rFonts w:ascii="Times New Roman" w:hAnsi="Times New Roman" w:cs="Times New Roman"/>
          <w:sz w:val="24"/>
          <w:szCs w:val="24"/>
          <w:lang w:val="hr-HR"/>
        </w:rPr>
        <w:t>kredita</w:t>
      </w:r>
    </w:p>
    <w:p w14:paraId="4D72FADE" w14:textId="77777777" w:rsidR="00DE7C13" w:rsidRPr="009E3DFE" w:rsidRDefault="00DE7C13" w:rsidP="00DE7C13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0EE9BE" w14:textId="77777777" w:rsidR="00C435CF" w:rsidRPr="00C435CF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i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znos: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</w:t>
      </w:r>
      <w:r w:rsidR="00C435CF" w:rsidRPr="00C435C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9F52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 </w:t>
      </w:r>
      <w:r w:rsidR="00C435CF" w:rsidRPr="00C435CF">
        <w:rPr>
          <w:rFonts w:ascii="Times New Roman" w:eastAsia="Times New Roman" w:hAnsi="Times New Roman" w:cs="Times New Roman"/>
          <w:sz w:val="24"/>
          <w:szCs w:val="24"/>
          <w:lang w:val="hr-HR"/>
        </w:rPr>
        <w:t>200.000.000,00 kuna</w:t>
      </w:r>
    </w:p>
    <w:p w14:paraId="0A2A08BA" w14:textId="77777777" w:rsidR="00C435CF" w:rsidRPr="00C435CF" w:rsidRDefault="00C435CF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9D6DDD" w14:textId="77777777" w:rsidR="00DE7C13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r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ok važenja/korištenja </w:t>
      </w:r>
    </w:p>
    <w:p w14:paraId="778C63CA" w14:textId="77777777" w:rsidR="00C435CF" w:rsidRPr="00C435CF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</w:t>
      </w:r>
      <w:r w:rsidR="000D6EA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limita: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0D6EA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do 3 godine od potpisa u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govora o limitu</w:t>
      </w:r>
    </w:p>
    <w:p w14:paraId="5FDD388A" w14:textId="77777777" w:rsidR="00C435CF" w:rsidRPr="00C435CF" w:rsidRDefault="00C435CF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4CEDF39" w14:textId="77777777" w:rsidR="00C435CF" w:rsidRPr="00C435CF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način povrata: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l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imit ističe jednokratno, a povrat pojedinačnog proizvoda ovisi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samom p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roizvodu</w:t>
      </w:r>
    </w:p>
    <w:p w14:paraId="4F56666C" w14:textId="77777777" w:rsidR="00C435CF" w:rsidRPr="00C435CF" w:rsidRDefault="00C435CF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0A41979" w14:textId="77777777" w:rsidR="00DE7C13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r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ok važenja pojedinačnih </w:t>
      </w:r>
    </w:p>
    <w:p w14:paraId="7272016F" w14:textId="77777777" w:rsidR="00C435CF" w:rsidRPr="00C435CF" w:rsidRDefault="00DE7C13" w:rsidP="008F159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plasmana: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inidbene garancije i pisma namjere: do 5 godine od datuma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izdavanja</w:t>
      </w:r>
    </w:p>
    <w:p w14:paraId="1AADEE4C" w14:textId="77777777" w:rsidR="00C435CF" w:rsidRPr="00C435CF" w:rsidRDefault="00DE7C13" w:rsidP="00DE7C13">
      <w:pPr>
        <w:tabs>
          <w:tab w:val="left" w:pos="153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p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latežne garancije: do 2 godine od datuma izdavanja</w:t>
      </w:r>
    </w:p>
    <w:p w14:paraId="1D9B8D8A" w14:textId="77777777" w:rsidR="00C435CF" w:rsidRPr="00C435CF" w:rsidRDefault="00DE7C13" w:rsidP="00DE7C13">
      <w:pPr>
        <w:tabs>
          <w:tab w:val="left" w:pos="153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c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arinska garancija: bez roka, sukladno važećoj regulativi </w:t>
      </w:r>
    </w:p>
    <w:p w14:paraId="739195E3" w14:textId="77777777" w:rsidR="00C435CF" w:rsidRPr="00C435CF" w:rsidRDefault="00DE7C13" w:rsidP="00DE7C13">
      <w:pPr>
        <w:tabs>
          <w:tab w:val="left" w:pos="153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kreditivi: do 2 godine od datuma otvaranja</w:t>
      </w:r>
    </w:p>
    <w:p w14:paraId="33300C7E" w14:textId="77777777" w:rsidR="00C435CF" w:rsidRPr="00C435CF" w:rsidRDefault="00DE7C13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ratkoročni krediti: do 1 godinu od datuma potpisa ugovora o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kreditu </w:t>
      </w:r>
    </w:p>
    <w:p w14:paraId="555C0E52" w14:textId="77777777" w:rsidR="00C435CF" w:rsidRPr="00C435CF" w:rsidRDefault="00C435CF" w:rsidP="00DE7C13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79E43BE" w14:textId="77777777" w:rsidR="00C435CF" w:rsidRPr="00C435CF" w:rsidRDefault="00DE7C13" w:rsidP="00DE7C13">
      <w:pPr>
        <w:tabs>
          <w:tab w:val="left" w:pos="1418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naknada: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p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onudbene garancije: 0,08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% kvartalno, minimalno 250,00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kuna</w:t>
      </w:r>
    </w:p>
    <w:p w14:paraId="1D99B5B4" w14:textId="77777777" w:rsidR="00C435CF" w:rsidRPr="00C435CF" w:rsidRDefault="00DE7C13" w:rsidP="00DE7C13">
      <w:pPr>
        <w:tabs>
          <w:tab w:val="left" w:pos="2925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inidbene garancije: 0,08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% kvartalno, minimalno 250,00 kuna</w:t>
      </w:r>
    </w:p>
    <w:p w14:paraId="2CDC8086" w14:textId="77777777" w:rsidR="00C435CF" w:rsidRPr="00C435CF" w:rsidRDefault="00DE7C13" w:rsidP="00DE7C13">
      <w:pPr>
        <w:tabs>
          <w:tab w:val="left" w:pos="2925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</w:t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c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arinske garancije: 0,10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% kvartalno, minimalno 250,00 kuna</w:t>
      </w:r>
    </w:p>
    <w:p w14:paraId="223B6F1F" w14:textId="77777777" w:rsidR="00C435CF" w:rsidRPr="00C435CF" w:rsidRDefault="00DE7C13" w:rsidP="00DE7C13">
      <w:pPr>
        <w:tabs>
          <w:tab w:val="left" w:pos="2925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p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latežne garancije: 0,11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% kvartalno, minimalno 250,00 kuna</w:t>
      </w:r>
    </w:p>
    <w:p w14:paraId="5D22B4F4" w14:textId="77777777" w:rsidR="00065393" w:rsidRDefault="00DE7C13" w:rsidP="00A867EB">
      <w:pPr>
        <w:tabs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A867E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bvezujuća pisma namjere</w:t>
      </w:r>
      <w:r w:rsidR="00C435CF" w:rsidRPr="008F15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:</w:t>
      </w:r>
      <w:r w:rsidR="0006539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1784D36D" w14:textId="77777777" w:rsidR="00C435CF" w:rsidRPr="00065393" w:rsidRDefault="00065393" w:rsidP="009F5275">
      <w:pPr>
        <w:tabs>
          <w:tab w:val="left" w:pos="3544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za činidbene garancije 0.024</w:t>
      </w:r>
      <w:r w:rsidR="00DE7C1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% kvartalno, minimalno </w:t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250,00 kuna</w:t>
      </w:r>
    </w:p>
    <w:p w14:paraId="5DAFCDD2" w14:textId="77777777" w:rsidR="00C435CF" w:rsidRPr="00C435CF" w:rsidRDefault="00065393" w:rsidP="009F5275">
      <w:pPr>
        <w:tabs>
          <w:tab w:val="left" w:pos="3544"/>
        </w:tabs>
        <w:spacing w:after="0" w:line="240" w:lineRule="auto"/>
        <w:ind w:left="17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lastRenderedPageBreak/>
        <w:tab/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za platežne garancije: 0,033</w:t>
      </w:r>
      <w:r w:rsidR="00DE7C1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%</w:t>
      </w:r>
      <w:r w:rsidR="00DE7C1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kvartalno, minimalno </w:t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250,00 kuna</w:t>
      </w:r>
    </w:p>
    <w:p w14:paraId="3C77C73B" w14:textId="77777777" w:rsidR="002D38D1" w:rsidRPr="00C435CF" w:rsidRDefault="002D38D1" w:rsidP="00A867EB">
      <w:pPr>
        <w:pStyle w:val="ListParagraph"/>
        <w:tabs>
          <w:tab w:val="left" w:pos="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</w:t>
      </w:r>
      <w:r w:rsidR="00404937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n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eobvezujuća pisma namjere: 250,00 kuna, jednokratno</w:t>
      </w:r>
    </w:p>
    <w:p w14:paraId="5A230962" w14:textId="77777777" w:rsidR="00C435CF" w:rsidRPr="00C435CF" w:rsidRDefault="00A867EB" w:rsidP="00A867EB">
      <w:pPr>
        <w:pStyle w:val="ListParagraph"/>
        <w:tabs>
          <w:tab w:val="left" w:pos="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9F527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- </w:t>
      </w:r>
      <w:r w:rsidR="00404937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a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kreditivi: 0,09</w:t>
      </w:r>
      <w:r w:rsidR="00DE7C1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% kvartalno, minimalno 275,00 kuna</w:t>
      </w:r>
    </w:p>
    <w:p w14:paraId="0D2BE479" w14:textId="77777777" w:rsidR="00C435CF" w:rsidRPr="00C435CF" w:rsidRDefault="00C435CF" w:rsidP="002D38D1">
      <w:pPr>
        <w:pStyle w:val="ListParagraph"/>
        <w:tabs>
          <w:tab w:val="left" w:pos="354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67E8B0B3" w14:textId="77777777" w:rsidR="00D114E6" w:rsidRDefault="00DE7C13" w:rsidP="00D114E6">
      <w:pPr>
        <w:tabs>
          <w:tab w:val="left" w:pos="2977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k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amatna stopa i naknada </w:t>
      </w:r>
    </w:p>
    <w:p w14:paraId="64CFAC73" w14:textId="77777777" w:rsidR="00D114E6" w:rsidRDefault="00D114E6" w:rsidP="00D114E6">
      <w:pPr>
        <w:tabs>
          <w:tab w:val="left" w:pos="2977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za obradu zahtjeva za </w:t>
      </w:r>
    </w:p>
    <w:p w14:paraId="0E17A76D" w14:textId="77777777" w:rsidR="00C435CF" w:rsidRPr="00C435CF" w:rsidRDefault="00D114E6" w:rsidP="00D114E6">
      <w:pPr>
        <w:tabs>
          <w:tab w:val="left" w:pos="2977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kratkoročne kredite: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ista će se određivati prema tržišnim uvjetima u trenutku zahtjeva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sz w:val="24"/>
          <w:szCs w:val="24"/>
          <w:lang w:val="hr-HR"/>
        </w:rPr>
        <w:t>za korištenje kratkoročnog kredita</w:t>
      </w:r>
    </w:p>
    <w:p w14:paraId="3C7EA670" w14:textId="77777777" w:rsidR="00C435CF" w:rsidRPr="00C435CF" w:rsidRDefault="00C435CF" w:rsidP="00C435CF">
      <w:pPr>
        <w:pStyle w:val="ListParagraph"/>
        <w:spacing w:after="0" w:line="240" w:lineRule="auto"/>
        <w:ind w:left="17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61C3E61C" w14:textId="77777777" w:rsidR="00C435CF" w:rsidRPr="00D114E6" w:rsidRDefault="00DE7C13" w:rsidP="00D114E6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 i</w:t>
      </w:r>
      <w:r w:rsidR="00C435CF" w:rsidRPr="00C435CF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nstrumenti osiguranja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:       </w:t>
      </w:r>
      <w:r w:rsidR="00D114E6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435CF" w:rsidRPr="00C435CF">
        <w:rPr>
          <w:rFonts w:ascii="Times New Roman" w:eastAsia="Times New Roman" w:hAnsi="Times New Roman" w:cs="Times New Roman"/>
          <w:sz w:val="24"/>
          <w:szCs w:val="24"/>
          <w:lang w:val="hr-HR"/>
        </w:rPr>
        <w:t>obična</w:t>
      </w:r>
      <w:r w:rsidR="00C435CF" w:rsidRPr="009E3DF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zadužnica HEP-a  d.d. </w:t>
      </w:r>
    </w:p>
    <w:p w14:paraId="335FAEB1" w14:textId="77777777" w:rsidR="00C435CF" w:rsidRPr="00C435CF" w:rsidRDefault="00C435CF" w:rsidP="00C435C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8BD9311" w14:textId="77777777" w:rsidR="00C435CF" w:rsidRPr="00C435CF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35CF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1BBFDA0E" w14:textId="77777777" w:rsidR="00C435CF" w:rsidRPr="009E3DFE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A1D0DB3" w14:textId="77777777" w:rsidR="00C435CF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Društvo </w:t>
      </w:r>
      <w:r>
        <w:rPr>
          <w:rFonts w:ascii="Times New Roman" w:hAnsi="Times New Roman" w:cs="Times New Roman"/>
          <w:sz w:val="24"/>
          <w:szCs w:val="24"/>
          <w:lang w:val="hr-HR"/>
        </w:rPr>
        <w:t>HEP</w:t>
      </w:r>
      <w:r w:rsidR="00DE7C13">
        <w:rPr>
          <w:rFonts w:ascii="Times New Roman" w:hAnsi="Times New Roman" w:cs="Times New Roman"/>
          <w:sz w:val="24"/>
          <w:szCs w:val="24"/>
          <w:lang w:val="hr-HR"/>
        </w:rPr>
        <w:t xml:space="preserve"> d.d. će neobvezujući 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>limit iz točke I. ove Odluke koristiti za višenamjensko financiranje redovnog poslovanja.</w:t>
      </w:r>
    </w:p>
    <w:p w14:paraId="37A351DD" w14:textId="77777777" w:rsidR="00DE7C13" w:rsidRPr="009E3DFE" w:rsidRDefault="00DE7C13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8849DB" w14:textId="77777777" w:rsidR="00C435CF" w:rsidRPr="00C435CF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35CF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14:paraId="7A85FD5E" w14:textId="77777777" w:rsidR="00C435CF" w:rsidRPr="009E3DFE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15602CD" w14:textId="77777777" w:rsidR="00C435CF" w:rsidRPr="009E3DFE" w:rsidRDefault="00C435CF" w:rsidP="00C43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Dužnik, odnosno društvo </w:t>
      </w:r>
      <w:r>
        <w:rPr>
          <w:rFonts w:ascii="Times New Roman" w:hAnsi="Times New Roman" w:cs="Times New Roman"/>
          <w:sz w:val="24"/>
          <w:szCs w:val="24"/>
          <w:lang w:val="hr-HR"/>
        </w:rPr>
        <w:t>HEP</w:t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 xml:space="preserve"> d.d. obvezno je otplaćivati sve svoje obveze po zaduženju iz točke I. ove Odluke do konačne otplate, bez terećenja državnog proračuna Republike Hrvatske. </w:t>
      </w:r>
    </w:p>
    <w:p w14:paraId="5BB62B7E" w14:textId="77777777" w:rsidR="00C435CF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6AF6361" w14:textId="77777777" w:rsidR="00C435CF" w:rsidRPr="00C435CF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35CF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</w:p>
    <w:p w14:paraId="4184670A" w14:textId="77777777" w:rsidR="00C435CF" w:rsidRPr="009E3DFE" w:rsidRDefault="00C435CF" w:rsidP="00C43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F71CC91" w14:textId="77777777" w:rsid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E3DFE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BC199AA" w14:textId="77777777" w:rsid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D30D111" w14:textId="77777777" w:rsid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4D16FDE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1BD4055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459EEEC" w14:textId="77777777" w:rsidR="007906A9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435CF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Pr="00C435C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435CF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092F98E6" w14:textId="77777777" w:rsidR="00B95DA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5CF">
        <w:rPr>
          <w:rFonts w:ascii="Times New Roman" w:hAnsi="Times New Roman" w:cs="Times New Roman"/>
          <w:sz w:val="24"/>
          <w:szCs w:val="24"/>
        </w:rPr>
        <w:t>Urbroj:</w:t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</w:p>
    <w:p w14:paraId="020955C6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C3278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5CF">
        <w:rPr>
          <w:rFonts w:ascii="Times New Roman" w:hAnsi="Times New Roman" w:cs="Times New Roman"/>
          <w:sz w:val="24"/>
          <w:szCs w:val="24"/>
        </w:rPr>
        <w:t>Zagreb,</w:t>
      </w:r>
      <w:r w:rsidRPr="00C435CF">
        <w:rPr>
          <w:rFonts w:ascii="Times New Roman" w:hAnsi="Times New Roman" w:cs="Times New Roman"/>
          <w:sz w:val="24"/>
          <w:szCs w:val="24"/>
        </w:rPr>
        <w:tab/>
      </w:r>
    </w:p>
    <w:p w14:paraId="2998FF83" w14:textId="77777777" w:rsid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F0DDE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3F037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2BF33D7B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66CF" w14:textId="77777777" w:rsidR="00C435CF" w:rsidRPr="00C435CF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6E5D9" w14:textId="77777777" w:rsidR="00F55DF9" w:rsidRDefault="00C435CF" w:rsidP="00C4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5CF">
        <w:rPr>
          <w:rFonts w:ascii="Times New Roman" w:hAnsi="Times New Roman" w:cs="Times New Roman"/>
          <w:sz w:val="24"/>
          <w:szCs w:val="24"/>
        </w:rPr>
        <w:t xml:space="preserve">   </w:t>
      </w:r>
      <w:r w:rsidR="007906A9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</w:r>
      <w:r w:rsidRPr="00C435CF"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04FC76B9" w14:textId="77777777" w:rsidR="00F55DF9" w:rsidRPr="00F55DF9" w:rsidRDefault="00F55DF9" w:rsidP="00F55DF9">
      <w:pPr>
        <w:rPr>
          <w:rFonts w:ascii="Times New Roman" w:hAnsi="Times New Roman" w:cs="Times New Roman"/>
          <w:sz w:val="24"/>
          <w:szCs w:val="24"/>
        </w:rPr>
      </w:pPr>
    </w:p>
    <w:p w14:paraId="64635638" w14:textId="77777777" w:rsidR="00F55DF9" w:rsidRDefault="00F55DF9" w:rsidP="00F55DF9">
      <w:pPr>
        <w:rPr>
          <w:rFonts w:ascii="Times New Roman" w:hAnsi="Times New Roman" w:cs="Times New Roman"/>
          <w:sz w:val="24"/>
          <w:szCs w:val="24"/>
        </w:rPr>
      </w:pPr>
    </w:p>
    <w:p w14:paraId="51EF9954" w14:textId="77777777" w:rsidR="00C435CF" w:rsidRDefault="00C435CF" w:rsidP="00F55D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A1670" w14:textId="77777777" w:rsidR="00F55DF9" w:rsidRDefault="00F55DF9" w:rsidP="00F55D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BA83F" w14:textId="77777777" w:rsidR="00F55DF9" w:rsidRDefault="00F55DF9" w:rsidP="00F55D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3F8C" w14:textId="77777777" w:rsidR="005936B9" w:rsidRDefault="005936B9" w:rsidP="00F55DF9">
      <w:pPr>
        <w:tabs>
          <w:tab w:val="left" w:pos="69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9C9C59" w14:textId="77777777" w:rsidR="00F55DF9" w:rsidRPr="00F55DF9" w:rsidRDefault="00F55DF9" w:rsidP="00F55DF9">
      <w:pPr>
        <w:tabs>
          <w:tab w:val="left" w:pos="6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5DF9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4E26EEE7" w14:textId="77777777" w:rsidR="00F55DF9" w:rsidRPr="00F55DF9" w:rsidRDefault="00F55DF9" w:rsidP="00F55DF9">
      <w:pPr>
        <w:tabs>
          <w:tab w:val="left" w:pos="6975"/>
        </w:tabs>
        <w:rPr>
          <w:rFonts w:ascii="Arial Narrow" w:hAnsi="Arial Narrow"/>
          <w:b/>
          <w:sz w:val="24"/>
          <w:szCs w:val="24"/>
        </w:rPr>
      </w:pPr>
    </w:p>
    <w:p w14:paraId="46A7F566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>U  skladu s člankom 82. Zakona o proračunu (Narodne novine, br. 87/08, 136/12, 15/15) i čl</w:t>
      </w:r>
      <w:r>
        <w:rPr>
          <w:rFonts w:ascii="Times New Roman" w:hAnsi="Times New Roman" w:cs="Times New Roman"/>
          <w:sz w:val="24"/>
          <w:szCs w:val="24"/>
          <w:lang w:val="hr-HR"/>
        </w:rPr>
        <w:t>ankom 42. Zakona o izvršavanju D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>ržavnog proračuna Republike Hrvatske za 2020. godinu (Narodne novine, broj 117/19) Hrvatska elektroprivreda d.d. (u daljnjem tekstu: HEP d.d.) je u obvezi, kao pravna osoba u većinskom državnom vlasništvu, tražiti suglasnost Vlade Republike Hrvatske kada sklapa ugovore o kreditu, ugovore o zajmu u kojima je zajmoprimac ili daje jamstva, ako vrijednost posla ili jamstvo prelazi iznos od 7.500.000,00 kuna.</w:t>
      </w:r>
    </w:p>
    <w:p w14:paraId="347E2FF5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Slijedom navedenog, potrebno je ishoditi suglasnost Vlade Republike Hravatske za ugovaranje višenamjenskog srednjoročnog neobvezujućeg limita s Erste&amp;Steiermarkische bankom d.d., Rijeka, Jadranski trg 3/a </w:t>
      </w:r>
      <w:r w:rsidRPr="00F55DF9">
        <w:rPr>
          <w:rFonts w:ascii="Times New Roman" w:hAnsi="Times New Roman" w:cs="Times New Roman"/>
          <w:sz w:val="24"/>
          <w:szCs w:val="24"/>
        </w:rPr>
        <w:t xml:space="preserve">u iznosu do 200.000.000,00 kuna. </w:t>
      </w:r>
    </w:p>
    <w:p w14:paraId="6802A50A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HEP d.d. prakticira ugovaranje srednjoročnih okvirnih linija sa domaćim bankama od 2013. godine, što je pokrenuto kao poduzeta mjera radi sprečavanja pada kreditnog rejtinga HEP-a d.d., a što se godinama pokazalo kao dobra praksa i sa strane gledišta rejting agencija na HEP d.d. kao i samo poslovanje HEP-a d.d.. </w:t>
      </w:r>
    </w:p>
    <w:p w14:paraId="48826512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>HEP d.d. je u promatranom razdoblju (2013 – 2020) predmetne neobvezujuće okvirne linije koristio isključivo za dokumentarne poslove tj. izdavanje svih vrsta garancija za potrebe HEP-a d.d.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članica HEP grupe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>. Osim izdavanja svih vrsta garancija, HEP d.d. iz okvira može koristiti i financijske proizvode kao što su akreditivi, pisma namjere te kratkoročni krediti.</w:t>
      </w:r>
    </w:p>
    <w:p w14:paraId="4D6C47B8" w14:textId="2CBC7E84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>HEP d.d. održava rezervu likvidnosti na razinama od  1 – 1,3 milijarde kuna u svrhu kvalitetnijeg upravljanja likvidnošću na razini HEP grupe. U skladu s navedenim, a u svrhu  redovnog i nesmetano odvijanje poslovnih aktivnosti, osobito vezano uz osiguranje limita za izdavanje svih vrsta garancija (ponudbenih, platežnih, činidbenih), Uprava HEP-a d.d. odobrila je 28. studenog</w:t>
      </w:r>
      <w:r w:rsidR="00230EB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 2019. godine pokretanje procedure ugovaranja višenamjenskih srednjoročnih linija/limita/okvira u ukupnom iznosu do 1.200.000.000,00 kuna sa šest domaćih banaka, zbog isteka postojećih linija/limita/okvira koje je HEP d.d. imao ugovorene s bankama u razdoblju od 2016/2017 – 2019/2020 godine za potrebe redovnog poslovanja. </w:t>
      </w:r>
    </w:p>
    <w:p w14:paraId="4E083210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HEP d.d. je zaprimio 5 (pet) obvezujućih ponuda domaćih banaka, između kojih i od Erste&amp;Steiermarkische banke </w:t>
      </w:r>
      <w:r>
        <w:rPr>
          <w:rFonts w:ascii="Times New Roman" w:hAnsi="Times New Roman" w:cs="Times New Roman"/>
          <w:sz w:val="24"/>
          <w:szCs w:val="24"/>
          <w:lang w:val="hr-HR"/>
        </w:rPr>
        <w:t>d.d., Rijeka, Jadranski trg 3/a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>,  koje su u skladu s traženim parametrima, u ukupnom iznosu do 1.000.000.000,00 kuna, što se prije svega odnosi na: rok važenja ugovora od 3 (tri) godine, mogućnost korištenja različitih financijskih instrumenata (kratkoročni krediti, izdavanje svih vrsta bankovnih garancija, pisama namjere i otvaranje akreditiva), neobvezujući karakter ugovora (za HEP d.d. i banku) u trenutku zaključivanja višenamjenskih linija/limita/okvira, te da se cjenovne komponente po pojedinačnim instrumentima iz okvira definiraju kod stvarnog korištenja, što ovisi o predviđenom roku povrata, tržišnim uvjetima i premiji rizika u datom trenutku. Iskazane cijene u ponudama odnose se prije svega na tarife banaka za izdavanje svih vrsta garancija, akreditiva i pisama namjere, uz predviđenu mogućnost ugovaranja povlaštenih/fiksnih najviše dozvoljenih naknada (cap fee) za instrumente većih iznosa i duže ročnosti, a sve u svrhu smanjenja troškova za HEP d.d..</w:t>
      </w:r>
    </w:p>
    <w:p w14:paraId="2B756FF2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Ugovaranjem višenamjenskih srednjoročnih linija/limita/okvira omogućava se kontinuirano osiguranje rezervi likvidnosti za redovno i nesmetano odvijanje poslovnih aktivnosti. Također 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se </w:t>
      </w:r>
      <w:r w:rsidRPr="00F55DF9"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  <w:t>omogućava i raspolaganje</w:t>
      </w:r>
      <w:r w:rsidRPr="00F55DF9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 w:rsidRPr="00F55DF9"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  <w:t>limitima za izdavanje svih vrsta garancija</w:t>
      </w:r>
      <w:r w:rsidRPr="00F55DF9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a sve u cilju </w:t>
      </w:r>
      <w:r w:rsidRPr="00F55DF9">
        <w:rPr>
          <w:rFonts w:ascii="Times New Roman" w:hAnsi="Times New Roman" w:cs="Times New Roman"/>
          <w:bCs/>
          <w:sz w:val="24"/>
          <w:szCs w:val="24"/>
          <w:lang w:val="hr-HR"/>
        </w:rPr>
        <w:t>smanjenja rizika od neodržavanja kreditnog rejtinga</w:t>
      </w:r>
      <w:r w:rsidRPr="00F55DF9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, </w:t>
      </w:r>
      <w:r w:rsidRPr="00F55DF9">
        <w:rPr>
          <w:rFonts w:ascii="Times New Roman" w:hAnsi="Times New Roman" w:cs="Times New Roman"/>
          <w:bCs/>
          <w:sz w:val="24"/>
          <w:szCs w:val="24"/>
          <w:lang w:val="hr-HR"/>
        </w:rPr>
        <w:t>eliminiranja rizika refinanciranja na godišnjoj razini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, eliminiranja rizika zastoja u provođenju investicijskih projekata, minimiziranja troškova izdavanja bankarskih garancija, </w:t>
      </w:r>
      <w:r w:rsidRPr="00F55DF9">
        <w:rPr>
          <w:rFonts w:ascii="Times New Roman" w:hAnsi="Times New Roman" w:cs="Times New Roman"/>
          <w:bCs/>
          <w:sz w:val="24"/>
          <w:szCs w:val="24"/>
          <w:lang w:val="hr-HR"/>
        </w:rPr>
        <w:t>veće fleksibilnosti u pregovaranju oko uvjeta potencijalnih proizvoda u trenutku njihovog zaključivanja te brze realizacije i odgovaranja na sve različitije potrebe ovisnih društava.</w:t>
      </w:r>
    </w:p>
    <w:p w14:paraId="5354727A" w14:textId="77777777" w:rsid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>Slijedom navedenog, Uprava HEP-a d.d. donijela je 23. siječnja 2020. godine Odluku kojom odobrava sklapanje predmetnog okvira/l</w:t>
      </w:r>
      <w:r>
        <w:rPr>
          <w:rFonts w:ascii="Times New Roman" w:hAnsi="Times New Roman" w:cs="Times New Roman"/>
          <w:sz w:val="24"/>
          <w:szCs w:val="24"/>
          <w:lang w:val="hr-HR"/>
        </w:rPr>
        <w:t>imita sa Erste&amp;Steiermarkische b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>ank d.d., Rijeka u iznosu do 200 milijuna kuna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 xml:space="preserve"> te je 28. siječnja 2020. godine Nadzorni odbor HEP-a d.d. dao suglasnost na predmetnu Odluku </w:t>
      </w:r>
      <w:r>
        <w:rPr>
          <w:rFonts w:ascii="Times New Roman" w:hAnsi="Times New Roman" w:cs="Times New Roman"/>
          <w:sz w:val="24"/>
          <w:szCs w:val="24"/>
          <w:lang w:val="hr-HR"/>
        </w:rPr>
        <w:t>Uprave sukladno internim aktima.</w:t>
      </w:r>
    </w:p>
    <w:p w14:paraId="69B88ACF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55DF9">
        <w:rPr>
          <w:rFonts w:ascii="Times New Roman" w:hAnsi="Times New Roman" w:cs="Times New Roman"/>
          <w:sz w:val="24"/>
          <w:szCs w:val="24"/>
          <w:lang w:val="hr-HR"/>
        </w:rPr>
        <w:t>Ugovaranje predmetnog srednjoročnog višenamjenskog</w:t>
      </w:r>
      <w:r w:rsidR="00176F0E">
        <w:rPr>
          <w:rFonts w:ascii="Times New Roman" w:hAnsi="Times New Roman" w:cs="Times New Roman"/>
          <w:sz w:val="24"/>
          <w:szCs w:val="24"/>
          <w:lang w:val="hr-HR"/>
        </w:rPr>
        <w:t xml:space="preserve"> limita/okvira nema utjecaj na D</w:t>
      </w:r>
      <w:r w:rsidRPr="00F55DF9">
        <w:rPr>
          <w:rFonts w:ascii="Times New Roman" w:hAnsi="Times New Roman" w:cs="Times New Roman"/>
          <w:sz w:val="24"/>
          <w:szCs w:val="24"/>
          <w:lang w:val="hr-HR"/>
        </w:rPr>
        <w:t>ržavni proračun, s obzirom da isti ne sadrži komponentu državnog jamstva, već se odobrava na temelju samostalne ocjene kreditnog profila/rizika HEP-a d.d., te da se radi o neobvezujućem ugovornom dokumentu, čija će realizacija isključivo ovisiti o potrebama HEP-a d.d. i mogućnostima banke za plasman u datom trenutku.</w:t>
      </w:r>
    </w:p>
    <w:p w14:paraId="67B214E4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5DF9">
        <w:rPr>
          <w:rFonts w:ascii="Times New Roman" w:hAnsi="Times New Roman" w:cs="Times New Roman"/>
          <w:sz w:val="24"/>
          <w:szCs w:val="24"/>
        </w:rPr>
        <w:t>Slijedom navedenog predlaže se donošenje predmetne Odluke.</w:t>
      </w:r>
    </w:p>
    <w:p w14:paraId="35D86C09" w14:textId="77777777" w:rsidR="00F55DF9" w:rsidRPr="00F55DF9" w:rsidRDefault="00F55DF9" w:rsidP="00F55DF9">
      <w:pPr>
        <w:tabs>
          <w:tab w:val="left" w:pos="69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B55CC0" w14:textId="77777777" w:rsidR="00F55DF9" w:rsidRPr="00F55DF9" w:rsidRDefault="00F55DF9" w:rsidP="00F55DF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5DF9" w:rsidRPr="00F55DF9" w:rsidSect="006F063A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AC2C" w14:textId="77777777" w:rsidR="00C45160" w:rsidRDefault="00C45160" w:rsidP="006F063A">
      <w:pPr>
        <w:spacing w:after="0" w:line="240" w:lineRule="auto"/>
      </w:pPr>
      <w:r>
        <w:separator/>
      </w:r>
    </w:p>
  </w:endnote>
  <w:endnote w:type="continuationSeparator" w:id="0">
    <w:p w14:paraId="26D50904" w14:textId="77777777" w:rsidR="00C45160" w:rsidRDefault="00C45160" w:rsidP="006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004D" w14:textId="77777777" w:rsidR="00C45160" w:rsidRDefault="00C45160" w:rsidP="006F063A">
      <w:pPr>
        <w:spacing w:after="0" w:line="240" w:lineRule="auto"/>
      </w:pPr>
      <w:r>
        <w:separator/>
      </w:r>
    </w:p>
  </w:footnote>
  <w:footnote w:type="continuationSeparator" w:id="0">
    <w:p w14:paraId="3D6D3470" w14:textId="77777777" w:rsidR="00C45160" w:rsidRDefault="00C45160" w:rsidP="006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188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178591" w14:textId="34FA394A" w:rsidR="006F063A" w:rsidRPr="006F063A" w:rsidRDefault="006F063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06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06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06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1632" w:rsidRPr="004A1632">
          <w:rPr>
            <w:rFonts w:ascii="Times New Roman" w:hAnsi="Times New Roman" w:cs="Times New Roman"/>
            <w:noProof/>
            <w:sz w:val="24"/>
            <w:szCs w:val="24"/>
            <w:lang w:val="hr-HR"/>
          </w:rPr>
          <w:t>2</w:t>
        </w:r>
        <w:r w:rsidRPr="006F06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6BE212" w14:textId="77777777" w:rsidR="006F063A" w:rsidRDefault="006F0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75B9"/>
    <w:multiLevelType w:val="hybridMultilevel"/>
    <w:tmpl w:val="A06CBE1C"/>
    <w:lvl w:ilvl="0" w:tplc="CEBA563C">
      <w:start w:val="2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CF"/>
    <w:rsid w:val="00065393"/>
    <w:rsid w:val="000C19F8"/>
    <w:rsid w:val="000D6EA6"/>
    <w:rsid w:val="00136C77"/>
    <w:rsid w:val="00176F0E"/>
    <w:rsid w:val="001833F3"/>
    <w:rsid w:val="00230EB1"/>
    <w:rsid w:val="00267C66"/>
    <w:rsid w:val="002D38D1"/>
    <w:rsid w:val="00404937"/>
    <w:rsid w:val="004A1632"/>
    <w:rsid w:val="004E6F08"/>
    <w:rsid w:val="005936B9"/>
    <w:rsid w:val="006F063A"/>
    <w:rsid w:val="007906A9"/>
    <w:rsid w:val="008E3740"/>
    <w:rsid w:val="008F1593"/>
    <w:rsid w:val="009F5275"/>
    <w:rsid w:val="00A16EF7"/>
    <w:rsid w:val="00A867EB"/>
    <w:rsid w:val="00B95DAF"/>
    <w:rsid w:val="00C435CF"/>
    <w:rsid w:val="00C45160"/>
    <w:rsid w:val="00CD56E0"/>
    <w:rsid w:val="00D114E6"/>
    <w:rsid w:val="00D30AFF"/>
    <w:rsid w:val="00DE7C13"/>
    <w:rsid w:val="00F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6EA2"/>
  <w15:chartTrackingRefBased/>
  <w15:docId w15:val="{E5604185-5427-419F-8A8F-5039E4F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5CF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3A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3A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C5774-FD96-4B27-8A17-F97A4FAB8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7B611D-2D67-44B8-BF02-4827AF7D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7C02A-DD3B-4431-8C98-2194A38082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56C62-EDC3-41E3-A321-02DB3EBE5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Vlatka Šelimber</cp:lastModifiedBy>
  <cp:revision>2</cp:revision>
  <cp:lastPrinted>2020-03-11T09:29:00Z</cp:lastPrinted>
  <dcterms:created xsi:type="dcterms:W3CDTF">2020-03-12T08:01:00Z</dcterms:created>
  <dcterms:modified xsi:type="dcterms:W3CDTF">2020-03-12T08:01:00Z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