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65D8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2A65D9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422A6612" wp14:editId="422A6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22A65DA" w14:textId="77777777" w:rsidR="00560748" w:rsidRPr="00E14F24" w:rsidRDefault="000A5A9E" w:rsidP="000A5A9E">
      <w:pPr>
        <w:tabs>
          <w:tab w:val="center" w:pos="4536"/>
          <w:tab w:val="left" w:pos="7390"/>
        </w:tabs>
        <w:spacing w:before="60" w:after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748" w:rsidRPr="00E14F24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2A65DB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2A65DC" w14:textId="77777777" w:rsidR="00560748" w:rsidRPr="00E14F24" w:rsidRDefault="00560748" w:rsidP="0056074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021684">
        <w:rPr>
          <w:rFonts w:ascii="Times New Roman" w:hAnsi="Times New Roman" w:cs="Times New Roman"/>
          <w:sz w:val="24"/>
          <w:szCs w:val="24"/>
        </w:rPr>
        <w:t xml:space="preserve">17. </w:t>
      </w:r>
      <w:r w:rsidR="00F23A41" w:rsidRPr="00F23A41">
        <w:rPr>
          <w:rFonts w:ascii="Times New Roman" w:hAnsi="Times New Roman" w:cs="Times New Roman"/>
          <w:sz w:val="24"/>
          <w:szCs w:val="24"/>
        </w:rPr>
        <w:t>ožujak</w:t>
      </w:r>
      <w:r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22A65D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2A65DE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22A65E1" w14:textId="77777777" w:rsidTr="00040CBF">
        <w:tc>
          <w:tcPr>
            <w:tcW w:w="1942" w:type="dxa"/>
          </w:tcPr>
          <w:p w14:paraId="422A65DF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422A65E0" w14:textId="77777777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gospodarstva, poduzetništva i obrta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422A65E4" w14:textId="77777777" w:rsidTr="00035E4C">
        <w:tc>
          <w:tcPr>
            <w:tcW w:w="1937" w:type="dxa"/>
          </w:tcPr>
          <w:p w14:paraId="422A65E2" w14:textId="77777777" w:rsidR="00560748" w:rsidRPr="00E14F24" w:rsidRDefault="00560748" w:rsidP="00035E4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422A65E3" w14:textId="77777777" w:rsidR="00560748" w:rsidRPr="00E14F24" w:rsidRDefault="00560748" w:rsidP="00035E4C">
            <w:pPr>
              <w:spacing w:line="360" w:lineRule="auto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71454D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 w:rsidR="00085E67">
              <w:t xml:space="preserve"> </w:t>
            </w:r>
            <w:r w:rsidR="00085E67" w:rsidRPr="00085E67">
              <w:rPr>
                <w:sz w:val="24"/>
                <w:szCs w:val="24"/>
              </w:rPr>
              <w:t>o nabavi i korištenju robe strateških robnih zaliha u svrhu provedbe mjera zaštite zdravlja i jačanja nadzora nad širenjem COVID-19 virusa</w:t>
            </w:r>
          </w:p>
        </w:tc>
      </w:tr>
    </w:tbl>
    <w:p w14:paraId="422A65E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22A65E6" w14:textId="77777777" w:rsidR="00560748" w:rsidRPr="00364721" w:rsidRDefault="00560748" w:rsidP="00560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422A65E7" w14:textId="77777777" w:rsidR="00560748" w:rsidRPr="00364721" w:rsidRDefault="00560748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422A65E8" w14:textId="77777777" w:rsidR="00085E67" w:rsidRPr="00BB3EAE" w:rsidRDefault="00085E67" w:rsidP="00085E67">
      <w:pPr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broj 150/11, 119/14, 93/16 i 116/18), u svezi s člankom 4. Zakona o strateškim robnim zalihama (Narodne novine, broj 87/02, 14/14), Vlada Republike Hrvatske je na sjednici održanoj ________ožujka 2020. godine donijela</w:t>
      </w:r>
    </w:p>
    <w:p w14:paraId="422A65E9" w14:textId="77777777" w:rsidR="00085E67" w:rsidRPr="00BB3EAE" w:rsidRDefault="00085E67" w:rsidP="00085E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22A65EA" w14:textId="77777777" w:rsidR="00085E67" w:rsidRPr="00BB3EAE" w:rsidRDefault="00085E67" w:rsidP="00085E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A65EB" w14:textId="77777777" w:rsidR="00085E67" w:rsidRDefault="00085E67" w:rsidP="00085E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o nabavi i korištenju robe strateških robnih zaliha u svrhu provedbe mjera zaštite zdravlja i jačanja nadzora nad širenjem COVID-19 virusa</w:t>
      </w:r>
    </w:p>
    <w:p w14:paraId="422A65EC" w14:textId="77777777" w:rsidR="00085E67" w:rsidRPr="00BB3EAE" w:rsidRDefault="00085E67" w:rsidP="00085E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2A65ED" w14:textId="77777777" w:rsidR="00085E67" w:rsidRPr="00BB3EAE" w:rsidRDefault="00085E67" w:rsidP="00883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t>I.</w:t>
      </w:r>
    </w:p>
    <w:p w14:paraId="422A65EE" w14:textId="77777777" w:rsidR="00085E67" w:rsidRDefault="00085E67" w:rsidP="0088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 xml:space="preserve">Odobrava se Ministarstvu gospodarstva, poduzetništva i obrta – Ravnateljstvu za robne zalihe da izvrši žurnu nabavu </w:t>
      </w:r>
      <w:r w:rsidR="00BE6D98">
        <w:rPr>
          <w:rFonts w:ascii="Times New Roman" w:hAnsi="Times New Roman" w:cs="Times New Roman"/>
          <w:sz w:val="24"/>
          <w:szCs w:val="24"/>
        </w:rPr>
        <w:t xml:space="preserve">i </w:t>
      </w:r>
      <w:r w:rsidRPr="00BB3EAE">
        <w:rPr>
          <w:rFonts w:ascii="Times New Roman" w:hAnsi="Times New Roman" w:cs="Times New Roman"/>
          <w:sz w:val="24"/>
          <w:szCs w:val="24"/>
        </w:rPr>
        <w:t>rob</w:t>
      </w:r>
      <w:r w:rsidR="0097321C">
        <w:rPr>
          <w:rFonts w:ascii="Times New Roman" w:hAnsi="Times New Roman" w:cs="Times New Roman"/>
          <w:sz w:val="24"/>
          <w:szCs w:val="24"/>
        </w:rPr>
        <w:t>a</w:t>
      </w:r>
      <w:r w:rsidRPr="00BB3EAE">
        <w:rPr>
          <w:rFonts w:ascii="Times New Roman" w:hAnsi="Times New Roman" w:cs="Times New Roman"/>
          <w:sz w:val="24"/>
          <w:szCs w:val="24"/>
        </w:rPr>
        <w:t xml:space="preserve"> koj</w:t>
      </w:r>
      <w:r w:rsidR="0097321C">
        <w:rPr>
          <w:rFonts w:ascii="Times New Roman" w:hAnsi="Times New Roman" w:cs="Times New Roman"/>
          <w:sz w:val="24"/>
          <w:szCs w:val="24"/>
        </w:rPr>
        <w:t>e</w:t>
      </w:r>
      <w:r w:rsidRPr="00BB3EAE">
        <w:rPr>
          <w:rFonts w:ascii="Times New Roman" w:hAnsi="Times New Roman" w:cs="Times New Roman"/>
          <w:sz w:val="24"/>
          <w:szCs w:val="24"/>
        </w:rPr>
        <w:t xml:space="preserve"> ni</w:t>
      </w:r>
      <w:r w:rsidR="0097321C">
        <w:rPr>
          <w:rFonts w:ascii="Times New Roman" w:hAnsi="Times New Roman" w:cs="Times New Roman"/>
          <w:sz w:val="24"/>
          <w:szCs w:val="24"/>
        </w:rPr>
        <w:t>su</w:t>
      </w:r>
      <w:r w:rsidRPr="00BB3EAE">
        <w:rPr>
          <w:rFonts w:ascii="Times New Roman" w:hAnsi="Times New Roman" w:cs="Times New Roman"/>
          <w:sz w:val="24"/>
          <w:szCs w:val="24"/>
        </w:rPr>
        <w:t xml:space="preserve"> predviđen</w:t>
      </w:r>
      <w:r w:rsidR="0097321C">
        <w:rPr>
          <w:rFonts w:ascii="Times New Roman" w:hAnsi="Times New Roman" w:cs="Times New Roman"/>
          <w:sz w:val="24"/>
          <w:szCs w:val="24"/>
        </w:rPr>
        <w:t>e</w:t>
      </w:r>
      <w:r w:rsidRPr="00BB3EAE">
        <w:rPr>
          <w:rFonts w:ascii="Times New Roman" w:hAnsi="Times New Roman" w:cs="Times New Roman"/>
          <w:sz w:val="24"/>
          <w:szCs w:val="24"/>
        </w:rPr>
        <w:t xml:space="preserve"> Bilancom i Godišnjim programom strateških robnih zaliha za 2020. godinu, a nedostaje i potrebna je za provedbu mjera zaštite zdravlja i jačanje nadzora nad širenjem COVID-19 virusa.</w:t>
      </w:r>
    </w:p>
    <w:p w14:paraId="422A65EF" w14:textId="77777777" w:rsidR="00021684" w:rsidRPr="00BB3EAE" w:rsidRDefault="00021684" w:rsidP="000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</w:t>
      </w:r>
      <w:r w:rsidR="009732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iz stavka 1. ove točke i</w:t>
      </w:r>
      <w:r w:rsidR="00270A9C">
        <w:rPr>
          <w:rFonts w:ascii="Times New Roman" w:hAnsi="Times New Roman" w:cs="Times New Roman"/>
          <w:sz w:val="24"/>
          <w:szCs w:val="24"/>
        </w:rPr>
        <w:t>sporučuju</w:t>
      </w:r>
      <w:r>
        <w:rPr>
          <w:rFonts w:ascii="Times New Roman" w:hAnsi="Times New Roman" w:cs="Times New Roman"/>
          <w:sz w:val="24"/>
          <w:szCs w:val="24"/>
        </w:rPr>
        <w:t xml:space="preserve"> se iz robnih zaliha isključivo po nalogu Ministarstva unutarnjih poslova – Ravnateljstva civilne zaštite</w:t>
      </w:r>
      <w:r w:rsidRPr="00021684">
        <w:rPr>
          <w:rFonts w:ascii="Times New Roman" w:hAnsi="Times New Roman" w:cs="Times New Roman"/>
          <w:sz w:val="24"/>
          <w:szCs w:val="24"/>
        </w:rPr>
        <w:t xml:space="preserve"> </w:t>
      </w:r>
      <w:r w:rsidRPr="00BB3EAE">
        <w:rPr>
          <w:rFonts w:ascii="Times New Roman" w:hAnsi="Times New Roman" w:cs="Times New Roman"/>
          <w:sz w:val="24"/>
          <w:szCs w:val="24"/>
        </w:rPr>
        <w:t>u ime Stožera civilne zaštite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A65F0" w14:textId="77777777" w:rsidR="00085E67" w:rsidRPr="00BB3EAE" w:rsidRDefault="00085E67" w:rsidP="00883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t>II.</w:t>
      </w:r>
    </w:p>
    <w:p w14:paraId="422A65F1" w14:textId="77777777" w:rsidR="00085E67" w:rsidRPr="00BB3EAE" w:rsidRDefault="00085E67" w:rsidP="00883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 xml:space="preserve">Odobrava se Ministarstvu gospodarstva, poduzetništva i obrta – Ravnateljstvu za robne zalihe da, po nalogu i sukladno uputama Stožera civilne zaštite Republike Hrvatske, izvrši žurnu nabavu </w:t>
      </w:r>
      <w:r w:rsidR="00270A9C">
        <w:rPr>
          <w:rFonts w:ascii="Times New Roman" w:hAnsi="Times New Roman" w:cs="Times New Roman"/>
          <w:sz w:val="24"/>
          <w:szCs w:val="24"/>
        </w:rPr>
        <w:t xml:space="preserve">i isporuku </w:t>
      </w:r>
      <w:r w:rsidRPr="00BB3EAE">
        <w:rPr>
          <w:rFonts w:ascii="Times New Roman" w:hAnsi="Times New Roman" w:cs="Times New Roman"/>
          <w:sz w:val="24"/>
          <w:szCs w:val="24"/>
        </w:rPr>
        <w:t>rob</w:t>
      </w:r>
      <w:r w:rsidR="0097321C">
        <w:rPr>
          <w:rFonts w:ascii="Times New Roman" w:hAnsi="Times New Roman" w:cs="Times New Roman"/>
          <w:sz w:val="24"/>
          <w:szCs w:val="24"/>
        </w:rPr>
        <w:t>a</w:t>
      </w:r>
      <w:r w:rsidRPr="00BB3EAE">
        <w:rPr>
          <w:rFonts w:ascii="Times New Roman" w:hAnsi="Times New Roman" w:cs="Times New Roman"/>
          <w:sz w:val="24"/>
          <w:szCs w:val="24"/>
        </w:rPr>
        <w:t xml:space="preserve"> </w:t>
      </w:r>
      <w:r w:rsidR="00270A9C">
        <w:rPr>
          <w:rFonts w:ascii="Times New Roman" w:hAnsi="Times New Roman" w:cs="Times New Roman"/>
          <w:sz w:val="24"/>
          <w:szCs w:val="24"/>
        </w:rPr>
        <w:t xml:space="preserve">i </w:t>
      </w:r>
      <w:r w:rsidRPr="00BB3EAE">
        <w:rPr>
          <w:rFonts w:ascii="Times New Roman" w:hAnsi="Times New Roman" w:cs="Times New Roman"/>
          <w:sz w:val="24"/>
          <w:szCs w:val="24"/>
        </w:rPr>
        <w:t>usluga iz točke I. ove Odluke.</w:t>
      </w:r>
    </w:p>
    <w:p w14:paraId="422A65F2" w14:textId="77777777" w:rsidR="00085E67" w:rsidRPr="00BB3EAE" w:rsidRDefault="0097321C" w:rsidP="00085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žurnu nabavu roba</w:t>
      </w:r>
      <w:r w:rsidR="00085E67" w:rsidRPr="00BB3EAE">
        <w:rPr>
          <w:rFonts w:ascii="Times New Roman" w:hAnsi="Times New Roman" w:cs="Times New Roman"/>
          <w:sz w:val="24"/>
          <w:szCs w:val="24"/>
        </w:rPr>
        <w:t xml:space="preserve"> i usluga iz točke I. ove Odluke, a temeljem članka 42. Zakona o javnoj nabavi (Narodne novine, broj 120/16), Ministarstvo gospodarstva, poduzetništva i obrta – Ravnateljstvo za robne zalihe, izuzima se od primjene odredbi toga Zakona. </w:t>
      </w:r>
    </w:p>
    <w:p w14:paraId="422A65F3" w14:textId="77777777" w:rsidR="00085E67" w:rsidRPr="00BB3EAE" w:rsidRDefault="00085E67" w:rsidP="00883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22A65F4" w14:textId="77777777" w:rsidR="000703AA" w:rsidRDefault="00085E67" w:rsidP="00883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>Nabava rob</w:t>
      </w:r>
      <w:r w:rsidR="0097321C">
        <w:rPr>
          <w:rFonts w:ascii="Times New Roman" w:eastAsia="Times New Roman" w:hAnsi="Times New Roman" w:cs="Times New Roman"/>
          <w:sz w:val="24"/>
          <w:szCs w:val="24"/>
        </w:rPr>
        <w:t>a</w:t>
      </w:r>
      <w:r w:rsidR="00BE6D98">
        <w:rPr>
          <w:rFonts w:ascii="Times New Roman" w:eastAsia="Times New Roman" w:hAnsi="Times New Roman" w:cs="Times New Roman"/>
          <w:sz w:val="24"/>
          <w:szCs w:val="24"/>
        </w:rPr>
        <w:t xml:space="preserve"> i usluga</w:t>
      </w:r>
      <w:r w:rsidRPr="00BB3EAE">
        <w:rPr>
          <w:rFonts w:ascii="Times New Roman" w:eastAsia="Times New Roman" w:hAnsi="Times New Roman" w:cs="Times New Roman"/>
          <w:sz w:val="24"/>
          <w:szCs w:val="24"/>
        </w:rPr>
        <w:t xml:space="preserve"> iz točke I. ove Odluke obavljati će se na teret </w:t>
      </w:r>
      <w:r w:rsidR="000703AA">
        <w:rPr>
          <w:rFonts w:ascii="Times New Roman" w:eastAsia="Times New Roman" w:hAnsi="Times New Roman" w:cs="Times New Roman"/>
          <w:sz w:val="24"/>
          <w:szCs w:val="24"/>
        </w:rPr>
        <w:t>sredstava Državnog proračuna za 2020. godinu.</w:t>
      </w:r>
    </w:p>
    <w:p w14:paraId="422A65F5" w14:textId="77777777" w:rsidR="000703AA" w:rsidRDefault="000703AA" w:rsidP="00883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65F6" w14:textId="77777777" w:rsidR="00085E67" w:rsidRPr="00BB3EAE" w:rsidRDefault="00085E67" w:rsidP="0008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>IV.</w:t>
      </w:r>
    </w:p>
    <w:p w14:paraId="422A65F7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65F8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na snazi ostaje do opoziva iste.</w:t>
      </w:r>
    </w:p>
    <w:p w14:paraId="422A65F9" w14:textId="77777777" w:rsidR="00883483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2A65FA" w14:textId="77777777" w:rsidR="00883483" w:rsidRDefault="00883483" w:rsidP="0088348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65FB" w14:textId="77777777" w:rsidR="00883483" w:rsidRDefault="00883483" w:rsidP="0088348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65FC" w14:textId="77777777" w:rsidR="00085E67" w:rsidRPr="00BB3EAE" w:rsidRDefault="00085E67" w:rsidP="0088348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422A65FD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A65FE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BB3EAE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422A65FF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422A6600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422A6601" w14:textId="77777777" w:rsidR="00085E67" w:rsidRDefault="00085E67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EAE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422A6602" w14:textId="77777777" w:rsidR="00883483" w:rsidRDefault="00883483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6603" w14:textId="77777777" w:rsidR="00883483" w:rsidRDefault="00883483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6604" w14:textId="77777777" w:rsidR="00883483" w:rsidRPr="00BB3EAE" w:rsidRDefault="00883483" w:rsidP="0008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A6605" w14:textId="77777777" w:rsidR="00883483" w:rsidRDefault="00883483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A6606" w14:textId="77777777" w:rsidR="00085E67" w:rsidRPr="00BB3EAE" w:rsidRDefault="00085E67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22A6607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od koronavirusa, a temeljem informacija iz sustava ranog upozoravanja i kroz međunarodnu razmjenu, što je bilo osigurano od strane Ministarstva zdravstva temeljem prikupljenih informacija od ECDC-a (Europski centar za prevenciju i kontrolu bolesti) kao i temeljem informacija ERCC-a (Centar za koordinaciju u izvanrednim situacijama) Europske komisije.</w:t>
      </w:r>
    </w:p>
    <w:p w14:paraId="422A6608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6609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Ministarstvo gospodarstva, poduzetništva i obrta – Ravnateljstvu za robne zalihe daje logističku potporu u provedbi mjera i aktivnosti Stožera civilne zaštite Republike Hrvatske a temeljem zahtjeva Ministarstva unutarnjih poslova – Ravnateljstva civilne zaštite koje obavlja administrativne i tehničke poslove te osigurava uvjete za rad Stožera civilne zaštite Republike Hrvatske.</w:t>
      </w:r>
    </w:p>
    <w:p w14:paraId="422A660A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660B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Radi</w:t>
      </w:r>
      <w:r w:rsidR="0097321C">
        <w:rPr>
          <w:rFonts w:ascii="Times New Roman" w:hAnsi="Times New Roman" w:cs="Times New Roman"/>
          <w:sz w:val="24"/>
          <w:szCs w:val="24"/>
        </w:rPr>
        <w:t>,</w:t>
      </w:r>
      <w:r w:rsidRPr="00BB3EAE">
        <w:rPr>
          <w:rFonts w:ascii="Times New Roman" w:hAnsi="Times New Roman" w:cs="Times New Roman"/>
          <w:sz w:val="24"/>
          <w:szCs w:val="24"/>
        </w:rPr>
        <w:t xml:space="preserve"> u međuvremenu</w:t>
      </w:r>
      <w:r w:rsidR="0097321C">
        <w:rPr>
          <w:rFonts w:ascii="Times New Roman" w:hAnsi="Times New Roman" w:cs="Times New Roman"/>
          <w:sz w:val="24"/>
          <w:szCs w:val="24"/>
        </w:rPr>
        <w:t>,</w:t>
      </w:r>
      <w:r w:rsidRPr="00BB3EAE">
        <w:rPr>
          <w:rFonts w:ascii="Times New Roman" w:hAnsi="Times New Roman" w:cs="Times New Roman"/>
          <w:sz w:val="24"/>
          <w:szCs w:val="24"/>
        </w:rPr>
        <w:t xml:space="preserve"> izmijenjenih okolnosti, nastale su potrebe za žurnom nabavom </w:t>
      </w:r>
      <w:r w:rsidR="0097321C">
        <w:rPr>
          <w:rFonts w:ascii="Times New Roman" w:hAnsi="Times New Roman" w:cs="Times New Roman"/>
          <w:sz w:val="24"/>
          <w:szCs w:val="24"/>
        </w:rPr>
        <w:t>pojedin</w:t>
      </w:r>
      <w:r w:rsidR="00AB6E6B">
        <w:rPr>
          <w:rFonts w:ascii="Times New Roman" w:hAnsi="Times New Roman" w:cs="Times New Roman"/>
          <w:sz w:val="24"/>
          <w:szCs w:val="24"/>
        </w:rPr>
        <w:t>ih</w:t>
      </w:r>
      <w:r w:rsidRPr="00BB3EAE">
        <w:rPr>
          <w:rFonts w:ascii="Times New Roman" w:hAnsi="Times New Roman" w:cs="Times New Roman"/>
          <w:sz w:val="24"/>
          <w:szCs w:val="24"/>
        </w:rPr>
        <w:t xml:space="preserve"> rob</w:t>
      </w:r>
      <w:r w:rsidR="00AB6E6B">
        <w:rPr>
          <w:rFonts w:ascii="Times New Roman" w:hAnsi="Times New Roman" w:cs="Times New Roman"/>
          <w:sz w:val="24"/>
          <w:szCs w:val="24"/>
        </w:rPr>
        <w:t>a</w:t>
      </w:r>
      <w:r w:rsidRPr="00BB3EAE">
        <w:rPr>
          <w:rFonts w:ascii="Times New Roman" w:hAnsi="Times New Roman" w:cs="Times New Roman"/>
          <w:sz w:val="24"/>
          <w:szCs w:val="24"/>
        </w:rPr>
        <w:t xml:space="preserve"> i usluga za potrebe osobne zaštite sudionika i operativnih snaga sustava civilne zaštite. </w:t>
      </w:r>
    </w:p>
    <w:p w14:paraId="422A660C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660D" w14:textId="77777777" w:rsidR="00085E67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Nadalje, kako se radi o stalnim izmjenama na terenu i situaciji kojoj Republika Hrvatska još nije bila izložena, stalno se ukazuje potreba za nov</w:t>
      </w:r>
      <w:r w:rsidR="00AB6E6B">
        <w:rPr>
          <w:rFonts w:ascii="Times New Roman" w:hAnsi="Times New Roman" w:cs="Times New Roman"/>
          <w:sz w:val="24"/>
          <w:szCs w:val="24"/>
        </w:rPr>
        <w:t>i</w:t>
      </w:r>
      <w:r w:rsidRPr="00BB3EAE">
        <w:rPr>
          <w:rFonts w:ascii="Times New Roman" w:hAnsi="Times New Roman" w:cs="Times New Roman"/>
          <w:sz w:val="24"/>
          <w:szCs w:val="24"/>
        </w:rPr>
        <w:t>m rob</w:t>
      </w:r>
      <w:r w:rsidR="00AB6E6B">
        <w:rPr>
          <w:rFonts w:ascii="Times New Roman" w:hAnsi="Times New Roman" w:cs="Times New Roman"/>
          <w:sz w:val="24"/>
          <w:szCs w:val="24"/>
        </w:rPr>
        <w:t>a</w:t>
      </w:r>
      <w:r w:rsidRPr="00BB3EAE">
        <w:rPr>
          <w:rFonts w:ascii="Times New Roman" w:hAnsi="Times New Roman" w:cs="Times New Roman"/>
          <w:sz w:val="24"/>
          <w:szCs w:val="24"/>
        </w:rPr>
        <w:t>m</w:t>
      </w:r>
      <w:r w:rsidR="00AB6E6B">
        <w:rPr>
          <w:rFonts w:ascii="Times New Roman" w:hAnsi="Times New Roman" w:cs="Times New Roman"/>
          <w:sz w:val="24"/>
          <w:szCs w:val="24"/>
        </w:rPr>
        <w:t>a</w:t>
      </w:r>
      <w:r w:rsidRPr="00BB3EAE">
        <w:rPr>
          <w:rFonts w:ascii="Times New Roman" w:hAnsi="Times New Roman" w:cs="Times New Roman"/>
          <w:sz w:val="24"/>
          <w:szCs w:val="24"/>
        </w:rPr>
        <w:t xml:space="preserve"> i uslugama kojima državna tijela i organizacije Republike Hrvatske ne raspolažu ili ih nemaju u dovoljnoj količini pa je stoga potrebna žurna nabava istih. </w:t>
      </w:r>
    </w:p>
    <w:p w14:paraId="422A660E" w14:textId="77777777" w:rsidR="00883483" w:rsidRPr="00BB3EAE" w:rsidRDefault="00883483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660F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 xml:space="preserve">Postupak nabave izuzima se od primjene Zakona o javnoj nabavi (NN 120/16) temeljem članka 42. istoga Zakona zbog zaštite bitnih sigurnosnih interesa Republike Hrvatske koja se ne može jamčiti manje drastičnim mjerama. Popis </w:t>
      </w:r>
      <w:r w:rsidR="00AB6E6B">
        <w:rPr>
          <w:rFonts w:ascii="Times New Roman" w:hAnsi="Times New Roman" w:cs="Times New Roman"/>
          <w:sz w:val="24"/>
          <w:szCs w:val="24"/>
        </w:rPr>
        <w:t xml:space="preserve">roba i </w:t>
      </w:r>
      <w:r w:rsidRPr="00BB3EAE">
        <w:rPr>
          <w:rFonts w:ascii="Times New Roman" w:hAnsi="Times New Roman" w:cs="Times New Roman"/>
          <w:sz w:val="24"/>
          <w:szCs w:val="24"/>
        </w:rPr>
        <w:t xml:space="preserve">usluga </w:t>
      </w:r>
      <w:r w:rsidR="00AB6E6B">
        <w:rPr>
          <w:rFonts w:ascii="Times New Roman" w:hAnsi="Times New Roman" w:cs="Times New Roman"/>
          <w:sz w:val="24"/>
          <w:szCs w:val="24"/>
        </w:rPr>
        <w:t>t</w:t>
      </w:r>
      <w:r w:rsidRPr="00BB3EAE">
        <w:rPr>
          <w:rFonts w:ascii="Times New Roman" w:hAnsi="Times New Roman" w:cs="Times New Roman"/>
          <w:sz w:val="24"/>
          <w:szCs w:val="24"/>
        </w:rPr>
        <w:t>ajan</w:t>
      </w:r>
      <w:r w:rsidR="00AB6E6B">
        <w:rPr>
          <w:rFonts w:ascii="Times New Roman" w:hAnsi="Times New Roman" w:cs="Times New Roman"/>
          <w:sz w:val="24"/>
          <w:szCs w:val="24"/>
        </w:rPr>
        <w:t xml:space="preserve"> je</w:t>
      </w:r>
      <w:r w:rsidRPr="00BB3EAE">
        <w:rPr>
          <w:rFonts w:ascii="Times New Roman" w:hAnsi="Times New Roman" w:cs="Times New Roman"/>
          <w:sz w:val="24"/>
          <w:szCs w:val="24"/>
        </w:rPr>
        <w:t>.</w:t>
      </w:r>
    </w:p>
    <w:p w14:paraId="422A6610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6611" w14:textId="77777777" w:rsidR="00085E67" w:rsidRPr="00BB3EAE" w:rsidRDefault="00085E67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EAE">
        <w:rPr>
          <w:rFonts w:ascii="Times New Roman" w:hAnsi="Times New Roman" w:cs="Times New Roman"/>
          <w:sz w:val="24"/>
          <w:szCs w:val="24"/>
        </w:rPr>
        <w:t>Slijedom navedenog, predlaže se donošenje predmetne Odluke.</w:t>
      </w:r>
    </w:p>
    <w:sectPr w:rsidR="00085E67" w:rsidRPr="00BB3EAE" w:rsidSect="0071454D">
      <w:headerReference w:type="default" r:id="rId10"/>
      <w:pgSz w:w="11906" w:h="16838"/>
      <w:pgMar w:top="1276" w:right="1418" w:bottom="1253" w:left="709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6616" w14:textId="77777777" w:rsidR="00BD41EF" w:rsidRDefault="00BD41EF" w:rsidP="00F23A41">
      <w:pPr>
        <w:spacing w:after="0" w:line="240" w:lineRule="auto"/>
      </w:pPr>
      <w:r>
        <w:separator/>
      </w:r>
    </w:p>
  </w:endnote>
  <w:endnote w:type="continuationSeparator" w:id="0">
    <w:p w14:paraId="422A6617" w14:textId="77777777" w:rsidR="00BD41EF" w:rsidRDefault="00BD41EF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618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22A6619" w14:textId="77777777" w:rsidR="003731FD" w:rsidRPr="00E14F24" w:rsidRDefault="0050671C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6614" w14:textId="77777777" w:rsidR="00BD41EF" w:rsidRDefault="00BD41EF" w:rsidP="00F23A41">
      <w:pPr>
        <w:spacing w:after="0" w:line="240" w:lineRule="auto"/>
      </w:pPr>
      <w:r>
        <w:separator/>
      </w:r>
    </w:p>
  </w:footnote>
  <w:footnote w:type="continuationSeparator" w:id="0">
    <w:p w14:paraId="422A6615" w14:textId="77777777" w:rsidR="00BD41EF" w:rsidRDefault="00BD41EF" w:rsidP="00F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61A" w14:textId="77777777" w:rsidR="00F23A41" w:rsidRDefault="00F23A41" w:rsidP="00FE22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1684"/>
    <w:rsid w:val="00035E4C"/>
    <w:rsid w:val="0005542D"/>
    <w:rsid w:val="000703AA"/>
    <w:rsid w:val="00085E67"/>
    <w:rsid w:val="00086902"/>
    <w:rsid w:val="00095787"/>
    <w:rsid w:val="000A5A9E"/>
    <w:rsid w:val="001047F0"/>
    <w:rsid w:val="001945AF"/>
    <w:rsid w:val="00270A9C"/>
    <w:rsid w:val="00303BBD"/>
    <w:rsid w:val="003B32D4"/>
    <w:rsid w:val="0050671C"/>
    <w:rsid w:val="00560748"/>
    <w:rsid w:val="0071454D"/>
    <w:rsid w:val="00777894"/>
    <w:rsid w:val="00883483"/>
    <w:rsid w:val="009210A6"/>
    <w:rsid w:val="0097321C"/>
    <w:rsid w:val="009C1A18"/>
    <w:rsid w:val="00A23A2F"/>
    <w:rsid w:val="00AB6E6B"/>
    <w:rsid w:val="00BD41EF"/>
    <w:rsid w:val="00BE6D98"/>
    <w:rsid w:val="00C3358A"/>
    <w:rsid w:val="00DC261E"/>
    <w:rsid w:val="00E35FF9"/>
    <w:rsid w:val="00E8666E"/>
    <w:rsid w:val="00EE674F"/>
    <w:rsid w:val="00F14490"/>
    <w:rsid w:val="00F23A41"/>
    <w:rsid w:val="00FD3338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A65D8"/>
  <w15:docId w15:val="{8051A2C6-332D-4663-91AD-22132F2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5C81-8D56-4BCA-82E5-323B9BA8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Fočić Jelaković</dc:creator>
  <cp:lastModifiedBy>Vlatka Šelimber</cp:lastModifiedBy>
  <cp:revision>2</cp:revision>
  <cp:lastPrinted>2020-03-16T12:28:00Z</cp:lastPrinted>
  <dcterms:created xsi:type="dcterms:W3CDTF">2020-03-17T14:10:00Z</dcterms:created>
  <dcterms:modified xsi:type="dcterms:W3CDTF">2020-03-17T14:10:00Z</dcterms:modified>
</cp:coreProperties>
</file>