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CD3EFA" w:rsidRDefault="00CD3EFA"/>
    <w:p w:rsidR="00C337A4" w:rsidRPr="003A2F05" w:rsidRDefault="00C337A4" w:rsidP="0023763F">
      <w:pPr>
        <w:spacing w:after="2400"/>
        <w:jc w:val="right"/>
      </w:pPr>
      <w:r w:rsidRPr="003A2F05">
        <w:t>Zagreb</w:t>
      </w:r>
      <w:r w:rsidR="00DC77E3">
        <w:t>,</w:t>
      </w:r>
      <w:r w:rsidR="001A70C6">
        <w:t xml:space="preserve"> </w:t>
      </w:r>
      <w:r w:rsidR="00691E71">
        <w:t>1</w:t>
      </w:r>
      <w:r w:rsidR="00633E3E">
        <w:t>9</w:t>
      </w:r>
      <w:r w:rsidR="00DC77E3">
        <w:t xml:space="preserve">. </w:t>
      </w:r>
      <w:r w:rsidR="00DC453E">
        <w:t>ožujka</w:t>
      </w:r>
      <w:r w:rsidR="00DE0EB8">
        <w:t xml:space="preserve"> 2020</w:t>
      </w:r>
      <w:r w:rsidRPr="003A2F05">
        <w:t>.</w:t>
      </w:r>
    </w:p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312557">
          <w:footerReference w:type="default" r:id="rId13"/>
          <w:footerReference w:type="first" r:id="rId14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A6573A" w:rsidP="00A6573A">
            <w:pPr>
              <w:spacing w:line="360" w:lineRule="auto"/>
            </w:pPr>
            <w:r>
              <w:t>Ministarstvo rada i mirovinskoga sustava</w:t>
            </w:r>
          </w:p>
        </w:tc>
      </w:tr>
    </w:tbl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371"/>
      </w:tblGrid>
      <w:tr w:rsidR="000350D9" w:rsidTr="00DE0EB8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371" w:type="dxa"/>
          </w:tcPr>
          <w:p w:rsidR="000350D9" w:rsidRDefault="00DE0EB8" w:rsidP="00F65D1E">
            <w:pPr>
              <w:spacing w:line="360" w:lineRule="auto"/>
              <w:jc w:val="both"/>
            </w:pPr>
            <w:r w:rsidRPr="00DE0EB8">
              <w:t xml:space="preserve">Prijedlog odluke o davanju </w:t>
            </w:r>
            <w:r w:rsidR="0081365D" w:rsidRPr="0081365D">
              <w:t>o davanju prethodne suglasnosti ravnatelju Hrvatskog zavoda za mirovinsko osiguranje, ravnatelju Hrvatskog zavoda z</w:t>
            </w:r>
            <w:r w:rsidR="00F65D1E">
              <w:t xml:space="preserve">a zdravstveno osiguranje i </w:t>
            </w:r>
            <w:r w:rsidR="0081365D" w:rsidRPr="0081365D">
              <w:t>Upravi Financijske agencije za kupnju poslovnih prostora u Zadru, Put Murvice 12</w:t>
            </w:r>
          </w:p>
        </w:tc>
      </w:tr>
    </w:tbl>
    <w:p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CE78D1" w:rsidRDefault="00CE78D1" w:rsidP="008F0DD4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Default="00CE78D1" w:rsidP="00CE78D1"/>
    <w:p w:rsidR="00CE78D1" w:rsidRDefault="00CE78D1" w:rsidP="00CE78D1"/>
    <w:p w:rsidR="009F580D" w:rsidRDefault="009A69E1" w:rsidP="009A69E1">
      <w:r>
        <w:br w:type="page"/>
      </w:r>
    </w:p>
    <w:p w:rsidR="00640D48" w:rsidRDefault="00640D48" w:rsidP="00640D48">
      <w:pPr>
        <w:jc w:val="right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Pr="00640D48">
        <w:rPr>
          <w:b/>
          <w:color w:val="808080" w:themeColor="background1" w:themeShade="80"/>
        </w:rPr>
        <w:t>PRIJEDLOG</w:t>
      </w:r>
    </w:p>
    <w:p w:rsidR="0081365D" w:rsidRDefault="0081365D" w:rsidP="0081365D">
      <w:pPr>
        <w:jc w:val="both"/>
        <w:rPr>
          <w:b/>
        </w:rPr>
      </w:pPr>
    </w:p>
    <w:p w:rsidR="0081365D" w:rsidRPr="0077212D" w:rsidRDefault="0081365D" w:rsidP="0081365D">
      <w:pPr>
        <w:jc w:val="both"/>
        <w:rPr>
          <w:b/>
        </w:rPr>
      </w:pPr>
      <w:r w:rsidRPr="0077212D">
        <w:rPr>
          <w:b/>
        </w:rPr>
        <w:t>VLADA REPUBLIKE HRVATSKE</w:t>
      </w:r>
    </w:p>
    <w:p w:rsidR="0081365D" w:rsidRPr="0077212D" w:rsidRDefault="0081365D" w:rsidP="0081365D">
      <w:pPr>
        <w:jc w:val="both"/>
        <w:rPr>
          <w:b/>
        </w:rPr>
      </w:pPr>
    </w:p>
    <w:p w:rsidR="0081365D" w:rsidRDefault="0081365D" w:rsidP="0081365D">
      <w:pPr>
        <w:jc w:val="both"/>
      </w:pPr>
      <w:r>
        <w:tab/>
      </w:r>
      <w:r>
        <w:tab/>
      </w:r>
      <w:r w:rsidRPr="0094722F">
        <w:t>Na temelju članka 31. stavka 2. Zakona o Vladi Republik</w:t>
      </w:r>
      <w:r>
        <w:t>e Hrvatske (Narodne novine, br.</w:t>
      </w:r>
      <w:r w:rsidRPr="0094722F">
        <w:t xml:space="preserve"> 150/11, 119/14, 93/16 i 116/18), a u vezi s člankom 32. stavkom 2. Statuta Hrvatskog zavoda za mirovinsko osiguranje (Naro</w:t>
      </w:r>
      <w:r>
        <w:t>dne novine, br.</w:t>
      </w:r>
      <w:r w:rsidRPr="00E95021">
        <w:t xml:space="preserve"> 28/14, 24/15 i 73/19</w:t>
      </w:r>
      <w:r>
        <w:t xml:space="preserve">), </w:t>
      </w:r>
      <w:r w:rsidRPr="00455630">
        <w:t xml:space="preserve">člankom 36. stavkom 3. Statuta Hrvatskog zavoda za zdravstveno </w:t>
      </w:r>
      <w:r>
        <w:t>osiguranje (Narodne novine, br.</w:t>
      </w:r>
      <w:r w:rsidRPr="00455630">
        <w:t xml:space="preserve"> 18/09, 33/10, 8/11, 18/13, 1/14 i 83/15</w:t>
      </w:r>
      <w:r>
        <w:t>)</w:t>
      </w:r>
      <w:r w:rsidRPr="00455630">
        <w:t xml:space="preserve"> te u vezi s člankom 27. stavkom 2. Statuta Financijske agencije (KLASA: 010-00/09-03/2, URBROJ: 01</w:t>
      </w:r>
      <w:r w:rsidRPr="0094722F">
        <w:t>-09-3 od 25. studen</w:t>
      </w:r>
      <w:r>
        <w:t xml:space="preserve">oga 2009. godine – pročišćeni tekst) </w:t>
      </w:r>
      <w:r w:rsidRPr="00455630">
        <w:t>Vlada Republike Hrvatske je, na sjednici održanoj _____________, donijela</w:t>
      </w:r>
    </w:p>
    <w:p w:rsidR="0081365D" w:rsidRPr="0094722F" w:rsidRDefault="0081365D" w:rsidP="0081365D">
      <w:pPr>
        <w:jc w:val="both"/>
      </w:pPr>
    </w:p>
    <w:p w:rsidR="0081365D" w:rsidRPr="0077212D" w:rsidRDefault="0081365D" w:rsidP="0081365D">
      <w:pPr>
        <w:rPr>
          <w:b/>
          <w:bCs/>
        </w:rPr>
      </w:pPr>
    </w:p>
    <w:p w:rsidR="0081365D" w:rsidRPr="0077212D" w:rsidRDefault="0081365D" w:rsidP="0081365D">
      <w:pPr>
        <w:jc w:val="center"/>
        <w:rPr>
          <w:b/>
          <w:bCs/>
        </w:rPr>
      </w:pPr>
      <w:r w:rsidRPr="0077212D">
        <w:rPr>
          <w:b/>
          <w:bCs/>
        </w:rPr>
        <w:t>O</w:t>
      </w:r>
      <w:r>
        <w:rPr>
          <w:b/>
          <w:bCs/>
        </w:rPr>
        <w:t xml:space="preserve"> </w:t>
      </w:r>
      <w:r w:rsidRPr="0077212D">
        <w:rPr>
          <w:b/>
          <w:bCs/>
        </w:rPr>
        <w:t>D</w:t>
      </w:r>
      <w:r>
        <w:rPr>
          <w:b/>
          <w:bCs/>
        </w:rPr>
        <w:t xml:space="preserve"> </w:t>
      </w:r>
      <w:r w:rsidRPr="0077212D">
        <w:rPr>
          <w:b/>
          <w:bCs/>
        </w:rPr>
        <w:t>L</w:t>
      </w:r>
      <w:r>
        <w:rPr>
          <w:b/>
          <w:bCs/>
        </w:rPr>
        <w:t xml:space="preserve"> </w:t>
      </w:r>
      <w:r w:rsidRPr="0077212D">
        <w:rPr>
          <w:b/>
          <w:bCs/>
        </w:rPr>
        <w:t>U</w:t>
      </w:r>
      <w:r>
        <w:rPr>
          <w:b/>
          <w:bCs/>
        </w:rPr>
        <w:t xml:space="preserve"> </w:t>
      </w:r>
      <w:r w:rsidRPr="0077212D">
        <w:rPr>
          <w:b/>
          <w:bCs/>
        </w:rPr>
        <w:t>K</w:t>
      </w:r>
      <w:r>
        <w:rPr>
          <w:b/>
          <w:bCs/>
        </w:rPr>
        <w:t xml:space="preserve"> </w:t>
      </w:r>
      <w:r w:rsidRPr="0077212D">
        <w:rPr>
          <w:b/>
          <w:bCs/>
        </w:rPr>
        <w:t xml:space="preserve">U </w:t>
      </w:r>
    </w:p>
    <w:p w:rsidR="0081365D" w:rsidRPr="0077212D" w:rsidRDefault="0081365D" w:rsidP="0081365D">
      <w:pPr>
        <w:jc w:val="both"/>
      </w:pPr>
    </w:p>
    <w:p w:rsidR="0081365D" w:rsidRDefault="0081365D" w:rsidP="0081365D">
      <w:pPr>
        <w:jc w:val="center"/>
        <w:rPr>
          <w:b/>
          <w:bCs/>
        </w:rPr>
      </w:pPr>
      <w:r w:rsidRPr="0094722F">
        <w:rPr>
          <w:b/>
          <w:bCs/>
        </w:rPr>
        <w:t xml:space="preserve">o davanju prethodne suglasnosti </w:t>
      </w:r>
      <w:r>
        <w:rPr>
          <w:b/>
          <w:bCs/>
        </w:rPr>
        <w:t>ravnatelju Hrvatskog zavoda</w:t>
      </w:r>
      <w:r w:rsidRPr="0094722F">
        <w:rPr>
          <w:b/>
          <w:bCs/>
        </w:rPr>
        <w:t xml:space="preserve"> za mirovinsko osiguranje, </w:t>
      </w:r>
      <w:r>
        <w:rPr>
          <w:b/>
          <w:bCs/>
        </w:rPr>
        <w:t>ravnatelju Hrvatskog zavoda</w:t>
      </w:r>
      <w:r w:rsidRPr="0094722F">
        <w:rPr>
          <w:b/>
          <w:bCs/>
        </w:rPr>
        <w:t xml:space="preserve"> za zdravstveno osiguranje i </w:t>
      </w:r>
      <w:r>
        <w:rPr>
          <w:b/>
          <w:bCs/>
        </w:rPr>
        <w:t xml:space="preserve"> Upravi Financijske agencije</w:t>
      </w:r>
      <w:r w:rsidRPr="0094722F">
        <w:rPr>
          <w:b/>
          <w:bCs/>
        </w:rPr>
        <w:t xml:space="preserve"> za kupnju poslovnih prostora u Zadru, Put Murvice 12</w:t>
      </w:r>
    </w:p>
    <w:p w:rsidR="0081365D" w:rsidRPr="0094722F" w:rsidRDefault="0081365D" w:rsidP="0081365D">
      <w:pPr>
        <w:jc w:val="center"/>
        <w:rPr>
          <w:b/>
          <w:bCs/>
        </w:rPr>
      </w:pPr>
    </w:p>
    <w:p w:rsidR="0081365D" w:rsidRPr="0077212D" w:rsidRDefault="0081365D" w:rsidP="0081365D">
      <w:pPr>
        <w:jc w:val="center"/>
      </w:pPr>
    </w:p>
    <w:p w:rsidR="0081365D" w:rsidRPr="0077212D" w:rsidRDefault="0081365D" w:rsidP="0081365D">
      <w:pPr>
        <w:jc w:val="center"/>
        <w:rPr>
          <w:b/>
          <w:bCs/>
        </w:rPr>
      </w:pPr>
      <w:r w:rsidRPr="0077212D">
        <w:rPr>
          <w:b/>
          <w:bCs/>
        </w:rPr>
        <w:t>I.</w:t>
      </w:r>
    </w:p>
    <w:p w:rsidR="0081365D" w:rsidRPr="0077212D" w:rsidRDefault="0081365D" w:rsidP="0081365D">
      <w:pPr>
        <w:ind w:firstLine="708"/>
        <w:jc w:val="both"/>
      </w:pPr>
    </w:p>
    <w:p w:rsidR="0081365D" w:rsidRPr="0094722F" w:rsidRDefault="0081365D" w:rsidP="0081365D">
      <w:pPr>
        <w:ind w:firstLine="708"/>
        <w:jc w:val="both"/>
      </w:pPr>
      <w:r>
        <w:rPr>
          <w:bCs/>
        </w:rPr>
        <w:tab/>
      </w:r>
      <w:r w:rsidRPr="0094722F">
        <w:rPr>
          <w:bCs/>
        </w:rPr>
        <w:t>Daje se prethodna suglasnost ravnatelju Hrvatskog zavoda za mirovinsko osiguranje</w:t>
      </w:r>
      <w:r>
        <w:rPr>
          <w:bCs/>
        </w:rPr>
        <w:t xml:space="preserve"> (u daljnjem tekstu: HZMO)</w:t>
      </w:r>
      <w:r w:rsidRPr="0094722F">
        <w:rPr>
          <w:bCs/>
        </w:rPr>
        <w:t xml:space="preserve"> za kupnju nekretnine – poslovnoga prostora u Zadru, Put Murvice 12, koji se nalazi u stambeno-poslovnom objektu u izgradnji na katastarskoj čestici broj 4933/3, upisanoj u zemljišnoknjižni uložak broj 17490, katastarska općina Zadar, u naravi</w:t>
      </w:r>
      <w:r w:rsidRPr="0094722F">
        <w:t xml:space="preserve"> poslo</w:t>
      </w:r>
      <w:r>
        <w:t>vni prostor u prizemlju zgrade „C“</w:t>
      </w:r>
      <w:r w:rsidRPr="0094722F">
        <w:t>, površine 343 m</w:t>
      </w:r>
      <w:r w:rsidRPr="0094722F">
        <w:rPr>
          <w:vertAlign w:val="superscript"/>
        </w:rPr>
        <w:t>2</w:t>
      </w:r>
      <w:r>
        <w:t xml:space="preserve"> i na I. i II. katu zgrade „C“</w:t>
      </w:r>
      <w:r w:rsidRPr="0094722F">
        <w:t>, površine 680 m</w:t>
      </w:r>
      <w:r w:rsidRPr="0094722F">
        <w:rPr>
          <w:vertAlign w:val="superscript"/>
        </w:rPr>
        <w:t>2</w:t>
      </w:r>
      <w:r w:rsidRPr="0094722F">
        <w:t>, odnosno ukupne površ</w:t>
      </w:r>
      <w:r>
        <w:t>ine poslovnoga prostora 1.023</w:t>
      </w:r>
      <w:r w:rsidRPr="0094722F">
        <w:t xml:space="preserve"> m</w:t>
      </w:r>
      <w:r w:rsidRPr="0094722F">
        <w:rPr>
          <w:vertAlign w:val="superscript"/>
        </w:rPr>
        <w:t>2</w:t>
      </w:r>
      <w:r w:rsidRPr="0094722F">
        <w:t>, arhivski prostori na - 3 etaži, površine 222 m</w:t>
      </w:r>
      <w:r w:rsidRPr="0094722F">
        <w:rPr>
          <w:vertAlign w:val="superscript"/>
        </w:rPr>
        <w:t>2</w:t>
      </w:r>
      <w:r>
        <w:t xml:space="preserve"> i 22 parkirna mjesta, a sukladno </w:t>
      </w:r>
      <w:r w:rsidRPr="008757BA">
        <w:t>Odluci Upravnog vijeća HZMO-a (KLASA: 041-01/19-02/6, URBROJ: 341-99-01/01-19-4 od 18. travnja 2019. godine</w:t>
      </w:r>
      <w:r>
        <w:t>) i Odluci o izmjeni Odluke (KLASA: 041-01/20-02/1, URBROJ: 341-99-01/01-20-5 od 17</w:t>
      </w:r>
      <w:r w:rsidRPr="008757BA">
        <w:t xml:space="preserve">. </w:t>
      </w:r>
      <w:r>
        <w:t>siječnja 2020</w:t>
      </w:r>
      <w:r w:rsidRPr="008757BA">
        <w:t>. godine</w:t>
      </w:r>
      <w:r>
        <w:t>).</w:t>
      </w:r>
    </w:p>
    <w:p w:rsidR="0081365D" w:rsidRPr="0094722F" w:rsidRDefault="0081365D" w:rsidP="0081365D">
      <w:pPr>
        <w:jc w:val="both"/>
      </w:pPr>
    </w:p>
    <w:p w:rsidR="0081365D" w:rsidRDefault="0081365D" w:rsidP="0081365D">
      <w:pPr>
        <w:ind w:firstLine="708"/>
        <w:jc w:val="both"/>
      </w:pPr>
      <w:r>
        <w:tab/>
      </w:r>
      <w:r w:rsidRPr="0094722F">
        <w:t xml:space="preserve">Ugovor o kupoprodaji </w:t>
      </w:r>
      <w:r w:rsidRPr="00455630">
        <w:t xml:space="preserve">nekretnine </w:t>
      </w:r>
      <w:r w:rsidRPr="0094722F">
        <w:t>sklopit će se s trgovačkim društvom Centar d.o.o., Put Murvice 12, Zadar, OIB: 43520751276, za kupoprodajnu c</w:t>
      </w:r>
      <w:r>
        <w:t xml:space="preserve">ijenu u iznosu od 2.393.335,00 eura, </w:t>
      </w:r>
      <w:r w:rsidRPr="00E95021">
        <w:t xml:space="preserve">odnosno </w:t>
      </w:r>
      <w:r w:rsidRPr="008757BA">
        <w:t>17.</w:t>
      </w:r>
      <w:r w:rsidR="00DC453E">
        <w:t>947.169,22</w:t>
      </w:r>
      <w:r>
        <w:t xml:space="preserve"> </w:t>
      </w:r>
      <w:r w:rsidRPr="00E95021">
        <w:t xml:space="preserve">kuna </w:t>
      </w:r>
      <w:r>
        <w:t xml:space="preserve">bez poreza na dodanu vrijednost (u daljnjem tekstu: PDV) preračunato </w:t>
      </w:r>
      <w:r w:rsidRPr="0094722F">
        <w:t>prema srednjem tečaju Hrvatske narodne banke</w:t>
      </w:r>
      <w:r>
        <w:t xml:space="preserve"> (u daljnjem tekstu: HNB) na </w:t>
      </w:r>
      <w:r w:rsidRPr="008757BA">
        <w:t xml:space="preserve">dan </w:t>
      </w:r>
      <w:r w:rsidR="00DC453E">
        <w:t>9</w:t>
      </w:r>
      <w:r w:rsidRPr="008757BA">
        <w:t xml:space="preserve">. </w:t>
      </w:r>
      <w:r w:rsidR="00DC453E">
        <w:t>ožujka</w:t>
      </w:r>
      <w:r w:rsidRPr="008757BA">
        <w:t xml:space="preserve"> 2020. godine.</w:t>
      </w:r>
      <w:r>
        <w:t xml:space="preserve"> Konačna kupoprodajna cijena ovisiti će o </w:t>
      </w:r>
      <w:r w:rsidRPr="0094722F">
        <w:t xml:space="preserve">srednjem tečaju </w:t>
      </w:r>
      <w:r>
        <w:t>HNB-a</w:t>
      </w:r>
      <w:r w:rsidRPr="0094722F">
        <w:t xml:space="preserve"> na dan plaćanja</w:t>
      </w:r>
      <w:r>
        <w:t xml:space="preserve"> te će se uvećati za PDV, porez na promet nekretnina</w:t>
      </w:r>
      <w:r w:rsidRPr="0094722F">
        <w:t>, troškove sklapanja ugovora i druge troškove koje je kupac dužan snositi.</w:t>
      </w:r>
    </w:p>
    <w:p w:rsidR="0081365D" w:rsidRPr="0094722F" w:rsidRDefault="0081365D" w:rsidP="0081365D">
      <w:pPr>
        <w:ind w:firstLine="708"/>
        <w:jc w:val="both"/>
      </w:pPr>
    </w:p>
    <w:p w:rsidR="0081365D" w:rsidRPr="0094722F" w:rsidRDefault="0081365D" w:rsidP="0081365D">
      <w:pPr>
        <w:jc w:val="both"/>
      </w:pPr>
    </w:p>
    <w:p w:rsidR="0081365D" w:rsidRPr="0094722F" w:rsidRDefault="0081365D" w:rsidP="0081365D">
      <w:pPr>
        <w:jc w:val="center"/>
        <w:rPr>
          <w:b/>
        </w:rPr>
      </w:pPr>
      <w:r w:rsidRPr="0094722F">
        <w:rPr>
          <w:b/>
        </w:rPr>
        <w:t>II.</w:t>
      </w:r>
    </w:p>
    <w:p w:rsidR="0081365D" w:rsidRPr="0094722F" w:rsidRDefault="0081365D" w:rsidP="0081365D">
      <w:pPr>
        <w:jc w:val="center"/>
      </w:pPr>
    </w:p>
    <w:p w:rsidR="0081365D" w:rsidRDefault="0081365D" w:rsidP="0081365D">
      <w:pPr>
        <w:ind w:firstLine="708"/>
        <w:jc w:val="both"/>
      </w:pPr>
      <w:r>
        <w:rPr>
          <w:bCs/>
        </w:rPr>
        <w:tab/>
      </w:r>
      <w:r w:rsidRPr="0094722F">
        <w:rPr>
          <w:bCs/>
        </w:rPr>
        <w:t>Daje se prethodna suglasnost ravnatelju Hrvatskog zavoda za zdravstveno osiguranje</w:t>
      </w:r>
      <w:r>
        <w:rPr>
          <w:bCs/>
        </w:rPr>
        <w:t xml:space="preserve"> (u daljnjem tekstu: HZZO)</w:t>
      </w:r>
      <w:r w:rsidRPr="0094722F">
        <w:rPr>
          <w:bCs/>
        </w:rPr>
        <w:t xml:space="preserve"> za kupnju nekretnine – poslovnoga prostora u Zadru, Put Murvice 12, koji se nalazi u stambeno-poslovnom objektu u izgradnji na katastarskoj čestici broj 4933/3, upisanoj u zemljišnoknjižni uložak broj 17490, katastarska općina Zadar, u naravi</w:t>
      </w:r>
      <w:r w:rsidRPr="0094722F">
        <w:t xml:space="preserve"> poslo</w:t>
      </w:r>
      <w:r>
        <w:t>vni prostor u prizemlju zgrade „B“</w:t>
      </w:r>
      <w:r w:rsidRPr="0094722F">
        <w:t>, površine 156 m</w:t>
      </w:r>
      <w:r w:rsidRPr="0094722F">
        <w:rPr>
          <w:vertAlign w:val="superscript"/>
        </w:rPr>
        <w:t>2</w:t>
      </w:r>
      <w:r>
        <w:t xml:space="preserve"> i prizemlju zgrade „</w:t>
      </w:r>
      <w:r w:rsidRPr="0094722F">
        <w:t>D“, površine 199 m</w:t>
      </w:r>
      <w:r w:rsidRPr="0094722F">
        <w:rPr>
          <w:vertAlign w:val="superscript"/>
        </w:rPr>
        <w:t>2</w:t>
      </w:r>
      <w:r w:rsidRPr="0094722F">
        <w:t xml:space="preserve"> te na I. i II. katu zgrade </w:t>
      </w:r>
      <w:r>
        <w:t>„</w:t>
      </w:r>
      <w:r w:rsidRPr="0094722F">
        <w:t>B</w:t>
      </w:r>
      <w:r>
        <w:t>“</w:t>
      </w:r>
      <w:r w:rsidRPr="0094722F">
        <w:t>, površine 410 m</w:t>
      </w:r>
      <w:r w:rsidRPr="0094722F">
        <w:rPr>
          <w:vertAlign w:val="superscript"/>
        </w:rPr>
        <w:t>2</w:t>
      </w:r>
      <w:r w:rsidRPr="0094722F">
        <w:t xml:space="preserve"> i na I. katu zgrad</w:t>
      </w:r>
      <w:r>
        <w:t>e „</w:t>
      </w:r>
      <w:r w:rsidRPr="0094722F">
        <w:t>D“, površine 199 m</w:t>
      </w:r>
      <w:r w:rsidRPr="0094722F">
        <w:rPr>
          <w:vertAlign w:val="superscript"/>
        </w:rPr>
        <w:t>2</w:t>
      </w:r>
      <w:r w:rsidRPr="0094722F">
        <w:t>, odnosno ukupne pov</w:t>
      </w:r>
      <w:r>
        <w:t>ršine poslovnoga prostora 964</w:t>
      </w:r>
      <w:r w:rsidRPr="0094722F">
        <w:t xml:space="preserve"> m</w:t>
      </w:r>
      <w:r w:rsidRPr="0094722F">
        <w:rPr>
          <w:vertAlign w:val="superscript"/>
        </w:rPr>
        <w:t>2</w:t>
      </w:r>
      <w:r w:rsidRPr="0094722F">
        <w:t>, arhivski prostori na - 3 etaži, površine 222 m</w:t>
      </w:r>
      <w:r w:rsidRPr="0094722F">
        <w:rPr>
          <w:vertAlign w:val="superscript"/>
        </w:rPr>
        <w:t>2</w:t>
      </w:r>
      <w:r>
        <w:t xml:space="preserve"> i 18 parkirnih mjesta, a sukladno Odluci Upravnog vijeća HZZO-a (</w:t>
      </w:r>
      <w:r w:rsidRPr="00455630">
        <w:t>KLASA: 025-04/19-01/81, URBROJ: 338-01-01-19-01, od 27. ožujka 2019. godine</w:t>
      </w:r>
      <w:r>
        <w:t>).</w:t>
      </w:r>
    </w:p>
    <w:p w:rsidR="0081365D" w:rsidRDefault="0081365D" w:rsidP="0081365D">
      <w:pPr>
        <w:ind w:firstLine="708"/>
        <w:jc w:val="both"/>
      </w:pPr>
      <w:r>
        <w:lastRenderedPageBreak/>
        <w:tab/>
      </w:r>
      <w:r w:rsidRPr="0094722F">
        <w:t>Ugovor o kupoprodaji nekretnine sklopit će se s trgovačkim  društvom Centar d.o.o., Put Murvice 12, Zadar, OIB: 43520751276, za kupoprodajnu c</w:t>
      </w:r>
      <w:r>
        <w:t xml:space="preserve">ijenu u iznosu od 2.256.402,00 eura, odnosno </w:t>
      </w:r>
      <w:r w:rsidR="00DC453E" w:rsidRPr="00DC453E">
        <w:t xml:space="preserve">16.920.334,39 </w:t>
      </w:r>
      <w:r>
        <w:t xml:space="preserve">kuna bez PDV-a, preračunato </w:t>
      </w:r>
      <w:r w:rsidRPr="0094722F">
        <w:t xml:space="preserve">prema srednjem tečaju </w:t>
      </w:r>
      <w:r>
        <w:t xml:space="preserve">HNB-a na dan </w:t>
      </w:r>
      <w:r w:rsidR="00DC453E" w:rsidRPr="00DC453E">
        <w:t xml:space="preserve">9. ožujka </w:t>
      </w:r>
      <w:r w:rsidRPr="008757BA">
        <w:t>2020. godine</w:t>
      </w:r>
      <w:r>
        <w:t xml:space="preserve">. Konačna kupoprodajna cijena ovisiti će o </w:t>
      </w:r>
      <w:r w:rsidRPr="0094722F">
        <w:t xml:space="preserve">srednjem tečaju </w:t>
      </w:r>
      <w:r>
        <w:t>HNB-a</w:t>
      </w:r>
      <w:r w:rsidRPr="0094722F">
        <w:t xml:space="preserve"> na dan plaćanja</w:t>
      </w:r>
      <w:r>
        <w:t xml:space="preserve"> te će se uvećati za PDV, porez na promet nekretnina</w:t>
      </w:r>
      <w:r w:rsidRPr="0094722F">
        <w:t>, troškove sklapanja ugovora i druge troškove koje je kupac dužan snositi.</w:t>
      </w:r>
    </w:p>
    <w:p w:rsidR="0081365D" w:rsidRPr="0094722F" w:rsidRDefault="0081365D" w:rsidP="0081365D">
      <w:pPr>
        <w:ind w:firstLine="708"/>
        <w:jc w:val="both"/>
      </w:pPr>
    </w:p>
    <w:p w:rsidR="0081365D" w:rsidRPr="0094722F" w:rsidRDefault="0081365D" w:rsidP="0081365D">
      <w:pPr>
        <w:jc w:val="center"/>
      </w:pPr>
      <w:r w:rsidRPr="0094722F">
        <w:rPr>
          <w:b/>
        </w:rPr>
        <w:t>III.</w:t>
      </w:r>
    </w:p>
    <w:p w:rsidR="0081365D" w:rsidRPr="0094722F" w:rsidRDefault="0081365D" w:rsidP="0081365D"/>
    <w:p w:rsidR="0081365D" w:rsidRPr="0094722F" w:rsidRDefault="0081365D" w:rsidP="0081365D">
      <w:pPr>
        <w:ind w:firstLine="708"/>
        <w:jc w:val="both"/>
      </w:pPr>
      <w:r>
        <w:rPr>
          <w:bCs/>
        </w:rPr>
        <w:tab/>
      </w:r>
      <w:r w:rsidRPr="0094722F">
        <w:rPr>
          <w:bCs/>
        </w:rPr>
        <w:t xml:space="preserve">Daje se prethodna suglasnost Upravi Financijske agencije </w:t>
      </w:r>
      <w:r>
        <w:rPr>
          <w:bCs/>
        </w:rPr>
        <w:t xml:space="preserve">(u daljnjem tekstu: FINA) </w:t>
      </w:r>
      <w:r w:rsidRPr="0094722F">
        <w:rPr>
          <w:bCs/>
        </w:rPr>
        <w:t>za kupnju nekretnine – poslovnoga prostora u Zadru, Put Murvice 12, koji se nalazi u stambeno-poslovnom objektu u izgradnji na katastarskoj čestici broj 4933/3, upisanoj u zemljišnoknjižni uložak broj 17490, katastarska općina Zadar, u naravi</w:t>
      </w:r>
      <w:r w:rsidRPr="0094722F">
        <w:t xml:space="preserve"> poslovni prostor u prizemlju, površine 331 m</w:t>
      </w:r>
      <w:r w:rsidRPr="0094722F">
        <w:rPr>
          <w:vertAlign w:val="superscript"/>
        </w:rPr>
        <w:t>2</w:t>
      </w:r>
      <w:r w:rsidRPr="0094722F">
        <w:t xml:space="preserve"> te na I. katu, površine 479 m</w:t>
      </w:r>
      <w:r w:rsidRPr="0094722F">
        <w:rPr>
          <w:vertAlign w:val="superscript"/>
        </w:rPr>
        <w:t>2</w:t>
      </w:r>
      <w:r w:rsidRPr="0094722F">
        <w:t>,</w:t>
      </w:r>
      <w:r w:rsidRPr="0094722F">
        <w:rPr>
          <w:vertAlign w:val="superscript"/>
        </w:rPr>
        <w:t xml:space="preserve"> </w:t>
      </w:r>
      <w:r w:rsidRPr="0094722F">
        <w:t>odnosno ukupne po</w:t>
      </w:r>
      <w:r>
        <w:t>vršine poslovnoga prostora 810</w:t>
      </w:r>
      <w:r w:rsidRPr="0094722F">
        <w:t xml:space="preserve"> m</w:t>
      </w:r>
      <w:r w:rsidRPr="0094722F">
        <w:rPr>
          <w:vertAlign w:val="superscript"/>
        </w:rPr>
        <w:t>2</w:t>
      </w:r>
      <w:r w:rsidRPr="0094722F">
        <w:t>, podrum, površine 275 m</w:t>
      </w:r>
      <w:r w:rsidRPr="0094722F">
        <w:rPr>
          <w:vertAlign w:val="superscript"/>
        </w:rPr>
        <w:t>2</w:t>
      </w:r>
      <w:r>
        <w:t xml:space="preserve"> i 12 parkirnih mjesta, a sukladno Odluci Nadzornog odbora FINA-e (</w:t>
      </w:r>
      <w:r w:rsidRPr="00455630">
        <w:t>KLASA: 010-01/19-01/2, URBROJ: 01-19-5 od 6. svibnja 2019.</w:t>
      </w:r>
      <w:r>
        <w:t xml:space="preserve"> godine).</w:t>
      </w:r>
    </w:p>
    <w:p w:rsidR="0081365D" w:rsidRPr="0094722F" w:rsidRDefault="0081365D" w:rsidP="0081365D">
      <w:pPr>
        <w:jc w:val="both"/>
      </w:pPr>
    </w:p>
    <w:p w:rsidR="0081365D" w:rsidRPr="0094722F" w:rsidRDefault="0081365D" w:rsidP="001A70C6">
      <w:pPr>
        <w:ind w:firstLine="708"/>
        <w:jc w:val="both"/>
      </w:pPr>
      <w:r>
        <w:tab/>
      </w:r>
      <w:r w:rsidRPr="0094722F">
        <w:t xml:space="preserve">Ugovor o kupoprodaji </w:t>
      </w:r>
      <w:r w:rsidRPr="00455630">
        <w:t xml:space="preserve">nekretnine </w:t>
      </w:r>
      <w:r w:rsidRPr="0094722F">
        <w:t>sklopit će se s trgovačkim  društvom Centar d.o.o., Put Murvice 12, Zadar, OIB: 43520751276, za kupoprodajnu c</w:t>
      </w:r>
      <w:r>
        <w:t>ijenu u iznosu od 1.915.071,36 eura</w:t>
      </w:r>
      <w:r w:rsidRPr="0094722F">
        <w:t>,</w:t>
      </w:r>
      <w:r>
        <w:t xml:space="preserve"> odnosno od </w:t>
      </w:r>
      <w:r w:rsidR="00DC453E" w:rsidRPr="00DC453E">
        <w:t xml:space="preserve">14.360.760,10 </w:t>
      </w:r>
      <w:r>
        <w:t xml:space="preserve">kuna bez PDV-a, preračunato </w:t>
      </w:r>
      <w:r w:rsidRPr="0094722F">
        <w:t xml:space="preserve">prema srednjem tečaju </w:t>
      </w:r>
      <w:r>
        <w:t xml:space="preserve">HNB-a na dan </w:t>
      </w:r>
      <w:r w:rsidR="00DC453E" w:rsidRPr="00DC453E">
        <w:t xml:space="preserve">9. ožujka </w:t>
      </w:r>
      <w:r w:rsidRPr="008757BA">
        <w:t>2020. godine.</w:t>
      </w:r>
      <w:r>
        <w:t xml:space="preserve"> Konačna kupoprodajna cijena ovisiti će o </w:t>
      </w:r>
      <w:r w:rsidRPr="0094722F">
        <w:t xml:space="preserve">srednjem tečaju </w:t>
      </w:r>
      <w:r>
        <w:t>HNB-a</w:t>
      </w:r>
      <w:r w:rsidRPr="0094722F">
        <w:t xml:space="preserve"> na dan plaćanja</w:t>
      </w:r>
      <w:r>
        <w:t xml:space="preserve"> te će se uvećati za PDV, porez na promet nekretnina</w:t>
      </w:r>
      <w:r w:rsidRPr="0094722F">
        <w:t>, troškove sklapanja ugovora i druge troškove koje je kupac dužan snositi</w:t>
      </w:r>
      <w:r>
        <w:t>.</w:t>
      </w:r>
    </w:p>
    <w:p w:rsidR="0081365D" w:rsidRPr="00691E71" w:rsidRDefault="0081365D" w:rsidP="0081365D">
      <w:pPr>
        <w:ind w:firstLine="708"/>
        <w:jc w:val="both"/>
        <w:rPr>
          <w:rFonts w:eastAsiaTheme="minorHAnsi"/>
          <w:lang w:eastAsia="en-US"/>
        </w:rPr>
      </w:pPr>
    </w:p>
    <w:p w:rsidR="0081365D" w:rsidRDefault="0081365D" w:rsidP="0081365D">
      <w:pPr>
        <w:jc w:val="center"/>
        <w:rPr>
          <w:b/>
        </w:rPr>
      </w:pPr>
      <w:r>
        <w:rPr>
          <w:b/>
        </w:rPr>
        <w:t>IV</w:t>
      </w:r>
      <w:r w:rsidRPr="0077212D">
        <w:rPr>
          <w:b/>
        </w:rPr>
        <w:t>.</w:t>
      </w:r>
    </w:p>
    <w:p w:rsidR="0081365D" w:rsidRDefault="0081365D" w:rsidP="0081365D">
      <w:pPr>
        <w:jc w:val="center"/>
        <w:rPr>
          <w:b/>
        </w:rPr>
      </w:pPr>
    </w:p>
    <w:p w:rsidR="0081365D" w:rsidRDefault="0081365D" w:rsidP="0081365D">
      <w:pPr>
        <w:jc w:val="both"/>
      </w:pPr>
      <w:r>
        <w:tab/>
      </w:r>
      <w:r>
        <w:tab/>
      </w:r>
      <w:r w:rsidRPr="00C57764">
        <w:t xml:space="preserve">Ukupna vrijednost poslovnih prostora koji su predmet kupnje iznosi 6.564.808,36 </w:t>
      </w:r>
      <w:r>
        <w:t>eura</w:t>
      </w:r>
      <w:r w:rsidRPr="00C57764">
        <w:t xml:space="preserve"> (slovima: šest milijuna petsto šezdeset četiri tisuće osamsto os</w:t>
      </w:r>
      <w:r>
        <w:t xml:space="preserve">am eura i trideset šest centi), odnosno </w:t>
      </w:r>
      <w:r w:rsidR="00837263" w:rsidRPr="00837263">
        <w:t xml:space="preserve">49.228.263,71 </w:t>
      </w:r>
      <w:r>
        <w:t>kuna p</w:t>
      </w:r>
      <w:r w:rsidRPr="008757BA">
        <w:t xml:space="preserve">reračunato prema srednjem tečaju HNB-a na </w:t>
      </w:r>
      <w:r>
        <w:t xml:space="preserve">dan </w:t>
      </w:r>
      <w:r w:rsidR="00DC453E" w:rsidRPr="00DC453E">
        <w:t xml:space="preserve">9. ožujka </w:t>
      </w:r>
      <w:r w:rsidRPr="008757BA">
        <w:t>2020. godine. Konačna kupoprodajna cijena ovisiti će o srednjem tečaju HNB-a na dan plaćanja te će se uvećati za PDV, porez na promet nekretnina, troškove sklapanja ugovora i druge troškove koje je kupac dužan snositi.</w:t>
      </w:r>
      <w:r>
        <w:t xml:space="preserve"> </w:t>
      </w:r>
    </w:p>
    <w:p w:rsidR="0081365D" w:rsidRDefault="0081365D" w:rsidP="0081365D">
      <w:pPr>
        <w:ind w:firstLine="708"/>
        <w:jc w:val="both"/>
        <w:rPr>
          <w:rFonts w:eastAsiaTheme="minorHAnsi"/>
          <w:lang w:eastAsia="en-US"/>
        </w:rPr>
      </w:pPr>
    </w:p>
    <w:p w:rsidR="0081365D" w:rsidRPr="0077212D" w:rsidRDefault="0081365D" w:rsidP="0081365D">
      <w:pPr>
        <w:jc w:val="center"/>
        <w:rPr>
          <w:b/>
        </w:rPr>
      </w:pPr>
      <w:r>
        <w:rPr>
          <w:b/>
        </w:rPr>
        <w:t>V</w:t>
      </w:r>
      <w:r w:rsidRPr="0077212D">
        <w:rPr>
          <w:b/>
        </w:rPr>
        <w:t>.</w:t>
      </w:r>
    </w:p>
    <w:p w:rsidR="0081365D" w:rsidRPr="0077212D" w:rsidRDefault="0081365D" w:rsidP="0081365D">
      <w:pPr>
        <w:jc w:val="both"/>
      </w:pPr>
    </w:p>
    <w:p w:rsidR="0081365D" w:rsidRDefault="0081365D" w:rsidP="0081365D">
      <w:pPr>
        <w:ind w:firstLine="708"/>
        <w:jc w:val="both"/>
      </w:pPr>
      <w:r>
        <w:tab/>
      </w:r>
      <w:r w:rsidRPr="0077212D">
        <w:t xml:space="preserve">Ova Odluka stupa na snagu </w:t>
      </w:r>
      <w:r>
        <w:t>danom</w:t>
      </w:r>
      <w:r w:rsidRPr="0077212D">
        <w:t xml:space="preserve"> donošenja.</w:t>
      </w:r>
    </w:p>
    <w:p w:rsidR="001A70C6" w:rsidRDefault="001A70C6" w:rsidP="0081365D">
      <w:pPr>
        <w:ind w:firstLine="708"/>
        <w:jc w:val="both"/>
      </w:pPr>
    </w:p>
    <w:p w:rsidR="001A70C6" w:rsidRPr="0077212D" w:rsidRDefault="001A70C6" w:rsidP="0081365D">
      <w:pPr>
        <w:ind w:firstLine="708"/>
        <w:jc w:val="both"/>
      </w:pPr>
    </w:p>
    <w:p w:rsidR="0081365D" w:rsidRDefault="0081365D" w:rsidP="0081365D">
      <w:pPr>
        <w:jc w:val="both"/>
      </w:pPr>
    </w:p>
    <w:p w:rsidR="0081365D" w:rsidRPr="0077212D" w:rsidRDefault="0081365D" w:rsidP="0081365D">
      <w:pPr>
        <w:jc w:val="both"/>
      </w:pPr>
      <w:r w:rsidRPr="0077212D">
        <w:t>KLASA:</w:t>
      </w:r>
    </w:p>
    <w:p w:rsidR="0081365D" w:rsidRPr="0077212D" w:rsidRDefault="0081365D" w:rsidP="0081365D">
      <w:pPr>
        <w:jc w:val="both"/>
      </w:pPr>
      <w:r w:rsidRPr="0077212D">
        <w:t>URBROJ:</w:t>
      </w:r>
    </w:p>
    <w:p w:rsidR="0081365D" w:rsidRDefault="0081365D" w:rsidP="0081365D">
      <w:pPr>
        <w:jc w:val="both"/>
      </w:pPr>
      <w:r w:rsidRPr="0077212D">
        <w:t>Zagreb,    ____________________</w:t>
      </w:r>
    </w:p>
    <w:p w:rsidR="001A70C6" w:rsidRPr="0077212D" w:rsidRDefault="001A70C6" w:rsidP="0081365D">
      <w:pPr>
        <w:jc w:val="both"/>
      </w:pPr>
    </w:p>
    <w:p w:rsidR="0081365D" w:rsidRDefault="0081365D" w:rsidP="0081365D">
      <w:pPr>
        <w:ind w:left="5040" w:firstLine="720"/>
        <w:jc w:val="both"/>
      </w:pPr>
    </w:p>
    <w:p w:rsidR="001A70C6" w:rsidRDefault="001A70C6" w:rsidP="0081365D">
      <w:pPr>
        <w:ind w:left="5040" w:firstLine="720"/>
        <w:jc w:val="both"/>
      </w:pPr>
    </w:p>
    <w:p w:rsidR="0081365D" w:rsidRDefault="0081365D" w:rsidP="0081365D">
      <w:pPr>
        <w:ind w:left="5040" w:firstLine="720"/>
        <w:jc w:val="both"/>
      </w:pPr>
      <w:r>
        <w:t xml:space="preserve">      </w:t>
      </w:r>
      <w:r w:rsidRPr="00932ECE">
        <w:t xml:space="preserve">PREDSJEDNIK </w:t>
      </w:r>
    </w:p>
    <w:p w:rsidR="0081365D" w:rsidRDefault="0081365D" w:rsidP="0081365D">
      <w:pPr>
        <w:ind w:left="5040" w:firstLine="720"/>
        <w:jc w:val="both"/>
      </w:pPr>
    </w:p>
    <w:p w:rsidR="0081365D" w:rsidRPr="00932ECE" w:rsidRDefault="0081365D" w:rsidP="0081365D">
      <w:pPr>
        <w:ind w:left="5040" w:firstLine="720"/>
        <w:jc w:val="both"/>
      </w:pPr>
    </w:p>
    <w:p w:rsidR="0081365D" w:rsidRDefault="0081365D" w:rsidP="0081365D">
      <w:pPr>
        <w:ind w:left="5103" w:firstLine="284"/>
        <w:jc w:val="both"/>
      </w:pPr>
      <w:r>
        <w:t xml:space="preserve">     mr. sc. </w:t>
      </w:r>
      <w:r w:rsidRPr="00932ECE">
        <w:t>Andrej Plenković</w:t>
      </w:r>
    </w:p>
    <w:p w:rsidR="0081365D" w:rsidRDefault="0081365D" w:rsidP="0081365D">
      <w:pPr>
        <w:ind w:left="5040" w:firstLine="720"/>
        <w:jc w:val="both"/>
        <w:rPr>
          <w:b/>
          <w:bCs/>
        </w:rPr>
      </w:pPr>
    </w:p>
    <w:p w:rsidR="00633E3E" w:rsidRDefault="00633E3E" w:rsidP="0081365D">
      <w:pPr>
        <w:jc w:val="center"/>
        <w:rPr>
          <w:b/>
          <w:bCs/>
        </w:rPr>
      </w:pPr>
    </w:p>
    <w:p w:rsidR="00633E3E" w:rsidRDefault="00633E3E" w:rsidP="0081365D">
      <w:pPr>
        <w:jc w:val="center"/>
        <w:rPr>
          <w:b/>
          <w:bCs/>
        </w:rPr>
      </w:pPr>
    </w:p>
    <w:p w:rsidR="00633E3E" w:rsidRDefault="00633E3E" w:rsidP="0081365D">
      <w:pPr>
        <w:jc w:val="center"/>
        <w:rPr>
          <w:b/>
          <w:bCs/>
        </w:rPr>
      </w:pPr>
    </w:p>
    <w:p w:rsidR="0081365D" w:rsidRDefault="0081365D" w:rsidP="0081365D">
      <w:pPr>
        <w:jc w:val="center"/>
        <w:rPr>
          <w:b/>
          <w:bCs/>
        </w:rPr>
      </w:pPr>
      <w:r w:rsidRPr="0077212D">
        <w:rPr>
          <w:b/>
          <w:bCs/>
        </w:rPr>
        <w:lastRenderedPageBreak/>
        <w:t>O B R A Z L O Ž E NJ E</w:t>
      </w:r>
    </w:p>
    <w:p w:rsidR="0081365D" w:rsidRPr="0094722F" w:rsidRDefault="0081365D" w:rsidP="0081365D">
      <w:pPr>
        <w:jc w:val="center"/>
        <w:rPr>
          <w:b/>
          <w:bCs/>
        </w:rPr>
      </w:pPr>
    </w:p>
    <w:p w:rsidR="0081365D" w:rsidRPr="0094722F" w:rsidRDefault="0081365D" w:rsidP="0081365D">
      <w:pPr>
        <w:jc w:val="both"/>
      </w:pPr>
      <w:r>
        <w:t>HZMO</w:t>
      </w:r>
      <w:r w:rsidRPr="0094722F">
        <w:t xml:space="preserve">, </w:t>
      </w:r>
      <w:r>
        <w:t>HZZO</w:t>
      </w:r>
      <w:r w:rsidRPr="0094722F">
        <w:t xml:space="preserve"> i </w:t>
      </w:r>
      <w:r>
        <w:t>FINA</w:t>
      </w:r>
      <w:r w:rsidRPr="0094722F">
        <w:t xml:space="preserve"> podnijeli su p</w:t>
      </w:r>
      <w:r>
        <w:t>utem</w:t>
      </w:r>
      <w:r w:rsidRPr="0094722F">
        <w:t xml:space="preserve"> Ministarstva rada i mirovinskoga sustava</w:t>
      </w:r>
      <w:r>
        <w:t xml:space="preserve"> P</w:t>
      </w:r>
      <w:r w:rsidRPr="0094722F">
        <w:t>rijedlog za donošenje odluke o davanju prethodne suglasnosti za kupnju poslovnih prostora u Zadru, Put Murvice 12.</w:t>
      </w:r>
    </w:p>
    <w:p w:rsidR="0081365D" w:rsidRPr="0094722F" w:rsidRDefault="0081365D" w:rsidP="0081365D">
      <w:pPr>
        <w:jc w:val="both"/>
      </w:pPr>
    </w:p>
    <w:p w:rsidR="0081365D" w:rsidRPr="0094722F" w:rsidRDefault="0081365D" w:rsidP="0081365D">
      <w:pPr>
        <w:jc w:val="both"/>
      </w:pPr>
      <w:r>
        <w:t>S</w:t>
      </w:r>
      <w:r w:rsidRPr="0094722F">
        <w:t xml:space="preserve">tručne službe HZMO-a i HZZO-a u Zadru obavljaju poslovanje u zgradi na adresi Ulica Šimuna Kožičića Benje 2, koja je neprikladna za poslovanje te je potrebna njezina potpuna rekonstrukcija. Kako bi se utvrdila isplativost takve </w:t>
      </w:r>
      <w:r w:rsidRPr="003C642A">
        <w:t>investicije, naruč</w:t>
      </w:r>
      <w:r>
        <w:t>ena je</w:t>
      </w:r>
      <w:r w:rsidRPr="00367569">
        <w:t xml:space="preserve"> </w:t>
      </w:r>
      <w:r w:rsidRPr="0094722F">
        <w:t>izrad</w:t>
      </w:r>
      <w:r>
        <w:t>a</w:t>
      </w:r>
      <w:r w:rsidRPr="0094722F">
        <w:t xml:space="preserve"> studije isplativosti radi utvrđivanja ekonomske isplativosti ulaganja financijskih sredstava u rekonstrukciju postojeće zgrade, odnosno prodaje zgrade i kupn</w:t>
      </w:r>
      <w:r>
        <w:t>je poslovnoga prostora pogodnog</w:t>
      </w:r>
      <w:r w:rsidRPr="0094722F">
        <w:t xml:space="preserve"> za poslovanje stručnih službi oba zavoda u Zadru. Predinvesticijskom studijom isplativosti (u daljnjem tekstu: Studija isplativosti) utvrđena je opravdanost prodaje poslovne zgrade i kupnje poslovnoga prostora </w:t>
      </w:r>
      <w:r w:rsidRPr="003C642A">
        <w:t xml:space="preserve">za potrebe HZMO-a i HZZO-a. </w:t>
      </w:r>
    </w:p>
    <w:p w:rsidR="0081365D" w:rsidRPr="0094722F" w:rsidRDefault="0081365D" w:rsidP="0081365D">
      <w:pPr>
        <w:pStyle w:val="BodyText"/>
        <w:rPr>
          <w:rFonts w:ascii="Times New Roman" w:hAnsi="Times New Roman"/>
          <w:sz w:val="24"/>
        </w:rPr>
      </w:pPr>
    </w:p>
    <w:p w:rsidR="0081365D" w:rsidRPr="0094722F" w:rsidRDefault="0081365D" w:rsidP="0081365D">
      <w:pPr>
        <w:pStyle w:val="BodyText"/>
        <w:rPr>
          <w:rFonts w:ascii="Times New Roman" w:hAnsi="Times New Roman"/>
          <w:sz w:val="24"/>
        </w:rPr>
      </w:pPr>
      <w:r w:rsidRPr="0094722F">
        <w:rPr>
          <w:rFonts w:ascii="Times New Roman" w:hAnsi="Times New Roman"/>
          <w:sz w:val="24"/>
        </w:rPr>
        <w:t xml:space="preserve">U skladu s utvrđenim činjenicama u Studiji isplativosti, HZMO i HZZO donijeli su poslovnu odluku radi pokretanja aktivnosti za prodaju postojeće poslovne zgrade, uz istodobnu kupnju nekretnine i preseljenje stručnih službi oba zavoda. </w:t>
      </w:r>
    </w:p>
    <w:p w:rsidR="0081365D" w:rsidRPr="0094722F" w:rsidRDefault="0081365D" w:rsidP="0081365D">
      <w:pPr>
        <w:pStyle w:val="BodyText"/>
        <w:rPr>
          <w:rFonts w:ascii="Times New Roman" w:hAnsi="Times New Roman"/>
          <w:sz w:val="24"/>
        </w:rPr>
      </w:pPr>
    </w:p>
    <w:p w:rsidR="0081365D" w:rsidRPr="0094722F" w:rsidRDefault="0081365D" w:rsidP="0081365D">
      <w:pPr>
        <w:jc w:val="both"/>
        <w:rPr>
          <w:color w:val="000000"/>
        </w:rPr>
      </w:pPr>
      <w:r w:rsidRPr="0094722F">
        <w:rPr>
          <w:color w:val="000000"/>
        </w:rPr>
        <w:t>HZMO i HZZO prethodno su od Ministarstva državne imovine zatražili informaciju o raspoloživom poslovnom prostoru za potrebe svojih stručnih službi te se Ministarstvo očitovalo da ne raspolaže odgovarajućim poslovnim prostorom traženih karakteristika na području grada Zadra.</w:t>
      </w:r>
    </w:p>
    <w:p w:rsidR="0081365D" w:rsidRPr="0094722F" w:rsidRDefault="0081365D" w:rsidP="0081365D">
      <w:pPr>
        <w:pStyle w:val="BodyText"/>
        <w:rPr>
          <w:rFonts w:ascii="Times New Roman" w:hAnsi="Times New Roman"/>
          <w:sz w:val="24"/>
        </w:rPr>
      </w:pPr>
    </w:p>
    <w:p w:rsidR="0081365D" w:rsidRPr="0094722F" w:rsidRDefault="0081365D" w:rsidP="0081365D">
      <w:pPr>
        <w:pStyle w:val="BodyText"/>
        <w:rPr>
          <w:rFonts w:ascii="Times New Roman" w:hAnsi="Times New Roman"/>
          <w:sz w:val="24"/>
        </w:rPr>
      </w:pPr>
      <w:r w:rsidRPr="0094722F">
        <w:rPr>
          <w:rFonts w:ascii="Times New Roman" w:hAnsi="Times New Roman"/>
          <w:sz w:val="24"/>
        </w:rPr>
        <w:t>Radi pronalaženja odgovarajućega prostora za poslovanje stručnih službi u Zadru, HZMO i HZZO objavili su Javni poziv za prikupljanje pisanih ponuda za kupnju nekretnine u Zadru, kojim su zainteresirani vlasnici nekretnina pozvani da dostave obvezujuće ponude za prodaju nekretnine u njihovom vlasništvu, u skladu s uvjetima iz Javnog poziva i potrebama oba zavoda.</w:t>
      </w:r>
    </w:p>
    <w:p w:rsidR="0081365D" w:rsidRPr="0094722F" w:rsidRDefault="0081365D" w:rsidP="0081365D">
      <w:pPr>
        <w:pStyle w:val="BodyText"/>
        <w:rPr>
          <w:rFonts w:ascii="Times New Roman" w:hAnsi="Times New Roman"/>
          <w:sz w:val="24"/>
        </w:rPr>
      </w:pPr>
    </w:p>
    <w:p w:rsidR="0081365D" w:rsidRPr="0094722F" w:rsidRDefault="0081365D" w:rsidP="0081365D">
      <w:pPr>
        <w:pStyle w:val="BodyText"/>
        <w:rPr>
          <w:rFonts w:ascii="Times New Roman" w:hAnsi="Times New Roman"/>
          <w:sz w:val="24"/>
        </w:rPr>
      </w:pPr>
      <w:r w:rsidRPr="0094722F">
        <w:rPr>
          <w:rFonts w:ascii="Times New Roman" w:hAnsi="Times New Roman"/>
          <w:sz w:val="24"/>
        </w:rPr>
        <w:t xml:space="preserve">Na javni natječaj pristigla je jedna ponuda društva Centar d.o.o., Zadar, Put Murvice 12, OIB: 43520751276, koje gradi stambeno-poslovni objekt na atraktivnoj lokaciji, na križanju Ulice dr. Franje Tuđmana i Puta Murvice, </w:t>
      </w:r>
      <w:r w:rsidRPr="0094722F">
        <w:rPr>
          <w:rFonts w:ascii="Times New Roman" w:hAnsi="Times New Roman"/>
          <w:bCs/>
          <w:sz w:val="24"/>
        </w:rPr>
        <w:t>na kat</w:t>
      </w:r>
      <w:r w:rsidRPr="00ED6225">
        <w:rPr>
          <w:rFonts w:ascii="Times New Roman" w:hAnsi="Times New Roman"/>
          <w:bCs/>
          <w:sz w:val="24"/>
        </w:rPr>
        <w:t>astarskoj čestici broj 4933/3, upisanoj u zemljišnoknjižni uložak broj 17490, katastarska općina Zadar</w:t>
      </w:r>
      <w:r w:rsidRPr="00ED6225">
        <w:rPr>
          <w:rFonts w:ascii="Times New Roman" w:hAnsi="Times New Roman"/>
          <w:sz w:val="24"/>
        </w:rPr>
        <w:t>. Riječ je o lokaciji koja je jednostavno dostupna s uređenim parkiralištem u blizini. Investitor je za gradnju opisanoga objekta ishodio građevinsku dozvolu te se dovršetak radova očekuje</w:t>
      </w:r>
      <w:r w:rsidRPr="0094722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do konca 2020</w:t>
      </w:r>
      <w:r w:rsidRPr="0094722F">
        <w:rPr>
          <w:rFonts w:ascii="Times New Roman" w:hAnsi="Times New Roman"/>
          <w:sz w:val="24"/>
        </w:rPr>
        <w:t>. godine. Nakon toga dio objekta bit će predan u posjed kupcima. Pri primopredaji nekretnine u posjed HZMO-u i HZZO-u, investitor će ishoditi uporabnu dozvolu nadležnog tijela i provesti postupak uspostave vlasništva posebnih dijelova nekretnine (etažiranje) te će HZMO i HZZO, kao kupci, moći upisati pravo vlasništva na posebnim dijelovima nekretnine u zemljišnim knjigama, bez bilo kakvih prava ili tereta trećih osoba.</w:t>
      </w:r>
    </w:p>
    <w:p w:rsidR="0081365D" w:rsidRPr="0094722F" w:rsidRDefault="0081365D" w:rsidP="0081365D">
      <w:pPr>
        <w:pStyle w:val="BodyText"/>
        <w:rPr>
          <w:rFonts w:ascii="Times New Roman" w:hAnsi="Times New Roman"/>
          <w:sz w:val="24"/>
        </w:rPr>
      </w:pPr>
    </w:p>
    <w:p w:rsidR="0081365D" w:rsidRPr="00691E71" w:rsidRDefault="0081365D" w:rsidP="0081365D">
      <w:pPr>
        <w:pStyle w:val="BodyText"/>
        <w:rPr>
          <w:rFonts w:ascii="Times New Roman" w:hAnsi="Times New Roman"/>
          <w:sz w:val="24"/>
        </w:rPr>
      </w:pPr>
      <w:r w:rsidRPr="0094722F">
        <w:rPr>
          <w:rFonts w:ascii="Times New Roman" w:hAnsi="Times New Roman"/>
          <w:sz w:val="24"/>
        </w:rPr>
        <w:t>Posebni dijelovi nekretnine mogu se nakon izgradnje podijeliti u dvije zasebne cjeline te bi HZMO bio vlasnik jednog posebnog dijela, a HZZO drugoga, što bi ubuduće znatno olakšalo gospodarenje nekretninom.</w:t>
      </w:r>
    </w:p>
    <w:p w:rsidR="0081365D" w:rsidRPr="0094722F" w:rsidRDefault="0081365D" w:rsidP="0081365D">
      <w:pPr>
        <w:pStyle w:val="BodyText"/>
        <w:rPr>
          <w:rFonts w:ascii="Times New Roman" w:hAnsi="Times New Roman"/>
          <w:sz w:val="24"/>
        </w:rPr>
      </w:pPr>
    </w:p>
    <w:p w:rsidR="0081365D" w:rsidRPr="0094722F" w:rsidRDefault="0081365D" w:rsidP="0081365D">
      <w:pPr>
        <w:jc w:val="both"/>
        <w:rPr>
          <w:bCs/>
        </w:rPr>
      </w:pPr>
      <w:r w:rsidRPr="0094722F">
        <w:rPr>
          <w:bCs/>
        </w:rPr>
        <w:t>Prema objašnjenju ponude društva Centar d.o.o. od 6. studenoga 2018.</w:t>
      </w:r>
      <w:r>
        <w:rPr>
          <w:bCs/>
        </w:rPr>
        <w:t xml:space="preserve"> godine</w:t>
      </w:r>
      <w:r w:rsidRPr="0094722F">
        <w:rPr>
          <w:bCs/>
        </w:rPr>
        <w:t xml:space="preserve"> (zaprimljeno 9. studenoga 2018.</w:t>
      </w:r>
      <w:r>
        <w:rPr>
          <w:bCs/>
        </w:rPr>
        <w:t xml:space="preserve"> godine</w:t>
      </w:r>
      <w:r w:rsidRPr="0094722F">
        <w:rPr>
          <w:bCs/>
        </w:rPr>
        <w:t>), usuglašeno je da će HZMO kupiti:</w:t>
      </w:r>
    </w:p>
    <w:p w:rsidR="0081365D" w:rsidRDefault="0081365D" w:rsidP="0081365D">
      <w:pPr>
        <w:jc w:val="both"/>
      </w:pPr>
      <w:r w:rsidRPr="0094722F">
        <w:t>- poslo</w:t>
      </w:r>
      <w:r>
        <w:t>vni prostor u prizemlju zgrade „C“</w:t>
      </w:r>
      <w:r w:rsidRPr="0094722F">
        <w:t>, površine 343 m</w:t>
      </w:r>
      <w:r w:rsidRPr="0094722F">
        <w:rPr>
          <w:vertAlign w:val="superscript"/>
        </w:rPr>
        <w:t>2</w:t>
      </w:r>
      <w:r>
        <w:t>, po cijeni od 2.265,00 EUR</w:t>
      </w:r>
      <w:r w:rsidRPr="0094722F">
        <w:t>/m</w:t>
      </w:r>
      <w:r w:rsidRPr="0094722F">
        <w:rPr>
          <w:vertAlign w:val="superscript"/>
        </w:rPr>
        <w:t>2</w:t>
      </w:r>
      <w:r w:rsidRPr="0094722F">
        <w:t xml:space="preserve"> i poslovne pr</w:t>
      </w:r>
      <w:r>
        <w:t>ostore na I. i II. katu zgrade „C“</w:t>
      </w:r>
      <w:r w:rsidRPr="0094722F">
        <w:t>, površine 680 m</w:t>
      </w:r>
      <w:r w:rsidRPr="0094722F">
        <w:rPr>
          <w:vertAlign w:val="superscript"/>
        </w:rPr>
        <w:t>2</w:t>
      </w:r>
      <w:r w:rsidRPr="0094722F">
        <w:t xml:space="preserve">, po cijeni od 2.103,00 </w:t>
      </w:r>
      <w:r w:rsidRPr="008757BA">
        <w:t>EUR</w:t>
      </w:r>
      <w:r w:rsidRPr="0094722F">
        <w:t>/m</w:t>
      </w:r>
      <w:r w:rsidRPr="0094722F">
        <w:rPr>
          <w:vertAlign w:val="superscript"/>
        </w:rPr>
        <w:t>2</w:t>
      </w:r>
      <w:r>
        <w:t>, odnosno ukupne</w:t>
      </w:r>
      <w:r w:rsidRPr="0094722F">
        <w:t xml:space="preserve"> površin</w:t>
      </w:r>
      <w:r>
        <w:t>a poslovnog prostora 1.023</w:t>
      </w:r>
      <w:r w:rsidRPr="0094722F">
        <w:t xml:space="preserve"> m</w:t>
      </w:r>
      <w:r w:rsidRPr="0094722F">
        <w:rPr>
          <w:vertAlign w:val="superscript"/>
        </w:rPr>
        <w:t>2</w:t>
      </w:r>
      <w:r w:rsidRPr="0094722F">
        <w:t xml:space="preserve">, za ukupnu kupoprodajnu cijenu od 2.206.935,00 </w:t>
      </w:r>
      <w:r w:rsidRPr="008757BA">
        <w:t>EUR</w:t>
      </w:r>
    </w:p>
    <w:p w:rsidR="0081365D" w:rsidRPr="0094722F" w:rsidRDefault="0081365D" w:rsidP="0081365D">
      <w:pPr>
        <w:jc w:val="both"/>
      </w:pPr>
    </w:p>
    <w:p w:rsidR="0081365D" w:rsidRDefault="0081365D" w:rsidP="0081365D">
      <w:pPr>
        <w:jc w:val="both"/>
      </w:pPr>
      <w:r w:rsidRPr="0094722F">
        <w:t>- arhivski prostor na - 3 etaži, površine 222 m</w:t>
      </w:r>
      <w:r w:rsidRPr="0094722F">
        <w:rPr>
          <w:vertAlign w:val="superscript"/>
        </w:rPr>
        <w:t>2</w:t>
      </w:r>
      <w:r>
        <w:t>, ukupne cijene</w:t>
      </w:r>
      <w:r w:rsidRPr="0094722F">
        <w:t xml:space="preserve"> 88.800,00 </w:t>
      </w:r>
      <w:r w:rsidRPr="008757BA">
        <w:t xml:space="preserve">EUR </w:t>
      </w:r>
    </w:p>
    <w:p w:rsidR="0081365D" w:rsidRPr="0094722F" w:rsidRDefault="0081365D" w:rsidP="0081365D">
      <w:pPr>
        <w:jc w:val="both"/>
      </w:pPr>
      <w:r w:rsidRPr="0094722F">
        <w:lastRenderedPageBreak/>
        <w:t>- 22 parkirna mjesta,</w:t>
      </w:r>
      <w:r>
        <w:t xml:space="preserve"> ukupne cijene</w:t>
      </w:r>
      <w:r w:rsidRPr="0094722F">
        <w:t xml:space="preserve"> 97.600,00 </w:t>
      </w:r>
      <w:r w:rsidRPr="008757BA">
        <w:t>EUR</w:t>
      </w:r>
    </w:p>
    <w:p w:rsidR="0081365D" w:rsidRPr="0094722F" w:rsidRDefault="0081365D" w:rsidP="0081365D">
      <w:pPr>
        <w:jc w:val="both"/>
      </w:pPr>
      <w:r w:rsidRPr="0094722F">
        <w:t>t</w:t>
      </w:r>
      <w:r>
        <w:t>e ukupna cijena prostora iznosi</w:t>
      </w:r>
      <w:r w:rsidRPr="0094722F">
        <w:t xml:space="preserve"> </w:t>
      </w:r>
      <w:r w:rsidRPr="00106325">
        <w:t xml:space="preserve">2.393.335,00 </w:t>
      </w:r>
      <w:r w:rsidRPr="008757BA">
        <w:t>EUR</w:t>
      </w:r>
      <w:r w:rsidRPr="0094722F">
        <w:t xml:space="preserve"> (bez PDV-a), plativo u k</w:t>
      </w:r>
      <w:r>
        <w:t>unama</w:t>
      </w:r>
      <w:r w:rsidRPr="0094722F">
        <w:t xml:space="preserve"> prema srednjem tečaju HNB-a na dan plaćanja.</w:t>
      </w:r>
    </w:p>
    <w:p w:rsidR="0081365D" w:rsidRPr="0094722F" w:rsidRDefault="0081365D" w:rsidP="0081365D">
      <w:pPr>
        <w:jc w:val="both"/>
      </w:pPr>
    </w:p>
    <w:p w:rsidR="0081365D" w:rsidRPr="0094722F" w:rsidRDefault="0081365D" w:rsidP="0081365D">
      <w:pPr>
        <w:jc w:val="both"/>
      </w:pPr>
      <w:r w:rsidRPr="0094722F">
        <w:t xml:space="preserve">U istom objektu HZZO će </w:t>
      </w:r>
      <w:r w:rsidRPr="0094722F">
        <w:rPr>
          <w:bCs/>
        </w:rPr>
        <w:t xml:space="preserve">prema objašnjenju ponude društva Centar d.o.o. od 6. studenoga 2018. </w:t>
      </w:r>
      <w:r>
        <w:rPr>
          <w:bCs/>
        </w:rPr>
        <w:t xml:space="preserve">godine </w:t>
      </w:r>
      <w:r w:rsidRPr="0094722F">
        <w:rPr>
          <w:bCs/>
        </w:rPr>
        <w:t>(zaprimljeno 9. studenoga 2018.</w:t>
      </w:r>
      <w:r>
        <w:rPr>
          <w:bCs/>
        </w:rPr>
        <w:t xml:space="preserve"> godine)</w:t>
      </w:r>
      <w:r w:rsidRPr="0094722F">
        <w:t xml:space="preserve"> kupiti:</w:t>
      </w:r>
    </w:p>
    <w:p w:rsidR="0081365D" w:rsidRPr="0094722F" w:rsidRDefault="0081365D" w:rsidP="0081365D">
      <w:pPr>
        <w:jc w:val="both"/>
      </w:pPr>
      <w:r w:rsidRPr="0094722F">
        <w:t>- poslo</w:t>
      </w:r>
      <w:r>
        <w:t>vni prostor u prizemlju zgrade „B“</w:t>
      </w:r>
      <w:r w:rsidRPr="0094722F">
        <w:t>, površine 156 m</w:t>
      </w:r>
      <w:r w:rsidRPr="0094722F">
        <w:rPr>
          <w:vertAlign w:val="superscript"/>
        </w:rPr>
        <w:t>2</w:t>
      </w:r>
      <w:r w:rsidRPr="0094722F">
        <w:t xml:space="preserve"> i prizemlju zgrade "D", površine 199 m</w:t>
      </w:r>
      <w:r w:rsidRPr="0094722F">
        <w:rPr>
          <w:vertAlign w:val="superscript"/>
        </w:rPr>
        <w:t>2</w:t>
      </w:r>
      <w:r w:rsidRPr="0094722F">
        <w:t xml:space="preserve">, po cijeni od 2.265,00 </w:t>
      </w:r>
      <w:r w:rsidRPr="008757BA">
        <w:t>EUR</w:t>
      </w:r>
      <w:r w:rsidRPr="0094722F">
        <w:t>/m</w:t>
      </w:r>
      <w:r w:rsidRPr="0094722F">
        <w:rPr>
          <w:vertAlign w:val="superscript"/>
        </w:rPr>
        <w:t>2</w:t>
      </w:r>
      <w:r>
        <w:t>, na I. i II. katu zgrade „B“</w:t>
      </w:r>
      <w:r w:rsidRPr="0094722F">
        <w:t>, površine 410 m</w:t>
      </w:r>
      <w:r w:rsidRPr="0094722F">
        <w:rPr>
          <w:vertAlign w:val="superscript"/>
        </w:rPr>
        <w:t>2</w:t>
      </w:r>
      <w:r>
        <w:t xml:space="preserve"> i na I. katu zgrade „D“</w:t>
      </w:r>
      <w:r w:rsidRPr="0094722F">
        <w:t>, površine 199 m</w:t>
      </w:r>
      <w:r w:rsidRPr="0094722F">
        <w:rPr>
          <w:vertAlign w:val="superscript"/>
        </w:rPr>
        <w:t>2</w:t>
      </w:r>
      <w:r w:rsidRPr="0094722F">
        <w:t xml:space="preserve"> po cijeni od 2.103,00 </w:t>
      </w:r>
      <w:r w:rsidRPr="008757BA">
        <w:t>EUR</w:t>
      </w:r>
      <w:r w:rsidRPr="0094722F">
        <w:t>/m</w:t>
      </w:r>
      <w:r w:rsidRPr="0094722F">
        <w:rPr>
          <w:vertAlign w:val="superscript"/>
        </w:rPr>
        <w:t>2</w:t>
      </w:r>
      <w:r w:rsidRPr="0094722F">
        <w:t>, odnosno ukupna površina poslovnog prostora je 964,00 m</w:t>
      </w:r>
      <w:r w:rsidRPr="0094722F">
        <w:rPr>
          <w:vertAlign w:val="superscript"/>
        </w:rPr>
        <w:t>2</w:t>
      </w:r>
      <w:r w:rsidRPr="0094722F">
        <w:t xml:space="preserve"> za ukupnu kupoprodajnu cijenu u iznosu od 2.084.802,00 </w:t>
      </w:r>
      <w:r w:rsidRPr="008757BA">
        <w:t>EUR</w:t>
      </w:r>
    </w:p>
    <w:p w:rsidR="0081365D" w:rsidRPr="0094722F" w:rsidRDefault="0081365D" w:rsidP="0081365D">
      <w:pPr>
        <w:jc w:val="both"/>
      </w:pPr>
      <w:r w:rsidRPr="0094722F">
        <w:t>- arhivski prostor na - 3 etaži, površine 222 m</w:t>
      </w:r>
      <w:r w:rsidRPr="0094722F">
        <w:rPr>
          <w:vertAlign w:val="superscript"/>
        </w:rPr>
        <w:t>2</w:t>
      </w:r>
      <w:r w:rsidRPr="0094722F">
        <w:t xml:space="preserve">, ukupna cijena 88.800,00 </w:t>
      </w:r>
      <w:r w:rsidRPr="008757BA">
        <w:t>EUR</w:t>
      </w:r>
    </w:p>
    <w:p w:rsidR="0081365D" w:rsidRPr="0094722F" w:rsidRDefault="0081365D" w:rsidP="0081365D">
      <w:pPr>
        <w:jc w:val="both"/>
      </w:pPr>
      <w:r w:rsidRPr="0094722F">
        <w:t xml:space="preserve">- 18 parkirnih mjesta, ukupna cijena 82.800,00 </w:t>
      </w:r>
      <w:r w:rsidRPr="008757BA">
        <w:t>EUR</w:t>
      </w:r>
    </w:p>
    <w:p w:rsidR="0081365D" w:rsidRPr="0094722F" w:rsidRDefault="0081365D" w:rsidP="0081365D">
      <w:pPr>
        <w:jc w:val="both"/>
      </w:pPr>
      <w:r w:rsidRPr="0094722F">
        <w:t>t</w:t>
      </w:r>
      <w:r>
        <w:t>e ukupna cijena prostora iznosi</w:t>
      </w:r>
      <w:r w:rsidRPr="0094722F">
        <w:t xml:space="preserve"> </w:t>
      </w:r>
      <w:r w:rsidRPr="00106325">
        <w:t xml:space="preserve">2.256.402,00 </w:t>
      </w:r>
      <w:r w:rsidRPr="008757BA">
        <w:t>EUR</w:t>
      </w:r>
      <w:r w:rsidRPr="0094722F">
        <w:t xml:space="preserve"> (bez PDV-a), plativo u k</w:t>
      </w:r>
      <w:r>
        <w:t>n</w:t>
      </w:r>
      <w:r w:rsidRPr="0094722F">
        <w:t xml:space="preserve"> prema srednjem tečaju HNB-a na dan plaćanja.</w:t>
      </w:r>
    </w:p>
    <w:p w:rsidR="0081365D" w:rsidRPr="0094722F" w:rsidRDefault="0081365D" w:rsidP="0081365D">
      <w:pPr>
        <w:jc w:val="both"/>
      </w:pPr>
    </w:p>
    <w:p w:rsidR="0081365D" w:rsidRDefault="0081365D" w:rsidP="0081365D">
      <w:pPr>
        <w:jc w:val="both"/>
      </w:pPr>
      <w:r w:rsidRPr="0094722F">
        <w:t>Nekretnine će za potrebe HZMO-a i HZZO-a biti u potpunosti dovršene i spremne za uselj</w:t>
      </w:r>
      <w:r>
        <w:t>enje po principu „ključ u ruke“ do konca 2020. godine.</w:t>
      </w:r>
    </w:p>
    <w:p w:rsidR="0081365D" w:rsidRDefault="0081365D" w:rsidP="0081365D">
      <w:pPr>
        <w:jc w:val="both"/>
      </w:pPr>
    </w:p>
    <w:p w:rsidR="0081365D" w:rsidRDefault="0081365D" w:rsidP="0081365D">
      <w:pPr>
        <w:jc w:val="both"/>
      </w:pPr>
      <w:r w:rsidRPr="0094722F">
        <w:t xml:space="preserve">Sredstva za kupnju opisanih nekretnina </w:t>
      </w:r>
      <w:r>
        <w:t>planirana su u F</w:t>
      </w:r>
      <w:r w:rsidRPr="0094722F">
        <w:t>inancijskom planu HZMO-a</w:t>
      </w:r>
      <w:r>
        <w:t xml:space="preserve"> za 2020. i projekcijama za 2021. i 2022. godinu, koji je sastavni dio Državnog proračuna Republike Hrvatske za 2020. i projekcija za 2021. i 2022. godinu (Narodne novine, broj 117/19), na aktivnosti A688026 Administracija i upravljanje HZMO-a, odjeljku 4212 – Poslovni objekti, izvoru financiranja 21 – Doprinosi za mirovinsko osiguranje u iznosu od 19.500.000,00 kuna, a preostali iznos od 2.764.713,85 kuna osigurat će se na izvoru 71 – Prihod od prodaje ili zamjene nefinancijske imovine i naknade s naslova osiguranja. </w:t>
      </w:r>
      <w:r w:rsidRPr="00F702C5">
        <w:t>Za provedbu ove Odluke nisu potrebna dodatna sredstva.</w:t>
      </w:r>
    </w:p>
    <w:p w:rsidR="0081365D" w:rsidRDefault="0081365D" w:rsidP="0081365D"/>
    <w:p w:rsidR="0081365D" w:rsidRPr="0094722F" w:rsidRDefault="0081365D" w:rsidP="0081365D">
      <w:pPr>
        <w:jc w:val="both"/>
      </w:pPr>
      <w:r>
        <w:t>Nadalje, s</w:t>
      </w:r>
      <w:r w:rsidRPr="00A34BED">
        <w:t>redstva za kupnju opisanih nekretnina plani</w:t>
      </w:r>
      <w:r>
        <w:t>rana su u Financijskom planu HZZ</w:t>
      </w:r>
      <w:r w:rsidRPr="00A34BED">
        <w:t xml:space="preserve">O-a za 2020. i projekcijama za 2021. i 2022. godinu, koji je sastavni dio Državnog proračuna Republike Hrvatske za 2020. i projekcija za 2021. i 2022. godinu (Narodne novine, broj </w:t>
      </w:r>
      <w:r>
        <w:t xml:space="preserve">117/19), na </w:t>
      </w:r>
      <w:r w:rsidRPr="00A34BED">
        <w:t xml:space="preserve">aktivnosti </w:t>
      </w:r>
      <w:r>
        <w:t xml:space="preserve">K600000 Rashodi za nabavu nefinancijske imovine, </w:t>
      </w:r>
      <w:r w:rsidRPr="00A34BED">
        <w:t>od</w:t>
      </w:r>
      <w:r>
        <w:t xml:space="preserve">jeljku 4212 – Poslovni objekti. </w:t>
      </w:r>
    </w:p>
    <w:p w:rsidR="0081365D" w:rsidRPr="0094722F" w:rsidRDefault="0081365D" w:rsidP="0081365D">
      <w:pPr>
        <w:pStyle w:val="BodyText"/>
        <w:rPr>
          <w:rFonts w:ascii="Times New Roman" w:hAnsi="Times New Roman"/>
          <w:sz w:val="24"/>
        </w:rPr>
      </w:pPr>
    </w:p>
    <w:p w:rsidR="0081365D" w:rsidRDefault="0081365D" w:rsidP="0081365D">
      <w:pPr>
        <w:pStyle w:val="BodyText"/>
        <w:rPr>
          <w:rFonts w:ascii="Times New Roman" w:hAnsi="Times New Roman"/>
          <w:sz w:val="24"/>
        </w:rPr>
      </w:pPr>
      <w:r w:rsidRPr="00594EE5">
        <w:rPr>
          <w:rFonts w:ascii="Times New Roman" w:hAnsi="Times New Roman"/>
          <w:sz w:val="24"/>
        </w:rPr>
        <w:t xml:space="preserve">Radi provjere ponuđene kupoprodajne cijene, HZMO i HZZO zatražili su izradu Mišljenja o tržišnoj vrijednosti nekretnine, broj 30/18-PRO, koje je izradilo društvo Pfarrer projekt d.o.o., Graberje 9, Zagreb. Svrha izrade mišljenja vještaka o tržišnoj vrijednosti nekretnine je provjera ponuđene kupoprodajne cijene te njezina usporedba s uvjetima na tržištu. Ispravkom Mišljenja od 22. listopada 2019. </w:t>
      </w:r>
      <w:r>
        <w:rPr>
          <w:rFonts w:ascii="Times New Roman" w:hAnsi="Times New Roman"/>
          <w:sz w:val="24"/>
        </w:rPr>
        <w:t xml:space="preserve">godine </w:t>
      </w:r>
      <w:r w:rsidRPr="00594EE5">
        <w:rPr>
          <w:rFonts w:ascii="Times New Roman" w:hAnsi="Times New Roman"/>
          <w:sz w:val="24"/>
        </w:rPr>
        <w:t xml:space="preserve">utvrđeno je da ukupna tržišna vrijednost ponuđenih poslovnih </w:t>
      </w:r>
      <w:r>
        <w:rPr>
          <w:rFonts w:ascii="Times New Roman" w:hAnsi="Times New Roman"/>
          <w:sz w:val="24"/>
        </w:rPr>
        <w:t>prostora iznosi 42.120.000,00 kuna</w:t>
      </w:r>
      <w:r w:rsidRPr="00594EE5">
        <w:rPr>
          <w:rFonts w:ascii="Times New Roman" w:hAnsi="Times New Roman"/>
          <w:sz w:val="24"/>
        </w:rPr>
        <w:t xml:space="preserve"> (bez PDV-a). Iz toga proizlazi da je ponuđena kupoprodajna cijena predmetnih nekretnina – p</w:t>
      </w:r>
      <w:r>
        <w:rPr>
          <w:rFonts w:ascii="Times New Roman" w:hAnsi="Times New Roman"/>
          <w:sz w:val="24"/>
        </w:rPr>
        <w:t>oslovnih prostora za približno 7.500.000,00 kuna</w:t>
      </w:r>
      <w:r w:rsidRPr="00594EE5">
        <w:rPr>
          <w:rFonts w:ascii="Times New Roman" w:hAnsi="Times New Roman"/>
          <w:sz w:val="24"/>
        </w:rPr>
        <w:t xml:space="preserve"> niža od njihove tržišne vrijednosti, odnosno niža za približno </w:t>
      </w:r>
      <w:r>
        <w:rPr>
          <w:rFonts w:ascii="Times New Roman" w:hAnsi="Times New Roman"/>
          <w:sz w:val="24"/>
        </w:rPr>
        <w:t xml:space="preserve">2.500,00 </w:t>
      </w:r>
      <w:r w:rsidRPr="00092C3D">
        <w:rPr>
          <w:rFonts w:ascii="Times New Roman" w:hAnsi="Times New Roman"/>
          <w:sz w:val="24"/>
        </w:rPr>
        <w:t>kuna</w:t>
      </w:r>
      <w:r w:rsidRPr="00594EE5">
        <w:rPr>
          <w:rFonts w:ascii="Times New Roman" w:hAnsi="Times New Roman"/>
          <w:sz w:val="24"/>
        </w:rPr>
        <w:t xml:space="preserve"> po </w:t>
      </w:r>
      <w:r>
        <w:rPr>
          <w:rFonts w:ascii="Times New Roman" w:hAnsi="Times New Roman"/>
          <w:sz w:val="24"/>
        </w:rPr>
        <w:t>m2</w:t>
      </w:r>
      <w:r w:rsidRPr="00594EE5">
        <w:rPr>
          <w:rFonts w:ascii="Times New Roman" w:hAnsi="Times New Roman"/>
          <w:sz w:val="24"/>
        </w:rPr>
        <w:t xml:space="preserve"> prostora.</w:t>
      </w:r>
    </w:p>
    <w:p w:rsidR="0081365D" w:rsidRPr="0094722F" w:rsidRDefault="0081365D" w:rsidP="0081365D">
      <w:pPr>
        <w:pStyle w:val="BodyText"/>
        <w:rPr>
          <w:rFonts w:ascii="Times New Roman" w:hAnsi="Times New Roman"/>
          <w:sz w:val="24"/>
        </w:rPr>
      </w:pPr>
    </w:p>
    <w:p w:rsidR="0081365D" w:rsidRPr="0094722F" w:rsidRDefault="0081365D" w:rsidP="0081365D">
      <w:pPr>
        <w:jc w:val="both"/>
      </w:pPr>
      <w:r w:rsidRPr="0094722F">
        <w:t>Nekretnina koja je predmet ove odluke udovoljava svim uvjetima za nesmetano poslovanje stručnih službi HZMO-a i HZZO-a u Zadru. Osim vrlo povoljne lokacije na kojoj se nekretnina nalazi njezinom kupnjom riješit će se problemi koje su do sada HZMO i HZZO imali u poslovanju (pitanje parkirnih mjesta, ograničena mogućnost dostave, opasnost od poplave i sl.).</w:t>
      </w:r>
    </w:p>
    <w:p w:rsidR="0081365D" w:rsidRDefault="0081365D" w:rsidP="0081365D">
      <w:pPr>
        <w:jc w:val="both"/>
      </w:pPr>
    </w:p>
    <w:p w:rsidR="0081365D" w:rsidRPr="0094722F" w:rsidRDefault="0081365D" w:rsidP="0081365D">
      <w:pPr>
        <w:jc w:val="both"/>
      </w:pPr>
    </w:p>
    <w:p w:rsidR="0081365D" w:rsidRPr="0094722F" w:rsidRDefault="0081365D" w:rsidP="0081365D">
      <w:pPr>
        <w:autoSpaceDE w:val="0"/>
        <w:autoSpaceDN w:val="0"/>
        <w:adjustRightInd w:val="0"/>
        <w:jc w:val="both"/>
      </w:pPr>
      <w:r w:rsidRPr="0094722F">
        <w:rPr>
          <w:bCs/>
        </w:rPr>
        <w:t xml:space="preserve">S obzirom na to da je predmet kupnje nekretnina čija vrijednost </w:t>
      </w:r>
      <w:r>
        <w:rPr>
          <w:bCs/>
        </w:rPr>
        <w:t>prelazi iznos od 5.000.000,00 kuna</w:t>
      </w:r>
      <w:r w:rsidRPr="0094722F">
        <w:rPr>
          <w:bCs/>
        </w:rPr>
        <w:t xml:space="preserve">, na temelju </w:t>
      </w:r>
      <w:r w:rsidRPr="0094722F">
        <w:t xml:space="preserve">članka 32. stavka 2. Statuta </w:t>
      </w:r>
      <w:r>
        <w:t>HZMO-a (Narodne novine, br.</w:t>
      </w:r>
      <w:r w:rsidRPr="0094722F">
        <w:t xml:space="preserve"> </w:t>
      </w:r>
      <w:r>
        <w:t>28/14, 24/15 i 73/19</w:t>
      </w:r>
      <w:r w:rsidRPr="0094722F">
        <w:t xml:space="preserve">) i članka 36. stavka 3. Statuta </w:t>
      </w:r>
      <w:r>
        <w:t>HZZO-a (Narodne novine, br.</w:t>
      </w:r>
      <w:r w:rsidRPr="0094722F">
        <w:t xml:space="preserve"> 18/09, 33/10, 8/11, 18/13, 1/14 i 83/15), ravnatelji mogu poduzimati pravne poslove stjecanja, opterećenja ili otuđenja imovine samo uz prethodne suglasnosti upravnih vijeća i Vlade Republike Hrvatske.</w:t>
      </w:r>
    </w:p>
    <w:p w:rsidR="0081365D" w:rsidRPr="0094722F" w:rsidRDefault="0081365D" w:rsidP="0081365D">
      <w:pPr>
        <w:jc w:val="both"/>
      </w:pPr>
    </w:p>
    <w:p w:rsidR="0081365D" w:rsidRDefault="0081365D" w:rsidP="0081365D">
      <w:pPr>
        <w:jc w:val="both"/>
      </w:pPr>
      <w:r w:rsidRPr="008757BA">
        <w:t xml:space="preserve">Upravno vijeće HZMO-a </w:t>
      </w:r>
      <w:r>
        <w:t>je na sjednici održanoj</w:t>
      </w:r>
      <w:r w:rsidRPr="008757BA">
        <w:t xml:space="preserve"> 18. travnja 2019. godine donijelo Odluku o davanju prethodne suglasnosti ravnatelju HZMO-a za kupnju nekretnine u Zadru, KLASA: 041-01/19-02/6, URBROJ: 341-99-01/01-19-4</w:t>
      </w:r>
      <w:r>
        <w:t xml:space="preserve"> i održanoj </w:t>
      </w:r>
      <w:r w:rsidRPr="008757BA">
        <w:t>17. siječnja 2020. godine Odluku o</w:t>
      </w:r>
      <w:r>
        <w:t xml:space="preserve"> izmjeni Odluke, </w:t>
      </w:r>
      <w:r w:rsidRPr="008757BA">
        <w:t>KLASA: 041-01/20-02/1, URBROJ: 341</w:t>
      </w:r>
      <w:r>
        <w:t>-99-01/01-20-5.</w:t>
      </w:r>
      <w:r w:rsidRPr="0094722F">
        <w:t xml:space="preserve"> </w:t>
      </w:r>
    </w:p>
    <w:p w:rsidR="0081365D" w:rsidRPr="0094722F" w:rsidRDefault="0081365D" w:rsidP="0081365D">
      <w:pPr>
        <w:jc w:val="both"/>
      </w:pPr>
      <w:r w:rsidRPr="0094722F">
        <w:t xml:space="preserve">Upravno vijeće HZZO-a na sjednici održanoj 27. ožujka 2019. </w:t>
      </w:r>
      <w:r>
        <w:t xml:space="preserve">godine </w:t>
      </w:r>
      <w:r w:rsidRPr="0094722F">
        <w:t xml:space="preserve">donijelo je Odluku o davanju prethodne suglasnosti ravnatelju </w:t>
      </w:r>
      <w:r>
        <w:t>HZZO-a</w:t>
      </w:r>
      <w:r w:rsidRPr="0094722F">
        <w:t xml:space="preserve"> za sklapanje ugovora o kupnji poslovnog prostora potrebnog za poslovanje Područne službe </w:t>
      </w:r>
      <w:r>
        <w:t>HZZO-a</w:t>
      </w:r>
      <w:r w:rsidRPr="0094722F">
        <w:t xml:space="preserve"> u Zadru, KLASA: 025-04/19-01/81, URBROJ: 338-01-01-19-01.</w:t>
      </w:r>
    </w:p>
    <w:p w:rsidR="0081365D" w:rsidRPr="0094722F" w:rsidRDefault="0081365D" w:rsidP="0081365D">
      <w:pPr>
        <w:autoSpaceDE w:val="0"/>
        <w:autoSpaceDN w:val="0"/>
        <w:adjustRightInd w:val="0"/>
        <w:jc w:val="both"/>
      </w:pPr>
    </w:p>
    <w:p w:rsidR="0081365D" w:rsidRPr="0094722F" w:rsidRDefault="0081365D" w:rsidP="0081365D">
      <w:pPr>
        <w:autoSpaceDE w:val="0"/>
        <w:autoSpaceDN w:val="0"/>
        <w:adjustRightInd w:val="0"/>
        <w:jc w:val="both"/>
      </w:pPr>
      <w:r w:rsidRPr="0094722F">
        <w:t xml:space="preserve">Interes za kupnju poslovnoga prostora u istom stambeno-poslovnom objektu izrazila je i </w:t>
      </w:r>
      <w:r>
        <w:t>FINA,</w:t>
      </w:r>
      <w:r w:rsidRPr="0094722F">
        <w:t xml:space="preserve"> koja je </w:t>
      </w:r>
      <w:r w:rsidRPr="0094722F">
        <w:rPr>
          <w:color w:val="000000"/>
        </w:rPr>
        <w:t xml:space="preserve">pristupila racionalizaciji korištenja svojih poslovnih prostora kao i objedinjavanju poslovnih procesa radi postizanja efikasnijeg i ažurnijeg poslovanja, a sve u skladu s poslovima koji se sada odvijaju kao i poslovima koji se u </w:t>
      </w:r>
      <w:r>
        <w:rPr>
          <w:color w:val="000000"/>
        </w:rPr>
        <w:t>FINA-i</w:t>
      </w:r>
      <w:r w:rsidRPr="0094722F">
        <w:rPr>
          <w:color w:val="000000"/>
        </w:rPr>
        <w:t xml:space="preserve"> planiraju u idućem razdoblju obavljati prema Strateškom razvojnom planu </w:t>
      </w:r>
      <w:r>
        <w:rPr>
          <w:color w:val="000000"/>
        </w:rPr>
        <w:t>FINA-e</w:t>
      </w:r>
      <w:r w:rsidRPr="0094722F">
        <w:rPr>
          <w:color w:val="000000"/>
        </w:rPr>
        <w:t xml:space="preserve"> za razdoblje 2018. – 2020. godine.</w:t>
      </w:r>
    </w:p>
    <w:p w:rsidR="0081365D" w:rsidRPr="0094722F" w:rsidRDefault="0081365D" w:rsidP="0081365D">
      <w:pPr>
        <w:jc w:val="both"/>
        <w:rPr>
          <w:color w:val="000000"/>
        </w:rPr>
      </w:pPr>
      <w:r w:rsidRPr="0094722F">
        <w:rPr>
          <w:color w:val="000000"/>
        </w:rPr>
        <w:t xml:space="preserve"> </w:t>
      </w:r>
    </w:p>
    <w:p w:rsidR="0081365D" w:rsidRPr="0094722F" w:rsidRDefault="0081365D" w:rsidP="0081365D">
      <w:pPr>
        <w:jc w:val="both"/>
        <w:rPr>
          <w:color w:val="000000"/>
        </w:rPr>
      </w:pPr>
      <w:r>
        <w:rPr>
          <w:color w:val="000000"/>
        </w:rPr>
        <w:t>FINA</w:t>
      </w:r>
      <w:r w:rsidRPr="0094722F">
        <w:rPr>
          <w:color w:val="000000"/>
        </w:rPr>
        <w:t xml:space="preserve"> je vlasnik poslovnih prostora u Zadru na lokacijama Ivana Danila 4, Miroslava Krleže 5c i Ulici knezova Šubića Bribirskih 12 te u istima obavlja svoju djelatnost. Poslovna zgrada </w:t>
      </w:r>
      <w:r>
        <w:rPr>
          <w:color w:val="000000"/>
        </w:rPr>
        <w:t>FINA-e</w:t>
      </w:r>
      <w:r w:rsidRPr="0094722F">
        <w:rPr>
          <w:color w:val="000000"/>
        </w:rPr>
        <w:t xml:space="preserve"> na adresi Ivana Danila 4 nal</w:t>
      </w:r>
      <w:r>
        <w:rPr>
          <w:color w:val="000000"/>
        </w:rPr>
        <w:t xml:space="preserve">azi se </w:t>
      </w:r>
      <w:r w:rsidRPr="0094722F">
        <w:rPr>
          <w:color w:val="000000"/>
        </w:rPr>
        <w:t xml:space="preserve">u dijelu koji predstavlja kulturno-povijesnu cjelinu Grada Zadra. U navedenoj zgradi obavlja se djelatnost </w:t>
      </w:r>
      <w:r>
        <w:rPr>
          <w:color w:val="000000"/>
        </w:rPr>
        <w:t>FINA-e i Fina</w:t>
      </w:r>
      <w:r w:rsidRPr="0094722F">
        <w:rPr>
          <w:color w:val="000000"/>
        </w:rPr>
        <w:t xml:space="preserve"> Gotovinski servisi d.o.o. (u daljnjem tekstu: Fina GS), čije se poslovanje odnosi na poslove s </w:t>
      </w:r>
      <w:r>
        <w:rPr>
          <w:color w:val="000000"/>
        </w:rPr>
        <w:t>HNB-om</w:t>
      </w:r>
      <w:r w:rsidRPr="0094722F">
        <w:rPr>
          <w:color w:val="000000"/>
        </w:rPr>
        <w:t xml:space="preserve">, poslove s bankama, poslove za </w:t>
      </w:r>
      <w:r>
        <w:rPr>
          <w:color w:val="000000"/>
        </w:rPr>
        <w:t>FINA-u</w:t>
      </w:r>
      <w:r w:rsidRPr="0094722F">
        <w:rPr>
          <w:color w:val="000000"/>
        </w:rPr>
        <w:t xml:space="preserve"> te poslove s klijentima (opskrba poslovnica banaka, poslovnica </w:t>
      </w:r>
      <w:r>
        <w:rPr>
          <w:color w:val="000000"/>
        </w:rPr>
        <w:t>FINA-e</w:t>
      </w:r>
      <w:r w:rsidRPr="0094722F">
        <w:rPr>
          <w:color w:val="000000"/>
        </w:rPr>
        <w:t xml:space="preserve"> i bankomata gotovim novcem obavlja se prijevozom vrijednosnih pošiljaka).  </w:t>
      </w:r>
    </w:p>
    <w:p w:rsidR="0081365D" w:rsidRPr="0094722F" w:rsidRDefault="0081365D" w:rsidP="0081365D">
      <w:pPr>
        <w:jc w:val="both"/>
        <w:rPr>
          <w:color w:val="000000"/>
        </w:rPr>
      </w:pPr>
    </w:p>
    <w:p w:rsidR="0081365D" w:rsidRDefault="0081365D" w:rsidP="0081365D">
      <w:pPr>
        <w:jc w:val="both"/>
        <w:rPr>
          <w:color w:val="000000"/>
        </w:rPr>
      </w:pPr>
      <w:r w:rsidRPr="0094722F">
        <w:rPr>
          <w:color w:val="000000"/>
        </w:rPr>
        <w:t>Zbog specifičnosti lokacije, pristup navedenoj zgradi vrlo je ograničen, a s</w:t>
      </w:r>
      <w:r>
        <w:rPr>
          <w:color w:val="000000"/>
        </w:rPr>
        <w:t xml:space="preserve"> obzirom na prirodu poslova Fina-e</w:t>
      </w:r>
      <w:r w:rsidRPr="0094722F">
        <w:rPr>
          <w:color w:val="000000"/>
        </w:rPr>
        <w:t xml:space="preserve"> GS, koji se odnose na dolazak blindiranih vozila pod pratnjom, teško je osigurati maksimalnu sigurnost i nesmetanost, kako poslovanja </w:t>
      </w:r>
      <w:r>
        <w:rPr>
          <w:color w:val="000000"/>
        </w:rPr>
        <w:t>FINA-e i Fina-e</w:t>
      </w:r>
      <w:r w:rsidRPr="0094722F">
        <w:rPr>
          <w:color w:val="000000"/>
        </w:rPr>
        <w:t xml:space="preserve"> GS, tako i prolaza za građane. Zbog navedenog je Gradska uprava Grada Zadra zatražila da </w:t>
      </w:r>
      <w:r>
        <w:rPr>
          <w:color w:val="000000"/>
        </w:rPr>
        <w:t>FINA</w:t>
      </w:r>
      <w:r w:rsidRPr="0094722F">
        <w:rPr>
          <w:color w:val="000000"/>
        </w:rPr>
        <w:t xml:space="preserve">, ako za to postoji mogućnost, navedeno poslovanje </w:t>
      </w:r>
      <w:r>
        <w:rPr>
          <w:color w:val="000000"/>
        </w:rPr>
        <w:t xml:space="preserve">izmjesti na drugu lokaciju. </w:t>
      </w:r>
    </w:p>
    <w:p w:rsidR="0081365D" w:rsidRPr="0094722F" w:rsidRDefault="0081365D" w:rsidP="0081365D">
      <w:pPr>
        <w:jc w:val="both"/>
        <w:rPr>
          <w:color w:val="000000"/>
        </w:rPr>
      </w:pPr>
    </w:p>
    <w:p w:rsidR="0081365D" w:rsidRPr="0094722F" w:rsidRDefault="0081365D" w:rsidP="0081365D">
      <w:pPr>
        <w:jc w:val="both"/>
        <w:rPr>
          <w:color w:val="000000"/>
        </w:rPr>
      </w:pPr>
      <w:r w:rsidRPr="0094722F">
        <w:rPr>
          <w:color w:val="000000"/>
        </w:rPr>
        <w:t xml:space="preserve">Iz navedenih razloga, </w:t>
      </w:r>
      <w:r w:rsidRPr="00A34BED">
        <w:rPr>
          <w:color w:val="000000"/>
        </w:rPr>
        <w:t xml:space="preserve">FINA </w:t>
      </w:r>
      <w:r>
        <w:rPr>
          <w:color w:val="000000"/>
        </w:rPr>
        <w:t xml:space="preserve">je pristupila </w:t>
      </w:r>
      <w:r w:rsidRPr="0094722F">
        <w:rPr>
          <w:color w:val="000000"/>
        </w:rPr>
        <w:t xml:space="preserve">iznalaženju odgovarajućeg prostora na drugoj lokaciji, koji je našla u predmetnoj stambeno–poslovnoj građevini u završnoj fazi izgradnje, na adresi Put Murvice 12, Zadar, a u kojem prostoru bi </w:t>
      </w:r>
      <w:r w:rsidRPr="00A34BED">
        <w:rPr>
          <w:color w:val="000000"/>
        </w:rPr>
        <w:t xml:space="preserve">FINA </w:t>
      </w:r>
      <w:r w:rsidRPr="0094722F">
        <w:rPr>
          <w:color w:val="000000"/>
        </w:rPr>
        <w:t xml:space="preserve">kupila poslovni prostor za obavljanje svoje djelatnosti, ukupne površine 1.085 m². Prostor bi se u naravi sastojao od </w:t>
      </w:r>
      <w:r w:rsidRPr="0094722F">
        <w:t>prizemlja, površine 331 m</w:t>
      </w:r>
      <w:r w:rsidRPr="0094722F">
        <w:rPr>
          <w:vertAlign w:val="superscript"/>
        </w:rPr>
        <w:t>2</w:t>
      </w:r>
      <w:r w:rsidRPr="0094722F">
        <w:t>, I. kata, površine 479 m</w:t>
      </w:r>
      <w:r w:rsidRPr="0094722F">
        <w:rPr>
          <w:vertAlign w:val="superscript"/>
        </w:rPr>
        <w:t xml:space="preserve">2 </w:t>
      </w:r>
      <w:r w:rsidRPr="0094722F">
        <w:t>odnosno ukupne površine poslovnoga prostora 810,00 m</w:t>
      </w:r>
      <w:r w:rsidRPr="0094722F">
        <w:rPr>
          <w:vertAlign w:val="superscript"/>
        </w:rPr>
        <w:t>2</w:t>
      </w:r>
      <w:r w:rsidRPr="0094722F">
        <w:t>, podruma, površine 275 m</w:t>
      </w:r>
      <w:r w:rsidRPr="0094722F">
        <w:rPr>
          <w:vertAlign w:val="superscript"/>
        </w:rPr>
        <w:t>2</w:t>
      </w:r>
      <w:r w:rsidRPr="0094722F">
        <w:t xml:space="preserve"> i 12 parkirnih mjesta.</w:t>
      </w:r>
    </w:p>
    <w:p w:rsidR="0081365D" w:rsidRPr="0094722F" w:rsidRDefault="0081365D" w:rsidP="0081365D">
      <w:pPr>
        <w:jc w:val="both"/>
        <w:rPr>
          <w:color w:val="000000"/>
        </w:rPr>
      </w:pPr>
    </w:p>
    <w:p w:rsidR="0081365D" w:rsidRPr="0094722F" w:rsidRDefault="0081365D" w:rsidP="0081365D">
      <w:pPr>
        <w:jc w:val="both"/>
        <w:rPr>
          <w:color w:val="000000"/>
        </w:rPr>
      </w:pPr>
      <w:r w:rsidRPr="00A34BED">
        <w:rPr>
          <w:color w:val="000000"/>
        </w:rPr>
        <w:t xml:space="preserve">FINA </w:t>
      </w:r>
      <w:r w:rsidRPr="0094722F">
        <w:rPr>
          <w:color w:val="000000"/>
        </w:rPr>
        <w:t>je prethodno od Ministarstva državne imovine zatražila informaciju o raspoloživom poslovnom prostoru za potrebe poslovanja svoje Podružnice Zadar te se Ministarstvo očitovalo da ne raspolaže odgovarajućim poslovnim prostorom traženih karakteristika na području Grada Zadra.</w:t>
      </w:r>
    </w:p>
    <w:p w:rsidR="0081365D" w:rsidRPr="0094722F" w:rsidRDefault="0081365D" w:rsidP="0081365D">
      <w:pPr>
        <w:jc w:val="both"/>
        <w:rPr>
          <w:color w:val="000000"/>
        </w:rPr>
      </w:pPr>
    </w:p>
    <w:p w:rsidR="0081365D" w:rsidRDefault="0081365D" w:rsidP="0081365D">
      <w:pPr>
        <w:jc w:val="both"/>
        <w:rPr>
          <w:color w:val="000000"/>
        </w:rPr>
      </w:pPr>
      <w:r w:rsidRPr="0094722F">
        <w:rPr>
          <w:color w:val="000000"/>
        </w:rPr>
        <w:t>Investitor građevine, trgovačko društvo Centar d.o.o. Zadar, Put Murvice 12, dostavio je 26. ožujka 2019. ponudu za kupnju poslovnog prostora po sistemu „ključ u ruke“, s ukupnom cijenom od 1.915.0</w:t>
      </w:r>
      <w:r>
        <w:rPr>
          <w:color w:val="000000"/>
        </w:rPr>
        <w:t>71,36 EUR</w:t>
      </w:r>
      <w:r w:rsidRPr="0094722F">
        <w:rPr>
          <w:color w:val="000000"/>
        </w:rPr>
        <w:t xml:space="preserve">, bez PDV-a, u kunskoj protuvrijednosti po srednjem tečaju HNB-a na dan plaćanja. Nakon zaprimanja ponude, </w:t>
      </w:r>
      <w:r w:rsidRPr="00A34BED">
        <w:rPr>
          <w:color w:val="000000"/>
        </w:rPr>
        <w:t xml:space="preserve">FINA </w:t>
      </w:r>
      <w:r w:rsidRPr="0094722F">
        <w:rPr>
          <w:color w:val="000000"/>
        </w:rPr>
        <w:t>je radi provjere ponuđene</w:t>
      </w:r>
    </w:p>
    <w:p w:rsidR="0081365D" w:rsidRPr="0094722F" w:rsidRDefault="0081365D" w:rsidP="0081365D">
      <w:pPr>
        <w:jc w:val="both"/>
        <w:rPr>
          <w:rFonts w:eastAsia="Calibri"/>
          <w:lang w:eastAsia="en-US"/>
        </w:rPr>
      </w:pPr>
      <w:r w:rsidRPr="0094722F">
        <w:rPr>
          <w:color w:val="000000"/>
        </w:rPr>
        <w:t xml:space="preserve">kupoprodajne cijene zatražila izradu procjene vrijednosti navedenog prostora. Prema elaboratu </w:t>
      </w:r>
      <w:r>
        <w:rPr>
          <w:color w:val="000000"/>
        </w:rPr>
        <w:t>broj 15-2019 od 17. travnja 2019. godine</w:t>
      </w:r>
      <w:r w:rsidRPr="0094722F">
        <w:rPr>
          <w:color w:val="000000"/>
        </w:rPr>
        <w:t>, procijenjena vrijednost navedeno</w:t>
      </w:r>
      <w:r>
        <w:rPr>
          <w:color w:val="000000"/>
        </w:rPr>
        <w:t>g prostora iznosi 1.910.839,10 EUR</w:t>
      </w:r>
      <w:r w:rsidRPr="0094722F">
        <w:rPr>
          <w:color w:val="000000"/>
        </w:rPr>
        <w:t xml:space="preserve">, bez PDV-a. Navedena razlika od 4.232,26 </w:t>
      </w:r>
      <w:r>
        <w:rPr>
          <w:color w:val="000000"/>
        </w:rPr>
        <w:t>EUR</w:t>
      </w:r>
      <w:r w:rsidRPr="0094722F">
        <w:rPr>
          <w:color w:val="000000"/>
        </w:rPr>
        <w:t xml:space="preserve"> iznosi 0,22% ukupne cijene, dakle manje od 1%, što ponudu čini prihvatljivom, uzimajući u obzir da se tržišna vrijednost određene nekretnine određuje kao vrijednost koju nekretnina postiže na slobodnom tržištu nekretnina. </w:t>
      </w:r>
    </w:p>
    <w:p w:rsidR="0081365D" w:rsidRPr="0094722F" w:rsidRDefault="0081365D" w:rsidP="0081365D">
      <w:pPr>
        <w:jc w:val="both"/>
        <w:rPr>
          <w:color w:val="000000"/>
        </w:rPr>
      </w:pPr>
    </w:p>
    <w:p w:rsidR="0081365D" w:rsidRPr="0094722F" w:rsidRDefault="0081365D" w:rsidP="0081365D">
      <w:pPr>
        <w:jc w:val="both"/>
        <w:rPr>
          <w:color w:val="000000"/>
        </w:rPr>
      </w:pPr>
      <w:r w:rsidRPr="0094722F">
        <w:rPr>
          <w:color w:val="000000"/>
        </w:rPr>
        <w:lastRenderedPageBreak/>
        <w:t xml:space="preserve">Nakon realizacije ove kupnje pristupilo bi se preseljenju </w:t>
      </w:r>
      <w:r>
        <w:rPr>
          <w:color w:val="000000"/>
        </w:rPr>
        <w:t>FINA-e do kraja tekuće, a Fina-e</w:t>
      </w:r>
      <w:r w:rsidRPr="0094722F">
        <w:rPr>
          <w:color w:val="000000"/>
        </w:rPr>
        <w:t xml:space="preserve"> GS u tijeku iduće godine. Budući da je dosadašnja lokacija </w:t>
      </w:r>
      <w:r w:rsidRPr="00A34BED">
        <w:rPr>
          <w:color w:val="000000"/>
        </w:rPr>
        <w:t>FINA</w:t>
      </w:r>
      <w:r>
        <w:rPr>
          <w:color w:val="000000"/>
        </w:rPr>
        <w:t>-e</w:t>
      </w:r>
      <w:r w:rsidRPr="00A34BED">
        <w:rPr>
          <w:color w:val="000000"/>
        </w:rPr>
        <w:t xml:space="preserve"> </w:t>
      </w:r>
      <w:r w:rsidRPr="0094722F">
        <w:rPr>
          <w:color w:val="000000"/>
        </w:rPr>
        <w:t>Podružnice Zadar u Ulici Ivana Danila 4 iznimno atraktivna, a objekt vrijedan, poslovni prostor će se nakon preseljenja dati u zakup u skladu s odredbama Zakona o zakupu i kupoprodaji poslovnoga prostora. Uzevši u obzir trenutačnu cijenu zakupa po kojoj se poslovni prostor izdaje na navedenoj lokaciji, očekuje se godišnji</w:t>
      </w:r>
      <w:r w:rsidR="00DC453E">
        <w:rPr>
          <w:color w:val="000000"/>
        </w:rPr>
        <w:t xml:space="preserve"> prihod u iznosu od 82.810,00 </w:t>
      </w:r>
      <w:r w:rsidRPr="00092C3D">
        <w:rPr>
          <w:color w:val="000000"/>
        </w:rPr>
        <w:t>kuna</w:t>
      </w:r>
      <w:r>
        <w:rPr>
          <w:color w:val="000000"/>
        </w:rPr>
        <w:t xml:space="preserve"> mjesečno, odnosno 993.720,00 </w:t>
      </w:r>
      <w:r w:rsidRPr="00092C3D">
        <w:rPr>
          <w:color w:val="000000"/>
        </w:rPr>
        <w:t>kuna</w:t>
      </w:r>
      <w:r w:rsidRPr="0094722F">
        <w:rPr>
          <w:color w:val="000000"/>
        </w:rPr>
        <w:t xml:space="preserve"> godišnje.</w:t>
      </w:r>
    </w:p>
    <w:p w:rsidR="0081365D" w:rsidRPr="0094722F" w:rsidRDefault="0081365D" w:rsidP="0081365D">
      <w:pPr>
        <w:jc w:val="both"/>
        <w:rPr>
          <w:color w:val="000000"/>
        </w:rPr>
      </w:pPr>
    </w:p>
    <w:p w:rsidR="0081365D" w:rsidRPr="0094722F" w:rsidRDefault="0081365D" w:rsidP="0081365D">
      <w:pPr>
        <w:jc w:val="both"/>
        <w:rPr>
          <w:color w:val="000000"/>
        </w:rPr>
      </w:pPr>
      <w:r w:rsidRPr="0094722F">
        <w:rPr>
          <w:color w:val="000000"/>
        </w:rPr>
        <w:t xml:space="preserve">Realizacijom ove kupnje racionaliziralo bi se i optimiziralo poslovanje </w:t>
      </w:r>
      <w:r w:rsidRPr="00A34BED">
        <w:rPr>
          <w:color w:val="000000"/>
        </w:rPr>
        <w:t>FINA</w:t>
      </w:r>
      <w:r>
        <w:rPr>
          <w:color w:val="000000"/>
        </w:rPr>
        <w:t>-e</w:t>
      </w:r>
      <w:r w:rsidRPr="00A34BED">
        <w:rPr>
          <w:color w:val="000000"/>
        </w:rPr>
        <w:t xml:space="preserve"> </w:t>
      </w:r>
      <w:r>
        <w:rPr>
          <w:color w:val="000000"/>
        </w:rPr>
        <w:t>i Fina-e</w:t>
      </w:r>
      <w:r w:rsidRPr="0094722F">
        <w:rPr>
          <w:color w:val="000000"/>
        </w:rPr>
        <w:t xml:space="preserve"> GS, osigurala maksimalna sigu</w:t>
      </w:r>
      <w:r>
        <w:rPr>
          <w:color w:val="000000"/>
        </w:rPr>
        <w:t>rnost za obavljanje poslova Fina-e</w:t>
      </w:r>
      <w:r w:rsidRPr="0094722F">
        <w:rPr>
          <w:color w:val="000000"/>
        </w:rPr>
        <w:t xml:space="preserve"> GS te postigla bolja </w:t>
      </w:r>
      <w:r>
        <w:rPr>
          <w:color w:val="000000"/>
        </w:rPr>
        <w:t>učinkovitost</w:t>
      </w:r>
      <w:r w:rsidRPr="0094722F">
        <w:rPr>
          <w:color w:val="000000"/>
        </w:rPr>
        <w:t xml:space="preserve"> rada. Pored navedenog, poslovanje </w:t>
      </w:r>
      <w:r w:rsidRPr="00A34BED">
        <w:rPr>
          <w:color w:val="000000"/>
        </w:rPr>
        <w:t>FINA</w:t>
      </w:r>
      <w:r>
        <w:rPr>
          <w:color w:val="000000"/>
        </w:rPr>
        <w:t>-e</w:t>
      </w:r>
      <w:r w:rsidRPr="00A34BED">
        <w:rPr>
          <w:color w:val="000000"/>
        </w:rPr>
        <w:t xml:space="preserve"> </w:t>
      </w:r>
      <w:r>
        <w:rPr>
          <w:color w:val="000000"/>
        </w:rPr>
        <w:t>i Fina-e</w:t>
      </w:r>
      <w:r w:rsidRPr="0094722F">
        <w:rPr>
          <w:color w:val="000000"/>
        </w:rPr>
        <w:t xml:space="preserve"> GS izmjestilo bi se iz zaštićene kulturno-povijesne cjeline i time udovoljilo zahtjevu Gradske uprave Grada Zadra.</w:t>
      </w:r>
    </w:p>
    <w:p w:rsidR="0081365D" w:rsidRPr="0094722F" w:rsidRDefault="0081365D" w:rsidP="0081365D">
      <w:pPr>
        <w:jc w:val="both"/>
        <w:rPr>
          <w:color w:val="000000"/>
        </w:rPr>
      </w:pPr>
    </w:p>
    <w:p w:rsidR="0081365D" w:rsidRPr="0094722F" w:rsidRDefault="0081365D" w:rsidP="0081365D">
      <w:pPr>
        <w:jc w:val="both"/>
        <w:rPr>
          <w:color w:val="000000"/>
        </w:rPr>
      </w:pPr>
      <w:r w:rsidRPr="0094722F">
        <w:rPr>
          <w:color w:val="000000"/>
        </w:rPr>
        <w:t>O</w:t>
      </w:r>
      <w:r w:rsidRPr="0094722F">
        <w:t xml:space="preserve">dredbom članka 27. stavka 2. Statuta </w:t>
      </w:r>
      <w:r w:rsidRPr="00A34BED">
        <w:t>FINA</w:t>
      </w:r>
      <w:r>
        <w:t>-e</w:t>
      </w:r>
      <w:r w:rsidRPr="00A34BED">
        <w:t xml:space="preserve"> </w:t>
      </w:r>
      <w:r w:rsidRPr="0094722F">
        <w:t>(</w:t>
      </w:r>
      <w:r w:rsidRPr="0094722F">
        <w:rPr>
          <w:lang w:val="pl-PL"/>
        </w:rPr>
        <w:t>KLASA</w:t>
      </w:r>
      <w:r w:rsidRPr="0094722F">
        <w:t xml:space="preserve">: 010-00/09-03/2, </w:t>
      </w:r>
      <w:r w:rsidRPr="0094722F">
        <w:rPr>
          <w:lang w:val="pl-PL"/>
        </w:rPr>
        <w:t>URBROJ</w:t>
      </w:r>
      <w:r w:rsidRPr="0094722F">
        <w:t xml:space="preserve">: 01-09-3 od 25. </w:t>
      </w:r>
      <w:r w:rsidRPr="0094722F">
        <w:rPr>
          <w:lang w:val="pl-PL"/>
        </w:rPr>
        <w:t>studenoga</w:t>
      </w:r>
      <w:r w:rsidRPr="0094722F">
        <w:t xml:space="preserve"> 2009.</w:t>
      </w:r>
      <w:r>
        <w:t xml:space="preserve"> godine</w:t>
      </w:r>
      <w:r w:rsidRPr="0094722F">
        <w:t xml:space="preserve"> – pročišćeni tekst), propisano je da Uprava </w:t>
      </w:r>
      <w:r w:rsidRPr="00A34BED">
        <w:t>FINA</w:t>
      </w:r>
      <w:r>
        <w:t>-e</w:t>
      </w:r>
      <w:r w:rsidRPr="00A34BED">
        <w:t xml:space="preserve"> </w:t>
      </w:r>
      <w:r w:rsidRPr="0094722F">
        <w:t xml:space="preserve">ne može bez suglasnosti Nadzornog odbora steći, opteretiti ili otuđiti nekretninu čija je vrijednost veća od </w:t>
      </w:r>
      <w:r>
        <w:t>1.000.000,00 kn</w:t>
      </w:r>
      <w:r w:rsidRPr="0094722F">
        <w:t xml:space="preserve">, a za iznos preko </w:t>
      </w:r>
      <w:r>
        <w:t xml:space="preserve">5.000.000,00 </w:t>
      </w:r>
      <w:r w:rsidRPr="00092C3D">
        <w:t xml:space="preserve">kuna </w:t>
      </w:r>
      <w:r w:rsidRPr="0094722F">
        <w:t>potrebna je i sugla</w:t>
      </w:r>
      <w:r>
        <w:t xml:space="preserve">snost Vlade Republike Hrvatske. </w:t>
      </w:r>
      <w:r>
        <w:rPr>
          <w:color w:val="000000"/>
        </w:rPr>
        <w:t xml:space="preserve">Nadzorni odbor je </w:t>
      </w:r>
      <w:r w:rsidRPr="0094722F">
        <w:rPr>
          <w:color w:val="000000"/>
        </w:rPr>
        <w:t xml:space="preserve">na sjednici održanoj 6. svibnja 2019. </w:t>
      </w:r>
      <w:r>
        <w:rPr>
          <w:color w:val="000000"/>
        </w:rPr>
        <w:t xml:space="preserve">godine </w:t>
      </w:r>
      <w:r w:rsidRPr="0094722F">
        <w:rPr>
          <w:color w:val="000000"/>
        </w:rPr>
        <w:t xml:space="preserve">donio odluku kojom se Upravi daje suglasnost za kupnju </w:t>
      </w:r>
      <w:r w:rsidRPr="0094722F">
        <w:t>poslovnog prostora u Zadru, u stambeno-poslovnoj građevini u završnoj fazi izgradnje, Put Murvice 12.</w:t>
      </w:r>
    </w:p>
    <w:p w:rsidR="0081365D" w:rsidRPr="0094722F" w:rsidRDefault="0081365D" w:rsidP="0081365D">
      <w:pPr>
        <w:jc w:val="both"/>
      </w:pPr>
    </w:p>
    <w:p w:rsidR="0081365D" w:rsidRDefault="0081365D" w:rsidP="0081365D">
      <w:pPr>
        <w:jc w:val="both"/>
      </w:pPr>
      <w:r>
        <w:t xml:space="preserve">Vrijednost pravnog posla iznosi ukupno </w:t>
      </w:r>
      <w:r w:rsidR="00DC453E" w:rsidRPr="00DC453E">
        <w:t xml:space="preserve">49.228.263,71 </w:t>
      </w:r>
      <w:r w:rsidRPr="00092C3D">
        <w:t>kuna</w:t>
      </w:r>
      <w:r>
        <w:t xml:space="preserve"> bez PDV-a, preračunato </w:t>
      </w:r>
      <w:r w:rsidRPr="0094722F">
        <w:t xml:space="preserve">prema srednjem tečaju </w:t>
      </w:r>
      <w:r>
        <w:t xml:space="preserve">HNB-a na dan </w:t>
      </w:r>
      <w:r w:rsidR="00DC453E" w:rsidRPr="00DC453E">
        <w:t xml:space="preserve">9. ožujka </w:t>
      </w:r>
      <w:r>
        <w:t xml:space="preserve">2020. godine, a konačna kupoprodajna cijena ovisiti će o </w:t>
      </w:r>
      <w:r w:rsidRPr="0094722F">
        <w:t xml:space="preserve">srednjem tečaju </w:t>
      </w:r>
      <w:r>
        <w:t>HNB-a</w:t>
      </w:r>
      <w:r w:rsidRPr="0094722F">
        <w:t xml:space="preserve"> na dan plaćanja</w:t>
      </w:r>
      <w:r>
        <w:t xml:space="preserve">. </w:t>
      </w:r>
    </w:p>
    <w:p w:rsidR="0081365D" w:rsidRDefault="0081365D" w:rsidP="0081365D">
      <w:pPr>
        <w:jc w:val="both"/>
      </w:pPr>
    </w:p>
    <w:p w:rsidR="0081365D" w:rsidRPr="0094722F" w:rsidRDefault="0081365D" w:rsidP="0081365D">
      <w:pPr>
        <w:jc w:val="both"/>
      </w:pPr>
      <w:r>
        <w:t>Slijedom navedenog, predlaže se donošenje ove Odluke, kako bi ravnatelji HZMO-a i HZZO-a te Uprava FINA-e sklopili ugovor o kupoprodaji predmetnih nekretnina s odabranim ponuditeljem.</w:t>
      </w:r>
    </w:p>
    <w:p w:rsidR="00312557" w:rsidRPr="00CE78D1" w:rsidRDefault="00312557" w:rsidP="0081365D">
      <w:pPr>
        <w:jc w:val="both"/>
      </w:pPr>
    </w:p>
    <w:sectPr w:rsidR="00312557" w:rsidRPr="00CE78D1" w:rsidSect="00640D48">
      <w:headerReference w:type="default" r:id="rId15"/>
      <w:type w:val="continuous"/>
      <w:pgSz w:w="11906" w:h="16838"/>
      <w:pgMar w:top="426" w:right="1418" w:bottom="426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F00" w:rsidRDefault="00766F00" w:rsidP="0011560A">
      <w:r>
        <w:separator/>
      </w:r>
    </w:p>
  </w:endnote>
  <w:endnote w:type="continuationSeparator" w:id="0">
    <w:p w:rsidR="00766F00" w:rsidRDefault="00766F00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 xml:space="preserve">1 4569 </w:t>
    </w:r>
    <w:r w:rsidR="00F65D1E">
      <w:rPr>
        <w:color w:val="404040" w:themeColor="text1" w:themeTint="BF"/>
        <w:spacing w:val="20"/>
        <w:sz w:val="20"/>
      </w:rPr>
      <w:t>222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7914318"/>
      <w:docPartObj>
        <w:docPartGallery w:val="Page Numbers (Bottom of Page)"/>
        <w:docPartUnique/>
      </w:docPartObj>
    </w:sdtPr>
    <w:sdtEndPr/>
    <w:sdtContent>
      <w:p w:rsidR="00312557" w:rsidRDefault="0031255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12557" w:rsidRDefault="003125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F00" w:rsidRDefault="00766F00" w:rsidP="0011560A">
      <w:r>
        <w:separator/>
      </w:r>
    </w:p>
  </w:footnote>
  <w:footnote w:type="continuationSeparator" w:id="0">
    <w:p w:rsidR="00766F00" w:rsidRDefault="00766F00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9E1" w:rsidRPr="009A69E1" w:rsidRDefault="009A69E1" w:rsidP="00640D4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22702"/>
    <w:multiLevelType w:val="hybridMultilevel"/>
    <w:tmpl w:val="233621F8"/>
    <w:lvl w:ilvl="0" w:tplc="8AD8ECFE">
      <w:start w:val="1"/>
      <w:numFmt w:val="decimal"/>
      <w:pStyle w:val="1Bullet2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7310"/>
    <w:rsid w:val="00063520"/>
    <w:rsid w:val="00086A6C"/>
    <w:rsid w:val="000A1D60"/>
    <w:rsid w:val="000A3A3B"/>
    <w:rsid w:val="000D1A50"/>
    <w:rsid w:val="001015C6"/>
    <w:rsid w:val="00110082"/>
    <w:rsid w:val="00110E6C"/>
    <w:rsid w:val="0011560A"/>
    <w:rsid w:val="00135F1A"/>
    <w:rsid w:val="00146B79"/>
    <w:rsid w:val="00147DE9"/>
    <w:rsid w:val="00170226"/>
    <w:rsid w:val="001741AA"/>
    <w:rsid w:val="001917B2"/>
    <w:rsid w:val="001A13E7"/>
    <w:rsid w:val="001A70C6"/>
    <w:rsid w:val="001B7A97"/>
    <w:rsid w:val="001E7218"/>
    <w:rsid w:val="002179F8"/>
    <w:rsid w:val="00220956"/>
    <w:rsid w:val="002263D3"/>
    <w:rsid w:val="0023763F"/>
    <w:rsid w:val="0028608D"/>
    <w:rsid w:val="0029163B"/>
    <w:rsid w:val="002A1D77"/>
    <w:rsid w:val="002B107A"/>
    <w:rsid w:val="002C037E"/>
    <w:rsid w:val="002C63A9"/>
    <w:rsid w:val="002D1256"/>
    <w:rsid w:val="002D6C51"/>
    <w:rsid w:val="002D7C91"/>
    <w:rsid w:val="003033E4"/>
    <w:rsid w:val="00304232"/>
    <w:rsid w:val="00312557"/>
    <w:rsid w:val="00323C77"/>
    <w:rsid w:val="00336EE7"/>
    <w:rsid w:val="0034351C"/>
    <w:rsid w:val="00347649"/>
    <w:rsid w:val="00381F04"/>
    <w:rsid w:val="0038426B"/>
    <w:rsid w:val="003929F5"/>
    <w:rsid w:val="003A1363"/>
    <w:rsid w:val="003A2F05"/>
    <w:rsid w:val="003C09D8"/>
    <w:rsid w:val="003D47D1"/>
    <w:rsid w:val="003F5623"/>
    <w:rsid w:val="004039BD"/>
    <w:rsid w:val="00440D6D"/>
    <w:rsid w:val="00442367"/>
    <w:rsid w:val="00450191"/>
    <w:rsid w:val="00461188"/>
    <w:rsid w:val="0046427E"/>
    <w:rsid w:val="004A5491"/>
    <w:rsid w:val="004A776B"/>
    <w:rsid w:val="004C1375"/>
    <w:rsid w:val="004C5354"/>
    <w:rsid w:val="004E1300"/>
    <w:rsid w:val="004E4E34"/>
    <w:rsid w:val="00504248"/>
    <w:rsid w:val="005146D6"/>
    <w:rsid w:val="00535E09"/>
    <w:rsid w:val="00562C8C"/>
    <w:rsid w:val="0056365A"/>
    <w:rsid w:val="00571F6C"/>
    <w:rsid w:val="005861F2"/>
    <w:rsid w:val="005906BB"/>
    <w:rsid w:val="005C3A4C"/>
    <w:rsid w:val="005E7CAB"/>
    <w:rsid w:val="005F4727"/>
    <w:rsid w:val="00633454"/>
    <w:rsid w:val="00633E3E"/>
    <w:rsid w:val="00640D48"/>
    <w:rsid w:val="00652604"/>
    <w:rsid w:val="0066110E"/>
    <w:rsid w:val="00675B44"/>
    <w:rsid w:val="0068013E"/>
    <w:rsid w:val="00682BD8"/>
    <w:rsid w:val="0068772B"/>
    <w:rsid w:val="00691E71"/>
    <w:rsid w:val="00693A4D"/>
    <w:rsid w:val="006946DD"/>
    <w:rsid w:val="00694D87"/>
    <w:rsid w:val="006B7800"/>
    <w:rsid w:val="006C0CC3"/>
    <w:rsid w:val="006E14A9"/>
    <w:rsid w:val="006E611E"/>
    <w:rsid w:val="007010C7"/>
    <w:rsid w:val="00726165"/>
    <w:rsid w:val="00731AC4"/>
    <w:rsid w:val="007638D8"/>
    <w:rsid w:val="00766F00"/>
    <w:rsid w:val="00777CAA"/>
    <w:rsid w:val="0078648A"/>
    <w:rsid w:val="00796148"/>
    <w:rsid w:val="007A1768"/>
    <w:rsid w:val="007A1881"/>
    <w:rsid w:val="007B10A8"/>
    <w:rsid w:val="007E3965"/>
    <w:rsid w:val="007E623C"/>
    <w:rsid w:val="008053AD"/>
    <w:rsid w:val="0081365D"/>
    <w:rsid w:val="008137B5"/>
    <w:rsid w:val="00821E52"/>
    <w:rsid w:val="00833808"/>
    <w:rsid w:val="008353A1"/>
    <w:rsid w:val="008365FD"/>
    <w:rsid w:val="00837263"/>
    <w:rsid w:val="00881BBB"/>
    <w:rsid w:val="008877D0"/>
    <w:rsid w:val="0089283D"/>
    <w:rsid w:val="008C0768"/>
    <w:rsid w:val="008C1D0A"/>
    <w:rsid w:val="008D1E25"/>
    <w:rsid w:val="008F0DD4"/>
    <w:rsid w:val="0090200F"/>
    <w:rsid w:val="009047E4"/>
    <w:rsid w:val="009126B3"/>
    <w:rsid w:val="009152C4"/>
    <w:rsid w:val="00923A45"/>
    <w:rsid w:val="0095079B"/>
    <w:rsid w:val="00953BA1"/>
    <w:rsid w:val="00954D08"/>
    <w:rsid w:val="009930CA"/>
    <w:rsid w:val="009A69E1"/>
    <w:rsid w:val="009C33E1"/>
    <w:rsid w:val="009C7815"/>
    <w:rsid w:val="009F580D"/>
    <w:rsid w:val="00A15F08"/>
    <w:rsid w:val="00A175E9"/>
    <w:rsid w:val="00A21819"/>
    <w:rsid w:val="00A421AC"/>
    <w:rsid w:val="00A45CF4"/>
    <w:rsid w:val="00A52A71"/>
    <w:rsid w:val="00A573DC"/>
    <w:rsid w:val="00A6339A"/>
    <w:rsid w:val="00A6573A"/>
    <w:rsid w:val="00A725A4"/>
    <w:rsid w:val="00A83290"/>
    <w:rsid w:val="00AD2F06"/>
    <w:rsid w:val="00AD4D7C"/>
    <w:rsid w:val="00AE59DF"/>
    <w:rsid w:val="00B42E00"/>
    <w:rsid w:val="00B462AB"/>
    <w:rsid w:val="00B57187"/>
    <w:rsid w:val="00B706F8"/>
    <w:rsid w:val="00B908C2"/>
    <w:rsid w:val="00BA28CD"/>
    <w:rsid w:val="00BA72BF"/>
    <w:rsid w:val="00C337A4"/>
    <w:rsid w:val="00C35837"/>
    <w:rsid w:val="00C44327"/>
    <w:rsid w:val="00C969CC"/>
    <w:rsid w:val="00CA4F84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6224C"/>
    <w:rsid w:val="00D62C4D"/>
    <w:rsid w:val="00D8016C"/>
    <w:rsid w:val="00D92A3D"/>
    <w:rsid w:val="00D97B72"/>
    <w:rsid w:val="00DB0A6B"/>
    <w:rsid w:val="00DB28EB"/>
    <w:rsid w:val="00DB6366"/>
    <w:rsid w:val="00DC453E"/>
    <w:rsid w:val="00DC77E3"/>
    <w:rsid w:val="00DE0EB8"/>
    <w:rsid w:val="00E25569"/>
    <w:rsid w:val="00E601A2"/>
    <w:rsid w:val="00E77198"/>
    <w:rsid w:val="00E83E23"/>
    <w:rsid w:val="00E96886"/>
    <w:rsid w:val="00EA3AD1"/>
    <w:rsid w:val="00EB1248"/>
    <w:rsid w:val="00EC08EF"/>
    <w:rsid w:val="00ED236E"/>
    <w:rsid w:val="00EE03CA"/>
    <w:rsid w:val="00EE7199"/>
    <w:rsid w:val="00F3220D"/>
    <w:rsid w:val="00F52DB9"/>
    <w:rsid w:val="00F65D1E"/>
    <w:rsid w:val="00F764AD"/>
    <w:rsid w:val="00F95A2D"/>
    <w:rsid w:val="00F978E2"/>
    <w:rsid w:val="00F97BA9"/>
    <w:rsid w:val="00FA4E25"/>
    <w:rsid w:val="00FA50BD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D947F93-D338-43F3-B9A0-3F0EE461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ullet2">
    <w:name w:val="1.Bullet 2"/>
    <w:basedOn w:val="ListParagraph"/>
    <w:autoRedefine/>
    <w:qFormat/>
    <w:rsid w:val="00312557"/>
    <w:pPr>
      <w:numPr>
        <w:numId w:val="1"/>
      </w:numPr>
      <w:tabs>
        <w:tab w:val="num" w:pos="360"/>
      </w:tabs>
      <w:ind w:left="708" w:firstLine="0"/>
      <w:jc w:val="both"/>
    </w:pPr>
    <w:rPr>
      <w:rFonts w:ascii="Arial" w:hAnsi="Arial"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312557"/>
    <w:pPr>
      <w:ind w:left="720"/>
      <w:contextualSpacing/>
    </w:pPr>
  </w:style>
  <w:style w:type="paragraph" w:styleId="BodyText">
    <w:name w:val="Body Text"/>
    <w:basedOn w:val="Normal"/>
    <w:link w:val="BodyTextChar"/>
    <w:rsid w:val="0081365D"/>
    <w:pPr>
      <w:jc w:val="both"/>
    </w:pPr>
    <w:rPr>
      <w:rFonts w:ascii="Bookman Old Style" w:hAnsi="Bookman Old Style"/>
      <w:sz w:val="22"/>
    </w:rPr>
  </w:style>
  <w:style w:type="character" w:customStyle="1" w:styleId="BodyTextChar">
    <w:name w:val="Body Text Char"/>
    <w:basedOn w:val="DefaultParagraphFont"/>
    <w:link w:val="BodyText"/>
    <w:rsid w:val="0081365D"/>
    <w:rPr>
      <w:rFonts w:ascii="Bookman Old Style" w:hAnsi="Bookman Old Style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0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6A398-9109-4EE6-B92D-27BE2B6E56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AD461E1-E97E-4C81-BCC3-C8FAE7E5B9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B8D16C-7830-45EB-92C2-6D3D8BA4533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992DF13-28BD-48C5-BCF1-D46B749C3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64AE70D-6D47-4FB7-B2F9-D54622B3E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2813</Words>
  <Characters>16035</Characters>
  <Application>Microsoft Office Word</Application>
  <DocSecurity>0</DocSecurity>
  <Lines>133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Ljerka Pezer</dc:creator>
  <cp:lastModifiedBy>Vlatka Šelimber</cp:lastModifiedBy>
  <cp:revision>2</cp:revision>
  <cp:lastPrinted>2019-10-24T13:51:00Z</cp:lastPrinted>
  <dcterms:created xsi:type="dcterms:W3CDTF">2020-03-19T08:40:00Z</dcterms:created>
  <dcterms:modified xsi:type="dcterms:W3CDTF">2020-03-19T08:40:00Z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