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C8" w:rsidRPr="007F3AC8" w:rsidRDefault="007F3AC8" w:rsidP="007F3AC8">
      <w:pPr>
        <w:spacing w:after="0" w:line="240" w:lineRule="auto"/>
        <w:jc w:val="center"/>
        <w:rPr>
          <w:rFonts w:eastAsia="Times New Roman"/>
          <w:lang w:eastAsia="hr-HR"/>
        </w:rPr>
      </w:pPr>
      <w:r w:rsidRPr="007F3AC8">
        <w:rPr>
          <w:rFonts w:eastAsia="Times New Roman"/>
          <w:noProof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AC8">
        <w:rPr>
          <w:rFonts w:eastAsia="Times New Roman"/>
          <w:lang w:eastAsia="hr-HR"/>
        </w:rPr>
        <w:fldChar w:fldCharType="begin"/>
      </w:r>
      <w:r w:rsidRPr="007F3AC8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7F3AC8">
        <w:rPr>
          <w:rFonts w:eastAsia="Times New Roman"/>
          <w:lang w:eastAsia="hr-HR"/>
        </w:rPr>
        <w:fldChar w:fldCharType="end"/>
      </w:r>
    </w:p>
    <w:p w:rsidR="007F3AC8" w:rsidRPr="007F3AC8" w:rsidRDefault="007F3AC8" w:rsidP="007F3AC8">
      <w:pPr>
        <w:spacing w:before="60" w:after="1680" w:line="240" w:lineRule="auto"/>
        <w:jc w:val="center"/>
        <w:rPr>
          <w:rFonts w:eastAsia="Times New Roman"/>
          <w:lang w:eastAsia="hr-HR"/>
        </w:rPr>
      </w:pPr>
      <w:r w:rsidRPr="007F3AC8">
        <w:rPr>
          <w:rFonts w:eastAsia="Times New Roman"/>
          <w:lang w:eastAsia="hr-HR"/>
        </w:rPr>
        <w:t>VLADA REPUBLIKE HRVATSKE</w:t>
      </w:r>
    </w:p>
    <w:p w:rsidR="007F3AC8" w:rsidRPr="007F3AC8" w:rsidRDefault="007F3AC8" w:rsidP="007F3AC8">
      <w:pPr>
        <w:spacing w:after="0" w:line="240" w:lineRule="auto"/>
        <w:rPr>
          <w:rFonts w:eastAsia="Times New Roman"/>
          <w:lang w:eastAsia="hr-HR"/>
        </w:rPr>
      </w:pPr>
    </w:p>
    <w:p w:rsidR="007F3AC8" w:rsidRPr="007F3AC8" w:rsidRDefault="007F3AC8" w:rsidP="007F3AC8">
      <w:pPr>
        <w:spacing w:after="2400" w:line="240" w:lineRule="auto"/>
        <w:jc w:val="right"/>
        <w:rPr>
          <w:rFonts w:eastAsia="Times New Roman"/>
          <w:lang w:eastAsia="hr-HR"/>
        </w:rPr>
      </w:pPr>
      <w:r w:rsidRPr="007F3AC8">
        <w:rPr>
          <w:rFonts w:eastAsia="Times New Roman"/>
          <w:lang w:eastAsia="hr-HR"/>
        </w:rPr>
        <w:t>Zagreb, 17. prosinca 2020.</w:t>
      </w:r>
    </w:p>
    <w:p w:rsidR="007F3AC8" w:rsidRPr="007F3AC8" w:rsidRDefault="007F3AC8" w:rsidP="007F3AC8">
      <w:pPr>
        <w:spacing w:after="0" w:line="360" w:lineRule="auto"/>
        <w:rPr>
          <w:rFonts w:eastAsia="Times New Roman"/>
          <w:lang w:eastAsia="hr-HR"/>
        </w:rPr>
      </w:pPr>
      <w:r w:rsidRPr="007F3AC8">
        <w:rPr>
          <w:rFonts w:eastAsia="Times New Roman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F3AC8" w:rsidRPr="007F3AC8" w:rsidTr="007F3AC8">
        <w:tc>
          <w:tcPr>
            <w:tcW w:w="1949" w:type="dxa"/>
            <w:shd w:val="clear" w:color="auto" w:fill="auto"/>
          </w:tcPr>
          <w:p w:rsidR="007F3AC8" w:rsidRPr="007F3AC8" w:rsidRDefault="007F3AC8" w:rsidP="007F3AC8">
            <w:pPr>
              <w:spacing w:after="0" w:line="360" w:lineRule="auto"/>
              <w:jc w:val="right"/>
              <w:rPr>
                <w:rFonts w:eastAsia="Times New Roman"/>
                <w:lang w:eastAsia="hr-HR"/>
              </w:rPr>
            </w:pPr>
            <w:r w:rsidRPr="007F3AC8">
              <w:rPr>
                <w:rFonts w:eastAsia="Times New Roman"/>
                <w:b/>
                <w:smallCaps/>
                <w:lang w:eastAsia="hr-HR"/>
              </w:rPr>
              <w:t>Predlagatelj</w:t>
            </w:r>
            <w:r w:rsidRPr="007F3AC8">
              <w:rPr>
                <w:rFonts w:eastAsia="Times New Roman"/>
                <w:b/>
                <w:lang w:eastAsia="hr-HR"/>
              </w:rPr>
              <w:t>:</w:t>
            </w:r>
          </w:p>
        </w:tc>
        <w:tc>
          <w:tcPr>
            <w:tcW w:w="7123" w:type="dxa"/>
            <w:shd w:val="clear" w:color="auto" w:fill="auto"/>
          </w:tcPr>
          <w:p w:rsidR="007F3AC8" w:rsidRPr="007F3AC8" w:rsidRDefault="007F3AC8" w:rsidP="00D46445">
            <w:pPr>
              <w:spacing w:after="0" w:line="360" w:lineRule="auto"/>
              <w:rPr>
                <w:rFonts w:eastAsia="Times New Roman"/>
                <w:lang w:eastAsia="hr-HR"/>
              </w:rPr>
            </w:pPr>
            <w:r w:rsidRPr="007F3AC8">
              <w:rPr>
                <w:rFonts w:eastAsia="Times New Roman"/>
                <w:lang w:eastAsia="hr-HR"/>
              </w:rPr>
              <w:t xml:space="preserve">Ministarstvo </w:t>
            </w:r>
            <w:r w:rsidR="00D46445">
              <w:rPr>
                <w:rFonts w:eastAsia="Times New Roman"/>
                <w:lang w:eastAsia="hr-HR"/>
              </w:rPr>
              <w:t>rada, mirovinskoga sustava, obitelji i socijalne politike</w:t>
            </w:r>
          </w:p>
        </w:tc>
      </w:tr>
    </w:tbl>
    <w:p w:rsidR="007F3AC8" w:rsidRPr="007F3AC8" w:rsidRDefault="007F3AC8" w:rsidP="007F3AC8">
      <w:pPr>
        <w:spacing w:after="0" w:line="360" w:lineRule="auto"/>
        <w:rPr>
          <w:rFonts w:eastAsia="Times New Roman"/>
          <w:lang w:eastAsia="hr-HR"/>
        </w:rPr>
      </w:pPr>
      <w:r w:rsidRPr="007F3AC8">
        <w:rPr>
          <w:rFonts w:eastAsia="Times New Roman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F3AC8" w:rsidRPr="007F3AC8" w:rsidTr="007F3AC8">
        <w:tc>
          <w:tcPr>
            <w:tcW w:w="1940" w:type="dxa"/>
            <w:shd w:val="clear" w:color="auto" w:fill="auto"/>
          </w:tcPr>
          <w:p w:rsidR="007F3AC8" w:rsidRPr="007F3AC8" w:rsidRDefault="007F3AC8" w:rsidP="007F3AC8">
            <w:pPr>
              <w:spacing w:after="0" w:line="360" w:lineRule="auto"/>
              <w:jc w:val="right"/>
              <w:rPr>
                <w:rFonts w:eastAsia="Times New Roman"/>
                <w:lang w:eastAsia="hr-HR"/>
              </w:rPr>
            </w:pPr>
            <w:r w:rsidRPr="007F3AC8">
              <w:rPr>
                <w:rFonts w:eastAsia="Times New Roman"/>
                <w:b/>
                <w:smallCaps/>
                <w:lang w:eastAsia="hr-HR"/>
              </w:rPr>
              <w:t>Predmet</w:t>
            </w:r>
            <w:r w:rsidRPr="007F3AC8">
              <w:rPr>
                <w:rFonts w:eastAsia="Times New Roman"/>
                <w:b/>
                <w:lang w:eastAsia="hr-HR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:rsidR="007F3AC8" w:rsidRPr="007F3AC8" w:rsidRDefault="00D46445" w:rsidP="007F3AC8">
            <w:pPr>
              <w:spacing w:after="0" w:line="360" w:lineRule="auto"/>
              <w:jc w:val="both"/>
              <w:rPr>
                <w:rFonts w:eastAsia="Times New Roman"/>
                <w:lang w:eastAsia="hr-HR"/>
              </w:rPr>
            </w:pPr>
            <w:r w:rsidRPr="00D46445">
              <w:rPr>
                <w:rFonts w:eastAsia="Times New Roman"/>
                <w:bCs/>
                <w:lang w:eastAsia="hr-HR"/>
              </w:rPr>
              <w:t>Izvješće o provedbi Nacionalne strategije izjednačavanja mogućnosti za osobe s invaliditetom od 2017. do 2020. godine, za 2019. godinu</w:t>
            </w:r>
          </w:p>
        </w:tc>
      </w:tr>
    </w:tbl>
    <w:p w:rsidR="007F3AC8" w:rsidRPr="007F3AC8" w:rsidRDefault="007F3AC8" w:rsidP="007F3AC8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7F3AC8">
        <w:rPr>
          <w:rFonts w:eastAsia="Times New Roman"/>
          <w:lang w:eastAsia="hr-HR"/>
        </w:rPr>
        <w:t>__________________________________________________________________________</w:t>
      </w:r>
    </w:p>
    <w:p w:rsidR="007F3AC8" w:rsidRDefault="007F3AC8">
      <w:pPr>
        <w:spacing w:after="160" w:line="259" w:lineRule="auto"/>
        <w:rPr>
          <w:b/>
          <w:i/>
        </w:rPr>
      </w:pPr>
    </w:p>
    <w:p w:rsidR="007F3AC8" w:rsidRDefault="007F3AC8">
      <w:pPr>
        <w:spacing w:after="160" w:line="259" w:lineRule="auto"/>
        <w:rPr>
          <w:b/>
          <w:i/>
        </w:rPr>
      </w:pPr>
    </w:p>
    <w:p w:rsidR="007F3AC8" w:rsidRDefault="007F3AC8">
      <w:pPr>
        <w:spacing w:after="160" w:line="259" w:lineRule="auto"/>
        <w:rPr>
          <w:b/>
          <w:i/>
        </w:rPr>
      </w:pPr>
    </w:p>
    <w:p w:rsidR="007F3AC8" w:rsidRDefault="007F3AC8">
      <w:pPr>
        <w:spacing w:after="160" w:line="259" w:lineRule="auto"/>
        <w:rPr>
          <w:b/>
          <w:i/>
        </w:rPr>
      </w:pPr>
    </w:p>
    <w:p w:rsidR="007F3AC8" w:rsidRDefault="007F3AC8">
      <w:pPr>
        <w:spacing w:after="160" w:line="259" w:lineRule="auto"/>
        <w:rPr>
          <w:b/>
          <w:i/>
        </w:rPr>
      </w:pPr>
    </w:p>
    <w:p w:rsidR="007F3AC8" w:rsidRDefault="007F3AC8">
      <w:pPr>
        <w:spacing w:after="160" w:line="259" w:lineRule="auto"/>
        <w:rPr>
          <w:b/>
          <w:i/>
        </w:rPr>
      </w:pPr>
    </w:p>
    <w:p w:rsidR="007F3AC8" w:rsidRDefault="007F3AC8">
      <w:pPr>
        <w:spacing w:after="160" w:line="259" w:lineRule="auto"/>
        <w:rPr>
          <w:b/>
          <w:i/>
        </w:rPr>
      </w:pPr>
    </w:p>
    <w:p w:rsidR="007F3AC8" w:rsidRDefault="007F3AC8">
      <w:pPr>
        <w:spacing w:after="160" w:line="259" w:lineRule="auto"/>
        <w:rPr>
          <w:b/>
          <w:i/>
        </w:rPr>
      </w:pPr>
    </w:p>
    <w:p w:rsidR="007F3AC8" w:rsidRDefault="007F3AC8">
      <w:pPr>
        <w:spacing w:after="160" w:line="259" w:lineRule="auto"/>
        <w:rPr>
          <w:b/>
          <w:i/>
        </w:rPr>
      </w:pPr>
    </w:p>
    <w:p w:rsidR="007F3AC8" w:rsidRDefault="007F3AC8" w:rsidP="007F3AC8">
      <w:pPr>
        <w:pStyle w:val="Footer"/>
        <w:pBdr>
          <w:top w:val="single" w:sz="4" w:space="1" w:color="404040"/>
        </w:pBdr>
        <w:jc w:val="center"/>
        <w:rPr>
          <w:b/>
          <w:i/>
        </w:rPr>
      </w:pPr>
      <w:r w:rsidRPr="00094BC9">
        <w:rPr>
          <w:color w:val="404040"/>
          <w:spacing w:val="20"/>
          <w:sz w:val="20"/>
        </w:rPr>
        <w:t>Banski dvori | Trg Sv. Marka 2  | 10000 Zagreb | tel. 01 4569 222 | vlada.gov.hr</w:t>
      </w:r>
    </w:p>
    <w:p w:rsidR="007F3AC8" w:rsidRDefault="007F3AC8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A77421" w:rsidRPr="00A77421" w:rsidRDefault="00A77421" w:rsidP="00A77421">
      <w:pPr>
        <w:spacing w:after="0" w:line="240" w:lineRule="auto"/>
        <w:ind w:left="2124" w:firstLine="708"/>
        <w:jc w:val="right"/>
        <w:rPr>
          <w:rFonts w:eastAsia="Times New Roman"/>
          <w:b/>
          <w:lang w:eastAsia="hr-HR"/>
        </w:rPr>
      </w:pPr>
      <w:r w:rsidRPr="00A77421">
        <w:rPr>
          <w:rFonts w:eastAsia="Times New Roman"/>
          <w:b/>
          <w:lang w:eastAsia="hr-HR"/>
        </w:rPr>
        <w:lastRenderedPageBreak/>
        <w:t>Prijedlog</w:t>
      </w:r>
    </w:p>
    <w:p w:rsidR="00A77421" w:rsidRDefault="00A77421" w:rsidP="00A77421">
      <w:pPr>
        <w:spacing w:after="0" w:line="240" w:lineRule="auto"/>
        <w:jc w:val="both"/>
        <w:rPr>
          <w:rFonts w:eastAsia="Times New Roman"/>
          <w:lang w:eastAsia="hr-HR"/>
        </w:rPr>
      </w:pPr>
    </w:p>
    <w:p w:rsidR="00A77421" w:rsidRDefault="00A77421" w:rsidP="00A77421">
      <w:pPr>
        <w:spacing w:after="0" w:line="240" w:lineRule="auto"/>
        <w:jc w:val="both"/>
        <w:rPr>
          <w:rFonts w:eastAsia="Times New Roman"/>
          <w:lang w:eastAsia="hr-HR"/>
        </w:rPr>
      </w:pPr>
    </w:p>
    <w:p w:rsidR="00A77421" w:rsidRDefault="00A77421" w:rsidP="00A77421">
      <w:pPr>
        <w:spacing w:after="0" w:line="240" w:lineRule="auto"/>
        <w:jc w:val="both"/>
        <w:rPr>
          <w:rFonts w:eastAsia="Times New Roman"/>
          <w:lang w:eastAsia="hr-HR"/>
        </w:rPr>
      </w:pPr>
    </w:p>
    <w:p w:rsidR="00A77421" w:rsidRDefault="00A77421" w:rsidP="00A77421">
      <w:pPr>
        <w:spacing w:after="0" w:line="240" w:lineRule="auto"/>
        <w:jc w:val="both"/>
        <w:rPr>
          <w:rFonts w:eastAsia="Times New Roman"/>
          <w:lang w:eastAsia="hr-HR"/>
        </w:rPr>
      </w:pPr>
    </w:p>
    <w:p w:rsidR="00A77421" w:rsidRDefault="00A77421" w:rsidP="00A77421">
      <w:pPr>
        <w:spacing w:after="0" w:line="240" w:lineRule="auto"/>
        <w:jc w:val="both"/>
        <w:rPr>
          <w:rFonts w:eastAsia="Times New Roman"/>
          <w:lang w:eastAsia="hr-HR"/>
        </w:rPr>
      </w:pPr>
    </w:p>
    <w:p w:rsidR="00A77421" w:rsidRPr="00A77421" w:rsidRDefault="00A77421" w:rsidP="00A77421">
      <w:pPr>
        <w:spacing w:after="0" w:line="240" w:lineRule="auto"/>
        <w:ind w:firstLine="1418"/>
        <w:jc w:val="both"/>
        <w:rPr>
          <w:rFonts w:eastAsia="Times New Roman"/>
          <w:lang w:eastAsia="hr-HR"/>
        </w:rPr>
      </w:pPr>
      <w:r w:rsidRPr="00A77421">
        <w:rPr>
          <w:rFonts w:eastAsia="Times New Roman"/>
          <w:lang w:eastAsia="hr-HR"/>
        </w:rPr>
        <w:t>Na temelju članka 31. stavka 3. Zakona o Vladi Republike Hrvatske (Narodne novine, br. 150/11, 119/14, 93/16 i 116/18), Vlada Republike Hrvatske je na sjednici održanoj ________________ 2020. donijela</w:t>
      </w:r>
    </w:p>
    <w:p w:rsidR="00A77421" w:rsidRPr="00A77421" w:rsidRDefault="00A77421" w:rsidP="00A77421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A77421" w:rsidRPr="00A77421" w:rsidRDefault="00A77421" w:rsidP="00A77421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A77421" w:rsidRPr="00A77421" w:rsidRDefault="00A77421" w:rsidP="00A77421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A77421" w:rsidRPr="00A77421" w:rsidRDefault="00A77421" w:rsidP="00A77421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A77421" w:rsidRPr="00A77421" w:rsidRDefault="00A77421" w:rsidP="00A77421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A77421" w:rsidRPr="00A77421" w:rsidRDefault="00A77421" w:rsidP="00A77421">
      <w:pPr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A77421">
        <w:rPr>
          <w:rFonts w:eastAsia="Times New Roman"/>
          <w:b/>
          <w:lang w:eastAsia="hr-HR"/>
        </w:rPr>
        <w:t>Z A K L J U Č A K</w:t>
      </w:r>
    </w:p>
    <w:p w:rsidR="00A77421" w:rsidRPr="00A77421" w:rsidRDefault="00A77421" w:rsidP="00A77421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A77421" w:rsidRPr="00A77421" w:rsidRDefault="00A77421" w:rsidP="00A77421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A77421" w:rsidRPr="00A77421" w:rsidRDefault="00A77421" w:rsidP="00A77421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A77421" w:rsidRPr="00A77421" w:rsidRDefault="00A77421" w:rsidP="00A77421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2513FF" w:rsidRPr="00A77421" w:rsidRDefault="002513FF" w:rsidP="00A77421">
      <w:pPr>
        <w:spacing w:after="0" w:line="240" w:lineRule="auto"/>
        <w:jc w:val="center"/>
        <w:rPr>
          <w:b/>
        </w:rPr>
      </w:pPr>
    </w:p>
    <w:p w:rsidR="00A77421" w:rsidRPr="00A77421" w:rsidRDefault="00A77421" w:rsidP="00A77421">
      <w:pPr>
        <w:tabs>
          <w:tab w:val="left" w:pos="709"/>
        </w:tabs>
        <w:spacing w:after="0" w:line="240" w:lineRule="auto"/>
        <w:jc w:val="both"/>
      </w:pPr>
      <w:r w:rsidRPr="00A77421">
        <w:rPr>
          <w:b/>
        </w:rPr>
        <w:tab/>
      </w:r>
      <w:r w:rsidRPr="00A77421">
        <w:t>1.</w:t>
      </w:r>
      <w:r w:rsidRPr="00A77421">
        <w:tab/>
        <w:t>Prihvaća se Izvješće o provedbi Nacionalne strategije izjednačavanja mogućnosti za osobe s invaliditetom od 2017. do 2020. godine, za 2019. godinu, u tekstu koji je dostavilo Ministarstvo rada, mirovinskoga sustava, obitelji i socijalne politike aktom, KLASA: 011-01/20-01/1, URBROJ: 514-04-2-3-1/1-20-49, od 30. studenoga 2020.</w:t>
      </w:r>
    </w:p>
    <w:p w:rsidR="00A77421" w:rsidRPr="00A77421" w:rsidRDefault="00A77421" w:rsidP="00A77421">
      <w:pPr>
        <w:spacing w:after="0" w:line="240" w:lineRule="auto"/>
        <w:jc w:val="both"/>
        <w:rPr>
          <w:rFonts w:eastAsia="Times New Roman"/>
          <w:lang w:eastAsia="hr-HR"/>
        </w:rPr>
      </w:pPr>
    </w:p>
    <w:p w:rsidR="00A77421" w:rsidRPr="00A77421" w:rsidRDefault="00A77421" w:rsidP="00A77421">
      <w:pPr>
        <w:spacing w:after="0" w:line="240" w:lineRule="auto"/>
        <w:jc w:val="both"/>
        <w:rPr>
          <w:rFonts w:eastAsia="Times New Roman"/>
          <w:lang w:eastAsia="hr-HR"/>
        </w:rPr>
      </w:pPr>
      <w:r w:rsidRPr="00A77421">
        <w:rPr>
          <w:rFonts w:eastAsia="Times New Roman"/>
          <w:lang w:eastAsia="hr-HR"/>
        </w:rPr>
        <w:tab/>
        <w:t>2.</w:t>
      </w:r>
      <w:r w:rsidRPr="00A77421">
        <w:rPr>
          <w:rFonts w:eastAsia="Times New Roman"/>
          <w:lang w:eastAsia="hr-HR"/>
        </w:rPr>
        <w:tab/>
        <w:t>Zadužuje se Ministarstvo rada</w:t>
      </w:r>
      <w:bookmarkStart w:id="0" w:name="_GoBack"/>
      <w:bookmarkEnd w:id="0"/>
      <w:r w:rsidRPr="00A77421">
        <w:rPr>
          <w:rFonts w:eastAsia="Times New Roman"/>
          <w:lang w:eastAsia="hr-HR"/>
        </w:rPr>
        <w:t>, mirovinskoga sustava, obitelji i socijalne politike da o ovom Zaključku izvijesti nadležna tijela, nositelje provedbe mjera iz Nacionalne strategije iz točke I. zaključka.</w:t>
      </w:r>
    </w:p>
    <w:p w:rsidR="00A072D8" w:rsidRDefault="00A072D8" w:rsidP="00A77421">
      <w:pPr>
        <w:spacing w:after="0" w:line="240" w:lineRule="auto"/>
      </w:pPr>
    </w:p>
    <w:p w:rsidR="002513FF" w:rsidRDefault="002513FF" w:rsidP="00A77421">
      <w:pPr>
        <w:spacing w:after="0" w:line="240" w:lineRule="auto"/>
      </w:pPr>
    </w:p>
    <w:p w:rsidR="002513FF" w:rsidRDefault="002513FF" w:rsidP="00A77421">
      <w:pPr>
        <w:spacing w:after="0" w:line="240" w:lineRule="auto"/>
      </w:pPr>
    </w:p>
    <w:p w:rsidR="00A072D8" w:rsidRDefault="00A072D8" w:rsidP="00A77421">
      <w:pPr>
        <w:spacing w:after="0" w:line="240" w:lineRule="auto"/>
      </w:pPr>
      <w:r>
        <w:t>KLASA:</w:t>
      </w:r>
    </w:p>
    <w:p w:rsidR="00A072D8" w:rsidRDefault="00A072D8" w:rsidP="00A77421">
      <w:pPr>
        <w:spacing w:after="0" w:line="240" w:lineRule="auto"/>
      </w:pPr>
      <w:r>
        <w:t xml:space="preserve">URBROJ: </w:t>
      </w:r>
    </w:p>
    <w:p w:rsidR="00A77421" w:rsidRDefault="00A77421" w:rsidP="00A77421">
      <w:pPr>
        <w:spacing w:after="0" w:line="240" w:lineRule="auto"/>
      </w:pPr>
    </w:p>
    <w:p w:rsidR="00A072D8" w:rsidRDefault="00A072D8" w:rsidP="00A77421">
      <w:pPr>
        <w:spacing w:after="0" w:line="240" w:lineRule="auto"/>
      </w:pPr>
      <w:r>
        <w:t>Zagreb,</w:t>
      </w:r>
    </w:p>
    <w:p w:rsidR="00A072D8" w:rsidRDefault="00A072D8" w:rsidP="00A77421">
      <w:pPr>
        <w:spacing w:after="0" w:line="240" w:lineRule="auto"/>
      </w:pPr>
    </w:p>
    <w:p w:rsidR="00A072D8" w:rsidRDefault="00A072D8" w:rsidP="00A774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421">
        <w:t xml:space="preserve">      </w:t>
      </w:r>
      <w:r>
        <w:t>PREDSJEDNIK</w:t>
      </w:r>
    </w:p>
    <w:p w:rsidR="00A77421" w:rsidRDefault="00A072D8" w:rsidP="00A7742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A77421" w:rsidRDefault="00A77421" w:rsidP="00A77421">
      <w:pPr>
        <w:spacing w:after="0" w:line="240" w:lineRule="auto"/>
      </w:pPr>
    </w:p>
    <w:p w:rsidR="00A072D8" w:rsidRDefault="00A77421" w:rsidP="00A77421">
      <w:pPr>
        <w:spacing w:after="0" w:line="240" w:lineRule="auto"/>
        <w:ind w:left="5664" w:firstLine="708"/>
      </w:pPr>
      <w:r>
        <w:t xml:space="preserve">mr. </w:t>
      </w:r>
      <w:proofErr w:type="spellStart"/>
      <w:r>
        <w:t>sc</w:t>
      </w:r>
      <w:proofErr w:type="spellEnd"/>
      <w:r>
        <w:t xml:space="preserve">. </w:t>
      </w:r>
      <w:r w:rsidR="00A072D8">
        <w:t>Andrej Plenković</w:t>
      </w:r>
    </w:p>
    <w:p w:rsidR="00344A16" w:rsidRDefault="00344A16" w:rsidP="00A77421">
      <w:pPr>
        <w:spacing w:after="0" w:line="240" w:lineRule="auto"/>
      </w:pPr>
    </w:p>
    <w:p w:rsidR="00A77421" w:rsidRDefault="00A77421">
      <w:pPr>
        <w:spacing w:after="160" w:line="259" w:lineRule="auto"/>
      </w:pPr>
      <w:r>
        <w:br w:type="page"/>
      </w:r>
    </w:p>
    <w:p w:rsidR="002513FF" w:rsidRDefault="002513FF" w:rsidP="00A77421">
      <w:pPr>
        <w:spacing w:after="0" w:line="240" w:lineRule="auto"/>
      </w:pPr>
    </w:p>
    <w:p w:rsidR="002513FF" w:rsidRDefault="002513FF" w:rsidP="00A77421">
      <w:pPr>
        <w:spacing w:after="0" w:line="240" w:lineRule="auto"/>
      </w:pPr>
    </w:p>
    <w:p w:rsidR="00F63C39" w:rsidRPr="00A77421" w:rsidRDefault="00F63C39" w:rsidP="00A77421">
      <w:pPr>
        <w:spacing w:after="0" w:line="240" w:lineRule="auto"/>
        <w:jc w:val="center"/>
        <w:rPr>
          <w:b/>
        </w:rPr>
      </w:pPr>
      <w:r w:rsidRPr="00A77421">
        <w:rPr>
          <w:b/>
        </w:rPr>
        <w:t>OBRAZLOŽENJE</w:t>
      </w:r>
    </w:p>
    <w:p w:rsidR="00606590" w:rsidRDefault="00606590" w:rsidP="00A77421">
      <w:pPr>
        <w:spacing w:after="0" w:line="240" w:lineRule="auto"/>
        <w:jc w:val="both"/>
      </w:pPr>
    </w:p>
    <w:p w:rsidR="00F63C39" w:rsidRDefault="00F63C39" w:rsidP="00A77421">
      <w:pPr>
        <w:spacing w:after="0" w:line="240" w:lineRule="auto"/>
        <w:jc w:val="both"/>
      </w:pPr>
      <w:r>
        <w:t xml:space="preserve">Vlada Republike Hrvatske je na sjednici </w:t>
      </w:r>
      <w:r w:rsidRPr="00A24D8E">
        <w:t>održanoj 2</w:t>
      </w:r>
      <w:r>
        <w:t>0. travnja 2017. godine</w:t>
      </w:r>
      <w:r w:rsidRPr="00A24D8E">
        <w:t xml:space="preserve"> </w:t>
      </w:r>
      <w:r>
        <w:t>donijela Nacionalnu strategiju izjednačavanja mogućnosti za osobe s invaliditetom od 2017. do 2020. godine (u daljnjem tekstu: Nacionalna strategija).</w:t>
      </w:r>
    </w:p>
    <w:p w:rsidR="00A77421" w:rsidRDefault="00A77421" w:rsidP="00A77421">
      <w:pPr>
        <w:spacing w:after="0" w:line="240" w:lineRule="auto"/>
        <w:jc w:val="both"/>
        <w:rPr>
          <w:noProof/>
          <w:lang w:eastAsia="hr-HR"/>
        </w:rPr>
      </w:pPr>
    </w:p>
    <w:p w:rsidR="00F63C39" w:rsidRDefault="00F63C39" w:rsidP="00A77421">
      <w:pPr>
        <w:spacing w:after="0" w:line="240" w:lineRule="auto"/>
        <w:jc w:val="both"/>
        <w:rPr>
          <w:noProof/>
          <w:lang w:eastAsia="hr-HR"/>
        </w:rPr>
      </w:pPr>
      <w:r w:rsidRPr="00596096">
        <w:rPr>
          <w:noProof/>
          <w:lang w:eastAsia="hr-HR"/>
        </w:rPr>
        <w:t>Sukladno završnim odredbama</w:t>
      </w:r>
      <w:r>
        <w:rPr>
          <w:noProof/>
          <w:lang w:eastAsia="hr-HR"/>
        </w:rPr>
        <w:t xml:space="preserve"> Nacionalne s</w:t>
      </w:r>
      <w:r w:rsidRPr="00596096">
        <w:rPr>
          <w:noProof/>
          <w:lang w:eastAsia="hr-HR"/>
        </w:rPr>
        <w:t xml:space="preserve">trategije Ministarstvo </w:t>
      </w:r>
      <w:r>
        <w:rPr>
          <w:noProof/>
          <w:lang w:eastAsia="hr-HR"/>
        </w:rPr>
        <w:t>za demografiju, obitelj, mlade i socijalnu politiku</w:t>
      </w:r>
      <w:r w:rsidR="00606590">
        <w:rPr>
          <w:noProof/>
          <w:lang w:eastAsia="hr-HR"/>
        </w:rPr>
        <w:t>, sada Ministarstvo rada, mirovinskoga sustava, obitelji i socijalne politike</w:t>
      </w:r>
      <w:r w:rsidRPr="00596096">
        <w:rPr>
          <w:noProof/>
          <w:lang w:eastAsia="hr-HR"/>
        </w:rPr>
        <w:t xml:space="preserve"> </w:t>
      </w:r>
      <w:r w:rsidR="00606590">
        <w:rPr>
          <w:noProof/>
          <w:lang w:eastAsia="hr-HR"/>
        </w:rPr>
        <w:t xml:space="preserve">je </w:t>
      </w:r>
      <w:r w:rsidRPr="00596096">
        <w:rPr>
          <w:noProof/>
          <w:lang w:eastAsia="hr-HR"/>
        </w:rPr>
        <w:t xml:space="preserve">u obvezi </w:t>
      </w:r>
      <w:r>
        <w:rPr>
          <w:noProof/>
          <w:lang w:eastAsia="hr-HR"/>
        </w:rPr>
        <w:t xml:space="preserve">koordinirati </w:t>
      </w:r>
      <w:r w:rsidRPr="00596096">
        <w:rPr>
          <w:noProof/>
          <w:lang w:eastAsia="hr-HR"/>
        </w:rPr>
        <w:t>izrad</w:t>
      </w:r>
      <w:r>
        <w:rPr>
          <w:noProof/>
          <w:lang w:eastAsia="hr-HR"/>
        </w:rPr>
        <w:t>u objedinjenog godišnjeg izvješća</w:t>
      </w:r>
      <w:r w:rsidRPr="00596096">
        <w:rPr>
          <w:noProof/>
          <w:lang w:eastAsia="hr-HR"/>
        </w:rPr>
        <w:t xml:space="preserve"> o provedbi mjer</w:t>
      </w:r>
      <w:r>
        <w:rPr>
          <w:noProof/>
          <w:lang w:eastAsia="hr-HR"/>
        </w:rPr>
        <w:t>a definiranih Nacionalnom s</w:t>
      </w:r>
      <w:r w:rsidRPr="00596096">
        <w:rPr>
          <w:noProof/>
          <w:lang w:eastAsia="hr-HR"/>
        </w:rPr>
        <w:t xml:space="preserve">trategijom </w:t>
      </w:r>
      <w:r>
        <w:rPr>
          <w:noProof/>
          <w:lang w:eastAsia="hr-HR"/>
        </w:rPr>
        <w:t>i dostaviti ga Vladi Republike Hrvatske.</w:t>
      </w:r>
    </w:p>
    <w:p w:rsidR="00A77421" w:rsidRDefault="00A77421" w:rsidP="00A77421">
      <w:pPr>
        <w:spacing w:after="0" w:line="240" w:lineRule="auto"/>
        <w:jc w:val="both"/>
        <w:rPr>
          <w:noProof/>
          <w:lang w:eastAsia="hr-HR"/>
        </w:rPr>
      </w:pPr>
    </w:p>
    <w:p w:rsidR="00F63C39" w:rsidRDefault="00F63C39" w:rsidP="00A77421">
      <w:pPr>
        <w:spacing w:after="0" w:line="240" w:lineRule="auto"/>
        <w:jc w:val="both"/>
      </w:pPr>
      <w:r>
        <w:rPr>
          <w:noProof/>
          <w:lang w:eastAsia="hr-HR"/>
        </w:rPr>
        <w:t xml:space="preserve">Potrebno je napomenuti da Nacionalna strategija </w:t>
      </w:r>
      <w:r w:rsidRPr="00510D53">
        <w:t>nastoji osigurati još već</w:t>
      </w:r>
      <w:r>
        <w:t>u</w:t>
      </w:r>
      <w:r w:rsidRPr="00510D53">
        <w:t xml:space="preserve"> implementacij</w:t>
      </w:r>
      <w:r>
        <w:t>u</w:t>
      </w:r>
      <w:r w:rsidRPr="00510D53">
        <w:t xml:space="preserve"> Konvencije o pravima osoba s invaliditetom s ciljem napretka te daljnjeg promicanja prava osoba s invaliditeto</w:t>
      </w:r>
      <w:r>
        <w:t>m i djece s teškoćama u razvoju.</w:t>
      </w:r>
    </w:p>
    <w:p w:rsidR="00A77421" w:rsidRDefault="00A77421" w:rsidP="00A77421">
      <w:pPr>
        <w:spacing w:after="0" w:line="240" w:lineRule="auto"/>
        <w:jc w:val="both"/>
        <w:rPr>
          <w:noProof/>
          <w:lang w:eastAsia="hr-HR"/>
        </w:rPr>
      </w:pPr>
    </w:p>
    <w:p w:rsidR="00F63C39" w:rsidRDefault="00F63C39" w:rsidP="00A77421">
      <w:pPr>
        <w:spacing w:after="0" w:line="240" w:lineRule="auto"/>
        <w:jc w:val="both"/>
        <w:rPr>
          <w:noProof/>
          <w:lang w:eastAsia="hr-HR"/>
        </w:rPr>
      </w:pPr>
      <w:r w:rsidRPr="00617900">
        <w:rPr>
          <w:noProof/>
          <w:lang w:eastAsia="hr-HR"/>
        </w:rPr>
        <w:t>Nacionalna strategija predstavlja krovni dokument razvoja politike prema osobama s invaliditetom u Republici Hrvatskoj, koja izjednačavanje mogućnosti definira u 16 područja djelovanja sa 78 mjera i 200 provedbenih aktivnosti povezanih s različitim dimenzijama kvalitete života i sustava pružanja usluga za građane.</w:t>
      </w:r>
    </w:p>
    <w:p w:rsidR="00A77421" w:rsidRDefault="00A77421" w:rsidP="00A77421">
      <w:pPr>
        <w:spacing w:after="0" w:line="240" w:lineRule="auto"/>
        <w:jc w:val="both"/>
      </w:pPr>
    </w:p>
    <w:p w:rsidR="00F63C39" w:rsidRDefault="00F63C39" w:rsidP="00A77421">
      <w:pPr>
        <w:spacing w:after="0" w:line="240" w:lineRule="auto"/>
        <w:jc w:val="both"/>
      </w:pPr>
      <w:r w:rsidRPr="00221BD3">
        <w:t>Tijekom 201</w:t>
      </w:r>
      <w:r>
        <w:t>9</w:t>
      </w:r>
      <w:r w:rsidRPr="00221BD3">
        <w:t>. godine prov</w:t>
      </w:r>
      <w:r>
        <w:t>odile</w:t>
      </w:r>
      <w:r w:rsidRPr="00221BD3">
        <w:t xml:space="preserve"> su </w:t>
      </w:r>
      <w:r>
        <w:t>se sve mjere, međutim neke nisu u potpunosti provedene jer je za iste predviđen duži provedbeni rok, a za neke je rok produžen iz objektivnih razloga.</w:t>
      </w:r>
    </w:p>
    <w:p w:rsidR="00F63C39" w:rsidRDefault="00F63C39" w:rsidP="00A77421">
      <w:pPr>
        <w:spacing w:after="0" w:line="240" w:lineRule="auto"/>
        <w:jc w:val="both"/>
      </w:pPr>
      <w:r>
        <w:t xml:space="preserve">Slijedom navedenog, predlaže se prihvaćanje Izvješća o provedbi mjera Nacionalne strategije izjednačavanja mogućnosti za osobe s invaliditetom od 2017. do 2020.,  za 2019. godinu. </w:t>
      </w:r>
    </w:p>
    <w:p w:rsidR="00F63C39" w:rsidRDefault="00F63C39" w:rsidP="00A77421">
      <w:pPr>
        <w:spacing w:after="0" w:line="240" w:lineRule="auto"/>
      </w:pPr>
    </w:p>
    <w:sectPr w:rsidR="00F6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1F" w:rsidRDefault="0058151F" w:rsidP="007F3AC8">
      <w:pPr>
        <w:spacing w:after="0" w:line="240" w:lineRule="auto"/>
      </w:pPr>
      <w:r>
        <w:separator/>
      </w:r>
    </w:p>
  </w:endnote>
  <w:endnote w:type="continuationSeparator" w:id="0">
    <w:p w:rsidR="0058151F" w:rsidRDefault="0058151F" w:rsidP="007F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1F" w:rsidRDefault="0058151F" w:rsidP="007F3AC8">
      <w:pPr>
        <w:spacing w:after="0" w:line="240" w:lineRule="auto"/>
      </w:pPr>
      <w:r>
        <w:separator/>
      </w:r>
    </w:p>
  </w:footnote>
  <w:footnote w:type="continuationSeparator" w:id="0">
    <w:p w:rsidR="0058151F" w:rsidRDefault="0058151F" w:rsidP="007F3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D8"/>
    <w:rsid w:val="002513FF"/>
    <w:rsid w:val="00344A16"/>
    <w:rsid w:val="004262AA"/>
    <w:rsid w:val="005562B7"/>
    <w:rsid w:val="0058151F"/>
    <w:rsid w:val="00606590"/>
    <w:rsid w:val="007F3AC8"/>
    <w:rsid w:val="00844976"/>
    <w:rsid w:val="00A072D8"/>
    <w:rsid w:val="00A66BB8"/>
    <w:rsid w:val="00A77421"/>
    <w:rsid w:val="00D46445"/>
    <w:rsid w:val="00F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D77F"/>
  <w15:chartTrackingRefBased/>
  <w15:docId w15:val="{40833408-5664-4C48-877F-22F627DD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D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C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Lovrekovic</dc:creator>
  <cp:keywords/>
  <dc:description/>
  <cp:lastModifiedBy>Martina Krajačić</cp:lastModifiedBy>
  <cp:revision>5</cp:revision>
  <dcterms:created xsi:type="dcterms:W3CDTF">2020-12-08T09:38:00Z</dcterms:created>
  <dcterms:modified xsi:type="dcterms:W3CDTF">2020-12-08T09:45:00Z</dcterms:modified>
</cp:coreProperties>
</file>