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B554" w14:textId="77777777" w:rsidR="00A65962" w:rsidRPr="00A531E7" w:rsidRDefault="00A65962" w:rsidP="00A65962">
      <w:pPr>
        <w:jc w:val="center"/>
      </w:pPr>
      <w:r w:rsidRPr="00A531E7">
        <w:rPr>
          <w:noProof/>
        </w:rPr>
        <w:drawing>
          <wp:inline distT="0" distB="0" distL="0" distR="0" wp14:anchorId="3B69AC86" wp14:editId="600C5264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E7">
        <w:fldChar w:fldCharType="begin"/>
      </w:r>
      <w:r w:rsidRPr="00A531E7">
        <w:instrText xml:space="preserve"> INCLUDEPICTURE "http://www.inet.hr/~box/images/grb-rh.gif" \* MERGEFORMATINET </w:instrText>
      </w:r>
      <w:r w:rsidRPr="00A531E7">
        <w:fldChar w:fldCharType="end"/>
      </w:r>
    </w:p>
    <w:p w14:paraId="6E7AB26C" w14:textId="47E22F82" w:rsidR="00C377C7" w:rsidRPr="00A65962" w:rsidRDefault="00A65962" w:rsidP="00A65962">
      <w:pPr>
        <w:spacing w:before="60" w:after="1680"/>
        <w:jc w:val="center"/>
      </w:pPr>
      <w:r w:rsidRPr="00A531E7">
        <w:t>VLADA REPUBLIKE HRVATSKE</w:t>
      </w:r>
    </w:p>
    <w:p w14:paraId="741BBE89" w14:textId="4C605A40" w:rsidR="00C377C7" w:rsidRPr="0059584E" w:rsidRDefault="00C377C7" w:rsidP="00C377C7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Zagreb, </w:t>
      </w:r>
      <w:r w:rsidR="00A65962">
        <w:rPr>
          <w:rFonts w:ascii="Times New Roman" w:eastAsia="Times New Roman" w:hAnsi="Times New Roman"/>
          <w:sz w:val="24"/>
          <w:szCs w:val="24"/>
        </w:rPr>
        <w:t>17</w:t>
      </w:r>
      <w:r w:rsidRPr="0059584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prosinca</w:t>
      </w:r>
      <w:r w:rsidRPr="005958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2020</w:t>
      </w:r>
      <w:r w:rsidRPr="0059584E">
        <w:rPr>
          <w:rFonts w:ascii="Times New Roman" w:eastAsia="Times New Roman" w:hAnsi="Times New Roman"/>
          <w:sz w:val="24"/>
          <w:szCs w:val="24"/>
        </w:rPr>
        <w:t>.</w:t>
      </w:r>
    </w:p>
    <w:p w14:paraId="67697DC9" w14:textId="77777777" w:rsidR="00C377C7" w:rsidRPr="0059584E" w:rsidRDefault="00C377C7" w:rsidP="00C377C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550B7723" w14:textId="77777777" w:rsidR="00C377C7" w:rsidRPr="0059584E" w:rsidRDefault="00C377C7" w:rsidP="00C377C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33E661DE" w14:textId="77777777" w:rsidR="00C377C7" w:rsidRPr="0059584E" w:rsidRDefault="00C377C7" w:rsidP="00C377C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2845478F" w14:textId="77777777" w:rsidR="00C377C7" w:rsidRPr="0059584E" w:rsidRDefault="00C377C7" w:rsidP="00C377C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04D6FE7D" w14:textId="77777777" w:rsidR="00C377C7" w:rsidRPr="0059584E" w:rsidRDefault="00C377C7" w:rsidP="00C377C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46EDA41A" w14:textId="77777777" w:rsidR="00C377C7" w:rsidRPr="0059584E" w:rsidRDefault="00C377C7" w:rsidP="00C377C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25BD571C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584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80"/>
      </w:tblGrid>
      <w:tr w:rsidR="00C377C7" w:rsidRPr="0059584E" w14:paraId="67C8FFD0" w14:textId="77777777" w:rsidTr="00765753">
        <w:tc>
          <w:tcPr>
            <w:tcW w:w="1951" w:type="dxa"/>
            <w:shd w:val="clear" w:color="auto" w:fill="auto"/>
          </w:tcPr>
          <w:p w14:paraId="6BC38298" w14:textId="77777777" w:rsidR="00C377C7" w:rsidRPr="0059584E" w:rsidRDefault="00C377C7" w:rsidP="0076575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75EE9D" w14:textId="77777777" w:rsidR="00C377C7" w:rsidRPr="0059584E" w:rsidRDefault="00C377C7" w:rsidP="0076575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4FDE5E" w14:textId="77777777" w:rsidR="00C377C7" w:rsidRPr="0059584E" w:rsidRDefault="00C377C7" w:rsidP="0076575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12941D" w14:textId="77777777" w:rsidR="00C377C7" w:rsidRPr="0059584E" w:rsidRDefault="00C377C7" w:rsidP="0076575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mora, prometa i infrastrukture</w:t>
            </w:r>
          </w:p>
        </w:tc>
      </w:tr>
    </w:tbl>
    <w:p w14:paraId="250AC241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584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093"/>
      </w:tblGrid>
      <w:tr w:rsidR="00C377C7" w:rsidRPr="0059584E" w14:paraId="2AB7AB15" w14:textId="77777777" w:rsidTr="00765753">
        <w:tc>
          <w:tcPr>
            <w:tcW w:w="1951" w:type="dxa"/>
            <w:shd w:val="clear" w:color="auto" w:fill="auto"/>
          </w:tcPr>
          <w:p w14:paraId="28CAFC79" w14:textId="77777777" w:rsidR="00C377C7" w:rsidRPr="0059584E" w:rsidRDefault="00C377C7" w:rsidP="00765753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</w:p>
          <w:p w14:paraId="0E448507" w14:textId="77777777" w:rsidR="00C377C7" w:rsidRPr="0059584E" w:rsidRDefault="00C377C7" w:rsidP="0076575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5B01390" w14:textId="77777777" w:rsidR="00C377C7" w:rsidRPr="0059584E" w:rsidRDefault="00C377C7" w:rsidP="0076575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EB7A16" w14:textId="422F21E2" w:rsidR="00C377C7" w:rsidRPr="00D96219" w:rsidRDefault="00C377C7" w:rsidP="00A659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Prijedlog </w:t>
            </w:r>
            <w:r w:rsidR="00A6596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dluke </w:t>
            </w:r>
            <w:r w:rsidRPr="00EE4F20">
              <w:rPr>
                <w:rFonts w:ascii="Times New Roman" w:eastAsia="Times New Roman" w:hAnsi="Times New Roman"/>
                <w:sz w:val="24"/>
                <w:szCs w:val="24"/>
              </w:rPr>
              <w:t xml:space="preserve">o odobrenju državne potpore za </w:t>
            </w:r>
            <w:r w:rsidR="00B55616">
              <w:rPr>
                <w:rFonts w:ascii="Times New Roman" w:eastAsia="Times New Roman" w:hAnsi="Times New Roman"/>
                <w:sz w:val="24"/>
                <w:szCs w:val="24"/>
              </w:rPr>
              <w:t>sanaciju društva</w:t>
            </w:r>
            <w:r w:rsidRPr="00EE4F20">
              <w:rPr>
                <w:rFonts w:ascii="Times New Roman" w:eastAsia="Times New Roman" w:hAnsi="Times New Roman"/>
                <w:sz w:val="24"/>
                <w:szCs w:val="24"/>
              </w:rPr>
              <w:t xml:space="preserve"> HŽ Cargo d.o.o.</w:t>
            </w:r>
          </w:p>
        </w:tc>
      </w:tr>
    </w:tbl>
    <w:p w14:paraId="632B1FAA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584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086AB133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01CAF59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77F9730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4D7EC93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A9B86FE" w14:textId="77777777" w:rsidR="00C377C7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B966B9C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4AAEF07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CA0B197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BC9C3B9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6667031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2EAD56C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60A9755" w14:textId="77777777" w:rsidR="00C377C7" w:rsidRPr="0059584E" w:rsidRDefault="00C377C7" w:rsidP="00C377C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F5C5E89" w14:textId="77777777" w:rsidR="00C377C7" w:rsidRPr="0059584E" w:rsidRDefault="00C377C7" w:rsidP="00C377C7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</w:rPr>
      </w:pPr>
    </w:p>
    <w:p w14:paraId="25A392A0" w14:textId="77777777" w:rsidR="00C377C7" w:rsidRPr="0059584E" w:rsidRDefault="00C377C7" w:rsidP="00C377C7">
      <w:pPr>
        <w:rPr>
          <w:rFonts w:ascii="Times New Roman" w:eastAsia="Times New Roman" w:hAnsi="Times New Roman"/>
          <w:sz w:val="24"/>
          <w:szCs w:val="24"/>
        </w:rPr>
      </w:pPr>
    </w:p>
    <w:p w14:paraId="0F3CCA56" w14:textId="77777777" w:rsidR="00C377C7" w:rsidRPr="0059584E" w:rsidRDefault="00C377C7" w:rsidP="00C377C7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</w:rPr>
      </w:pPr>
    </w:p>
    <w:p w14:paraId="2A2B004A" w14:textId="77777777" w:rsidR="00C377C7" w:rsidRPr="0059584E" w:rsidRDefault="00C377C7" w:rsidP="00C377C7">
      <w:pPr>
        <w:rPr>
          <w:rFonts w:ascii="Times New Roman" w:eastAsia="Times New Roman" w:hAnsi="Times New Roman"/>
          <w:sz w:val="24"/>
          <w:szCs w:val="24"/>
        </w:rPr>
      </w:pPr>
    </w:p>
    <w:p w14:paraId="4EB6CF74" w14:textId="5BB5C42D" w:rsidR="00C377C7" w:rsidRDefault="00C377C7" w:rsidP="00C377C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</w:rPr>
      </w:pP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</w:p>
    <w:p w14:paraId="4D23016C" w14:textId="52915A21" w:rsidR="00C377C7" w:rsidRDefault="00C377C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DB374" w14:textId="77777777" w:rsidR="00EA4B75" w:rsidRPr="007A6BC3" w:rsidRDefault="00EA4B75" w:rsidP="00EA4B7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</w:p>
    <w:p w14:paraId="6E8A400E" w14:textId="77777777" w:rsidR="00EA4B75" w:rsidRPr="007A6BC3" w:rsidRDefault="00EA4B75" w:rsidP="00EA4B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84DE6" w14:textId="77777777" w:rsidR="00EA4B75" w:rsidRPr="007A6BC3" w:rsidRDefault="00EA4B75" w:rsidP="00EA4B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>VLADA REPUBLIKE HRVATSKE</w:t>
      </w:r>
    </w:p>
    <w:p w14:paraId="47615149" w14:textId="77777777" w:rsidR="00EA4B75" w:rsidRPr="007A6BC3" w:rsidRDefault="00EA4B75" w:rsidP="00EA4B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84A76" w14:textId="61B492FA" w:rsidR="00EA4B75" w:rsidRPr="007A6BC3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sz w:val="24"/>
          <w:szCs w:val="24"/>
        </w:rPr>
        <w:t>Na temelju članka 8. i članka 31. stavka 2. Zakona o Vladi Republike Hrvatske (Narodne novine, broj 150/11, 119/14, 93/16, 116/18), Vlada Republike Hrv</w:t>
      </w:r>
      <w:r>
        <w:rPr>
          <w:rFonts w:ascii="Times New Roman" w:eastAsia="Times New Roman" w:hAnsi="Times New Roman" w:cs="Times New Roman"/>
          <w:sz w:val="24"/>
          <w:szCs w:val="24"/>
        </w:rPr>
        <w:t>atske je na sjednici održanoj __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>. prosinca 2020. godine donijela</w:t>
      </w:r>
    </w:p>
    <w:p w14:paraId="50CD951D" w14:textId="77777777" w:rsidR="00EA4B75" w:rsidRPr="007A6BC3" w:rsidRDefault="00EA4B75" w:rsidP="00EA4B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E6A4D" w14:textId="77777777" w:rsidR="00EA4B75" w:rsidRPr="007A6BC3" w:rsidRDefault="00EA4B75" w:rsidP="00EA4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>ODLUKU</w:t>
      </w:r>
    </w:p>
    <w:p w14:paraId="64A0F3F9" w14:textId="77777777" w:rsidR="00EA4B75" w:rsidRPr="007A6BC3" w:rsidRDefault="00EA4B75" w:rsidP="00EA4B7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 xml:space="preserve">o odobrenju državne potpore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 sanaciju društva</w:t>
      </w: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HŽ Cargo d.o.o.</w:t>
      </w: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BC75CC" w14:textId="77777777" w:rsidR="00EA4B75" w:rsidRPr="007A6BC3" w:rsidRDefault="00EA4B75" w:rsidP="00EA4B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FBA86" w14:textId="77777777" w:rsidR="00EA4B75" w:rsidRPr="007A6BC3" w:rsidRDefault="00EA4B75" w:rsidP="00EA4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1AA36EFD" w14:textId="77777777" w:rsidR="00EA4B75" w:rsidRPr="007A6BC3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Ovom Odlukom se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>odobr</w:t>
      </w:r>
      <w:r>
        <w:rPr>
          <w:rFonts w:ascii="Times New Roman" w:eastAsia="Times New Roman" w:hAnsi="Times New Roman" w:cs="Times New Roman"/>
          <w:sz w:val="24"/>
          <w:szCs w:val="24"/>
        </w:rPr>
        <w:t>ava državna potpora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 za sanaciju HŽ Cargo d.o.o.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DE523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odjeljuju</w:t>
      </w:r>
      <w:r w:rsidRPr="00DE523B">
        <w:rPr>
          <w:rFonts w:ascii="Times New Roman" w:eastAsia="Times New Roman" w:hAnsi="Times New Roman" w:cs="Times New Roman"/>
          <w:sz w:val="24"/>
          <w:szCs w:val="24"/>
        </w:rPr>
        <w:t xml:space="preserve"> sredstva za </w:t>
      </w:r>
      <w:r>
        <w:rPr>
          <w:rFonts w:ascii="Times New Roman" w:eastAsia="Times New Roman" w:hAnsi="Times New Roman" w:cs="Times New Roman"/>
          <w:sz w:val="24"/>
          <w:szCs w:val="24"/>
        </w:rPr>
        <w:t>osiguranje</w:t>
      </w:r>
      <w:r w:rsidRPr="00DE523B">
        <w:rPr>
          <w:rFonts w:ascii="Times New Roman" w:eastAsia="Times New Roman" w:hAnsi="Times New Roman" w:cs="Times New Roman"/>
          <w:sz w:val="24"/>
          <w:szCs w:val="24"/>
        </w:rPr>
        <w:t xml:space="preserve"> likvidnosti zbog teškoća u poslovanju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DE5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sukladno 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>Smjernicama Europske komisije o državnim potporama za sanaciju i restrukturiranje nefinancijskih poduzetnika u teškoćama (2014/C249/1)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E59E41" w14:textId="77777777" w:rsidR="00EA4B75" w:rsidRPr="007A6BC3" w:rsidRDefault="00EA4B75" w:rsidP="00EA4B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4DBE3" w14:textId="77777777" w:rsidR="00EA4B75" w:rsidRPr="007A6BC3" w:rsidRDefault="00EA4B75" w:rsidP="00EA4B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3DA456C0" w14:textId="77777777" w:rsidR="00EA4B75" w:rsidRPr="007A6BC3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Daje se suglasnost za uplatu sredstva iz točke I. u iznosu 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>od 50.000.000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 kuna u korist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HŽ Cargo d.o.o. 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za osiguranje nužne financijske stabilizacije i likvidnosti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>ruštva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zbog teškoća u poslovanju a</w:t>
      </w:r>
      <w:r w:rsidRPr="0039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izrade plana restrukturiranja.</w:t>
      </w:r>
    </w:p>
    <w:p w14:paraId="64A0E1EF" w14:textId="77777777" w:rsidR="00EA4B75" w:rsidRDefault="00EA4B75" w:rsidP="00EA4B75">
      <w:pPr>
        <w:spacing w:before="60" w:after="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Sredstva iz stavka 1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>. ove točke, Republika Hrvatska će tretirati kao zajam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rokom povrata od 6 mjeseci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087408" w14:textId="77777777" w:rsidR="00EA4B75" w:rsidRDefault="00EA4B75" w:rsidP="00EA4B75">
      <w:pPr>
        <w:spacing w:before="60" w:after="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80117" w14:textId="77777777" w:rsidR="00EA4B75" w:rsidRPr="007A6BC3" w:rsidRDefault="00EA4B75" w:rsidP="00EA4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712EB34F" w14:textId="77777777" w:rsidR="00EA4B75" w:rsidRDefault="00EA4B75" w:rsidP="00EA4B75">
      <w:pPr>
        <w:spacing w:before="60" w:after="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Obvezuje se </w:t>
      </w:r>
      <w:r w:rsidRPr="007A6BC3">
        <w:rPr>
          <w:rFonts w:ascii="Times New Roman" w:hAnsi="Times New Roman" w:cs="Times New Roman"/>
          <w:sz w:val="24"/>
          <w:szCs w:val="24"/>
        </w:rPr>
        <w:t xml:space="preserve">Ministarstvo mora, prometa i infrastrukture </w:t>
      </w:r>
      <w:r>
        <w:rPr>
          <w:rFonts w:ascii="Times New Roman" w:hAnsi="Times New Roman" w:cs="Times New Roman"/>
          <w:sz w:val="24"/>
          <w:szCs w:val="24"/>
        </w:rPr>
        <w:t xml:space="preserve">da o postupku davanja potpore odmah po stupanju na snagu ove Odluke obavijesti nadležna tijela Europske komisije. </w:t>
      </w:r>
    </w:p>
    <w:p w14:paraId="27A1C361" w14:textId="77777777" w:rsidR="00EA4B75" w:rsidRPr="007A6BC3" w:rsidRDefault="00EA4B75" w:rsidP="00EA4B75">
      <w:pPr>
        <w:spacing w:before="60" w:after="60" w:line="259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12673" w14:textId="77777777" w:rsidR="00EA4B75" w:rsidRDefault="00EA4B75" w:rsidP="00EA4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7A6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9BCC4D3" w14:textId="77777777" w:rsidR="00EA4B75" w:rsidRPr="00D8186D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Sredstva 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točke II. stavka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>. ove Odluke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dodjeljuju se kao potpora za spašavanje (sanaciju) poduzetnika u poteškoćama,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 te će se utvrditi njena usklađenost s pravilima o državnim potporama.</w:t>
      </w:r>
    </w:p>
    <w:p w14:paraId="29D78B3A" w14:textId="77777777" w:rsidR="00EA4B75" w:rsidRDefault="00EA4B75" w:rsidP="00EA4B75">
      <w:pPr>
        <w:spacing w:before="6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86D">
        <w:rPr>
          <w:rFonts w:ascii="Times New Roman" w:eastAsia="Times New Roman" w:hAnsi="Times New Roman" w:cs="Times New Roman"/>
          <w:sz w:val="24"/>
          <w:szCs w:val="24"/>
        </w:rPr>
        <w:t>Obvezuje se Ministarstvo mora, prometa i infrastrukture da u postupku prijave o davanju potpore u roku 10 radnih dana od stupanja na snagu ove Odluke zatraži naknadno odobrenje Europske komisije.</w:t>
      </w:r>
    </w:p>
    <w:p w14:paraId="4D04E8DE" w14:textId="77777777" w:rsidR="00EA4B75" w:rsidRPr="00587FA4" w:rsidRDefault="00EA4B75" w:rsidP="00EA4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A4">
        <w:rPr>
          <w:rFonts w:ascii="Times New Roman" w:hAnsi="Times New Roman" w:cs="Times New Roman"/>
          <w:b/>
          <w:sz w:val="24"/>
          <w:szCs w:val="24"/>
        </w:rPr>
        <w:t>V.</w:t>
      </w:r>
    </w:p>
    <w:p w14:paraId="50665A59" w14:textId="77777777" w:rsidR="00EA4B75" w:rsidRPr="00D8186D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Zadužuje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ministar mora prometa i infrastrukture, kao zastupnik Vlade Republike Hrvatske u skupštini 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>društva HŽ Cargo d.o.o.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poduzme sve potrebne radnje radi donošenja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nužnih mjera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 i plan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 kriznog upravljanja u roku od 10 dana od stupanja na snagu ove Odluke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>koje će se uvesti najkasnije do 29. siječnja 2021. godine.</w:t>
      </w:r>
    </w:p>
    <w:p w14:paraId="3C3E9246" w14:textId="77777777" w:rsidR="00EA4B75" w:rsidRDefault="00EA4B75" w:rsidP="00EA4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4F009" w14:textId="6D24EA54" w:rsidR="00EA4B75" w:rsidRPr="00285F26" w:rsidRDefault="00EA4B75" w:rsidP="00EA4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26">
        <w:rPr>
          <w:rFonts w:ascii="Times New Roman" w:hAnsi="Times New Roman" w:cs="Times New Roman"/>
          <w:b/>
          <w:sz w:val="24"/>
          <w:szCs w:val="24"/>
        </w:rPr>
        <w:t>VI.</w:t>
      </w:r>
    </w:p>
    <w:p w14:paraId="2F994BBB" w14:textId="77777777" w:rsidR="00EA4B75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Zadužuje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ministar mora, prometa i infrastrukture, kao zastupnik Vlade Republike Hrvatske u skupštini 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>društva HŽ Cargo d.o.o.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najkasnije u roku od tri mjeseca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stupanja na snagu ove Odluke donese 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>sveobuhv</w:t>
      </w:r>
      <w:r>
        <w:rPr>
          <w:rFonts w:ascii="Times New Roman" w:eastAsia="Times New Roman" w:hAnsi="Times New Roman" w:cs="Times New Roman"/>
          <w:sz w:val="24"/>
          <w:szCs w:val="24"/>
        </w:rPr>
        <w:t>atni</w:t>
      </w:r>
      <w:r w:rsidRPr="00D8186D">
        <w:rPr>
          <w:rFonts w:ascii="Times New Roman" w:eastAsia="Times New Roman" w:hAnsi="Times New Roman" w:cs="Times New Roman"/>
          <w:sz w:val="24"/>
          <w:szCs w:val="24"/>
        </w:rPr>
        <w:t xml:space="preserve"> plan restrukturiranja društva.</w:t>
      </w:r>
    </w:p>
    <w:p w14:paraId="26FB2332" w14:textId="77777777" w:rsidR="00EA4B75" w:rsidRPr="003213B6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2077A" w14:textId="77777777" w:rsidR="00EA4B75" w:rsidRPr="007A6BC3" w:rsidRDefault="00EA4B75" w:rsidP="00EA4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14:paraId="16658809" w14:textId="77777777" w:rsidR="00EA4B75" w:rsidRPr="007A6BC3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F26">
        <w:rPr>
          <w:rFonts w:ascii="Times New Roman" w:eastAsia="Times New Roman" w:hAnsi="Times New Roman" w:cs="Times New Roman"/>
          <w:sz w:val="24"/>
          <w:szCs w:val="24"/>
        </w:rPr>
        <w:t>Uvjeti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 zajma iz točke II. ove Odluke uredit će se ugovorom između Ministarstva </w:t>
      </w:r>
      <w:r>
        <w:rPr>
          <w:rFonts w:ascii="Times New Roman" w:eastAsia="Times New Roman" w:hAnsi="Times New Roman" w:cs="Times New Roman"/>
          <w:sz w:val="24"/>
          <w:szCs w:val="24"/>
        </w:rPr>
        <w:t>mora, prometa i infrastrukture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 i društva </w:t>
      </w:r>
      <w:r>
        <w:rPr>
          <w:rFonts w:ascii="Times New Roman" w:eastAsia="Times New Roman" w:hAnsi="Times New Roman" w:cs="Times New Roman"/>
          <w:sz w:val="24"/>
          <w:szCs w:val="24"/>
        </w:rPr>
        <w:t>HŽ Cargo d.o.o. uz prethodnu suglasnost Ministarstva financija.</w:t>
      </w:r>
    </w:p>
    <w:p w14:paraId="50207FA6" w14:textId="77777777" w:rsidR="00EA4B75" w:rsidRPr="007A6BC3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DD23F" w14:textId="77777777" w:rsidR="00EA4B75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sz w:val="24"/>
          <w:szCs w:val="24"/>
        </w:rPr>
        <w:t>Ugovor iz stavka 1. ove točke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 čija je namjena stvaranje prethodno potrebnih uvjeta rješavanja problema likvidnosti društva </w:t>
      </w:r>
      <w:r>
        <w:rPr>
          <w:rFonts w:ascii="Times New Roman" w:eastAsia="Times New Roman" w:hAnsi="Times New Roman" w:cs="Times New Roman"/>
          <w:sz w:val="24"/>
          <w:szCs w:val="24"/>
        </w:rPr>
        <w:t>HŽ Cargo d.o.o.,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 sadržavat će uglavke kojima će se urediti da je iznos zajma do 50.000.000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 kuna s dospijećem od </w:t>
      </w:r>
      <w:r w:rsidRPr="0059717C">
        <w:rPr>
          <w:rFonts w:ascii="Times New Roman" w:eastAsia="Times New Roman" w:hAnsi="Times New Roman" w:cs="Times New Roman"/>
          <w:sz w:val="24"/>
          <w:szCs w:val="24"/>
        </w:rPr>
        <w:t xml:space="preserve">6 mjeseci 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uz ugovorenu redovnu kamatnu stopu u visini od </w:t>
      </w:r>
      <w:r w:rsidRPr="00881B53">
        <w:rPr>
          <w:rFonts w:ascii="Times New Roman" w:eastAsia="Times New Roman" w:hAnsi="Times New Roman" w:cs="Times New Roman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godišnje, kao i instrumente osiguranja za povrat zajma.</w:t>
      </w:r>
    </w:p>
    <w:p w14:paraId="380768E5" w14:textId="77777777" w:rsidR="00EA4B75" w:rsidRPr="007A6BC3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FE0E7" w14:textId="77777777" w:rsidR="00EA4B75" w:rsidRPr="00D8186D" w:rsidRDefault="00EA4B75" w:rsidP="00EA4B75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6D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14:paraId="0673AAE1" w14:textId="77777777" w:rsidR="00EA4B75" w:rsidRPr="007A6BC3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sz w:val="24"/>
          <w:szCs w:val="24"/>
        </w:rPr>
        <w:t xml:space="preserve">Ovlašćuje se ministar mora, prometa i infrastrukture da, u ime Republike Hrvatske, s društvom </w:t>
      </w:r>
      <w:r>
        <w:rPr>
          <w:rFonts w:ascii="Times New Roman" w:eastAsia="Times New Roman" w:hAnsi="Times New Roman" w:cs="Times New Roman"/>
          <w:sz w:val="24"/>
          <w:szCs w:val="24"/>
        </w:rPr>
        <w:t>HŽ Cargo d.o.o.sklopi ugovor iz točke VI</w:t>
      </w:r>
      <w:r w:rsidRPr="007A6BC3">
        <w:rPr>
          <w:rFonts w:ascii="Times New Roman" w:eastAsia="Times New Roman" w:hAnsi="Times New Roman" w:cs="Times New Roman"/>
          <w:sz w:val="24"/>
          <w:szCs w:val="24"/>
        </w:rPr>
        <w:t>I. ove Odluke.</w:t>
      </w:r>
    </w:p>
    <w:p w14:paraId="1E6F2C9E" w14:textId="77777777" w:rsidR="00EA4B75" w:rsidRPr="00D8186D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F69B0" w14:textId="77777777" w:rsidR="00EA4B75" w:rsidRPr="00D8186D" w:rsidRDefault="00EA4B75" w:rsidP="00EA4B75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6D">
        <w:rPr>
          <w:rFonts w:ascii="Times New Roman" w:eastAsia="Times New Roman" w:hAnsi="Times New Roman" w:cs="Times New Roman"/>
          <w:b/>
          <w:sz w:val="24"/>
          <w:szCs w:val="24"/>
        </w:rPr>
        <w:t>IX.</w:t>
      </w:r>
    </w:p>
    <w:p w14:paraId="2C5658EF" w14:textId="77777777" w:rsidR="00EA4B75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Pr="00E56301">
        <w:rPr>
          <w:rFonts w:ascii="Times New Roman" w:eastAsia="Times New Roman" w:hAnsi="Times New Roman" w:cs="Times New Roman"/>
          <w:sz w:val="24"/>
          <w:szCs w:val="24"/>
        </w:rPr>
        <w:t>vlašćuje se ministar mora, prometa i infrastrukture da u slučaju spriječenosti za potpis ug</w:t>
      </w:r>
      <w:r>
        <w:rPr>
          <w:rFonts w:ascii="Times New Roman" w:eastAsia="Times New Roman" w:hAnsi="Times New Roman" w:cs="Times New Roman"/>
          <w:sz w:val="24"/>
          <w:szCs w:val="24"/>
        </w:rPr>
        <w:t>ovora ovlasti državnog tajnika M</w:t>
      </w:r>
      <w:r w:rsidRPr="00E56301">
        <w:rPr>
          <w:rFonts w:ascii="Times New Roman" w:eastAsia="Times New Roman" w:hAnsi="Times New Roman" w:cs="Times New Roman"/>
          <w:sz w:val="24"/>
          <w:szCs w:val="24"/>
        </w:rPr>
        <w:t>inistarstva mora, prometa i infrastrukture.</w:t>
      </w:r>
    </w:p>
    <w:p w14:paraId="079E940E" w14:textId="77777777" w:rsidR="00EA4B75" w:rsidRDefault="00EA4B75" w:rsidP="00EA4B75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29EA5" w14:textId="77777777" w:rsidR="00EA4B75" w:rsidRPr="00D8186D" w:rsidRDefault="00EA4B75" w:rsidP="00EA4B75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6D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14:paraId="1EAD1DAC" w14:textId="77777777" w:rsidR="00EA4B75" w:rsidRPr="007A6BC3" w:rsidRDefault="00EA4B75" w:rsidP="00EA4B7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14:paraId="72582161" w14:textId="77777777" w:rsidR="00EA4B75" w:rsidRPr="007A6BC3" w:rsidRDefault="00EA4B75" w:rsidP="00EA4B75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57489" w14:textId="77777777" w:rsidR="00EA4B75" w:rsidRPr="007A6BC3" w:rsidRDefault="00EA4B75" w:rsidP="00EA4B75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7E546DA1" w14:textId="77777777" w:rsidR="00EA4B75" w:rsidRPr="007A6BC3" w:rsidRDefault="00EA4B75" w:rsidP="00EA4B75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07FEACBB" w14:textId="77777777" w:rsidR="00EA4B75" w:rsidRPr="007A6BC3" w:rsidRDefault="00EA4B75" w:rsidP="00EA4B75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sz w:val="24"/>
          <w:szCs w:val="24"/>
        </w:rPr>
        <w:t>Zagreb,</w:t>
      </w:r>
    </w:p>
    <w:p w14:paraId="5035437F" w14:textId="77777777" w:rsidR="00EA4B75" w:rsidRPr="007A6BC3" w:rsidRDefault="00EA4B75" w:rsidP="00EA4B75">
      <w:pPr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B3681" w14:textId="77777777" w:rsidR="00EA4B75" w:rsidRPr="007A6BC3" w:rsidRDefault="00EA4B75" w:rsidP="00EA4B75">
      <w:pPr>
        <w:tabs>
          <w:tab w:val="left" w:pos="6804"/>
        </w:tabs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sz w:val="24"/>
          <w:szCs w:val="24"/>
        </w:rPr>
        <w:tab/>
        <w:t>PREDSJEDNIK</w:t>
      </w:r>
    </w:p>
    <w:p w14:paraId="7A16C4C2" w14:textId="77777777" w:rsidR="00EA4B75" w:rsidRPr="007A6BC3" w:rsidRDefault="00EA4B75" w:rsidP="00EA4B75">
      <w:pPr>
        <w:tabs>
          <w:tab w:val="left" w:pos="6379"/>
        </w:tabs>
        <w:spacing w:before="60" w:after="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BC3">
        <w:rPr>
          <w:rFonts w:ascii="Times New Roman" w:eastAsia="Times New Roman" w:hAnsi="Times New Roman" w:cs="Times New Roman"/>
          <w:sz w:val="24"/>
          <w:szCs w:val="24"/>
        </w:rPr>
        <w:tab/>
        <w:t>mr. sc. Andrej Plenković</w:t>
      </w:r>
    </w:p>
    <w:p w14:paraId="568734C5" w14:textId="77777777" w:rsidR="00EA4B75" w:rsidRPr="007A6BC3" w:rsidRDefault="00EA4B75" w:rsidP="00EA4B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A6BC3">
        <w:br w:type="page"/>
      </w:r>
    </w:p>
    <w:p w14:paraId="1C0051CB" w14:textId="77777777" w:rsidR="00EA4B75" w:rsidRPr="007A6BC3" w:rsidRDefault="00EA4B75" w:rsidP="00EA4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6B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Obrazloženje</w:t>
      </w:r>
    </w:p>
    <w:p w14:paraId="534EA59F" w14:textId="77777777" w:rsidR="00EA4B75" w:rsidRPr="007A6BC3" w:rsidRDefault="00EA4B75" w:rsidP="00EA4B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4AC8A" w14:textId="77777777" w:rsidR="00EA4B75" w:rsidRPr="00881B53" w:rsidRDefault="00EA4B75" w:rsidP="00EA4B75">
      <w:pPr>
        <w:ind w:firstLine="360"/>
        <w:jc w:val="both"/>
        <w:rPr>
          <w:rFonts w:ascii="Times New Roman" w:hAnsi="Times New Roman" w:cs="Times New Roman"/>
          <w:spacing w:val="1"/>
        </w:rPr>
      </w:pPr>
      <w:r w:rsidRPr="00881B53">
        <w:rPr>
          <w:rFonts w:ascii="Times New Roman" w:hAnsi="Times New Roman" w:cs="Times New Roman"/>
          <w:spacing w:val="1"/>
        </w:rPr>
        <w:t xml:space="preserve">Ovom Odlukom se </w:t>
      </w:r>
      <w:r>
        <w:rPr>
          <w:rFonts w:ascii="Times New Roman" w:hAnsi="Times New Roman" w:cs="Times New Roman"/>
          <w:spacing w:val="1"/>
        </w:rPr>
        <w:t xml:space="preserve">odobrava </w:t>
      </w:r>
      <w:r w:rsidRPr="00881B53">
        <w:rPr>
          <w:rFonts w:ascii="Times New Roman" w:hAnsi="Times New Roman" w:cs="Times New Roman"/>
          <w:spacing w:val="1"/>
        </w:rPr>
        <w:t xml:space="preserve">državna potpora </w:t>
      </w:r>
      <w:r>
        <w:rPr>
          <w:rFonts w:ascii="Times New Roman" w:hAnsi="Times New Roman" w:cs="Times New Roman"/>
          <w:spacing w:val="1"/>
        </w:rPr>
        <w:t>društvu</w:t>
      </w:r>
      <w:r w:rsidRPr="00881B53">
        <w:rPr>
          <w:rFonts w:ascii="Times New Roman" w:hAnsi="Times New Roman" w:cs="Times New Roman"/>
          <w:spacing w:val="1"/>
        </w:rPr>
        <w:t xml:space="preserve"> HŽ CARGO d.o.o. u iznosu od 50.000.000,00 </w:t>
      </w:r>
      <w:r>
        <w:rPr>
          <w:rFonts w:ascii="Times New Roman" w:hAnsi="Times New Roman" w:cs="Times New Roman"/>
          <w:spacing w:val="1"/>
        </w:rPr>
        <w:t>kuna</w:t>
      </w:r>
      <w:r w:rsidRPr="00881B53">
        <w:rPr>
          <w:rFonts w:ascii="Times New Roman" w:hAnsi="Times New Roman" w:cs="Times New Roman"/>
          <w:spacing w:val="1"/>
        </w:rPr>
        <w:t xml:space="preserve"> za sanaciju čiji je primarni cilj osigurati opstanak poduzetnika </w:t>
      </w:r>
      <w:r>
        <w:rPr>
          <w:rFonts w:ascii="Times New Roman" w:hAnsi="Times New Roman" w:cs="Times New Roman"/>
          <w:spacing w:val="1"/>
        </w:rPr>
        <w:t xml:space="preserve">u poteškoćama </w:t>
      </w:r>
      <w:r w:rsidRPr="00881B53">
        <w:rPr>
          <w:rFonts w:ascii="Times New Roman" w:hAnsi="Times New Roman" w:cs="Times New Roman"/>
          <w:spacing w:val="1"/>
        </w:rPr>
        <w:t xml:space="preserve">u kratkoročnom razdoblju. </w:t>
      </w:r>
    </w:p>
    <w:p w14:paraId="7ECBF38F" w14:textId="77777777" w:rsidR="00EA4B75" w:rsidRPr="00881B53" w:rsidRDefault="00EA4B75" w:rsidP="00EA4B75">
      <w:pPr>
        <w:ind w:firstLine="360"/>
        <w:jc w:val="both"/>
        <w:rPr>
          <w:rFonts w:ascii="Times New Roman" w:hAnsi="Times New Roman" w:cs="Times New Roman"/>
          <w:spacing w:val="1"/>
        </w:rPr>
      </w:pPr>
      <w:r w:rsidRPr="00881B53">
        <w:rPr>
          <w:rFonts w:ascii="Times New Roman" w:hAnsi="Times New Roman" w:cs="Times New Roman"/>
          <w:spacing w:val="1"/>
        </w:rPr>
        <w:t>HŽ Cargo d.o.o. je već prethodno</w:t>
      </w:r>
      <w:r>
        <w:rPr>
          <w:rFonts w:ascii="Times New Roman" w:hAnsi="Times New Roman" w:cs="Times New Roman"/>
          <w:spacing w:val="1"/>
        </w:rPr>
        <w:t>, 2017. godine dobio suglasnost Europske komisije za primljenu potporu i to</w:t>
      </w:r>
      <w:r w:rsidRPr="00881B53">
        <w:rPr>
          <w:rFonts w:ascii="Times New Roman" w:hAnsi="Times New Roman" w:cs="Times New Roman"/>
          <w:spacing w:val="1"/>
        </w:rPr>
        <w:t xml:space="preserve"> otpis prethodnih dugova po predmetu br. SA.39877 (2017/NN), a sukladno odredbama iz Smjernica za željezničke prijevoznike.</w:t>
      </w:r>
    </w:p>
    <w:p w14:paraId="714BB573" w14:textId="77777777" w:rsidR="00EA4B75" w:rsidRPr="00881B53" w:rsidRDefault="00EA4B75" w:rsidP="00EA4B75">
      <w:pPr>
        <w:ind w:firstLine="360"/>
        <w:jc w:val="both"/>
        <w:rPr>
          <w:rFonts w:ascii="Times New Roman" w:hAnsi="Times New Roman" w:cs="Times New Roman"/>
        </w:rPr>
      </w:pPr>
      <w:r w:rsidRPr="00881B53">
        <w:rPr>
          <w:rFonts w:ascii="Times New Roman" w:hAnsi="Times New Roman" w:cs="Times New Roman"/>
          <w:spacing w:val="1"/>
        </w:rPr>
        <w:t xml:space="preserve">Ova Odluka predstavlja akt na temelju kojeg se dodjeljuje potpora u smislu </w:t>
      </w:r>
      <w:r>
        <w:rPr>
          <w:rFonts w:ascii="Times New Roman" w:hAnsi="Times New Roman" w:cs="Times New Roman"/>
          <w:spacing w:val="1"/>
        </w:rPr>
        <w:t>Smjernica</w:t>
      </w:r>
      <w:r w:rsidRPr="00881B53">
        <w:rPr>
          <w:rFonts w:ascii="Times New Roman" w:hAnsi="Times New Roman" w:cs="Times New Roman"/>
          <w:spacing w:val="1"/>
        </w:rPr>
        <w:t xml:space="preserve"> o državnim potporama za sanaciju i restrukturiranje nefinancijskih poduzetnika u teškoćama (2014/C 249/01).</w:t>
      </w:r>
    </w:p>
    <w:p w14:paraId="007CEA67" w14:textId="77777777" w:rsidR="00EA4B75" w:rsidRPr="00881B53" w:rsidRDefault="00EA4B75" w:rsidP="00EA4B75">
      <w:pPr>
        <w:ind w:firstLine="360"/>
        <w:jc w:val="both"/>
        <w:rPr>
          <w:rFonts w:ascii="Times New Roman" w:hAnsi="Times New Roman" w:cs="Times New Roman"/>
          <w:spacing w:val="1"/>
        </w:rPr>
      </w:pPr>
      <w:r w:rsidRPr="00881B53">
        <w:rPr>
          <w:rFonts w:ascii="Times New Roman" w:hAnsi="Times New Roman" w:cs="Times New Roman"/>
          <w:spacing w:val="1"/>
        </w:rPr>
        <w:t>Društvo HŽ Cargo d.o.o. se obratilo Ministarstvu mora, prometa i infrastrukture dopisom od 11.12.2020.g. sa zahtjevom za hitnu pomoć obzirom da mu je bitno narušena likvidnost i neće moći ispunjavati poslovne obaveze u narednom razdoblju. HŽ Cargo d.o.o. provodi mjere financijske konsolidacije i optimizacije poslovanja. Do sada provedenim mjerama značajno su smanjeni troškovi poslovanja, a od kolovoza 2020. smanjen je ukupan trošak plaća radnika za prosječno 14%, kao i učešće u operativnim prihodima. Za nastavak procesa HŽ Cargo-u su nužno neophodna sredstva u visini od 50.000.000,00 k</w:t>
      </w:r>
      <w:r>
        <w:rPr>
          <w:rFonts w:ascii="Times New Roman" w:hAnsi="Times New Roman" w:cs="Times New Roman"/>
          <w:spacing w:val="1"/>
        </w:rPr>
        <w:t>u</w:t>
      </w:r>
      <w:r w:rsidRPr="00881B53"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1"/>
        </w:rPr>
        <w:t>a</w:t>
      </w:r>
      <w:r w:rsidRPr="00881B53">
        <w:rPr>
          <w:rFonts w:ascii="Times New Roman" w:hAnsi="Times New Roman" w:cs="Times New Roman"/>
          <w:spacing w:val="1"/>
        </w:rPr>
        <w:t>. HŽ Cargo d.o.o. jedini obavlja usluge željezničkog teretnog prijevoza koji su bitni za Republiku Hrvatsku gdje postoji rizik od prekida pružanja tih usluga a koje bi bile teško zamjenjive i koje bi bilo koji konkurent teško mogao osigurati. Na takve usluge, na koje otpada više od 33% poslovanja društva, HŽ Cargo d.o.o. ostvaruje gubitke koje nije u mogućnosti pokriti iz svojih ostalih aktivnosti, te je posljedično doveden u trenutnu situaciju u kojem mu je ugrožena likvidnost. HŽ Cargo d.o.o. ima važnu sustavnu ulogu u Republici Hrvatskoj obzirom da zauzima 50% ukupnog tržišta željezničkih usluga prijevoza tereta u svim dijelovima RH, a izlaskom s tržišta nastale bi potencijalne negativne posljedice po zaposlenost u svima dijelovima RH a nastavno bi i djelatnost održavanja ostala bez značajnog prihoda čime bi došlo i do nepovratnog gubitka važnog tehničkog znanja odnosno stručnosti kako iz samog društva, tako i kod poslovnih partnera.</w:t>
      </w:r>
    </w:p>
    <w:p w14:paraId="53391B01" w14:textId="77777777" w:rsidR="00EA4B75" w:rsidRPr="00881B53" w:rsidRDefault="00EA4B75" w:rsidP="00EA4B75">
      <w:pPr>
        <w:ind w:firstLine="360"/>
        <w:jc w:val="both"/>
        <w:rPr>
          <w:rFonts w:ascii="Times New Roman" w:hAnsi="Times New Roman" w:cs="Times New Roman"/>
          <w:spacing w:val="1"/>
        </w:rPr>
      </w:pPr>
      <w:r w:rsidRPr="00881B53">
        <w:rPr>
          <w:rFonts w:ascii="Times New Roman" w:hAnsi="Times New Roman" w:cs="Times New Roman"/>
          <w:spacing w:val="1"/>
        </w:rPr>
        <w:t xml:space="preserve">Obzirom na žurnost mjere, ova potpora nije prijavljena (notificirana) nadležnim tijelima Europske komisije, pa se točkom IV zadužuje Ministarstvo mora prometa i infrastrukture da isto učini u roku od 10 dana od dana stupanja na snagu ove odluke. </w:t>
      </w:r>
    </w:p>
    <w:p w14:paraId="7F3E63C7" w14:textId="5F714B99" w:rsidR="005974DB" w:rsidRDefault="005974DB" w:rsidP="005974DB">
      <w:pPr>
        <w:spacing w:before="60" w:after="6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 xml:space="preserve">Točkama V i VI </w:t>
      </w:r>
      <w:r>
        <w:rPr>
          <w:rFonts w:ascii="Times New Roman" w:eastAsia="Times New Roman" w:hAnsi="Times New Roman" w:cs="Times New Roman"/>
          <w:sz w:val="24"/>
          <w:szCs w:val="24"/>
        </w:rPr>
        <w:t>zadužuje se ministar mora, prometa i infrastrukture, kao zastupnik Vlade Republike Hrvatske u skupštini društva HŽ Cargo d.o.o., da poduzme sve potrebne radnje radi donošenja nužnih mjera i plana kriznog upravljanja u roku od 10 dana od stupanja na snagu ove Odluke, a koje će se uvesti najkasnije do 29. siječnja 2021. godine te da najkasnije u roku od tri mjeseca od stupanja na snagu ove Odluke donese sveobuhvatni plan restrukturiranja društva.</w:t>
      </w:r>
    </w:p>
    <w:p w14:paraId="017C0793" w14:textId="77777777" w:rsidR="00EA4B75" w:rsidRPr="00881B53" w:rsidRDefault="00EA4B75" w:rsidP="00EA4B75">
      <w:pPr>
        <w:ind w:firstLine="360"/>
        <w:jc w:val="both"/>
        <w:rPr>
          <w:rFonts w:ascii="Times New Roman" w:hAnsi="Times New Roman" w:cs="Times New Roman"/>
          <w:spacing w:val="1"/>
        </w:rPr>
      </w:pPr>
      <w:r w:rsidRPr="00881B53">
        <w:rPr>
          <w:rFonts w:ascii="Times New Roman" w:hAnsi="Times New Roman" w:cs="Times New Roman"/>
          <w:spacing w:val="1"/>
        </w:rPr>
        <w:t xml:space="preserve">Ova potpora provodi se kao zajam od strane vlasnika za što su propisani uvjeti zajma i to da je iznos zajma do 50.000.000 kuna čija je namjena stvaranje prethodno potrebnih uvjeta rješavanja problema likvidnosti društva HŽ Cargo d.o.o. s dospijećem od 6 mjeseci uz </w:t>
      </w:r>
      <w:r w:rsidRPr="00881B53">
        <w:rPr>
          <w:rFonts w:ascii="Times New Roman" w:hAnsi="Times New Roman" w:cs="Times New Roman"/>
          <w:spacing w:val="1"/>
        </w:rPr>
        <w:lastRenderedPageBreak/>
        <w:t xml:space="preserve">ugovorenu redovnu kamatnu stopu u visini od 1% godišnje, koji će potpisati ovlašteni dužnosnik Ministarstva mora, prometa i infrastrukture, uz prethodnu suglasnost Ministarstva financija. </w:t>
      </w:r>
    </w:p>
    <w:p w14:paraId="0E3B4D86" w14:textId="77777777" w:rsidR="00EA4B75" w:rsidRPr="00881B53" w:rsidRDefault="00EA4B75" w:rsidP="00EA4B75">
      <w:pPr>
        <w:ind w:firstLine="360"/>
        <w:jc w:val="both"/>
        <w:rPr>
          <w:rFonts w:ascii="Times New Roman" w:hAnsi="Times New Roman" w:cs="Times New Roman"/>
          <w:spacing w:val="1"/>
        </w:rPr>
      </w:pPr>
      <w:r w:rsidRPr="00881B53">
        <w:rPr>
          <w:rFonts w:ascii="Times New Roman" w:hAnsi="Times New Roman" w:cs="Times New Roman"/>
          <w:spacing w:val="1"/>
        </w:rPr>
        <w:t>Sredstva od 50.000.000,00 kuna su osigurana u okviru razdjela Ministarstva financija.</w:t>
      </w:r>
    </w:p>
    <w:p w14:paraId="1419CD39" w14:textId="77777777" w:rsidR="00EA4B75" w:rsidRPr="00286CEE" w:rsidRDefault="00EA4B75" w:rsidP="00EA4B75">
      <w:pPr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86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CE2C3E2" w14:textId="77777777" w:rsidR="00EA4B75" w:rsidRDefault="00EA4B75" w:rsidP="00EA4B75">
      <w:pPr>
        <w:pStyle w:val="ListParagraph"/>
        <w:ind w:left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628191D3" w14:textId="77777777" w:rsidR="00EA4B75" w:rsidRDefault="00EA4B75" w:rsidP="00EA4B75">
      <w:pPr>
        <w:pStyle w:val="ListParagraph"/>
        <w:ind w:left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41EB3A8E" w14:textId="09DFE6C5" w:rsidR="006869B1" w:rsidRDefault="006869B1" w:rsidP="00F4146D">
      <w:pPr>
        <w:spacing w:line="240" w:lineRule="auto"/>
        <w:rPr>
          <w:rFonts w:ascii="Times New Roman" w:hAnsi="Times New Roman" w:cs="Times New Roman"/>
          <w:i/>
          <w:spacing w:val="-1"/>
          <w:sz w:val="26"/>
          <w:szCs w:val="26"/>
        </w:rPr>
      </w:pPr>
      <w:bookmarkStart w:id="0" w:name="_GoBack"/>
      <w:bookmarkEnd w:id="0"/>
    </w:p>
    <w:sectPr w:rsidR="006869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101"/>
    <w:multiLevelType w:val="hybridMultilevel"/>
    <w:tmpl w:val="3648AEE4"/>
    <w:lvl w:ilvl="0" w:tplc="ADF2B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56DF"/>
    <w:multiLevelType w:val="hybridMultilevel"/>
    <w:tmpl w:val="D84ED0E6"/>
    <w:lvl w:ilvl="0" w:tplc="60B68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4BA6"/>
    <w:multiLevelType w:val="hybridMultilevel"/>
    <w:tmpl w:val="AE3A57F0"/>
    <w:lvl w:ilvl="0" w:tplc="573E4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44D6D"/>
    <w:multiLevelType w:val="hybridMultilevel"/>
    <w:tmpl w:val="4C7489E6"/>
    <w:lvl w:ilvl="0" w:tplc="514E7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12DF6"/>
    <w:multiLevelType w:val="hybridMultilevel"/>
    <w:tmpl w:val="2DD4A834"/>
    <w:lvl w:ilvl="0" w:tplc="36A47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70951"/>
    <w:multiLevelType w:val="hybridMultilevel"/>
    <w:tmpl w:val="76DC6C3C"/>
    <w:lvl w:ilvl="0" w:tplc="BCC0C8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F03DCF"/>
    <w:multiLevelType w:val="hybridMultilevel"/>
    <w:tmpl w:val="2174B38C"/>
    <w:lvl w:ilvl="0" w:tplc="573E4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90"/>
    <w:rsid w:val="0004309A"/>
    <w:rsid w:val="000C7504"/>
    <w:rsid w:val="001B4807"/>
    <w:rsid w:val="001C1FD7"/>
    <w:rsid w:val="001D21D9"/>
    <w:rsid w:val="001D510F"/>
    <w:rsid w:val="00285F26"/>
    <w:rsid w:val="00286CEE"/>
    <w:rsid w:val="002D0642"/>
    <w:rsid w:val="003132D0"/>
    <w:rsid w:val="00392B29"/>
    <w:rsid w:val="003D0B85"/>
    <w:rsid w:val="003D5F3A"/>
    <w:rsid w:val="004307A4"/>
    <w:rsid w:val="004359E3"/>
    <w:rsid w:val="004551E6"/>
    <w:rsid w:val="00466C28"/>
    <w:rsid w:val="004857A9"/>
    <w:rsid w:val="004D0248"/>
    <w:rsid w:val="004E4B59"/>
    <w:rsid w:val="00551BF1"/>
    <w:rsid w:val="00587FA4"/>
    <w:rsid w:val="0059717C"/>
    <w:rsid w:val="005974DB"/>
    <w:rsid w:val="005E5423"/>
    <w:rsid w:val="006049FF"/>
    <w:rsid w:val="00614804"/>
    <w:rsid w:val="006869B1"/>
    <w:rsid w:val="006A7253"/>
    <w:rsid w:val="006B491A"/>
    <w:rsid w:val="00712257"/>
    <w:rsid w:val="00731BE6"/>
    <w:rsid w:val="0074168A"/>
    <w:rsid w:val="00744B7D"/>
    <w:rsid w:val="00772986"/>
    <w:rsid w:val="007A6BC3"/>
    <w:rsid w:val="007B6024"/>
    <w:rsid w:val="007E214E"/>
    <w:rsid w:val="008444A0"/>
    <w:rsid w:val="00881B53"/>
    <w:rsid w:val="00901D14"/>
    <w:rsid w:val="00934AF5"/>
    <w:rsid w:val="00965DB7"/>
    <w:rsid w:val="00994C9C"/>
    <w:rsid w:val="009B2566"/>
    <w:rsid w:val="00A179B9"/>
    <w:rsid w:val="00A379B2"/>
    <w:rsid w:val="00A65962"/>
    <w:rsid w:val="00AB16A2"/>
    <w:rsid w:val="00AB3679"/>
    <w:rsid w:val="00AC021B"/>
    <w:rsid w:val="00AE0E12"/>
    <w:rsid w:val="00AF7471"/>
    <w:rsid w:val="00B14325"/>
    <w:rsid w:val="00B41E06"/>
    <w:rsid w:val="00B55616"/>
    <w:rsid w:val="00BA3AD6"/>
    <w:rsid w:val="00BD0736"/>
    <w:rsid w:val="00C139A2"/>
    <w:rsid w:val="00C377C7"/>
    <w:rsid w:val="00C92116"/>
    <w:rsid w:val="00D17A72"/>
    <w:rsid w:val="00D8186D"/>
    <w:rsid w:val="00DC0DC3"/>
    <w:rsid w:val="00DE523B"/>
    <w:rsid w:val="00E56301"/>
    <w:rsid w:val="00EA4B75"/>
    <w:rsid w:val="00F4146D"/>
    <w:rsid w:val="00F61E9A"/>
    <w:rsid w:val="00F67BEA"/>
    <w:rsid w:val="00F72C90"/>
    <w:rsid w:val="00F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3132"/>
  <w15:docId w15:val="{8DDFE27F-080C-4ECD-98B4-EC4CA944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869B1"/>
    <w:pPr>
      <w:widowControl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1564-C6C2-4BBA-B15A-CDD759B4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Sunčica Marini</cp:lastModifiedBy>
  <cp:revision>6</cp:revision>
  <cp:lastPrinted>2020-12-14T10:10:00Z</cp:lastPrinted>
  <dcterms:created xsi:type="dcterms:W3CDTF">2020-12-15T14:26:00Z</dcterms:created>
  <dcterms:modified xsi:type="dcterms:W3CDTF">2020-12-16T16:35:00Z</dcterms:modified>
</cp:coreProperties>
</file>