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1A01" w14:textId="77777777" w:rsidR="006E1CB9" w:rsidRPr="00992CDB" w:rsidRDefault="006E1CB9" w:rsidP="006E1CB9">
      <w:pPr>
        <w:jc w:val="center"/>
        <w:rPr>
          <w:sz w:val="24"/>
          <w:szCs w:val="24"/>
          <w:lang w:eastAsia="en-US"/>
        </w:rPr>
      </w:pPr>
      <w:r w:rsidRPr="00992CDB">
        <w:rPr>
          <w:noProof/>
          <w:sz w:val="24"/>
          <w:szCs w:val="24"/>
        </w:rPr>
        <w:drawing>
          <wp:inline distT="0" distB="0" distL="0" distR="0" wp14:anchorId="52E33DD5" wp14:editId="72C807F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92CDB">
        <w:rPr>
          <w:sz w:val="24"/>
          <w:szCs w:val="24"/>
          <w:lang w:eastAsia="en-US"/>
        </w:rPr>
        <w:fldChar w:fldCharType="begin"/>
      </w:r>
      <w:r w:rsidRPr="00992CDB">
        <w:rPr>
          <w:sz w:val="24"/>
          <w:szCs w:val="24"/>
          <w:lang w:eastAsia="en-US"/>
        </w:rPr>
        <w:instrText xml:space="preserve"> INCLUDEPICTURE "http://www.inet.hr/~box/images/grb-rh.gif" \* MERGEFORMATINET </w:instrText>
      </w:r>
      <w:r w:rsidRPr="00992CDB">
        <w:rPr>
          <w:sz w:val="24"/>
          <w:szCs w:val="24"/>
          <w:lang w:eastAsia="en-US"/>
        </w:rPr>
        <w:fldChar w:fldCharType="end"/>
      </w:r>
    </w:p>
    <w:p w14:paraId="7A235640" w14:textId="77777777" w:rsidR="006E1CB9" w:rsidRPr="00992CDB" w:rsidRDefault="006E1CB9" w:rsidP="006E1CB9">
      <w:pPr>
        <w:spacing w:before="60" w:after="1680"/>
        <w:jc w:val="center"/>
        <w:rPr>
          <w:sz w:val="24"/>
          <w:szCs w:val="24"/>
          <w:lang w:eastAsia="en-US"/>
        </w:rPr>
      </w:pPr>
      <w:r w:rsidRPr="00992CDB">
        <w:rPr>
          <w:sz w:val="24"/>
          <w:szCs w:val="24"/>
          <w:lang w:eastAsia="en-US"/>
        </w:rPr>
        <w:t>VLADA REPUBLIKE HRVATSKE</w:t>
      </w:r>
    </w:p>
    <w:p w14:paraId="38B0D6CD" w14:textId="77777777" w:rsidR="006E1CB9" w:rsidRPr="00992CDB" w:rsidRDefault="006E1CB9" w:rsidP="006E1CB9">
      <w:pPr>
        <w:jc w:val="both"/>
        <w:rPr>
          <w:sz w:val="24"/>
          <w:szCs w:val="24"/>
          <w:lang w:eastAsia="en-US"/>
        </w:rPr>
      </w:pPr>
    </w:p>
    <w:p w14:paraId="732D528F" w14:textId="77777777" w:rsidR="006E1CB9" w:rsidRPr="00992CDB" w:rsidRDefault="006E1CB9" w:rsidP="006E1CB9">
      <w:pPr>
        <w:jc w:val="right"/>
        <w:rPr>
          <w:sz w:val="24"/>
          <w:szCs w:val="24"/>
          <w:lang w:eastAsia="en-US"/>
        </w:rPr>
      </w:pPr>
      <w:r w:rsidRPr="00992CDB">
        <w:rPr>
          <w:sz w:val="24"/>
          <w:szCs w:val="24"/>
          <w:lang w:eastAsia="en-US"/>
        </w:rPr>
        <w:t xml:space="preserve">Zagreb, </w:t>
      </w:r>
      <w:r>
        <w:rPr>
          <w:sz w:val="24"/>
          <w:szCs w:val="24"/>
          <w:lang w:eastAsia="en-US"/>
        </w:rPr>
        <w:t>10. rujna</w:t>
      </w:r>
      <w:r w:rsidRPr="00992CDB">
        <w:rPr>
          <w:sz w:val="24"/>
          <w:szCs w:val="24"/>
          <w:lang w:eastAsia="en-US"/>
        </w:rPr>
        <w:t xml:space="preserve"> 2020.</w:t>
      </w:r>
    </w:p>
    <w:p w14:paraId="2CC51ADB" w14:textId="77777777" w:rsidR="006E1CB9" w:rsidRPr="00992CDB" w:rsidRDefault="006E1CB9" w:rsidP="006E1CB9">
      <w:pPr>
        <w:jc w:val="right"/>
        <w:rPr>
          <w:sz w:val="24"/>
          <w:szCs w:val="24"/>
          <w:lang w:eastAsia="en-US"/>
        </w:rPr>
      </w:pPr>
    </w:p>
    <w:p w14:paraId="20A41469" w14:textId="77777777" w:rsidR="006E1CB9" w:rsidRDefault="006E1CB9" w:rsidP="006E1CB9">
      <w:pPr>
        <w:jc w:val="right"/>
        <w:rPr>
          <w:sz w:val="24"/>
          <w:szCs w:val="24"/>
          <w:lang w:eastAsia="en-US"/>
        </w:rPr>
      </w:pPr>
    </w:p>
    <w:p w14:paraId="51AFB33F" w14:textId="77777777" w:rsidR="00D879E3" w:rsidRDefault="00D879E3" w:rsidP="006E1CB9">
      <w:pPr>
        <w:jc w:val="right"/>
        <w:rPr>
          <w:sz w:val="24"/>
          <w:szCs w:val="24"/>
          <w:lang w:eastAsia="en-US"/>
        </w:rPr>
      </w:pPr>
    </w:p>
    <w:p w14:paraId="5C7C4D14" w14:textId="77777777" w:rsidR="00D879E3" w:rsidRDefault="00D879E3" w:rsidP="006E1CB9">
      <w:pPr>
        <w:jc w:val="right"/>
        <w:rPr>
          <w:sz w:val="24"/>
          <w:szCs w:val="24"/>
          <w:lang w:eastAsia="en-US"/>
        </w:rPr>
      </w:pPr>
    </w:p>
    <w:p w14:paraId="27A5E643" w14:textId="77777777" w:rsidR="00D879E3" w:rsidRDefault="00D879E3" w:rsidP="006E1CB9">
      <w:pPr>
        <w:jc w:val="right"/>
        <w:rPr>
          <w:sz w:val="24"/>
          <w:szCs w:val="24"/>
          <w:lang w:eastAsia="en-US"/>
        </w:rPr>
      </w:pPr>
    </w:p>
    <w:p w14:paraId="227F64B2" w14:textId="77777777" w:rsidR="00D879E3" w:rsidRDefault="00D879E3" w:rsidP="006E1CB9">
      <w:pPr>
        <w:jc w:val="right"/>
        <w:rPr>
          <w:sz w:val="24"/>
          <w:szCs w:val="24"/>
          <w:lang w:eastAsia="en-US"/>
        </w:rPr>
      </w:pPr>
    </w:p>
    <w:p w14:paraId="0C46B7AA" w14:textId="77777777" w:rsidR="00D879E3" w:rsidRPr="00992CDB" w:rsidRDefault="00D879E3" w:rsidP="006E1CB9">
      <w:pPr>
        <w:jc w:val="right"/>
        <w:rPr>
          <w:sz w:val="24"/>
          <w:szCs w:val="24"/>
          <w:lang w:eastAsia="en-US"/>
        </w:rPr>
      </w:pPr>
    </w:p>
    <w:p w14:paraId="1000B4AD" w14:textId="77777777" w:rsidR="006E1CB9" w:rsidRPr="00992CDB" w:rsidRDefault="006E1CB9" w:rsidP="006E1CB9">
      <w:pPr>
        <w:jc w:val="right"/>
        <w:rPr>
          <w:sz w:val="24"/>
          <w:szCs w:val="24"/>
          <w:lang w:eastAsia="en-US"/>
        </w:rPr>
      </w:pPr>
    </w:p>
    <w:p w14:paraId="06200201" w14:textId="77777777" w:rsidR="006E1CB9" w:rsidRPr="00992CDB" w:rsidRDefault="006E1CB9" w:rsidP="006E1CB9">
      <w:pPr>
        <w:jc w:val="both"/>
        <w:rPr>
          <w:sz w:val="24"/>
          <w:szCs w:val="24"/>
          <w:lang w:eastAsia="en-US"/>
        </w:rPr>
      </w:pPr>
      <w:r w:rsidRPr="00992CDB">
        <w:rPr>
          <w:sz w:val="24"/>
          <w:szCs w:val="24"/>
          <w:lang w:eastAsia="en-US"/>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E1CB9" w:rsidRPr="00992CDB" w14:paraId="065972F0" w14:textId="77777777" w:rsidTr="00D37AE6">
        <w:tc>
          <w:tcPr>
            <w:tcW w:w="1951" w:type="dxa"/>
          </w:tcPr>
          <w:p w14:paraId="14F999D6" w14:textId="77777777" w:rsidR="006E1CB9" w:rsidRPr="00992CDB" w:rsidRDefault="006E1CB9" w:rsidP="00D37AE6">
            <w:pPr>
              <w:spacing w:line="360" w:lineRule="auto"/>
              <w:rPr>
                <w:sz w:val="24"/>
                <w:szCs w:val="24"/>
                <w:lang w:eastAsia="en-US"/>
              </w:rPr>
            </w:pPr>
            <w:r w:rsidRPr="00992CDB">
              <w:rPr>
                <w:b/>
                <w:smallCaps/>
                <w:sz w:val="24"/>
                <w:szCs w:val="24"/>
                <w:lang w:eastAsia="en-US"/>
              </w:rPr>
              <w:t>Predlagatelj</w:t>
            </w:r>
            <w:r w:rsidRPr="00992CDB">
              <w:rPr>
                <w:b/>
                <w:sz w:val="24"/>
                <w:szCs w:val="24"/>
                <w:lang w:eastAsia="en-US"/>
              </w:rPr>
              <w:t>:</w:t>
            </w:r>
          </w:p>
        </w:tc>
        <w:tc>
          <w:tcPr>
            <w:tcW w:w="7229" w:type="dxa"/>
          </w:tcPr>
          <w:p w14:paraId="468F666E" w14:textId="77777777" w:rsidR="006E1CB9" w:rsidRPr="00992CDB" w:rsidRDefault="006E1CB9" w:rsidP="00D37AE6">
            <w:pPr>
              <w:spacing w:line="360" w:lineRule="auto"/>
              <w:rPr>
                <w:sz w:val="24"/>
                <w:szCs w:val="24"/>
                <w:lang w:eastAsia="en-US"/>
              </w:rPr>
            </w:pPr>
            <w:r w:rsidRPr="00992CDB">
              <w:rPr>
                <w:sz w:val="24"/>
                <w:szCs w:val="24"/>
                <w:lang w:eastAsia="en-US"/>
              </w:rPr>
              <w:t xml:space="preserve">Ministarstvo unutarnjih poslova </w:t>
            </w:r>
          </w:p>
        </w:tc>
      </w:tr>
    </w:tbl>
    <w:p w14:paraId="309B2706" w14:textId="77777777" w:rsidR="006E1CB9" w:rsidRPr="00992CDB" w:rsidRDefault="006E1CB9" w:rsidP="006E1CB9">
      <w:pPr>
        <w:jc w:val="both"/>
        <w:rPr>
          <w:sz w:val="24"/>
          <w:szCs w:val="24"/>
          <w:lang w:eastAsia="en-US"/>
        </w:rPr>
      </w:pPr>
      <w:r w:rsidRPr="00992CDB">
        <w:rPr>
          <w:sz w:val="24"/>
          <w:szCs w:val="24"/>
          <w:lang w:eastAsia="en-US"/>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E1CB9" w:rsidRPr="00992CDB" w14:paraId="1980349A" w14:textId="77777777" w:rsidTr="00D37AE6">
        <w:tc>
          <w:tcPr>
            <w:tcW w:w="1951" w:type="dxa"/>
          </w:tcPr>
          <w:p w14:paraId="4B34CFBF" w14:textId="77777777" w:rsidR="006E1CB9" w:rsidRPr="00992CDB" w:rsidRDefault="006E1CB9" w:rsidP="00D37AE6">
            <w:pPr>
              <w:spacing w:line="360" w:lineRule="auto"/>
              <w:rPr>
                <w:sz w:val="24"/>
                <w:szCs w:val="24"/>
                <w:lang w:eastAsia="en-US"/>
              </w:rPr>
            </w:pPr>
            <w:r w:rsidRPr="00992CDB">
              <w:rPr>
                <w:b/>
                <w:smallCaps/>
                <w:sz w:val="24"/>
                <w:szCs w:val="24"/>
                <w:lang w:eastAsia="en-US"/>
              </w:rPr>
              <w:t>Predmet</w:t>
            </w:r>
            <w:r w:rsidRPr="00992CDB">
              <w:rPr>
                <w:b/>
                <w:sz w:val="24"/>
                <w:szCs w:val="24"/>
                <w:lang w:eastAsia="en-US"/>
              </w:rPr>
              <w:t>:</w:t>
            </w:r>
          </w:p>
        </w:tc>
        <w:tc>
          <w:tcPr>
            <w:tcW w:w="7229" w:type="dxa"/>
          </w:tcPr>
          <w:p w14:paraId="44129F90" w14:textId="77777777" w:rsidR="006E1CB9" w:rsidRPr="00992CDB" w:rsidRDefault="006E1CB9" w:rsidP="00D37AE6">
            <w:pPr>
              <w:jc w:val="both"/>
              <w:rPr>
                <w:sz w:val="24"/>
                <w:szCs w:val="24"/>
                <w:lang w:eastAsia="en-US"/>
              </w:rPr>
            </w:pPr>
            <w:r w:rsidRPr="00992CDB">
              <w:rPr>
                <w:sz w:val="24"/>
                <w:szCs w:val="24"/>
                <w:lang w:eastAsia="en-US"/>
              </w:rPr>
              <w:t>Konačni prijedlog zakona o potvrđivanju Sporazuma između Vijeća ministara Bosne i Hercegovine i vlada drugih stranaka Inicijative za spremnost i prevenciju u katastrofama za Jugoistočnu Europu o aranžmanima zemlje domaćina za Tajništvo Inicijative za spremnost i prevenciju u katastrofama za Jugoistočnu Europu</w:t>
            </w:r>
          </w:p>
        </w:tc>
      </w:tr>
    </w:tbl>
    <w:p w14:paraId="666EB0E4" w14:textId="77777777" w:rsidR="006E1CB9" w:rsidRPr="00992CDB" w:rsidRDefault="006E1CB9" w:rsidP="006E1CB9">
      <w:pPr>
        <w:jc w:val="both"/>
        <w:rPr>
          <w:sz w:val="24"/>
          <w:szCs w:val="24"/>
          <w:lang w:eastAsia="en-US"/>
        </w:rPr>
      </w:pPr>
      <w:r w:rsidRPr="00992CDB">
        <w:rPr>
          <w:sz w:val="24"/>
          <w:szCs w:val="24"/>
          <w:lang w:eastAsia="en-US"/>
        </w:rPr>
        <w:t>__________________________________________________________________________</w:t>
      </w:r>
    </w:p>
    <w:p w14:paraId="3F84F677" w14:textId="77777777" w:rsidR="006E1CB9" w:rsidRPr="00992CDB" w:rsidRDefault="006E1CB9" w:rsidP="006E1CB9">
      <w:pPr>
        <w:jc w:val="both"/>
        <w:rPr>
          <w:sz w:val="24"/>
          <w:szCs w:val="24"/>
          <w:lang w:eastAsia="en-US"/>
        </w:rPr>
      </w:pPr>
    </w:p>
    <w:p w14:paraId="6AF012B0" w14:textId="77777777" w:rsidR="006E1CB9" w:rsidRPr="00992CDB" w:rsidRDefault="006E1CB9" w:rsidP="006E1CB9">
      <w:pPr>
        <w:jc w:val="both"/>
        <w:rPr>
          <w:sz w:val="24"/>
          <w:szCs w:val="24"/>
          <w:lang w:eastAsia="en-US"/>
        </w:rPr>
      </w:pPr>
    </w:p>
    <w:p w14:paraId="1709D384" w14:textId="77777777" w:rsidR="006E1CB9" w:rsidRDefault="006E1CB9" w:rsidP="006E1CB9">
      <w:pPr>
        <w:tabs>
          <w:tab w:val="center" w:pos="4536"/>
          <w:tab w:val="right" w:pos="9072"/>
        </w:tabs>
        <w:rPr>
          <w:sz w:val="24"/>
          <w:szCs w:val="24"/>
          <w:lang w:eastAsia="en-US"/>
        </w:rPr>
      </w:pPr>
    </w:p>
    <w:p w14:paraId="6F041FE1" w14:textId="77777777" w:rsidR="006E1CB9" w:rsidRDefault="006E1CB9" w:rsidP="006E1CB9">
      <w:pPr>
        <w:tabs>
          <w:tab w:val="center" w:pos="4536"/>
          <w:tab w:val="right" w:pos="9072"/>
        </w:tabs>
        <w:rPr>
          <w:sz w:val="24"/>
          <w:szCs w:val="24"/>
          <w:lang w:eastAsia="en-US"/>
        </w:rPr>
      </w:pPr>
    </w:p>
    <w:p w14:paraId="0C47EC09" w14:textId="77777777" w:rsidR="006E1CB9" w:rsidRDefault="006E1CB9" w:rsidP="006E1CB9">
      <w:pPr>
        <w:tabs>
          <w:tab w:val="center" w:pos="4536"/>
          <w:tab w:val="right" w:pos="9072"/>
        </w:tabs>
        <w:rPr>
          <w:sz w:val="24"/>
          <w:szCs w:val="24"/>
          <w:lang w:eastAsia="en-US"/>
        </w:rPr>
      </w:pPr>
    </w:p>
    <w:p w14:paraId="3E36BAF5" w14:textId="77777777" w:rsidR="006E1CB9" w:rsidRDefault="006E1CB9" w:rsidP="006E1CB9">
      <w:pPr>
        <w:tabs>
          <w:tab w:val="center" w:pos="4536"/>
          <w:tab w:val="right" w:pos="9072"/>
        </w:tabs>
        <w:rPr>
          <w:sz w:val="24"/>
          <w:szCs w:val="24"/>
          <w:lang w:eastAsia="en-US"/>
        </w:rPr>
      </w:pPr>
    </w:p>
    <w:p w14:paraId="54AF30DB" w14:textId="77777777" w:rsidR="006E1CB9" w:rsidRDefault="006E1CB9" w:rsidP="006E1CB9">
      <w:pPr>
        <w:tabs>
          <w:tab w:val="center" w:pos="4536"/>
          <w:tab w:val="right" w:pos="9072"/>
        </w:tabs>
        <w:rPr>
          <w:sz w:val="24"/>
          <w:szCs w:val="24"/>
          <w:lang w:eastAsia="en-US"/>
        </w:rPr>
      </w:pPr>
    </w:p>
    <w:p w14:paraId="5FF211F4" w14:textId="77777777" w:rsidR="006E1CB9" w:rsidRDefault="006E1CB9" w:rsidP="006E1CB9">
      <w:pPr>
        <w:tabs>
          <w:tab w:val="center" w:pos="4536"/>
          <w:tab w:val="right" w:pos="9072"/>
        </w:tabs>
        <w:rPr>
          <w:sz w:val="24"/>
          <w:szCs w:val="24"/>
          <w:lang w:eastAsia="en-US"/>
        </w:rPr>
      </w:pPr>
    </w:p>
    <w:p w14:paraId="64A7BA05" w14:textId="77777777" w:rsidR="006E1CB9" w:rsidRPr="00992CDB" w:rsidRDefault="006E1CB9" w:rsidP="006E1CB9">
      <w:pPr>
        <w:tabs>
          <w:tab w:val="center" w:pos="4536"/>
          <w:tab w:val="right" w:pos="9072"/>
        </w:tabs>
        <w:rPr>
          <w:sz w:val="24"/>
          <w:szCs w:val="24"/>
          <w:lang w:eastAsia="en-US"/>
        </w:rPr>
      </w:pPr>
    </w:p>
    <w:p w14:paraId="11983FBD" w14:textId="77777777" w:rsidR="006E1CB9" w:rsidRPr="00992CDB" w:rsidRDefault="006E1CB9" w:rsidP="006E1CB9">
      <w:pPr>
        <w:tabs>
          <w:tab w:val="center" w:pos="4536"/>
          <w:tab w:val="right" w:pos="9072"/>
        </w:tabs>
        <w:rPr>
          <w:sz w:val="24"/>
          <w:szCs w:val="24"/>
          <w:lang w:eastAsia="en-US"/>
        </w:rPr>
      </w:pPr>
    </w:p>
    <w:p w14:paraId="18D1FB0C" w14:textId="77777777" w:rsidR="006E1CB9" w:rsidRPr="00992CDB" w:rsidRDefault="006E1CB9" w:rsidP="006E1CB9">
      <w:pPr>
        <w:tabs>
          <w:tab w:val="center" w:pos="4536"/>
          <w:tab w:val="right" w:pos="9072"/>
        </w:tabs>
        <w:rPr>
          <w:sz w:val="24"/>
          <w:szCs w:val="24"/>
          <w:lang w:eastAsia="en-US"/>
        </w:rPr>
      </w:pPr>
    </w:p>
    <w:p w14:paraId="4A98B67A" w14:textId="77777777" w:rsidR="006E1CB9" w:rsidRPr="00992CDB" w:rsidRDefault="006E1CB9" w:rsidP="006E1CB9">
      <w:pPr>
        <w:tabs>
          <w:tab w:val="center" w:pos="4536"/>
          <w:tab w:val="right" w:pos="9072"/>
        </w:tabs>
        <w:rPr>
          <w:sz w:val="24"/>
          <w:szCs w:val="24"/>
          <w:lang w:eastAsia="en-US"/>
        </w:rPr>
      </w:pPr>
    </w:p>
    <w:p w14:paraId="5F9D4C39" w14:textId="77777777" w:rsidR="006E1CB9" w:rsidRPr="00992CDB" w:rsidRDefault="006E1CB9" w:rsidP="006E1CB9">
      <w:pPr>
        <w:tabs>
          <w:tab w:val="center" w:pos="4536"/>
          <w:tab w:val="right" w:pos="9072"/>
        </w:tabs>
        <w:rPr>
          <w:sz w:val="24"/>
          <w:szCs w:val="24"/>
          <w:lang w:eastAsia="en-US"/>
        </w:rPr>
      </w:pPr>
    </w:p>
    <w:p w14:paraId="308201BF" w14:textId="77777777" w:rsidR="006E1CB9" w:rsidRPr="00992CDB" w:rsidRDefault="006E1CB9" w:rsidP="006E1CB9">
      <w:pPr>
        <w:tabs>
          <w:tab w:val="center" w:pos="4536"/>
          <w:tab w:val="right" w:pos="9072"/>
        </w:tabs>
        <w:rPr>
          <w:sz w:val="24"/>
          <w:szCs w:val="24"/>
          <w:lang w:eastAsia="en-US"/>
        </w:rPr>
      </w:pPr>
    </w:p>
    <w:p w14:paraId="0689CA77" w14:textId="77777777" w:rsidR="006E1CB9" w:rsidRPr="00992CDB" w:rsidRDefault="006E1CB9" w:rsidP="006E1CB9">
      <w:pPr>
        <w:tabs>
          <w:tab w:val="center" w:pos="4536"/>
          <w:tab w:val="right" w:pos="9072"/>
        </w:tabs>
        <w:rPr>
          <w:sz w:val="24"/>
          <w:szCs w:val="24"/>
          <w:lang w:eastAsia="en-US"/>
        </w:rPr>
      </w:pPr>
    </w:p>
    <w:p w14:paraId="6F28F50B" w14:textId="77777777" w:rsidR="006E1CB9" w:rsidRPr="00992CDB" w:rsidRDefault="006E1CB9" w:rsidP="006E1CB9">
      <w:pPr>
        <w:tabs>
          <w:tab w:val="center" w:pos="4536"/>
          <w:tab w:val="right" w:pos="9072"/>
        </w:tabs>
        <w:rPr>
          <w:sz w:val="24"/>
          <w:szCs w:val="24"/>
          <w:lang w:eastAsia="en-US"/>
        </w:rPr>
      </w:pPr>
    </w:p>
    <w:p w14:paraId="114DA195" w14:textId="77777777" w:rsidR="006E1CB9" w:rsidRPr="00992CDB" w:rsidRDefault="006E1CB9" w:rsidP="006E1CB9">
      <w:pPr>
        <w:tabs>
          <w:tab w:val="center" w:pos="4536"/>
          <w:tab w:val="right" w:pos="9072"/>
        </w:tabs>
        <w:rPr>
          <w:sz w:val="24"/>
          <w:szCs w:val="24"/>
          <w:lang w:eastAsia="en-US"/>
        </w:rPr>
      </w:pPr>
    </w:p>
    <w:p w14:paraId="6A3C8AE5" w14:textId="77777777" w:rsidR="006E1CB9" w:rsidRPr="00992CDB" w:rsidRDefault="006E1CB9" w:rsidP="006E1CB9">
      <w:pPr>
        <w:rPr>
          <w:sz w:val="22"/>
          <w:szCs w:val="22"/>
          <w:lang w:eastAsia="en-US"/>
        </w:rPr>
      </w:pPr>
    </w:p>
    <w:p w14:paraId="06AA54E5" w14:textId="77777777" w:rsidR="006E1CB9" w:rsidRPr="00992CDB" w:rsidRDefault="006E1CB9" w:rsidP="006E1CB9">
      <w:pPr>
        <w:pBdr>
          <w:top w:val="single" w:sz="4" w:space="1" w:color="404040"/>
        </w:pBdr>
        <w:tabs>
          <w:tab w:val="center" w:pos="4536"/>
          <w:tab w:val="right" w:pos="9072"/>
        </w:tabs>
        <w:jc w:val="center"/>
        <w:rPr>
          <w:color w:val="404040"/>
          <w:spacing w:val="20"/>
          <w:lang w:eastAsia="en-US"/>
        </w:rPr>
        <w:sectPr w:rsidR="006E1CB9" w:rsidRPr="00992CDB" w:rsidSect="00D879E3">
          <w:headerReference w:type="default" r:id="rId9"/>
          <w:pgSz w:w="11906" w:h="16838"/>
          <w:pgMar w:top="1417" w:right="1417" w:bottom="1417" w:left="1417" w:header="708" w:footer="708" w:gutter="0"/>
          <w:cols w:space="708"/>
          <w:titlePg/>
          <w:docGrid w:linePitch="360"/>
        </w:sectPr>
      </w:pPr>
      <w:r w:rsidRPr="00992CDB">
        <w:rPr>
          <w:color w:val="404040"/>
          <w:spacing w:val="20"/>
          <w:lang w:eastAsia="en-US"/>
        </w:rPr>
        <w:t>Banski dvori | Trg Sv. Marka 2  | 10000 Zagreb | tel. 01 4569 222 | vlada.gov</w:t>
      </w:r>
    </w:p>
    <w:p w14:paraId="4F8788D1" w14:textId="1F805BA6" w:rsidR="00AC6088" w:rsidRPr="006E1CB9" w:rsidRDefault="006E1CB9" w:rsidP="006E1CB9">
      <w:pPr>
        <w:pBdr>
          <w:bottom w:val="single" w:sz="12" w:space="1" w:color="auto"/>
        </w:pBdr>
        <w:jc w:val="center"/>
        <w:rPr>
          <w:b/>
          <w:sz w:val="24"/>
          <w:szCs w:val="24"/>
        </w:rPr>
      </w:pPr>
      <w:r>
        <w:rPr>
          <w:b/>
          <w:sz w:val="24"/>
          <w:szCs w:val="24"/>
        </w:rPr>
        <w:lastRenderedPageBreak/>
        <w:t>VLADA REPUBLIKE HRVA</w:t>
      </w:r>
      <w:r w:rsidR="00E12A61">
        <w:rPr>
          <w:b/>
          <w:sz w:val="24"/>
          <w:szCs w:val="24"/>
        </w:rPr>
        <w:t>T</w:t>
      </w:r>
      <w:bookmarkStart w:id="0" w:name="_GoBack"/>
      <w:bookmarkEnd w:id="0"/>
      <w:r>
        <w:rPr>
          <w:b/>
          <w:sz w:val="24"/>
          <w:szCs w:val="24"/>
        </w:rPr>
        <w:t>SKE</w:t>
      </w:r>
    </w:p>
    <w:p w14:paraId="1D989989" w14:textId="77777777" w:rsidR="00AC6088" w:rsidRPr="00F61C34" w:rsidRDefault="00AC6088" w:rsidP="00AC6088">
      <w:pPr>
        <w:rPr>
          <w:sz w:val="24"/>
          <w:szCs w:val="24"/>
        </w:rPr>
      </w:pPr>
    </w:p>
    <w:p w14:paraId="0246EDEC" w14:textId="77777777" w:rsidR="00AC6088" w:rsidRPr="00F61C34" w:rsidRDefault="00AC6088" w:rsidP="00AC6088">
      <w:pPr>
        <w:rPr>
          <w:sz w:val="24"/>
          <w:szCs w:val="24"/>
        </w:rPr>
      </w:pPr>
    </w:p>
    <w:p w14:paraId="76221F58" w14:textId="77777777" w:rsidR="00AC6088" w:rsidRPr="00F61C34" w:rsidRDefault="00AC6088" w:rsidP="00AC6088">
      <w:pPr>
        <w:rPr>
          <w:sz w:val="24"/>
          <w:szCs w:val="24"/>
        </w:rPr>
      </w:pPr>
      <w:r w:rsidRPr="00F61C34">
        <w:rPr>
          <w:sz w:val="24"/>
          <w:szCs w:val="24"/>
        </w:rPr>
        <w:tab/>
      </w:r>
      <w:r w:rsidRPr="00F61C34">
        <w:rPr>
          <w:sz w:val="24"/>
          <w:szCs w:val="24"/>
        </w:rPr>
        <w:tab/>
      </w:r>
      <w:r w:rsidRPr="00F61C34">
        <w:rPr>
          <w:sz w:val="24"/>
          <w:szCs w:val="24"/>
        </w:rPr>
        <w:tab/>
      </w:r>
      <w:r w:rsidRPr="00F61C34">
        <w:rPr>
          <w:sz w:val="24"/>
          <w:szCs w:val="24"/>
        </w:rPr>
        <w:tab/>
      </w:r>
      <w:r w:rsidRPr="00F61C34">
        <w:rPr>
          <w:sz w:val="24"/>
          <w:szCs w:val="24"/>
        </w:rPr>
        <w:tab/>
      </w:r>
      <w:r w:rsidRPr="00F61C34">
        <w:rPr>
          <w:sz w:val="24"/>
          <w:szCs w:val="24"/>
        </w:rPr>
        <w:tab/>
      </w:r>
      <w:r w:rsidRPr="00F61C34">
        <w:rPr>
          <w:sz w:val="24"/>
          <w:szCs w:val="24"/>
        </w:rPr>
        <w:tab/>
      </w:r>
      <w:r w:rsidRPr="00F61C34">
        <w:rPr>
          <w:sz w:val="24"/>
          <w:szCs w:val="24"/>
        </w:rPr>
        <w:tab/>
      </w:r>
    </w:p>
    <w:p w14:paraId="16195E0C" w14:textId="77777777" w:rsidR="00AC6088" w:rsidRPr="00F61C34" w:rsidRDefault="00AC6088" w:rsidP="00AC6088">
      <w:pPr>
        <w:rPr>
          <w:sz w:val="24"/>
          <w:szCs w:val="24"/>
        </w:rPr>
      </w:pPr>
    </w:p>
    <w:p w14:paraId="6639AC21" w14:textId="77777777" w:rsidR="00AC6088" w:rsidRPr="00F61C34" w:rsidRDefault="00AC6088" w:rsidP="00AC6088">
      <w:pPr>
        <w:rPr>
          <w:sz w:val="24"/>
          <w:szCs w:val="24"/>
        </w:rPr>
      </w:pPr>
    </w:p>
    <w:p w14:paraId="4D8D498D" w14:textId="77777777" w:rsidR="00AC6088" w:rsidRPr="00F61C34" w:rsidRDefault="00AC6088" w:rsidP="00AC6088">
      <w:pPr>
        <w:rPr>
          <w:sz w:val="24"/>
          <w:szCs w:val="24"/>
        </w:rPr>
      </w:pPr>
    </w:p>
    <w:p w14:paraId="404B7EB7" w14:textId="77777777" w:rsidR="00AC6088" w:rsidRDefault="00AC6088" w:rsidP="00AC6088">
      <w:pPr>
        <w:rPr>
          <w:sz w:val="24"/>
          <w:szCs w:val="24"/>
        </w:rPr>
      </w:pPr>
    </w:p>
    <w:p w14:paraId="2B48F9D0" w14:textId="77777777" w:rsidR="00D879E3" w:rsidRDefault="00D879E3" w:rsidP="00AC6088">
      <w:pPr>
        <w:rPr>
          <w:sz w:val="24"/>
          <w:szCs w:val="24"/>
        </w:rPr>
      </w:pPr>
    </w:p>
    <w:p w14:paraId="29A47768" w14:textId="77777777" w:rsidR="00D879E3" w:rsidRDefault="00D879E3" w:rsidP="00AC6088">
      <w:pPr>
        <w:rPr>
          <w:sz w:val="24"/>
          <w:szCs w:val="24"/>
        </w:rPr>
      </w:pPr>
    </w:p>
    <w:p w14:paraId="25859844" w14:textId="77777777" w:rsidR="00D879E3" w:rsidRDefault="00D879E3" w:rsidP="00AC6088">
      <w:pPr>
        <w:rPr>
          <w:sz w:val="24"/>
          <w:szCs w:val="24"/>
        </w:rPr>
      </w:pPr>
    </w:p>
    <w:p w14:paraId="112F271F" w14:textId="77777777" w:rsidR="00D879E3" w:rsidRDefault="00D879E3" w:rsidP="00AC6088">
      <w:pPr>
        <w:rPr>
          <w:sz w:val="24"/>
          <w:szCs w:val="24"/>
        </w:rPr>
      </w:pPr>
    </w:p>
    <w:p w14:paraId="58FC8F80" w14:textId="77777777" w:rsidR="00D879E3" w:rsidRDefault="00D879E3" w:rsidP="00AC6088">
      <w:pPr>
        <w:rPr>
          <w:sz w:val="24"/>
          <w:szCs w:val="24"/>
        </w:rPr>
      </w:pPr>
    </w:p>
    <w:p w14:paraId="6C1A0707" w14:textId="77777777" w:rsidR="00D879E3" w:rsidRDefault="00D879E3" w:rsidP="00AC6088">
      <w:pPr>
        <w:rPr>
          <w:sz w:val="24"/>
          <w:szCs w:val="24"/>
        </w:rPr>
      </w:pPr>
    </w:p>
    <w:p w14:paraId="3D8C761A" w14:textId="77777777" w:rsidR="00D879E3" w:rsidRPr="00F61C34" w:rsidRDefault="00D879E3" w:rsidP="00AC6088">
      <w:pPr>
        <w:rPr>
          <w:sz w:val="24"/>
          <w:szCs w:val="24"/>
        </w:rPr>
      </w:pPr>
    </w:p>
    <w:p w14:paraId="509BA646" w14:textId="77777777" w:rsidR="00AC6088" w:rsidRPr="00F61C34" w:rsidRDefault="00AC6088" w:rsidP="00AC6088">
      <w:pPr>
        <w:rPr>
          <w:sz w:val="24"/>
          <w:szCs w:val="24"/>
        </w:rPr>
      </w:pPr>
    </w:p>
    <w:p w14:paraId="7E46BBAB" w14:textId="77777777" w:rsidR="00AC6088" w:rsidRDefault="00AC6088" w:rsidP="00AC6088">
      <w:pPr>
        <w:rPr>
          <w:sz w:val="24"/>
          <w:szCs w:val="24"/>
        </w:rPr>
      </w:pPr>
    </w:p>
    <w:p w14:paraId="7A9A9311" w14:textId="77777777" w:rsidR="00D37AE6" w:rsidRDefault="00D37AE6" w:rsidP="00AC6088">
      <w:pPr>
        <w:rPr>
          <w:sz w:val="24"/>
          <w:szCs w:val="24"/>
        </w:rPr>
      </w:pPr>
    </w:p>
    <w:p w14:paraId="1708EE70" w14:textId="77777777" w:rsidR="00D37AE6" w:rsidRPr="00F61C34" w:rsidRDefault="00D37AE6" w:rsidP="00AC6088">
      <w:pPr>
        <w:rPr>
          <w:sz w:val="24"/>
          <w:szCs w:val="24"/>
        </w:rPr>
      </w:pPr>
    </w:p>
    <w:p w14:paraId="4CAFEA85" w14:textId="77777777" w:rsidR="00AC6088" w:rsidRPr="00F61C34" w:rsidRDefault="00AC6088" w:rsidP="00AC6088">
      <w:pPr>
        <w:rPr>
          <w:sz w:val="24"/>
          <w:szCs w:val="24"/>
        </w:rPr>
      </w:pPr>
    </w:p>
    <w:p w14:paraId="13C4D420" w14:textId="77777777" w:rsidR="00AC6088" w:rsidRPr="00F61C34" w:rsidRDefault="00AC6088" w:rsidP="00AC6088">
      <w:pPr>
        <w:rPr>
          <w:sz w:val="24"/>
          <w:szCs w:val="24"/>
        </w:rPr>
      </w:pPr>
    </w:p>
    <w:p w14:paraId="010A8102" w14:textId="77777777" w:rsidR="00AC6088" w:rsidRPr="006E1CB9" w:rsidRDefault="00AC6088" w:rsidP="00AC6088">
      <w:pPr>
        <w:pStyle w:val="Header"/>
        <w:jc w:val="center"/>
        <w:rPr>
          <w:lang w:val="hr-HR"/>
        </w:rPr>
      </w:pPr>
      <w:r>
        <w:rPr>
          <w:b/>
          <w:lang w:val="hr-HR"/>
        </w:rPr>
        <w:t xml:space="preserve">KONAČNI </w:t>
      </w:r>
      <w:r w:rsidRPr="00F61C34">
        <w:rPr>
          <w:b/>
          <w:lang w:val="hr-HR"/>
        </w:rPr>
        <w:t xml:space="preserve">PRIJEDLOG ZAKONA O POTVRĐIVANJU SPORAZUMA </w:t>
      </w:r>
      <w:r>
        <w:rPr>
          <w:b/>
          <w:lang w:val="hr-HR"/>
        </w:rPr>
        <w:t xml:space="preserve">IZMEĐU </w:t>
      </w:r>
      <w:r w:rsidRPr="00F61C34">
        <w:rPr>
          <w:b/>
          <w:lang w:val="hr-HR"/>
        </w:rPr>
        <w:t xml:space="preserve">VIJEĆA MINISTARA BOSNE I HERCEGOVINE I VLADA DRUGIH STRANAKA INICIJATIVE ZA SPREMNOST I PREVENCIJU U KATASTROFAMA ZA JUGOISTOČNU EUROPU O ARANŽMANIMA </w:t>
      </w:r>
      <w:r w:rsidR="007F61FC">
        <w:rPr>
          <w:b/>
          <w:lang w:val="hr-HR"/>
        </w:rPr>
        <w:t>ZEM</w:t>
      </w:r>
      <w:r w:rsidRPr="00F61C34">
        <w:rPr>
          <w:b/>
          <w:lang w:val="hr-HR"/>
        </w:rPr>
        <w:t>LJE DOMAĆINA ZA TAJNIŠTVO INICIJATIVE ZA SPREMNOST I PREVENCIJU U KATASTROFAMA ZA JUGOISTOČNU EUROPU</w:t>
      </w:r>
    </w:p>
    <w:p w14:paraId="0B03D1BE" w14:textId="77777777" w:rsidR="00AC6088" w:rsidRPr="00F61C34" w:rsidRDefault="00AC6088" w:rsidP="00AC6088">
      <w:pPr>
        <w:rPr>
          <w:sz w:val="24"/>
          <w:szCs w:val="24"/>
        </w:rPr>
      </w:pPr>
    </w:p>
    <w:p w14:paraId="2C92195A" w14:textId="77777777" w:rsidR="00AC6088" w:rsidRPr="00F61C34" w:rsidRDefault="00AC6088" w:rsidP="00AC6088">
      <w:pPr>
        <w:rPr>
          <w:sz w:val="24"/>
          <w:szCs w:val="24"/>
        </w:rPr>
      </w:pPr>
    </w:p>
    <w:p w14:paraId="7BE360EE" w14:textId="77777777" w:rsidR="00AC6088" w:rsidRPr="00F61C34" w:rsidRDefault="00AC6088" w:rsidP="00AC6088">
      <w:pPr>
        <w:rPr>
          <w:sz w:val="24"/>
          <w:szCs w:val="24"/>
        </w:rPr>
      </w:pPr>
    </w:p>
    <w:p w14:paraId="5D0A7ABD" w14:textId="77777777" w:rsidR="00AC6088" w:rsidRPr="00F61C34" w:rsidRDefault="00AC6088" w:rsidP="00AC6088">
      <w:pPr>
        <w:rPr>
          <w:sz w:val="24"/>
          <w:szCs w:val="24"/>
        </w:rPr>
      </w:pPr>
    </w:p>
    <w:p w14:paraId="76139905" w14:textId="77777777" w:rsidR="00AC6088" w:rsidRPr="00F61C34" w:rsidRDefault="00AC6088" w:rsidP="00AC6088">
      <w:pPr>
        <w:rPr>
          <w:sz w:val="24"/>
          <w:szCs w:val="24"/>
        </w:rPr>
      </w:pPr>
    </w:p>
    <w:p w14:paraId="68E25863" w14:textId="77777777" w:rsidR="00AC6088" w:rsidRPr="00F61C34" w:rsidRDefault="00AC6088" w:rsidP="00AC6088">
      <w:pPr>
        <w:rPr>
          <w:sz w:val="24"/>
          <w:szCs w:val="24"/>
        </w:rPr>
      </w:pPr>
    </w:p>
    <w:p w14:paraId="4E65CCAB" w14:textId="77777777" w:rsidR="00AC6088" w:rsidRPr="00F61C34" w:rsidRDefault="00AC6088" w:rsidP="00AC6088">
      <w:pPr>
        <w:rPr>
          <w:sz w:val="24"/>
          <w:szCs w:val="24"/>
        </w:rPr>
      </w:pPr>
    </w:p>
    <w:p w14:paraId="32699BE1" w14:textId="77777777" w:rsidR="00AC6088" w:rsidRPr="00F61C34" w:rsidRDefault="00AC6088" w:rsidP="00AC6088">
      <w:pPr>
        <w:rPr>
          <w:sz w:val="24"/>
          <w:szCs w:val="24"/>
        </w:rPr>
      </w:pPr>
    </w:p>
    <w:p w14:paraId="188DE5D3" w14:textId="77777777" w:rsidR="00AC6088" w:rsidRPr="00F61C34" w:rsidRDefault="00AC6088" w:rsidP="00AC6088">
      <w:pPr>
        <w:rPr>
          <w:sz w:val="24"/>
          <w:szCs w:val="24"/>
        </w:rPr>
      </w:pPr>
    </w:p>
    <w:p w14:paraId="16B69663" w14:textId="77777777" w:rsidR="00AC6088" w:rsidRPr="00F61C34" w:rsidRDefault="00AC6088" w:rsidP="00AC6088">
      <w:pPr>
        <w:rPr>
          <w:sz w:val="24"/>
          <w:szCs w:val="24"/>
        </w:rPr>
      </w:pPr>
    </w:p>
    <w:p w14:paraId="75B4196C" w14:textId="77777777" w:rsidR="00AC6088" w:rsidRPr="00F61C34" w:rsidRDefault="00AC6088" w:rsidP="00AC6088">
      <w:pPr>
        <w:rPr>
          <w:sz w:val="24"/>
          <w:szCs w:val="24"/>
        </w:rPr>
      </w:pPr>
    </w:p>
    <w:p w14:paraId="19402CB0" w14:textId="77777777" w:rsidR="00AC6088" w:rsidRPr="00F61C34" w:rsidRDefault="00AC6088" w:rsidP="00AC6088">
      <w:pPr>
        <w:rPr>
          <w:sz w:val="24"/>
          <w:szCs w:val="24"/>
        </w:rPr>
      </w:pPr>
    </w:p>
    <w:p w14:paraId="4DFF1781" w14:textId="77777777" w:rsidR="00AC6088" w:rsidRDefault="00AC6088" w:rsidP="00AC6088">
      <w:pPr>
        <w:rPr>
          <w:sz w:val="24"/>
          <w:szCs w:val="24"/>
        </w:rPr>
      </w:pPr>
    </w:p>
    <w:p w14:paraId="4E359936" w14:textId="77777777" w:rsidR="00AC6088" w:rsidRDefault="00AC6088" w:rsidP="00AC6088">
      <w:pPr>
        <w:rPr>
          <w:sz w:val="24"/>
          <w:szCs w:val="24"/>
        </w:rPr>
      </w:pPr>
    </w:p>
    <w:p w14:paraId="7943954A" w14:textId="77777777" w:rsidR="00AC6088" w:rsidRDefault="00AC6088" w:rsidP="00AC6088">
      <w:pPr>
        <w:rPr>
          <w:sz w:val="24"/>
          <w:szCs w:val="24"/>
        </w:rPr>
      </w:pPr>
    </w:p>
    <w:p w14:paraId="30C32E92" w14:textId="77777777" w:rsidR="00AC6088" w:rsidRPr="00F61C34" w:rsidRDefault="00AC6088" w:rsidP="00AC6088">
      <w:pPr>
        <w:rPr>
          <w:sz w:val="24"/>
          <w:szCs w:val="24"/>
        </w:rPr>
      </w:pPr>
    </w:p>
    <w:p w14:paraId="4ADE6617" w14:textId="77777777" w:rsidR="00AC6088" w:rsidRDefault="00AC6088" w:rsidP="00AC6088">
      <w:pPr>
        <w:rPr>
          <w:sz w:val="24"/>
          <w:szCs w:val="24"/>
        </w:rPr>
      </w:pPr>
    </w:p>
    <w:p w14:paraId="50FF4C08" w14:textId="77777777" w:rsidR="00B04AF0" w:rsidRDefault="00B04AF0" w:rsidP="00AC6088">
      <w:pPr>
        <w:rPr>
          <w:sz w:val="24"/>
          <w:szCs w:val="24"/>
        </w:rPr>
      </w:pPr>
    </w:p>
    <w:p w14:paraId="6D14BA47" w14:textId="77777777" w:rsidR="00B04AF0" w:rsidRDefault="00B04AF0" w:rsidP="00AC6088">
      <w:pPr>
        <w:rPr>
          <w:sz w:val="24"/>
          <w:szCs w:val="24"/>
        </w:rPr>
      </w:pPr>
    </w:p>
    <w:p w14:paraId="4F3B1ACC" w14:textId="77777777" w:rsidR="00AC6088" w:rsidRPr="00F61C34" w:rsidRDefault="00AC6088" w:rsidP="00AC6088">
      <w:pPr>
        <w:rPr>
          <w:sz w:val="24"/>
          <w:szCs w:val="24"/>
        </w:rPr>
      </w:pPr>
    </w:p>
    <w:p w14:paraId="297FD841" w14:textId="77777777" w:rsidR="00AC6088" w:rsidRPr="00F61C34" w:rsidRDefault="00AC6088" w:rsidP="00AC6088">
      <w:pPr>
        <w:rPr>
          <w:sz w:val="24"/>
          <w:szCs w:val="24"/>
        </w:rPr>
      </w:pPr>
    </w:p>
    <w:p w14:paraId="28980EC8" w14:textId="77777777" w:rsidR="00AC6088" w:rsidRPr="00F61C34" w:rsidRDefault="00AC6088" w:rsidP="00AC6088">
      <w:pPr>
        <w:pBdr>
          <w:bottom w:val="single" w:sz="12" w:space="1" w:color="auto"/>
        </w:pBdr>
        <w:rPr>
          <w:sz w:val="24"/>
          <w:szCs w:val="24"/>
        </w:rPr>
      </w:pPr>
    </w:p>
    <w:p w14:paraId="6C7BC7F9" w14:textId="77777777" w:rsidR="00D879E3" w:rsidRDefault="00AC6088" w:rsidP="00AC6088">
      <w:pPr>
        <w:jc w:val="center"/>
        <w:rPr>
          <w:b/>
          <w:sz w:val="24"/>
          <w:szCs w:val="24"/>
        </w:rPr>
        <w:sectPr w:rsidR="00D879E3" w:rsidSect="00D879E3">
          <w:pgSz w:w="11906" w:h="16838"/>
          <w:pgMar w:top="1440" w:right="1440" w:bottom="1440" w:left="1440" w:header="708" w:footer="708" w:gutter="0"/>
          <w:pgNumType w:start="1"/>
          <w:cols w:space="708"/>
          <w:titlePg/>
          <w:docGrid w:linePitch="360"/>
        </w:sectPr>
      </w:pPr>
      <w:r w:rsidRPr="00F61C34">
        <w:rPr>
          <w:b/>
          <w:sz w:val="24"/>
          <w:szCs w:val="24"/>
        </w:rPr>
        <w:t xml:space="preserve">Zagreb, </w:t>
      </w:r>
      <w:r w:rsidR="006E1CB9">
        <w:rPr>
          <w:b/>
          <w:sz w:val="24"/>
          <w:szCs w:val="24"/>
        </w:rPr>
        <w:t>rujan</w:t>
      </w:r>
      <w:r w:rsidRPr="00F61C34">
        <w:rPr>
          <w:b/>
          <w:sz w:val="24"/>
          <w:szCs w:val="24"/>
        </w:rPr>
        <w:t xml:space="preserve"> 20</w:t>
      </w:r>
      <w:r>
        <w:rPr>
          <w:b/>
          <w:sz w:val="24"/>
          <w:szCs w:val="24"/>
        </w:rPr>
        <w:t>20</w:t>
      </w:r>
      <w:r w:rsidRPr="00F61C34">
        <w:rPr>
          <w:b/>
          <w:sz w:val="24"/>
          <w:szCs w:val="24"/>
        </w:rPr>
        <w:t>.</w:t>
      </w:r>
    </w:p>
    <w:p w14:paraId="63B399EF" w14:textId="77777777" w:rsidR="00AC6088" w:rsidRPr="00F61C34" w:rsidRDefault="00AC6088" w:rsidP="00AC6088">
      <w:pPr>
        <w:jc w:val="center"/>
        <w:rPr>
          <w:b/>
          <w:sz w:val="24"/>
          <w:szCs w:val="24"/>
        </w:rPr>
      </w:pPr>
    </w:p>
    <w:p w14:paraId="7C25570A" w14:textId="77777777" w:rsidR="00AC6088" w:rsidRDefault="00AC6088" w:rsidP="00AC6088">
      <w:pPr>
        <w:rPr>
          <w:sz w:val="24"/>
          <w:szCs w:val="24"/>
        </w:rPr>
      </w:pPr>
    </w:p>
    <w:p w14:paraId="3F890615" w14:textId="77777777" w:rsidR="00AC6088" w:rsidRDefault="00AC6088" w:rsidP="00AC6088">
      <w:pPr>
        <w:rPr>
          <w:sz w:val="24"/>
          <w:szCs w:val="24"/>
        </w:rPr>
      </w:pPr>
    </w:p>
    <w:p w14:paraId="06BB1964" w14:textId="77777777" w:rsidR="00AC6088" w:rsidRPr="00F61C34" w:rsidRDefault="00AC6088" w:rsidP="00AC6088">
      <w:pPr>
        <w:pStyle w:val="Header"/>
        <w:jc w:val="center"/>
        <w:rPr>
          <w:b/>
          <w:lang w:val="hr-HR"/>
        </w:rPr>
      </w:pPr>
      <w:r>
        <w:rPr>
          <w:b/>
          <w:lang w:val="hr-HR"/>
        </w:rPr>
        <w:t xml:space="preserve">KONAČNI </w:t>
      </w:r>
      <w:r w:rsidRPr="00F61C34">
        <w:rPr>
          <w:b/>
          <w:lang w:val="hr-HR"/>
        </w:rPr>
        <w:t>PRIJEDLOG ZAKONA O POTVRĐIVANJU SPORAZUMA IZMEĐU VIJEĆA MINISTARA BOSNE I HERCEGOVINE I VLADA DRUGIH STRANAKA INICIJATIVE ZA SPREMNOST I PREVENCIJU U KATASTROFAMA ZA JUGOISTOČNU EUROPU O ARANŽMANIMA ZEMLJE DOMAĆINA ZA TAJNIŠTVO INICIJATIVE ZA SPREMNOST I PREVENCIJU U KATASTROFAMA ZA JUGOISTOČNU EUROPU</w:t>
      </w:r>
    </w:p>
    <w:p w14:paraId="52C9C8ED" w14:textId="77777777" w:rsidR="00AC6088" w:rsidRPr="00F61C34" w:rsidRDefault="00AC6088" w:rsidP="00AC6088">
      <w:pPr>
        <w:jc w:val="center"/>
        <w:rPr>
          <w:sz w:val="24"/>
          <w:szCs w:val="24"/>
        </w:rPr>
      </w:pPr>
    </w:p>
    <w:p w14:paraId="222DFD66" w14:textId="77777777" w:rsidR="00AC6088" w:rsidRDefault="00AC6088" w:rsidP="00AC6088">
      <w:pPr>
        <w:rPr>
          <w:sz w:val="24"/>
          <w:szCs w:val="24"/>
        </w:rPr>
      </w:pPr>
    </w:p>
    <w:p w14:paraId="595EE89A" w14:textId="77777777" w:rsidR="00AC1F06" w:rsidRPr="00F61C34" w:rsidRDefault="00AC1F06" w:rsidP="00AC6088">
      <w:pPr>
        <w:rPr>
          <w:sz w:val="24"/>
          <w:szCs w:val="24"/>
        </w:rPr>
      </w:pPr>
    </w:p>
    <w:p w14:paraId="290E3EC7" w14:textId="77777777" w:rsidR="00AC6088" w:rsidRPr="00F61C34" w:rsidRDefault="00AC6088" w:rsidP="00AC6088">
      <w:pPr>
        <w:pStyle w:val="Heading1"/>
        <w:numPr>
          <w:ilvl w:val="0"/>
          <w:numId w:val="0"/>
        </w:numPr>
        <w:rPr>
          <w:rFonts w:ascii="Times New Roman" w:hAnsi="Times New Roman"/>
          <w:sz w:val="24"/>
          <w:szCs w:val="24"/>
        </w:rPr>
      </w:pPr>
      <w:r w:rsidRPr="00F61C34">
        <w:rPr>
          <w:rFonts w:ascii="Times New Roman" w:hAnsi="Times New Roman"/>
          <w:sz w:val="24"/>
          <w:szCs w:val="24"/>
        </w:rPr>
        <w:t>I.</w:t>
      </w:r>
      <w:r w:rsidRPr="00F61C34">
        <w:rPr>
          <w:rFonts w:ascii="Times New Roman" w:hAnsi="Times New Roman"/>
          <w:sz w:val="24"/>
          <w:szCs w:val="24"/>
        </w:rPr>
        <w:tab/>
        <w:t>USTAVNA OSNOVA ZA DONOŠENJE ZAKONA</w:t>
      </w:r>
    </w:p>
    <w:p w14:paraId="228B222D" w14:textId="77777777" w:rsidR="00AC6088" w:rsidRPr="00F61C34" w:rsidRDefault="00AC6088" w:rsidP="00AC6088">
      <w:pPr>
        <w:rPr>
          <w:sz w:val="24"/>
          <w:szCs w:val="24"/>
        </w:rPr>
      </w:pPr>
    </w:p>
    <w:p w14:paraId="4EAACF92" w14:textId="77777777" w:rsidR="00AC6088" w:rsidRPr="00F61C34" w:rsidRDefault="00AC6088" w:rsidP="00AC1F06">
      <w:pPr>
        <w:pStyle w:val="Header"/>
        <w:jc w:val="both"/>
        <w:rPr>
          <w:lang w:val="hr-HR"/>
        </w:rPr>
      </w:pPr>
      <w:r>
        <w:rPr>
          <w:lang w:val="hr-HR"/>
        </w:rPr>
        <w:tab/>
        <w:t xml:space="preserve">            </w:t>
      </w:r>
      <w:r w:rsidRPr="00F61C34">
        <w:rPr>
          <w:lang w:val="hr-HR"/>
        </w:rPr>
        <w:t xml:space="preserve">Ustavna osnova za donošenje Zakona o potvrđivanju Sporazuma između Vijeća ministara Bosne i Hercegovine i </w:t>
      </w:r>
      <w:r w:rsidR="00D64A5C">
        <w:rPr>
          <w:lang w:val="hr-HR"/>
        </w:rPr>
        <w:t>v</w:t>
      </w:r>
      <w:r w:rsidRPr="00F61C34">
        <w:rPr>
          <w:lang w:val="hr-HR"/>
        </w:rPr>
        <w:t>lada drugih stranaka Inicijative za spremnost i prevenciju u katastrofama za Jugoistočnu Europu o aranžmanima zemlje domaćina za Tajništvo Inicijative za spremnost i prevenciju u katastrofama za Jugoistočnu Europu</w:t>
      </w:r>
      <w:r>
        <w:rPr>
          <w:lang w:val="hr-HR"/>
        </w:rPr>
        <w:t xml:space="preserve"> sadržana je u odredbi članka 140</w:t>
      </w:r>
      <w:r w:rsidRPr="00F61C34">
        <w:rPr>
          <w:lang w:val="hr-HR"/>
        </w:rPr>
        <w:t>. stavk</w:t>
      </w:r>
      <w:r>
        <w:rPr>
          <w:lang w:val="hr-HR"/>
        </w:rPr>
        <w:t>a</w:t>
      </w:r>
      <w:r w:rsidRPr="00F61C34">
        <w:rPr>
          <w:lang w:val="hr-HR"/>
        </w:rPr>
        <w:t xml:space="preserve"> 1. Ustava Republike Hrvatske (Naro</w:t>
      </w:r>
      <w:r>
        <w:rPr>
          <w:lang w:val="hr-HR"/>
        </w:rPr>
        <w:t>dne novine, broj 85/</w:t>
      </w:r>
      <w:r w:rsidRPr="00F61C34">
        <w:rPr>
          <w:lang w:val="hr-HR"/>
        </w:rPr>
        <w:t>10 – pročišćeni tekst</w:t>
      </w:r>
      <w:r>
        <w:rPr>
          <w:lang w:val="hr-HR"/>
        </w:rPr>
        <w:t xml:space="preserve"> i 5/14 - Odluka Ustavnog suda Republike Hrvatske</w:t>
      </w:r>
      <w:r w:rsidRPr="00F61C34">
        <w:rPr>
          <w:lang w:val="hr-HR"/>
        </w:rPr>
        <w:t>).</w:t>
      </w:r>
    </w:p>
    <w:p w14:paraId="09E9E8DD" w14:textId="77777777" w:rsidR="00AC6088" w:rsidRDefault="00AC6088" w:rsidP="00AC6088">
      <w:pPr>
        <w:pStyle w:val="BodyText2"/>
        <w:rPr>
          <w:sz w:val="24"/>
          <w:szCs w:val="24"/>
        </w:rPr>
      </w:pPr>
    </w:p>
    <w:p w14:paraId="6D970B13" w14:textId="77777777" w:rsidR="00AC1F06" w:rsidRPr="00F61C34" w:rsidRDefault="00AC1F06" w:rsidP="00AC6088">
      <w:pPr>
        <w:pStyle w:val="BodyText2"/>
        <w:rPr>
          <w:sz w:val="24"/>
          <w:szCs w:val="24"/>
        </w:rPr>
      </w:pPr>
    </w:p>
    <w:p w14:paraId="5690B8DC" w14:textId="77777777" w:rsidR="00AC6088" w:rsidRPr="00F61C34" w:rsidRDefault="00AC6088" w:rsidP="00AC6088">
      <w:pPr>
        <w:ind w:left="720" w:hanging="720"/>
        <w:jc w:val="both"/>
        <w:rPr>
          <w:b/>
          <w:sz w:val="24"/>
          <w:szCs w:val="24"/>
        </w:rPr>
      </w:pPr>
      <w:r w:rsidRPr="00F61C34">
        <w:rPr>
          <w:b/>
          <w:sz w:val="24"/>
          <w:szCs w:val="24"/>
        </w:rPr>
        <w:t>II.</w:t>
      </w:r>
      <w:r w:rsidRPr="00F61C34">
        <w:rPr>
          <w:b/>
          <w:sz w:val="24"/>
          <w:szCs w:val="24"/>
        </w:rPr>
        <w:tab/>
        <w:t xml:space="preserve">OCJENA STANJA I CILJ KOJI SE DONOŠENJEM ZAKONA ŽELI POSTIĆI </w:t>
      </w:r>
    </w:p>
    <w:p w14:paraId="0910AB90" w14:textId="77777777" w:rsidR="00AC6088" w:rsidRPr="009313AD" w:rsidRDefault="00AC6088" w:rsidP="00AC6088">
      <w:pPr>
        <w:spacing w:line="276" w:lineRule="auto"/>
        <w:ind w:firstLine="720"/>
        <w:jc w:val="both"/>
        <w:rPr>
          <w:sz w:val="24"/>
          <w:szCs w:val="24"/>
        </w:rPr>
      </w:pPr>
    </w:p>
    <w:p w14:paraId="5F926C68" w14:textId="77777777" w:rsidR="00AC6088" w:rsidRDefault="00AC6088" w:rsidP="00AC1F06">
      <w:pPr>
        <w:ind w:firstLine="720"/>
        <w:jc w:val="both"/>
        <w:rPr>
          <w:sz w:val="24"/>
          <w:szCs w:val="24"/>
        </w:rPr>
      </w:pPr>
      <w:r>
        <w:rPr>
          <w:sz w:val="24"/>
          <w:szCs w:val="24"/>
        </w:rPr>
        <w:t xml:space="preserve">Sporazum </w:t>
      </w:r>
      <w:r w:rsidRPr="00E006D8">
        <w:rPr>
          <w:sz w:val="24"/>
          <w:szCs w:val="24"/>
        </w:rPr>
        <w:t>između Vijeća m</w:t>
      </w:r>
      <w:r w:rsidRPr="007F34B9">
        <w:rPr>
          <w:sz w:val="24"/>
          <w:szCs w:val="24"/>
        </w:rPr>
        <w:t xml:space="preserve">inistara Bosne i Hercegovine i </w:t>
      </w:r>
      <w:r>
        <w:rPr>
          <w:sz w:val="24"/>
          <w:szCs w:val="24"/>
        </w:rPr>
        <w:t>v</w:t>
      </w:r>
      <w:r w:rsidRPr="00E006D8">
        <w:rPr>
          <w:sz w:val="24"/>
          <w:szCs w:val="24"/>
        </w:rPr>
        <w:t>lada drugih stranaka Inicijative za spremnost i prevenciju u katastrofama za Jugoistočnu Europu o aranžmanima zemlje domaćina za Tajništvo Inicijative za spremnost i prevenciju u katastrofama za Jugoistočnu Europu</w:t>
      </w:r>
      <w:r>
        <w:rPr>
          <w:sz w:val="24"/>
          <w:szCs w:val="24"/>
        </w:rPr>
        <w:t xml:space="preserve"> (u daljnjem tekstu: Sporazum)  sastav</w:t>
      </w:r>
      <w:r w:rsidRPr="009313AD">
        <w:rPr>
          <w:sz w:val="24"/>
          <w:szCs w:val="24"/>
        </w:rPr>
        <w:t>ljen</w:t>
      </w:r>
      <w:r>
        <w:rPr>
          <w:sz w:val="24"/>
          <w:szCs w:val="24"/>
        </w:rPr>
        <w:t xml:space="preserve"> je</w:t>
      </w:r>
      <w:r w:rsidRPr="009313AD">
        <w:rPr>
          <w:sz w:val="24"/>
          <w:szCs w:val="24"/>
        </w:rPr>
        <w:t xml:space="preserve"> </w:t>
      </w:r>
      <w:r>
        <w:rPr>
          <w:sz w:val="24"/>
          <w:szCs w:val="24"/>
        </w:rPr>
        <w:t xml:space="preserve">u Ankari 4. travnja 2018. godine. Temelj za sklapanje Sporazuma nalazi se u odredbama Memoranduma o suglasnosti o Institucionalnom </w:t>
      </w:r>
      <w:r>
        <w:rPr>
          <w:sz w:val="24"/>
          <w:szCs w:val="24"/>
        </w:rPr>
        <w:lastRenderedPageBreak/>
        <w:t>okviru Inicijative za spremnost i prevenciju u katastrofama za Jugoistočnu Europu,</w:t>
      </w:r>
      <w:r w:rsidRPr="00C84F77">
        <w:rPr>
          <w:rFonts w:ascii="Minion Pro" w:hAnsi="Minion Pro"/>
          <w:color w:val="000000"/>
          <w:sz w:val="26"/>
          <w:szCs w:val="26"/>
        </w:rPr>
        <w:t xml:space="preserve"> </w:t>
      </w:r>
      <w:r w:rsidRPr="00C84F77">
        <w:rPr>
          <w:color w:val="000000"/>
          <w:sz w:val="24"/>
          <w:szCs w:val="24"/>
        </w:rPr>
        <w:t>koji je sastavljen u Sarajevu 28. studenoga 2013. (Narodne novine – Međunarodni ugovori, broj 6/14 i 8/15)</w:t>
      </w:r>
      <w:r w:rsidRPr="00C84F77">
        <w:rPr>
          <w:sz w:val="24"/>
          <w:szCs w:val="24"/>
        </w:rPr>
        <w:t>.</w:t>
      </w:r>
      <w:r>
        <w:rPr>
          <w:sz w:val="24"/>
          <w:szCs w:val="24"/>
        </w:rPr>
        <w:t xml:space="preserve"> </w:t>
      </w:r>
      <w:r w:rsidRPr="009313AD">
        <w:rPr>
          <w:sz w:val="24"/>
          <w:szCs w:val="24"/>
        </w:rPr>
        <w:t xml:space="preserve"> </w:t>
      </w:r>
    </w:p>
    <w:p w14:paraId="0F55BB5C" w14:textId="77777777" w:rsidR="00AC1F06" w:rsidRDefault="00AC1F06" w:rsidP="00AC1F06">
      <w:pPr>
        <w:ind w:firstLine="720"/>
        <w:jc w:val="both"/>
        <w:rPr>
          <w:sz w:val="24"/>
          <w:szCs w:val="24"/>
        </w:rPr>
      </w:pPr>
    </w:p>
    <w:p w14:paraId="67016946" w14:textId="77777777" w:rsidR="00AC6088" w:rsidRDefault="00AC6088" w:rsidP="00AC1F06">
      <w:pPr>
        <w:ind w:firstLine="720"/>
        <w:jc w:val="both"/>
        <w:rPr>
          <w:sz w:val="24"/>
          <w:szCs w:val="24"/>
        </w:rPr>
      </w:pPr>
      <w:r>
        <w:rPr>
          <w:sz w:val="24"/>
          <w:szCs w:val="24"/>
        </w:rPr>
        <w:t xml:space="preserve">Stranke Sporazuma su Vijeće ministara Bosne i Hercegovine, kao predstavnik </w:t>
      </w:r>
      <w:r w:rsidR="00CF3D9C">
        <w:rPr>
          <w:sz w:val="24"/>
          <w:szCs w:val="24"/>
        </w:rPr>
        <w:t xml:space="preserve"> države</w:t>
      </w:r>
      <w:r>
        <w:rPr>
          <w:sz w:val="24"/>
          <w:szCs w:val="24"/>
        </w:rPr>
        <w:t xml:space="preserve"> domaćina Tajništva </w:t>
      </w:r>
      <w:r w:rsidRPr="001A18C6">
        <w:rPr>
          <w:sz w:val="24"/>
          <w:szCs w:val="24"/>
        </w:rPr>
        <w:t xml:space="preserve">Inicijative za spremnost i prevenciju u katastrofama za Jugoistočnu Europu </w:t>
      </w:r>
      <w:r>
        <w:rPr>
          <w:sz w:val="24"/>
          <w:szCs w:val="24"/>
        </w:rPr>
        <w:t>(u daljnjem tekstu: Tajništvo) sa sjedištem u Sarajevu, te Vijeće ministara Republike Albanije i vlade Republike Bugarske, Crne Gore, Republike Hrvatske, Rumunjske, Republike Sjeverne Makedonije, Republike Slovenije, Republike Srbije i Republike Turske, kao</w:t>
      </w:r>
      <w:r w:rsidRPr="002E0293">
        <w:rPr>
          <w:sz w:val="24"/>
          <w:szCs w:val="24"/>
        </w:rPr>
        <w:t xml:space="preserve"> </w:t>
      </w:r>
      <w:r>
        <w:rPr>
          <w:sz w:val="24"/>
          <w:szCs w:val="24"/>
        </w:rPr>
        <w:t xml:space="preserve">predstavnici </w:t>
      </w:r>
      <w:r w:rsidR="00CF3D9C">
        <w:rPr>
          <w:sz w:val="24"/>
          <w:szCs w:val="24"/>
        </w:rPr>
        <w:t xml:space="preserve"> država</w:t>
      </w:r>
      <w:r>
        <w:rPr>
          <w:sz w:val="24"/>
          <w:szCs w:val="24"/>
        </w:rPr>
        <w:t xml:space="preserve"> stranaka </w:t>
      </w:r>
      <w:r w:rsidRPr="001A18C6">
        <w:rPr>
          <w:sz w:val="24"/>
          <w:szCs w:val="24"/>
        </w:rPr>
        <w:t>Inicijative</w:t>
      </w:r>
      <w:r w:rsidRPr="00D514A8">
        <w:rPr>
          <w:color w:val="000000"/>
          <w:sz w:val="24"/>
          <w:szCs w:val="24"/>
        </w:rPr>
        <w:t xml:space="preserve"> </w:t>
      </w:r>
      <w:r w:rsidRPr="009313AD">
        <w:rPr>
          <w:color w:val="000000"/>
          <w:sz w:val="24"/>
          <w:szCs w:val="24"/>
        </w:rPr>
        <w:t>za spremnost i prevenciju u katastrofama za Jugoistočnu Europu</w:t>
      </w:r>
      <w:r>
        <w:rPr>
          <w:color w:val="000000"/>
          <w:sz w:val="24"/>
          <w:szCs w:val="24"/>
        </w:rPr>
        <w:t xml:space="preserve"> (u daljnjem tekstu: Inicijativa</w:t>
      </w:r>
      <w:r w:rsidRPr="0023613E">
        <w:rPr>
          <w:color w:val="000000"/>
          <w:sz w:val="24"/>
          <w:szCs w:val="24"/>
        </w:rPr>
        <w:t>)</w:t>
      </w:r>
      <w:r>
        <w:rPr>
          <w:sz w:val="24"/>
          <w:szCs w:val="24"/>
        </w:rPr>
        <w:t>.</w:t>
      </w:r>
    </w:p>
    <w:p w14:paraId="3C308CC1" w14:textId="77777777" w:rsidR="00AC1F06" w:rsidRDefault="00AC1F06" w:rsidP="00AC1F06">
      <w:pPr>
        <w:ind w:firstLine="720"/>
        <w:jc w:val="both"/>
        <w:rPr>
          <w:sz w:val="24"/>
          <w:szCs w:val="24"/>
        </w:rPr>
      </w:pPr>
    </w:p>
    <w:p w14:paraId="2D94984A" w14:textId="77777777" w:rsidR="00AC6088" w:rsidRDefault="00AC6088" w:rsidP="00AC1F06">
      <w:pPr>
        <w:ind w:firstLine="720"/>
        <w:jc w:val="both"/>
        <w:rPr>
          <w:sz w:val="24"/>
          <w:szCs w:val="24"/>
        </w:rPr>
      </w:pPr>
      <w:r w:rsidRPr="009313AD">
        <w:rPr>
          <w:color w:val="000000"/>
          <w:sz w:val="24"/>
          <w:szCs w:val="24"/>
        </w:rPr>
        <w:t>Inicijativ</w:t>
      </w:r>
      <w:r>
        <w:rPr>
          <w:color w:val="000000"/>
          <w:sz w:val="24"/>
          <w:szCs w:val="24"/>
        </w:rPr>
        <w:t>a</w:t>
      </w:r>
      <w:r w:rsidRPr="009313AD">
        <w:rPr>
          <w:color w:val="000000"/>
          <w:sz w:val="24"/>
          <w:szCs w:val="24"/>
        </w:rPr>
        <w:t xml:space="preserve"> </w:t>
      </w:r>
      <w:r>
        <w:rPr>
          <w:color w:val="000000"/>
          <w:sz w:val="24"/>
          <w:szCs w:val="24"/>
        </w:rPr>
        <w:t>predstavlja</w:t>
      </w:r>
      <w:r w:rsidRPr="0023613E">
        <w:rPr>
          <w:color w:val="000000"/>
          <w:sz w:val="24"/>
          <w:szCs w:val="24"/>
        </w:rPr>
        <w:t xml:space="preserve"> regionaln</w:t>
      </w:r>
      <w:r>
        <w:rPr>
          <w:color w:val="000000"/>
          <w:sz w:val="24"/>
          <w:szCs w:val="24"/>
        </w:rPr>
        <w:t>u mrežu</w:t>
      </w:r>
      <w:r w:rsidRPr="0023613E">
        <w:rPr>
          <w:color w:val="000000"/>
          <w:sz w:val="24"/>
          <w:szCs w:val="24"/>
        </w:rPr>
        <w:t xml:space="preserve"> i posrednika kod spremnosti </w:t>
      </w:r>
      <w:r>
        <w:rPr>
          <w:color w:val="000000"/>
          <w:sz w:val="24"/>
          <w:szCs w:val="24"/>
        </w:rPr>
        <w:t xml:space="preserve">za suočavanje </w:t>
      </w:r>
      <w:r w:rsidRPr="0023613E">
        <w:rPr>
          <w:color w:val="000000"/>
          <w:sz w:val="24"/>
          <w:szCs w:val="24"/>
        </w:rPr>
        <w:t>i prevencij</w:t>
      </w:r>
      <w:r>
        <w:rPr>
          <w:color w:val="000000"/>
          <w:sz w:val="24"/>
          <w:szCs w:val="24"/>
        </w:rPr>
        <w:t>u</w:t>
      </w:r>
      <w:r w:rsidRPr="0023613E">
        <w:rPr>
          <w:color w:val="000000"/>
          <w:sz w:val="24"/>
          <w:szCs w:val="24"/>
        </w:rPr>
        <w:t xml:space="preserve"> elementarnih nepogoda i tehnoloških katastrofa na području Jugoistočne Europe</w:t>
      </w:r>
      <w:r w:rsidRPr="0023613E">
        <w:rPr>
          <w:color w:val="666666"/>
          <w:sz w:val="24"/>
          <w:szCs w:val="24"/>
        </w:rPr>
        <w:t>.</w:t>
      </w:r>
      <w:r w:rsidRPr="009313AD">
        <w:rPr>
          <w:color w:val="666666"/>
          <w:sz w:val="24"/>
          <w:szCs w:val="24"/>
        </w:rPr>
        <w:t xml:space="preserve"> </w:t>
      </w:r>
    </w:p>
    <w:p w14:paraId="38A30FFF" w14:textId="77777777" w:rsidR="00AC6088" w:rsidRDefault="00AC6088" w:rsidP="00AC6088">
      <w:pPr>
        <w:spacing w:line="276" w:lineRule="auto"/>
        <w:ind w:firstLine="720"/>
        <w:jc w:val="both"/>
        <w:rPr>
          <w:sz w:val="24"/>
          <w:szCs w:val="24"/>
        </w:rPr>
      </w:pPr>
    </w:p>
    <w:p w14:paraId="62A97D8E" w14:textId="77777777" w:rsidR="00AC6088" w:rsidRDefault="00AC6088" w:rsidP="00AC6088">
      <w:pPr>
        <w:spacing w:line="276" w:lineRule="auto"/>
        <w:jc w:val="both"/>
        <w:rPr>
          <w:sz w:val="24"/>
          <w:szCs w:val="24"/>
        </w:rPr>
      </w:pPr>
    </w:p>
    <w:p w14:paraId="1B429B36" w14:textId="77777777" w:rsidR="00AC6088" w:rsidRDefault="00AC6088" w:rsidP="00AC6088">
      <w:pPr>
        <w:pStyle w:val="Heading2"/>
        <w:rPr>
          <w:rFonts w:ascii="Times New Roman" w:hAnsi="Times New Roman"/>
          <w:szCs w:val="24"/>
        </w:rPr>
      </w:pPr>
      <w:r w:rsidRPr="00F61C34">
        <w:rPr>
          <w:rFonts w:ascii="Times New Roman" w:hAnsi="Times New Roman"/>
          <w:szCs w:val="24"/>
        </w:rPr>
        <w:t>III.</w:t>
      </w:r>
      <w:r w:rsidRPr="00F61C34">
        <w:rPr>
          <w:rFonts w:ascii="Times New Roman" w:hAnsi="Times New Roman"/>
          <w:szCs w:val="24"/>
        </w:rPr>
        <w:tab/>
        <w:t>OSNOVNA PITANJA KOJA SE PREDLAŽU UREDITI  ZAKONOM</w:t>
      </w:r>
    </w:p>
    <w:p w14:paraId="65492C4C" w14:textId="77777777" w:rsidR="00AC6088" w:rsidRPr="00F61C34" w:rsidRDefault="00AC6088" w:rsidP="00AC6088">
      <w:pPr>
        <w:jc w:val="both"/>
        <w:rPr>
          <w:sz w:val="24"/>
          <w:szCs w:val="24"/>
        </w:rPr>
      </w:pPr>
    </w:p>
    <w:p w14:paraId="43355CF7" w14:textId="77777777" w:rsidR="00AC6088" w:rsidRDefault="00AC6088" w:rsidP="00AC1F06">
      <w:pPr>
        <w:spacing w:line="20" w:lineRule="atLeast"/>
        <w:jc w:val="both"/>
        <w:rPr>
          <w:sz w:val="24"/>
          <w:szCs w:val="24"/>
        </w:rPr>
      </w:pPr>
      <w:r w:rsidRPr="00F61C34">
        <w:rPr>
          <w:sz w:val="24"/>
          <w:szCs w:val="24"/>
        </w:rPr>
        <w:tab/>
        <w:t xml:space="preserve">Ovim Zakonom </w:t>
      </w:r>
      <w:r>
        <w:rPr>
          <w:sz w:val="24"/>
          <w:szCs w:val="24"/>
        </w:rPr>
        <w:t xml:space="preserve">se </w:t>
      </w:r>
      <w:r w:rsidRPr="00F61C34">
        <w:rPr>
          <w:sz w:val="24"/>
          <w:szCs w:val="24"/>
        </w:rPr>
        <w:t>potvrđuje Sporazum kako bi nje</w:t>
      </w:r>
      <w:r>
        <w:rPr>
          <w:sz w:val="24"/>
          <w:szCs w:val="24"/>
        </w:rPr>
        <w:t>gove odredbe u smislu članka 141</w:t>
      </w:r>
      <w:r w:rsidRPr="00F61C34">
        <w:rPr>
          <w:sz w:val="24"/>
          <w:szCs w:val="24"/>
        </w:rPr>
        <w:t>. Ustava Republike Hrvatske  postale dio unutarnjeg pravnog poretka Republike Hrvatske.</w:t>
      </w:r>
    </w:p>
    <w:p w14:paraId="713C4525" w14:textId="77777777" w:rsidR="00AC6088" w:rsidRDefault="00AC6088" w:rsidP="00AC1F06">
      <w:pPr>
        <w:spacing w:line="20" w:lineRule="atLeast"/>
        <w:jc w:val="both"/>
        <w:rPr>
          <w:sz w:val="24"/>
          <w:szCs w:val="24"/>
        </w:rPr>
      </w:pPr>
    </w:p>
    <w:p w14:paraId="30359F58" w14:textId="77777777" w:rsidR="00AC6088" w:rsidRPr="00F61C34" w:rsidRDefault="00AC6088" w:rsidP="00AC1F06">
      <w:pPr>
        <w:spacing w:line="20" w:lineRule="atLeast"/>
        <w:ind w:firstLine="720"/>
        <w:jc w:val="both"/>
        <w:rPr>
          <w:sz w:val="24"/>
          <w:szCs w:val="24"/>
        </w:rPr>
      </w:pPr>
      <w:r>
        <w:rPr>
          <w:sz w:val="24"/>
          <w:szCs w:val="24"/>
        </w:rPr>
        <w:t>Sklapanjem Sporazuma se nastavlja dobra suradnja država članica Inicijative usmjerena na uspješnu provedbu misije Tajništva kroz učinkovito obavljanje operativnih dužnosti i zadaća Tajništva. Sukladno tome, Sporazumom su između ostalog propisani sjedište i pravni status Tajništva, potrebni doprinos zemlje domaćina, sloboda djelovanja i nepovredivost Tajništva, osoblje Tajništva, povlastice i izuzeća voditelja, službenika</w:t>
      </w:r>
      <w:r w:rsidRPr="00187B53">
        <w:rPr>
          <w:sz w:val="24"/>
          <w:szCs w:val="24"/>
        </w:rPr>
        <w:t xml:space="preserve"> </w:t>
      </w:r>
      <w:r>
        <w:rPr>
          <w:sz w:val="24"/>
          <w:szCs w:val="24"/>
        </w:rPr>
        <w:t xml:space="preserve">i stručnjaka Tajništva, te rješavanje sporova </w:t>
      </w:r>
      <w:r w:rsidRPr="00F61C34">
        <w:rPr>
          <w:sz w:val="24"/>
          <w:szCs w:val="24"/>
        </w:rPr>
        <w:t>u vezi s tumačenjem ili primjenom</w:t>
      </w:r>
      <w:r>
        <w:rPr>
          <w:sz w:val="24"/>
          <w:szCs w:val="24"/>
        </w:rPr>
        <w:t xml:space="preserve"> Sporazuma.</w:t>
      </w:r>
    </w:p>
    <w:p w14:paraId="142EB309" w14:textId="77777777" w:rsidR="00AC6088" w:rsidRPr="00DF0286" w:rsidRDefault="00AC6088" w:rsidP="00AC1F06">
      <w:pPr>
        <w:spacing w:line="20" w:lineRule="atLeast"/>
        <w:ind w:firstLine="720"/>
        <w:jc w:val="both"/>
        <w:rPr>
          <w:sz w:val="24"/>
          <w:szCs w:val="24"/>
        </w:rPr>
      </w:pPr>
    </w:p>
    <w:p w14:paraId="5E971F5C" w14:textId="77777777" w:rsidR="00AC6088" w:rsidRPr="00F61C34" w:rsidRDefault="00AC6088" w:rsidP="00AC1F06">
      <w:pPr>
        <w:spacing w:line="20" w:lineRule="atLeast"/>
        <w:jc w:val="both"/>
        <w:rPr>
          <w:b/>
          <w:sz w:val="24"/>
          <w:szCs w:val="24"/>
        </w:rPr>
      </w:pPr>
    </w:p>
    <w:p w14:paraId="669AE403" w14:textId="77777777" w:rsidR="00AC6088" w:rsidRPr="00F61C34" w:rsidRDefault="00AC6088" w:rsidP="00AC1F06">
      <w:pPr>
        <w:spacing w:line="20" w:lineRule="atLeast"/>
        <w:jc w:val="both"/>
        <w:rPr>
          <w:b/>
          <w:sz w:val="24"/>
          <w:szCs w:val="24"/>
        </w:rPr>
      </w:pPr>
      <w:r w:rsidRPr="00F61C34">
        <w:rPr>
          <w:b/>
          <w:sz w:val="24"/>
          <w:szCs w:val="24"/>
        </w:rPr>
        <w:t>IV.</w:t>
      </w:r>
      <w:r w:rsidRPr="00F61C34">
        <w:rPr>
          <w:b/>
          <w:sz w:val="24"/>
          <w:szCs w:val="24"/>
        </w:rPr>
        <w:tab/>
        <w:t>OCJENA SREDSTAVA POTREBNIH ZA PROVEDBU OVOGA ZAKONA</w:t>
      </w:r>
    </w:p>
    <w:p w14:paraId="5F2A2DE4" w14:textId="77777777" w:rsidR="00AC6088" w:rsidRPr="00F61C34" w:rsidRDefault="00AC6088" w:rsidP="00AC1F06">
      <w:pPr>
        <w:spacing w:line="20" w:lineRule="atLeast"/>
        <w:jc w:val="both"/>
        <w:rPr>
          <w:b/>
          <w:sz w:val="24"/>
          <w:szCs w:val="24"/>
        </w:rPr>
      </w:pPr>
    </w:p>
    <w:p w14:paraId="702F65C2" w14:textId="77777777" w:rsidR="00AC6088" w:rsidRPr="00F61C34" w:rsidRDefault="00CF3D9C" w:rsidP="00AC1F06">
      <w:pPr>
        <w:pStyle w:val="BodyText2"/>
        <w:spacing w:line="20" w:lineRule="atLeast"/>
        <w:ind w:left="0"/>
        <w:rPr>
          <w:sz w:val="24"/>
          <w:szCs w:val="24"/>
        </w:rPr>
      </w:pPr>
      <w:r>
        <w:rPr>
          <w:sz w:val="24"/>
          <w:szCs w:val="24"/>
        </w:rPr>
        <w:t>Za p</w:t>
      </w:r>
      <w:r w:rsidR="00AC6088" w:rsidRPr="00F61C34">
        <w:rPr>
          <w:sz w:val="24"/>
          <w:szCs w:val="24"/>
        </w:rPr>
        <w:t>rovedb</w:t>
      </w:r>
      <w:r>
        <w:rPr>
          <w:sz w:val="24"/>
          <w:szCs w:val="24"/>
        </w:rPr>
        <w:t>u</w:t>
      </w:r>
      <w:r w:rsidR="00AC6088" w:rsidRPr="00F61C34">
        <w:rPr>
          <w:sz w:val="24"/>
          <w:szCs w:val="24"/>
        </w:rPr>
        <w:t xml:space="preserve"> ovog Zakona n</w:t>
      </w:r>
      <w:r>
        <w:rPr>
          <w:sz w:val="24"/>
          <w:szCs w:val="24"/>
        </w:rPr>
        <w:t>ij</w:t>
      </w:r>
      <w:r w:rsidR="00AC6088" w:rsidRPr="00F61C34">
        <w:rPr>
          <w:sz w:val="24"/>
          <w:szCs w:val="24"/>
        </w:rPr>
        <w:t xml:space="preserve">e </w:t>
      </w:r>
      <w:r>
        <w:rPr>
          <w:sz w:val="24"/>
          <w:szCs w:val="24"/>
        </w:rPr>
        <w:t>potrebno</w:t>
      </w:r>
      <w:r w:rsidR="00AC6088" w:rsidRPr="00F61C34">
        <w:rPr>
          <w:sz w:val="24"/>
          <w:szCs w:val="24"/>
        </w:rPr>
        <w:t xml:space="preserve"> osigura</w:t>
      </w:r>
      <w:r>
        <w:rPr>
          <w:sz w:val="24"/>
          <w:szCs w:val="24"/>
        </w:rPr>
        <w:t>ti</w:t>
      </w:r>
      <w:r w:rsidR="00AC6088" w:rsidRPr="00F61C34">
        <w:rPr>
          <w:sz w:val="24"/>
          <w:szCs w:val="24"/>
        </w:rPr>
        <w:t xml:space="preserve"> dodatn</w:t>
      </w:r>
      <w:r>
        <w:rPr>
          <w:sz w:val="24"/>
          <w:szCs w:val="24"/>
        </w:rPr>
        <w:t>a</w:t>
      </w:r>
      <w:r w:rsidR="00AC6088" w:rsidRPr="00F61C34">
        <w:rPr>
          <w:sz w:val="24"/>
          <w:szCs w:val="24"/>
        </w:rPr>
        <w:t xml:space="preserve"> financijsk</w:t>
      </w:r>
      <w:r>
        <w:rPr>
          <w:sz w:val="24"/>
          <w:szCs w:val="24"/>
        </w:rPr>
        <w:t>a</w:t>
      </w:r>
      <w:r w:rsidR="00AC6088" w:rsidRPr="00F61C34">
        <w:rPr>
          <w:sz w:val="24"/>
          <w:szCs w:val="24"/>
        </w:rPr>
        <w:t xml:space="preserve"> sredstva u Državnom proračunu Republike Hrvatske.</w:t>
      </w:r>
    </w:p>
    <w:p w14:paraId="655FACD3" w14:textId="77777777" w:rsidR="00AC6088" w:rsidRDefault="00AC6088" w:rsidP="00AC1F06">
      <w:pPr>
        <w:spacing w:line="20" w:lineRule="atLeast"/>
        <w:ind w:left="720" w:firstLine="720"/>
        <w:jc w:val="both"/>
        <w:rPr>
          <w:sz w:val="24"/>
          <w:szCs w:val="24"/>
        </w:rPr>
      </w:pPr>
    </w:p>
    <w:p w14:paraId="2276037B" w14:textId="77777777" w:rsidR="00AC6088" w:rsidRPr="00F61C34" w:rsidRDefault="00AC6088" w:rsidP="00AC1F06">
      <w:pPr>
        <w:spacing w:line="20" w:lineRule="atLeast"/>
        <w:ind w:left="720" w:firstLine="720"/>
        <w:jc w:val="both"/>
        <w:rPr>
          <w:sz w:val="24"/>
          <w:szCs w:val="24"/>
        </w:rPr>
      </w:pPr>
    </w:p>
    <w:p w14:paraId="24703D95" w14:textId="77777777" w:rsidR="00AC6088" w:rsidRPr="00F61C34" w:rsidRDefault="00AC6088" w:rsidP="00AC1F06">
      <w:pPr>
        <w:spacing w:line="20" w:lineRule="atLeast"/>
        <w:jc w:val="both"/>
        <w:rPr>
          <w:b/>
          <w:sz w:val="24"/>
          <w:szCs w:val="24"/>
        </w:rPr>
      </w:pPr>
      <w:r w:rsidRPr="00F61C34">
        <w:rPr>
          <w:b/>
          <w:sz w:val="24"/>
          <w:szCs w:val="24"/>
        </w:rPr>
        <w:t>V.</w:t>
      </w:r>
      <w:r w:rsidRPr="00F61C34">
        <w:rPr>
          <w:b/>
          <w:sz w:val="24"/>
          <w:szCs w:val="24"/>
        </w:rPr>
        <w:tab/>
      </w:r>
      <w:r>
        <w:rPr>
          <w:b/>
          <w:sz w:val="24"/>
          <w:szCs w:val="24"/>
        </w:rPr>
        <w:t>ZAKONI KOJIMA SE POTVRĐUJU MEĐUNARODNI UGOVORI</w:t>
      </w:r>
    </w:p>
    <w:p w14:paraId="00F743F1" w14:textId="77777777" w:rsidR="00AC6088" w:rsidRPr="00F61C34" w:rsidRDefault="00AC6088" w:rsidP="00AC1F06">
      <w:pPr>
        <w:spacing w:line="20" w:lineRule="atLeast"/>
        <w:jc w:val="both"/>
        <w:rPr>
          <w:sz w:val="24"/>
          <w:szCs w:val="24"/>
        </w:rPr>
      </w:pPr>
    </w:p>
    <w:p w14:paraId="28F61A9E" w14:textId="77777777" w:rsidR="00AC6088" w:rsidRDefault="00AC6088" w:rsidP="00AC1F06">
      <w:pPr>
        <w:spacing w:line="20" w:lineRule="atLeast"/>
        <w:jc w:val="both"/>
        <w:rPr>
          <w:sz w:val="24"/>
          <w:szCs w:val="24"/>
        </w:rPr>
      </w:pPr>
      <w:r w:rsidRPr="00F61C34">
        <w:rPr>
          <w:sz w:val="24"/>
          <w:szCs w:val="24"/>
        </w:rPr>
        <w:tab/>
        <w:t>Temelj za donošenje ovoga Zakona nalazi se u član</w:t>
      </w:r>
      <w:r>
        <w:rPr>
          <w:sz w:val="24"/>
          <w:szCs w:val="24"/>
        </w:rPr>
        <w:t>ku 207.a</w:t>
      </w:r>
      <w:r w:rsidRPr="00F61C34">
        <w:rPr>
          <w:sz w:val="24"/>
          <w:szCs w:val="24"/>
        </w:rPr>
        <w:t>. Poslovnika Hrvats</w:t>
      </w:r>
      <w:r w:rsidR="00376048">
        <w:rPr>
          <w:sz w:val="24"/>
          <w:szCs w:val="24"/>
        </w:rPr>
        <w:t>koga sabora (Narodne novine, br.</w:t>
      </w:r>
      <w:r w:rsidRPr="00F61C34">
        <w:rPr>
          <w:sz w:val="24"/>
          <w:szCs w:val="24"/>
        </w:rPr>
        <w:t xml:space="preserve"> </w:t>
      </w:r>
      <w:r>
        <w:rPr>
          <w:sz w:val="24"/>
          <w:szCs w:val="24"/>
        </w:rPr>
        <w:t>81/13, 113/16, 69/1</w:t>
      </w:r>
      <w:r w:rsidR="00C32656">
        <w:rPr>
          <w:sz w:val="24"/>
          <w:szCs w:val="24"/>
        </w:rPr>
        <w:t>7,</w:t>
      </w:r>
      <w:r>
        <w:rPr>
          <w:sz w:val="24"/>
          <w:szCs w:val="24"/>
        </w:rPr>
        <w:t xml:space="preserve"> 29/18</w:t>
      </w:r>
      <w:r w:rsidR="00C32656">
        <w:rPr>
          <w:sz w:val="24"/>
          <w:szCs w:val="24"/>
        </w:rPr>
        <w:t xml:space="preserve"> i 53/20</w:t>
      </w:r>
      <w:r>
        <w:rPr>
          <w:sz w:val="24"/>
          <w:szCs w:val="24"/>
        </w:rPr>
        <w:t>)</w:t>
      </w:r>
      <w:r w:rsidR="00BA0B74">
        <w:rPr>
          <w:sz w:val="24"/>
          <w:szCs w:val="24"/>
        </w:rPr>
        <w:t>,</w:t>
      </w:r>
      <w:r>
        <w:rPr>
          <w:sz w:val="24"/>
          <w:szCs w:val="24"/>
        </w:rPr>
        <w:t xml:space="preserve"> prema kojem se zakoni kojima se, u skladu s Ustavom Republike Hrvatske, potvrđuju međunarodni ugovori donose u pravilu u jednom čitanju, a postupak donošenja pokreće se podnošenjem konačnog prijedloga zakona o potvrđivanju međunarodnog ugovora.</w:t>
      </w:r>
    </w:p>
    <w:p w14:paraId="0467DD5F" w14:textId="77777777" w:rsidR="00014D57" w:rsidRPr="00AA2456" w:rsidRDefault="00014D57" w:rsidP="00AC1F06">
      <w:pPr>
        <w:spacing w:line="20" w:lineRule="atLeast"/>
        <w:jc w:val="both"/>
        <w:rPr>
          <w:sz w:val="24"/>
          <w:szCs w:val="24"/>
        </w:rPr>
      </w:pPr>
    </w:p>
    <w:p w14:paraId="1FA42672" w14:textId="77777777" w:rsidR="00AC6088" w:rsidRDefault="00BA0B74" w:rsidP="00AC1F06">
      <w:pPr>
        <w:spacing w:line="20" w:lineRule="atLeast"/>
        <w:ind w:firstLine="720"/>
        <w:jc w:val="both"/>
        <w:rPr>
          <w:sz w:val="24"/>
          <w:szCs w:val="24"/>
        </w:rPr>
      </w:pPr>
      <w:r>
        <w:rPr>
          <w:sz w:val="24"/>
          <w:szCs w:val="24"/>
        </w:rPr>
        <w:t xml:space="preserve">Naime, s obzirom na razloge navedene u točkama II. i III. </w:t>
      </w:r>
      <w:r w:rsidR="00896252">
        <w:rPr>
          <w:sz w:val="24"/>
          <w:szCs w:val="24"/>
        </w:rPr>
        <w:t>o</w:t>
      </w:r>
      <w:r>
        <w:rPr>
          <w:sz w:val="24"/>
          <w:szCs w:val="24"/>
        </w:rPr>
        <w:t>voga Prijedloga, ocjenjuje se da postoji interes da Republik</w:t>
      </w:r>
      <w:r w:rsidR="00376048">
        <w:rPr>
          <w:sz w:val="24"/>
          <w:szCs w:val="24"/>
        </w:rPr>
        <w:t>a</w:t>
      </w:r>
      <w:r>
        <w:rPr>
          <w:sz w:val="24"/>
          <w:szCs w:val="24"/>
        </w:rPr>
        <w:t xml:space="preserve"> Hrvatska što skorije okonča unutarnji pravni postupak, kako bi se stvorile pretpostavke da Sporazum, u skladu sa svojim odredbama, stupi na snagu.</w:t>
      </w:r>
    </w:p>
    <w:p w14:paraId="7763A396" w14:textId="77777777" w:rsidR="00BA0B74" w:rsidRDefault="00BA0B74" w:rsidP="00AC1F06">
      <w:pPr>
        <w:spacing w:line="20" w:lineRule="atLeast"/>
        <w:ind w:firstLine="720"/>
        <w:jc w:val="both"/>
        <w:rPr>
          <w:sz w:val="24"/>
          <w:szCs w:val="24"/>
        </w:rPr>
      </w:pPr>
    </w:p>
    <w:p w14:paraId="4487B494" w14:textId="77777777" w:rsidR="00AC6088" w:rsidRDefault="00AC6088" w:rsidP="00AC1F06">
      <w:pPr>
        <w:spacing w:line="20" w:lineRule="atLeast"/>
        <w:ind w:firstLine="720"/>
        <w:jc w:val="both"/>
        <w:rPr>
          <w:sz w:val="24"/>
          <w:szCs w:val="24"/>
        </w:rPr>
      </w:pPr>
      <w:r>
        <w:rPr>
          <w:sz w:val="24"/>
          <w:szCs w:val="24"/>
        </w:rPr>
        <w:t>S obzirom na prirodu postupka potvrđivanja međunarodnih ugovora, kojim država i formalno izražava spremnost  biti vezana već sklopljenim međunarodnim ugovorom, kao i na činjenicu da se u ovoj fazi postupka, u pravilu, ne mogu vršiti izmjene ili dopune teksta međunarodnog ugovora, predlaže se ovaj Konačni prijedlog zakona raspraviti i prihvatiti u jednom čitanju.</w:t>
      </w:r>
    </w:p>
    <w:p w14:paraId="25277665" w14:textId="77777777" w:rsidR="00AC6088" w:rsidRDefault="00AC6088" w:rsidP="00AC1F06">
      <w:pPr>
        <w:spacing w:line="20" w:lineRule="atLeast"/>
        <w:ind w:firstLine="720"/>
        <w:jc w:val="both"/>
        <w:rPr>
          <w:sz w:val="24"/>
          <w:szCs w:val="24"/>
        </w:rPr>
      </w:pPr>
    </w:p>
    <w:p w14:paraId="75F5D85B" w14:textId="77777777" w:rsidR="00AC6088" w:rsidRPr="00F61C34" w:rsidRDefault="00AC6088" w:rsidP="00AC1F06">
      <w:pPr>
        <w:spacing w:line="20" w:lineRule="atLeast"/>
        <w:ind w:left="1440" w:firstLine="720"/>
        <w:jc w:val="both"/>
        <w:rPr>
          <w:sz w:val="24"/>
          <w:szCs w:val="24"/>
        </w:rPr>
      </w:pPr>
    </w:p>
    <w:p w14:paraId="737A08D3" w14:textId="77777777" w:rsidR="00AC6088" w:rsidRPr="00F61C34" w:rsidRDefault="00AC6088" w:rsidP="00AC1F06">
      <w:pPr>
        <w:spacing w:line="20" w:lineRule="atLeast"/>
        <w:ind w:left="1440" w:firstLine="720"/>
        <w:jc w:val="both"/>
        <w:rPr>
          <w:sz w:val="24"/>
          <w:szCs w:val="24"/>
        </w:rPr>
      </w:pPr>
    </w:p>
    <w:p w14:paraId="2BB18AE7" w14:textId="77777777" w:rsidR="00AC6088" w:rsidRDefault="00AC6088" w:rsidP="00AC1F06">
      <w:pPr>
        <w:spacing w:line="20" w:lineRule="atLeast"/>
        <w:rPr>
          <w:sz w:val="24"/>
          <w:szCs w:val="24"/>
        </w:rPr>
      </w:pPr>
      <w:r>
        <w:rPr>
          <w:sz w:val="24"/>
          <w:szCs w:val="24"/>
        </w:rPr>
        <w:t xml:space="preserve"> </w:t>
      </w:r>
    </w:p>
    <w:p w14:paraId="552A8A52" w14:textId="77777777" w:rsidR="00AC6088" w:rsidRDefault="00AC6088" w:rsidP="00AC6088">
      <w:pPr>
        <w:rPr>
          <w:sz w:val="24"/>
          <w:szCs w:val="24"/>
        </w:rPr>
      </w:pPr>
    </w:p>
    <w:p w14:paraId="5C0953CA" w14:textId="77777777" w:rsidR="00AC6088" w:rsidRDefault="00AC6088" w:rsidP="00AC6088">
      <w:pPr>
        <w:rPr>
          <w:sz w:val="24"/>
          <w:szCs w:val="24"/>
        </w:rPr>
      </w:pPr>
    </w:p>
    <w:p w14:paraId="6CE04AB7" w14:textId="77777777" w:rsidR="00AC6088" w:rsidRDefault="00AC6088" w:rsidP="00AC6088">
      <w:pPr>
        <w:rPr>
          <w:sz w:val="24"/>
          <w:szCs w:val="24"/>
        </w:rPr>
      </w:pPr>
    </w:p>
    <w:p w14:paraId="739F429E" w14:textId="77777777" w:rsidR="00AC6088" w:rsidRDefault="00AC6088" w:rsidP="00AC6088">
      <w:pPr>
        <w:rPr>
          <w:sz w:val="24"/>
          <w:szCs w:val="24"/>
        </w:rPr>
      </w:pPr>
    </w:p>
    <w:p w14:paraId="3FCB9638" w14:textId="77777777" w:rsidR="00AC6088" w:rsidRDefault="00AC6088" w:rsidP="00AC6088">
      <w:pPr>
        <w:rPr>
          <w:sz w:val="24"/>
          <w:szCs w:val="24"/>
        </w:rPr>
      </w:pPr>
    </w:p>
    <w:p w14:paraId="004EAEB3" w14:textId="77777777" w:rsidR="00AC6088" w:rsidRDefault="00AC6088" w:rsidP="00AC6088">
      <w:pPr>
        <w:rPr>
          <w:sz w:val="24"/>
          <w:szCs w:val="24"/>
        </w:rPr>
      </w:pPr>
    </w:p>
    <w:p w14:paraId="6590C006" w14:textId="77777777" w:rsidR="00AC6088" w:rsidRDefault="00AC6088" w:rsidP="00AC6088">
      <w:pPr>
        <w:rPr>
          <w:sz w:val="24"/>
          <w:szCs w:val="24"/>
        </w:rPr>
      </w:pPr>
    </w:p>
    <w:p w14:paraId="7D238C74" w14:textId="77777777" w:rsidR="00376048" w:rsidRDefault="00376048" w:rsidP="00AC6088">
      <w:pPr>
        <w:rPr>
          <w:sz w:val="24"/>
          <w:szCs w:val="24"/>
        </w:rPr>
      </w:pPr>
    </w:p>
    <w:p w14:paraId="57D04A68" w14:textId="77777777" w:rsidR="00376048" w:rsidRDefault="00376048" w:rsidP="00AC6088">
      <w:pPr>
        <w:rPr>
          <w:sz w:val="24"/>
          <w:szCs w:val="24"/>
        </w:rPr>
      </w:pPr>
    </w:p>
    <w:p w14:paraId="6CC352D1" w14:textId="77777777" w:rsidR="00376048" w:rsidRDefault="00376048" w:rsidP="00AC6088">
      <w:pPr>
        <w:rPr>
          <w:sz w:val="24"/>
          <w:szCs w:val="24"/>
        </w:rPr>
      </w:pPr>
    </w:p>
    <w:p w14:paraId="1C4D105E" w14:textId="77777777" w:rsidR="00376048" w:rsidRDefault="00376048" w:rsidP="00AC6088">
      <w:pPr>
        <w:rPr>
          <w:sz w:val="24"/>
          <w:szCs w:val="24"/>
        </w:rPr>
      </w:pPr>
    </w:p>
    <w:p w14:paraId="5379A41D" w14:textId="77777777" w:rsidR="00376048" w:rsidRDefault="00376048" w:rsidP="00AC6088">
      <w:pPr>
        <w:rPr>
          <w:sz w:val="24"/>
          <w:szCs w:val="24"/>
        </w:rPr>
      </w:pPr>
    </w:p>
    <w:p w14:paraId="7C99CEB0" w14:textId="77777777" w:rsidR="00376048" w:rsidRDefault="00376048" w:rsidP="00AC6088">
      <w:pPr>
        <w:rPr>
          <w:sz w:val="24"/>
          <w:szCs w:val="24"/>
        </w:rPr>
      </w:pPr>
    </w:p>
    <w:p w14:paraId="339B3431" w14:textId="77777777" w:rsidR="00AC6088" w:rsidRDefault="00AC6088" w:rsidP="00AC6088">
      <w:pPr>
        <w:rPr>
          <w:sz w:val="24"/>
          <w:szCs w:val="24"/>
        </w:rPr>
      </w:pPr>
    </w:p>
    <w:p w14:paraId="642E182F" w14:textId="77777777" w:rsidR="00376048" w:rsidRDefault="00376048" w:rsidP="00AC6088">
      <w:pPr>
        <w:rPr>
          <w:sz w:val="24"/>
          <w:szCs w:val="24"/>
        </w:rPr>
      </w:pPr>
    </w:p>
    <w:p w14:paraId="5762C1DA" w14:textId="77777777" w:rsidR="00EF2B44" w:rsidRDefault="00EF2B44" w:rsidP="00AC6088">
      <w:pPr>
        <w:pStyle w:val="Header"/>
        <w:jc w:val="center"/>
        <w:rPr>
          <w:b/>
          <w:lang w:val="hr-HR"/>
        </w:rPr>
      </w:pPr>
    </w:p>
    <w:p w14:paraId="02B3AEED" w14:textId="77777777" w:rsidR="00AC6088" w:rsidRPr="00F61C34" w:rsidRDefault="00AC6088" w:rsidP="00AC6088">
      <w:pPr>
        <w:pStyle w:val="Header"/>
        <w:jc w:val="center"/>
        <w:rPr>
          <w:b/>
          <w:lang w:val="hr-HR"/>
        </w:rPr>
      </w:pPr>
      <w:r>
        <w:rPr>
          <w:b/>
          <w:lang w:val="hr-HR"/>
        </w:rPr>
        <w:t>KONAČNI</w:t>
      </w:r>
      <w:r w:rsidRPr="00F61C34">
        <w:rPr>
          <w:b/>
          <w:lang w:val="hr-HR"/>
        </w:rPr>
        <w:t xml:space="preserve"> PRIJEDLOG ZAKONA O POTVRĐIVANJU SPORAZUMA IZMEĐU VIJEĆA MINISTARA BOSNE I HERCEGOVINE I VLADA DRUGIH STRANAKA INICIJATIVE ZA SPREMNOST I PREVENCIJU U KATASTROFAMA ZA JUGOISTOČNU EUROPU O ARANŽMANIMA ZEMLJE DOMAĆINA ZA TAJNIŠTVO INICIJATIVE ZA SPREMNOST I PREVENCIJU U KATASTROFAMA ZA JUGOISTOČNU EUROPU</w:t>
      </w:r>
    </w:p>
    <w:p w14:paraId="424A6EB3" w14:textId="77777777" w:rsidR="00AC6088" w:rsidRPr="00F61C34" w:rsidRDefault="00AC6088" w:rsidP="00AC6088">
      <w:pPr>
        <w:pStyle w:val="BodyText"/>
        <w:jc w:val="center"/>
        <w:rPr>
          <w:b/>
          <w:sz w:val="24"/>
          <w:szCs w:val="24"/>
        </w:rPr>
      </w:pPr>
    </w:p>
    <w:p w14:paraId="3C859023" w14:textId="77777777" w:rsidR="00AC6088" w:rsidRPr="00F61C34" w:rsidRDefault="00AC6088" w:rsidP="00AC6088">
      <w:pPr>
        <w:jc w:val="both"/>
        <w:rPr>
          <w:b/>
          <w:sz w:val="24"/>
          <w:szCs w:val="24"/>
        </w:rPr>
      </w:pPr>
    </w:p>
    <w:p w14:paraId="6AF767A7" w14:textId="77777777" w:rsidR="00AC6088" w:rsidRPr="00F61C34" w:rsidRDefault="00AC6088" w:rsidP="00AC6088">
      <w:pPr>
        <w:jc w:val="center"/>
        <w:rPr>
          <w:b/>
          <w:sz w:val="24"/>
          <w:szCs w:val="24"/>
        </w:rPr>
      </w:pPr>
      <w:r w:rsidRPr="00F61C34">
        <w:rPr>
          <w:b/>
          <w:sz w:val="24"/>
          <w:szCs w:val="24"/>
        </w:rPr>
        <w:t>Članak 1.</w:t>
      </w:r>
    </w:p>
    <w:p w14:paraId="305062D0" w14:textId="77777777" w:rsidR="00AC6088" w:rsidRPr="00F61C34" w:rsidRDefault="00AC6088" w:rsidP="00AC6088">
      <w:pPr>
        <w:rPr>
          <w:sz w:val="24"/>
          <w:szCs w:val="24"/>
        </w:rPr>
      </w:pPr>
    </w:p>
    <w:p w14:paraId="16EB83D5" w14:textId="77777777" w:rsidR="00AC6088" w:rsidRPr="00F61C34" w:rsidRDefault="00AC6088" w:rsidP="00AC6088">
      <w:pPr>
        <w:pStyle w:val="BodyText"/>
        <w:jc w:val="both"/>
        <w:rPr>
          <w:sz w:val="24"/>
          <w:szCs w:val="24"/>
        </w:rPr>
      </w:pPr>
      <w:r w:rsidRPr="00F61C34">
        <w:rPr>
          <w:sz w:val="24"/>
          <w:szCs w:val="24"/>
        </w:rPr>
        <w:t xml:space="preserve">Potvrđuje se Sporazum između Vijeća ministara Bosne i Hercegovine i </w:t>
      </w:r>
      <w:r w:rsidR="00CF3D9C">
        <w:rPr>
          <w:sz w:val="24"/>
          <w:szCs w:val="24"/>
        </w:rPr>
        <w:t>v</w:t>
      </w:r>
      <w:r w:rsidRPr="00F61C34">
        <w:rPr>
          <w:sz w:val="24"/>
          <w:szCs w:val="24"/>
        </w:rPr>
        <w:t xml:space="preserve">lada drugih stranaka Inicijative za spremnost i prevenciju u katastrofama za Jugoistočnu Europu o aranžmanima zemlje domaćina za Tajništvo Inicijative za spremnost i prevenciju u katastrofama za Jugoistočnu Europu </w:t>
      </w:r>
      <w:r w:rsidR="00BA0B74">
        <w:rPr>
          <w:sz w:val="24"/>
          <w:szCs w:val="24"/>
        </w:rPr>
        <w:t xml:space="preserve"> sastavlje</w:t>
      </w:r>
      <w:r w:rsidRPr="00F61C34">
        <w:rPr>
          <w:sz w:val="24"/>
          <w:szCs w:val="24"/>
        </w:rPr>
        <w:t>n u Ankari 4. travnja 2018. godine, u izvorniku na engleskom jeziku</w:t>
      </w:r>
      <w:r w:rsidR="004A7231">
        <w:rPr>
          <w:sz w:val="24"/>
          <w:szCs w:val="24"/>
        </w:rPr>
        <w:t>,</w:t>
      </w:r>
      <w:r w:rsidRPr="00F61C34">
        <w:rPr>
          <w:sz w:val="24"/>
          <w:szCs w:val="24"/>
        </w:rPr>
        <w:t xml:space="preserve"> </w:t>
      </w:r>
      <w:r w:rsidR="004A7231">
        <w:rPr>
          <w:sz w:val="24"/>
          <w:szCs w:val="24"/>
        </w:rPr>
        <w:t>a koji je Republik</w:t>
      </w:r>
      <w:r w:rsidR="00996F52">
        <w:rPr>
          <w:sz w:val="24"/>
          <w:szCs w:val="24"/>
        </w:rPr>
        <w:t>a</w:t>
      </w:r>
      <w:r w:rsidR="004A7231">
        <w:rPr>
          <w:sz w:val="24"/>
          <w:szCs w:val="24"/>
        </w:rPr>
        <w:t xml:space="preserve"> Hrvatska potpisala u Sarajevu 4. srpnja 2018. godine.</w:t>
      </w:r>
    </w:p>
    <w:p w14:paraId="642D33AE" w14:textId="77777777" w:rsidR="00AC6088" w:rsidRDefault="00AC6088" w:rsidP="00AC6088">
      <w:pPr>
        <w:jc w:val="both"/>
        <w:rPr>
          <w:sz w:val="24"/>
          <w:szCs w:val="24"/>
        </w:rPr>
      </w:pPr>
    </w:p>
    <w:p w14:paraId="352487FB" w14:textId="77777777" w:rsidR="00376048" w:rsidRPr="00F61C34" w:rsidRDefault="00376048" w:rsidP="00AC6088">
      <w:pPr>
        <w:jc w:val="both"/>
        <w:rPr>
          <w:sz w:val="24"/>
          <w:szCs w:val="24"/>
        </w:rPr>
      </w:pPr>
    </w:p>
    <w:p w14:paraId="558185FE" w14:textId="77777777" w:rsidR="00AC6088" w:rsidRPr="00F61C34" w:rsidRDefault="00AC6088" w:rsidP="00AC6088">
      <w:pPr>
        <w:jc w:val="center"/>
        <w:rPr>
          <w:b/>
          <w:sz w:val="24"/>
          <w:szCs w:val="24"/>
        </w:rPr>
      </w:pPr>
      <w:r w:rsidRPr="00F61C34">
        <w:rPr>
          <w:b/>
          <w:sz w:val="24"/>
          <w:szCs w:val="24"/>
        </w:rPr>
        <w:t>Članak 2.</w:t>
      </w:r>
    </w:p>
    <w:p w14:paraId="64FE4AFF" w14:textId="77777777" w:rsidR="00AC6088" w:rsidRPr="00F61C34" w:rsidRDefault="00AC6088" w:rsidP="00AC6088">
      <w:pPr>
        <w:rPr>
          <w:sz w:val="24"/>
          <w:szCs w:val="24"/>
        </w:rPr>
      </w:pPr>
    </w:p>
    <w:p w14:paraId="0A8FFDCB" w14:textId="77777777" w:rsidR="00AC6088" w:rsidRPr="00F61C34" w:rsidRDefault="00AC6088" w:rsidP="00AC6088">
      <w:pPr>
        <w:jc w:val="both"/>
        <w:rPr>
          <w:sz w:val="24"/>
          <w:szCs w:val="24"/>
        </w:rPr>
      </w:pPr>
      <w:r w:rsidRPr="00F61C34">
        <w:rPr>
          <w:sz w:val="24"/>
          <w:szCs w:val="24"/>
        </w:rPr>
        <w:t>Tekst Sporazuma iz članka 1. ovoga Zakona, u izvorniku na engleskom jeziku i u prijevodu na hrvatsk</w:t>
      </w:r>
      <w:r>
        <w:rPr>
          <w:sz w:val="24"/>
          <w:szCs w:val="24"/>
        </w:rPr>
        <w:t>i</w:t>
      </w:r>
      <w:r w:rsidRPr="00F61C34">
        <w:rPr>
          <w:sz w:val="24"/>
          <w:szCs w:val="24"/>
        </w:rPr>
        <w:t xml:space="preserve"> jezik, glasi:</w:t>
      </w:r>
    </w:p>
    <w:p w14:paraId="51081077" w14:textId="77777777" w:rsidR="00AC6088" w:rsidRDefault="00AC6088" w:rsidP="00AC6088">
      <w:pPr>
        <w:jc w:val="center"/>
        <w:rPr>
          <w:b/>
          <w:bCs/>
          <w:i/>
          <w:iCs/>
          <w:sz w:val="24"/>
          <w:szCs w:val="24"/>
        </w:rPr>
      </w:pPr>
    </w:p>
    <w:p w14:paraId="3D6C7627" w14:textId="77777777" w:rsidR="00AC6088" w:rsidRPr="00F61C34" w:rsidRDefault="00AC6088" w:rsidP="00AC6088">
      <w:pPr>
        <w:spacing w:after="120"/>
        <w:jc w:val="center"/>
        <w:rPr>
          <w:b/>
          <w:sz w:val="24"/>
          <w:szCs w:val="24"/>
        </w:rPr>
      </w:pPr>
      <w:r w:rsidRPr="00F61C34">
        <w:rPr>
          <w:b/>
          <w:sz w:val="24"/>
          <w:szCs w:val="24"/>
        </w:rPr>
        <w:t xml:space="preserve">SPORAZUM </w:t>
      </w:r>
    </w:p>
    <w:p w14:paraId="04FD969B" w14:textId="77777777" w:rsidR="00AC6088" w:rsidRPr="00F61C34" w:rsidRDefault="00AC6088" w:rsidP="00AC6088">
      <w:pPr>
        <w:spacing w:after="120"/>
        <w:jc w:val="center"/>
        <w:rPr>
          <w:sz w:val="24"/>
          <w:szCs w:val="24"/>
        </w:rPr>
      </w:pPr>
      <w:r w:rsidRPr="00F61C34">
        <w:rPr>
          <w:sz w:val="24"/>
          <w:szCs w:val="24"/>
        </w:rPr>
        <w:t>između</w:t>
      </w:r>
    </w:p>
    <w:p w14:paraId="0F876305" w14:textId="77777777" w:rsidR="00AC6088" w:rsidRPr="00F61C34" w:rsidRDefault="00AC6088" w:rsidP="00AC6088">
      <w:pPr>
        <w:spacing w:after="120"/>
        <w:jc w:val="center"/>
        <w:rPr>
          <w:b/>
          <w:sz w:val="24"/>
          <w:szCs w:val="24"/>
        </w:rPr>
      </w:pPr>
      <w:r w:rsidRPr="00F61C34">
        <w:rPr>
          <w:b/>
          <w:sz w:val="24"/>
          <w:szCs w:val="24"/>
        </w:rPr>
        <w:t xml:space="preserve">VIJEĆA MINISTARA BOSNE I HERCEGOVINE </w:t>
      </w:r>
    </w:p>
    <w:p w14:paraId="57EE7ED2" w14:textId="77777777" w:rsidR="00AC6088" w:rsidRPr="00F61C34" w:rsidRDefault="00AC6088" w:rsidP="00AC6088">
      <w:pPr>
        <w:spacing w:after="120"/>
        <w:jc w:val="center"/>
        <w:rPr>
          <w:sz w:val="24"/>
          <w:szCs w:val="24"/>
        </w:rPr>
      </w:pPr>
      <w:r w:rsidRPr="00F61C34">
        <w:rPr>
          <w:sz w:val="24"/>
          <w:szCs w:val="24"/>
        </w:rPr>
        <w:t>i</w:t>
      </w:r>
    </w:p>
    <w:p w14:paraId="73842D7B" w14:textId="77777777" w:rsidR="00AC6088" w:rsidRPr="00F61C34" w:rsidRDefault="00AC6088" w:rsidP="00AC6088">
      <w:pPr>
        <w:spacing w:after="120"/>
        <w:jc w:val="center"/>
        <w:rPr>
          <w:b/>
          <w:sz w:val="24"/>
          <w:szCs w:val="24"/>
        </w:rPr>
      </w:pPr>
      <w:r w:rsidRPr="00F61C34">
        <w:rPr>
          <w:b/>
          <w:sz w:val="24"/>
          <w:szCs w:val="24"/>
        </w:rPr>
        <w:t xml:space="preserve"> VLADA DRUGIH STRANAKA INICIJATIVE ZA SPREMNOST I PREVENCIJU U KATASTROFAMA ZA JUGOISTOČNU EUROPU</w:t>
      </w:r>
    </w:p>
    <w:p w14:paraId="30D1B6CE" w14:textId="77777777" w:rsidR="00AC6088" w:rsidRPr="00F61C34" w:rsidRDefault="00AC6088" w:rsidP="00AC6088">
      <w:pPr>
        <w:spacing w:after="120"/>
        <w:jc w:val="center"/>
        <w:rPr>
          <w:sz w:val="24"/>
          <w:szCs w:val="24"/>
        </w:rPr>
      </w:pPr>
      <w:r w:rsidRPr="00F61C34">
        <w:rPr>
          <w:sz w:val="24"/>
          <w:szCs w:val="24"/>
        </w:rPr>
        <w:t xml:space="preserve"> o</w:t>
      </w:r>
    </w:p>
    <w:p w14:paraId="785EBEB2" w14:textId="77777777" w:rsidR="00AC6088" w:rsidRDefault="00AC6088" w:rsidP="00AC6088">
      <w:pPr>
        <w:spacing w:after="120"/>
        <w:jc w:val="center"/>
        <w:rPr>
          <w:b/>
          <w:sz w:val="24"/>
          <w:szCs w:val="24"/>
        </w:rPr>
      </w:pPr>
      <w:r w:rsidRPr="00F61C34">
        <w:rPr>
          <w:b/>
          <w:sz w:val="24"/>
          <w:szCs w:val="24"/>
        </w:rPr>
        <w:t xml:space="preserve"> ARANŽMANIMA ZEMLJE DOMAĆINA ZA TAJNIŠTVO INICIJATIVE ZA SPREMNOST I PREVENCIJU U KATASTROFAMA ZA JUGOISTOČNU EUROPU</w:t>
      </w:r>
    </w:p>
    <w:p w14:paraId="65C6A5E7" w14:textId="77777777" w:rsidR="00AC6088" w:rsidRPr="00F61C34" w:rsidRDefault="00AC6088" w:rsidP="00AC6088">
      <w:pPr>
        <w:spacing w:after="120"/>
        <w:jc w:val="center"/>
        <w:rPr>
          <w:b/>
          <w:sz w:val="24"/>
          <w:szCs w:val="24"/>
          <w:lang w:eastAsia="en-US"/>
        </w:rPr>
      </w:pPr>
    </w:p>
    <w:p w14:paraId="10D776D9" w14:textId="77777777" w:rsidR="00AC6088" w:rsidRPr="00F61C34" w:rsidRDefault="00AC6088" w:rsidP="00AC6088">
      <w:pPr>
        <w:jc w:val="both"/>
        <w:rPr>
          <w:sz w:val="24"/>
          <w:szCs w:val="24"/>
        </w:rPr>
      </w:pPr>
      <w:r w:rsidRPr="00F61C34">
        <w:rPr>
          <w:sz w:val="24"/>
          <w:szCs w:val="24"/>
        </w:rPr>
        <w:t>Vijeće ministara Bosne i Hercegovine, s jedne strane i drug</w:t>
      </w:r>
      <w:r w:rsidR="00EA783D">
        <w:rPr>
          <w:sz w:val="24"/>
          <w:szCs w:val="24"/>
        </w:rPr>
        <w:t>e</w:t>
      </w:r>
      <w:r w:rsidRPr="00F61C34">
        <w:rPr>
          <w:sz w:val="24"/>
          <w:szCs w:val="24"/>
        </w:rPr>
        <w:t xml:space="preserve"> strank</w:t>
      </w:r>
      <w:r w:rsidR="00EA783D">
        <w:rPr>
          <w:sz w:val="24"/>
          <w:szCs w:val="24"/>
        </w:rPr>
        <w:t>e</w:t>
      </w:r>
      <w:r w:rsidRPr="00F61C34">
        <w:rPr>
          <w:sz w:val="24"/>
          <w:szCs w:val="24"/>
        </w:rPr>
        <w:t xml:space="preserve"> Inicijative za spremnost i prevenciju u katastrofama za Jugoistočnu Europu, s druge strane: Vijeće ministara Republike Albanije i vlad</w:t>
      </w:r>
      <w:r w:rsidR="00EA783D">
        <w:rPr>
          <w:sz w:val="24"/>
          <w:szCs w:val="24"/>
        </w:rPr>
        <w:t>e</w:t>
      </w:r>
      <w:r w:rsidRPr="00F61C34">
        <w:rPr>
          <w:sz w:val="24"/>
          <w:szCs w:val="24"/>
        </w:rPr>
        <w:t xml:space="preserve"> Republike Bugarske, Republike Hrvatske, Republike Makedonije, Crne Gore, Rumunjske, Republike Slovenije, Republike Srbije, Republike Turske (u daljnjem tekstu</w:t>
      </w:r>
      <w:r w:rsidR="00EA783D">
        <w:rPr>
          <w:sz w:val="24"/>
          <w:szCs w:val="24"/>
        </w:rPr>
        <w:t xml:space="preserve"> zajedno</w:t>
      </w:r>
      <w:r w:rsidRPr="00F61C34">
        <w:rPr>
          <w:sz w:val="24"/>
          <w:szCs w:val="24"/>
        </w:rPr>
        <w:t xml:space="preserve"> </w:t>
      </w:r>
      <w:r w:rsidR="00EA783D">
        <w:rPr>
          <w:sz w:val="24"/>
          <w:szCs w:val="24"/>
        </w:rPr>
        <w:t>„</w:t>
      </w:r>
      <w:r w:rsidRPr="00F61C34">
        <w:rPr>
          <w:sz w:val="24"/>
          <w:szCs w:val="24"/>
        </w:rPr>
        <w:t>stranke DPPI SEE</w:t>
      </w:r>
      <w:r w:rsidR="00EA783D">
        <w:rPr>
          <w:sz w:val="24"/>
          <w:szCs w:val="24"/>
        </w:rPr>
        <w:t>“</w:t>
      </w:r>
      <w:r w:rsidRPr="00F61C34">
        <w:rPr>
          <w:sz w:val="24"/>
          <w:szCs w:val="24"/>
        </w:rPr>
        <w:t>):</w:t>
      </w:r>
    </w:p>
    <w:p w14:paraId="34F713D6" w14:textId="77777777" w:rsidR="00AC6088" w:rsidRPr="00F61C34" w:rsidRDefault="00AC6088" w:rsidP="00AC6088">
      <w:pPr>
        <w:jc w:val="both"/>
        <w:rPr>
          <w:sz w:val="24"/>
          <w:szCs w:val="24"/>
        </w:rPr>
      </w:pPr>
    </w:p>
    <w:p w14:paraId="05C0CAA5" w14:textId="77777777" w:rsidR="00AC6088" w:rsidRPr="00F61C34" w:rsidRDefault="00AC6088" w:rsidP="00AC6088">
      <w:pPr>
        <w:jc w:val="both"/>
        <w:rPr>
          <w:sz w:val="24"/>
          <w:szCs w:val="24"/>
        </w:rPr>
      </w:pPr>
      <w:r w:rsidRPr="00F61C34">
        <w:rPr>
          <w:b/>
          <w:i/>
          <w:sz w:val="24"/>
          <w:szCs w:val="24"/>
        </w:rPr>
        <w:t>prepoznajući</w:t>
      </w:r>
      <w:r w:rsidRPr="00F61C34">
        <w:rPr>
          <w:sz w:val="24"/>
          <w:szCs w:val="24"/>
        </w:rPr>
        <w:t xml:space="preserve"> nastojanja koje stranke DPPI SEE-a ulažu u uspostavljanje bliskije regionalne suradnje i odlučne u jačanju regionalnog vlasništva, pod političkim okriljem procesa SEECP-a, unutar potpore Vijeća za regionalnu suradnju;</w:t>
      </w:r>
    </w:p>
    <w:p w14:paraId="502ABD82" w14:textId="77777777" w:rsidR="00AC6088" w:rsidRPr="00F61C34" w:rsidRDefault="00AC6088" w:rsidP="00AC6088">
      <w:pPr>
        <w:jc w:val="both"/>
        <w:rPr>
          <w:sz w:val="24"/>
          <w:szCs w:val="24"/>
        </w:rPr>
      </w:pPr>
    </w:p>
    <w:p w14:paraId="12B50C74" w14:textId="77777777" w:rsidR="00AC6088" w:rsidRPr="00F61C34" w:rsidRDefault="00AC6088" w:rsidP="00AC6088">
      <w:pPr>
        <w:jc w:val="both"/>
        <w:rPr>
          <w:sz w:val="24"/>
          <w:szCs w:val="24"/>
        </w:rPr>
      </w:pPr>
      <w:r w:rsidRPr="00F61C34">
        <w:rPr>
          <w:b/>
          <w:i/>
          <w:sz w:val="24"/>
          <w:szCs w:val="24"/>
        </w:rPr>
        <w:t>razvijajući</w:t>
      </w:r>
      <w:r w:rsidRPr="00F61C34">
        <w:rPr>
          <w:sz w:val="24"/>
          <w:szCs w:val="24"/>
        </w:rPr>
        <w:t xml:space="preserve"> obveze preuzete Memorandumom o suglasnosti o institucionalnom okviru Inicijative za spremnost i prevenciju u katastrofama za Jugoistočnu Europu potpisanog od strane Vijeća ministara Republike Albanije i vlada Republike Bugarske, Republike Hrvatske, Republike </w:t>
      </w:r>
      <w:r w:rsidRPr="00F61C34">
        <w:rPr>
          <w:sz w:val="24"/>
          <w:szCs w:val="24"/>
        </w:rPr>
        <w:lastRenderedPageBreak/>
        <w:t xml:space="preserve">Makedonije, Crne Gore, Republike Srbije, Republike Slovenije i Republike Turske u Sarajevu </w:t>
      </w:r>
      <w:r w:rsidR="0044155D" w:rsidRPr="00F61C34">
        <w:rPr>
          <w:sz w:val="24"/>
          <w:szCs w:val="24"/>
        </w:rPr>
        <w:t xml:space="preserve">28. studenoga 2013. godine </w:t>
      </w:r>
      <w:r w:rsidRPr="00F61C34">
        <w:rPr>
          <w:sz w:val="24"/>
          <w:szCs w:val="24"/>
        </w:rPr>
        <w:t xml:space="preserve">i od strane Vijeća ministara Bosne i Hercegovine </w:t>
      </w:r>
      <w:r w:rsidR="0044155D">
        <w:rPr>
          <w:sz w:val="24"/>
          <w:szCs w:val="24"/>
        </w:rPr>
        <w:t xml:space="preserve"> </w:t>
      </w:r>
      <w:r w:rsidRPr="00F61C34">
        <w:rPr>
          <w:sz w:val="24"/>
          <w:szCs w:val="24"/>
        </w:rPr>
        <w:t>u Sarajevu</w:t>
      </w:r>
      <w:r w:rsidR="0044155D">
        <w:rPr>
          <w:sz w:val="24"/>
          <w:szCs w:val="24"/>
        </w:rPr>
        <w:t xml:space="preserve"> </w:t>
      </w:r>
      <w:r w:rsidR="0044155D" w:rsidRPr="00F61C34">
        <w:rPr>
          <w:sz w:val="24"/>
          <w:szCs w:val="24"/>
        </w:rPr>
        <w:t>18. travnja 2014. godine</w:t>
      </w:r>
      <w:r w:rsidRPr="00F61C34">
        <w:rPr>
          <w:sz w:val="24"/>
          <w:szCs w:val="24"/>
        </w:rPr>
        <w:t xml:space="preserve"> i od strane Vlade Rumunjske </w:t>
      </w:r>
      <w:r w:rsidR="0044155D">
        <w:rPr>
          <w:sz w:val="24"/>
          <w:szCs w:val="24"/>
        </w:rPr>
        <w:t xml:space="preserve"> </w:t>
      </w:r>
      <w:r w:rsidRPr="00F61C34">
        <w:rPr>
          <w:sz w:val="24"/>
          <w:szCs w:val="24"/>
        </w:rPr>
        <w:t>u Sarajevu</w:t>
      </w:r>
      <w:r w:rsidR="0044155D">
        <w:rPr>
          <w:sz w:val="24"/>
          <w:szCs w:val="24"/>
        </w:rPr>
        <w:t xml:space="preserve"> </w:t>
      </w:r>
      <w:r w:rsidR="0044155D" w:rsidRPr="00F61C34">
        <w:rPr>
          <w:sz w:val="24"/>
          <w:szCs w:val="24"/>
        </w:rPr>
        <w:t>19. studenoga 2015. godine</w:t>
      </w:r>
      <w:r w:rsidRPr="00F61C34">
        <w:rPr>
          <w:sz w:val="24"/>
          <w:szCs w:val="24"/>
        </w:rPr>
        <w:t>;</w:t>
      </w:r>
    </w:p>
    <w:p w14:paraId="46AB8B04" w14:textId="77777777" w:rsidR="00AC6088" w:rsidRPr="00F61C34" w:rsidRDefault="00AC6088" w:rsidP="00AC6088">
      <w:pPr>
        <w:jc w:val="both"/>
        <w:rPr>
          <w:sz w:val="24"/>
          <w:szCs w:val="24"/>
        </w:rPr>
      </w:pPr>
    </w:p>
    <w:p w14:paraId="3E01003B" w14:textId="77777777" w:rsidR="00AC6088" w:rsidRPr="00F61C34" w:rsidRDefault="00AC6088" w:rsidP="00AC6088">
      <w:pPr>
        <w:jc w:val="both"/>
        <w:rPr>
          <w:sz w:val="24"/>
          <w:szCs w:val="24"/>
        </w:rPr>
      </w:pPr>
      <w:r w:rsidRPr="00F61C34">
        <w:rPr>
          <w:b/>
          <w:i/>
          <w:sz w:val="24"/>
          <w:szCs w:val="24"/>
        </w:rPr>
        <w:t>podsjećajući</w:t>
      </w:r>
      <w:r w:rsidRPr="00F61C34">
        <w:rPr>
          <w:sz w:val="24"/>
          <w:szCs w:val="24"/>
        </w:rPr>
        <w:t xml:space="preserve"> na to da se u Memorandumu o suglasnosti o institucionalnom okviru Inicijative za spremnost i prevenciju u katastrofama za Jugoistočnu Europu (2013) utvrđuje da </w:t>
      </w:r>
      <w:r w:rsidR="00C65116">
        <w:rPr>
          <w:sz w:val="24"/>
          <w:szCs w:val="24"/>
        </w:rPr>
        <w:t>j</w:t>
      </w:r>
      <w:r w:rsidRPr="00F61C34">
        <w:rPr>
          <w:sz w:val="24"/>
          <w:szCs w:val="24"/>
        </w:rPr>
        <w:t>e sjedište Tajništva DPPI SEE-a u Sarajevu,  Bosn</w:t>
      </w:r>
      <w:r w:rsidR="00C65116">
        <w:rPr>
          <w:sz w:val="24"/>
          <w:szCs w:val="24"/>
        </w:rPr>
        <w:t>a</w:t>
      </w:r>
      <w:r w:rsidRPr="00F61C34">
        <w:rPr>
          <w:sz w:val="24"/>
          <w:szCs w:val="24"/>
        </w:rPr>
        <w:t xml:space="preserve"> i Hercegovin</w:t>
      </w:r>
      <w:r w:rsidR="00C65116">
        <w:rPr>
          <w:sz w:val="24"/>
          <w:szCs w:val="24"/>
        </w:rPr>
        <w:t>a</w:t>
      </w:r>
      <w:r w:rsidRPr="00F61C34">
        <w:rPr>
          <w:sz w:val="24"/>
          <w:szCs w:val="24"/>
        </w:rPr>
        <w:t>;</w:t>
      </w:r>
    </w:p>
    <w:p w14:paraId="4772A0DD" w14:textId="77777777" w:rsidR="00AC6088" w:rsidRPr="00F61C34" w:rsidRDefault="00AC6088" w:rsidP="00AC6088">
      <w:pPr>
        <w:jc w:val="both"/>
        <w:rPr>
          <w:sz w:val="24"/>
          <w:szCs w:val="24"/>
        </w:rPr>
      </w:pPr>
    </w:p>
    <w:p w14:paraId="1392186D" w14:textId="77777777" w:rsidR="00AC6088" w:rsidRPr="00F61C34" w:rsidRDefault="00AC6088" w:rsidP="00AC6088">
      <w:pPr>
        <w:jc w:val="both"/>
        <w:rPr>
          <w:sz w:val="24"/>
          <w:szCs w:val="24"/>
        </w:rPr>
      </w:pPr>
      <w:r w:rsidRPr="00F61C34">
        <w:rPr>
          <w:b/>
          <w:i/>
          <w:sz w:val="24"/>
          <w:szCs w:val="24"/>
        </w:rPr>
        <w:t>prepoznajući</w:t>
      </w:r>
      <w:r w:rsidRPr="00F61C34">
        <w:rPr>
          <w:sz w:val="24"/>
          <w:szCs w:val="24"/>
        </w:rPr>
        <w:t xml:space="preserve"> iskazane obveze stranaka DPPI SEE-a u prihvaćanju potpunog regionalnog vlasništva koje će još više poticati postojeće i nove partnere u uključivanje u regionalnu, političku i tehničku suradnju na području spremnosti i prevencije u katastrofama;</w:t>
      </w:r>
    </w:p>
    <w:p w14:paraId="66BFD4C7" w14:textId="77777777" w:rsidR="00AC6088" w:rsidRPr="00F61C34" w:rsidRDefault="00AC6088" w:rsidP="00AC6088">
      <w:pPr>
        <w:jc w:val="both"/>
        <w:rPr>
          <w:sz w:val="24"/>
          <w:szCs w:val="24"/>
        </w:rPr>
      </w:pPr>
    </w:p>
    <w:p w14:paraId="6852C58F" w14:textId="77777777" w:rsidR="00AC6088" w:rsidRPr="00F61C34" w:rsidRDefault="00AC6088" w:rsidP="00AC6088">
      <w:pPr>
        <w:jc w:val="both"/>
        <w:rPr>
          <w:sz w:val="24"/>
          <w:szCs w:val="24"/>
        </w:rPr>
      </w:pPr>
      <w:r w:rsidRPr="00F61C34">
        <w:rPr>
          <w:b/>
          <w:i/>
          <w:sz w:val="24"/>
          <w:szCs w:val="24"/>
        </w:rPr>
        <w:t>žel</w:t>
      </w:r>
      <w:r w:rsidR="00C65116">
        <w:rPr>
          <w:b/>
          <w:i/>
          <w:sz w:val="24"/>
          <w:szCs w:val="24"/>
        </w:rPr>
        <w:t>eći</w:t>
      </w:r>
      <w:r w:rsidRPr="00F61C34">
        <w:rPr>
          <w:sz w:val="24"/>
          <w:szCs w:val="24"/>
        </w:rPr>
        <w:t xml:space="preserve">  uredi</w:t>
      </w:r>
      <w:r w:rsidR="00C65116">
        <w:rPr>
          <w:sz w:val="24"/>
          <w:szCs w:val="24"/>
        </w:rPr>
        <w:t>ti</w:t>
      </w:r>
      <w:r w:rsidRPr="00F61C34">
        <w:rPr>
          <w:sz w:val="24"/>
          <w:szCs w:val="24"/>
        </w:rPr>
        <w:t xml:space="preserve"> pravni status, povlastice i imunitet</w:t>
      </w:r>
      <w:r w:rsidR="00C65116">
        <w:rPr>
          <w:sz w:val="24"/>
          <w:szCs w:val="24"/>
        </w:rPr>
        <w:t>e</w:t>
      </w:r>
      <w:r w:rsidRPr="00F61C34">
        <w:rPr>
          <w:sz w:val="24"/>
          <w:szCs w:val="24"/>
        </w:rPr>
        <w:t xml:space="preserve"> potrebn</w:t>
      </w:r>
      <w:r w:rsidR="00C65116">
        <w:rPr>
          <w:sz w:val="24"/>
          <w:szCs w:val="24"/>
        </w:rPr>
        <w:t>e</w:t>
      </w:r>
      <w:r w:rsidRPr="00F61C34">
        <w:rPr>
          <w:sz w:val="24"/>
          <w:szCs w:val="24"/>
        </w:rPr>
        <w:t xml:space="preserve"> za funkcioniranje i uspješno ispunjenje misije Tajništva DPPI SEE-a</w:t>
      </w:r>
    </w:p>
    <w:p w14:paraId="4A71F509" w14:textId="77777777" w:rsidR="00AC6088" w:rsidRPr="00F61C34" w:rsidRDefault="00AC6088" w:rsidP="00AC6088">
      <w:pPr>
        <w:jc w:val="both"/>
        <w:rPr>
          <w:sz w:val="24"/>
          <w:szCs w:val="24"/>
        </w:rPr>
      </w:pPr>
    </w:p>
    <w:p w14:paraId="10D23E4D" w14:textId="77777777" w:rsidR="00AC6088" w:rsidRPr="00F61C34" w:rsidRDefault="00AC6088" w:rsidP="00AC6088">
      <w:pPr>
        <w:jc w:val="both"/>
        <w:rPr>
          <w:b/>
          <w:sz w:val="24"/>
          <w:szCs w:val="24"/>
        </w:rPr>
      </w:pPr>
      <w:r w:rsidRPr="00F61C34">
        <w:rPr>
          <w:b/>
          <w:sz w:val="24"/>
          <w:szCs w:val="24"/>
        </w:rPr>
        <w:t>sporazumjeli su se kako slijedi:</w:t>
      </w:r>
    </w:p>
    <w:p w14:paraId="6CACD641" w14:textId="77777777" w:rsidR="00AC6088" w:rsidRDefault="00AC6088" w:rsidP="00AC6088">
      <w:pPr>
        <w:jc w:val="center"/>
        <w:rPr>
          <w:b/>
          <w:sz w:val="24"/>
          <w:szCs w:val="24"/>
        </w:rPr>
      </w:pPr>
    </w:p>
    <w:p w14:paraId="3DA463FD" w14:textId="77777777" w:rsidR="00AC6088" w:rsidRDefault="00AC6088" w:rsidP="00AC6088">
      <w:pPr>
        <w:jc w:val="center"/>
        <w:rPr>
          <w:b/>
          <w:sz w:val="24"/>
          <w:szCs w:val="24"/>
        </w:rPr>
      </w:pPr>
    </w:p>
    <w:p w14:paraId="669CBBCC" w14:textId="77777777" w:rsidR="00AC6088" w:rsidRPr="00F61C34" w:rsidRDefault="00AC6088" w:rsidP="00AC6088">
      <w:pPr>
        <w:jc w:val="center"/>
        <w:rPr>
          <w:b/>
          <w:sz w:val="24"/>
          <w:szCs w:val="24"/>
        </w:rPr>
      </w:pPr>
      <w:r w:rsidRPr="00F61C34">
        <w:rPr>
          <w:b/>
          <w:sz w:val="24"/>
          <w:szCs w:val="24"/>
        </w:rPr>
        <w:t>I. OPĆE ODREDBE</w:t>
      </w:r>
    </w:p>
    <w:p w14:paraId="25DD679D" w14:textId="77777777" w:rsidR="00AC6088" w:rsidRDefault="00AC6088" w:rsidP="00AC6088">
      <w:pPr>
        <w:jc w:val="center"/>
        <w:rPr>
          <w:b/>
          <w:sz w:val="24"/>
          <w:szCs w:val="24"/>
        </w:rPr>
      </w:pPr>
    </w:p>
    <w:p w14:paraId="39DCB818" w14:textId="77777777" w:rsidR="00376048" w:rsidRPr="00F61C34" w:rsidRDefault="00376048" w:rsidP="00AC6088">
      <w:pPr>
        <w:jc w:val="center"/>
        <w:rPr>
          <w:b/>
          <w:sz w:val="24"/>
          <w:szCs w:val="24"/>
        </w:rPr>
      </w:pPr>
    </w:p>
    <w:p w14:paraId="638F4430" w14:textId="77777777" w:rsidR="00AC6088" w:rsidRDefault="00AC6088" w:rsidP="00AC6088">
      <w:pPr>
        <w:jc w:val="center"/>
        <w:rPr>
          <w:b/>
          <w:sz w:val="24"/>
          <w:szCs w:val="24"/>
        </w:rPr>
      </w:pPr>
      <w:r w:rsidRPr="00F61C34">
        <w:rPr>
          <w:b/>
          <w:sz w:val="24"/>
          <w:szCs w:val="24"/>
        </w:rPr>
        <w:t>Članak 1.</w:t>
      </w:r>
    </w:p>
    <w:p w14:paraId="0A37CC9E" w14:textId="77777777" w:rsidR="00AC6088" w:rsidRPr="00F61C34" w:rsidRDefault="00AC6088" w:rsidP="00AC6088">
      <w:pPr>
        <w:jc w:val="center"/>
        <w:rPr>
          <w:b/>
          <w:sz w:val="24"/>
          <w:szCs w:val="24"/>
        </w:rPr>
      </w:pPr>
      <w:r w:rsidRPr="00F61C34">
        <w:rPr>
          <w:b/>
          <w:sz w:val="24"/>
          <w:szCs w:val="24"/>
        </w:rPr>
        <w:t>Definicije</w:t>
      </w:r>
    </w:p>
    <w:p w14:paraId="19B18173" w14:textId="77777777" w:rsidR="00AC6088" w:rsidRPr="00F61C34" w:rsidRDefault="00AC6088" w:rsidP="00AC6088">
      <w:pPr>
        <w:jc w:val="both"/>
        <w:rPr>
          <w:b/>
          <w:sz w:val="24"/>
          <w:szCs w:val="24"/>
        </w:rPr>
      </w:pPr>
    </w:p>
    <w:p w14:paraId="49BFC728" w14:textId="77777777" w:rsidR="00AC6088" w:rsidRDefault="00AC6088" w:rsidP="00AC6088">
      <w:pPr>
        <w:jc w:val="both"/>
        <w:rPr>
          <w:sz w:val="24"/>
          <w:szCs w:val="24"/>
        </w:rPr>
      </w:pPr>
      <w:r w:rsidRPr="00F61C34">
        <w:rPr>
          <w:sz w:val="24"/>
          <w:szCs w:val="24"/>
        </w:rPr>
        <w:t>Za svrhe ovoga Sporazuma:</w:t>
      </w:r>
    </w:p>
    <w:p w14:paraId="5D483414" w14:textId="77777777" w:rsidR="006B2A9E" w:rsidRDefault="006B2A9E" w:rsidP="00AC6088">
      <w:pPr>
        <w:jc w:val="both"/>
        <w:rPr>
          <w:sz w:val="24"/>
          <w:szCs w:val="24"/>
        </w:rPr>
      </w:pPr>
    </w:p>
    <w:p w14:paraId="3602C858" w14:textId="77777777" w:rsidR="00AC6088" w:rsidRPr="009D240F" w:rsidRDefault="002C36D7" w:rsidP="00F2260F">
      <w:pPr>
        <w:ind w:left="709" w:hanging="709"/>
        <w:jc w:val="both"/>
        <w:rPr>
          <w:sz w:val="24"/>
          <w:szCs w:val="24"/>
        </w:rPr>
      </w:pPr>
      <w:r>
        <w:rPr>
          <w:sz w:val="24"/>
          <w:szCs w:val="24"/>
        </w:rPr>
        <w:tab/>
      </w:r>
      <w:r w:rsidR="0044155D" w:rsidRPr="009D240F">
        <w:rPr>
          <w:sz w:val="24"/>
          <w:szCs w:val="24"/>
        </w:rPr>
        <w:t xml:space="preserve">a) </w:t>
      </w:r>
      <w:r w:rsidR="00AC6088" w:rsidRPr="009D240F">
        <w:rPr>
          <w:sz w:val="24"/>
          <w:szCs w:val="24"/>
        </w:rPr>
        <w:t>„</w:t>
      </w:r>
      <w:r w:rsidR="00AC6088" w:rsidRPr="009D240F">
        <w:rPr>
          <w:b/>
          <w:sz w:val="24"/>
          <w:szCs w:val="24"/>
        </w:rPr>
        <w:t>Vijeće ministara</w:t>
      </w:r>
      <w:r w:rsidR="00AC6088" w:rsidRPr="009D240F">
        <w:rPr>
          <w:sz w:val="24"/>
          <w:szCs w:val="24"/>
        </w:rPr>
        <w:t>“ znači Vijeće ministara Bosne i Hercegovine;</w:t>
      </w:r>
    </w:p>
    <w:p w14:paraId="23CCB315" w14:textId="77777777" w:rsidR="006B2A9E" w:rsidRDefault="0044155D" w:rsidP="002C36D7">
      <w:pPr>
        <w:ind w:firstLine="708"/>
        <w:jc w:val="both"/>
      </w:pPr>
      <w:r w:rsidRPr="009D240F">
        <w:rPr>
          <w:sz w:val="24"/>
          <w:szCs w:val="24"/>
        </w:rPr>
        <w:t>b)</w:t>
      </w:r>
      <w:r w:rsidR="006B2A9E">
        <w:rPr>
          <w:sz w:val="24"/>
          <w:szCs w:val="24"/>
        </w:rPr>
        <w:t xml:space="preserve"> </w:t>
      </w:r>
      <w:r w:rsidR="00AC6088" w:rsidRPr="009D240F">
        <w:rPr>
          <w:sz w:val="24"/>
          <w:szCs w:val="24"/>
        </w:rPr>
        <w:t>„</w:t>
      </w:r>
      <w:r w:rsidR="00AC6088" w:rsidRPr="009D240F">
        <w:rPr>
          <w:b/>
          <w:sz w:val="24"/>
          <w:szCs w:val="24"/>
        </w:rPr>
        <w:t>stručnjak</w:t>
      </w:r>
      <w:r w:rsidR="00AC6088" w:rsidRPr="009D240F">
        <w:rPr>
          <w:sz w:val="24"/>
          <w:szCs w:val="24"/>
        </w:rPr>
        <w:t xml:space="preserve">“ znači </w:t>
      </w:r>
      <w:r w:rsidR="006277F2">
        <w:rPr>
          <w:sz w:val="24"/>
          <w:szCs w:val="24"/>
        </w:rPr>
        <w:t xml:space="preserve"> </w:t>
      </w:r>
      <w:r w:rsidR="00AC6088" w:rsidRPr="009D240F">
        <w:rPr>
          <w:sz w:val="24"/>
          <w:szCs w:val="24"/>
        </w:rPr>
        <w:t xml:space="preserve">osoba </w:t>
      </w:r>
      <w:r w:rsidR="006277F2">
        <w:rPr>
          <w:sz w:val="24"/>
          <w:szCs w:val="24"/>
        </w:rPr>
        <w:t xml:space="preserve"> </w:t>
      </w:r>
      <w:r w:rsidR="00AC6088" w:rsidRPr="009D240F">
        <w:rPr>
          <w:sz w:val="24"/>
          <w:szCs w:val="24"/>
        </w:rPr>
        <w:t xml:space="preserve">koja </w:t>
      </w:r>
      <w:r w:rsidR="006277F2">
        <w:rPr>
          <w:sz w:val="24"/>
          <w:szCs w:val="24"/>
        </w:rPr>
        <w:t xml:space="preserve"> </w:t>
      </w:r>
      <w:r w:rsidR="00AC6088" w:rsidRPr="009D240F">
        <w:rPr>
          <w:sz w:val="24"/>
          <w:szCs w:val="24"/>
        </w:rPr>
        <w:t xml:space="preserve">privremeno </w:t>
      </w:r>
      <w:r w:rsidR="006277F2">
        <w:rPr>
          <w:sz w:val="24"/>
          <w:szCs w:val="24"/>
        </w:rPr>
        <w:t xml:space="preserve"> </w:t>
      </w:r>
      <w:r w:rsidR="00AC6088" w:rsidRPr="009D240F">
        <w:rPr>
          <w:sz w:val="24"/>
          <w:szCs w:val="24"/>
        </w:rPr>
        <w:t xml:space="preserve">obavlja zadaće za Tajništvo različita od </w:t>
      </w:r>
      <w:r w:rsidR="00D230A3" w:rsidRPr="009D240F">
        <w:rPr>
          <w:sz w:val="24"/>
          <w:szCs w:val="24"/>
        </w:rPr>
        <w:t xml:space="preserve">   </w:t>
      </w:r>
      <w:r w:rsidR="006B2A9E">
        <w:t xml:space="preserve">  </w:t>
      </w:r>
    </w:p>
    <w:p w14:paraId="7EFF01AB" w14:textId="77777777" w:rsidR="002C36D7" w:rsidRDefault="00AC6088" w:rsidP="002C36D7">
      <w:pPr>
        <w:ind w:left="708" w:firstLine="252"/>
        <w:jc w:val="both"/>
      </w:pPr>
      <w:r w:rsidRPr="006B2A9E">
        <w:rPr>
          <w:sz w:val="24"/>
          <w:szCs w:val="24"/>
        </w:rPr>
        <w:t xml:space="preserve">predviđenog </w:t>
      </w:r>
      <w:r w:rsidR="006277F2" w:rsidRPr="006B2A9E">
        <w:rPr>
          <w:sz w:val="24"/>
          <w:szCs w:val="24"/>
        </w:rPr>
        <w:t xml:space="preserve"> </w:t>
      </w:r>
      <w:r w:rsidRPr="006B2A9E">
        <w:rPr>
          <w:sz w:val="24"/>
          <w:szCs w:val="24"/>
        </w:rPr>
        <w:t>prema</w:t>
      </w:r>
      <w:r w:rsidR="006277F2" w:rsidRPr="006B2A9E">
        <w:rPr>
          <w:sz w:val="24"/>
          <w:szCs w:val="24"/>
        </w:rPr>
        <w:t xml:space="preserve"> </w:t>
      </w:r>
      <w:r w:rsidRPr="006B2A9E">
        <w:rPr>
          <w:sz w:val="24"/>
          <w:szCs w:val="24"/>
        </w:rPr>
        <w:t xml:space="preserve"> stavcima e</w:t>
      </w:r>
      <w:r w:rsidR="0044155D" w:rsidRPr="006B2A9E">
        <w:rPr>
          <w:sz w:val="24"/>
          <w:szCs w:val="24"/>
        </w:rPr>
        <w:t>)</w:t>
      </w:r>
      <w:r w:rsidRPr="006B2A9E">
        <w:rPr>
          <w:sz w:val="24"/>
          <w:szCs w:val="24"/>
        </w:rPr>
        <w:t xml:space="preserve"> i g</w:t>
      </w:r>
      <w:r w:rsidR="0044155D" w:rsidRPr="006B2A9E">
        <w:rPr>
          <w:sz w:val="24"/>
          <w:szCs w:val="24"/>
        </w:rPr>
        <w:t>)</w:t>
      </w:r>
      <w:r w:rsidRPr="006B2A9E">
        <w:rPr>
          <w:sz w:val="24"/>
          <w:szCs w:val="24"/>
        </w:rPr>
        <w:t xml:space="preserve"> ovoga </w:t>
      </w:r>
      <w:r w:rsidR="006277F2" w:rsidRPr="006B2A9E">
        <w:rPr>
          <w:sz w:val="24"/>
          <w:szCs w:val="24"/>
        </w:rPr>
        <w:t xml:space="preserve"> </w:t>
      </w:r>
      <w:r w:rsidRPr="006B2A9E">
        <w:rPr>
          <w:sz w:val="24"/>
          <w:szCs w:val="24"/>
        </w:rPr>
        <w:t>članka,</w:t>
      </w:r>
      <w:r w:rsidR="006277F2" w:rsidRPr="006B2A9E">
        <w:rPr>
          <w:sz w:val="24"/>
          <w:szCs w:val="24"/>
        </w:rPr>
        <w:t xml:space="preserve"> </w:t>
      </w:r>
      <w:r w:rsidRPr="006B2A9E">
        <w:rPr>
          <w:sz w:val="24"/>
          <w:szCs w:val="24"/>
        </w:rPr>
        <w:t xml:space="preserve"> i </w:t>
      </w:r>
      <w:r w:rsidR="006277F2" w:rsidRPr="006B2A9E">
        <w:rPr>
          <w:sz w:val="24"/>
          <w:szCs w:val="24"/>
        </w:rPr>
        <w:t xml:space="preserve"> </w:t>
      </w:r>
      <w:r w:rsidRPr="006B2A9E">
        <w:rPr>
          <w:sz w:val="24"/>
          <w:szCs w:val="24"/>
        </w:rPr>
        <w:t xml:space="preserve">može </w:t>
      </w:r>
      <w:r w:rsidR="006277F2" w:rsidRPr="006B2A9E">
        <w:rPr>
          <w:sz w:val="24"/>
          <w:szCs w:val="24"/>
        </w:rPr>
        <w:t xml:space="preserve"> </w:t>
      </w:r>
      <w:r w:rsidRPr="006B2A9E">
        <w:rPr>
          <w:sz w:val="24"/>
          <w:szCs w:val="24"/>
        </w:rPr>
        <w:t>uključivati osoblje</w:t>
      </w:r>
      <w:r w:rsidR="006B2A9E">
        <w:rPr>
          <w:sz w:val="24"/>
          <w:szCs w:val="24"/>
        </w:rPr>
        <w:t xml:space="preserve"> </w:t>
      </w:r>
      <w:r w:rsidRPr="009D240F">
        <w:t xml:space="preserve">koje </w:t>
      </w:r>
      <w:r w:rsidR="002C36D7">
        <w:t xml:space="preserve">    </w:t>
      </w:r>
    </w:p>
    <w:p w14:paraId="17F0038C" w14:textId="77777777" w:rsidR="00AC6088" w:rsidRPr="009D240F" w:rsidRDefault="00AC6088" w:rsidP="002C36D7">
      <w:pPr>
        <w:ind w:left="708" w:firstLine="252"/>
        <w:jc w:val="both"/>
      </w:pPr>
      <w:r w:rsidRPr="002C36D7">
        <w:rPr>
          <w:sz w:val="24"/>
          <w:szCs w:val="24"/>
        </w:rPr>
        <w:t xml:space="preserve">je </w:t>
      </w:r>
      <w:r w:rsidR="00361D49" w:rsidRPr="006B2A9E">
        <w:rPr>
          <w:sz w:val="24"/>
          <w:szCs w:val="24"/>
        </w:rPr>
        <w:t>upuće</w:t>
      </w:r>
      <w:r w:rsidRPr="006B2A9E">
        <w:rPr>
          <w:sz w:val="24"/>
          <w:szCs w:val="24"/>
        </w:rPr>
        <w:t>no iz stranaka DPPI SEE-a ili pripravnike;</w:t>
      </w:r>
      <w:r w:rsidRPr="009D240F">
        <w:t xml:space="preserve">  </w:t>
      </w:r>
    </w:p>
    <w:p w14:paraId="6DC4C03D" w14:textId="77777777" w:rsidR="0044155D" w:rsidRDefault="0044155D" w:rsidP="00F2260F">
      <w:pPr>
        <w:ind w:firstLine="708"/>
        <w:jc w:val="both"/>
        <w:rPr>
          <w:sz w:val="24"/>
          <w:szCs w:val="24"/>
        </w:rPr>
      </w:pPr>
      <w:r>
        <w:rPr>
          <w:sz w:val="24"/>
          <w:szCs w:val="24"/>
        </w:rPr>
        <w:lastRenderedPageBreak/>
        <w:t xml:space="preserve">c) </w:t>
      </w:r>
      <w:r w:rsidR="00AC6088" w:rsidRPr="00F61C34">
        <w:rPr>
          <w:sz w:val="24"/>
          <w:szCs w:val="24"/>
        </w:rPr>
        <w:t>„</w:t>
      </w:r>
      <w:r w:rsidR="00AC6088" w:rsidRPr="00F61C34">
        <w:rPr>
          <w:b/>
          <w:sz w:val="24"/>
          <w:szCs w:val="24"/>
        </w:rPr>
        <w:t>voditelj Tajništva</w:t>
      </w:r>
      <w:r w:rsidR="00AC6088" w:rsidRPr="00F61C34">
        <w:rPr>
          <w:sz w:val="24"/>
          <w:szCs w:val="24"/>
        </w:rPr>
        <w:t>“ znači osoba koja je imenovana voditeljem Tajništva DPPI SEE-</w:t>
      </w:r>
      <w:r>
        <w:rPr>
          <w:sz w:val="24"/>
          <w:szCs w:val="24"/>
        </w:rPr>
        <w:t xml:space="preserve">  </w:t>
      </w:r>
    </w:p>
    <w:p w14:paraId="300FCEB6" w14:textId="77777777" w:rsidR="00AC6088" w:rsidRPr="00F61C34" w:rsidRDefault="0044155D" w:rsidP="00F2260F">
      <w:pPr>
        <w:jc w:val="both"/>
        <w:rPr>
          <w:sz w:val="24"/>
          <w:szCs w:val="24"/>
        </w:rPr>
      </w:pPr>
      <w:r>
        <w:rPr>
          <w:sz w:val="24"/>
          <w:szCs w:val="24"/>
        </w:rPr>
        <w:t xml:space="preserve">     </w:t>
      </w:r>
      <w:r w:rsidR="002C36D7">
        <w:rPr>
          <w:sz w:val="24"/>
          <w:szCs w:val="24"/>
        </w:rPr>
        <w:tab/>
        <w:t xml:space="preserve">   </w:t>
      </w:r>
      <w:r>
        <w:rPr>
          <w:sz w:val="24"/>
          <w:szCs w:val="24"/>
        </w:rPr>
        <w:t xml:space="preserve"> </w:t>
      </w:r>
      <w:r w:rsidR="00AC6088" w:rsidRPr="00F61C34">
        <w:rPr>
          <w:sz w:val="24"/>
          <w:szCs w:val="24"/>
        </w:rPr>
        <w:t>a u Sarajevu;</w:t>
      </w:r>
    </w:p>
    <w:p w14:paraId="6979DAFB" w14:textId="77777777" w:rsidR="00AC6088" w:rsidRPr="00F61C34" w:rsidRDefault="009D240F" w:rsidP="00F2260F">
      <w:pPr>
        <w:ind w:firstLine="708"/>
        <w:jc w:val="both"/>
        <w:rPr>
          <w:sz w:val="24"/>
          <w:szCs w:val="24"/>
        </w:rPr>
      </w:pPr>
      <w:r>
        <w:rPr>
          <w:sz w:val="24"/>
          <w:szCs w:val="24"/>
        </w:rPr>
        <w:t xml:space="preserve">d) </w:t>
      </w:r>
      <w:r w:rsidR="00AC6088" w:rsidRPr="00F61C34">
        <w:rPr>
          <w:sz w:val="24"/>
          <w:szCs w:val="24"/>
        </w:rPr>
        <w:t>„</w:t>
      </w:r>
      <w:r w:rsidR="00AC6088" w:rsidRPr="00F61C34">
        <w:rPr>
          <w:b/>
          <w:sz w:val="24"/>
          <w:szCs w:val="24"/>
        </w:rPr>
        <w:t>zemlja domaćin</w:t>
      </w:r>
      <w:r w:rsidR="00AC6088" w:rsidRPr="00F61C34">
        <w:rPr>
          <w:sz w:val="24"/>
          <w:szCs w:val="24"/>
        </w:rPr>
        <w:t>“ znači Bosna i Hercegovina;</w:t>
      </w:r>
    </w:p>
    <w:p w14:paraId="02D2B83D" w14:textId="77777777" w:rsidR="009D240F" w:rsidRDefault="009D240F" w:rsidP="00F2260F">
      <w:pPr>
        <w:ind w:firstLine="708"/>
        <w:jc w:val="both"/>
        <w:rPr>
          <w:sz w:val="24"/>
          <w:szCs w:val="24"/>
        </w:rPr>
      </w:pPr>
      <w:r>
        <w:rPr>
          <w:sz w:val="24"/>
          <w:szCs w:val="24"/>
        </w:rPr>
        <w:t xml:space="preserve">e) </w:t>
      </w:r>
      <w:r w:rsidR="00AC6088" w:rsidRPr="00F61C34">
        <w:rPr>
          <w:sz w:val="24"/>
          <w:szCs w:val="24"/>
        </w:rPr>
        <w:t>„</w:t>
      </w:r>
      <w:r w:rsidR="00AC6088" w:rsidRPr="00F61C34">
        <w:rPr>
          <w:b/>
          <w:sz w:val="24"/>
          <w:szCs w:val="24"/>
        </w:rPr>
        <w:t>lokalno uslužno osoblje</w:t>
      </w:r>
      <w:r w:rsidR="00AC6088" w:rsidRPr="00F61C34">
        <w:rPr>
          <w:sz w:val="24"/>
          <w:szCs w:val="24"/>
        </w:rPr>
        <w:t xml:space="preserve">“ znači zaposlenik koji pruža usluge potpore Tajništvu kao </w:t>
      </w:r>
    </w:p>
    <w:p w14:paraId="68F2A299" w14:textId="77777777" w:rsidR="00AC6088" w:rsidRPr="00F61C34" w:rsidRDefault="009D240F" w:rsidP="00F2260F">
      <w:pPr>
        <w:jc w:val="both"/>
        <w:rPr>
          <w:sz w:val="24"/>
          <w:szCs w:val="24"/>
        </w:rPr>
      </w:pPr>
      <w:r>
        <w:rPr>
          <w:sz w:val="24"/>
          <w:szCs w:val="24"/>
        </w:rPr>
        <w:t xml:space="preserve">    </w:t>
      </w:r>
      <w:r w:rsidR="002C36D7">
        <w:rPr>
          <w:sz w:val="24"/>
          <w:szCs w:val="24"/>
        </w:rPr>
        <w:tab/>
        <w:t xml:space="preserve">    </w:t>
      </w:r>
      <w:r w:rsidR="00AC6088" w:rsidRPr="00F61C34">
        <w:rPr>
          <w:sz w:val="24"/>
          <w:szCs w:val="24"/>
        </w:rPr>
        <w:t>što su mrežni administrator, vozač, spremač i/ili ostali;</w:t>
      </w:r>
    </w:p>
    <w:p w14:paraId="3F54A864" w14:textId="77777777" w:rsidR="009D240F" w:rsidRDefault="009D240F" w:rsidP="00F2260F">
      <w:pPr>
        <w:ind w:firstLine="708"/>
        <w:jc w:val="both"/>
        <w:rPr>
          <w:sz w:val="24"/>
          <w:szCs w:val="24"/>
        </w:rPr>
      </w:pPr>
      <w:r>
        <w:rPr>
          <w:sz w:val="24"/>
          <w:szCs w:val="24"/>
        </w:rPr>
        <w:t xml:space="preserve">f) </w:t>
      </w:r>
      <w:r w:rsidR="00AC6088" w:rsidRPr="00F61C34">
        <w:rPr>
          <w:sz w:val="24"/>
          <w:szCs w:val="24"/>
        </w:rPr>
        <w:t>„</w:t>
      </w:r>
      <w:r w:rsidR="00AC6088" w:rsidRPr="00F61C34">
        <w:rPr>
          <w:b/>
          <w:sz w:val="24"/>
          <w:szCs w:val="24"/>
        </w:rPr>
        <w:t>Memorandum o suglasnosti</w:t>
      </w:r>
      <w:r w:rsidR="00AC6088" w:rsidRPr="00F61C34">
        <w:rPr>
          <w:sz w:val="24"/>
          <w:szCs w:val="24"/>
        </w:rPr>
        <w:t xml:space="preserve">“ znači Memorandum o suglasnosti o institucionalnom </w:t>
      </w:r>
    </w:p>
    <w:p w14:paraId="2DCCE8E2" w14:textId="77777777" w:rsidR="009D240F" w:rsidRDefault="009D240F" w:rsidP="00F2260F">
      <w:pPr>
        <w:jc w:val="both"/>
        <w:rPr>
          <w:sz w:val="24"/>
          <w:szCs w:val="24"/>
        </w:rPr>
      </w:pPr>
      <w:r>
        <w:rPr>
          <w:sz w:val="24"/>
          <w:szCs w:val="24"/>
        </w:rPr>
        <w:t xml:space="preserve">    </w:t>
      </w:r>
      <w:r w:rsidR="002C36D7">
        <w:rPr>
          <w:sz w:val="24"/>
          <w:szCs w:val="24"/>
        </w:rPr>
        <w:tab/>
        <w:t xml:space="preserve">    </w:t>
      </w:r>
      <w:r w:rsidR="00AC6088" w:rsidRPr="00F61C34">
        <w:rPr>
          <w:sz w:val="24"/>
          <w:szCs w:val="24"/>
        </w:rPr>
        <w:t xml:space="preserve">okviru </w:t>
      </w:r>
      <w:r w:rsidR="006277F2">
        <w:rPr>
          <w:sz w:val="24"/>
          <w:szCs w:val="24"/>
        </w:rPr>
        <w:t xml:space="preserve"> </w:t>
      </w:r>
      <w:r w:rsidR="00AC6088" w:rsidRPr="00F61C34">
        <w:rPr>
          <w:sz w:val="24"/>
          <w:szCs w:val="24"/>
        </w:rPr>
        <w:t xml:space="preserve">Inicijative </w:t>
      </w:r>
      <w:r w:rsidR="006277F2">
        <w:rPr>
          <w:sz w:val="24"/>
          <w:szCs w:val="24"/>
        </w:rPr>
        <w:t xml:space="preserve"> </w:t>
      </w:r>
      <w:r w:rsidR="00AC6088" w:rsidRPr="00F61C34">
        <w:rPr>
          <w:sz w:val="24"/>
          <w:szCs w:val="24"/>
        </w:rPr>
        <w:t xml:space="preserve">za </w:t>
      </w:r>
      <w:r w:rsidR="006277F2">
        <w:rPr>
          <w:sz w:val="24"/>
          <w:szCs w:val="24"/>
        </w:rPr>
        <w:t xml:space="preserve"> </w:t>
      </w:r>
      <w:r w:rsidR="00AC6088" w:rsidRPr="00F61C34">
        <w:rPr>
          <w:sz w:val="24"/>
          <w:szCs w:val="24"/>
        </w:rPr>
        <w:t xml:space="preserve">spremnost </w:t>
      </w:r>
      <w:r w:rsidR="006277F2">
        <w:rPr>
          <w:sz w:val="24"/>
          <w:szCs w:val="24"/>
        </w:rPr>
        <w:t xml:space="preserve"> </w:t>
      </w:r>
      <w:r w:rsidR="00AC6088" w:rsidRPr="00F61C34">
        <w:rPr>
          <w:sz w:val="24"/>
          <w:szCs w:val="24"/>
        </w:rPr>
        <w:t xml:space="preserve">i </w:t>
      </w:r>
      <w:r w:rsidR="006277F2">
        <w:rPr>
          <w:sz w:val="24"/>
          <w:szCs w:val="24"/>
        </w:rPr>
        <w:t xml:space="preserve"> </w:t>
      </w:r>
      <w:r w:rsidR="00AC6088" w:rsidRPr="00F61C34">
        <w:rPr>
          <w:sz w:val="24"/>
          <w:szCs w:val="24"/>
        </w:rPr>
        <w:t xml:space="preserve">prevenciju </w:t>
      </w:r>
      <w:r w:rsidR="006277F2">
        <w:rPr>
          <w:sz w:val="24"/>
          <w:szCs w:val="24"/>
        </w:rPr>
        <w:t xml:space="preserve"> </w:t>
      </w:r>
      <w:r w:rsidR="00AC6088" w:rsidRPr="00F61C34">
        <w:rPr>
          <w:sz w:val="24"/>
          <w:szCs w:val="24"/>
        </w:rPr>
        <w:t xml:space="preserve">u katastrofama za Jugoistočnu Europu </w:t>
      </w:r>
    </w:p>
    <w:p w14:paraId="290EF6CD" w14:textId="77777777" w:rsidR="002C36D7" w:rsidRDefault="009D240F" w:rsidP="002C36D7">
      <w:pPr>
        <w:jc w:val="both"/>
        <w:rPr>
          <w:sz w:val="24"/>
          <w:szCs w:val="24"/>
        </w:rPr>
      </w:pPr>
      <w:r>
        <w:rPr>
          <w:sz w:val="24"/>
          <w:szCs w:val="24"/>
        </w:rPr>
        <w:t xml:space="preserve">    </w:t>
      </w:r>
      <w:r w:rsidR="002C36D7">
        <w:rPr>
          <w:sz w:val="24"/>
          <w:szCs w:val="24"/>
        </w:rPr>
        <w:tab/>
        <w:t xml:space="preserve">    </w:t>
      </w:r>
      <w:r w:rsidR="00AC6088" w:rsidRPr="00F61C34">
        <w:rPr>
          <w:sz w:val="24"/>
          <w:szCs w:val="24"/>
        </w:rPr>
        <w:t>potpisan 28. studenog 2013. u Sarajevu;</w:t>
      </w:r>
    </w:p>
    <w:p w14:paraId="3E1EE200" w14:textId="77777777" w:rsidR="009D240F" w:rsidRDefault="009D240F" w:rsidP="002C36D7">
      <w:pPr>
        <w:ind w:firstLine="708"/>
        <w:jc w:val="both"/>
        <w:rPr>
          <w:sz w:val="24"/>
          <w:szCs w:val="24"/>
        </w:rPr>
      </w:pPr>
      <w:r w:rsidRPr="009D240F">
        <w:rPr>
          <w:sz w:val="24"/>
          <w:szCs w:val="24"/>
        </w:rPr>
        <w:t xml:space="preserve">g) </w:t>
      </w:r>
      <w:r w:rsidR="00AC6088" w:rsidRPr="009D240F">
        <w:rPr>
          <w:sz w:val="24"/>
          <w:szCs w:val="24"/>
        </w:rPr>
        <w:t>„</w:t>
      </w:r>
      <w:r w:rsidR="00AC6088" w:rsidRPr="009D240F">
        <w:rPr>
          <w:b/>
          <w:sz w:val="24"/>
          <w:szCs w:val="24"/>
        </w:rPr>
        <w:t>službenik</w:t>
      </w:r>
      <w:r w:rsidR="00AC6088" w:rsidRPr="009D240F">
        <w:rPr>
          <w:sz w:val="24"/>
          <w:szCs w:val="24"/>
        </w:rPr>
        <w:t xml:space="preserve">“ znači </w:t>
      </w:r>
      <w:r w:rsidR="006277F2">
        <w:rPr>
          <w:sz w:val="24"/>
          <w:szCs w:val="24"/>
        </w:rPr>
        <w:t xml:space="preserve"> </w:t>
      </w:r>
      <w:r w:rsidR="00AC6088" w:rsidRPr="009D240F">
        <w:rPr>
          <w:sz w:val="24"/>
          <w:szCs w:val="24"/>
        </w:rPr>
        <w:t xml:space="preserve">član </w:t>
      </w:r>
      <w:r w:rsidR="006277F2">
        <w:rPr>
          <w:sz w:val="24"/>
          <w:szCs w:val="24"/>
        </w:rPr>
        <w:t xml:space="preserve"> </w:t>
      </w:r>
      <w:r w:rsidR="00AC6088" w:rsidRPr="009D240F">
        <w:rPr>
          <w:sz w:val="24"/>
          <w:szCs w:val="24"/>
        </w:rPr>
        <w:t>osoblja</w:t>
      </w:r>
      <w:r w:rsidR="006277F2">
        <w:rPr>
          <w:sz w:val="24"/>
          <w:szCs w:val="24"/>
        </w:rPr>
        <w:t xml:space="preserve"> </w:t>
      </w:r>
      <w:r w:rsidR="00AC6088" w:rsidRPr="009D240F">
        <w:rPr>
          <w:sz w:val="24"/>
          <w:szCs w:val="24"/>
        </w:rPr>
        <w:t xml:space="preserve"> Tajništva, </w:t>
      </w:r>
      <w:r w:rsidR="006277F2">
        <w:rPr>
          <w:sz w:val="24"/>
          <w:szCs w:val="24"/>
        </w:rPr>
        <w:t xml:space="preserve"> </w:t>
      </w:r>
      <w:r w:rsidR="00AC6088" w:rsidRPr="009D240F">
        <w:rPr>
          <w:sz w:val="24"/>
          <w:szCs w:val="24"/>
        </w:rPr>
        <w:t xml:space="preserve">o </w:t>
      </w:r>
      <w:r w:rsidR="006277F2">
        <w:rPr>
          <w:sz w:val="24"/>
          <w:szCs w:val="24"/>
        </w:rPr>
        <w:t xml:space="preserve"> </w:t>
      </w:r>
      <w:r w:rsidR="00AC6088" w:rsidRPr="009D240F">
        <w:rPr>
          <w:sz w:val="24"/>
          <w:szCs w:val="24"/>
        </w:rPr>
        <w:t xml:space="preserve">kojem </w:t>
      </w:r>
      <w:r w:rsidR="006277F2">
        <w:rPr>
          <w:sz w:val="24"/>
          <w:szCs w:val="24"/>
        </w:rPr>
        <w:t xml:space="preserve"> </w:t>
      </w:r>
      <w:r w:rsidR="00AC6088" w:rsidRPr="009D240F">
        <w:rPr>
          <w:sz w:val="24"/>
          <w:szCs w:val="24"/>
        </w:rPr>
        <w:t xml:space="preserve">je </w:t>
      </w:r>
      <w:r w:rsidR="006277F2">
        <w:rPr>
          <w:sz w:val="24"/>
          <w:szCs w:val="24"/>
        </w:rPr>
        <w:t xml:space="preserve"> </w:t>
      </w:r>
      <w:r w:rsidR="00AC6088" w:rsidRPr="009D240F">
        <w:rPr>
          <w:sz w:val="24"/>
          <w:szCs w:val="24"/>
        </w:rPr>
        <w:t xml:space="preserve">obaviješteno </w:t>
      </w:r>
      <w:r w:rsidR="006277F2">
        <w:rPr>
          <w:sz w:val="24"/>
          <w:szCs w:val="24"/>
        </w:rPr>
        <w:t xml:space="preserve"> </w:t>
      </w:r>
      <w:r w:rsidR="00AC6088" w:rsidRPr="009D240F">
        <w:rPr>
          <w:sz w:val="24"/>
          <w:szCs w:val="24"/>
        </w:rPr>
        <w:t xml:space="preserve">Ministarstvo </w:t>
      </w:r>
      <w:r>
        <w:rPr>
          <w:sz w:val="24"/>
          <w:szCs w:val="24"/>
        </w:rPr>
        <w:t xml:space="preserve"> </w:t>
      </w:r>
    </w:p>
    <w:p w14:paraId="41D0F770" w14:textId="77777777" w:rsidR="009D240F" w:rsidRDefault="002C36D7" w:rsidP="002C36D7">
      <w:pPr>
        <w:jc w:val="both"/>
        <w:rPr>
          <w:sz w:val="24"/>
          <w:szCs w:val="24"/>
        </w:rPr>
      </w:pPr>
      <w:r>
        <w:rPr>
          <w:sz w:val="24"/>
          <w:szCs w:val="24"/>
        </w:rPr>
        <w:t xml:space="preserve">    </w:t>
      </w:r>
      <w:r>
        <w:rPr>
          <w:sz w:val="24"/>
          <w:szCs w:val="24"/>
        </w:rPr>
        <w:tab/>
        <w:t xml:space="preserve">    </w:t>
      </w:r>
      <w:r w:rsidR="00AC6088" w:rsidRPr="009D240F">
        <w:rPr>
          <w:sz w:val="24"/>
          <w:szCs w:val="24"/>
        </w:rPr>
        <w:t xml:space="preserve">vanjskih </w:t>
      </w:r>
      <w:r w:rsidR="006277F2">
        <w:rPr>
          <w:sz w:val="24"/>
          <w:szCs w:val="24"/>
        </w:rPr>
        <w:t xml:space="preserve"> </w:t>
      </w:r>
      <w:r w:rsidR="00AC6088" w:rsidRPr="009D240F">
        <w:rPr>
          <w:sz w:val="24"/>
          <w:szCs w:val="24"/>
        </w:rPr>
        <w:t>pos</w:t>
      </w:r>
      <w:r w:rsidR="009D240F">
        <w:rPr>
          <w:sz w:val="24"/>
          <w:szCs w:val="24"/>
        </w:rPr>
        <w:t xml:space="preserve">lova </w:t>
      </w:r>
      <w:r w:rsidR="006277F2">
        <w:rPr>
          <w:sz w:val="24"/>
          <w:szCs w:val="24"/>
        </w:rPr>
        <w:t xml:space="preserve"> </w:t>
      </w:r>
      <w:r w:rsidR="00AC6088" w:rsidRPr="009D240F">
        <w:rPr>
          <w:sz w:val="24"/>
          <w:szCs w:val="24"/>
        </w:rPr>
        <w:t xml:space="preserve">zemlje </w:t>
      </w:r>
      <w:r w:rsidR="006277F2">
        <w:rPr>
          <w:sz w:val="24"/>
          <w:szCs w:val="24"/>
        </w:rPr>
        <w:t xml:space="preserve"> </w:t>
      </w:r>
      <w:r w:rsidR="00AC6088" w:rsidRPr="009D240F">
        <w:rPr>
          <w:sz w:val="24"/>
          <w:szCs w:val="24"/>
        </w:rPr>
        <w:t>domaćina,</w:t>
      </w:r>
      <w:r w:rsidR="006277F2">
        <w:rPr>
          <w:sz w:val="24"/>
          <w:szCs w:val="24"/>
        </w:rPr>
        <w:t xml:space="preserve"> </w:t>
      </w:r>
      <w:r w:rsidR="00AC6088" w:rsidRPr="009D240F">
        <w:rPr>
          <w:sz w:val="24"/>
          <w:szCs w:val="24"/>
        </w:rPr>
        <w:t xml:space="preserve"> koji obavlja dužnosti u Tajništvu na puno radno </w:t>
      </w:r>
      <w:r w:rsidR="009D240F">
        <w:rPr>
          <w:sz w:val="24"/>
          <w:szCs w:val="24"/>
        </w:rPr>
        <w:t xml:space="preserve">  </w:t>
      </w:r>
    </w:p>
    <w:p w14:paraId="08B14A93" w14:textId="77777777" w:rsidR="00AC6088" w:rsidRDefault="002C36D7" w:rsidP="002C36D7">
      <w:pPr>
        <w:jc w:val="both"/>
        <w:rPr>
          <w:sz w:val="24"/>
          <w:szCs w:val="24"/>
        </w:rPr>
      </w:pPr>
      <w:r>
        <w:rPr>
          <w:sz w:val="24"/>
          <w:szCs w:val="24"/>
        </w:rPr>
        <w:t xml:space="preserve">    </w:t>
      </w:r>
      <w:r>
        <w:rPr>
          <w:sz w:val="24"/>
          <w:szCs w:val="24"/>
        </w:rPr>
        <w:tab/>
        <w:t xml:space="preserve">    </w:t>
      </w:r>
      <w:r w:rsidR="00AC6088" w:rsidRPr="009D240F">
        <w:rPr>
          <w:sz w:val="24"/>
          <w:szCs w:val="24"/>
        </w:rPr>
        <w:t>vrijeme, osim osoba navedenih u točki e) ovoga članka;</w:t>
      </w:r>
    </w:p>
    <w:p w14:paraId="14869670" w14:textId="77777777" w:rsidR="00376048" w:rsidRPr="009D240F" w:rsidRDefault="00376048" w:rsidP="002C36D7">
      <w:pPr>
        <w:jc w:val="both"/>
        <w:rPr>
          <w:sz w:val="24"/>
          <w:szCs w:val="24"/>
        </w:rPr>
      </w:pPr>
    </w:p>
    <w:p w14:paraId="0A460089" w14:textId="77777777" w:rsidR="009D240F" w:rsidRPr="001C5D75" w:rsidRDefault="009D240F" w:rsidP="009D240F">
      <w:pPr>
        <w:pStyle w:val="ListParagraph"/>
        <w:ind w:left="720"/>
        <w:jc w:val="both"/>
      </w:pPr>
      <w:r>
        <w:t>h</w:t>
      </w:r>
      <w:r w:rsidRPr="001C5D75">
        <w:t xml:space="preserve">) </w:t>
      </w:r>
      <w:r w:rsidR="00AC6088" w:rsidRPr="001C5D75">
        <w:t>„</w:t>
      </w:r>
      <w:r w:rsidR="00AC6088" w:rsidRPr="001C5D75">
        <w:rPr>
          <w:b/>
        </w:rPr>
        <w:t xml:space="preserve">prostorije </w:t>
      </w:r>
      <w:r w:rsidR="00A960E1">
        <w:rPr>
          <w:b/>
        </w:rPr>
        <w:t xml:space="preserve">  </w:t>
      </w:r>
      <w:r w:rsidR="00AC6088" w:rsidRPr="001C5D75">
        <w:rPr>
          <w:b/>
        </w:rPr>
        <w:t>Tajništva</w:t>
      </w:r>
      <w:r w:rsidR="00AC6088" w:rsidRPr="001C5D75">
        <w:t>“</w:t>
      </w:r>
      <w:r w:rsidR="00A960E1">
        <w:t xml:space="preserve"> </w:t>
      </w:r>
      <w:r w:rsidR="00AC6088" w:rsidRPr="001C5D75">
        <w:t xml:space="preserve"> </w:t>
      </w:r>
      <w:r w:rsidR="00A960E1">
        <w:t xml:space="preserve"> </w:t>
      </w:r>
      <w:r w:rsidR="00AC6088" w:rsidRPr="001C5D75">
        <w:t xml:space="preserve">znači </w:t>
      </w:r>
      <w:r w:rsidR="00A960E1">
        <w:t xml:space="preserve">   </w:t>
      </w:r>
      <w:r w:rsidR="00AC6088" w:rsidRPr="001C5D75">
        <w:t xml:space="preserve">zgrada </w:t>
      </w:r>
      <w:r w:rsidR="00A960E1">
        <w:t xml:space="preserve"> </w:t>
      </w:r>
      <w:r w:rsidR="006277F2">
        <w:t xml:space="preserve"> </w:t>
      </w:r>
      <w:r w:rsidR="00AC6088" w:rsidRPr="001C5D75">
        <w:t xml:space="preserve">uključujući </w:t>
      </w:r>
      <w:r w:rsidR="006277F2">
        <w:t xml:space="preserve"> </w:t>
      </w:r>
      <w:r w:rsidR="0071521E" w:rsidRPr="001C5D75">
        <w:t xml:space="preserve"> pripadajuće</w:t>
      </w:r>
      <w:r w:rsidR="00A960E1">
        <w:t xml:space="preserve"> </w:t>
      </w:r>
      <w:r w:rsidR="00AC6088" w:rsidRPr="001C5D75">
        <w:t xml:space="preserve"> </w:t>
      </w:r>
      <w:r w:rsidR="006277F2">
        <w:t xml:space="preserve"> </w:t>
      </w:r>
      <w:r w:rsidR="00A960E1">
        <w:t xml:space="preserve"> </w:t>
      </w:r>
      <w:r w:rsidR="00AC6088" w:rsidRPr="001C5D75">
        <w:t>zemljište</w:t>
      </w:r>
      <w:r w:rsidR="00A960E1">
        <w:t xml:space="preserve"> </w:t>
      </w:r>
      <w:r w:rsidR="006277F2">
        <w:t xml:space="preserve"> </w:t>
      </w:r>
      <w:r w:rsidR="00AC6088" w:rsidRPr="001C5D75">
        <w:t xml:space="preserve"> gdje </w:t>
      </w:r>
    </w:p>
    <w:p w14:paraId="3A8F43F0" w14:textId="77777777" w:rsidR="009D240F" w:rsidRPr="001C5D75" w:rsidRDefault="009D240F" w:rsidP="009D240F">
      <w:pPr>
        <w:pStyle w:val="ListParagraph"/>
        <w:ind w:left="720"/>
        <w:jc w:val="both"/>
      </w:pPr>
      <w:r w:rsidRPr="001C5D75">
        <w:t xml:space="preserve">     </w:t>
      </w:r>
      <w:r w:rsidR="00AC6088" w:rsidRPr="001C5D75">
        <w:t xml:space="preserve">je </w:t>
      </w:r>
      <w:r w:rsidR="006277F2">
        <w:t xml:space="preserve"> </w:t>
      </w:r>
      <w:r w:rsidR="00AC6088" w:rsidRPr="001C5D75">
        <w:t xml:space="preserve">smješteno </w:t>
      </w:r>
      <w:r w:rsidR="006277F2">
        <w:t xml:space="preserve"> </w:t>
      </w:r>
      <w:r w:rsidR="00AC6088" w:rsidRPr="001C5D75">
        <w:t>Tajništvo</w:t>
      </w:r>
      <w:r w:rsidR="006277F2">
        <w:t xml:space="preserve"> </w:t>
      </w:r>
      <w:r w:rsidR="00AC6088" w:rsidRPr="001C5D75">
        <w:t xml:space="preserve"> i </w:t>
      </w:r>
      <w:r w:rsidR="006277F2">
        <w:t xml:space="preserve"> </w:t>
      </w:r>
      <w:r w:rsidR="00AC6088" w:rsidRPr="001C5D75">
        <w:t>koje</w:t>
      </w:r>
      <w:r w:rsidR="006277F2">
        <w:t xml:space="preserve"> </w:t>
      </w:r>
      <w:r w:rsidR="00AC6088" w:rsidRPr="001C5D75">
        <w:t xml:space="preserve"> se </w:t>
      </w:r>
      <w:r w:rsidR="006277F2">
        <w:t xml:space="preserve"> </w:t>
      </w:r>
      <w:r w:rsidR="00AC6088" w:rsidRPr="001C5D75">
        <w:t>koriste</w:t>
      </w:r>
      <w:r w:rsidR="006277F2">
        <w:t xml:space="preserve"> </w:t>
      </w:r>
      <w:r w:rsidR="00AC6088" w:rsidRPr="001C5D75">
        <w:t xml:space="preserve"> samo </w:t>
      </w:r>
      <w:r w:rsidR="006277F2">
        <w:t xml:space="preserve"> </w:t>
      </w:r>
      <w:r w:rsidR="00AC6088" w:rsidRPr="001C5D75">
        <w:t xml:space="preserve">za </w:t>
      </w:r>
      <w:r w:rsidR="006277F2">
        <w:t xml:space="preserve"> </w:t>
      </w:r>
      <w:r w:rsidR="00AC6088" w:rsidRPr="001C5D75">
        <w:t xml:space="preserve">svrhe Tajništva, bez obzira na </w:t>
      </w:r>
    </w:p>
    <w:p w14:paraId="252E228F" w14:textId="77777777" w:rsidR="00AC6088" w:rsidRPr="001C5D75" w:rsidRDefault="009D240F" w:rsidP="009D240F">
      <w:pPr>
        <w:pStyle w:val="ListParagraph"/>
        <w:ind w:left="720"/>
        <w:jc w:val="both"/>
      </w:pPr>
      <w:r w:rsidRPr="001C5D75">
        <w:t xml:space="preserve">     </w:t>
      </w:r>
      <w:r w:rsidR="00AC6088" w:rsidRPr="001C5D75">
        <w:t>vlasništvo;</w:t>
      </w:r>
    </w:p>
    <w:p w14:paraId="75F08FA7" w14:textId="77777777" w:rsidR="002C36D7" w:rsidRDefault="001C5D75" w:rsidP="002C36D7">
      <w:pPr>
        <w:jc w:val="both"/>
        <w:rPr>
          <w:sz w:val="24"/>
          <w:szCs w:val="24"/>
        </w:rPr>
      </w:pPr>
      <w:r>
        <w:t xml:space="preserve">               </w:t>
      </w:r>
      <w:r w:rsidRPr="001C5D75">
        <w:rPr>
          <w:sz w:val="24"/>
          <w:szCs w:val="24"/>
        </w:rPr>
        <w:t>i)</w:t>
      </w:r>
      <w:r>
        <w:rPr>
          <w:sz w:val="24"/>
          <w:szCs w:val="24"/>
        </w:rPr>
        <w:t xml:space="preserve"> </w:t>
      </w:r>
      <w:r w:rsidR="00AC6088" w:rsidRPr="001C5D75">
        <w:rPr>
          <w:sz w:val="24"/>
          <w:szCs w:val="24"/>
        </w:rPr>
        <w:t>„</w:t>
      </w:r>
      <w:r w:rsidR="00AC6088" w:rsidRPr="001C5D75">
        <w:rPr>
          <w:b/>
          <w:sz w:val="24"/>
          <w:szCs w:val="24"/>
        </w:rPr>
        <w:t>predstavnik</w:t>
      </w:r>
      <w:r w:rsidR="00AC6088" w:rsidRPr="001C5D75">
        <w:rPr>
          <w:sz w:val="24"/>
          <w:szCs w:val="24"/>
        </w:rPr>
        <w:t>“ znači ovlašteni predstavnik stranke DPPI SEE-a ili  partnera -</w:t>
      </w:r>
      <w:r>
        <w:rPr>
          <w:sz w:val="24"/>
          <w:szCs w:val="24"/>
        </w:rPr>
        <w:t xml:space="preserve">                     </w:t>
      </w:r>
      <w:r w:rsidR="002C36D7">
        <w:rPr>
          <w:sz w:val="24"/>
          <w:szCs w:val="24"/>
        </w:rPr>
        <w:t xml:space="preserve">   </w:t>
      </w:r>
    </w:p>
    <w:p w14:paraId="28C3F35A" w14:textId="77777777" w:rsidR="00AC6088" w:rsidRPr="001C5D75" w:rsidRDefault="002C36D7" w:rsidP="002C36D7">
      <w:pPr>
        <w:jc w:val="both"/>
        <w:rPr>
          <w:sz w:val="24"/>
          <w:szCs w:val="24"/>
        </w:rPr>
      </w:pPr>
      <w:r>
        <w:rPr>
          <w:sz w:val="24"/>
          <w:szCs w:val="24"/>
        </w:rPr>
        <w:t xml:space="preserve">                D</w:t>
      </w:r>
      <w:r w:rsidR="001C5D75">
        <w:rPr>
          <w:sz w:val="24"/>
          <w:szCs w:val="24"/>
        </w:rPr>
        <w:t>PPI SEE-</w:t>
      </w:r>
      <w:r w:rsidR="00AC6088" w:rsidRPr="001C5D75">
        <w:rPr>
          <w:sz w:val="24"/>
          <w:szCs w:val="24"/>
        </w:rPr>
        <w:t>a; i</w:t>
      </w:r>
    </w:p>
    <w:p w14:paraId="005B9CF0" w14:textId="77777777" w:rsidR="00AC6088" w:rsidRPr="001C5D75" w:rsidRDefault="001C5D75" w:rsidP="001C5D75">
      <w:pPr>
        <w:jc w:val="both"/>
        <w:rPr>
          <w:sz w:val="24"/>
          <w:szCs w:val="24"/>
        </w:rPr>
      </w:pPr>
      <w:r w:rsidRPr="001C5D75">
        <w:rPr>
          <w:sz w:val="24"/>
          <w:szCs w:val="24"/>
        </w:rPr>
        <w:t xml:space="preserve">             j)</w:t>
      </w:r>
      <w:r w:rsidR="00AC6088" w:rsidRPr="001C5D75">
        <w:rPr>
          <w:sz w:val="24"/>
          <w:szCs w:val="24"/>
        </w:rPr>
        <w:t xml:space="preserve"> „</w:t>
      </w:r>
      <w:r w:rsidR="00AC6088" w:rsidRPr="001C5D75">
        <w:rPr>
          <w:b/>
          <w:sz w:val="24"/>
          <w:szCs w:val="24"/>
        </w:rPr>
        <w:t>Tajništvo</w:t>
      </w:r>
      <w:r w:rsidR="00AC6088" w:rsidRPr="001C5D75">
        <w:rPr>
          <w:sz w:val="24"/>
          <w:szCs w:val="24"/>
        </w:rPr>
        <w:t>“ znači Tajništvo DPPI SEE-a.</w:t>
      </w:r>
    </w:p>
    <w:p w14:paraId="55A0637A" w14:textId="77777777" w:rsidR="00AC6088" w:rsidRDefault="00AC6088" w:rsidP="00AC6088">
      <w:pPr>
        <w:ind w:left="540" w:hanging="540"/>
        <w:jc w:val="both"/>
        <w:rPr>
          <w:sz w:val="24"/>
          <w:szCs w:val="24"/>
        </w:rPr>
      </w:pPr>
    </w:p>
    <w:p w14:paraId="05151352" w14:textId="77777777" w:rsidR="00AC6088" w:rsidRDefault="00AC6088" w:rsidP="00AC6088">
      <w:pPr>
        <w:ind w:left="540" w:hanging="540"/>
        <w:jc w:val="center"/>
        <w:rPr>
          <w:b/>
          <w:sz w:val="24"/>
          <w:szCs w:val="24"/>
        </w:rPr>
      </w:pPr>
      <w:r w:rsidRPr="00F61C34">
        <w:rPr>
          <w:b/>
          <w:sz w:val="24"/>
          <w:szCs w:val="24"/>
        </w:rPr>
        <w:t>Članak 2.</w:t>
      </w:r>
    </w:p>
    <w:p w14:paraId="1492E40B" w14:textId="77777777" w:rsidR="00AC6088" w:rsidRPr="00F61C34" w:rsidRDefault="00AC6088" w:rsidP="00A904CB">
      <w:pPr>
        <w:ind w:left="540" w:hanging="540"/>
        <w:jc w:val="center"/>
        <w:rPr>
          <w:sz w:val="24"/>
          <w:szCs w:val="24"/>
        </w:rPr>
      </w:pPr>
      <w:r w:rsidRPr="00F61C34">
        <w:rPr>
          <w:b/>
          <w:sz w:val="24"/>
          <w:szCs w:val="24"/>
        </w:rPr>
        <w:t>Sjedište</w:t>
      </w:r>
    </w:p>
    <w:p w14:paraId="624336C3" w14:textId="77777777" w:rsidR="00AC6088" w:rsidRPr="00F61C34" w:rsidRDefault="00AC6088" w:rsidP="00AC6088">
      <w:pPr>
        <w:ind w:left="540" w:hanging="540"/>
        <w:jc w:val="both"/>
        <w:rPr>
          <w:sz w:val="24"/>
          <w:szCs w:val="24"/>
        </w:rPr>
      </w:pPr>
    </w:p>
    <w:p w14:paraId="4798BC98" w14:textId="77777777" w:rsidR="00AC6088" w:rsidRPr="00F61C34" w:rsidRDefault="00AC6088" w:rsidP="00AC6088">
      <w:pPr>
        <w:jc w:val="both"/>
        <w:rPr>
          <w:sz w:val="24"/>
          <w:szCs w:val="24"/>
        </w:rPr>
      </w:pPr>
      <w:r w:rsidRPr="00F61C34">
        <w:rPr>
          <w:sz w:val="24"/>
          <w:szCs w:val="24"/>
        </w:rPr>
        <w:t>1. Cilj ovog Sporazuma je da se Tajništvu omogući učinkovito obavljanje operativnih dužnosti i zadaća putem njegovog sjedišta.</w:t>
      </w:r>
    </w:p>
    <w:p w14:paraId="4987E052" w14:textId="77777777" w:rsidR="00AC6088" w:rsidRPr="00F61C34" w:rsidRDefault="00AC6088" w:rsidP="00AC6088">
      <w:pPr>
        <w:jc w:val="both"/>
        <w:rPr>
          <w:sz w:val="24"/>
          <w:szCs w:val="24"/>
        </w:rPr>
      </w:pPr>
    </w:p>
    <w:p w14:paraId="7CB5801A" w14:textId="77777777" w:rsidR="00AC6088" w:rsidRPr="00F61C34" w:rsidRDefault="00AC6088" w:rsidP="00AC6088">
      <w:pPr>
        <w:jc w:val="both"/>
        <w:rPr>
          <w:sz w:val="24"/>
          <w:szCs w:val="24"/>
        </w:rPr>
      </w:pPr>
      <w:r w:rsidRPr="00F61C34">
        <w:rPr>
          <w:sz w:val="24"/>
          <w:szCs w:val="24"/>
        </w:rPr>
        <w:t>2. U skladu s člankom 7. stavkom 1. Memoranduma o suglasnosti, sjedište Tajništva je u Sarajevu,  Bosn</w:t>
      </w:r>
      <w:r w:rsidR="00B8428A">
        <w:rPr>
          <w:sz w:val="24"/>
          <w:szCs w:val="24"/>
        </w:rPr>
        <w:t>a</w:t>
      </w:r>
      <w:r w:rsidRPr="00F61C34">
        <w:rPr>
          <w:sz w:val="24"/>
          <w:szCs w:val="24"/>
        </w:rPr>
        <w:t xml:space="preserve"> i Hercegovin</w:t>
      </w:r>
      <w:r w:rsidR="00B8428A">
        <w:rPr>
          <w:sz w:val="24"/>
          <w:szCs w:val="24"/>
        </w:rPr>
        <w:t>a</w:t>
      </w:r>
      <w:r w:rsidRPr="00F61C34">
        <w:rPr>
          <w:sz w:val="24"/>
          <w:szCs w:val="24"/>
        </w:rPr>
        <w:t>.</w:t>
      </w:r>
    </w:p>
    <w:p w14:paraId="5A006F3D" w14:textId="77777777" w:rsidR="00AC6088" w:rsidRDefault="00AC6088" w:rsidP="00AC6088">
      <w:pPr>
        <w:jc w:val="center"/>
        <w:rPr>
          <w:b/>
          <w:sz w:val="24"/>
          <w:szCs w:val="24"/>
        </w:rPr>
      </w:pPr>
    </w:p>
    <w:p w14:paraId="5DB8527F" w14:textId="77777777" w:rsidR="00376048" w:rsidRPr="00F61C34" w:rsidRDefault="00376048" w:rsidP="00AC6088">
      <w:pPr>
        <w:jc w:val="center"/>
        <w:rPr>
          <w:b/>
          <w:sz w:val="24"/>
          <w:szCs w:val="24"/>
        </w:rPr>
      </w:pPr>
    </w:p>
    <w:p w14:paraId="0341BC17" w14:textId="77777777" w:rsidR="00AC6088" w:rsidRDefault="00AC6088" w:rsidP="00AC6088">
      <w:pPr>
        <w:jc w:val="center"/>
        <w:rPr>
          <w:b/>
          <w:sz w:val="24"/>
          <w:szCs w:val="24"/>
        </w:rPr>
      </w:pPr>
      <w:r w:rsidRPr="00F61C34">
        <w:rPr>
          <w:b/>
          <w:sz w:val="24"/>
          <w:szCs w:val="24"/>
        </w:rPr>
        <w:t>Članak 3.</w:t>
      </w:r>
    </w:p>
    <w:p w14:paraId="0BD96BB1" w14:textId="77777777" w:rsidR="00AC6088" w:rsidRPr="00F61C34" w:rsidRDefault="00AC6088" w:rsidP="00AC6088">
      <w:pPr>
        <w:jc w:val="center"/>
        <w:rPr>
          <w:sz w:val="24"/>
          <w:szCs w:val="24"/>
        </w:rPr>
      </w:pPr>
      <w:r w:rsidRPr="00F61C34">
        <w:rPr>
          <w:b/>
          <w:sz w:val="24"/>
          <w:szCs w:val="24"/>
        </w:rPr>
        <w:lastRenderedPageBreak/>
        <w:t>Pravni status</w:t>
      </w:r>
    </w:p>
    <w:p w14:paraId="2F0514A9" w14:textId="77777777" w:rsidR="00AC6088" w:rsidRPr="00F61C34" w:rsidRDefault="00AC6088" w:rsidP="00AC6088">
      <w:pPr>
        <w:jc w:val="both"/>
        <w:rPr>
          <w:sz w:val="24"/>
          <w:szCs w:val="24"/>
        </w:rPr>
      </w:pPr>
    </w:p>
    <w:p w14:paraId="70F65A12" w14:textId="77777777" w:rsidR="00AC6088" w:rsidRPr="00A904CB" w:rsidRDefault="00A904CB" w:rsidP="00A904CB">
      <w:pPr>
        <w:tabs>
          <w:tab w:val="left" w:pos="540"/>
        </w:tabs>
        <w:jc w:val="both"/>
        <w:rPr>
          <w:sz w:val="24"/>
          <w:szCs w:val="24"/>
        </w:rPr>
      </w:pPr>
      <w:r>
        <w:t xml:space="preserve">1. </w:t>
      </w:r>
      <w:r w:rsidR="00AC6088" w:rsidRPr="00A904CB">
        <w:rPr>
          <w:sz w:val="24"/>
          <w:szCs w:val="24"/>
        </w:rPr>
        <w:t>Tajništvo ima pravnu osobnost i pravnu sposobnost potrebnu za obavljanje svojih zadaća u smislu zaključivanja ugovora, stjecanja i raspolaganja pokretnom i nepokretnom imovinom i pokretanja sudskih postupaka u skladu sa zakonodavstvom zemlje domaćina.</w:t>
      </w:r>
    </w:p>
    <w:p w14:paraId="35EA4875" w14:textId="77777777" w:rsidR="00AC6088" w:rsidRPr="00F61C34" w:rsidRDefault="00AC6088" w:rsidP="00AC6088">
      <w:pPr>
        <w:tabs>
          <w:tab w:val="left" w:pos="540"/>
        </w:tabs>
        <w:jc w:val="both"/>
        <w:rPr>
          <w:sz w:val="24"/>
          <w:szCs w:val="24"/>
        </w:rPr>
      </w:pPr>
    </w:p>
    <w:p w14:paraId="77EA7F8D" w14:textId="77777777" w:rsidR="00AC6088" w:rsidRPr="00F61C34" w:rsidRDefault="00A904CB" w:rsidP="00AC6088">
      <w:pPr>
        <w:tabs>
          <w:tab w:val="left" w:pos="540"/>
        </w:tabs>
        <w:jc w:val="both"/>
        <w:rPr>
          <w:sz w:val="24"/>
          <w:szCs w:val="24"/>
        </w:rPr>
      </w:pPr>
      <w:r>
        <w:rPr>
          <w:sz w:val="24"/>
          <w:szCs w:val="24"/>
        </w:rPr>
        <w:t xml:space="preserve">2. </w:t>
      </w:r>
      <w:r w:rsidR="00AC6088" w:rsidRPr="00F61C34">
        <w:rPr>
          <w:sz w:val="24"/>
          <w:szCs w:val="24"/>
        </w:rPr>
        <w:t>Nadležna tijela zemlje domaćina pomažu Tajništvu u postupku ishođenja mjerodavnih dokumenata za uređenje pravnog statusa Tajništva, kako bi se taj status stekao u roku od 60 dana od potpisivanja ovoga Sporazuma.</w:t>
      </w:r>
    </w:p>
    <w:p w14:paraId="7A2C3643" w14:textId="77777777" w:rsidR="00AC6088" w:rsidRDefault="00AC6088" w:rsidP="00B04AF0">
      <w:pPr>
        <w:tabs>
          <w:tab w:val="left" w:pos="540"/>
        </w:tabs>
        <w:rPr>
          <w:b/>
          <w:sz w:val="24"/>
          <w:szCs w:val="24"/>
        </w:rPr>
      </w:pPr>
    </w:p>
    <w:p w14:paraId="0D2A93DE" w14:textId="77777777" w:rsidR="00F90E67" w:rsidRDefault="00F90E67" w:rsidP="00B04AF0">
      <w:pPr>
        <w:tabs>
          <w:tab w:val="left" w:pos="540"/>
        </w:tabs>
        <w:rPr>
          <w:b/>
          <w:sz w:val="24"/>
          <w:szCs w:val="24"/>
        </w:rPr>
      </w:pPr>
    </w:p>
    <w:p w14:paraId="357751F0" w14:textId="77777777" w:rsidR="00AC6088" w:rsidRPr="00F61C34" w:rsidRDefault="00AC6088" w:rsidP="00AC6088">
      <w:pPr>
        <w:tabs>
          <w:tab w:val="left" w:pos="540"/>
        </w:tabs>
        <w:jc w:val="center"/>
        <w:rPr>
          <w:b/>
          <w:sz w:val="24"/>
          <w:szCs w:val="24"/>
        </w:rPr>
      </w:pPr>
      <w:r w:rsidRPr="00F61C34">
        <w:rPr>
          <w:b/>
          <w:sz w:val="24"/>
          <w:szCs w:val="24"/>
        </w:rPr>
        <w:t>Članak 4.</w:t>
      </w:r>
    </w:p>
    <w:p w14:paraId="3D8F370F" w14:textId="77777777" w:rsidR="00AC6088" w:rsidRPr="00F61C34" w:rsidRDefault="00AC6088" w:rsidP="00AC6088">
      <w:pPr>
        <w:tabs>
          <w:tab w:val="left" w:pos="540"/>
        </w:tabs>
        <w:jc w:val="center"/>
        <w:rPr>
          <w:b/>
          <w:sz w:val="24"/>
          <w:szCs w:val="24"/>
        </w:rPr>
      </w:pPr>
      <w:r w:rsidRPr="00F61C34">
        <w:rPr>
          <w:b/>
          <w:sz w:val="24"/>
          <w:szCs w:val="24"/>
        </w:rPr>
        <w:t>Doprinosi zemlje domaćina vezan</w:t>
      </w:r>
      <w:r w:rsidR="00B8428A">
        <w:rPr>
          <w:b/>
          <w:sz w:val="24"/>
          <w:szCs w:val="24"/>
        </w:rPr>
        <w:t>i</w:t>
      </w:r>
      <w:r w:rsidRPr="00F61C34">
        <w:rPr>
          <w:b/>
          <w:sz w:val="24"/>
          <w:szCs w:val="24"/>
        </w:rPr>
        <w:t xml:space="preserve"> uz ured</w:t>
      </w:r>
    </w:p>
    <w:p w14:paraId="3A40103E" w14:textId="77777777" w:rsidR="00AC6088" w:rsidRPr="00F61C34" w:rsidRDefault="00AC6088" w:rsidP="00AC6088">
      <w:pPr>
        <w:tabs>
          <w:tab w:val="left" w:pos="540"/>
        </w:tabs>
        <w:jc w:val="both"/>
        <w:rPr>
          <w:b/>
          <w:sz w:val="24"/>
          <w:szCs w:val="24"/>
        </w:rPr>
      </w:pPr>
    </w:p>
    <w:p w14:paraId="46BBF38A" w14:textId="77777777" w:rsidR="00AC6088" w:rsidRPr="00A904CB" w:rsidRDefault="00A904CB" w:rsidP="00A904CB">
      <w:pPr>
        <w:tabs>
          <w:tab w:val="left" w:pos="540"/>
        </w:tabs>
        <w:jc w:val="both"/>
        <w:rPr>
          <w:sz w:val="24"/>
          <w:szCs w:val="24"/>
        </w:rPr>
      </w:pPr>
      <w:r w:rsidRPr="00A904CB">
        <w:rPr>
          <w:sz w:val="24"/>
          <w:szCs w:val="24"/>
        </w:rPr>
        <w:t xml:space="preserve">1. </w:t>
      </w:r>
      <w:r w:rsidR="00AC6088" w:rsidRPr="00A904CB">
        <w:rPr>
          <w:sz w:val="24"/>
          <w:szCs w:val="24"/>
        </w:rPr>
        <w:t>Vijeće ministara pruža Tajništvu</w:t>
      </w:r>
      <w:r w:rsidR="00DB2C0E" w:rsidRPr="00A904CB">
        <w:rPr>
          <w:sz w:val="24"/>
          <w:szCs w:val="24"/>
        </w:rPr>
        <w:t>,</w:t>
      </w:r>
      <w:r w:rsidR="00AC6088" w:rsidRPr="00A904CB">
        <w:rPr>
          <w:sz w:val="24"/>
          <w:szCs w:val="24"/>
        </w:rPr>
        <w:t xml:space="preserve"> za vrijeme trajanja ovoga Sporazuma, bez naknade, potrebne objekte, uključujući prikladne i odgovarajuće prostorije u Sarajevu za učinkovito obavljanje njegovih zadaća, opremu i pokućstvo.</w:t>
      </w:r>
    </w:p>
    <w:p w14:paraId="337AC6E1" w14:textId="77777777" w:rsidR="00AC6088" w:rsidRPr="00F61C34" w:rsidRDefault="00AC6088" w:rsidP="00AC6088">
      <w:pPr>
        <w:tabs>
          <w:tab w:val="left" w:pos="540"/>
        </w:tabs>
        <w:jc w:val="both"/>
        <w:rPr>
          <w:sz w:val="24"/>
          <w:szCs w:val="24"/>
        </w:rPr>
      </w:pPr>
    </w:p>
    <w:p w14:paraId="082C861A" w14:textId="77777777" w:rsidR="00AC6088" w:rsidRPr="00F61C34" w:rsidRDefault="00A904CB" w:rsidP="00AC6088">
      <w:pPr>
        <w:tabs>
          <w:tab w:val="left" w:pos="540"/>
        </w:tabs>
        <w:jc w:val="both"/>
        <w:rPr>
          <w:sz w:val="24"/>
          <w:szCs w:val="24"/>
        </w:rPr>
      </w:pPr>
      <w:r>
        <w:rPr>
          <w:sz w:val="24"/>
          <w:szCs w:val="24"/>
        </w:rPr>
        <w:t xml:space="preserve">2. </w:t>
      </w:r>
      <w:r w:rsidR="00AC6088" w:rsidRPr="00F61C34">
        <w:rPr>
          <w:sz w:val="24"/>
          <w:szCs w:val="24"/>
        </w:rPr>
        <w:t>Prostorije uključujući opremu, pokućstvo i usluge stavljaju se na raspolaganje po potpisivanju ovog Sporazuma.</w:t>
      </w:r>
    </w:p>
    <w:p w14:paraId="2F213730" w14:textId="77777777" w:rsidR="00AC6088" w:rsidRDefault="00AC6088" w:rsidP="00AC6088">
      <w:pPr>
        <w:tabs>
          <w:tab w:val="left" w:pos="540"/>
        </w:tabs>
        <w:jc w:val="both"/>
        <w:rPr>
          <w:sz w:val="24"/>
          <w:szCs w:val="24"/>
        </w:rPr>
      </w:pPr>
    </w:p>
    <w:p w14:paraId="284EF891" w14:textId="77777777" w:rsidR="00376048" w:rsidRPr="00F61C34" w:rsidRDefault="00376048" w:rsidP="00AC6088">
      <w:pPr>
        <w:tabs>
          <w:tab w:val="left" w:pos="540"/>
        </w:tabs>
        <w:jc w:val="both"/>
        <w:rPr>
          <w:sz w:val="24"/>
          <w:szCs w:val="24"/>
        </w:rPr>
      </w:pPr>
    </w:p>
    <w:p w14:paraId="78A29B21" w14:textId="77777777" w:rsidR="00AC6088" w:rsidRPr="00F61C34" w:rsidRDefault="00AC6088" w:rsidP="00AC6088">
      <w:pPr>
        <w:tabs>
          <w:tab w:val="left" w:pos="540"/>
        </w:tabs>
        <w:jc w:val="center"/>
        <w:rPr>
          <w:b/>
          <w:sz w:val="24"/>
          <w:szCs w:val="24"/>
        </w:rPr>
      </w:pPr>
      <w:r w:rsidRPr="00F61C34">
        <w:rPr>
          <w:b/>
          <w:sz w:val="24"/>
          <w:szCs w:val="24"/>
        </w:rPr>
        <w:t>Članak 5.</w:t>
      </w:r>
    </w:p>
    <w:p w14:paraId="112633A2" w14:textId="77777777" w:rsidR="00AC6088" w:rsidRPr="00F61C34" w:rsidRDefault="00AC6088" w:rsidP="00AC6088">
      <w:pPr>
        <w:tabs>
          <w:tab w:val="left" w:pos="540"/>
        </w:tabs>
        <w:jc w:val="center"/>
        <w:rPr>
          <w:b/>
          <w:sz w:val="24"/>
          <w:szCs w:val="24"/>
        </w:rPr>
      </w:pPr>
      <w:r w:rsidRPr="00F61C34">
        <w:rPr>
          <w:b/>
          <w:sz w:val="24"/>
          <w:szCs w:val="24"/>
        </w:rPr>
        <w:t>Unutarnji propisi Tajništva</w:t>
      </w:r>
    </w:p>
    <w:p w14:paraId="01977E09" w14:textId="77777777" w:rsidR="00AC6088" w:rsidRPr="00F61C34" w:rsidRDefault="00AC6088" w:rsidP="00AC6088">
      <w:pPr>
        <w:tabs>
          <w:tab w:val="left" w:pos="540"/>
        </w:tabs>
        <w:jc w:val="center"/>
        <w:rPr>
          <w:b/>
          <w:sz w:val="24"/>
          <w:szCs w:val="24"/>
        </w:rPr>
      </w:pPr>
    </w:p>
    <w:p w14:paraId="2BCACAE1" w14:textId="77777777" w:rsidR="00AC6088" w:rsidRPr="00F61C34" w:rsidRDefault="00AC6088" w:rsidP="00AC6088">
      <w:pPr>
        <w:tabs>
          <w:tab w:val="left" w:pos="540"/>
        </w:tabs>
        <w:jc w:val="both"/>
        <w:rPr>
          <w:sz w:val="24"/>
          <w:szCs w:val="24"/>
        </w:rPr>
      </w:pPr>
      <w:r w:rsidRPr="00F61C34">
        <w:rPr>
          <w:sz w:val="24"/>
          <w:szCs w:val="24"/>
        </w:rPr>
        <w:t>Tajništvo može donijeti potrebne unutarnje propise vezane uz provedbu i organizaciju njegovih zadaća, u skladu s Memorandumom o suglasnosti ili bilo kojim drugim primjenjivim unutarnjim propisom.</w:t>
      </w:r>
    </w:p>
    <w:p w14:paraId="1DD5E8A4" w14:textId="77777777" w:rsidR="00AC6088" w:rsidRDefault="00AC6088" w:rsidP="00AC6088">
      <w:pPr>
        <w:tabs>
          <w:tab w:val="left" w:pos="540"/>
        </w:tabs>
        <w:jc w:val="both"/>
        <w:rPr>
          <w:sz w:val="24"/>
          <w:szCs w:val="24"/>
        </w:rPr>
      </w:pPr>
    </w:p>
    <w:p w14:paraId="324AA4D2" w14:textId="77777777" w:rsidR="00376048" w:rsidRPr="00F61C34" w:rsidRDefault="00376048" w:rsidP="00AC6088">
      <w:pPr>
        <w:tabs>
          <w:tab w:val="left" w:pos="540"/>
        </w:tabs>
        <w:jc w:val="both"/>
        <w:rPr>
          <w:sz w:val="24"/>
          <w:szCs w:val="24"/>
        </w:rPr>
      </w:pPr>
    </w:p>
    <w:p w14:paraId="74A1E830" w14:textId="77777777" w:rsidR="00AC6088" w:rsidRPr="00F61C34" w:rsidRDefault="00AC6088" w:rsidP="00AC6088">
      <w:pPr>
        <w:tabs>
          <w:tab w:val="left" w:pos="540"/>
        </w:tabs>
        <w:jc w:val="center"/>
        <w:rPr>
          <w:b/>
          <w:sz w:val="24"/>
          <w:szCs w:val="24"/>
        </w:rPr>
      </w:pPr>
      <w:r w:rsidRPr="00F61C34">
        <w:rPr>
          <w:b/>
          <w:sz w:val="24"/>
          <w:szCs w:val="24"/>
        </w:rPr>
        <w:lastRenderedPageBreak/>
        <w:t>Članak 6.</w:t>
      </w:r>
    </w:p>
    <w:p w14:paraId="02555E1C" w14:textId="77777777" w:rsidR="00AC6088" w:rsidRPr="00F61C34" w:rsidRDefault="00AC6088" w:rsidP="00AC6088">
      <w:pPr>
        <w:tabs>
          <w:tab w:val="left" w:pos="540"/>
        </w:tabs>
        <w:jc w:val="center"/>
        <w:rPr>
          <w:sz w:val="24"/>
          <w:szCs w:val="24"/>
        </w:rPr>
      </w:pPr>
      <w:r w:rsidRPr="00F61C34">
        <w:rPr>
          <w:b/>
          <w:sz w:val="24"/>
          <w:szCs w:val="24"/>
        </w:rPr>
        <w:t>Vizualni identitet</w:t>
      </w:r>
    </w:p>
    <w:p w14:paraId="2007F9D1" w14:textId="77777777" w:rsidR="00AC6088" w:rsidRPr="00A904CB" w:rsidRDefault="00AC6088" w:rsidP="00AC6088">
      <w:pPr>
        <w:tabs>
          <w:tab w:val="left" w:pos="540"/>
        </w:tabs>
        <w:jc w:val="both"/>
        <w:rPr>
          <w:sz w:val="24"/>
          <w:szCs w:val="24"/>
        </w:rPr>
      </w:pPr>
    </w:p>
    <w:p w14:paraId="6D078FC2" w14:textId="77777777" w:rsidR="00AC6088" w:rsidRPr="00A904CB" w:rsidRDefault="00A904CB" w:rsidP="00A904CB">
      <w:pPr>
        <w:tabs>
          <w:tab w:val="left" w:pos="540"/>
        </w:tabs>
        <w:jc w:val="both"/>
        <w:rPr>
          <w:sz w:val="24"/>
          <w:szCs w:val="24"/>
        </w:rPr>
      </w:pPr>
      <w:r w:rsidRPr="00A904CB">
        <w:rPr>
          <w:sz w:val="24"/>
          <w:szCs w:val="24"/>
        </w:rPr>
        <w:t xml:space="preserve">1. </w:t>
      </w:r>
      <w:r w:rsidR="00AC6088" w:rsidRPr="00A904CB">
        <w:rPr>
          <w:sz w:val="24"/>
          <w:szCs w:val="24"/>
        </w:rPr>
        <w:t>Tajništvo može izlagati predmete vizualnog identiteta DPPI SEE-a (npr. zastava, logotip), kako su usvojeni od strane DPPI SEE-a, na svojim prostorijama i na motornim vozilima koja se koriste u službene svrhe.</w:t>
      </w:r>
    </w:p>
    <w:p w14:paraId="5622E53C" w14:textId="77777777" w:rsidR="00AC6088" w:rsidRPr="00F61C34" w:rsidRDefault="00AC6088" w:rsidP="00AC6088">
      <w:pPr>
        <w:tabs>
          <w:tab w:val="left" w:pos="540"/>
        </w:tabs>
        <w:jc w:val="both"/>
        <w:rPr>
          <w:sz w:val="24"/>
          <w:szCs w:val="24"/>
        </w:rPr>
      </w:pPr>
    </w:p>
    <w:p w14:paraId="13C10E09" w14:textId="77777777" w:rsidR="00AC6088" w:rsidRPr="00F61C34" w:rsidRDefault="00A904CB" w:rsidP="00AC6088">
      <w:pPr>
        <w:tabs>
          <w:tab w:val="left" w:pos="540"/>
        </w:tabs>
        <w:jc w:val="both"/>
        <w:rPr>
          <w:sz w:val="24"/>
          <w:szCs w:val="24"/>
        </w:rPr>
      </w:pPr>
      <w:r>
        <w:rPr>
          <w:sz w:val="24"/>
          <w:szCs w:val="24"/>
        </w:rPr>
        <w:t xml:space="preserve">2. </w:t>
      </w:r>
      <w:r w:rsidR="00AC6088" w:rsidRPr="00F61C34">
        <w:rPr>
          <w:sz w:val="24"/>
          <w:szCs w:val="24"/>
        </w:rPr>
        <w:t>Motorna vozila koja pripadaju Tajništvu imaju pravo na diplomatske registracijske pločice i odgovarajući status.</w:t>
      </w:r>
    </w:p>
    <w:p w14:paraId="70441D93" w14:textId="77777777" w:rsidR="00AC6088" w:rsidRPr="00F61C34" w:rsidRDefault="00AC6088" w:rsidP="00AC6088">
      <w:pPr>
        <w:tabs>
          <w:tab w:val="left" w:pos="540"/>
        </w:tabs>
        <w:jc w:val="center"/>
        <w:rPr>
          <w:b/>
          <w:sz w:val="24"/>
          <w:szCs w:val="24"/>
        </w:rPr>
      </w:pPr>
      <w:r w:rsidRPr="00F61C34">
        <w:rPr>
          <w:b/>
          <w:sz w:val="24"/>
          <w:szCs w:val="24"/>
        </w:rPr>
        <w:t>Članak 7.</w:t>
      </w:r>
    </w:p>
    <w:p w14:paraId="002F73FC" w14:textId="77777777" w:rsidR="00AC6088" w:rsidRPr="00F61C34" w:rsidRDefault="00AC6088" w:rsidP="00AC6088">
      <w:pPr>
        <w:tabs>
          <w:tab w:val="left" w:pos="540"/>
        </w:tabs>
        <w:jc w:val="center"/>
        <w:rPr>
          <w:sz w:val="24"/>
          <w:szCs w:val="24"/>
        </w:rPr>
      </w:pPr>
      <w:r w:rsidRPr="00F61C34">
        <w:rPr>
          <w:b/>
          <w:sz w:val="24"/>
          <w:szCs w:val="24"/>
        </w:rPr>
        <w:t>Sloboda djelovanja Tajništva</w:t>
      </w:r>
    </w:p>
    <w:p w14:paraId="37814D75" w14:textId="77777777" w:rsidR="00AC6088" w:rsidRPr="00F61C34" w:rsidRDefault="00AC6088" w:rsidP="00AC6088">
      <w:pPr>
        <w:tabs>
          <w:tab w:val="left" w:pos="540"/>
        </w:tabs>
        <w:rPr>
          <w:sz w:val="24"/>
          <w:szCs w:val="24"/>
        </w:rPr>
      </w:pPr>
    </w:p>
    <w:p w14:paraId="76856335" w14:textId="77777777" w:rsidR="00AC6088" w:rsidRPr="00F61C34" w:rsidRDefault="00AC6088" w:rsidP="00AC6088">
      <w:pPr>
        <w:tabs>
          <w:tab w:val="left" w:pos="540"/>
        </w:tabs>
        <w:rPr>
          <w:sz w:val="24"/>
          <w:szCs w:val="24"/>
        </w:rPr>
      </w:pPr>
      <w:r w:rsidRPr="00F61C34">
        <w:rPr>
          <w:sz w:val="24"/>
          <w:szCs w:val="24"/>
        </w:rPr>
        <w:t>Zemlja domaćin jamči Tajništvu slobodu djelovanja.</w:t>
      </w:r>
    </w:p>
    <w:p w14:paraId="763BF172" w14:textId="77777777" w:rsidR="00AC6088" w:rsidRDefault="00AC6088" w:rsidP="00AC6088">
      <w:pPr>
        <w:tabs>
          <w:tab w:val="left" w:pos="540"/>
        </w:tabs>
        <w:jc w:val="center"/>
        <w:rPr>
          <w:b/>
          <w:sz w:val="24"/>
          <w:szCs w:val="24"/>
        </w:rPr>
      </w:pPr>
    </w:p>
    <w:p w14:paraId="74AA92BB" w14:textId="77777777" w:rsidR="00376048" w:rsidRDefault="00376048" w:rsidP="00AC6088">
      <w:pPr>
        <w:tabs>
          <w:tab w:val="left" w:pos="540"/>
        </w:tabs>
        <w:jc w:val="center"/>
        <w:rPr>
          <w:b/>
          <w:sz w:val="24"/>
          <w:szCs w:val="24"/>
        </w:rPr>
      </w:pPr>
    </w:p>
    <w:p w14:paraId="4ECBF490" w14:textId="77777777" w:rsidR="00AC6088" w:rsidRPr="00F61C34" w:rsidRDefault="00AC6088" w:rsidP="00AC6088">
      <w:pPr>
        <w:tabs>
          <w:tab w:val="left" w:pos="540"/>
        </w:tabs>
        <w:jc w:val="center"/>
        <w:rPr>
          <w:b/>
          <w:sz w:val="24"/>
          <w:szCs w:val="24"/>
        </w:rPr>
      </w:pPr>
      <w:r w:rsidRPr="00F61C34">
        <w:rPr>
          <w:b/>
          <w:sz w:val="24"/>
          <w:szCs w:val="24"/>
        </w:rPr>
        <w:t>Članak 8.</w:t>
      </w:r>
    </w:p>
    <w:p w14:paraId="0172100F" w14:textId="77777777" w:rsidR="00AC6088" w:rsidRPr="00F61C34" w:rsidRDefault="00AC6088" w:rsidP="00AC6088">
      <w:pPr>
        <w:tabs>
          <w:tab w:val="left" w:pos="540"/>
        </w:tabs>
        <w:jc w:val="center"/>
        <w:rPr>
          <w:sz w:val="24"/>
          <w:szCs w:val="24"/>
        </w:rPr>
      </w:pPr>
      <w:r w:rsidRPr="00F61C34">
        <w:rPr>
          <w:b/>
          <w:sz w:val="24"/>
          <w:szCs w:val="24"/>
        </w:rPr>
        <w:t>Nepovredivost</w:t>
      </w:r>
    </w:p>
    <w:p w14:paraId="0FDEB777" w14:textId="77777777" w:rsidR="00AC6088" w:rsidRPr="00F61C34" w:rsidRDefault="00AC6088" w:rsidP="00AC6088">
      <w:pPr>
        <w:tabs>
          <w:tab w:val="left" w:pos="540"/>
        </w:tabs>
        <w:rPr>
          <w:sz w:val="24"/>
          <w:szCs w:val="24"/>
        </w:rPr>
      </w:pPr>
    </w:p>
    <w:p w14:paraId="6E31038E" w14:textId="77777777" w:rsidR="00AC6088" w:rsidRPr="00A904CB" w:rsidRDefault="00A904CB" w:rsidP="00A904CB">
      <w:pPr>
        <w:tabs>
          <w:tab w:val="left" w:pos="540"/>
        </w:tabs>
        <w:jc w:val="both"/>
        <w:rPr>
          <w:sz w:val="24"/>
          <w:szCs w:val="24"/>
        </w:rPr>
      </w:pPr>
      <w:r w:rsidRPr="00A904CB">
        <w:rPr>
          <w:sz w:val="24"/>
          <w:szCs w:val="24"/>
        </w:rPr>
        <w:t xml:space="preserve">1. </w:t>
      </w:r>
      <w:r w:rsidR="00AC6088" w:rsidRPr="00A904CB">
        <w:rPr>
          <w:sz w:val="24"/>
          <w:szCs w:val="24"/>
        </w:rPr>
        <w:t>Prostorije Tajništva su nepovredive. Nadležna tijela zemlje domaćina imaju pravo ući u prostorije Tajništva u svrhu obavljanja svojih dužnosti samo uz suglasnost voditelja Tajništva ili propisno ovlaštenog službenika Tajništva, pod uvjetima koji su među njima dogovoreni.</w:t>
      </w:r>
    </w:p>
    <w:p w14:paraId="6962542F" w14:textId="77777777" w:rsidR="00AC6088" w:rsidRPr="00F61C34" w:rsidRDefault="00AC6088" w:rsidP="00AC6088">
      <w:pPr>
        <w:tabs>
          <w:tab w:val="left" w:pos="540"/>
        </w:tabs>
        <w:jc w:val="both"/>
        <w:rPr>
          <w:sz w:val="24"/>
          <w:szCs w:val="24"/>
        </w:rPr>
      </w:pPr>
    </w:p>
    <w:p w14:paraId="7C447F63" w14:textId="77777777" w:rsidR="00AC6088" w:rsidRPr="00F61C34" w:rsidRDefault="00A904CB" w:rsidP="00AC6088">
      <w:pPr>
        <w:tabs>
          <w:tab w:val="left" w:pos="540"/>
        </w:tabs>
        <w:jc w:val="both"/>
        <w:rPr>
          <w:sz w:val="24"/>
          <w:szCs w:val="24"/>
        </w:rPr>
      </w:pPr>
      <w:r>
        <w:rPr>
          <w:sz w:val="24"/>
          <w:szCs w:val="24"/>
        </w:rPr>
        <w:t xml:space="preserve">2. </w:t>
      </w:r>
      <w:r w:rsidR="00AC6088" w:rsidRPr="00F61C34">
        <w:rPr>
          <w:sz w:val="24"/>
          <w:szCs w:val="24"/>
        </w:rPr>
        <w:t xml:space="preserve">Vijeće ministara poduzima sve mjere kako bi se zaštitile prostorije Tajništva </w:t>
      </w:r>
      <w:r w:rsidR="005F3083">
        <w:rPr>
          <w:sz w:val="24"/>
          <w:szCs w:val="24"/>
        </w:rPr>
        <w:t xml:space="preserve"> od </w:t>
      </w:r>
      <w:r w:rsidR="00AC6088" w:rsidRPr="00F61C34">
        <w:rPr>
          <w:sz w:val="24"/>
          <w:szCs w:val="24"/>
        </w:rPr>
        <w:t>bilo kakvog nedozvoljenog ulaženja ili štete te kako bi se spriječilo nanošenje štete njegovom dostojanstvu.</w:t>
      </w:r>
    </w:p>
    <w:p w14:paraId="6AD803E1" w14:textId="77777777" w:rsidR="00AC6088" w:rsidRPr="00F61C34" w:rsidRDefault="00AC6088" w:rsidP="00AC6088">
      <w:pPr>
        <w:tabs>
          <w:tab w:val="left" w:pos="540"/>
        </w:tabs>
        <w:jc w:val="both"/>
        <w:rPr>
          <w:sz w:val="24"/>
          <w:szCs w:val="24"/>
        </w:rPr>
      </w:pPr>
    </w:p>
    <w:p w14:paraId="7C19C5F2" w14:textId="77777777" w:rsidR="00AC6088" w:rsidRPr="00F61C34" w:rsidRDefault="00A904CB" w:rsidP="00AC6088">
      <w:pPr>
        <w:tabs>
          <w:tab w:val="left" w:pos="540"/>
        </w:tabs>
        <w:jc w:val="both"/>
        <w:rPr>
          <w:sz w:val="24"/>
          <w:szCs w:val="24"/>
        </w:rPr>
      </w:pPr>
      <w:r>
        <w:rPr>
          <w:sz w:val="24"/>
          <w:szCs w:val="24"/>
        </w:rPr>
        <w:t xml:space="preserve">3. </w:t>
      </w:r>
      <w:r w:rsidR="00AC6088" w:rsidRPr="00F61C34">
        <w:rPr>
          <w:sz w:val="24"/>
          <w:szCs w:val="24"/>
        </w:rPr>
        <w:t>Evidencija i arhiva Tajništva, kao i sva dokumentacija (uključujući kompjutorske programe i fotografije) koje mu pripadaju ili su u njegovom posjedu, nepovredive su.</w:t>
      </w:r>
    </w:p>
    <w:p w14:paraId="03CBD4D2" w14:textId="77777777" w:rsidR="00376048" w:rsidRDefault="00376048" w:rsidP="00376048">
      <w:pPr>
        <w:tabs>
          <w:tab w:val="left" w:pos="540"/>
        </w:tabs>
        <w:rPr>
          <w:b/>
          <w:sz w:val="24"/>
          <w:szCs w:val="24"/>
        </w:rPr>
      </w:pPr>
    </w:p>
    <w:p w14:paraId="3DB0322A" w14:textId="77777777" w:rsidR="00AC6088" w:rsidRDefault="00AC6088" w:rsidP="00376048">
      <w:pPr>
        <w:tabs>
          <w:tab w:val="left" w:pos="540"/>
        </w:tabs>
        <w:rPr>
          <w:b/>
          <w:sz w:val="24"/>
          <w:szCs w:val="24"/>
        </w:rPr>
      </w:pPr>
    </w:p>
    <w:p w14:paraId="2B813FBD" w14:textId="77777777" w:rsidR="00AC6088" w:rsidRPr="00F61C34" w:rsidRDefault="00AC6088" w:rsidP="00AC6088">
      <w:pPr>
        <w:tabs>
          <w:tab w:val="left" w:pos="540"/>
        </w:tabs>
        <w:jc w:val="center"/>
        <w:rPr>
          <w:b/>
          <w:sz w:val="24"/>
          <w:szCs w:val="24"/>
        </w:rPr>
      </w:pPr>
      <w:r w:rsidRPr="00F61C34">
        <w:rPr>
          <w:b/>
          <w:sz w:val="24"/>
          <w:szCs w:val="24"/>
        </w:rPr>
        <w:t>Članak 9.</w:t>
      </w:r>
    </w:p>
    <w:p w14:paraId="1876FE45" w14:textId="77777777" w:rsidR="00AC6088" w:rsidRPr="00F61C34" w:rsidRDefault="00AC6088" w:rsidP="00AC6088">
      <w:pPr>
        <w:tabs>
          <w:tab w:val="left" w:pos="540"/>
        </w:tabs>
        <w:jc w:val="center"/>
        <w:rPr>
          <w:sz w:val="24"/>
          <w:szCs w:val="24"/>
        </w:rPr>
      </w:pPr>
      <w:r w:rsidRPr="00F61C34">
        <w:rPr>
          <w:b/>
          <w:sz w:val="24"/>
          <w:szCs w:val="24"/>
        </w:rPr>
        <w:lastRenderedPageBreak/>
        <w:t>Izuzeće od sudskih postupaka i ovrha</w:t>
      </w:r>
    </w:p>
    <w:p w14:paraId="280550EB" w14:textId="77777777" w:rsidR="00AC6088" w:rsidRPr="00F61C34" w:rsidRDefault="00AC6088" w:rsidP="00AC6088">
      <w:pPr>
        <w:tabs>
          <w:tab w:val="left" w:pos="540"/>
        </w:tabs>
        <w:jc w:val="both"/>
        <w:rPr>
          <w:sz w:val="24"/>
          <w:szCs w:val="24"/>
        </w:rPr>
      </w:pPr>
    </w:p>
    <w:p w14:paraId="6EFE1585" w14:textId="77777777" w:rsidR="00241866" w:rsidRPr="00241866" w:rsidRDefault="00241866" w:rsidP="00241866">
      <w:pPr>
        <w:tabs>
          <w:tab w:val="left" w:pos="540"/>
        </w:tabs>
        <w:jc w:val="both"/>
        <w:rPr>
          <w:sz w:val="24"/>
          <w:szCs w:val="24"/>
        </w:rPr>
      </w:pPr>
      <w:r w:rsidRPr="00241866">
        <w:rPr>
          <w:sz w:val="24"/>
          <w:szCs w:val="24"/>
        </w:rPr>
        <w:t xml:space="preserve">1. </w:t>
      </w:r>
      <w:r w:rsidR="00AC6088" w:rsidRPr="00241866">
        <w:rPr>
          <w:sz w:val="24"/>
          <w:szCs w:val="24"/>
        </w:rPr>
        <w:t>Tajništvo uživa izuzeće od sudskih postupaka i ovrha u zemlji domaćinu, osim u slučajevima:</w:t>
      </w:r>
    </w:p>
    <w:p w14:paraId="248C7A77" w14:textId="77777777" w:rsidR="00241866" w:rsidRPr="00241866" w:rsidRDefault="00241866" w:rsidP="00241866">
      <w:pPr>
        <w:tabs>
          <w:tab w:val="left" w:pos="540"/>
        </w:tabs>
        <w:jc w:val="both"/>
      </w:pPr>
    </w:p>
    <w:p w14:paraId="3C42F77B" w14:textId="77777777" w:rsidR="00D230A3" w:rsidRPr="00D230A3" w:rsidRDefault="00A960E1" w:rsidP="009D240F">
      <w:pPr>
        <w:pStyle w:val="ListParagraph"/>
        <w:numPr>
          <w:ilvl w:val="0"/>
          <w:numId w:val="58"/>
        </w:numPr>
        <w:tabs>
          <w:tab w:val="left" w:pos="540"/>
        </w:tabs>
        <w:jc w:val="both"/>
      </w:pPr>
      <w:r>
        <w:t>k</w:t>
      </w:r>
      <w:r w:rsidR="00AC6088" w:rsidRPr="00D230A3">
        <w:t>ada</w:t>
      </w:r>
      <w:r>
        <w:t xml:space="preserve"> </w:t>
      </w:r>
      <w:r w:rsidR="00AC6088" w:rsidRPr="00D230A3">
        <w:t xml:space="preserve"> </w:t>
      </w:r>
      <w:r>
        <w:t xml:space="preserve"> </w:t>
      </w:r>
      <w:r w:rsidR="006277F2">
        <w:t xml:space="preserve">  </w:t>
      </w:r>
      <w:r w:rsidR="00AC6088" w:rsidRPr="00D230A3">
        <w:t xml:space="preserve">je </w:t>
      </w:r>
      <w:r w:rsidR="006277F2">
        <w:t xml:space="preserve"> </w:t>
      </w:r>
      <w:r>
        <w:t xml:space="preserve"> </w:t>
      </w:r>
      <w:r w:rsidR="006277F2">
        <w:t xml:space="preserve"> </w:t>
      </w:r>
      <w:r>
        <w:t xml:space="preserve"> </w:t>
      </w:r>
      <w:r w:rsidR="00AC6088" w:rsidRPr="00D230A3">
        <w:t xml:space="preserve">nadležno </w:t>
      </w:r>
      <w:r w:rsidR="006277F2">
        <w:t xml:space="preserve"> </w:t>
      </w:r>
      <w:r>
        <w:t xml:space="preserve"> </w:t>
      </w:r>
      <w:r w:rsidR="006277F2">
        <w:t xml:space="preserve"> </w:t>
      </w:r>
      <w:r>
        <w:t xml:space="preserve"> </w:t>
      </w:r>
      <w:r w:rsidR="00AC6088" w:rsidRPr="00D230A3">
        <w:t>tijelo</w:t>
      </w:r>
      <w:r>
        <w:t xml:space="preserve"> </w:t>
      </w:r>
      <w:r w:rsidR="00AC6088" w:rsidRPr="00D230A3">
        <w:t xml:space="preserve"> </w:t>
      </w:r>
      <w:r w:rsidR="006277F2">
        <w:t xml:space="preserve"> </w:t>
      </w:r>
      <w:r w:rsidR="00AC6088" w:rsidRPr="00D230A3">
        <w:t xml:space="preserve">DPPI </w:t>
      </w:r>
      <w:r w:rsidR="006277F2">
        <w:t xml:space="preserve"> </w:t>
      </w:r>
      <w:r>
        <w:t xml:space="preserve"> </w:t>
      </w:r>
      <w:r w:rsidR="00AC6088" w:rsidRPr="00D230A3">
        <w:t xml:space="preserve">SEE-a </w:t>
      </w:r>
      <w:r w:rsidR="006277F2">
        <w:t xml:space="preserve"> </w:t>
      </w:r>
      <w:r>
        <w:t xml:space="preserve"> </w:t>
      </w:r>
      <w:r w:rsidR="00AC6088" w:rsidRPr="00D230A3">
        <w:t xml:space="preserve">odobrilo </w:t>
      </w:r>
      <w:r w:rsidR="00361D49" w:rsidRPr="00D230A3">
        <w:t xml:space="preserve"> </w:t>
      </w:r>
      <w:r>
        <w:t xml:space="preserve"> </w:t>
      </w:r>
      <w:r w:rsidR="006277F2">
        <w:t xml:space="preserve"> </w:t>
      </w:r>
      <w:r w:rsidR="00361D49" w:rsidRPr="00D230A3">
        <w:t>odreknuće</w:t>
      </w:r>
      <w:r>
        <w:t xml:space="preserve">  </w:t>
      </w:r>
      <w:r w:rsidR="00361D49" w:rsidRPr="00D230A3">
        <w:t xml:space="preserve"> </w:t>
      </w:r>
      <w:r w:rsidR="006277F2">
        <w:t xml:space="preserve"> </w:t>
      </w:r>
      <w:r w:rsidR="00AC6088" w:rsidRPr="00D230A3">
        <w:t xml:space="preserve">imuniteta </w:t>
      </w:r>
      <w:r>
        <w:t xml:space="preserve">  </w:t>
      </w:r>
      <w:r w:rsidR="006277F2">
        <w:t xml:space="preserve"> </w:t>
      </w:r>
      <w:r w:rsidR="00AC6088" w:rsidRPr="00D230A3">
        <w:t xml:space="preserve">od </w:t>
      </w:r>
    </w:p>
    <w:p w14:paraId="701CF1C3" w14:textId="77777777" w:rsidR="00AC6088" w:rsidRPr="00D230A3" w:rsidRDefault="00AC6088" w:rsidP="00D230A3">
      <w:pPr>
        <w:pStyle w:val="ListParagraph"/>
        <w:tabs>
          <w:tab w:val="left" w:pos="540"/>
        </w:tabs>
        <w:ind w:left="900"/>
        <w:jc w:val="both"/>
      </w:pPr>
      <w:r w:rsidRPr="00D230A3">
        <w:t xml:space="preserve">sudskog postupka. Smatra se da </w:t>
      </w:r>
      <w:r w:rsidR="00361D49" w:rsidRPr="00D230A3">
        <w:t xml:space="preserve"> odreknuće</w:t>
      </w:r>
      <w:r w:rsidRPr="00D230A3">
        <w:t xml:space="preserve"> imuniteta od sudskog postupka ne podrazumijeva </w:t>
      </w:r>
      <w:r w:rsidR="00361D49" w:rsidRPr="00D230A3">
        <w:t xml:space="preserve"> odreknuće</w:t>
      </w:r>
      <w:r w:rsidRPr="00D230A3">
        <w:t xml:space="preserve"> imuniteta u odnosu na bilo koju mjeru ovrhe ili zadržavanja imovine;</w:t>
      </w:r>
    </w:p>
    <w:p w14:paraId="2173BC01" w14:textId="77777777" w:rsidR="00AC6088" w:rsidRPr="00F61C34" w:rsidRDefault="00AC6088" w:rsidP="00AC6088">
      <w:pPr>
        <w:tabs>
          <w:tab w:val="left" w:pos="540"/>
        </w:tabs>
        <w:ind w:left="540"/>
        <w:jc w:val="both"/>
        <w:rPr>
          <w:sz w:val="24"/>
          <w:szCs w:val="24"/>
        </w:rPr>
      </w:pPr>
      <w:r w:rsidRPr="00F61C34">
        <w:rPr>
          <w:sz w:val="24"/>
          <w:szCs w:val="24"/>
        </w:rPr>
        <w:t xml:space="preserve">b) </w:t>
      </w:r>
      <w:r w:rsidR="009D240F">
        <w:rPr>
          <w:sz w:val="24"/>
          <w:szCs w:val="24"/>
        </w:rPr>
        <w:t xml:space="preserve">  </w:t>
      </w:r>
      <w:r w:rsidRPr="00F61C34">
        <w:rPr>
          <w:sz w:val="24"/>
          <w:szCs w:val="24"/>
        </w:rPr>
        <w:t>protutužbi u izravnoj vezi s postupkom pokrenutom od strane Tajništva;</w:t>
      </w:r>
    </w:p>
    <w:p w14:paraId="70003712" w14:textId="77777777" w:rsidR="00D230A3" w:rsidRDefault="00AC6088" w:rsidP="00D230A3">
      <w:pPr>
        <w:tabs>
          <w:tab w:val="left" w:pos="540"/>
        </w:tabs>
        <w:ind w:left="540"/>
        <w:jc w:val="both"/>
        <w:rPr>
          <w:sz w:val="24"/>
          <w:szCs w:val="24"/>
        </w:rPr>
      </w:pPr>
      <w:r w:rsidRPr="00F61C34">
        <w:rPr>
          <w:sz w:val="24"/>
          <w:szCs w:val="24"/>
        </w:rPr>
        <w:t xml:space="preserve">c) </w:t>
      </w:r>
      <w:r w:rsidR="009D240F">
        <w:rPr>
          <w:sz w:val="24"/>
          <w:szCs w:val="24"/>
        </w:rPr>
        <w:t xml:space="preserve">  </w:t>
      </w:r>
      <w:r w:rsidRPr="00F61C34">
        <w:rPr>
          <w:sz w:val="24"/>
          <w:szCs w:val="24"/>
        </w:rPr>
        <w:t xml:space="preserve">bilo </w:t>
      </w:r>
      <w:r w:rsidR="002E1D99">
        <w:rPr>
          <w:sz w:val="24"/>
          <w:szCs w:val="24"/>
        </w:rPr>
        <w:t xml:space="preserve"> </w:t>
      </w:r>
      <w:r w:rsidRPr="00F61C34">
        <w:rPr>
          <w:sz w:val="24"/>
          <w:szCs w:val="24"/>
        </w:rPr>
        <w:t xml:space="preserve">kakvog </w:t>
      </w:r>
      <w:r w:rsidR="002E1D99">
        <w:rPr>
          <w:sz w:val="24"/>
          <w:szCs w:val="24"/>
        </w:rPr>
        <w:t xml:space="preserve"> </w:t>
      </w:r>
      <w:r w:rsidRPr="00F61C34">
        <w:rPr>
          <w:sz w:val="24"/>
          <w:szCs w:val="24"/>
        </w:rPr>
        <w:t>ugovora</w:t>
      </w:r>
      <w:r w:rsidR="002E1D99">
        <w:rPr>
          <w:sz w:val="24"/>
          <w:szCs w:val="24"/>
        </w:rPr>
        <w:t xml:space="preserve"> </w:t>
      </w:r>
      <w:r w:rsidRPr="00F61C34">
        <w:rPr>
          <w:sz w:val="24"/>
          <w:szCs w:val="24"/>
        </w:rPr>
        <w:t xml:space="preserve"> o </w:t>
      </w:r>
      <w:r w:rsidR="002E1D99">
        <w:rPr>
          <w:sz w:val="24"/>
          <w:szCs w:val="24"/>
        </w:rPr>
        <w:t xml:space="preserve"> </w:t>
      </w:r>
      <w:r w:rsidRPr="00F61C34">
        <w:rPr>
          <w:sz w:val="24"/>
          <w:szCs w:val="24"/>
        </w:rPr>
        <w:t xml:space="preserve">nabavi </w:t>
      </w:r>
      <w:r w:rsidR="002E1D99">
        <w:rPr>
          <w:sz w:val="24"/>
          <w:szCs w:val="24"/>
        </w:rPr>
        <w:t xml:space="preserve"> </w:t>
      </w:r>
      <w:r w:rsidRPr="00F61C34">
        <w:rPr>
          <w:sz w:val="24"/>
          <w:szCs w:val="24"/>
        </w:rPr>
        <w:t xml:space="preserve">robe </w:t>
      </w:r>
      <w:r w:rsidR="002E1D99">
        <w:rPr>
          <w:sz w:val="24"/>
          <w:szCs w:val="24"/>
        </w:rPr>
        <w:t xml:space="preserve"> </w:t>
      </w:r>
      <w:r w:rsidRPr="00F61C34">
        <w:rPr>
          <w:sz w:val="24"/>
          <w:szCs w:val="24"/>
        </w:rPr>
        <w:t xml:space="preserve">i </w:t>
      </w:r>
      <w:r w:rsidR="002E1D99">
        <w:rPr>
          <w:sz w:val="24"/>
          <w:szCs w:val="24"/>
        </w:rPr>
        <w:t xml:space="preserve"> </w:t>
      </w:r>
      <w:r w:rsidRPr="00F61C34">
        <w:rPr>
          <w:sz w:val="24"/>
          <w:szCs w:val="24"/>
        </w:rPr>
        <w:t xml:space="preserve">usluga, bilo kakvog zajma ili druge financijske </w:t>
      </w:r>
    </w:p>
    <w:p w14:paraId="534D9D08" w14:textId="77777777" w:rsidR="00D230A3" w:rsidRDefault="00D230A3" w:rsidP="00D230A3">
      <w:pPr>
        <w:tabs>
          <w:tab w:val="left" w:pos="540"/>
        </w:tabs>
        <w:ind w:left="708"/>
        <w:jc w:val="both"/>
        <w:rPr>
          <w:sz w:val="24"/>
          <w:szCs w:val="24"/>
        </w:rPr>
      </w:pPr>
      <w:r>
        <w:rPr>
          <w:sz w:val="24"/>
          <w:szCs w:val="24"/>
        </w:rPr>
        <w:t xml:space="preserve">   </w:t>
      </w:r>
      <w:r w:rsidR="00AC6088" w:rsidRPr="00F61C34">
        <w:rPr>
          <w:sz w:val="24"/>
          <w:szCs w:val="24"/>
        </w:rPr>
        <w:t>transakcije,</w:t>
      </w:r>
      <w:r w:rsidR="002E1D99">
        <w:rPr>
          <w:sz w:val="24"/>
          <w:szCs w:val="24"/>
        </w:rPr>
        <w:t xml:space="preserve"> </w:t>
      </w:r>
      <w:r w:rsidR="00AC6088" w:rsidRPr="00F61C34">
        <w:rPr>
          <w:sz w:val="24"/>
          <w:szCs w:val="24"/>
        </w:rPr>
        <w:t xml:space="preserve"> </w:t>
      </w:r>
      <w:r w:rsidR="002E1D99">
        <w:rPr>
          <w:sz w:val="24"/>
          <w:szCs w:val="24"/>
        </w:rPr>
        <w:t xml:space="preserve"> </w:t>
      </w:r>
      <w:r w:rsidR="00AC6088" w:rsidRPr="00F61C34">
        <w:rPr>
          <w:sz w:val="24"/>
          <w:szCs w:val="24"/>
        </w:rPr>
        <w:t>kao</w:t>
      </w:r>
      <w:r w:rsidR="002E1D99">
        <w:rPr>
          <w:sz w:val="24"/>
          <w:szCs w:val="24"/>
        </w:rPr>
        <w:t xml:space="preserve"> </w:t>
      </w:r>
      <w:r w:rsidR="00AC6088" w:rsidRPr="00F61C34">
        <w:rPr>
          <w:sz w:val="24"/>
          <w:szCs w:val="24"/>
        </w:rPr>
        <w:t xml:space="preserve"> </w:t>
      </w:r>
      <w:r w:rsidR="002E1D99">
        <w:rPr>
          <w:sz w:val="24"/>
          <w:szCs w:val="24"/>
        </w:rPr>
        <w:t xml:space="preserve"> </w:t>
      </w:r>
      <w:r w:rsidR="00AC6088" w:rsidRPr="00F61C34">
        <w:rPr>
          <w:sz w:val="24"/>
          <w:szCs w:val="24"/>
        </w:rPr>
        <w:t xml:space="preserve">i </w:t>
      </w:r>
      <w:r w:rsidR="002E1D99">
        <w:rPr>
          <w:sz w:val="24"/>
          <w:szCs w:val="24"/>
        </w:rPr>
        <w:t xml:space="preserve">  </w:t>
      </w:r>
      <w:r w:rsidR="00AC6088" w:rsidRPr="00F61C34">
        <w:rPr>
          <w:sz w:val="24"/>
          <w:szCs w:val="24"/>
        </w:rPr>
        <w:t xml:space="preserve">bilo </w:t>
      </w:r>
      <w:r w:rsidR="002E1D99">
        <w:rPr>
          <w:sz w:val="24"/>
          <w:szCs w:val="24"/>
        </w:rPr>
        <w:t xml:space="preserve"> </w:t>
      </w:r>
      <w:r w:rsidR="00AC6088" w:rsidRPr="00F61C34">
        <w:rPr>
          <w:sz w:val="24"/>
          <w:szCs w:val="24"/>
        </w:rPr>
        <w:t xml:space="preserve">kakvog </w:t>
      </w:r>
      <w:r w:rsidR="002E1D99">
        <w:rPr>
          <w:sz w:val="24"/>
          <w:szCs w:val="24"/>
        </w:rPr>
        <w:t xml:space="preserve"> </w:t>
      </w:r>
      <w:r w:rsidR="00AC6088" w:rsidRPr="00F61C34">
        <w:rPr>
          <w:sz w:val="24"/>
          <w:szCs w:val="24"/>
        </w:rPr>
        <w:t xml:space="preserve">jamstvenog </w:t>
      </w:r>
      <w:r w:rsidR="002E1D99">
        <w:rPr>
          <w:sz w:val="24"/>
          <w:szCs w:val="24"/>
        </w:rPr>
        <w:t xml:space="preserve"> </w:t>
      </w:r>
      <w:r w:rsidR="00AC6088" w:rsidRPr="00F61C34">
        <w:rPr>
          <w:sz w:val="24"/>
          <w:szCs w:val="24"/>
        </w:rPr>
        <w:t xml:space="preserve">odnosa </w:t>
      </w:r>
      <w:r w:rsidR="002E1D99">
        <w:rPr>
          <w:sz w:val="24"/>
          <w:szCs w:val="24"/>
        </w:rPr>
        <w:t xml:space="preserve"> </w:t>
      </w:r>
      <w:r w:rsidR="00AC6088" w:rsidRPr="00F61C34">
        <w:rPr>
          <w:sz w:val="24"/>
          <w:szCs w:val="24"/>
        </w:rPr>
        <w:t xml:space="preserve">ili </w:t>
      </w:r>
      <w:r w:rsidR="002E1D99">
        <w:rPr>
          <w:sz w:val="24"/>
          <w:szCs w:val="24"/>
        </w:rPr>
        <w:t xml:space="preserve"> </w:t>
      </w:r>
      <w:r w:rsidR="00AC6088" w:rsidRPr="00F61C34">
        <w:rPr>
          <w:sz w:val="24"/>
          <w:szCs w:val="24"/>
        </w:rPr>
        <w:t>naknade</w:t>
      </w:r>
      <w:r w:rsidR="002E1D99">
        <w:rPr>
          <w:sz w:val="24"/>
          <w:szCs w:val="24"/>
        </w:rPr>
        <w:t xml:space="preserve"> </w:t>
      </w:r>
      <w:r w:rsidR="00AC6088" w:rsidRPr="00F61C34">
        <w:rPr>
          <w:sz w:val="24"/>
          <w:szCs w:val="24"/>
        </w:rPr>
        <w:t xml:space="preserve"> štete </w:t>
      </w:r>
      <w:r w:rsidR="002E1D99">
        <w:rPr>
          <w:sz w:val="24"/>
          <w:szCs w:val="24"/>
        </w:rPr>
        <w:t xml:space="preserve"> </w:t>
      </w:r>
      <w:r w:rsidR="00AC6088" w:rsidRPr="00F61C34">
        <w:rPr>
          <w:sz w:val="24"/>
          <w:szCs w:val="24"/>
        </w:rPr>
        <w:t xml:space="preserve">vezane </w:t>
      </w:r>
      <w:r w:rsidR="002E1D99">
        <w:rPr>
          <w:sz w:val="24"/>
          <w:szCs w:val="24"/>
        </w:rPr>
        <w:t xml:space="preserve"> </w:t>
      </w:r>
      <w:r w:rsidR="00AC6088" w:rsidRPr="00F61C34">
        <w:rPr>
          <w:sz w:val="24"/>
          <w:szCs w:val="24"/>
        </w:rPr>
        <w:t xml:space="preserve">uz </w:t>
      </w:r>
    </w:p>
    <w:p w14:paraId="638E2088" w14:textId="77777777" w:rsidR="00AC6088" w:rsidRPr="00F61C34" w:rsidRDefault="00D230A3" w:rsidP="00D230A3">
      <w:pPr>
        <w:tabs>
          <w:tab w:val="left" w:pos="540"/>
        </w:tabs>
        <w:jc w:val="both"/>
        <w:rPr>
          <w:sz w:val="24"/>
          <w:szCs w:val="24"/>
        </w:rPr>
      </w:pPr>
      <w:r>
        <w:rPr>
          <w:sz w:val="24"/>
          <w:szCs w:val="24"/>
        </w:rPr>
        <w:tab/>
        <w:t xml:space="preserve">      </w:t>
      </w:r>
      <w:r w:rsidR="00AC6088" w:rsidRPr="00F61C34">
        <w:rPr>
          <w:sz w:val="24"/>
          <w:szCs w:val="24"/>
        </w:rPr>
        <w:t>bilo kakvu takvu transakciju ili bilo kakvu drugu financijsku obvezu;</w:t>
      </w:r>
    </w:p>
    <w:p w14:paraId="5E82FF6F" w14:textId="77777777" w:rsidR="00D230A3" w:rsidRDefault="00AC6088" w:rsidP="00AC6088">
      <w:pPr>
        <w:ind w:left="540"/>
        <w:rPr>
          <w:sz w:val="24"/>
          <w:szCs w:val="24"/>
        </w:rPr>
      </w:pPr>
      <w:r w:rsidRPr="00F61C34">
        <w:rPr>
          <w:sz w:val="24"/>
          <w:szCs w:val="24"/>
        </w:rPr>
        <w:t>d)</w:t>
      </w:r>
      <w:r w:rsidR="009D240F">
        <w:rPr>
          <w:sz w:val="24"/>
          <w:szCs w:val="24"/>
        </w:rPr>
        <w:t xml:space="preserve"> </w:t>
      </w:r>
      <w:r w:rsidRPr="00F61C34">
        <w:rPr>
          <w:sz w:val="24"/>
          <w:szCs w:val="24"/>
        </w:rPr>
        <w:t xml:space="preserve"> kada</w:t>
      </w:r>
      <w:r w:rsidR="002E1D99">
        <w:rPr>
          <w:sz w:val="24"/>
          <w:szCs w:val="24"/>
        </w:rPr>
        <w:t xml:space="preserve"> </w:t>
      </w:r>
      <w:r w:rsidRPr="00F61C34">
        <w:rPr>
          <w:sz w:val="24"/>
          <w:szCs w:val="24"/>
        </w:rPr>
        <w:t xml:space="preserve"> je </w:t>
      </w:r>
      <w:r w:rsidR="002E1D99">
        <w:rPr>
          <w:sz w:val="24"/>
          <w:szCs w:val="24"/>
        </w:rPr>
        <w:t xml:space="preserve"> </w:t>
      </w:r>
      <w:r w:rsidRPr="00F61C34">
        <w:rPr>
          <w:sz w:val="24"/>
          <w:szCs w:val="24"/>
        </w:rPr>
        <w:t xml:space="preserve">pokrenuta građanska parnica od strane treće strane zbog smrti, materijalne </w:t>
      </w:r>
    </w:p>
    <w:p w14:paraId="628E3318" w14:textId="77777777" w:rsidR="00D230A3" w:rsidRDefault="00AC6088" w:rsidP="00D230A3">
      <w:pPr>
        <w:ind w:left="708" w:firstLine="168"/>
        <w:rPr>
          <w:sz w:val="24"/>
          <w:szCs w:val="24"/>
        </w:rPr>
      </w:pPr>
      <w:r w:rsidRPr="00F61C34">
        <w:rPr>
          <w:sz w:val="24"/>
          <w:szCs w:val="24"/>
        </w:rPr>
        <w:t xml:space="preserve">štete </w:t>
      </w:r>
      <w:r w:rsidR="002E1D99">
        <w:rPr>
          <w:sz w:val="24"/>
          <w:szCs w:val="24"/>
        </w:rPr>
        <w:t xml:space="preserve"> </w:t>
      </w:r>
      <w:r w:rsidRPr="00F61C34">
        <w:rPr>
          <w:sz w:val="24"/>
          <w:szCs w:val="24"/>
        </w:rPr>
        <w:t>ili</w:t>
      </w:r>
      <w:r w:rsidR="002E1D99">
        <w:rPr>
          <w:sz w:val="24"/>
          <w:szCs w:val="24"/>
        </w:rPr>
        <w:t xml:space="preserve"> </w:t>
      </w:r>
      <w:r w:rsidRPr="00F61C34">
        <w:rPr>
          <w:sz w:val="24"/>
          <w:szCs w:val="24"/>
        </w:rPr>
        <w:t xml:space="preserve"> tjelesne </w:t>
      </w:r>
      <w:r w:rsidR="002E1D99">
        <w:rPr>
          <w:sz w:val="24"/>
          <w:szCs w:val="24"/>
        </w:rPr>
        <w:t xml:space="preserve"> </w:t>
      </w:r>
      <w:r w:rsidRPr="00F61C34">
        <w:rPr>
          <w:sz w:val="24"/>
          <w:szCs w:val="24"/>
        </w:rPr>
        <w:t>ozljede</w:t>
      </w:r>
      <w:r w:rsidR="002E1D99">
        <w:rPr>
          <w:sz w:val="24"/>
          <w:szCs w:val="24"/>
        </w:rPr>
        <w:t xml:space="preserve"> </w:t>
      </w:r>
      <w:r w:rsidRPr="00F61C34">
        <w:rPr>
          <w:sz w:val="24"/>
          <w:szCs w:val="24"/>
        </w:rPr>
        <w:t xml:space="preserve"> uzrokovane </w:t>
      </w:r>
      <w:r w:rsidR="002E1D99">
        <w:rPr>
          <w:sz w:val="24"/>
          <w:szCs w:val="24"/>
        </w:rPr>
        <w:t xml:space="preserve"> </w:t>
      </w:r>
      <w:r w:rsidRPr="00F61C34">
        <w:rPr>
          <w:sz w:val="24"/>
          <w:szCs w:val="24"/>
        </w:rPr>
        <w:t xml:space="preserve">prometnim </w:t>
      </w:r>
      <w:r w:rsidR="002E1D99">
        <w:rPr>
          <w:sz w:val="24"/>
          <w:szCs w:val="24"/>
        </w:rPr>
        <w:t xml:space="preserve"> </w:t>
      </w:r>
      <w:r w:rsidRPr="00F61C34">
        <w:rPr>
          <w:sz w:val="24"/>
          <w:szCs w:val="24"/>
        </w:rPr>
        <w:t xml:space="preserve">prekršajem </w:t>
      </w:r>
      <w:r w:rsidR="002E1D99">
        <w:rPr>
          <w:sz w:val="24"/>
          <w:szCs w:val="24"/>
        </w:rPr>
        <w:t xml:space="preserve"> </w:t>
      </w:r>
      <w:r w:rsidRPr="00F61C34">
        <w:rPr>
          <w:sz w:val="24"/>
          <w:szCs w:val="24"/>
        </w:rPr>
        <w:t xml:space="preserve">od </w:t>
      </w:r>
      <w:r w:rsidR="002E1D99">
        <w:rPr>
          <w:sz w:val="24"/>
          <w:szCs w:val="24"/>
        </w:rPr>
        <w:t xml:space="preserve"> </w:t>
      </w:r>
      <w:r w:rsidRPr="00F61C34">
        <w:rPr>
          <w:sz w:val="24"/>
          <w:szCs w:val="24"/>
        </w:rPr>
        <w:t>strane</w:t>
      </w:r>
      <w:r w:rsidR="002E1D99">
        <w:rPr>
          <w:sz w:val="24"/>
          <w:szCs w:val="24"/>
        </w:rPr>
        <w:t xml:space="preserve"> </w:t>
      </w:r>
      <w:r w:rsidRPr="00F61C34">
        <w:rPr>
          <w:sz w:val="24"/>
          <w:szCs w:val="24"/>
        </w:rPr>
        <w:t xml:space="preserve"> motornog </w:t>
      </w:r>
      <w:r w:rsidR="00D230A3">
        <w:rPr>
          <w:sz w:val="24"/>
          <w:szCs w:val="24"/>
        </w:rPr>
        <w:t xml:space="preserve">   </w:t>
      </w:r>
    </w:p>
    <w:p w14:paraId="044AFD88" w14:textId="77777777" w:rsidR="00AC6088" w:rsidRPr="00F61C34" w:rsidRDefault="00AC6088" w:rsidP="00D230A3">
      <w:pPr>
        <w:ind w:left="708" w:firstLine="168"/>
        <w:rPr>
          <w:sz w:val="24"/>
          <w:szCs w:val="24"/>
        </w:rPr>
      </w:pPr>
      <w:r w:rsidRPr="00F61C34">
        <w:rPr>
          <w:sz w:val="24"/>
          <w:szCs w:val="24"/>
        </w:rPr>
        <w:t>vozila koj</w:t>
      </w:r>
      <w:r w:rsidR="00EA6C07">
        <w:rPr>
          <w:sz w:val="24"/>
          <w:szCs w:val="24"/>
        </w:rPr>
        <w:t>e</w:t>
      </w:r>
      <w:r w:rsidRPr="00F61C34">
        <w:rPr>
          <w:sz w:val="24"/>
          <w:szCs w:val="24"/>
        </w:rPr>
        <w:t xml:space="preserve"> pripada ili se koristi u ime Tajništva; i </w:t>
      </w:r>
    </w:p>
    <w:p w14:paraId="4BED0DC4" w14:textId="77777777" w:rsidR="00AC6088" w:rsidRPr="00F61C34" w:rsidRDefault="00AC6088" w:rsidP="00AC6088">
      <w:pPr>
        <w:tabs>
          <w:tab w:val="left" w:pos="540"/>
        </w:tabs>
        <w:ind w:left="540"/>
        <w:jc w:val="both"/>
        <w:rPr>
          <w:sz w:val="24"/>
          <w:szCs w:val="24"/>
        </w:rPr>
      </w:pPr>
      <w:r w:rsidRPr="00F61C34">
        <w:rPr>
          <w:sz w:val="24"/>
          <w:szCs w:val="24"/>
        </w:rPr>
        <w:t xml:space="preserve">e) </w:t>
      </w:r>
      <w:r w:rsidR="009D240F">
        <w:rPr>
          <w:sz w:val="24"/>
          <w:szCs w:val="24"/>
        </w:rPr>
        <w:t xml:space="preserve"> </w:t>
      </w:r>
      <w:r w:rsidRPr="00F61C34">
        <w:rPr>
          <w:sz w:val="24"/>
          <w:szCs w:val="24"/>
        </w:rPr>
        <w:t>radnih sporova.</w:t>
      </w:r>
    </w:p>
    <w:p w14:paraId="6035FD5B" w14:textId="77777777" w:rsidR="00AC6088" w:rsidRPr="00F61C34" w:rsidRDefault="00AC6088" w:rsidP="00AC6088">
      <w:pPr>
        <w:tabs>
          <w:tab w:val="left" w:pos="540"/>
        </w:tabs>
        <w:jc w:val="both"/>
        <w:rPr>
          <w:sz w:val="24"/>
          <w:szCs w:val="24"/>
        </w:rPr>
      </w:pPr>
    </w:p>
    <w:p w14:paraId="12456E25" w14:textId="77777777" w:rsidR="00AC6088" w:rsidRPr="00F61C34" w:rsidRDefault="00241866" w:rsidP="00AC6088">
      <w:pPr>
        <w:tabs>
          <w:tab w:val="left" w:pos="540"/>
        </w:tabs>
        <w:jc w:val="both"/>
        <w:rPr>
          <w:sz w:val="24"/>
          <w:szCs w:val="24"/>
        </w:rPr>
      </w:pPr>
      <w:r>
        <w:rPr>
          <w:sz w:val="24"/>
          <w:szCs w:val="24"/>
        </w:rPr>
        <w:t xml:space="preserve">2. </w:t>
      </w:r>
      <w:r w:rsidR="00AC6088" w:rsidRPr="00F61C34">
        <w:rPr>
          <w:sz w:val="24"/>
          <w:szCs w:val="24"/>
        </w:rPr>
        <w:t>Tajništvo, u smislu svoje pokretne i nepokretne imovine, bez obzira na to gdje se nalazi i u čijem je posjedu u zemlji domaćinu, izuzeto je od bilo kakvih mjera ovrhe, uključujući konfiskaciju, oduzimanje, zamrzavanje ili bilo koji drugi oblik ovrhe ili privremene zapljene ili bilo koje drugo oduzimanje imovine predviđeno zakonima zemlje domaćina.</w:t>
      </w:r>
    </w:p>
    <w:p w14:paraId="0C9F2C01" w14:textId="77777777" w:rsidR="00AC6088" w:rsidRDefault="00AC6088" w:rsidP="00AC6088">
      <w:pPr>
        <w:tabs>
          <w:tab w:val="left" w:pos="540"/>
        </w:tabs>
        <w:jc w:val="center"/>
        <w:rPr>
          <w:b/>
          <w:sz w:val="24"/>
          <w:szCs w:val="24"/>
        </w:rPr>
      </w:pPr>
    </w:p>
    <w:p w14:paraId="5167DC6F" w14:textId="77777777" w:rsidR="00376048" w:rsidRDefault="00376048" w:rsidP="00AC6088">
      <w:pPr>
        <w:tabs>
          <w:tab w:val="left" w:pos="540"/>
        </w:tabs>
        <w:jc w:val="center"/>
        <w:rPr>
          <w:b/>
          <w:sz w:val="24"/>
          <w:szCs w:val="24"/>
        </w:rPr>
      </w:pPr>
    </w:p>
    <w:p w14:paraId="18805F66" w14:textId="77777777" w:rsidR="00AC6088" w:rsidRPr="00F61C34" w:rsidRDefault="00AC6088" w:rsidP="00AC6088">
      <w:pPr>
        <w:tabs>
          <w:tab w:val="left" w:pos="540"/>
        </w:tabs>
        <w:jc w:val="center"/>
        <w:rPr>
          <w:b/>
          <w:sz w:val="24"/>
          <w:szCs w:val="24"/>
        </w:rPr>
      </w:pPr>
      <w:r w:rsidRPr="00F61C34">
        <w:rPr>
          <w:b/>
          <w:sz w:val="24"/>
          <w:szCs w:val="24"/>
        </w:rPr>
        <w:t>Članak 10.</w:t>
      </w:r>
    </w:p>
    <w:p w14:paraId="0FD89410" w14:textId="77777777" w:rsidR="00AC6088" w:rsidRPr="00F61C34" w:rsidRDefault="00AC6088" w:rsidP="00AC6088">
      <w:pPr>
        <w:tabs>
          <w:tab w:val="left" w:pos="540"/>
        </w:tabs>
        <w:jc w:val="center"/>
        <w:rPr>
          <w:sz w:val="24"/>
          <w:szCs w:val="24"/>
        </w:rPr>
      </w:pPr>
      <w:r w:rsidRPr="00F61C34">
        <w:rPr>
          <w:b/>
          <w:sz w:val="24"/>
          <w:szCs w:val="24"/>
        </w:rPr>
        <w:t>Komunikacija</w:t>
      </w:r>
    </w:p>
    <w:p w14:paraId="02B4F2A6" w14:textId="77777777" w:rsidR="00AC6088" w:rsidRPr="00F61C34" w:rsidRDefault="00AC6088" w:rsidP="00AC6088">
      <w:pPr>
        <w:tabs>
          <w:tab w:val="left" w:pos="540"/>
        </w:tabs>
        <w:jc w:val="both"/>
        <w:rPr>
          <w:sz w:val="24"/>
          <w:szCs w:val="24"/>
        </w:rPr>
      </w:pPr>
    </w:p>
    <w:p w14:paraId="72CD6CB2" w14:textId="77777777" w:rsidR="00AC6088" w:rsidRPr="00A21848" w:rsidRDefault="00A21848" w:rsidP="00A21848">
      <w:pPr>
        <w:tabs>
          <w:tab w:val="left" w:pos="540"/>
        </w:tabs>
        <w:jc w:val="both"/>
        <w:rPr>
          <w:sz w:val="24"/>
          <w:szCs w:val="24"/>
        </w:rPr>
      </w:pPr>
      <w:r w:rsidRPr="00A21848">
        <w:rPr>
          <w:sz w:val="24"/>
          <w:szCs w:val="24"/>
        </w:rPr>
        <w:t xml:space="preserve">1. </w:t>
      </w:r>
      <w:r w:rsidR="00AC6088" w:rsidRPr="00A21848">
        <w:rPr>
          <w:sz w:val="24"/>
          <w:szCs w:val="24"/>
        </w:rPr>
        <w:t>Tajništvo, u smislu službene komunikacije, ima isti tretman koji se daje diplomatskim misijama u zemlji domaćinu.</w:t>
      </w:r>
    </w:p>
    <w:p w14:paraId="4DCFD0D1" w14:textId="77777777" w:rsidR="00AC6088" w:rsidRPr="00F61C34" w:rsidRDefault="00AC6088" w:rsidP="00AC6088">
      <w:pPr>
        <w:tabs>
          <w:tab w:val="left" w:pos="540"/>
        </w:tabs>
        <w:jc w:val="both"/>
        <w:rPr>
          <w:sz w:val="24"/>
          <w:szCs w:val="24"/>
        </w:rPr>
      </w:pPr>
    </w:p>
    <w:p w14:paraId="388ABEEA" w14:textId="77777777" w:rsidR="00AC6088" w:rsidRPr="00F61C34" w:rsidRDefault="00A21848" w:rsidP="00AC6088">
      <w:pPr>
        <w:tabs>
          <w:tab w:val="left" w:pos="540"/>
        </w:tabs>
        <w:jc w:val="both"/>
        <w:rPr>
          <w:sz w:val="24"/>
          <w:szCs w:val="24"/>
        </w:rPr>
      </w:pPr>
      <w:r>
        <w:rPr>
          <w:sz w:val="24"/>
          <w:szCs w:val="24"/>
        </w:rPr>
        <w:lastRenderedPageBreak/>
        <w:t xml:space="preserve">2. </w:t>
      </w:r>
      <w:r w:rsidR="00AC6088" w:rsidRPr="00F61C34">
        <w:rPr>
          <w:sz w:val="24"/>
          <w:szCs w:val="24"/>
        </w:rPr>
        <w:t>Tajništvo može koristiti sva odgovarajuća komunikacijska sredstva. Također ima pravo slati i primati prepisku putem propisno identificiranih teklića ili u paketima koji imaju iste povlastice i uživaju izuzeća kao diplomatski teklići ili diplomatski paketi.</w:t>
      </w:r>
    </w:p>
    <w:p w14:paraId="3DCADA72" w14:textId="77777777" w:rsidR="00AC6088" w:rsidRPr="00F61C34" w:rsidRDefault="00AC6088" w:rsidP="00AC6088">
      <w:pPr>
        <w:tabs>
          <w:tab w:val="left" w:pos="540"/>
        </w:tabs>
        <w:jc w:val="both"/>
        <w:rPr>
          <w:sz w:val="24"/>
          <w:szCs w:val="24"/>
        </w:rPr>
      </w:pPr>
    </w:p>
    <w:p w14:paraId="2A2B0D2D" w14:textId="77777777" w:rsidR="00AC6088" w:rsidRPr="00F61C34" w:rsidRDefault="00A21848" w:rsidP="00AC6088">
      <w:pPr>
        <w:tabs>
          <w:tab w:val="left" w:pos="540"/>
        </w:tabs>
        <w:jc w:val="both"/>
        <w:rPr>
          <w:sz w:val="24"/>
          <w:szCs w:val="24"/>
        </w:rPr>
      </w:pPr>
      <w:r>
        <w:rPr>
          <w:sz w:val="24"/>
          <w:szCs w:val="24"/>
        </w:rPr>
        <w:t xml:space="preserve">3. </w:t>
      </w:r>
      <w:r w:rsidR="00AC6088" w:rsidRPr="00F61C34">
        <w:rPr>
          <w:sz w:val="24"/>
          <w:szCs w:val="24"/>
        </w:rPr>
        <w:t>Službena prepiska i ostala službena komunikacija Tajništva, kada je propisno identificirana, ne cenzurira se.</w:t>
      </w:r>
    </w:p>
    <w:p w14:paraId="50A52EF2" w14:textId="77777777" w:rsidR="00AC6088" w:rsidRDefault="00AC6088" w:rsidP="00AC6088">
      <w:pPr>
        <w:tabs>
          <w:tab w:val="left" w:pos="540"/>
        </w:tabs>
        <w:jc w:val="center"/>
        <w:rPr>
          <w:b/>
          <w:sz w:val="24"/>
          <w:szCs w:val="24"/>
        </w:rPr>
      </w:pPr>
    </w:p>
    <w:p w14:paraId="6C06CB35" w14:textId="77777777" w:rsidR="00376048" w:rsidRDefault="00376048" w:rsidP="00AC6088">
      <w:pPr>
        <w:tabs>
          <w:tab w:val="left" w:pos="540"/>
        </w:tabs>
        <w:jc w:val="center"/>
        <w:rPr>
          <w:b/>
          <w:sz w:val="24"/>
          <w:szCs w:val="24"/>
        </w:rPr>
      </w:pPr>
    </w:p>
    <w:p w14:paraId="5BAEB387" w14:textId="77777777" w:rsidR="00AC6088" w:rsidRPr="00F61C34" w:rsidRDefault="00AC6088" w:rsidP="00AC6088">
      <w:pPr>
        <w:tabs>
          <w:tab w:val="left" w:pos="540"/>
        </w:tabs>
        <w:jc w:val="center"/>
        <w:rPr>
          <w:b/>
          <w:sz w:val="24"/>
          <w:szCs w:val="24"/>
        </w:rPr>
      </w:pPr>
      <w:r w:rsidRPr="00F61C34">
        <w:rPr>
          <w:b/>
          <w:sz w:val="24"/>
          <w:szCs w:val="24"/>
        </w:rPr>
        <w:t>Članak 11.</w:t>
      </w:r>
    </w:p>
    <w:p w14:paraId="582A24DF" w14:textId="77777777" w:rsidR="00AC6088" w:rsidRPr="00F61C34" w:rsidRDefault="00AC6088" w:rsidP="00AC6088">
      <w:pPr>
        <w:tabs>
          <w:tab w:val="left" w:pos="540"/>
        </w:tabs>
        <w:jc w:val="center"/>
        <w:rPr>
          <w:sz w:val="24"/>
          <w:szCs w:val="24"/>
        </w:rPr>
      </w:pPr>
      <w:r w:rsidRPr="00F61C34">
        <w:rPr>
          <w:b/>
          <w:sz w:val="24"/>
          <w:szCs w:val="24"/>
        </w:rPr>
        <w:t>Publikacije</w:t>
      </w:r>
    </w:p>
    <w:p w14:paraId="63D56F41" w14:textId="77777777" w:rsidR="00AC6088" w:rsidRPr="00F61C34" w:rsidRDefault="00AC6088" w:rsidP="00AC6088">
      <w:pPr>
        <w:tabs>
          <w:tab w:val="left" w:pos="540"/>
        </w:tabs>
        <w:jc w:val="both"/>
        <w:rPr>
          <w:sz w:val="24"/>
          <w:szCs w:val="24"/>
        </w:rPr>
      </w:pPr>
    </w:p>
    <w:p w14:paraId="0E19EE34" w14:textId="77777777" w:rsidR="00AC6088" w:rsidRPr="00AC6088" w:rsidRDefault="00AC6088" w:rsidP="00AC6088">
      <w:pPr>
        <w:tabs>
          <w:tab w:val="left" w:pos="540"/>
        </w:tabs>
        <w:jc w:val="both"/>
        <w:rPr>
          <w:sz w:val="24"/>
          <w:szCs w:val="24"/>
        </w:rPr>
      </w:pPr>
      <w:r w:rsidRPr="00F61C34">
        <w:rPr>
          <w:sz w:val="24"/>
          <w:szCs w:val="24"/>
        </w:rPr>
        <w:t>Uvoz i izvoz publikacija za potrebe Tajništva, kao i drugog informacijskog materijala koji Tajništvo uvozi ili izvozi u okviru svojih službenih aktivnosti, ne podliježe</w:t>
      </w:r>
      <w:r>
        <w:rPr>
          <w:sz w:val="24"/>
          <w:szCs w:val="24"/>
        </w:rPr>
        <w:t xml:space="preserve"> ograničenjima bilo koje vrste.</w:t>
      </w:r>
    </w:p>
    <w:p w14:paraId="13D3EF59" w14:textId="77777777" w:rsidR="00AC6088" w:rsidRDefault="00AC6088" w:rsidP="00AC6088">
      <w:pPr>
        <w:tabs>
          <w:tab w:val="left" w:pos="540"/>
        </w:tabs>
        <w:jc w:val="center"/>
        <w:rPr>
          <w:b/>
          <w:sz w:val="24"/>
          <w:szCs w:val="24"/>
        </w:rPr>
      </w:pPr>
    </w:p>
    <w:p w14:paraId="4491F47C" w14:textId="77777777" w:rsidR="00376048" w:rsidRDefault="00376048" w:rsidP="00AC6088">
      <w:pPr>
        <w:tabs>
          <w:tab w:val="left" w:pos="540"/>
        </w:tabs>
        <w:jc w:val="center"/>
        <w:rPr>
          <w:b/>
          <w:sz w:val="24"/>
          <w:szCs w:val="24"/>
        </w:rPr>
      </w:pPr>
    </w:p>
    <w:p w14:paraId="2E5D1A01" w14:textId="77777777" w:rsidR="00AC6088" w:rsidRPr="00F61C34" w:rsidRDefault="00AC6088" w:rsidP="00AC6088">
      <w:pPr>
        <w:tabs>
          <w:tab w:val="left" w:pos="540"/>
        </w:tabs>
        <w:jc w:val="center"/>
        <w:rPr>
          <w:b/>
          <w:sz w:val="24"/>
          <w:szCs w:val="24"/>
        </w:rPr>
      </w:pPr>
      <w:r w:rsidRPr="00F61C34">
        <w:rPr>
          <w:b/>
          <w:sz w:val="24"/>
          <w:szCs w:val="24"/>
        </w:rPr>
        <w:t>Članak 12.</w:t>
      </w:r>
    </w:p>
    <w:p w14:paraId="44BB73DA" w14:textId="77777777" w:rsidR="00AC6088" w:rsidRPr="00F61C34" w:rsidRDefault="00AC6088" w:rsidP="00AC6088">
      <w:pPr>
        <w:tabs>
          <w:tab w:val="left" w:pos="540"/>
        </w:tabs>
        <w:jc w:val="center"/>
        <w:rPr>
          <w:sz w:val="24"/>
          <w:szCs w:val="24"/>
        </w:rPr>
      </w:pPr>
      <w:r w:rsidRPr="00F61C34">
        <w:rPr>
          <w:b/>
          <w:sz w:val="24"/>
          <w:szCs w:val="24"/>
        </w:rPr>
        <w:t>Komunalne usluge</w:t>
      </w:r>
    </w:p>
    <w:p w14:paraId="665843B7" w14:textId="77777777" w:rsidR="00AC6088" w:rsidRPr="00F61C34" w:rsidRDefault="00AC6088" w:rsidP="00AC6088">
      <w:pPr>
        <w:tabs>
          <w:tab w:val="left" w:pos="540"/>
        </w:tabs>
        <w:jc w:val="both"/>
        <w:rPr>
          <w:sz w:val="24"/>
          <w:szCs w:val="24"/>
        </w:rPr>
      </w:pPr>
    </w:p>
    <w:p w14:paraId="632AB54B" w14:textId="77777777" w:rsidR="00AC6088" w:rsidRPr="00640932" w:rsidRDefault="00640932" w:rsidP="00640932">
      <w:pPr>
        <w:tabs>
          <w:tab w:val="left" w:pos="540"/>
        </w:tabs>
        <w:jc w:val="both"/>
        <w:rPr>
          <w:sz w:val="24"/>
          <w:szCs w:val="24"/>
        </w:rPr>
      </w:pPr>
      <w:r w:rsidRPr="00640932">
        <w:rPr>
          <w:sz w:val="24"/>
          <w:szCs w:val="24"/>
        </w:rPr>
        <w:t xml:space="preserve">1. </w:t>
      </w:r>
      <w:r w:rsidR="00AC6088" w:rsidRPr="00640932">
        <w:rPr>
          <w:sz w:val="24"/>
          <w:szCs w:val="24"/>
        </w:rPr>
        <w:t>Nadležna tijela zemlje domaćina obvezna su, na zahtjev Tajništva i pod opravdanim uvjetima, pružati komunalne usluge Tajništvu, koje su mu potrebne za obavljanje njegovih zadaća, uključujući, ali ne ograničavajući se na poštanske usluge, telefon, električnu energiju, vodu, kanalizaciju, plin, odvoz smeća i protupožarnu zaštitu.</w:t>
      </w:r>
    </w:p>
    <w:p w14:paraId="7879FB13" w14:textId="77777777" w:rsidR="00AC6088" w:rsidRPr="00F61C34" w:rsidRDefault="00AC6088" w:rsidP="00AC6088">
      <w:pPr>
        <w:tabs>
          <w:tab w:val="left" w:pos="540"/>
        </w:tabs>
        <w:jc w:val="both"/>
        <w:rPr>
          <w:sz w:val="24"/>
          <w:szCs w:val="24"/>
        </w:rPr>
      </w:pPr>
    </w:p>
    <w:p w14:paraId="7AA1F944" w14:textId="77777777" w:rsidR="00AC6088" w:rsidRPr="00F61C34" w:rsidRDefault="00640932" w:rsidP="00AC6088">
      <w:pPr>
        <w:tabs>
          <w:tab w:val="left" w:pos="540"/>
        </w:tabs>
        <w:jc w:val="both"/>
        <w:rPr>
          <w:sz w:val="24"/>
          <w:szCs w:val="24"/>
        </w:rPr>
      </w:pPr>
      <w:r>
        <w:rPr>
          <w:sz w:val="24"/>
          <w:szCs w:val="24"/>
        </w:rPr>
        <w:t xml:space="preserve">2. </w:t>
      </w:r>
      <w:r w:rsidR="00AC6088" w:rsidRPr="00F61C34">
        <w:rPr>
          <w:sz w:val="24"/>
          <w:szCs w:val="24"/>
        </w:rPr>
        <w:t xml:space="preserve">Cijene komunalnih usluga navedenih u stavku 1. ovdje, koje ne podliježu članku 4., stavku 2., neće prelaziti najniže usporedne cijene koje se odobravaju diplomatskim misijama u zemlji domaćinu. </w:t>
      </w:r>
    </w:p>
    <w:p w14:paraId="32E49F2A" w14:textId="77777777" w:rsidR="00AC6088" w:rsidRPr="00F61C34" w:rsidRDefault="00AC6088" w:rsidP="00AC6088">
      <w:pPr>
        <w:tabs>
          <w:tab w:val="left" w:pos="540"/>
        </w:tabs>
        <w:jc w:val="both"/>
        <w:rPr>
          <w:sz w:val="24"/>
          <w:szCs w:val="24"/>
        </w:rPr>
      </w:pPr>
    </w:p>
    <w:p w14:paraId="07BAD2AC" w14:textId="77777777" w:rsidR="00AC6088" w:rsidRPr="00F61C34" w:rsidRDefault="00640932" w:rsidP="00AC6088">
      <w:pPr>
        <w:tabs>
          <w:tab w:val="left" w:pos="540"/>
        </w:tabs>
        <w:jc w:val="both"/>
        <w:rPr>
          <w:sz w:val="24"/>
          <w:szCs w:val="24"/>
        </w:rPr>
      </w:pPr>
      <w:r>
        <w:rPr>
          <w:sz w:val="24"/>
          <w:szCs w:val="24"/>
        </w:rPr>
        <w:t xml:space="preserve">3. </w:t>
      </w:r>
      <w:r w:rsidR="00AC6088" w:rsidRPr="00F61C34">
        <w:rPr>
          <w:sz w:val="24"/>
          <w:szCs w:val="24"/>
        </w:rPr>
        <w:t>U slučaju prestanka ili naznake prestanka gore navedenih komunalnih usluga, Tajništvo dobiva isti prioritet kao diplomatske misije za potrebe svojih službenih dužnosti.</w:t>
      </w:r>
    </w:p>
    <w:p w14:paraId="2530BDBE" w14:textId="77777777" w:rsidR="00AC6088" w:rsidRPr="00F61C34" w:rsidRDefault="00AC6088" w:rsidP="00AC6088">
      <w:pPr>
        <w:tabs>
          <w:tab w:val="left" w:pos="540"/>
        </w:tabs>
        <w:jc w:val="both"/>
        <w:rPr>
          <w:sz w:val="24"/>
          <w:szCs w:val="24"/>
        </w:rPr>
      </w:pPr>
    </w:p>
    <w:p w14:paraId="59EBF0C6" w14:textId="77777777" w:rsidR="00AC6088" w:rsidRPr="00F61C34" w:rsidRDefault="00640932" w:rsidP="00AC6088">
      <w:pPr>
        <w:tabs>
          <w:tab w:val="left" w:pos="540"/>
        </w:tabs>
        <w:jc w:val="both"/>
        <w:rPr>
          <w:sz w:val="24"/>
          <w:szCs w:val="24"/>
        </w:rPr>
      </w:pPr>
      <w:r>
        <w:rPr>
          <w:sz w:val="24"/>
          <w:szCs w:val="24"/>
        </w:rPr>
        <w:t xml:space="preserve">4. </w:t>
      </w:r>
      <w:r w:rsidR="00AC6088" w:rsidRPr="00F61C34">
        <w:rPr>
          <w:sz w:val="24"/>
          <w:szCs w:val="24"/>
        </w:rPr>
        <w:t>Na zahtjev nadležnih tijela zemlje domaćina, voditelj Tajništva odgovoran je osigurati propisno ovlaštenim službenicima komunalnih tvrtki provjeru, popravak, održavanje i premještaj instalacija u prostorijama Tajništva, u odgovarajuće vrijeme, pod uvjetima koji neće utjecati na djelovanje Tajništva.</w:t>
      </w:r>
    </w:p>
    <w:p w14:paraId="4B80B219" w14:textId="77777777" w:rsidR="00376048" w:rsidRDefault="00376048" w:rsidP="00AC6088">
      <w:pPr>
        <w:tabs>
          <w:tab w:val="left" w:pos="540"/>
        </w:tabs>
        <w:jc w:val="both"/>
        <w:rPr>
          <w:sz w:val="24"/>
          <w:szCs w:val="24"/>
        </w:rPr>
      </w:pPr>
    </w:p>
    <w:p w14:paraId="233D3E94" w14:textId="77777777" w:rsidR="00EF2B44" w:rsidRPr="00F61C34" w:rsidRDefault="00EF2B44" w:rsidP="00AC6088">
      <w:pPr>
        <w:tabs>
          <w:tab w:val="left" w:pos="540"/>
        </w:tabs>
        <w:jc w:val="both"/>
        <w:rPr>
          <w:sz w:val="24"/>
          <w:szCs w:val="24"/>
        </w:rPr>
      </w:pPr>
    </w:p>
    <w:p w14:paraId="7F9670E7" w14:textId="77777777" w:rsidR="00AC6088" w:rsidRPr="00F61C34" w:rsidRDefault="00AC6088" w:rsidP="00AC6088">
      <w:pPr>
        <w:tabs>
          <w:tab w:val="left" w:pos="540"/>
        </w:tabs>
        <w:jc w:val="center"/>
        <w:rPr>
          <w:b/>
          <w:sz w:val="24"/>
          <w:szCs w:val="24"/>
        </w:rPr>
      </w:pPr>
      <w:r w:rsidRPr="00F61C34">
        <w:rPr>
          <w:b/>
          <w:sz w:val="24"/>
          <w:szCs w:val="24"/>
        </w:rPr>
        <w:t>Članak 13.</w:t>
      </w:r>
    </w:p>
    <w:p w14:paraId="49765683" w14:textId="77777777" w:rsidR="00AC6088" w:rsidRPr="00F61C34" w:rsidRDefault="00AC6088" w:rsidP="00AC6088">
      <w:pPr>
        <w:tabs>
          <w:tab w:val="left" w:pos="540"/>
        </w:tabs>
        <w:jc w:val="center"/>
        <w:rPr>
          <w:sz w:val="24"/>
          <w:szCs w:val="24"/>
        </w:rPr>
      </w:pPr>
      <w:r w:rsidRPr="00F61C34">
        <w:rPr>
          <w:b/>
          <w:sz w:val="24"/>
          <w:szCs w:val="24"/>
        </w:rPr>
        <w:t>Izuzeće od davanja i poreza</w:t>
      </w:r>
    </w:p>
    <w:p w14:paraId="5BE1BE86" w14:textId="77777777" w:rsidR="00AC6088" w:rsidRPr="00F61C34" w:rsidRDefault="00AC6088" w:rsidP="00AC6088">
      <w:pPr>
        <w:tabs>
          <w:tab w:val="left" w:pos="540"/>
        </w:tabs>
        <w:jc w:val="both"/>
        <w:rPr>
          <w:sz w:val="24"/>
          <w:szCs w:val="24"/>
        </w:rPr>
      </w:pPr>
    </w:p>
    <w:p w14:paraId="7E56F9D6" w14:textId="77777777" w:rsidR="00AC6088" w:rsidRPr="00971179" w:rsidRDefault="00971179" w:rsidP="00971179">
      <w:pPr>
        <w:tabs>
          <w:tab w:val="left" w:pos="540"/>
        </w:tabs>
        <w:jc w:val="both"/>
        <w:rPr>
          <w:sz w:val="24"/>
          <w:szCs w:val="24"/>
        </w:rPr>
      </w:pPr>
      <w:r w:rsidRPr="00971179">
        <w:rPr>
          <w:sz w:val="24"/>
          <w:szCs w:val="24"/>
        </w:rPr>
        <w:t xml:space="preserve">1. </w:t>
      </w:r>
      <w:r w:rsidR="00AC6088" w:rsidRPr="00971179">
        <w:rPr>
          <w:sz w:val="24"/>
          <w:szCs w:val="24"/>
        </w:rPr>
        <w:t>Tajništvo, njegova novčana sredstva, dobit i ostala imovina izuzeti su od izravnih davanja i poreza. Ovo izuzeće ne primjenjuje se na poreze i izdvajanja koja se smatraju porezima na komunalne usluge po fiksnoj cijeni, u skladu s količinom pruženih usluga, a koje se mogu odrediti, opisati i podijeliti.</w:t>
      </w:r>
    </w:p>
    <w:p w14:paraId="69BB7ACE" w14:textId="77777777" w:rsidR="00AC6088" w:rsidRPr="00F61C34" w:rsidRDefault="00AC6088" w:rsidP="00AC6088">
      <w:pPr>
        <w:tabs>
          <w:tab w:val="left" w:pos="540"/>
        </w:tabs>
        <w:jc w:val="both"/>
        <w:rPr>
          <w:sz w:val="24"/>
          <w:szCs w:val="24"/>
        </w:rPr>
      </w:pPr>
    </w:p>
    <w:p w14:paraId="5863189C" w14:textId="77777777" w:rsidR="00AC6088" w:rsidRPr="00F61C34" w:rsidRDefault="00971179" w:rsidP="00AC6088">
      <w:pPr>
        <w:tabs>
          <w:tab w:val="left" w:pos="540"/>
        </w:tabs>
        <w:jc w:val="both"/>
        <w:rPr>
          <w:sz w:val="24"/>
          <w:szCs w:val="24"/>
        </w:rPr>
      </w:pPr>
      <w:r>
        <w:rPr>
          <w:sz w:val="24"/>
          <w:szCs w:val="24"/>
        </w:rPr>
        <w:t xml:space="preserve">2. </w:t>
      </w:r>
      <w:r w:rsidR="00AC6088" w:rsidRPr="00F61C34">
        <w:rPr>
          <w:sz w:val="24"/>
          <w:szCs w:val="24"/>
        </w:rPr>
        <w:t>Što se tiče poreza na dodanu vrijednost (u daljnjem tekstu</w:t>
      </w:r>
      <w:r w:rsidR="00EA6C07">
        <w:rPr>
          <w:sz w:val="24"/>
          <w:szCs w:val="24"/>
        </w:rPr>
        <w:t>:</w:t>
      </w:r>
      <w:r w:rsidR="00AC6088" w:rsidRPr="00F61C34">
        <w:rPr>
          <w:sz w:val="24"/>
          <w:szCs w:val="24"/>
        </w:rPr>
        <w:t xml:space="preserve"> PDV) uključenog u cijene ili zasebno zaračunatog, izuzeće se primjenjuje samo na predmete nabavljene za službenu uporabu Tajništva, dok se roba kupljena za njegovu uporabu, a za koju se izuzeće primjenjuje u skladu s ovom odredbom, ne smije prodati, pokloniti ili na bilo koji drugi način oduzeti, osim u skladu s uvjetima dogovorenima s Vijećem ministara.</w:t>
      </w:r>
    </w:p>
    <w:p w14:paraId="6CB40876" w14:textId="77777777" w:rsidR="00AC6088" w:rsidRPr="00F61C34" w:rsidRDefault="00AC6088" w:rsidP="00AC6088">
      <w:pPr>
        <w:tabs>
          <w:tab w:val="left" w:pos="540"/>
        </w:tabs>
        <w:jc w:val="both"/>
        <w:rPr>
          <w:sz w:val="24"/>
          <w:szCs w:val="24"/>
        </w:rPr>
      </w:pPr>
    </w:p>
    <w:p w14:paraId="51B5975E" w14:textId="77777777" w:rsidR="00AC6088" w:rsidRPr="00F61C34" w:rsidRDefault="00971179" w:rsidP="00AC6088">
      <w:pPr>
        <w:tabs>
          <w:tab w:val="left" w:pos="540"/>
        </w:tabs>
        <w:jc w:val="both"/>
        <w:rPr>
          <w:sz w:val="24"/>
          <w:szCs w:val="24"/>
        </w:rPr>
      </w:pPr>
      <w:r>
        <w:rPr>
          <w:sz w:val="24"/>
          <w:szCs w:val="24"/>
        </w:rPr>
        <w:t xml:space="preserve">3. </w:t>
      </w:r>
      <w:r w:rsidR="00AC6088" w:rsidRPr="00F61C34">
        <w:rPr>
          <w:sz w:val="24"/>
          <w:szCs w:val="24"/>
        </w:rPr>
        <w:t>Tajništvo je izuzeto od svih državnih i lokalnih stopa ili pristojbi, osim stopa i pristojbi koje se zaračunavaju kao cijena stvarno pruženih usluga.</w:t>
      </w:r>
    </w:p>
    <w:p w14:paraId="3E7CDEC5" w14:textId="77777777" w:rsidR="00AC6088" w:rsidRPr="00F61C34" w:rsidRDefault="00AC6088" w:rsidP="00AC6088">
      <w:pPr>
        <w:tabs>
          <w:tab w:val="left" w:pos="540"/>
        </w:tabs>
        <w:jc w:val="both"/>
        <w:rPr>
          <w:sz w:val="24"/>
          <w:szCs w:val="24"/>
        </w:rPr>
      </w:pPr>
    </w:p>
    <w:p w14:paraId="577AFB70" w14:textId="77777777" w:rsidR="00AC6088" w:rsidRPr="00F61C34" w:rsidRDefault="00971179" w:rsidP="00AC6088">
      <w:pPr>
        <w:rPr>
          <w:sz w:val="24"/>
          <w:szCs w:val="24"/>
        </w:rPr>
      </w:pPr>
      <w:r>
        <w:rPr>
          <w:sz w:val="24"/>
          <w:szCs w:val="24"/>
        </w:rPr>
        <w:t xml:space="preserve">4. </w:t>
      </w:r>
      <w:r w:rsidR="00AC6088" w:rsidRPr="00F61C34">
        <w:rPr>
          <w:rStyle w:val="gt-text"/>
          <w:sz w:val="24"/>
          <w:szCs w:val="24"/>
        </w:rPr>
        <w:t>Izuzeća od PDV-a iz stavka 2. ovdje i dalje u članku 17., stavku 1., točki d) i u članku 18., stavku 1., točki d) stječu se kroz pravo na povrat PDV-a.</w:t>
      </w:r>
    </w:p>
    <w:p w14:paraId="240CE9A8" w14:textId="77777777" w:rsidR="00AC6088" w:rsidRDefault="00AC6088" w:rsidP="00AC6088">
      <w:pPr>
        <w:tabs>
          <w:tab w:val="left" w:pos="540"/>
        </w:tabs>
        <w:jc w:val="center"/>
        <w:rPr>
          <w:sz w:val="24"/>
          <w:szCs w:val="24"/>
        </w:rPr>
      </w:pPr>
    </w:p>
    <w:p w14:paraId="1E6C9013" w14:textId="77777777" w:rsidR="00376048" w:rsidRPr="00F61C34" w:rsidRDefault="00376048" w:rsidP="00AC6088">
      <w:pPr>
        <w:tabs>
          <w:tab w:val="left" w:pos="540"/>
        </w:tabs>
        <w:jc w:val="center"/>
        <w:rPr>
          <w:sz w:val="24"/>
          <w:szCs w:val="24"/>
        </w:rPr>
      </w:pPr>
    </w:p>
    <w:p w14:paraId="45DFEBAA" w14:textId="77777777" w:rsidR="00AC6088" w:rsidRPr="00F61C34" w:rsidRDefault="00AC6088" w:rsidP="00AC6088">
      <w:pPr>
        <w:tabs>
          <w:tab w:val="left" w:pos="540"/>
        </w:tabs>
        <w:jc w:val="center"/>
        <w:rPr>
          <w:b/>
          <w:sz w:val="24"/>
          <w:szCs w:val="24"/>
        </w:rPr>
      </w:pPr>
      <w:r w:rsidRPr="00F61C34">
        <w:rPr>
          <w:b/>
          <w:sz w:val="24"/>
          <w:szCs w:val="24"/>
        </w:rPr>
        <w:t>Članak 14.</w:t>
      </w:r>
    </w:p>
    <w:p w14:paraId="3A60AC87" w14:textId="77777777" w:rsidR="00AC6088" w:rsidRPr="00F61C34" w:rsidRDefault="00AC6088" w:rsidP="00AC6088">
      <w:pPr>
        <w:tabs>
          <w:tab w:val="left" w:pos="540"/>
        </w:tabs>
        <w:jc w:val="center"/>
        <w:rPr>
          <w:b/>
          <w:sz w:val="24"/>
          <w:szCs w:val="24"/>
        </w:rPr>
      </w:pPr>
      <w:r w:rsidRPr="00F61C34">
        <w:rPr>
          <w:b/>
          <w:sz w:val="24"/>
          <w:szCs w:val="24"/>
        </w:rPr>
        <w:t>Izuzeće od carine</w:t>
      </w:r>
    </w:p>
    <w:p w14:paraId="29C793BB" w14:textId="77777777" w:rsidR="00AC6088" w:rsidRPr="00F61C34" w:rsidRDefault="00AC6088" w:rsidP="00AC6088">
      <w:pPr>
        <w:tabs>
          <w:tab w:val="left" w:pos="540"/>
        </w:tabs>
        <w:jc w:val="both"/>
        <w:rPr>
          <w:b/>
          <w:sz w:val="24"/>
          <w:szCs w:val="24"/>
        </w:rPr>
      </w:pPr>
    </w:p>
    <w:p w14:paraId="687B3ADB" w14:textId="77777777" w:rsidR="00AC6088" w:rsidRPr="00F61C34" w:rsidRDefault="00AC6088" w:rsidP="00AC6088">
      <w:pPr>
        <w:tabs>
          <w:tab w:val="left" w:pos="540"/>
        </w:tabs>
        <w:jc w:val="both"/>
        <w:rPr>
          <w:sz w:val="24"/>
          <w:szCs w:val="24"/>
        </w:rPr>
      </w:pPr>
      <w:r w:rsidRPr="00F61C34">
        <w:rPr>
          <w:sz w:val="24"/>
          <w:szCs w:val="24"/>
        </w:rPr>
        <w:t>Roba uvezena ili izvezena u svrhu službene uporabe od strane Tajništva oslobođena je plaćanja carine, poreza i pristojbi.</w:t>
      </w:r>
    </w:p>
    <w:p w14:paraId="5A8DE02A" w14:textId="77777777" w:rsidR="00AC6088" w:rsidRDefault="00AC6088" w:rsidP="00AC6088">
      <w:pPr>
        <w:tabs>
          <w:tab w:val="left" w:pos="540"/>
        </w:tabs>
        <w:rPr>
          <w:b/>
          <w:sz w:val="24"/>
          <w:szCs w:val="24"/>
        </w:rPr>
      </w:pPr>
    </w:p>
    <w:p w14:paraId="0FDD87B9" w14:textId="77777777" w:rsidR="00376048" w:rsidRDefault="00376048" w:rsidP="00AC6088">
      <w:pPr>
        <w:tabs>
          <w:tab w:val="left" w:pos="540"/>
        </w:tabs>
        <w:rPr>
          <w:b/>
          <w:sz w:val="24"/>
          <w:szCs w:val="24"/>
        </w:rPr>
      </w:pPr>
    </w:p>
    <w:p w14:paraId="40AC7D3A" w14:textId="77777777" w:rsidR="00AC6088" w:rsidRPr="00F61C34" w:rsidRDefault="00AC6088" w:rsidP="00AC6088">
      <w:pPr>
        <w:tabs>
          <w:tab w:val="left" w:pos="540"/>
        </w:tabs>
        <w:jc w:val="center"/>
        <w:rPr>
          <w:b/>
          <w:sz w:val="24"/>
          <w:szCs w:val="24"/>
        </w:rPr>
      </w:pPr>
      <w:r w:rsidRPr="00F61C34">
        <w:rPr>
          <w:b/>
          <w:sz w:val="24"/>
          <w:szCs w:val="24"/>
        </w:rPr>
        <w:t>Članak 15.</w:t>
      </w:r>
    </w:p>
    <w:p w14:paraId="344CFCAD" w14:textId="77777777" w:rsidR="00AC6088" w:rsidRPr="00F61C34" w:rsidRDefault="00AC6088" w:rsidP="00AC6088">
      <w:pPr>
        <w:tabs>
          <w:tab w:val="left" w:pos="540"/>
        </w:tabs>
        <w:jc w:val="center"/>
        <w:rPr>
          <w:b/>
          <w:sz w:val="24"/>
          <w:szCs w:val="24"/>
        </w:rPr>
      </w:pPr>
      <w:r w:rsidRPr="00F61C34">
        <w:rPr>
          <w:b/>
          <w:sz w:val="24"/>
          <w:szCs w:val="24"/>
        </w:rPr>
        <w:t>Slobodno raspolaganje financijskim sredstvima i sloboda poslovanja</w:t>
      </w:r>
    </w:p>
    <w:p w14:paraId="08865430" w14:textId="77777777" w:rsidR="00AC6088" w:rsidRPr="00F61C34" w:rsidRDefault="00AC6088" w:rsidP="00AC6088">
      <w:pPr>
        <w:tabs>
          <w:tab w:val="left" w:pos="540"/>
        </w:tabs>
        <w:jc w:val="both"/>
        <w:rPr>
          <w:b/>
          <w:sz w:val="24"/>
          <w:szCs w:val="24"/>
        </w:rPr>
      </w:pPr>
    </w:p>
    <w:p w14:paraId="24587906" w14:textId="77777777" w:rsidR="00AC6088" w:rsidRPr="00F61C34" w:rsidRDefault="00AC6088" w:rsidP="00AC6088">
      <w:pPr>
        <w:tabs>
          <w:tab w:val="left" w:pos="540"/>
        </w:tabs>
        <w:jc w:val="both"/>
        <w:rPr>
          <w:sz w:val="24"/>
          <w:szCs w:val="24"/>
        </w:rPr>
      </w:pPr>
      <w:r w:rsidRPr="00F61C34">
        <w:rPr>
          <w:sz w:val="24"/>
          <w:szCs w:val="24"/>
        </w:rPr>
        <w:t>Tajništvo u svrhe obavljanja svojih zadaća, ima pravo primati, zadržati, promijeniti i prenijeti sva financijska sredstva, devizna sredstva, gotovinu i druge prenosive vrijednosti te slobodno njima raspolagati i poslovati bez ograničenja u skladu sa zakonodavstvom zemlje domaćina.</w:t>
      </w:r>
    </w:p>
    <w:p w14:paraId="7127AEDF" w14:textId="77777777" w:rsidR="00B04AF0" w:rsidRDefault="00B04AF0" w:rsidP="00554B0D">
      <w:pPr>
        <w:tabs>
          <w:tab w:val="left" w:pos="540"/>
        </w:tabs>
        <w:rPr>
          <w:b/>
          <w:sz w:val="24"/>
          <w:szCs w:val="24"/>
        </w:rPr>
      </w:pPr>
    </w:p>
    <w:p w14:paraId="1A6C9D18" w14:textId="77777777" w:rsidR="00B04AF0" w:rsidRPr="00F61C34" w:rsidRDefault="00B04AF0" w:rsidP="00554B0D">
      <w:pPr>
        <w:tabs>
          <w:tab w:val="left" w:pos="540"/>
        </w:tabs>
        <w:rPr>
          <w:b/>
          <w:sz w:val="24"/>
          <w:szCs w:val="24"/>
        </w:rPr>
      </w:pPr>
    </w:p>
    <w:p w14:paraId="53D373C4" w14:textId="77777777" w:rsidR="00AC6088" w:rsidRPr="00F61C34" w:rsidRDefault="00AC6088" w:rsidP="00AC6088">
      <w:pPr>
        <w:tabs>
          <w:tab w:val="left" w:pos="540"/>
        </w:tabs>
        <w:jc w:val="center"/>
        <w:rPr>
          <w:b/>
          <w:sz w:val="24"/>
          <w:szCs w:val="24"/>
        </w:rPr>
      </w:pPr>
      <w:r w:rsidRPr="00F61C34">
        <w:rPr>
          <w:b/>
          <w:sz w:val="24"/>
          <w:szCs w:val="24"/>
        </w:rPr>
        <w:t>Članak 16.</w:t>
      </w:r>
    </w:p>
    <w:p w14:paraId="720CFC11" w14:textId="77777777" w:rsidR="00AC6088" w:rsidRPr="00F61C34" w:rsidRDefault="00AC6088" w:rsidP="00AC6088">
      <w:pPr>
        <w:tabs>
          <w:tab w:val="left" w:pos="540"/>
        </w:tabs>
        <w:jc w:val="center"/>
        <w:rPr>
          <w:b/>
          <w:sz w:val="24"/>
          <w:szCs w:val="24"/>
        </w:rPr>
      </w:pPr>
      <w:r w:rsidRPr="00F61C34">
        <w:rPr>
          <w:b/>
          <w:sz w:val="24"/>
          <w:szCs w:val="24"/>
        </w:rPr>
        <w:t>Socijalno osiguranje</w:t>
      </w:r>
    </w:p>
    <w:p w14:paraId="772F1E85" w14:textId="77777777" w:rsidR="00AC6088" w:rsidRPr="00F61C34" w:rsidRDefault="00AC6088" w:rsidP="00AC6088">
      <w:pPr>
        <w:tabs>
          <w:tab w:val="left" w:pos="540"/>
        </w:tabs>
        <w:jc w:val="both"/>
        <w:rPr>
          <w:b/>
          <w:sz w:val="24"/>
          <w:szCs w:val="24"/>
        </w:rPr>
      </w:pPr>
    </w:p>
    <w:p w14:paraId="65B2C861" w14:textId="77777777" w:rsidR="00AC6088" w:rsidRPr="00F61C34" w:rsidRDefault="00AC6088" w:rsidP="00AC6088">
      <w:pPr>
        <w:tabs>
          <w:tab w:val="left" w:pos="540"/>
        </w:tabs>
        <w:jc w:val="both"/>
        <w:rPr>
          <w:sz w:val="24"/>
          <w:szCs w:val="24"/>
        </w:rPr>
      </w:pPr>
      <w:r w:rsidRPr="00F61C34">
        <w:rPr>
          <w:sz w:val="24"/>
          <w:szCs w:val="24"/>
        </w:rPr>
        <w:t>Voditelj Tajništva, službenici i stručnjaci koji nisu državljani zemlje domaćina ili osobe sa stalnim boravkom oslobođeni su plaćanja obveznih doprinosa, u vezi s bilo kojom vrstom socijalnog osiguranja u zemlji domaćinu.</w:t>
      </w:r>
    </w:p>
    <w:p w14:paraId="16BE1904" w14:textId="77777777" w:rsidR="00AC6088" w:rsidRDefault="00AC6088" w:rsidP="00AC6088">
      <w:pPr>
        <w:tabs>
          <w:tab w:val="left" w:pos="540"/>
        </w:tabs>
        <w:jc w:val="center"/>
        <w:rPr>
          <w:b/>
          <w:sz w:val="24"/>
          <w:szCs w:val="24"/>
        </w:rPr>
      </w:pPr>
    </w:p>
    <w:p w14:paraId="15D277E3" w14:textId="77777777" w:rsidR="00376048" w:rsidRPr="00F61C34" w:rsidRDefault="00376048" w:rsidP="00AC6088">
      <w:pPr>
        <w:tabs>
          <w:tab w:val="left" w:pos="540"/>
        </w:tabs>
        <w:jc w:val="center"/>
        <w:rPr>
          <w:b/>
          <w:sz w:val="24"/>
          <w:szCs w:val="24"/>
        </w:rPr>
      </w:pPr>
    </w:p>
    <w:p w14:paraId="464DF33E" w14:textId="77777777" w:rsidR="00AC6088" w:rsidRPr="00F61C34" w:rsidRDefault="00AC6088" w:rsidP="00AC6088">
      <w:pPr>
        <w:tabs>
          <w:tab w:val="left" w:pos="540"/>
        </w:tabs>
        <w:jc w:val="center"/>
        <w:rPr>
          <w:b/>
          <w:sz w:val="24"/>
          <w:szCs w:val="24"/>
        </w:rPr>
      </w:pPr>
      <w:r w:rsidRPr="00F61C34">
        <w:rPr>
          <w:b/>
          <w:sz w:val="24"/>
          <w:szCs w:val="24"/>
        </w:rPr>
        <w:t>Članak 17.</w:t>
      </w:r>
    </w:p>
    <w:p w14:paraId="377958B5" w14:textId="77777777" w:rsidR="00AC6088" w:rsidRPr="00F61C34" w:rsidRDefault="00AC6088" w:rsidP="00AC6088">
      <w:pPr>
        <w:tabs>
          <w:tab w:val="left" w:pos="540"/>
        </w:tabs>
        <w:jc w:val="center"/>
        <w:rPr>
          <w:sz w:val="24"/>
          <w:szCs w:val="24"/>
        </w:rPr>
      </w:pPr>
      <w:r w:rsidRPr="00F61C34">
        <w:rPr>
          <w:b/>
          <w:sz w:val="24"/>
          <w:szCs w:val="24"/>
        </w:rPr>
        <w:t>Voditelj Tajništva i službenici</w:t>
      </w:r>
    </w:p>
    <w:p w14:paraId="454CE0A9" w14:textId="77777777" w:rsidR="00AC6088" w:rsidRPr="00F61C34" w:rsidRDefault="00AC6088" w:rsidP="00AC6088">
      <w:pPr>
        <w:tabs>
          <w:tab w:val="left" w:pos="540"/>
        </w:tabs>
        <w:jc w:val="both"/>
        <w:rPr>
          <w:sz w:val="24"/>
          <w:szCs w:val="24"/>
        </w:rPr>
      </w:pPr>
    </w:p>
    <w:p w14:paraId="3153831F" w14:textId="77777777" w:rsidR="00AC6088" w:rsidRPr="00971179" w:rsidRDefault="00971179" w:rsidP="00971179">
      <w:pPr>
        <w:tabs>
          <w:tab w:val="left" w:pos="540"/>
        </w:tabs>
        <w:jc w:val="both"/>
        <w:rPr>
          <w:sz w:val="24"/>
          <w:szCs w:val="24"/>
        </w:rPr>
      </w:pPr>
      <w:r w:rsidRPr="00971179">
        <w:rPr>
          <w:sz w:val="24"/>
          <w:szCs w:val="24"/>
        </w:rPr>
        <w:t xml:space="preserve">1. </w:t>
      </w:r>
      <w:r w:rsidR="00AC6088" w:rsidRPr="00971179">
        <w:rPr>
          <w:sz w:val="24"/>
          <w:szCs w:val="24"/>
        </w:rPr>
        <w:t>Voditelj Tajništva i službenici u zemlji domaćinu uživaju sljedeće povlastice i imunitet u zemlji domaćinu:</w:t>
      </w:r>
    </w:p>
    <w:p w14:paraId="6BD9F9ED" w14:textId="77777777" w:rsidR="00971179" w:rsidRPr="00971179" w:rsidRDefault="00971179" w:rsidP="00AC6088">
      <w:pPr>
        <w:tabs>
          <w:tab w:val="left" w:pos="540"/>
        </w:tabs>
        <w:ind w:left="567"/>
        <w:jc w:val="both"/>
        <w:rPr>
          <w:sz w:val="24"/>
          <w:szCs w:val="24"/>
        </w:rPr>
      </w:pPr>
    </w:p>
    <w:p w14:paraId="2455E5BF" w14:textId="77777777" w:rsidR="00554B0D" w:rsidRPr="00554B0D" w:rsidRDefault="00AC6088" w:rsidP="00396ADE">
      <w:pPr>
        <w:pStyle w:val="ListParagraph"/>
        <w:numPr>
          <w:ilvl w:val="0"/>
          <w:numId w:val="66"/>
        </w:numPr>
        <w:tabs>
          <w:tab w:val="left" w:pos="540"/>
        </w:tabs>
        <w:jc w:val="both"/>
      </w:pPr>
      <w:r w:rsidRPr="00554B0D">
        <w:t xml:space="preserve">imunitet od sudskog postupka u odnosu na riječi izgovorene ili napisane, kao i u </w:t>
      </w:r>
    </w:p>
    <w:p w14:paraId="0E5B928D" w14:textId="77777777" w:rsidR="00AC6088" w:rsidRPr="00554B0D" w:rsidRDefault="00AC6088" w:rsidP="00554B0D">
      <w:pPr>
        <w:pStyle w:val="ListParagraph"/>
        <w:tabs>
          <w:tab w:val="left" w:pos="540"/>
        </w:tabs>
        <w:ind w:left="927"/>
        <w:jc w:val="both"/>
      </w:pPr>
      <w:r w:rsidRPr="00554B0D">
        <w:t>odnosu na sva djela koja počine u svom službenom svojstvu, čak i nakon što prestanu biti službenici Tajništva;</w:t>
      </w:r>
    </w:p>
    <w:p w14:paraId="6A11ED9B" w14:textId="77777777" w:rsidR="00AC6088" w:rsidRPr="00F61C34" w:rsidRDefault="00AC6088" w:rsidP="00AC6088">
      <w:pPr>
        <w:tabs>
          <w:tab w:val="left" w:pos="540"/>
        </w:tabs>
        <w:ind w:left="567"/>
        <w:jc w:val="both"/>
        <w:rPr>
          <w:sz w:val="24"/>
          <w:szCs w:val="24"/>
        </w:rPr>
      </w:pPr>
      <w:r w:rsidRPr="00F61C34">
        <w:rPr>
          <w:sz w:val="24"/>
          <w:szCs w:val="24"/>
        </w:rPr>
        <w:lastRenderedPageBreak/>
        <w:t xml:space="preserve">b) </w:t>
      </w:r>
      <w:r w:rsidR="009019E6">
        <w:rPr>
          <w:sz w:val="24"/>
          <w:szCs w:val="24"/>
        </w:rPr>
        <w:t xml:space="preserve">  </w:t>
      </w:r>
      <w:r w:rsidRPr="00F61C34">
        <w:rPr>
          <w:sz w:val="24"/>
          <w:szCs w:val="24"/>
        </w:rPr>
        <w:t>imunitet od pretrage i oduzimanja osobne prtljage;</w:t>
      </w:r>
    </w:p>
    <w:p w14:paraId="4CD550F6" w14:textId="77777777" w:rsidR="00AC6088" w:rsidRPr="00F61C34" w:rsidRDefault="00AC6088" w:rsidP="00AC6088">
      <w:pPr>
        <w:tabs>
          <w:tab w:val="left" w:pos="540"/>
        </w:tabs>
        <w:ind w:left="567"/>
        <w:jc w:val="both"/>
        <w:rPr>
          <w:sz w:val="24"/>
          <w:szCs w:val="24"/>
        </w:rPr>
      </w:pPr>
      <w:r w:rsidRPr="00F61C34">
        <w:rPr>
          <w:sz w:val="24"/>
          <w:szCs w:val="24"/>
        </w:rPr>
        <w:t xml:space="preserve">c) </w:t>
      </w:r>
      <w:r w:rsidR="009019E6">
        <w:rPr>
          <w:sz w:val="24"/>
          <w:szCs w:val="24"/>
        </w:rPr>
        <w:t xml:space="preserve">  </w:t>
      </w:r>
      <w:r w:rsidRPr="00F61C34">
        <w:rPr>
          <w:sz w:val="24"/>
          <w:szCs w:val="24"/>
        </w:rPr>
        <w:t>nepovredivost službenih dokumenata, podataka i ostalih materijala;</w:t>
      </w:r>
    </w:p>
    <w:p w14:paraId="2E8FDEA9" w14:textId="77777777" w:rsidR="00554B0D" w:rsidRDefault="00AC6088" w:rsidP="00554B0D">
      <w:pPr>
        <w:tabs>
          <w:tab w:val="left" w:pos="540"/>
        </w:tabs>
        <w:ind w:left="567"/>
        <w:jc w:val="both"/>
        <w:rPr>
          <w:sz w:val="24"/>
          <w:szCs w:val="24"/>
        </w:rPr>
      </w:pPr>
      <w:r w:rsidRPr="00F61C34">
        <w:rPr>
          <w:sz w:val="24"/>
          <w:szCs w:val="24"/>
        </w:rPr>
        <w:t xml:space="preserve">d) </w:t>
      </w:r>
      <w:r w:rsidR="009019E6">
        <w:rPr>
          <w:sz w:val="24"/>
          <w:szCs w:val="24"/>
        </w:rPr>
        <w:t xml:space="preserve">  </w:t>
      </w:r>
      <w:r w:rsidRPr="00F61C34">
        <w:rPr>
          <w:sz w:val="24"/>
          <w:szCs w:val="24"/>
        </w:rPr>
        <w:t xml:space="preserve">izuzeće od poreza, uključujući PDV, doprinosa na plaće, dohotke i naknade koje im </w:t>
      </w:r>
      <w:r w:rsidR="00554B0D">
        <w:rPr>
          <w:sz w:val="24"/>
          <w:szCs w:val="24"/>
        </w:rPr>
        <w:t xml:space="preserve"> </w:t>
      </w:r>
    </w:p>
    <w:p w14:paraId="605DC572" w14:textId="77777777" w:rsidR="00AC6088" w:rsidRPr="00F61C34" w:rsidRDefault="00554B0D" w:rsidP="00554B0D">
      <w:pPr>
        <w:tabs>
          <w:tab w:val="left" w:pos="540"/>
        </w:tabs>
        <w:ind w:left="567"/>
        <w:jc w:val="both"/>
        <w:rPr>
          <w:sz w:val="24"/>
          <w:szCs w:val="24"/>
        </w:rPr>
      </w:pPr>
      <w:r>
        <w:rPr>
          <w:sz w:val="24"/>
          <w:szCs w:val="24"/>
        </w:rPr>
        <w:tab/>
        <w:t xml:space="preserve">    </w:t>
      </w:r>
      <w:r w:rsidR="00AC6088" w:rsidRPr="00F61C34">
        <w:rPr>
          <w:sz w:val="24"/>
          <w:szCs w:val="24"/>
        </w:rPr>
        <w:t>je isplatilo Tajništvo za njihove usluge;</w:t>
      </w:r>
    </w:p>
    <w:p w14:paraId="086C8E45" w14:textId="77777777" w:rsidR="00554B0D" w:rsidRDefault="00AC6088" w:rsidP="00554B0D">
      <w:pPr>
        <w:tabs>
          <w:tab w:val="left" w:pos="540"/>
        </w:tabs>
        <w:ind w:left="567"/>
        <w:jc w:val="both"/>
        <w:rPr>
          <w:sz w:val="24"/>
          <w:szCs w:val="24"/>
        </w:rPr>
      </w:pPr>
      <w:r w:rsidRPr="00F61C34">
        <w:rPr>
          <w:sz w:val="24"/>
          <w:szCs w:val="24"/>
        </w:rPr>
        <w:t xml:space="preserve">e) </w:t>
      </w:r>
      <w:r w:rsidR="009019E6">
        <w:rPr>
          <w:sz w:val="24"/>
          <w:szCs w:val="24"/>
        </w:rPr>
        <w:t xml:space="preserve">  </w:t>
      </w:r>
      <w:r w:rsidRPr="00F61C34">
        <w:rPr>
          <w:sz w:val="24"/>
          <w:szCs w:val="24"/>
        </w:rPr>
        <w:t xml:space="preserve">izuzeće od imigracijskih ograničenja i obveze prijave njih i članova njihovih obitelji </w:t>
      </w:r>
    </w:p>
    <w:p w14:paraId="479A971A" w14:textId="77777777" w:rsidR="00AC6088" w:rsidRPr="00F61C34" w:rsidRDefault="00554B0D" w:rsidP="00554B0D">
      <w:pPr>
        <w:tabs>
          <w:tab w:val="left" w:pos="540"/>
        </w:tabs>
        <w:ind w:left="567"/>
        <w:jc w:val="both"/>
        <w:rPr>
          <w:sz w:val="24"/>
          <w:szCs w:val="24"/>
        </w:rPr>
      </w:pPr>
      <w:r>
        <w:rPr>
          <w:sz w:val="24"/>
          <w:szCs w:val="24"/>
        </w:rPr>
        <w:tab/>
        <w:t xml:space="preserve">   </w:t>
      </w:r>
      <w:r w:rsidR="009019E6">
        <w:rPr>
          <w:sz w:val="24"/>
          <w:szCs w:val="24"/>
        </w:rPr>
        <w:t xml:space="preserve"> </w:t>
      </w:r>
      <w:r w:rsidR="00AC6088" w:rsidRPr="00F61C34">
        <w:rPr>
          <w:sz w:val="24"/>
          <w:szCs w:val="24"/>
        </w:rPr>
        <w:t xml:space="preserve">koji </w:t>
      </w:r>
      <w:r w:rsidR="001B6D54">
        <w:rPr>
          <w:sz w:val="24"/>
          <w:szCs w:val="24"/>
        </w:rPr>
        <w:t xml:space="preserve"> čine</w:t>
      </w:r>
      <w:r w:rsidR="00AC6088" w:rsidRPr="00F61C34">
        <w:rPr>
          <w:sz w:val="24"/>
          <w:szCs w:val="24"/>
        </w:rPr>
        <w:t xml:space="preserve"> dio njihovog kućanstva;</w:t>
      </w:r>
    </w:p>
    <w:p w14:paraId="10A39677" w14:textId="77777777" w:rsidR="00554B0D" w:rsidRDefault="00AC6088" w:rsidP="00AC6088">
      <w:pPr>
        <w:tabs>
          <w:tab w:val="left" w:pos="540"/>
        </w:tabs>
        <w:ind w:left="567"/>
        <w:jc w:val="both"/>
        <w:rPr>
          <w:sz w:val="24"/>
          <w:szCs w:val="24"/>
        </w:rPr>
      </w:pPr>
      <w:r w:rsidRPr="00F61C34">
        <w:rPr>
          <w:sz w:val="24"/>
          <w:szCs w:val="24"/>
        </w:rPr>
        <w:t xml:space="preserve">f) </w:t>
      </w:r>
      <w:r w:rsidR="009019E6">
        <w:rPr>
          <w:sz w:val="24"/>
          <w:szCs w:val="24"/>
        </w:rPr>
        <w:t xml:space="preserve">   </w:t>
      </w:r>
      <w:r w:rsidRPr="00F61C34">
        <w:rPr>
          <w:sz w:val="24"/>
          <w:szCs w:val="24"/>
        </w:rPr>
        <w:t xml:space="preserve">istu zaštitu i pogodnosti povratka u domovinu za njih i članove njihovih obitelji koji </w:t>
      </w:r>
    </w:p>
    <w:p w14:paraId="6ED01AC9" w14:textId="77777777" w:rsidR="00554B0D" w:rsidRDefault="00554B0D" w:rsidP="00554B0D">
      <w:pPr>
        <w:tabs>
          <w:tab w:val="left" w:pos="540"/>
        </w:tabs>
        <w:ind w:left="708"/>
        <w:jc w:val="both"/>
        <w:rPr>
          <w:sz w:val="24"/>
          <w:szCs w:val="24"/>
        </w:rPr>
      </w:pPr>
      <w:r>
        <w:rPr>
          <w:sz w:val="24"/>
          <w:szCs w:val="24"/>
        </w:rPr>
        <w:t xml:space="preserve">   </w:t>
      </w:r>
      <w:r w:rsidR="009019E6">
        <w:rPr>
          <w:sz w:val="24"/>
          <w:szCs w:val="24"/>
        </w:rPr>
        <w:t xml:space="preserve"> </w:t>
      </w:r>
      <w:r w:rsidR="001B6D54">
        <w:rPr>
          <w:sz w:val="24"/>
          <w:szCs w:val="24"/>
        </w:rPr>
        <w:t xml:space="preserve"> čine</w:t>
      </w:r>
      <w:r w:rsidR="00AC6088" w:rsidRPr="00F61C34">
        <w:rPr>
          <w:sz w:val="24"/>
          <w:szCs w:val="24"/>
        </w:rPr>
        <w:t xml:space="preserve"> dio njihovog kućanstva, koji se daju službenicima usporedivog ranga </w:t>
      </w:r>
    </w:p>
    <w:p w14:paraId="40A07CC4" w14:textId="77777777" w:rsidR="00AC6088" w:rsidRPr="00F61C34" w:rsidRDefault="00554B0D" w:rsidP="00554B0D">
      <w:pPr>
        <w:tabs>
          <w:tab w:val="left" w:pos="540"/>
        </w:tabs>
        <w:ind w:left="708"/>
        <w:jc w:val="both"/>
        <w:rPr>
          <w:sz w:val="24"/>
          <w:szCs w:val="24"/>
        </w:rPr>
      </w:pPr>
      <w:r>
        <w:rPr>
          <w:sz w:val="24"/>
          <w:szCs w:val="24"/>
        </w:rPr>
        <w:t xml:space="preserve">  </w:t>
      </w:r>
      <w:r w:rsidR="009019E6">
        <w:rPr>
          <w:sz w:val="24"/>
          <w:szCs w:val="24"/>
        </w:rPr>
        <w:t xml:space="preserve">  </w:t>
      </w:r>
      <w:r w:rsidR="00AC6088" w:rsidRPr="00F61C34">
        <w:rPr>
          <w:sz w:val="24"/>
          <w:szCs w:val="24"/>
        </w:rPr>
        <w:t>u diplomatskim misijama; i</w:t>
      </w:r>
    </w:p>
    <w:p w14:paraId="67DF4CD5" w14:textId="77777777" w:rsidR="00554B0D" w:rsidRDefault="00AC6088" w:rsidP="00AC6088">
      <w:pPr>
        <w:tabs>
          <w:tab w:val="left" w:pos="540"/>
        </w:tabs>
        <w:ind w:left="567"/>
        <w:jc w:val="both"/>
        <w:rPr>
          <w:sz w:val="24"/>
          <w:szCs w:val="24"/>
        </w:rPr>
      </w:pPr>
      <w:r w:rsidRPr="00F61C34">
        <w:rPr>
          <w:sz w:val="24"/>
          <w:szCs w:val="24"/>
        </w:rPr>
        <w:t xml:space="preserve">g) </w:t>
      </w:r>
      <w:r w:rsidR="009019E6">
        <w:rPr>
          <w:sz w:val="24"/>
          <w:szCs w:val="24"/>
        </w:rPr>
        <w:t xml:space="preserve">  </w:t>
      </w:r>
      <w:r w:rsidRPr="00F61C34">
        <w:rPr>
          <w:sz w:val="24"/>
          <w:szCs w:val="24"/>
        </w:rPr>
        <w:t xml:space="preserve">pravo uvoza za osobnu uporabu, bez plaćanja carine i ostalih poreza ili davanja, pod </w:t>
      </w:r>
    </w:p>
    <w:p w14:paraId="7C937B37" w14:textId="77777777" w:rsidR="00554B0D" w:rsidRDefault="00554B0D" w:rsidP="00554B0D">
      <w:pPr>
        <w:tabs>
          <w:tab w:val="left" w:pos="540"/>
        </w:tabs>
        <w:ind w:left="708"/>
        <w:jc w:val="both"/>
        <w:rPr>
          <w:sz w:val="24"/>
          <w:szCs w:val="24"/>
        </w:rPr>
      </w:pPr>
      <w:r>
        <w:rPr>
          <w:sz w:val="24"/>
          <w:szCs w:val="24"/>
        </w:rPr>
        <w:t xml:space="preserve">   </w:t>
      </w:r>
      <w:r w:rsidR="009019E6">
        <w:rPr>
          <w:sz w:val="24"/>
          <w:szCs w:val="24"/>
        </w:rPr>
        <w:t xml:space="preserve"> </w:t>
      </w:r>
      <w:r w:rsidR="00AC6088" w:rsidRPr="00F61C34">
        <w:rPr>
          <w:sz w:val="24"/>
          <w:szCs w:val="24"/>
        </w:rPr>
        <w:t xml:space="preserve">uvjetom da to nisu pristojbe koje se naplaćuju za pružanje komunalnih usluga, </w:t>
      </w:r>
    </w:p>
    <w:p w14:paraId="40EAE624" w14:textId="77777777" w:rsidR="00AC6088" w:rsidRPr="00F61C34" w:rsidRDefault="00554B0D" w:rsidP="00554B0D">
      <w:pPr>
        <w:tabs>
          <w:tab w:val="left" w:pos="540"/>
        </w:tabs>
        <w:ind w:left="708"/>
        <w:jc w:val="both"/>
        <w:rPr>
          <w:sz w:val="24"/>
          <w:szCs w:val="24"/>
        </w:rPr>
      </w:pPr>
      <w:r>
        <w:rPr>
          <w:sz w:val="24"/>
          <w:szCs w:val="24"/>
        </w:rPr>
        <w:t xml:space="preserve">   </w:t>
      </w:r>
      <w:r w:rsidR="009019E6">
        <w:rPr>
          <w:sz w:val="24"/>
          <w:szCs w:val="24"/>
        </w:rPr>
        <w:t xml:space="preserve"> </w:t>
      </w:r>
      <w:r w:rsidR="00AC6088" w:rsidRPr="00F61C34">
        <w:rPr>
          <w:sz w:val="24"/>
          <w:szCs w:val="24"/>
        </w:rPr>
        <w:t>kao i izuzeće od uvoznih zabrana i ograničenja na uvoz i izvoz</w:t>
      </w:r>
      <w:r w:rsidR="001B6D54">
        <w:rPr>
          <w:sz w:val="24"/>
          <w:szCs w:val="24"/>
        </w:rPr>
        <w:t>:</w:t>
      </w:r>
    </w:p>
    <w:p w14:paraId="0E8BC1FB" w14:textId="77777777" w:rsidR="00B04AF0" w:rsidRPr="00B04AF0" w:rsidRDefault="00AC6088" w:rsidP="00396ADE">
      <w:pPr>
        <w:pStyle w:val="ListParagraph"/>
        <w:numPr>
          <w:ilvl w:val="0"/>
          <w:numId w:val="68"/>
        </w:numPr>
        <w:tabs>
          <w:tab w:val="left" w:pos="1418"/>
        </w:tabs>
        <w:jc w:val="both"/>
      </w:pPr>
      <w:r w:rsidRPr="00B04AF0">
        <w:t xml:space="preserve">njihovog pokućstva i osobnih stvari u trenutku prvog stupanja na dužnost, u </w:t>
      </w:r>
    </w:p>
    <w:p w14:paraId="229D77ED" w14:textId="77777777" w:rsidR="00AC6088" w:rsidRPr="00B04AF0" w:rsidRDefault="00AC6088" w:rsidP="00B04AF0">
      <w:pPr>
        <w:pStyle w:val="ListParagraph"/>
        <w:tabs>
          <w:tab w:val="left" w:pos="1418"/>
        </w:tabs>
        <w:ind w:left="1785"/>
        <w:jc w:val="both"/>
      </w:pPr>
      <w:r w:rsidRPr="00B04AF0">
        <w:t>jednoj ili više</w:t>
      </w:r>
      <w:r w:rsidR="00B04AF0" w:rsidRPr="00B04AF0">
        <w:t xml:space="preserve"> </w:t>
      </w:r>
      <w:r w:rsidRPr="00B04AF0">
        <w:t>pošiljaka, i</w:t>
      </w:r>
    </w:p>
    <w:p w14:paraId="0E0E8C5A" w14:textId="77777777" w:rsidR="00AC6088" w:rsidRPr="00F61C34" w:rsidRDefault="00396ADE" w:rsidP="00AC6088">
      <w:pPr>
        <w:tabs>
          <w:tab w:val="left" w:pos="1418"/>
        </w:tabs>
        <w:ind w:left="1418"/>
        <w:jc w:val="both"/>
        <w:rPr>
          <w:sz w:val="24"/>
          <w:szCs w:val="24"/>
        </w:rPr>
      </w:pPr>
      <w:r>
        <w:rPr>
          <w:sz w:val="24"/>
          <w:szCs w:val="24"/>
        </w:rPr>
        <w:t>i</w:t>
      </w:r>
      <w:r w:rsidR="00AC6088" w:rsidRPr="00F61C34">
        <w:rPr>
          <w:sz w:val="24"/>
          <w:szCs w:val="24"/>
        </w:rPr>
        <w:t xml:space="preserve">i) </w:t>
      </w:r>
      <w:r w:rsidR="009019E6">
        <w:rPr>
          <w:sz w:val="24"/>
          <w:szCs w:val="24"/>
        </w:rPr>
        <w:t xml:space="preserve">  </w:t>
      </w:r>
      <w:r w:rsidR="00AC6088" w:rsidRPr="00F61C34">
        <w:rPr>
          <w:sz w:val="24"/>
          <w:szCs w:val="24"/>
        </w:rPr>
        <w:t>jednog motornog vozila svake četiri godine.</w:t>
      </w:r>
    </w:p>
    <w:p w14:paraId="5F2B1696" w14:textId="77777777" w:rsidR="00AC6088" w:rsidRPr="00F61C34" w:rsidRDefault="00AC6088" w:rsidP="00AC6088">
      <w:pPr>
        <w:tabs>
          <w:tab w:val="left" w:pos="1418"/>
        </w:tabs>
        <w:jc w:val="both"/>
        <w:rPr>
          <w:sz w:val="24"/>
          <w:szCs w:val="24"/>
        </w:rPr>
      </w:pPr>
    </w:p>
    <w:p w14:paraId="130E53AF" w14:textId="77777777" w:rsidR="00AC6088" w:rsidRPr="00F61C34" w:rsidRDefault="00971179" w:rsidP="00AC6088">
      <w:pPr>
        <w:tabs>
          <w:tab w:val="left" w:pos="0"/>
        </w:tabs>
        <w:jc w:val="both"/>
        <w:rPr>
          <w:sz w:val="24"/>
          <w:szCs w:val="24"/>
        </w:rPr>
      </w:pPr>
      <w:r>
        <w:rPr>
          <w:sz w:val="24"/>
          <w:szCs w:val="24"/>
        </w:rPr>
        <w:t xml:space="preserve">2. </w:t>
      </w:r>
      <w:r w:rsidR="00AC6088" w:rsidRPr="00F61C34">
        <w:rPr>
          <w:sz w:val="24"/>
          <w:szCs w:val="24"/>
        </w:rPr>
        <w:t>Način na koji se uvoznom robom raspolaže, s izuzećem plaćanja uvoznih carinskih pristojbi, u skladu je s propisima o carini, porezu i ostalim pogodnostima na koje strana diplomatska i konzularna predstavništva u zemlji domaćinu imaju pravo.</w:t>
      </w:r>
    </w:p>
    <w:p w14:paraId="27AD163A" w14:textId="77777777" w:rsidR="00AC6088" w:rsidRDefault="00AC6088" w:rsidP="00AC6088">
      <w:pPr>
        <w:tabs>
          <w:tab w:val="left" w:pos="0"/>
        </w:tabs>
        <w:ind w:left="540" w:hanging="540"/>
        <w:jc w:val="center"/>
        <w:rPr>
          <w:b/>
          <w:sz w:val="24"/>
          <w:szCs w:val="24"/>
        </w:rPr>
      </w:pPr>
    </w:p>
    <w:p w14:paraId="363A64A5" w14:textId="77777777" w:rsidR="00376048" w:rsidRPr="00F61C34" w:rsidRDefault="00376048" w:rsidP="00AC6088">
      <w:pPr>
        <w:tabs>
          <w:tab w:val="left" w:pos="0"/>
        </w:tabs>
        <w:ind w:left="540" w:hanging="540"/>
        <w:jc w:val="center"/>
        <w:rPr>
          <w:b/>
          <w:sz w:val="24"/>
          <w:szCs w:val="24"/>
        </w:rPr>
      </w:pPr>
    </w:p>
    <w:p w14:paraId="7933E2E8" w14:textId="77777777" w:rsidR="00AC6088" w:rsidRPr="00F61C34" w:rsidRDefault="00AC6088" w:rsidP="00AC6088">
      <w:pPr>
        <w:tabs>
          <w:tab w:val="left" w:pos="0"/>
        </w:tabs>
        <w:ind w:left="540" w:hanging="540"/>
        <w:jc w:val="center"/>
        <w:rPr>
          <w:b/>
          <w:sz w:val="24"/>
          <w:szCs w:val="24"/>
        </w:rPr>
      </w:pPr>
      <w:r w:rsidRPr="00F61C34">
        <w:rPr>
          <w:b/>
          <w:sz w:val="24"/>
          <w:szCs w:val="24"/>
        </w:rPr>
        <w:t>Članak 18.</w:t>
      </w:r>
    </w:p>
    <w:p w14:paraId="5694DDBC" w14:textId="77777777" w:rsidR="00AC6088" w:rsidRPr="00F61C34" w:rsidRDefault="00AC6088" w:rsidP="00AC6088">
      <w:pPr>
        <w:tabs>
          <w:tab w:val="left" w:pos="0"/>
        </w:tabs>
        <w:ind w:left="540" w:hanging="540"/>
        <w:jc w:val="center"/>
        <w:rPr>
          <w:sz w:val="24"/>
          <w:szCs w:val="24"/>
        </w:rPr>
      </w:pPr>
      <w:r w:rsidRPr="00F61C34">
        <w:rPr>
          <w:b/>
          <w:sz w:val="24"/>
          <w:szCs w:val="24"/>
        </w:rPr>
        <w:t>Stručnjaci</w:t>
      </w:r>
    </w:p>
    <w:p w14:paraId="280B4E17" w14:textId="77777777" w:rsidR="00AC6088" w:rsidRPr="00F61C34" w:rsidRDefault="00AC6088" w:rsidP="00AC6088">
      <w:pPr>
        <w:tabs>
          <w:tab w:val="left" w:pos="0"/>
        </w:tabs>
        <w:ind w:left="540" w:hanging="540"/>
        <w:jc w:val="both"/>
        <w:rPr>
          <w:sz w:val="24"/>
          <w:szCs w:val="24"/>
        </w:rPr>
      </w:pPr>
    </w:p>
    <w:p w14:paraId="54BF8532" w14:textId="77777777" w:rsidR="00AC6088" w:rsidRPr="00F61C34" w:rsidRDefault="00AC6088" w:rsidP="00AC6088">
      <w:pPr>
        <w:tabs>
          <w:tab w:val="left" w:pos="0"/>
        </w:tabs>
        <w:ind w:left="540" w:hanging="540"/>
        <w:jc w:val="both"/>
        <w:rPr>
          <w:sz w:val="24"/>
          <w:szCs w:val="24"/>
        </w:rPr>
      </w:pPr>
      <w:r w:rsidRPr="00F61C34">
        <w:rPr>
          <w:sz w:val="24"/>
          <w:szCs w:val="24"/>
        </w:rPr>
        <w:t>Stručnjaci uživaju sljedeće povlastice i izuzeća u zemlji domaćinu:</w:t>
      </w:r>
    </w:p>
    <w:p w14:paraId="5265BBE2" w14:textId="77777777" w:rsidR="00AC6088" w:rsidRPr="00F61C34" w:rsidRDefault="00AC6088" w:rsidP="00AC6088">
      <w:pPr>
        <w:tabs>
          <w:tab w:val="left" w:pos="0"/>
        </w:tabs>
        <w:ind w:left="540" w:hanging="540"/>
        <w:jc w:val="both"/>
        <w:rPr>
          <w:sz w:val="24"/>
          <w:szCs w:val="24"/>
        </w:rPr>
      </w:pPr>
    </w:p>
    <w:p w14:paraId="23E5BC72" w14:textId="77777777" w:rsidR="00971179" w:rsidRPr="00971179" w:rsidRDefault="00AC6088" w:rsidP="00396ADE">
      <w:pPr>
        <w:pStyle w:val="ListParagraph"/>
        <w:numPr>
          <w:ilvl w:val="0"/>
          <w:numId w:val="69"/>
        </w:numPr>
        <w:tabs>
          <w:tab w:val="left" w:pos="0"/>
        </w:tabs>
        <w:jc w:val="both"/>
      </w:pPr>
      <w:r w:rsidRPr="00971179">
        <w:t>izuzeće od sudskih postupaka u odnosu na riječi izgovor</w:t>
      </w:r>
      <w:r w:rsidR="00971179" w:rsidRPr="00971179">
        <w:t>ene ili pisane, kao i sva djela</w:t>
      </w:r>
    </w:p>
    <w:p w14:paraId="3F7B381B" w14:textId="77777777" w:rsidR="00AC6088" w:rsidRPr="00971179" w:rsidRDefault="00AC6088" w:rsidP="00971179">
      <w:pPr>
        <w:pStyle w:val="ListParagraph"/>
        <w:tabs>
          <w:tab w:val="left" w:pos="0"/>
        </w:tabs>
        <w:ind w:left="900"/>
        <w:jc w:val="both"/>
      </w:pPr>
      <w:r w:rsidRPr="00971179">
        <w:t>koja počine u obavljanju svojih službenih dužnosti, čak i nakon što prestanu biti stručnjaci;</w:t>
      </w:r>
    </w:p>
    <w:p w14:paraId="752443B7" w14:textId="77777777" w:rsidR="00AC6088" w:rsidRPr="00F61C34" w:rsidRDefault="00AC6088" w:rsidP="00AC6088">
      <w:pPr>
        <w:tabs>
          <w:tab w:val="left" w:pos="0"/>
        </w:tabs>
        <w:ind w:left="993" w:hanging="453"/>
        <w:jc w:val="both"/>
        <w:rPr>
          <w:sz w:val="24"/>
          <w:szCs w:val="24"/>
        </w:rPr>
      </w:pPr>
      <w:r w:rsidRPr="00F61C34">
        <w:rPr>
          <w:sz w:val="24"/>
          <w:szCs w:val="24"/>
        </w:rPr>
        <w:t xml:space="preserve">b) </w:t>
      </w:r>
      <w:r w:rsidR="00396ADE">
        <w:rPr>
          <w:sz w:val="24"/>
          <w:szCs w:val="24"/>
        </w:rPr>
        <w:t xml:space="preserve">  </w:t>
      </w:r>
      <w:r w:rsidRPr="00F61C34">
        <w:rPr>
          <w:sz w:val="24"/>
          <w:szCs w:val="24"/>
        </w:rPr>
        <w:t>izuzeće od provjere i oduzimanja osobne i službene prtljage;</w:t>
      </w:r>
    </w:p>
    <w:p w14:paraId="0B46B081" w14:textId="77777777" w:rsidR="00AC6088" w:rsidRPr="00F61C34" w:rsidRDefault="00AC6088" w:rsidP="00AC6088">
      <w:pPr>
        <w:tabs>
          <w:tab w:val="left" w:pos="0"/>
        </w:tabs>
        <w:ind w:left="993" w:hanging="453"/>
        <w:jc w:val="both"/>
        <w:rPr>
          <w:sz w:val="24"/>
          <w:szCs w:val="24"/>
        </w:rPr>
      </w:pPr>
      <w:r w:rsidRPr="00F61C34">
        <w:rPr>
          <w:sz w:val="24"/>
          <w:szCs w:val="24"/>
        </w:rPr>
        <w:lastRenderedPageBreak/>
        <w:t xml:space="preserve">c) </w:t>
      </w:r>
      <w:r w:rsidR="00396ADE">
        <w:rPr>
          <w:sz w:val="24"/>
          <w:szCs w:val="24"/>
        </w:rPr>
        <w:t xml:space="preserve">  </w:t>
      </w:r>
      <w:r w:rsidRPr="00F61C34">
        <w:rPr>
          <w:sz w:val="24"/>
          <w:szCs w:val="24"/>
        </w:rPr>
        <w:t>nepovredivost službene dokumentacije, podataka i ostalih materijala i;</w:t>
      </w:r>
    </w:p>
    <w:p w14:paraId="31EE036E" w14:textId="77777777" w:rsidR="00971179" w:rsidRDefault="00AC6088" w:rsidP="00AC6088">
      <w:pPr>
        <w:tabs>
          <w:tab w:val="left" w:pos="0"/>
        </w:tabs>
        <w:ind w:left="993" w:hanging="453"/>
        <w:jc w:val="both"/>
        <w:rPr>
          <w:sz w:val="24"/>
          <w:szCs w:val="24"/>
        </w:rPr>
      </w:pPr>
      <w:r w:rsidRPr="00F61C34">
        <w:rPr>
          <w:sz w:val="24"/>
          <w:szCs w:val="24"/>
        </w:rPr>
        <w:t xml:space="preserve">d) </w:t>
      </w:r>
      <w:r w:rsidR="00396ADE">
        <w:rPr>
          <w:sz w:val="24"/>
          <w:szCs w:val="24"/>
        </w:rPr>
        <w:t xml:space="preserve">  </w:t>
      </w:r>
      <w:r w:rsidRPr="00F61C34">
        <w:rPr>
          <w:sz w:val="24"/>
          <w:szCs w:val="24"/>
        </w:rPr>
        <w:t>izuzeće od poreza, uključujući PDV-a, doprinose</w:t>
      </w:r>
      <w:r w:rsidR="00971179">
        <w:rPr>
          <w:sz w:val="24"/>
          <w:szCs w:val="24"/>
        </w:rPr>
        <w:t xml:space="preserve"> na plaću, dodatne beneficije i </w:t>
      </w:r>
    </w:p>
    <w:p w14:paraId="13066024" w14:textId="77777777" w:rsidR="00971179" w:rsidRDefault="00971179" w:rsidP="00AC6088">
      <w:pPr>
        <w:tabs>
          <w:tab w:val="left" w:pos="0"/>
        </w:tabs>
        <w:ind w:left="993" w:hanging="453"/>
        <w:jc w:val="both"/>
        <w:rPr>
          <w:sz w:val="24"/>
          <w:szCs w:val="24"/>
        </w:rPr>
      </w:pPr>
      <w:r>
        <w:rPr>
          <w:sz w:val="24"/>
          <w:szCs w:val="24"/>
        </w:rPr>
        <w:t xml:space="preserve">      </w:t>
      </w:r>
      <w:r w:rsidR="00AC6088" w:rsidRPr="00F61C34">
        <w:rPr>
          <w:sz w:val="24"/>
          <w:szCs w:val="24"/>
        </w:rPr>
        <w:t>naknade koje im isplaćuje Tajništvo za njihove</w:t>
      </w:r>
      <w:r>
        <w:rPr>
          <w:sz w:val="24"/>
          <w:szCs w:val="24"/>
        </w:rPr>
        <w:t xml:space="preserve"> usluge u skladu sa mjerodavnim </w:t>
      </w:r>
    </w:p>
    <w:p w14:paraId="76A2FBFF" w14:textId="77777777" w:rsidR="00AC6088" w:rsidRPr="00F61C34" w:rsidRDefault="00971179" w:rsidP="00AC6088">
      <w:pPr>
        <w:tabs>
          <w:tab w:val="left" w:pos="0"/>
        </w:tabs>
        <w:ind w:left="993" w:hanging="453"/>
        <w:jc w:val="both"/>
        <w:rPr>
          <w:sz w:val="24"/>
          <w:szCs w:val="24"/>
        </w:rPr>
      </w:pPr>
      <w:r>
        <w:rPr>
          <w:sz w:val="24"/>
          <w:szCs w:val="24"/>
        </w:rPr>
        <w:t xml:space="preserve">      </w:t>
      </w:r>
      <w:r w:rsidR="00AC6088" w:rsidRPr="00F61C34">
        <w:rPr>
          <w:sz w:val="24"/>
          <w:szCs w:val="24"/>
        </w:rPr>
        <w:t>zakonodavstvom u zemlji domaćinu;</w:t>
      </w:r>
    </w:p>
    <w:p w14:paraId="65AA6B4F" w14:textId="77777777" w:rsidR="00AC6088" w:rsidRDefault="00AC6088" w:rsidP="003F1034">
      <w:pPr>
        <w:tabs>
          <w:tab w:val="left" w:pos="0"/>
        </w:tabs>
        <w:rPr>
          <w:b/>
          <w:sz w:val="24"/>
          <w:szCs w:val="24"/>
        </w:rPr>
      </w:pPr>
    </w:p>
    <w:p w14:paraId="55E39156" w14:textId="77777777" w:rsidR="00376048" w:rsidRPr="00F61C34" w:rsidRDefault="00376048" w:rsidP="003F1034">
      <w:pPr>
        <w:tabs>
          <w:tab w:val="left" w:pos="0"/>
        </w:tabs>
        <w:rPr>
          <w:b/>
          <w:sz w:val="24"/>
          <w:szCs w:val="24"/>
        </w:rPr>
      </w:pPr>
    </w:p>
    <w:p w14:paraId="164B6FB4" w14:textId="77777777" w:rsidR="00AC6088" w:rsidRPr="00F61C34" w:rsidRDefault="00AC6088" w:rsidP="00AC6088">
      <w:pPr>
        <w:tabs>
          <w:tab w:val="left" w:pos="0"/>
        </w:tabs>
        <w:jc w:val="center"/>
        <w:rPr>
          <w:b/>
          <w:sz w:val="24"/>
          <w:szCs w:val="24"/>
        </w:rPr>
      </w:pPr>
      <w:r w:rsidRPr="00F61C34">
        <w:rPr>
          <w:b/>
          <w:sz w:val="24"/>
          <w:szCs w:val="24"/>
        </w:rPr>
        <w:t>Članak 19.</w:t>
      </w:r>
    </w:p>
    <w:p w14:paraId="67090F99" w14:textId="77777777" w:rsidR="00AC6088" w:rsidRDefault="00AC6088" w:rsidP="00AC6088">
      <w:pPr>
        <w:tabs>
          <w:tab w:val="left" w:pos="0"/>
        </w:tabs>
        <w:jc w:val="center"/>
        <w:rPr>
          <w:sz w:val="24"/>
          <w:szCs w:val="24"/>
        </w:rPr>
      </w:pPr>
      <w:r w:rsidRPr="00F61C34">
        <w:rPr>
          <w:b/>
          <w:sz w:val="24"/>
          <w:szCs w:val="24"/>
        </w:rPr>
        <w:t>Predstavnici</w:t>
      </w:r>
    </w:p>
    <w:p w14:paraId="61A85E29" w14:textId="77777777" w:rsidR="00AC6088" w:rsidRPr="00F61C34" w:rsidRDefault="00AC6088" w:rsidP="00AC6088">
      <w:pPr>
        <w:tabs>
          <w:tab w:val="left" w:pos="0"/>
        </w:tabs>
        <w:jc w:val="both"/>
        <w:rPr>
          <w:sz w:val="24"/>
          <w:szCs w:val="24"/>
        </w:rPr>
      </w:pPr>
    </w:p>
    <w:p w14:paraId="13313539" w14:textId="77777777" w:rsidR="00AC6088" w:rsidRDefault="00AC6088" w:rsidP="00AC6088">
      <w:pPr>
        <w:tabs>
          <w:tab w:val="left" w:pos="0"/>
        </w:tabs>
        <w:jc w:val="both"/>
        <w:rPr>
          <w:sz w:val="24"/>
          <w:szCs w:val="24"/>
        </w:rPr>
      </w:pPr>
      <w:r w:rsidRPr="00F61C34">
        <w:rPr>
          <w:sz w:val="24"/>
          <w:szCs w:val="24"/>
        </w:rPr>
        <w:t>Predstavnici uživaju sljedeća izuzeća tijekom razdoblja obavljanja njihovih dužnosti u zemlji domaćinu, kao i za vrijeme njihovog boravka na državnom području države zemlje domaćina:</w:t>
      </w:r>
    </w:p>
    <w:p w14:paraId="61D37584" w14:textId="77777777" w:rsidR="001B6D54" w:rsidRPr="00BD54E4" w:rsidRDefault="001B6D54" w:rsidP="00AC6088">
      <w:pPr>
        <w:tabs>
          <w:tab w:val="left" w:pos="0"/>
        </w:tabs>
        <w:jc w:val="both"/>
        <w:rPr>
          <w:sz w:val="24"/>
          <w:szCs w:val="24"/>
        </w:rPr>
      </w:pPr>
    </w:p>
    <w:p w14:paraId="0850306F" w14:textId="77777777" w:rsidR="00BD54E4" w:rsidRDefault="00BD54E4" w:rsidP="00F2260F">
      <w:pPr>
        <w:tabs>
          <w:tab w:val="left" w:pos="0"/>
        </w:tabs>
        <w:ind w:left="708"/>
        <w:jc w:val="both"/>
        <w:rPr>
          <w:sz w:val="24"/>
          <w:szCs w:val="24"/>
        </w:rPr>
      </w:pPr>
      <w:r w:rsidRPr="00F2260F">
        <w:rPr>
          <w:sz w:val="24"/>
          <w:szCs w:val="24"/>
        </w:rPr>
        <w:t>a)</w:t>
      </w:r>
      <w:r w:rsidR="00652CD5">
        <w:rPr>
          <w:sz w:val="24"/>
          <w:szCs w:val="24"/>
        </w:rPr>
        <w:t xml:space="preserve">  </w:t>
      </w:r>
      <w:r w:rsidR="00AC6088" w:rsidRPr="00F2260F">
        <w:rPr>
          <w:sz w:val="24"/>
          <w:szCs w:val="24"/>
        </w:rPr>
        <w:t>izuzeće od sudskog postupka u odnosu na riječi izgovorene ili pisane, kao i sva djela</w:t>
      </w:r>
      <w:r>
        <w:rPr>
          <w:sz w:val="24"/>
          <w:szCs w:val="24"/>
        </w:rPr>
        <w:t xml:space="preserve">   </w:t>
      </w:r>
    </w:p>
    <w:p w14:paraId="075EBFE2" w14:textId="77777777" w:rsidR="00BD54E4" w:rsidRDefault="00BD54E4" w:rsidP="00F2260F">
      <w:pPr>
        <w:tabs>
          <w:tab w:val="left" w:pos="0"/>
        </w:tabs>
        <w:ind w:left="708"/>
        <w:jc w:val="both"/>
        <w:rPr>
          <w:sz w:val="24"/>
          <w:szCs w:val="24"/>
        </w:rPr>
      </w:pPr>
      <w:r>
        <w:rPr>
          <w:sz w:val="24"/>
          <w:szCs w:val="24"/>
        </w:rPr>
        <w:t xml:space="preserve">    </w:t>
      </w:r>
      <w:r w:rsidR="00652CD5">
        <w:rPr>
          <w:sz w:val="24"/>
          <w:szCs w:val="24"/>
        </w:rPr>
        <w:t xml:space="preserve"> </w:t>
      </w:r>
      <w:r w:rsidR="00AC6088" w:rsidRPr="00F2260F">
        <w:rPr>
          <w:sz w:val="24"/>
          <w:szCs w:val="24"/>
        </w:rPr>
        <w:t xml:space="preserve">koja </w:t>
      </w:r>
      <w:r w:rsidR="00283B96">
        <w:rPr>
          <w:sz w:val="24"/>
          <w:szCs w:val="24"/>
        </w:rPr>
        <w:t xml:space="preserve"> </w:t>
      </w:r>
      <w:r w:rsidR="00AC6088" w:rsidRPr="00F2260F">
        <w:rPr>
          <w:sz w:val="24"/>
          <w:szCs w:val="24"/>
        </w:rPr>
        <w:t xml:space="preserve">počine </w:t>
      </w:r>
      <w:r w:rsidR="00283B96">
        <w:rPr>
          <w:sz w:val="24"/>
          <w:szCs w:val="24"/>
        </w:rPr>
        <w:t xml:space="preserve"> </w:t>
      </w:r>
      <w:r w:rsidR="00AC6088" w:rsidRPr="00F2260F">
        <w:rPr>
          <w:sz w:val="24"/>
          <w:szCs w:val="24"/>
        </w:rPr>
        <w:t xml:space="preserve">u </w:t>
      </w:r>
      <w:r w:rsidR="00283B96">
        <w:rPr>
          <w:sz w:val="24"/>
          <w:szCs w:val="24"/>
        </w:rPr>
        <w:t xml:space="preserve"> </w:t>
      </w:r>
      <w:r w:rsidR="00AC6088" w:rsidRPr="00F2260F">
        <w:rPr>
          <w:sz w:val="24"/>
          <w:szCs w:val="24"/>
        </w:rPr>
        <w:t>obavljanju</w:t>
      </w:r>
      <w:r w:rsidR="00283B96">
        <w:rPr>
          <w:sz w:val="24"/>
          <w:szCs w:val="24"/>
        </w:rPr>
        <w:t xml:space="preserve"> </w:t>
      </w:r>
      <w:r w:rsidR="00AC6088" w:rsidRPr="00F2260F">
        <w:rPr>
          <w:sz w:val="24"/>
          <w:szCs w:val="24"/>
        </w:rPr>
        <w:t xml:space="preserve"> svojih</w:t>
      </w:r>
      <w:r w:rsidR="00283B96">
        <w:rPr>
          <w:sz w:val="24"/>
          <w:szCs w:val="24"/>
        </w:rPr>
        <w:t xml:space="preserve"> </w:t>
      </w:r>
      <w:r w:rsidR="00AC6088" w:rsidRPr="00F2260F">
        <w:rPr>
          <w:sz w:val="24"/>
          <w:szCs w:val="24"/>
        </w:rPr>
        <w:t xml:space="preserve"> službenih </w:t>
      </w:r>
      <w:r w:rsidR="00283B96">
        <w:rPr>
          <w:sz w:val="24"/>
          <w:szCs w:val="24"/>
        </w:rPr>
        <w:t xml:space="preserve"> </w:t>
      </w:r>
      <w:r w:rsidR="00AC6088" w:rsidRPr="00F2260F">
        <w:rPr>
          <w:sz w:val="24"/>
          <w:szCs w:val="24"/>
        </w:rPr>
        <w:t xml:space="preserve">dužnosti, čak i nakon što prestanu biti </w:t>
      </w:r>
    </w:p>
    <w:p w14:paraId="58F4055C" w14:textId="77777777" w:rsidR="00AC6088" w:rsidRPr="00F2260F" w:rsidRDefault="00BD54E4" w:rsidP="00F2260F">
      <w:pPr>
        <w:tabs>
          <w:tab w:val="left" w:pos="0"/>
        </w:tabs>
        <w:ind w:left="708"/>
        <w:jc w:val="both"/>
        <w:rPr>
          <w:sz w:val="24"/>
          <w:szCs w:val="24"/>
        </w:rPr>
      </w:pPr>
      <w:r>
        <w:rPr>
          <w:sz w:val="24"/>
          <w:szCs w:val="24"/>
        </w:rPr>
        <w:t xml:space="preserve">    </w:t>
      </w:r>
      <w:r w:rsidR="00652CD5">
        <w:rPr>
          <w:sz w:val="24"/>
          <w:szCs w:val="24"/>
        </w:rPr>
        <w:t xml:space="preserve"> </w:t>
      </w:r>
      <w:r w:rsidR="00AC6088" w:rsidRPr="00F2260F">
        <w:rPr>
          <w:sz w:val="24"/>
          <w:szCs w:val="24"/>
        </w:rPr>
        <w:t>predstavnici;</w:t>
      </w:r>
    </w:p>
    <w:p w14:paraId="247E8678" w14:textId="77777777" w:rsidR="00AC6088" w:rsidRPr="00BD54E4" w:rsidRDefault="00AC6088" w:rsidP="00AC6088">
      <w:pPr>
        <w:tabs>
          <w:tab w:val="left" w:pos="0"/>
        </w:tabs>
        <w:ind w:left="1134" w:hanging="426"/>
        <w:jc w:val="both"/>
        <w:rPr>
          <w:sz w:val="24"/>
          <w:szCs w:val="24"/>
        </w:rPr>
      </w:pPr>
      <w:r w:rsidRPr="00BD54E4">
        <w:rPr>
          <w:sz w:val="24"/>
          <w:szCs w:val="24"/>
        </w:rPr>
        <w:t xml:space="preserve">b) </w:t>
      </w:r>
      <w:r w:rsidR="00652CD5">
        <w:rPr>
          <w:sz w:val="24"/>
          <w:szCs w:val="24"/>
        </w:rPr>
        <w:t xml:space="preserve"> </w:t>
      </w:r>
      <w:r w:rsidRPr="00BD54E4">
        <w:rPr>
          <w:sz w:val="24"/>
          <w:szCs w:val="24"/>
        </w:rPr>
        <w:t>izuzeće od provjere i oduzimanja osobne prtljage;</w:t>
      </w:r>
    </w:p>
    <w:p w14:paraId="24F98096" w14:textId="77777777" w:rsidR="00AC6088" w:rsidRPr="00F61C34" w:rsidRDefault="00AC6088" w:rsidP="00AC6088">
      <w:pPr>
        <w:tabs>
          <w:tab w:val="left" w:pos="0"/>
        </w:tabs>
        <w:ind w:left="1134" w:hanging="426"/>
        <w:jc w:val="both"/>
        <w:rPr>
          <w:sz w:val="24"/>
          <w:szCs w:val="24"/>
        </w:rPr>
      </w:pPr>
      <w:r w:rsidRPr="00F61C34">
        <w:rPr>
          <w:sz w:val="24"/>
          <w:szCs w:val="24"/>
        </w:rPr>
        <w:t xml:space="preserve">c) </w:t>
      </w:r>
      <w:r w:rsidR="00652CD5">
        <w:rPr>
          <w:sz w:val="24"/>
          <w:szCs w:val="24"/>
        </w:rPr>
        <w:t xml:space="preserve"> </w:t>
      </w:r>
      <w:r w:rsidRPr="00F61C34">
        <w:rPr>
          <w:sz w:val="24"/>
          <w:szCs w:val="24"/>
        </w:rPr>
        <w:t>nepovredivost službene dokumentacije, podataka i ostalih materijala; i</w:t>
      </w:r>
    </w:p>
    <w:p w14:paraId="12C6CFEA" w14:textId="77777777" w:rsidR="00AC6088" w:rsidRPr="00F61C34" w:rsidRDefault="00AC6088" w:rsidP="00AC6088">
      <w:pPr>
        <w:tabs>
          <w:tab w:val="left" w:pos="0"/>
        </w:tabs>
        <w:ind w:left="1134" w:hanging="426"/>
        <w:jc w:val="both"/>
        <w:rPr>
          <w:sz w:val="24"/>
          <w:szCs w:val="24"/>
        </w:rPr>
      </w:pPr>
      <w:r w:rsidRPr="00F61C34">
        <w:rPr>
          <w:sz w:val="24"/>
          <w:szCs w:val="24"/>
        </w:rPr>
        <w:t xml:space="preserve">d) </w:t>
      </w:r>
      <w:r w:rsidR="00652CD5">
        <w:rPr>
          <w:sz w:val="24"/>
          <w:szCs w:val="24"/>
        </w:rPr>
        <w:t xml:space="preserve"> </w:t>
      </w:r>
      <w:r w:rsidRPr="00F61C34">
        <w:rPr>
          <w:sz w:val="24"/>
          <w:szCs w:val="24"/>
        </w:rPr>
        <w:t>izuzeće od imigracijskih ograničenja.</w:t>
      </w:r>
    </w:p>
    <w:p w14:paraId="7022FA2E" w14:textId="77777777" w:rsidR="00AC6088" w:rsidRDefault="00AC6088" w:rsidP="00AC6088">
      <w:pPr>
        <w:tabs>
          <w:tab w:val="left" w:pos="0"/>
        </w:tabs>
        <w:jc w:val="both"/>
        <w:rPr>
          <w:sz w:val="24"/>
          <w:szCs w:val="24"/>
        </w:rPr>
      </w:pPr>
    </w:p>
    <w:p w14:paraId="08E49D11" w14:textId="77777777" w:rsidR="00376048" w:rsidRPr="00F61C34" w:rsidRDefault="00376048" w:rsidP="00AC6088">
      <w:pPr>
        <w:tabs>
          <w:tab w:val="left" w:pos="0"/>
        </w:tabs>
        <w:jc w:val="both"/>
        <w:rPr>
          <w:sz w:val="24"/>
          <w:szCs w:val="24"/>
        </w:rPr>
      </w:pPr>
    </w:p>
    <w:p w14:paraId="456A4D72" w14:textId="77777777" w:rsidR="00AC6088" w:rsidRPr="00F61C34" w:rsidRDefault="00AC6088" w:rsidP="00AC6088">
      <w:pPr>
        <w:tabs>
          <w:tab w:val="left" w:pos="0"/>
        </w:tabs>
        <w:jc w:val="center"/>
        <w:rPr>
          <w:b/>
          <w:sz w:val="24"/>
          <w:szCs w:val="24"/>
        </w:rPr>
      </w:pPr>
      <w:r w:rsidRPr="00F61C34">
        <w:rPr>
          <w:b/>
          <w:sz w:val="24"/>
          <w:szCs w:val="24"/>
        </w:rPr>
        <w:t>Članak 20.</w:t>
      </w:r>
    </w:p>
    <w:p w14:paraId="1A29F811" w14:textId="77777777" w:rsidR="00AC6088" w:rsidRPr="00F61C34" w:rsidRDefault="001B6D54" w:rsidP="00AC6088">
      <w:pPr>
        <w:tabs>
          <w:tab w:val="left" w:pos="0"/>
        </w:tabs>
        <w:jc w:val="center"/>
        <w:rPr>
          <w:b/>
          <w:sz w:val="24"/>
          <w:szCs w:val="24"/>
        </w:rPr>
      </w:pPr>
      <w:r>
        <w:rPr>
          <w:b/>
          <w:sz w:val="24"/>
          <w:szCs w:val="24"/>
        </w:rPr>
        <w:t>Državlj</w:t>
      </w:r>
      <w:r w:rsidR="00AC6088" w:rsidRPr="00F61C34">
        <w:rPr>
          <w:b/>
          <w:sz w:val="24"/>
          <w:szCs w:val="24"/>
        </w:rPr>
        <w:t>ani zemlje domaćina i osobe sa stalnim boravkom</w:t>
      </w:r>
    </w:p>
    <w:p w14:paraId="571E5BFF" w14:textId="77777777" w:rsidR="00AC6088" w:rsidRPr="00F61C34" w:rsidRDefault="00AC6088" w:rsidP="00AC6088">
      <w:pPr>
        <w:tabs>
          <w:tab w:val="left" w:pos="0"/>
        </w:tabs>
        <w:jc w:val="both"/>
        <w:rPr>
          <w:b/>
          <w:sz w:val="24"/>
          <w:szCs w:val="24"/>
        </w:rPr>
      </w:pPr>
    </w:p>
    <w:p w14:paraId="42BC2BD7" w14:textId="77777777" w:rsidR="00AC6088" w:rsidRPr="00F61C34" w:rsidRDefault="00AC6088" w:rsidP="00AC6088">
      <w:pPr>
        <w:tabs>
          <w:tab w:val="left" w:pos="0"/>
        </w:tabs>
        <w:jc w:val="both"/>
        <w:rPr>
          <w:sz w:val="24"/>
          <w:szCs w:val="24"/>
        </w:rPr>
      </w:pPr>
      <w:r w:rsidRPr="00F61C34">
        <w:rPr>
          <w:sz w:val="24"/>
          <w:szCs w:val="24"/>
        </w:rPr>
        <w:t xml:space="preserve">Voditelj Tajništva, službenici i stručnjaci koji su </w:t>
      </w:r>
      <w:r w:rsidR="001B6D54">
        <w:rPr>
          <w:sz w:val="24"/>
          <w:szCs w:val="24"/>
        </w:rPr>
        <w:t xml:space="preserve"> državlj</w:t>
      </w:r>
      <w:r w:rsidRPr="00F61C34">
        <w:rPr>
          <w:sz w:val="24"/>
          <w:szCs w:val="24"/>
        </w:rPr>
        <w:t>ani zemlje domaćina ili osobe s</w:t>
      </w:r>
      <w:r w:rsidR="001B6D54">
        <w:rPr>
          <w:sz w:val="24"/>
          <w:szCs w:val="24"/>
        </w:rPr>
        <w:t>a</w:t>
      </w:r>
      <w:r w:rsidRPr="00F61C34">
        <w:rPr>
          <w:sz w:val="24"/>
          <w:szCs w:val="24"/>
        </w:rPr>
        <w:t xml:space="preserve"> stalnim boravkom nemaju pravo na povlastice i imunitete određene člankom 17., stavkom 1., točkama a), b), c) i d) ovoga Sporazuma.</w:t>
      </w:r>
    </w:p>
    <w:p w14:paraId="47EAA7A7" w14:textId="77777777" w:rsidR="00AC6088" w:rsidRDefault="00AC6088" w:rsidP="00AC6088">
      <w:pPr>
        <w:tabs>
          <w:tab w:val="left" w:pos="0"/>
        </w:tabs>
        <w:jc w:val="center"/>
        <w:rPr>
          <w:b/>
          <w:sz w:val="24"/>
          <w:szCs w:val="24"/>
        </w:rPr>
      </w:pPr>
    </w:p>
    <w:p w14:paraId="102E95A0" w14:textId="77777777" w:rsidR="00EF2B44" w:rsidRPr="00F61C34" w:rsidRDefault="00EF2B44" w:rsidP="00AC6088">
      <w:pPr>
        <w:tabs>
          <w:tab w:val="left" w:pos="0"/>
        </w:tabs>
        <w:jc w:val="center"/>
        <w:rPr>
          <w:b/>
          <w:sz w:val="24"/>
          <w:szCs w:val="24"/>
        </w:rPr>
      </w:pPr>
    </w:p>
    <w:p w14:paraId="662EDA70" w14:textId="77777777" w:rsidR="00AC6088" w:rsidRPr="00F61C34" w:rsidRDefault="00AC6088" w:rsidP="00AC6088">
      <w:pPr>
        <w:tabs>
          <w:tab w:val="left" w:pos="0"/>
        </w:tabs>
        <w:jc w:val="center"/>
        <w:rPr>
          <w:b/>
          <w:sz w:val="24"/>
          <w:szCs w:val="24"/>
        </w:rPr>
      </w:pPr>
      <w:r w:rsidRPr="00F61C34">
        <w:rPr>
          <w:b/>
          <w:sz w:val="24"/>
          <w:szCs w:val="24"/>
        </w:rPr>
        <w:t>Članak 21.</w:t>
      </w:r>
    </w:p>
    <w:p w14:paraId="2E7EE72F" w14:textId="77777777" w:rsidR="00AC6088" w:rsidRPr="00F61C34" w:rsidRDefault="00AC6088" w:rsidP="00AC6088">
      <w:pPr>
        <w:tabs>
          <w:tab w:val="left" w:pos="0"/>
        </w:tabs>
        <w:jc w:val="center"/>
        <w:rPr>
          <w:sz w:val="24"/>
          <w:szCs w:val="24"/>
        </w:rPr>
      </w:pPr>
      <w:r w:rsidRPr="00F61C34">
        <w:rPr>
          <w:b/>
          <w:sz w:val="24"/>
          <w:szCs w:val="24"/>
        </w:rPr>
        <w:t>Lokalno uslužno osoblje</w:t>
      </w:r>
    </w:p>
    <w:p w14:paraId="5577D083" w14:textId="77777777" w:rsidR="00AC6088" w:rsidRPr="00F61C34" w:rsidRDefault="00AC6088" w:rsidP="00AC6088">
      <w:pPr>
        <w:tabs>
          <w:tab w:val="left" w:pos="0"/>
        </w:tabs>
        <w:jc w:val="both"/>
        <w:rPr>
          <w:sz w:val="24"/>
          <w:szCs w:val="24"/>
        </w:rPr>
      </w:pPr>
    </w:p>
    <w:p w14:paraId="708714A4" w14:textId="77777777" w:rsidR="00AC6088" w:rsidRDefault="00AC6088" w:rsidP="00AC6088">
      <w:pPr>
        <w:tabs>
          <w:tab w:val="left" w:pos="0"/>
        </w:tabs>
        <w:jc w:val="both"/>
        <w:rPr>
          <w:sz w:val="24"/>
          <w:szCs w:val="24"/>
        </w:rPr>
      </w:pPr>
      <w:r w:rsidRPr="00F61C34">
        <w:rPr>
          <w:sz w:val="24"/>
          <w:szCs w:val="24"/>
        </w:rPr>
        <w:t>Tajništvo je ovlašteno angažirati lokalno uslužno osoblje u skladu sa zakonodavstvom zemlje domaćina.</w:t>
      </w:r>
    </w:p>
    <w:p w14:paraId="092FDCBB" w14:textId="77777777" w:rsidR="00AC6088" w:rsidRDefault="00AC6088" w:rsidP="00AC6088">
      <w:pPr>
        <w:tabs>
          <w:tab w:val="left" w:pos="0"/>
        </w:tabs>
        <w:jc w:val="both"/>
        <w:rPr>
          <w:b/>
          <w:sz w:val="24"/>
          <w:szCs w:val="24"/>
        </w:rPr>
      </w:pPr>
    </w:p>
    <w:p w14:paraId="0C339CDF" w14:textId="77777777" w:rsidR="00EF2B44" w:rsidRDefault="00EF2B44" w:rsidP="00AC6088">
      <w:pPr>
        <w:tabs>
          <w:tab w:val="left" w:pos="0"/>
        </w:tabs>
        <w:jc w:val="both"/>
        <w:rPr>
          <w:b/>
          <w:sz w:val="24"/>
          <w:szCs w:val="24"/>
        </w:rPr>
      </w:pPr>
    </w:p>
    <w:p w14:paraId="3315CD90" w14:textId="77777777" w:rsidR="00AC6088" w:rsidRPr="00F61C34" w:rsidRDefault="00AC6088" w:rsidP="00AC6088">
      <w:pPr>
        <w:tabs>
          <w:tab w:val="left" w:pos="0"/>
        </w:tabs>
        <w:jc w:val="center"/>
        <w:rPr>
          <w:b/>
          <w:sz w:val="24"/>
          <w:szCs w:val="24"/>
        </w:rPr>
      </w:pPr>
      <w:r w:rsidRPr="00F61C34">
        <w:rPr>
          <w:b/>
          <w:sz w:val="24"/>
          <w:szCs w:val="24"/>
        </w:rPr>
        <w:t>Članak 22.</w:t>
      </w:r>
    </w:p>
    <w:p w14:paraId="667BC9C7" w14:textId="77777777" w:rsidR="00AC6088" w:rsidRPr="00F61C34" w:rsidRDefault="00AC6088" w:rsidP="00AC6088">
      <w:pPr>
        <w:tabs>
          <w:tab w:val="left" w:pos="0"/>
        </w:tabs>
        <w:jc w:val="center"/>
        <w:rPr>
          <w:b/>
          <w:sz w:val="24"/>
          <w:szCs w:val="24"/>
        </w:rPr>
      </w:pPr>
      <w:r w:rsidRPr="00F61C34">
        <w:rPr>
          <w:b/>
          <w:sz w:val="24"/>
          <w:szCs w:val="24"/>
        </w:rPr>
        <w:t>Svrha povlastica i izuzeća</w:t>
      </w:r>
    </w:p>
    <w:p w14:paraId="35F8C789" w14:textId="77777777" w:rsidR="00AC6088" w:rsidRPr="00F61C34" w:rsidRDefault="00AC6088" w:rsidP="00AC6088">
      <w:pPr>
        <w:tabs>
          <w:tab w:val="left" w:pos="0"/>
        </w:tabs>
        <w:jc w:val="both"/>
        <w:rPr>
          <w:sz w:val="24"/>
          <w:szCs w:val="24"/>
        </w:rPr>
      </w:pPr>
    </w:p>
    <w:p w14:paraId="240BB05B" w14:textId="77777777" w:rsidR="00AC6088" w:rsidRPr="00971179" w:rsidRDefault="00971179" w:rsidP="00971179">
      <w:pPr>
        <w:tabs>
          <w:tab w:val="left" w:pos="0"/>
          <w:tab w:val="left" w:pos="360"/>
        </w:tabs>
        <w:jc w:val="both"/>
        <w:rPr>
          <w:sz w:val="24"/>
          <w:szCs w:val="24"/>
        </w:rPr>
      </w:pPr>
      <w:r w:rsidRPr="00971179">
        <w:rPr>
          <w:sz w:val="24"/>
          <w:szCs w:val="24"/>
        </w:rPr>
        <w:t xml:space="preserve">1. </w:t>
      </w:r>
      <w:r w:rsidR="00AC6088" w:rsidRPr="00971179">
        <w:rPr>
          <w:sz w:val="24"/>
          <w:szCs w:val="24"/>
        </w:rPr>
        <w:t>Povlastice i imuniteti prema ovom Sporazumu odobravaju se u interesu Tajništva, a ne za osobnu korist samih pojedinaca.</w:t>
      </w:r>
    </w:p>
    <w:p w14:paraId="6F7967E0" w14:textId="77777777" w:rsidR="00AC6088" w:rsidRPr="00F61C34" w:rsidRDefault="00AC6088" w:rsidP="00AC6088">
      <w:pPr>
        <w:tabs>
          <w:tab w:val="left" w:pos="0"/>
          <w:tab w:val="left" w:pos="360"/>
        </w:tabs>
        <w:jc w:val="both"/>
        <w:rPr>
          <w:sz w:val="24"/>
          <w:szCs w:val="24"/>
        </w:rPr>
      </w:pPr>
    </w:p>
    <w:p w14:paraId="1F92EDE5" w14:textId="77777777" w:rsidR="00AC6088" w:rsidRDefault="00971179" w:rsidP="00AC6088">
      <w:pPr>
        <w:tabs>
          <w:tab w:val="left" w:pos="0"/>
          <w:tab w:val="left" w:pos="360"/>
        </w:tabs>
        <w:jc w:val="both"/>
        <w:rPr>
          <w:sz w:val="24"/>
          <w:szCs w:val="24"/>
        </w:rPr>
      </w:pPr>
      <w:r>
        <w:rPr>
          <w:sz w:val="24"/>
          <w:szCs w:val="24"/>
        </w:rPr>
        <w:t xml:space="preserve">2. </w:t>
      </w:r>
      <w:r w:rsidR="00AC6088" w:rsidRPr="00F61C34">
        <w:rPr>
          <w:sz w:val="24"/>
          <w:szCs w:val="24"/>
        </w:rPr>
        <w:t xml:space="preserve">Njihova je jedina svrha pružanje slobode djelovanja Tajništva u svim prilikama, kao i puna neovisnost navedenih osoba u obavljanju </w:t>
      </w:r>
      <w:r w:rsidR="00AC6088">
        <w:rPr>
          <w:sz w:val="24"/>
          <w:szCs w:val="24"/>
        </w:rPr>
        <w:t>njihovih dužnosti za Tajništvo.</w:t>
      </w:r>
    </w:p>
    <w:p w14:paraId="62BD24DC" w14:textId="77777777" w:rsidR="00AC6088" w:rsidRDefault="00AC6088" w:rsidP="00AC6088">
      <w:pPr>
        <w:tabs>
          <w:tab w:val="left" w:pos="0"/>
          <w:tab w:val="left" w:pos="360"/>
        </w:tabs>
        <w:jc w:val="both"/>
        <w:rPr>
          <w:sz w:val="24"/>
          <w:szCs w:val="24"/>
        </w:rPr>
      </w:pPr>
    </w:p>
    <w:p w14:paraId="0D3BEE62" w14:textId="77777777" w:rsidR="00EF2B44" w:rsidRPr="00F61C34" w:rsidRDefault="00EF2B44" w:rsidP="00AC6088">
      <w:pPr>
        <w:tabs>
          <w:tab w:val="left" w:pos="0"/>
          <w:tab w:val="left" w:pos="360"/>
        </w:tabs>
        <w:jc w:val="both"/>
        <w:rPr>
          <w:sz w:val="24"/>
          <w:szCs w:val="24"/>
        </w:rPr>
      </w:pPr>
    </w:p>
    <w:p w14:paraId="4F34CCA3" w14:textId="77777777" w:rsidR="00AC6088" w:rsidRPr="00F61C34" w:rsidRDefault="00AC6088" w:rsidP="00AC6088">
      <w:pPr>
        <w:tabs>
          <w:tab w:val="left" w:pos="0"/>
          <w:tab w:val="left" w:pos="360"/>
        </w:tabs>
        <w:jc w:val="center"/>
        <w:rPr>
          <w:b/>
          <w:sz w:val="24"/>
          <w:szCs w:val="24"/>
        </w:rPr>
      </w:pPr>
      <w:r w:rsidRPr="00F61C34">
        <w:rPr>
          <w:b/>
          <w:sz w:val="24"/>
          <w:szCs w:val="24"/>
        </w:rPr>
        <w:t>Članak 23.</w:t>
      </w:r>
    </w:p>
    <w:p w14:paraId="379B7B68" w14:textId="77777777" w:rsidR="00AC6088" w:rsidRPr="00F61C34" w:rsidRDefault="00AC6088" w:rsidP="00AC6088">
      <w:pPr>
        <w:tabs>
          <w:tab w:val="left" w:pos="0"/>
          <w:tab w:val="left" w:pos="360"/>
        </w:tabs>
        <w:jc w:val="center"/>
        <w:rPr>
          <w:sz w:val="24"/>
          <w:szCs w:val="24"/>
        </w:rPr>
      </w:pPr>
      <w:r w:rsidRPr="00F61C34">
        <w:rPr>
          <w:b/>
          <w:sz w:val="24"/>
          <w:szCs w:val="24"/>
        </w:rPr>
        <w:t>Obavješćivanje</w:t>
      </w:r>
    </w:p>
    <w:p w14:paraId="62DA17BA" w14:textId="77777777" w:rsidR="00AC6088" w:rsidRPr="00F61C34" w:rsidRDefault="00AC6088" w:rsidP="00AC6088">
      <w:pPr>
        <w:tabs>
          <w:tab w:val="left" w:pos="0"/>
          <w:tab w:val="left" w:pos="360"/>
        </w:tabs>
        <w:jc w:val="both"/>
        <w:rPr>
          <w:sz w:val="24"/>
          <w:szCs w:val="24"/>
        </w:rPr>
      </w:pPr>
    </w:p>
    <w:p w14:paraId="63CD1754" w14:textId="77777777" w:rsidR="00AC6088" w:rsidRPr="00F61C34" w:rsidRDefault="00AC6088" w:rsidP="00AC6088">
      <w:pPr>
        <w:tabs>
          <w:tab w:val="left" w:pos="0"/>
          <w:tab w:val="left" w:pos="360"/>
        </w:tabs>
        <w:jc w:val="both"/>
        <w:rPr>
          <w:sz w:val="24"/>
          <w:szCs w:val="24"/>
        </w:rPr>
      </w:pPr>
      <w:r w:rsidRPr="00F61C34">
        <w:rPr>
          <w:sz w:val="24"/>
          <w:szCs w:val="24"/>
        </w:rPr>
        <w:t>1.</w:t>
      </w:r>
      <w:r w:rsidRPr="00F61C34">
        <w:rPr>
          <w:sz w:val="24"/>
          <w:szCs w:val="24"/>
        </w:rPr>
        <w:tab/>
        <w:t>Tajništvo obavještava Ministarstvo vanjskih poslova zemlje domaćina o imenima voditelja Tajništva, službenika, kao i onih članova njihovih obitelji odmah ili najkasnije u roku od pet radnih dana od datuma njihova dolaska. Tajništvo obavještava i o prestanku mandata voditelja Tajništva ili nekog službenika kao i, po potrebi, o činjenici da je neka osoba prestala biti član njihove obitelji.</w:t>
      </w:r>
    </w:p>
    <w:p w14:paraId="4E04ECC6" w14:textId="77777777" w:rsidR="00AC6088" w:rsidRPr="00F61C34" w:rsidRDefault="00AC6088" w:rsidP="00AC6088">
      <w:pPr>
        <w:tabs>
          <w:tab w:val="left" w:pos="0"/>
          <w:tab w:val="left" w:pos="360"/>
        </w:tabs>
        <w:jc w:val="both"/>
        <w:rPr>
          <w:sz w:val="24"/>
          <w:szCs w:val="24"/>
        </w:rPr>
      </w:pPr>
    </w:p>
    <w:p w14:paraId="2DFC3A0D" w14:textId="77777777" w:rsidR="00AC6088" w:rsidRPr="00F61C34" w:rsidRDefault="00AC6088" w:rsidP="00AC6088">
      <w:pPr>
        <w:tabs>
          <w:tab w:val="left" w:pos="0"/>
          <w:tab w:val="left" w:pos="360"/>
        </w:tabs>
        <w:jc w:val="both"/>
        <w:rPr>
          <w:sz w:val="24"/>
          <w:szCs w:val="24"/>
        </w:rPr>
      </w:pPr>
      <w:r w:rsidRPr="00F61C34">
        <w:rPr>
          <w:sz w:val="24"/>
          <w:szCs w:val="24"/>
        </w:rPr>
        <w:t>2.</w:t>
      </w:r>
      <w:r w:rsidRPr="00F61C34">
        <w:rPr>
          <w:sz w:val="24"/>
          <w:szCs w:val="24"/>
        </w:rPr>
        <w:tab/>
        <w:t>Voditelju Tajništva, službenicima i članovima njihovih obitelji koji nisu državljani ili nemaju stalan boravak u zemlji domaćinu Ministarstvo vanjskih poslova zemlje domaćina izdaje odgovarajuće identifikacijske isprave.</w:t>
      </w:r>
    </w:p>
    <w:p w14:paraId="404BE18F" w14:textId="77777777" w:rsidR="00AC6088" w:rsidRPr="00F61C34" w:rsidRDefault="00AC6088" w:rsidP="00AC6088">
      <w:pPr>
        <w:tabs>
          <w:tab w:val="left" w:pos="0"/>
          <w:tab w:val="left" w:pos="360"/>
        </w:tabs>
        <w:jc w:val="both"/>
        <w:rPr>
          <w:sz w:val="24"/>
          <w:szCs w:val="24"/>
        </w:rPr>
      </w:pPr>
    </w:p>
    <w:p w14:paraId="3A1906D0" w14:textId="77777777" w:rsidR="00AC6088" w:rsidRDefault="00AC6088" w:rsidP="003F1034">
      <w:pPr>
        <w:jc w:val="both"/>
        <w:rPr>
          <w:rStyle w:val="gt-text"/>
          <w:sz w:val="24"/>
          <w:szCs w:val="24"/>
        </w:rPr>
      </w:pPr>
      <w:r w:rsidRPr="00F61C34">
        <w:rPr>
          <w:sz w:val="24"/>
          <w:szCs w:val="24"/>
        </w:rPr>
        <w:lastRenderedPageBreak/>
        <w:t xml:space="preserve">3. Tajništvo ne obavještava Ministarstvo vanjskih poslova o imenima stručnjaka. Stručnjaci podliježu imigracijskim ograničenjima i obvezni su prijaviti se Službi za poslove sa strancima Ministarstva sigurnosti </w:t>
      </w:r>
      <w:r w:rsidRPr="00F61C34">
        <w:rPr>
          <w:rStyle w:val="gt-text"/>
          <w:sz w:val="24"/>
          <w:szCs w:val="24"/>
        </w:rPr>
        <w:t>u skladu s primjenjivim zakonodavstvom zemlje domaćina.</w:t>
      </w:r>
    </w:p>
    <w:p w14:paraId="6D27278F" w14:textId="77777777" w:rsidR="003F1034" w:rsidRDefault="003F1034" w:rsidP="003F1034">
      <w:pPr>
        <w:jc w:val="both"/>
        <w:rPr>
          <w:sz w:val="24"/>
          <w:szCs w:val="24"/>
        </w:rPr>
      </w:pPr>
    </w:p>
    <w:p w14:paraId="12259C87" w14:textId="77777777" w:rsidR="00EF2B44" w:rsidRPr="00AC6088" w:rsidRDefault="00EF2B44" w:rsidP="003F1034">
      <w:pPr>
        <w:jc w:val="both"/>
        <w:rPr>
          <w:sz w:val="24"/>
          <w:szCs w:val="24"/>
        </w:rPr>
      </w:pPr>
    </w:p>
    <w:p w14:paraId="47F29905" w14:textId="77777777" w:rsidR="00AC6088" w:rsidRPr="00F61C34" w:rsidRDefault="00AC6088" w:rsidP="00AC6088">
      <w:pPr>
        <w:tabs>
          <w:tab w:val="left" w:pos="0"/>
          <w:tab w:val="left" w:pos="360"/>
        </w:tabs>
        <w:jc w:val="center"/>
        <w:rPr>
          <w:b/>
          <w:sz w:val="24"/>
          <w:szCs w:val="24"/>
        </w:rPr>
      </w:pPr>
      <w:r w:rsidRPr="00F61C34">
        <w:rPr>
          <w:b/>
          <w:sz w:val="24"/>
          <w:szCs w:val="24"/>
        </w:rPr>
        <w:t>Članak 24.</w:t>
      </w:r>
    </w:p>
    <w:p w14:paraId="40E53493" w14:textId="77777777" w:rsidR="00AC6088" w:rsidRPr="00F61C34" w:rsidRDefault="00AC6088" w:rsidP="00AC6088">
      <w:pPr>
        <w:tabs>
          <w:tab w:val="left" w:pos="0"/>
          <w:tab w:val="left" w:pos="360"/>
        </w:tabs>
        <w:jc w:val="center"/>
        <w:rPr>
          <w:sz w:val="24"/>
          <w:szCs w:val="24"/>
        </w:rPr>
      </w:pPr>
      <w:r w:rsidRPr="00F61C34">
        <w:rPr>
          <w:b/>
          <w:sz w:val="24"/>
          <w:szCs w:val="24"/>
        </w:rPr>
        <w:t>Ne-preuzimanje odgovornosti od strane zemlje domaćina</w:t>
      </w:r>
    </w:p>
    <w:p w14:paraId="341ECA7D" w14:textId="77777777" w:rsidR="00AC6088" w:rsidRPr="00F61C34" w:rsidRDefault="00AC6088" w:rsidP="00AC6088">
      <w:pPr>
        <w:tabs>
          <w:tab w:val="left" w:pos="0"/>
          <w:tab w:val="left" w:pos="360"/>
        </w:tabs>
        <w:jc w:val="both"/>
        <w:rPr>
          <w:sz w:val="24"/>
          <w:szCs w:val="24"/>
        </w:rPr>
      </w:pPr>
    </w:p>
    <w:p w14:paraId="1C4AE425" w14:textId="77777777" w:rsidR="00AC6088" w:rsidRPr="00F61C34" w:rsidRDefault="00AC6088" w:rsidP="00AC6088">
      <w:pPr>
        <w:tabs>
          <w:tab w:val="left" w:pos="0"/>
          <w:tab w:val="left" w:pos="360"/>
        </w:tabs>
        <w:jc w:val="both"/>
        <w:rPr>
          <w:sz w:val="24"/>
          <w:szCs w:val="24"/>
        </w:rPr>
      </w:pPr>
      <w:r w:rsidRPr="00F61C34">
        <w:rPr>
          <w:sz w:val="24"/>
          <w:szCs w:val="24"/>
        </w:rPr>
        <w:t>Zemlja domaćin ne preuzima nikakvu međunarodnu odgovornost za radnje ili propuste koje počini Tajništvo na njezinom državnom području.</w:t>
      </w:r>
    </w:p>
    <w:p w14:paraId="001F24E7" w14:textId="77777777" w:rsidR="00AC6088" w:rsidRDefault="00AC6088" w:rsidP="00AC6088">
      <w:pPr>
        <w:tabs>
          <w:tab w:val="left" w:pos="0"/>
          <w:tab w:val="left" w:pos="360"/>
        </w:tabs>
        <w:jc w:val="both"/>
        <w:rPr>
          <w:sz w:val="24"/>
          <w:szCs w:val="24"/>
        </w:rPr>
      </w:pPr>
    </w:p>
    <w:p w14:paraId="45D77401" w14:textId="77777777" w:rsidR="00EF2B44" w:rsidRPr="00F61C34" w:rsidRDefault="00EF2B44" w:rsidP="00AC6088">
      <w:pPr>
        <w:tabs>
          <w:tab w:val="left" w:pos="0"/>
          <w:tab w:val="left" w:pos="360"/>
        </w:tabs>
        <w:jc w:val="both"/>
        <w:rPr>
          <w:sz w:val="24"/>
          <w:szCs w:val="24"/>
        </w:rPr>
      </w:pPr>
    </w:p>
    <w:p w14:paraId="758A2C25" w14:textId="77777777" w:rsidR="00AC6088" w:rsidRPr="00F61C34" w:rsidRDefault="00AC6088" w:rsidP="00AC6088">
      <w:pPr>
        <w:tabs>
          <w:tab w:val="left" w:pos="0"/>
          <w:tab w:val="left" w:pos="360"/>
        </w:tabs>
        <w:jc w:val="center"/>
        <w:rPr>
          <w:b/>
          <w:sz w:val="24"/>
          <w:szCs w:val="24"/>
        </w:rPr>
      </w:pPr>
      <w:r w:rsidRPr="00F61C34">
        <w:rPr>
          <w:b/>
          <w:sz w:val="24"/>
          <w:szCs w:val="24"/>
        </w:rPr>
        <w:t>Članak 25.</w:t>
      </w:r>
    </w:p>
    <w:p w14:paraId="50CC713D" w14:textId="77777777" w:rsidR="00AC6088" w:rsidRPr="00F61C34" w:rsidRDefault="00AC6088" w:rsidP="00AC6088">
      <w:pPr>
        <w:tabs>
          <w:tab w:val="left" w:pos="0"/>
          <w:tab w:val="left" w:pos="360"/>
        </w:tabs>
        <w:jc w:val="center"/>
        <w:rPr>
          <w:sz w:val="24"/>
          <w:szCs w:val="24"/>
        </w:rPr>
      </w:pPr>
      <w:r w:rsidRPr="00F61C34">
        <w:rPr>
          <w:b/>
          <w:sz w:val="24"/>
          <w:szCs w:val="24"/>
        </w:rPr>
        <w:t>Sigurnosna pitanja</w:t>
      </w:r>
    </w:p>
    <w:p w14:paraId="4E211D48" w14:textId="77777777" w:rsidR="00AC6088" w:rsidRPr="00F61C34" w:rsidRDefault="00AC6088" w:rsidP="00AC6088">
      <w:pPr>
        <w:tabs>
          <w:tab w:val="left" w:pos="0"/>
          <w:tab w:val="left" w:pos="360"/>
        </w:tabs>
        <w:jc w:val="both"/>
        <w:rPr>
          <w:sz w:val="24"/>
          <w:szCs w:val="24"/>
        </w:rPr>
      </w:pPr>
    </w:p>
    <w:p w14:paraId="676D311D" w14:textId="77777777" w:rsidR="00AC6088" w:rsidRPr="00F61C34" w:rsidRDefault="00AC6088" w:rsidP="00AC6088">
      <w:pPr>
        <w:tabs>
          <w:tab w:val="left" w:pos="0"/>
          <w:tab w:val="left" w:pos="360"/>
        </w:tabs>
        <w:jc w:val="both"/>
        <w:rPr>
          <w:sz w:val="24"/>
          <w:szCs w:val="24"/>
        </w:rPr>
      </w:pPr>
      <w:r w:rsidRPr="00F61C34">
        <w:rPr>
          <w:sz w:val="24"/>
          <w:szCs w:val="24"/>
        </w:rPr>
        <w:t>1.</w:t>
      </w:r>
      <w:r w:rsidRPr="00F61C34">
        <w:rPr>
          <w:sz w:val="24"/>
          <w:szCs w:val="24"/>
        </w:rPr>
        <w:tab/>
        <w:t>Ništa u ovome Sporazumu ne isključuje pravo Vijeća ministara zemlje domaćina da primijeni sve odgovarajuće zaštitne mjere u interesu javne sigurnosti. Ništa u ovome Sporazumu ne sprječava provedbu zakona zemlje domaćina potrebnih za očuvanje zdravlja ili javnog reda i mira.</w:t>
      </w:r>
    </w:p>
    <w:p w14:paraId="63021D32" w14:textId="77777777" w:rsidR="00AC6088" w:rsidRPr="00F61C34" w:rsidRDefault="00AC6088" w:rsidP="00AC6088">
      <w:pPr>
        <w:tabs>
          <w:tab w:val="left" w:pos="0"/>
          <w:tab w:val="left" w:pos="360"/>
        </w:tabs>
        <w:jc w:val="both"/>
        <w:rPr>
          <w:sz w:val="24"/>
          <w:szCs w:val="24"/>
        </w:rPr>
      </w:pPr>
    </w:p>
    <w:p w14:paraId="6326E413" w14:textId="77777777" w:rsidR="00AC6088" w:rsidRPr="00F61C34" w:rsidRDefault="00AC6088" w:rsidP="00AC6088">
      <w:pPr>
        <w:tabs>
          <w:tab w:val="left" w:pos="0"/>
          <w:tab w:val="left" w:pos="360"/>
        </w:tabs>
        <w:jc w:val="both"/>
        <w:rPr>
          <w:sz w:val="24"/>
          <w:szCs w:val="24"/>
        </w:rPr>
      </w:pPr>
      <w:r w:rsidRPr="00F61C34">
        <w:rPr>
          <w:sz w:val="24"/>
          <w:szCs w:val="24"/>
        </w:rPr>
        <w:t>2.</w:t>
      </w:r>
      <w:r w:rsidRPr="00F61C34">
        <w:rPr>
          <w:sz w:val="24"/>
          <w:szCs w:val="24"/>
        </w:rPr>
        <w:tab/>
      </w:r>
      <w:r w:rsidR="00B8342C">
        <w:rPr>
          <w:sz w:val="24"/>
          <w:szCs w:val="24"/>
        </w:rPr>
        <w:t>A</w:t>
      </w:r>
      <w:r w:rsidRPr="00F61C34">
        <w:rPr>
          <w:sz w:val="24"/>
          <w:szCs w:val="24"/>
        </w:rPr>
        <w:t xml:space="preserve">ko Vijeće ministara zemlje domaćina smatra potrebnim primijeniti odredbe stavka 1. ovoga članka, čim to prilike dopuste, </w:t>
      </w:r>
      <w:r w:rsidR="00B8342C">
        <w:rPr>
          <w:sz w:val="24"/>
          <w:szCs w:val="24"/>
        </w:rPr>
        <w:t xml:space="preserve">ono </w:t>
      </w:r>
      <w:r w:rsidRPr="00F61C34">
        <w:rPr>
          <w:sz w:val="24"/>
          <w:szCs w:val="24"/>
        </w:rPr>
        <w:t>uspostavlja vezu s Tajništvom u svrhu donošenja zajedničke odluke o mjerama koje mogu biti potrebne radi zaštite interesa Tajništva.</w:t>
      </w:r>
    </w:p>
    <w:p w14:paraId="66088FBB" w14:textId="77777777" w:rsidR="00AC6088" w:rsidRPr="00F61C34" w:rsidRDefault="00AC6088" w:rsidP="00AC6088">
      <w:pPr>
        <w:tabs>
          <w:tab w:val="left" w:pos="0"/>
          <w:tab w:val="left" w:pos="360"/>
        </w:tabs>
        <w:jc w:val="both"/>
        <w:rPr>
          <w:sz w:val="24"/>
          <w:szCs w:val="24"/>
        </w:rPr>
      </w:pPr>
    </w:p>
    <w:p w14:paraId="717EE92C" w14:textId="77777777" w:rsidR="00AC6088" w:rsidRPr="00F61C34" w:rsidRDefault="00AC6088" w:rsidP="00AC6088">
      <w:pPr>
        <w:tabs>
          <w:tab w:val="left" w:pos="0"/>
          <w:tab w:val="left" w:pos="360"/>
        </w:tabs>
        <w:jc w:val="both"/>
        <w:rPr>
          <w:sz w:val="24"/>
          <w:szCs w:val="24"/>
        </w:rPr>
      </w:pPr>
      <w:r w:rsidRPr="00F61C34">
        <w:rPr>
          <w:sz w:val="24"/>
          <w:szCs w:val="24"/>
        </w:rPr>
        <w:t>3.</w:t>
      </w:r>
      <w:r w:rsidRPr="00F61C34">
        <w:rPr>
          <w:sz w:val="24"/>
          <w:szCs w:val="24"/>
        </w:rPr>
        <w:tab/>
        <w:t>Tajništvo se obvezuje na suradnju s tijelima vlasti zemlje domaćina radi sprječavanja bilo kakvih prepreka javnoj sigurnosti zbog bilo kakve aktivnosti koju je provelo Tajništvo.</w:t>
      </w:r>
    </w:p>
    <w:p w14:paraId="2CC440EF" w14:textId="77777777" w:rsidR="00AC6088" w:rsidRDefault="00AC6088" w:rsidP="00AC6088">
      <w:pPr>
        <w:tabs>
          <w:tab w:val="left" w:pos="0"/>
          <w:tab w:val="left" w:pos="360"/>
        </w:tabs>
        <w:jc w:val="center"/>
        <w:rPr>
          <w:b/>
          <w:sz w:val="24"/>
          <w:szCs w:val="24"/>
        </w:rPr>
      </w:pPr>
    </w:p>
    <w:p w14:paraId="7FFBE5B7" w14:textId="77777777" w:rsidR="00AC6088" w:rsidRDefault="00AC6088" w:rsidP="00AC6088">
      <w:pPr>
        <w:tabs>
          <w:tab w:val="left" w:pos="0"/>
          <w:tab w:val="left" w:pos="360"/>
        </w:tabs>
        <w:jc w:val="center"/>
        <w:rPr>
          <w:b/>
          <w:sz w:val="24"/>
          <w:szCs w:val="24"/>
        </w:rPr>
      </w:pPr>
    </w:p>
    <w:p w14:paraId="7DA895F6" w14:textId="77777777" w:rsidR="00AC6088" w:rsidRPr="00F61C34" w:rsidRDefault="00AC6088" w:rsidP="00AC6088">
      <w:pPr>
        <w:tabs>
          <w:tab w:val="left" w:pos="0"/>
          <w:tab w:val="left" w:pos="360"/>
        </w:tabs>
        <w:jc w:val="center"/>
        <w:rPr>
          <w:b/>
          <w:sz w:val="24"/>
          <w:szCs w:val="24"/>
        </w:rPr>
      </w:pPr>
      <w:r w:rsidRPr="00F61C34">
        <w:rPr>
          <w:b/>
          <w:sz w:val="24"/>
          <w:szCs w:val="24"/>
        </w:rPr>
        <w:t>ZAVRŠNE ODREDBE</w:t>
      </w:r>
    </w:p>
    <w:p w14:paraId="478E0191" w14:textId="77777777" w:rsidR="00AC6088" w:rsidRDefault="00AC6088" w:rsidP="00AC6088">
      <w:pPr>
        <w:tabs>
          <w:tab w:val="left" w:pos="0"/>
          <w:tab w:val="left" w:pos="360"/>
        </w:tabs>
        <w:jc w:val="center"/>
        <w:rPr>
          <w:b/>
          <w:sz w:val="24"/>
          <w:szCs w:val="24"/>
        </w:rPr>
      </w:pPr>
    </w:p>
    <w:p w14:paraId="2DDEF39D" w14:textId="77777777" w:rsidR="00AC6088" w:rsidRPr="00F61C34" w:rsidRDefault="00AC6088" w:rsidP="00AC6088">
      <w:pPr>
        <w:tabs>
          <w:tab w:val="left" w:pos="0"/>
          <w:tab w:val="left" w:pos="360"/>
        </w:tabs>
        <w:jc w:val="center"/>
        <w:rPr>
          <w:b/>
          <w:sz w:val="24"/>
          <w:szCs w:val="24"/>
        </w:rPr>
      </w:pPr>
      <w:r w:rsidRPr="00F61C34">
        <w:rPr>
          <w:b/>
          <w:sz w:val="24"/>
          <w:szCs w:val="24"/>
        </w:rPr>
        <w:lastRenderedPageBreak/>
        <w:t>Članak 26.</w:t>
      </w:r>
    </w:p>
    <w:p w14:paraId="5D34A301" w14:textId="77777777" w:rsidR="00AC6088" w:rsidRPr="00F61C34" w:rsidRDefault="00AC6088" w:rsidP="00AC6088">
      <w:pPr>
        <w:tabs>
          <w:tab w:val="left" w:pos="0"/>
          <w:tab w:val="left" w:pos="360"/>
        </w:tabs>
        <w:jc w:val="center"/>
        <w:rPr>
          <w:sz w:val="24"/>
          <w:szCs w:val="24"/>
        </w:rPr>
      </w:pPr>
      <w:r w:rsidRPr="00F61C34">
        <w:rPr>
          <w:b/>
          <w:sz w:val="24"/>
          <w:szCs w:val="24"/>
        </w:rPr>
        <w:t>Rješavanje sporova</w:t>
      </w:r>
    </w:p>
    <w:p w14:paraId="475E3674" w14:textId="77777777" w:rsidR="00AC6088" w:rsidRDefault="00AC6088" w:rsidP="00AC6088">
      <w:pPr>
        <w:tabs>
          <w:tab w:val="left" w:pos="0"/>
          <w:tab w:val="left" w:pos="360"/>
        </w:tabs>
        <w:jc w:val="both"/>
        <w:rPr>
          <w:sz w:val="24"/>
          <w:szCs w:val="24"/>
        </w:rPr>
      </w:pPr>
    </w:p>
    <w:p w14:paraId="045BD8DC" w14:textId="77777777" w:rsidR="00AC6088" w:rsidRPr="00F61C34" w:rsidRDefault="00AC6088" w:rsidP="00AC6088">
      <w:pPr>
        <w:tabs>
          <w:tab w:val="left" w:pos="0"/>
          <w:tab w:val="left" w:pos="360"/>
        </w:tabs>
        <w:jc w:val="both"/>
        <w:rPr>
          <w:sz w:val="24"/>
          <w:szCs w:val="24"/>
        </w:rPr>
      </w:pPr>
      <w:r w:rsidRPr="00F61C34">
        <w:rPr>
          <w:sz w:val="24"/>
          <w:szCs w:val="24"/>
        </w:rPr>
        <w:t>Svi sporovi u vezi s tumačenjem ili primjenom ovoga Sporazuma rješavaju se konzultacijama i pregovorima između stranaka DPPI SEE-a.</w:t>
      </w:r>
    </w:p>
    <w:p w14:paraId="529B25CB" w14:textId="77777777" w:rsidR="00AC6088" w:rsidRDefault="00AC6088" w:rsidP="00AC6088">
      <w:pPr>
        <w:tabs>
          <w:tab w:val="left" w:pos="0"/>
          <w:tab w:val="left" w:pos="360"/>
        </w:tabs>
        <w:rPr>
          <w:b/>
          <w:sz w:val="24"/>
          <w:szCs w:val="24"/>
        </w:rPr>
      </w:pPr>
    </w:p>
    <w:p w14:paraId="2505CD97" w14:textId="77777777" w:rsidR="00EF2B44" w:rsidRDefault="00EF2B44" w:rsidP="00AC6088">
      <w:pPr>
        <w:tabs>
          <w:tab w:val="left" w:pos="0"/>
          <w:tab w:val="left" w:pos="360"/>
        </w:tabs>
        <w:rPr>
          <w:b/>
          <w:sz w:val="24"/>
          <w:szCs w:val="24"/>
        </w:rPr>
      </w:pPr>
    </w:p>
    <w:p w14:paraId="6AACE275" w14:textId="77777777" w:rsidR="00AC6088" w:rsidRPr="00F61C34" w:rsidRDefault="00AC6088" w:rsidP="00AC6088">
      <w:pPr>
        <w:tabs>
          <w:tab w:val="left" w:pos="0"/>
          <w:tab w:val="left" w:pos="360"/>
        </w:tabs>
        <w:jc w:val="center"/>
        <w:rPr>
          <w:b/>
          <w:sz w:val="24"/>
          <w:szCs w:val="24"/>
        </w:rPr>
      </w:pPr>
      <w:r w:rsidRPr="00F61C34">
        <w:rPr>
          <w:b/>
          <w:sz w:val="24"/>
          <w:szCs w:val="24"/>
        </w:rPr>
        <w:t>Članak 27.</w:t>
      </w:r>
    </w:p>
    <w:p w14:paraId="0578A316" w14:textId="77777777" w:rsidR="00AC6088" w:rsidRPr="00F61C34" w:rsidRDefault="00AC6088" w:rsidP="00AC6088">
      <w:pPr>
        <w:tabs>
          <w:tab w:val="left" w:pos="0"/>
          <w:tab w:val="left" w:pos="360"/>
        </w:tabs>
        <w:jc w:val="center"/>
        <w:rPr>
          <w:sz w:val="24"/>
          <w:szCs w:val="24"/>
        </w:rPr>
      </w:pPr>
      <w:r w:rsidRPr="00F61C34">
        <w:rPr>
          <w:b/>
          <w:sz w:val="24"/>
          <w:szCs w:val="24"/>
        </w:rPr>
        <w:t>Izmjene i dopune</w:t>
      </w:r>
    </w:p>
    <w:p w14:paraId="00152AC9" w14:textId="77777777" w:rsidR="00AC6088" w:rsidRPr="00F61C34" w:rsidRDefault="00AC6088" w:rsidP="00AC6088">
      <w:pPr>
        <w:tabs>
          <w:tab w:val="left" w:pos="0"/>
          <w:tab w:val="left" w:pos="360"/>
        </w:tabs>
        <w:jc w:val="both"/>
        <w:rPr>
          <w:sz w:val="24"/>
          <w:szCs w:val="24"/>
        </w:rPr>
      </w:pPr>
    </w:p>
    <w:p w14:paraId="4716FF71" w14:textId="77777777" w:rsidR="00AC6088" w:rsidRPr="00F61C34" w:rsidRDefault="00AC6088" w:rsidP="00AC6088">
      <w:pPr>
        <w:tabs>
          <w:tab w:val="left" w:pos="0"/>
          <w:tab w:val="left" w:pos="360"/>
        </w:tabs>
        <w:jc w:val="both"/>
        <w:rPr>
          <w:sz w:val="24"/>
          <w:szCs w:val="24"/>
        </w:rPr>
      </w:pPr>
      <w:r w:rsidRPr="00F61C34">
        <w:rPr>
          <w:sz w:val="24"/>
          <w:szCs w:val="24"/>
        </w:rPr>
        <w:t>1</w:t>
      </w:r>
      <w:r w:rsidR="00B8342C">
        <w:rPr>
          <w:sz w:val="24"/>
          <w:szCs w:val="24"/>
        </w:rPr>
        <w:t xml:space="preserve">. </w:t>
      </w:r>
      <w:r w:rsidRPr="00F61C34">
        <w:rPr>
          <w:sz w:val="24"/>
          <w:szCs w:val="24"/>
        </w:rPr>
        <w:t>Ovaj Sporazum može biti izmijenjen i dopunjen na pisani prijedlog bilo koje stranke DPPI SEE-a.</w:t>
      </w:r>
    </w:p>
    <w:p w14:paraId="58526226" w14:textId="77777777" w:rsidR="00AC6088" w:rsidRPr="00F61C34" w:rsidRDefault="00AC6088" w:rsidP="00AC6088">
      <w:pPr>
        <w:tabs>
          <w:tab w:val="left" w:pos="0"/>
          <w:tab w:val="left" w:pos="360"/>
        </w:tabs>
        <w:jc w:val="both"/>
        <w:rPr>
          <w:sz w:val="24"/>
          <w:szCs w:val="24"/>
        </w:rPr>
      </w:pPr>
    </w:p>
    <w:p w14:paraId="6B8C39F2" w14:textId="77777777" w:rsidR="00AC6088" w:rsidRPr="00F61C34" w:rsidRDefault="00AC6088" w:rsidP="00AC6088">
      <w:pPr>
        <w:tabs>
          <w:tab w:val="left" w:pos="0"/>
          <w:tab w:val="left" w:pos="360"/>
        </w:tabs>
        <w:jc w:val="both"/>
        <w:rPr>
          <w:sz w:val="24"/>
          <w:szCs w:val="24"/>
        </w:rPr>
      </w:pPr>
      <w:r w:rsidRPr="00F61C34">
        <w:rPr>
          <w:sz w:val="24"/>
          <w:szCs w:val="24"/>
        </w:rPr>
        <w:t>2. Svaki takav prijedlog depozitar prosljeđuje svim strankama DPPI SEE-a na razmatranje i odobrenje.</w:t>
      </w:r>
    </w:p>
    <w:p w14:paraId="7D97F990" w14:textId="77777777" w:rsidR="00AC6088" w:rsidRPr="00F61C34" w:rsidRDefault="00AC6088" w:rsidP="00AC6088">
      <w:pPr>
        <w:tabs>
          <w:tab w:val="left" w:pos="0"/>
          <w:tab w:val="left" w:pos="360"/>
        </w:tabs>
        <w:jc w:val="both"/>
        <w:rPr>
          <w:sz w:val="24"/>
          <w:szCs w:val="24"/>
        </w:rPr>
      </w:pPr>
    </w:p>
    <w:p w14:paraId="4A4E04DE" w14:textId="77777777" w:rsidR="00AC6088" w:rsidRPr="00F61C34" w:rsidRDefault="00AC6088" w:rsidP="00AC6088">
      <w:pPr>
        <w:tabs>
          <w:tab w:val="left" w:pos="0"/>
          <w:tab w:val="left" w:pos="360"/>
        </w:tabs>
        <w:jc w:val="both"/>
        <w:rPr>
          <w:sz w:val="24"/>
          <w:szCs w:val="24"/>
        </w:rPr>
      </w:pPr>
      <w:r w:rsidRPr="00F61C34">
        <w:rPr>
          <w:sz w:val="24"/>
          <w:szCs w:val="24"/>
        </w:rPr>
        <w:t>3. Stranke DPPI SEE-a što je prije moguće obavješćuju depozitara o njihovom odobrenju predloženih izmjena i dopuna.</w:t>
      </w:r>
    </w:p>
    <w:p w14:paraId="2E1DA6B8" w14:textId="77777777" w:rsidR="00AC6088" w:rsidRPr="00F61C34" w:rsidRDefault="00AC6088" w:rsidP="00AC6088">
      <w:pPr>
        <w:tabs>
          <w:tab w:val="left" w:pos="0"/>
          <w:tab w:val="left" w:pos="360"/>
        </w:tabs>
        <w:jc w:val="both"/>
        <w:rPr>
          <w:sz w:val="24"/>
          <w:szCs w:val="24"/>
        </w:rPr>
      </w:pPr>
    </w:p>
    <w:p w14:paraId="4291B42A" w14:textId="77777777" w:rsidR="00AC6088" w:rsidRPr="00F61C34" w:rsidRDefault="00AC6088" w:rsidP="00AC6088">
      <w:pPr>
        <w:tabs>
          <w:tab w:val="left" w:pos="0"/>
          <w:tab w:val="left" w:pos="360"/>
        </w:tabs>
        <w:jc w:val="both"/>
        <w:rPr>
          <w:sz w:val="24"/>
          <w:szCs w:val="24"/>
        </w:rPr>
      </w:pPr>
      <w:r w:rsidRPr="00F61C34">
        <w:rPr>
          <w:sz w:val="24"/>
          <w:szCs w:val="24"/>
        </w:rPr>
        <w:t>4. Izmjene i dopune usvojene konsenzusom u skladu sa stavkom 3. ovoga članka stupaju na snagu u skladu s člankom 28. ovoga Sporazuma.</w:t>
      </w:r>
    </w:p>
    <w:p w14:paraId="6AB9887F" w14:textId="77777777" w:rsidR="00AC6088" w:rsidRDefault="00AC6088" w:rsidP="00AC6088">
      <w:pPr>
        <w:tabs>
          <w:tab w:val="left" w:pos="0"/>
          <w:tab w:val="left" w:pos="360"/>
        </w:tabs>
        <w:jc w:val="both"/>
        <w:rPr>
          <w:sz w:val="24"/>
          <w:szCs w:val="24"/>
        </w:rPr>
      </w:pPr>
    </w:p>
    <w:p w14:paraId="6AB656C9" w14:textId="77777777" w:rsidR="00AC6088" w:rsidRDefault="00AC6088" w:rsidP="00AC6088">
      <w:pPr>
        <w:tabs>
          <w:tab w:val="left" w:pos="0"/>
          <w:tab w:val="left" w:pos="360"/>
        </w:tabs>
        <w:jc w:val="both"/>
        <w:rPr>
          <w:sz w:val="24"/>
          <w:szCs w:val="24"/>
        </w:rPr>
      </w:pPr>
    </w:p>
    <w:p w14:paraId="702C5760" w14:textId="77777777" w:rsidR="00AC6088" w:rsidRPr="00F61C34" w:rsidRDefault="00AC6088" w:rsidP="00AC6088">
      <w:pPr>
        <w:tabs>
          <w:tab w:val="left" w:pos="0"/>
          <w:tab w:val="left" w:pos="360"/>
        </w:tabs>
        <w:jc w:val="center"/>
        <w:rPr>
          <w:b/>
          <w:sz w:val="24"/>
          <w:szCs w:val="24"/>
        </w:rPr>
      </w:pPr>
      <w:r w:rsidRPr="00F61C34">
        <w:rPr>
          <w:b/>
          <w:sz w:val="24"/>
          <w:szCs w:val="24"/>
        </w:rPr>
        <w:t>Članak 28.</w:t>
      </w:r>
    </w:p>
    <w:p w14:paraId="7020EF77" w14:textId="77777777" w:rsidR="00AC6088" w:rsidRPr="00F61C34" w:rsidRDefault="00AC6088" w:rsidP="00AC6088">
      <w:pPr>
        <w:tabs>
          <w:tab w:val="left" w:pos="0"/>
          <w:tab w:val="left" w:pos="360"/>
        </w:tabs>
        <w:jc w:val="center"/>
        <w:rPr>
          <w:sz w:val="24"/>
          <w:szCs w:val="24"/>
        </w:rPr>
      </w:pPr>
      <w:r w:rsidRPr="00F61C34">
        <w:rPr>
          <w:b/>
          <w:sz w:val="24"/>
          <w:szCs w:val="24"/>
        </w:rPr>
        <w:t>Stupanje na snagu i privremena primjena</w:t>
      </w:r>
    </w:p>
    <w:p w14:paraId="3A8F9028" w14:textId="77777777" w:rsidR="00AC6088" w:rsidRPr="00F61C34" w:rsidRDefault="00AC6088" w:rsidP="00AC6088">
      <w:pPr>
        <w:tabs>
          <w:tab w:val="left" w:pos="0"/>
          <w:tab w:val="left" w:pos="360"/>
        </w:tabs>
        <w:jc w:val="both"/>
        <w:rPr>
          <w:sz w:val="24"/>
          <w:szCs w:val="24"/>
        </w:rPr>
      </w:pPr>
    </w:p>
    <w:p w14:paraId="309A25F9" w14:textId="77777777" w:rsidR="00AC6088" w:rsidRPr="00F61C34" w:rsidRDefault="00AC6088" w:rsidP="00AC6088">
      <w:pPr>
        <w:tabs>
          <w:tab w:val="left" w:pos="0"/>
          <w:tab w:val="left" w:pos="360"/>
        </w:tabs>
        <w:jc w:val="both"/>
        <w:rPr>
          <w:sz w:val="24"/>
          <w:szCs w:val="24"/>
        </w:rPr>
      </w:pPr>
      <w:r w:rsidRPr="00F61C34">
        <w:rPr>
          <w:sz w:val="24"/>
          <w:szCs w:val="24"/>
        </w:rPr>
        <w:t>1.</w:t>
      </w:r>
      <w:r w:rsidRPr="00F61C34">
        <w:rPr>
          <w:sz w:val="24"/>
          <w:szCs w:val="24"/>
        </w:rPr>
        <w:tab/>
        <w:t>Ovaj Sporazum stupa na snagu prvoga dana mjeseca koji slijedi nakon datuma primitka šeste obavijesti stranaka DPPI SEE-a, uključujući i zemlje domaćina, od strane depozitara o okončanju njihovih unutarnjih pravnih postupaka potrebnih za stupanje na snagu ovoga Sporazuma.</w:t>
      </w:r>
    </w:p>
    <w:p w14:paraId="24AF9A53" w14:textId="77777777" w:rsidR="00AC6088" w:rsidRPr="00F61C34" w:rsidRDefault="00AC6088" w:rsidP="00AC6088">
      <w:pPr>
        <w:tabs>
          <w:tab w:val="left" w:pos="0"/>
          <w:tab w:val="left" w:pos="360"/>
        </w:tabs>
        <w:jc w:val="both"/>
        <w:rPr>
          <w:sz w:val="24"/>
          <w:szCs w:val="24"/>
        </w:rPr>
      </w:pPr>
    </w:p>
    <w:p w14:paraId="7FC025F5" w14:textId="77777777" w:rsidR="00AC6088" w:rsidRPr="00F61C34" w:rsidRDefault="00AC6088" w:rsidP="00AC6088">
      <w:pPr>
        <w:tabs>
          <w:tab w:val="left" w:pos="0"/>
          <w:tab w:val="left" w:pos="360"/>
        </w:tabs>
        <w:jc w:val="both"/>
        <w:rPr>
          <w:sz w:val="24"/>
          <w:szCs w:val="24"/>
        </w:rPr>
      </w:pPr>
      <w:r w:rsidRPr="00F61C34">
        <w:rPr>
          <w:sz w:val="24"/>
          <w:szCs w:val="24"/>
        </w:rPr>
        <w:t>2.</w:t>
      </w:r>
      <w:r w:rsidRPr="00F61C34">
        <w:rPr>
          <w:sz w:val="24"/>
          <w:szCs w:val="24"/>
        </w:rPr>
        <w:tab/>
        <w:t>Za svaku stranku DPPI SEE-a koja obavijesti depozitara o okončanju svojih unutarnjih pravnih postupaka potrebnih za stupanje na snagu ovoga Sporazuma nakon datuma njegovog stupanja na snagu u skladu sa stavkom 1. ovoga članka, ovaj Sporazum stupa na snagu prvoga dan mjeseca koji slijedi nakon datuma primitka obavijesti te stranke DPPI SEE-a od strane depozitara.</w:t>
      </w:r>
    </w:p>
    <w:p w14:paraId="097D36F9" w14:textId="77777777" w:rsidR="00AC6088" w:rsidRPr="00F61C34" w:rsidRDefault="00AC6088" w:rsidP="00AC6088">
      <w:pPr>
        <w:tabs>
          <w:tab w:val="left" w:pos="0"/>
          <w:tab w:val="left" w:pos="360"/>
        </w:tabs>
        <w:jc w:val="both"/>
        <w:rPr>
          <w:sz w:val="24"/>
          <w:szCs w:val="24"/>
        </w:rPr>
      </w:pPr>
    </w:p>
    <w:p w14:paraId="23B29173" w14:textId="77777777" w:rsidR="00AC6088" w:rsidRPr="00F61C34" w:rsidRDefault="00F064FD" w:rsidP="00AC6088">
      <w:pPr>
        <w:rPr>
          <w:sz w:val="24"/>
          <w:szCs w:val="24"/>
        </w:rPr>
      </w:pPr>
      <w:r>
        <w:rPr>
          <w:sz w:val="24"/>
          <w:szCs w:val="24"/>
        </w:rPr>
        <w:t xml:space="preserve">3. </w:t>
      </w:r>
      <w:r w:rsidR="00AC6088" w:rsidRPr="00F61C34">
        <w:rPr>
          <w:sz w:val="24"/>
          <w:szCs w:val="24"/>
        </w:rPr>
        <w:t xml:space="preserve">Ovaj </w:t>
      </w:r>
      <w:r w:rsidR="008C6BB0">
        <w:rPr>
          <w:sz w:val="24"/>
          <w:szCs w:val="24"/>
        </w:rPr>
        <w:t xml:space="preserve"> </w:t>
      </w:r>
      <w:r w:rsidR="00AC6088" w:rsidRPr="00F61C34">
        <w:rPr>
          <w:sz w:val="24"/>
          <w:szCs w:val="24"/>
        </w:rPr>
        <w:t>Sporazum</w:t>
      </w:r>
      <w:r w:rsidR="008C6BB0">
        <w:rPr>
          <w:sz w:val="24"/>
          <w:szCs w:val="24"/>
        </w:rPr>
        <w:t xml:space="preserve"> </w:t>
      </w:r>
      <w:r w:rsidR="00AC6088" w:rsidRPr="00F61C34">
        <w:rPr>
          <w:sz w:val="24"/>
          <w:szCs w:val="24"/>
        </w:rPr>
        <w:t xml:space="preserve"> se </w:t>
      </w:r>
      <w:r w:rsidR="008C6BB0">
        <w:rPr>
          <w:sz w:val="24"/>
          <w:szCs w:val="24"/>
        </w:rPr>
        <w:t xml:space="preserve"> </w:t>
      </w:r>
      <w:r w:rsidR="00AC6088" w:rsidRPr="00F61C34">
        <w:rPr>
          <w:sz w:val="24"/>
          <w:szCs w:val="24"/>
        </w:rPr>
        <w:t xml:space="preserve">privremeno </w:t>
      </w:r>
      <w:r w:rsidR="008C6BB0">
        <w:rPr>
          <w:sz w:val="24"/>
          <w:szCs w:val="24"/>
        </w:rPr>
        <w:t xml:space="preserve"> </w:t>
      </w:r>
      <w:r w:rsidR="00AC6088" w:rsidRPr="00F61C34">
        <w:rPr>
          <w:sz w:val="24"/>
          <w:szCs w:val="24"/>
        </w:rPr>
        <w:t xml:space="preserve">primjenjuje </w:t>
      </w:r>
      <w:r w:rsidR="008C6BB0">
        <w:rPr>
          <w:sz w:val="24"/>
          <w:szCs w:val="24"/>
        </w:rPr>
        <w:t xml:space="preserve"> </w:t>
      </w:r>
      <w:r w:rsidR="00AC6088" w:rsidRPr="00F61C34">
        <w:rPr>
          <w:sz w:val="24"/>
          <w:szCs w:val="24"/>
        </w:rPr>
        <w:t>od</w:t>
      </w:r>
      <w:r w:rsidR="008C6BB0">
        <w:rPr>
          <w:sz w:val="24"/>
          <w:szCs w:val="24"/>
        </w:rPr>
        <w:t xml:space="preserve"> </w:t>
      </w:r>
      <w:r w:rsidR="00AC6088" w:rsidRPr="00F61C34">
        <w:rPr>
          <w:sz w:val="24"/>
          <w:szCs w:val="24"/>
        </w:rPr>
        <w:t xml:space="preserve"> datuma </w:t>
      </w:r>
      <w:r w:rsidR="008C6BB0">
        <w:rPr>
          <w:sz w:val="24"/>
          <w:szCs w:val="24"/>
        </w:rPr>
        <w:t xml:space="preserve"> </w:t>
      </w:r>
      <w:r w:rsidR="00AC6088" w:rsidRPr="00F61C34">
        <w:rPr>
          <w:sz w:val="24"/>
          <w:szCs w:val="24"/>
        </w:rPr>
        <w:t xml:space="preserve">njegovog </w:t>
      </w:r>
      <w:r w:rsidR="008C6BB0">
        <w:rPr>
          <w:sz w:val="24"/>
          <w:szCs w:val="24"/>
        </w:rPr>
        <w:t xml:space="preserve"> </w:t>
      </w:r>
      <w:r w:rsidR="00AC6088" w:rsidRPr="00F61C34">
        <w:rPr>
          <w:sz w:val="24"/>
          <w:szCs w:val="24"/>
        </w:rPr>
        <w:t xml:space="preserve">potpisivanja osim ako </w:t>
      </w:r>
      <w:r w:rsidR="008C6BB0">
        <w:rPr>
          <w:sz w:val="24"/>
          <w:szCs w:val="24"/>
        </w:rPr>
        <w:t xml:space="preserve">  </w:t>
      </w:r>
      <w:r w:rsidR="00AC6088" w:rsidRPr="00F61C34">
        <w:rPr>
          <w:sz w:val="24"/>
          <w:szCs w:val="24"/>
        </w:rPr>
        <w:t>stranka</w:t>
      </w:r>
      <w:r w:rsidR="008C6BB0">
        <w:rPr>
          <w:sz w:val="24"/>
          <w:szCs w:val="24"/>
        </w:rPr>
        <w:t xml:space="preserve"> </w:t>
      </w:r>
      <w:r w:rsidR="00AC6088" w:rsidRPr="00F61C34">
        <w:rPr>
          <w:sz w:val="24"/>
          <w:szCs w:val="24"/>
        </w:rPr>
        <w:t xml:space="preserve"> </w:t>
      </w:r>
      <w:r w:rsidR="008C6BB0">
        <w:rPr>
          <w:sz w:val="24"/>
          <w:szCs w:val="24"/>
        </w:rPr>
        <w:t xml:space="preserve"> </w:t>
      </w:r>
      <w:r w:rsidR="00AC6088" w:rsidRPr="00F61C34">
        <w:rPr>
          <w:sz w:val="24"/>
          <w:szCs w:val="24"/>
        </w:rPr>
        <w:t xml:space="preserve">DPPI </w:t>
      </w:r>
      <w:r w:rsidR="008C6BB0">
        <w:rPr>
          <w:sz w:val="24"/>
          <w:szCs w:val="24"/>
        </w:rPr>
        <w:t xml:space="preserve">  </w:t>
      </w:r>
      <w:r w:rsidR="00AC6088" w:rsidRPr="00F61C34">
        <w:rPr>
          <w:sz w:val="24"/>
          <w:szCs w:val="24"/>
        </w:rPr>
        <w:t xml:space="preserve">SEE-a </w:t>
      </w:r>
      <w:r w:rsidR="008C6BB0">
        <w:rPr>
          <w:sz w:val="24"/>
          <w:szCs w:val="24"/>
        </w:rPr>
        <w:t xml:space="preserve">  </w:t>
      </w:r>
      <w:r w:rsidR="00AC6088" w:rsidRPr="00F61C34">
        <w:rPr>
          <w:sz w:val="24"/>
          <w:szCs w:val="24"/>
        </w:rPr>
        <w:t xml:space="preserve">u </w:t>
      </w:r>
      <w:r w:rsidR="008C6BB0">
        <w:rPr>
          <w:sz w:val="24"/>
          <w:szCs w:val="24"/>
        </w:rPr>
        <w:t xml:space="preserve"> </w:t>
      </w:r>
      <w:r w:rsidR="00F2260F">
        <w:rPr>
          <w:sz w:val="24"/>
          <w:szCs w:val="24"/>
        </w:rPr>
        <w:t xml:space="preserve"> </w:t>
      </w:r>
      <w:r w:rsidR="00AC6088" w:rsidRPr="00F61C34">
        <w:rPr>
          <w:sz w:val="24"/>
          <w:szCs w:val="24"/>
        </w:rPr>
        <w:t>trenutku</w:t>
      </w:r>
      <w:r w:rsidR="008C6BB0">
        <w:rPr>
          <w:sz w:val="24"/>
          <w:szCs w:val="24"/>
        </w:rPr>
        <w:t xml:space="preserve"> </w:t>
      </w:r>
      <w:r w:rsidR="00F2260F">
        <w:rPr>
          <w:sz w:val="24"/>
          <w:szCs w:val="24"/>
        </w:rPr>
        <w:t xml:space="preserve"> </w:t>
      </w:r>
      <w:r w:rsidR="00AC6088" w:rsidRPr="00F61C34">
        <w:rPr>
          <w:sz w:val="24"/>
          <w:szCs w:val="24"/>
        </w:rPr>
        <w:t xml:space="preserve"> potpisivanja</w:t>
      </w:r>
      <w:r w:rsidR="008C6BB0">
        <w:rPr>
          <w:sz w:val="24"/>
          <w:szCs w:val="24"/>
        </w:rPr>
        <w:t xml:space="preserve"> </w:t>
      </w:r>
      <w:r w:rsidR="00AC6088" w:rsidRPr="00F61C34">
        <w:rPr>
          <w:sz w:val="24"/>
          <w:szCs w:val="24"/>
        </w:rPr>
        <w:t xml:space="preserve"> Sporazuma </w:t>
      </w:r>
      <w:r w:rsidR="008C6BB0">
        <w:rPr>
          <w:sz w:val="24"/>
          <w:szCs w:val="24"/>
        </w:rPr>
        <w:t xml:space="preserve"> </w:t>
      </w:r>
      <w:r w:rsidR="00F2260F">
        <w:rPr>
          <w:sz w:val="24"/>
          <w:szCs w:val="24"/>
        </w:rPr>
        <w:t xml:space="preserve"> </w:t>
      </w:r>
      <w:r w:rsidR="00AC6088" w:rsidRPr="00F61C34">
        <w:rPr>
          <w:sz w:val="24"/>
          <w:szCs w:val="24"/>
        </w:rPr>
        <w:t>ne</w:t>
      </w:r>
      <w:r w:rsidR="008C6BB0">
        <w:rPr>
          <w:sz w:val="24"/>
          <w:szCs w:val="24"/>
        </w:rPr>
        <w:t xml:space="preserve"> </w:t>
      </w:r>
      <w:r w:rsidR="00AC6088" w:rsidRPr="00F61C34">
        <w:rPr>
          <w:sz w:val="24"/>
          <w:szCs w:val="24"/>
        </w:rPr>
        <w:t xml:space="preserve"> izjavi </w:t>
      </w:r>
      <w:r w:rsidR="008C6BB0">
        <w:rPr>
          <w:sz w:val="24"/>
          <w:szCs w:val="24"/>
        </w:rPr>
        <w:t xml:space="preserve"> </w:t>
      </w:r>
      <w:r w:rsidR="00AC6088" w:rsidRPr="00F61C34">
        <w:rPr>
          <w:sz w:val="24"/>
          <w:szCs w:val="24"/>
        </w:rPr>
        <w:t>da</w:t>
      </w:r>
      <w:r w:rsidR="008C6BB0">
        <w:rPr>
          <w:sz w:val="24"/>
          <w:szCs w:val="24"/>
        </w:rPr>
        <w:t xml:space="preserve"> </w:t>
      </w:r>
      <w:r w:rsidR="00AC6088" w:rsidRPr="00F61C34">
        <w:rPr>
          <w:sz w:val="24"/>
          <w:szCs w:val="24"/>
        </w:rPr>
        <w:t xml:space="preserve"> njen</w:t>
      </w:r>
      <w:r w:rsidR="00F2260F">
        <w:rPr>
          <w:sz w:val="24"/>
          <w:szCs w:val="24"/>
        </w:rPr>
        <w:t>i</w:t>
      </w:r>
      <w:r w:rsidR="00AC6088" w:rsidRPr="00F61C34">
        <w:rPr>
          <w:sz w:val="24"/>
          <w:szCs w:val="24"/>
        </w:rPr>
        <w:t xml:space="preserve"> </w:t>
      </w:r>
      <w:r w:rsidR="00350534">
        <w:rPr>
          <w:sz w:val="24"/>
          <w:szCs w:val="24"/>
        </w:rPr>
        <w:t xml:space="preserve"> unutarnji pravni </w:t>
      </w:r>
      <w:r w:rsidR="00F2260F">
        <w:rPr>
          <w:sz w:val="24"/>
          <w:szCs w:val="24"/>
        </w:rPr>
        <w:t xml:space="preserve"> </w:t>
      </w:r>
      <w:r w:rsidR="00350534">
        <w:rPr>
          <w:sz w:val="24"/>
          <w:szCs w:val="24"/>
        </w:rPr>
        <w:t>uvjeti</w:t>
      </w:r>
      <w:r w:rsidR="00AC6088" w:rsidRPr="00F61C34">
        <w:rPr>
          <w:sz w:val="24"/>
          <w:szCs w:val="24"/>
        </w:rPr>
        <w:t xml:space="preserve"> </w:t>
      </w:r>
      <w:r w:rsidR="00F2260F">
        <w:rPr>
          <w:sz w:val="24"/>
          <w:szCs w:val="24"/>
        </w:rPr>
        <w:t xml:space="preserve"> </w:t>
      </w:r>
      <w:r w:rsidR="00AC6088" w:rsidRPr="00F61C34">
        <w:rPr>
          <w:sz w:val="24"/>
          <w:szCs w:val="24"/>
        </w:rPr>
        <w:t xml:space="preserve">ne </w:t>
      </w:r>
      <w:r w:rsidR="00F2260F">
        <w:rPr>
          <w:sz w:val="24"/>
          <w:szCs w:val="24"/>
        </w:rPr>
        <w:t xml:space="preserve"> </w:t>
      </w:r>
      <w:r w:rsidR="00AC6088" w:rsidRPr="00F61C34">
        <w:rPr>
          <w:sz w:val="24"/>
          <w:szCs w:val="24"/>
        </w:rPr>
        <w:t xml:space="preserve">dopuštaju takvu </w:t>
      </w:r>
      <w:r w:rsidR="00F2260F">
        <w:rPr>
          <w:sz w:val="24"/>
          <w:szCs w:val="24"/>
        </w:rPr>
        <w:t xml:space="preserve"> </w:t>
      </w:r>
      <w:r w:rsidR="00AC6088" w:rsidRPr="00F61C34">
        <w:rPr>
          <w:sz w:val="24"/>
          <w:szCs w:val="24"/>
        </w:rPr>
        <w:t xml:space="preserve">privremenu </w:t>
      </w:r>
      <w:r w:rsidR="00F2260F">
        <w:rPr>
          <w:sz w:val="24"/>
          <w:szCs w:val="24"/>
        </w:rPr>
        <w:t xml:space="preserve"> </w:t>
      </w:r>
      <w:r w:rsidR="00AC6088" w:rsidRPr="00F61C34">
        <w:rPr>
          <w:sz w:val="24"/>
          <w:szCs w:val="24"/>
        </w:rPr>
        <w:t xml:space="preserve">primjenu. Za svaku takvu stranku DPPI SEE-a, Sporazum stupa na snagu datumom </w:t>
      </w:r>
      <w:r w:rsidR="00384FFB">
        <w:rPr>
          <w:sz w:val="24"/>
          <w:szCs w:val="24"/>
        </w:rPr>
        <w:t xml:space="preserve"> njezine obavijesti </w:t>
      </w:r>
      <w:r w:rsidR="00AC6088" w:rsidRPr="00F61C34">
        <w:rPr>
          <w:sz w:val="24"/>
          <w:szCs w:val="24"/>
        </w:rPr>
        <w:t>depozitar</w:t>
      </w:r>
      <w:r w:rsidR="00384FFB">
        <w:rPr>
          <w:sz w:val="24"/>
          <w:szCs w:val="24"/>
        </w:rPr>
        <w:t>u</w:t>
      </w:r>
      <w:r w:rsidR="00AC6088" w:rsidRPr="00F61C34">
        <w:rPr>
          <w:sz w:val="24"/>
          <w:szCs w:val="24"/>
        </w:rPr>
        <w:t xml:space="preserve">. </w:t>
      </w:r>
    </w:p>
    <w:p w14:paraId="1482BBF3" w14:textId="77777777" w:rsidR="00AC6088" w:rsidRDefault="00AC6088" w:rsidP="00AC6088">
      <w:pPr>
        <w:tabs>
          <w:tab w:val="left" w:pos="0"/>
          <w:tab w:val="left" w:pos="360"/>
        </w:tabs>
        <w:jc w:val="center"/>
        <w:rPr>
          <w:b/>
          <w:sz w:val="24"/>
          <w:szCs w:val="24"/>
        </w:rPr>
      </w:pPr>
    </w:p>
    <w:p w14:paraId="76712494" w14:textId="77777777" w:rsidR="00EF2B44" w:rsidRDefault="00EF2B44" w:rsidP="00AC6088">
      <w:pPr>
        <w:tabs>
          <w:tab w:val="left" w:pos="0"/>
          <w:tab w:val="left" w:pos="360"/>
        </w:tabs>
        <w:jc w:val="center"/>
        <w:rPr>
          <w:b/>
          <w:sz w:val="24"/>
          <w:szCs w:val="24"/>
        </w:rPr>
      </w:pPr>
    </w:p>
    <w:p w14:paraId="6D9530A8" w14:textId="77777777" w:rsidR="00AC6088" w:rsidRPr="00F61C34" w:rsidRDefault="00AC6088" w:rsidP="00AC6088">
      <w:pPr>
        <w:tabs>
          <w:tab w:val="left" w:pos="0"/>
          <w:tab w:val="left" w:pos="360"/>
        </w:tabs>
        <w:jc w:val="center"/>
        <w:rPr>
          <w:b/>
          <w:sz w:val="24"/>
          <w:szCs w:val="24"/>
        </w:rPr>
      </w:pPr>
      <w:r w:rsidRPr="00F61C34">
        <w:rPr>
          <w:b/>
          <w:sz w:val="24"/>
          <w:szCs w:val="24"/>
        </w:rPr>
        <w:t>Članak 29.</w:t>
      </w:r>
    </w:p>
    <w:p w14:paraId="0F7896A5" w14:textId="77777777" w:rsidR="00AC6088" w:rsidRPr="00F61C34" w:rsidRDefault="00AC6088" w:rsidP="00AC6088">
      <w:pPr>
        <w:tabs>
          <w:tab w:val="left" w:pos="0"/>
          <w:tab w:val="left" w:pos="360"/>
        </w:tabs>
        <w:jc w:val="center"/>
        <w:rPr>
          <w:b/>
          <w:sz w:val="24"/>
          <w:szCs w:val="24"/>
        </w:rPr>
      </w:pPr>
      <w:r w:rsidRPr="00F61C34">
        <w:rPr>
          <w:b/>
          <w:sz w:val="24"/>
          <w:szCs w:val="24"/>
        </w:rPr>
        <w:t>Pristup</w:t>
      </w:r>
    </w:p>
    <w:p w14:paraId="2037E3ED" w14:textId="77777777" w:rsidR="00AC6088" w:rsidRPr="00F61C34" w:rsidRDefault="00AC6088" w:rsidP="00AC6088">
      <w:pPr>
        <w:tabs>
          <w:tab w:val="left" w:pos="0"/>
          <w:tab w:val="left" w:pos="360"/>
        </w:tabs>
        <w:jc w:val="both"/>
        <w:rPr>
          <w:sz w:val="24"/>
          <w:szCs w:val="24"/>
        </w:rPr>
      </w:pPr>
    </w:p>
    <w:p w14:paraId="1B2FC67A" w14:textId="77777777" w:rsidR="00AC6088" w:rsidRPr="00F61C34" w:rsidRDefault="00AC6088" w:rsidP="00AC6088">
      <w:pPr>
        <w:tabs>
          <w:tab w:val="left" w:pos="0"/>
          <w:tab w:val="left" w:pos="360"/>
        </w:tabs>
        <w:jc w:val="both"/>
        <w:rPr>
          <w:sz w:val="24"/>
          <w:szCs w:val="24"/>
        </w:rPr>
      </w:pPr>
      <w:r w:rsidRPr="00F61C34">
        <w:rPr>
          <w:sz w:val="24"/>
          <w:szCs w:val="24"/>
        </w:rPr>
        <w:t>Nakon njegovog stupanja na snagu, ovaj Sporazum je otvoren za pristup bilo kojoj stranki DPPI SEE-a koja je pristupila Memorandumu o suglasnosti u skladu s njegovim člankom 13. Za stranku pristupnicu, ovaj Sporazum stupa na snagu prvoga dana mjeseca koji slijedi nakon datuma polaganja njezine isprave o pristupu kod depozitara.</w:t>
      </w:r>
    </w:p>
    <w:p w14:paraId="12DE05D3" w14:textId="77777777" w:rsidR="00AC6088" w:rsidRDefault="00AC6088" w:rsidP="00AC6088">
      <w:pPr>
        <w:tabs>
          <w:tab w:val="left" w:pos="0"/>
          <w:tab w:val="left" w:pos="360"/>
        </w:tabs>
        <w:jc w:val="center"/>
        <w:rPr>
          <w:b/>
          <w:sz w:val="24"/>
          <w:szCs w:val="24"/>
        </w:rPr>
      </w:pPr>
    </w:p>
    <w:p w14:paraId="6A921869" w14:textId="77777777" w:rsidR="00EF2B44" w:rsidRDefault="00EF2B44" w:rsidP="00AC6088">
      <w:pPr>
        <w:tabs>
          <w:tab w:val="left" w:pos="0"/>
          <w:tab w:val="left" w:pos="360"/>
        </w:tabs>
        <w:jc w:val="center"/>
        <w:rPr>
          <w:b/>
          <w:sz w:val="24"/>
          <w:szCs w:val="24"/>
        </w:rPr>
      </w:pPr>
    </w:p>
    <w:p w14:paraId="01BF6D28" w14:textId="77777777" w:rsidR="00AC6088" w:rsidRPr="00F61C34" w:rsidRDefault="00AC6088" w:rsidP="00AC6088">
      <w:pPr>
        <w:tabs>
          <w:tab w:val="left" w:pos="0"/>
          <w:tab w:val="left" w:pos="360"/>
        </w:tabs>
        <w:jc w:val="center"/>
        <w:rPr>
          <w:b/>
          <w:sz w:val="24"/>
          <w:szCs w:val="24"/>
        </w:rPr>
      </w:pPr>
      <w:r w:rsidRPr="00F61C34">
        <w:rPr>
          <w:b/>
          <w:sz w:val="24"/>
          <w:szCs w:val="24"/>
        </w:rPr>
        <w:t>Članak 30.</w:t>
      </w:r>
    </w:p>
    <w:p w14:paraId="27CB586C" w14:textId="77777777" w:rsidR="00AC6088" w:rsidRPr="00F61C34" w:rsidRDefault="00AC6088" w:rsidP="00AC6088">
      <w:pPr>
        <w:tabs>
          <w:tab w:val="left" w:pos="0"/>
          <w:tab w:val="left" w:pos="360"/>
        </w:tabs>
        <w:jc w:val="center"/>
        <w:rPr>
          <w:b/>
          <w:sz w:val="24"/>
          <w:szCs w:val="24"/>
        </w:rPr>
      </w:pPr>
      <w:r w:rsidRPr="00F61C34">
        <w:rPr>
          <w:b/>
          <w:sz w:val="24"/>
          <w:szCs w:val="24"/>
        </w:rPr>
        <w:t>Trajanje i prestanak</w:t>
      </w:r>
    </w:p>
    <w:p w14:paraId="3F0BE640" w14:textId="77777777" w:rsidR="00F064FD" w:rsidRDefault="00F064FD" w:rsidP="00F064FD">
      <w:pPr>
        <w:tabs>
          <w:tab w:val="left" w:pos="0"/>
          <w:tab w:val="left" w:pos="426"/>
        </w:tabs>
        <w:jc w:val="both"/>
        <w:rPr>
          <w:b/>
          <w:sz w:val="24"/>
          <w:szCs w:val="24"/>
        </w:rPr>
      </w:pPr>
    </w:p>
    <w:p w14:paraId="468D0CE0" w14:textId="77777777" w:rsidR="00AC6088" w:rsidRPr="00F064FD" w:rsidRDefault="00F064FD" w:rsidP="00F064FD">
      <w:pPr>
        <w:tabs>
          <w:tab w:val="left" w:pos="0"/>
          <w:tab w:val="left" w:pos="426"/>
        </w:tabs>
        <w:jc w:val="both"/>
        <w:rPr>
          <w:sz w:val="24"/>
          <w:szCs w:val="24"/>
        </w:rPr>
      </w:pPr>
      <w:r w:rsidRPr="00F064FD">
        <w:rPr>
          <w:sz w:val="24"/>
          <w:szCs w:val="24"/>
        </w:rPr>
        <w:t xml:space="preserve">1. </w:t>
      </w:r>
      <w:r w:rsidR="00AC6088" w:rsidRPr="00F064FD">
        <w:rPr>
          <w:sz w:val="24"/>
          <w:szCs w:val="24"/>
        </w:rPr>
        <w:t>Ovaj Sporazum ostaje na snazi dok god je na snazi Memorandum o suglasnosti.</w:t>
      </w:r>
    </w:p>
    <w:p w14:paraId="2C33CF3C" w14:textId="77777777" w:rsidR="00AC6088" w:rsidRPr="00F064FD" w:rsidRDefault="00AC6088" w:rsidP="00AC6088">
      <w:pPr>
        <w:tabs>
          <w:tab w:val="left" w:pos="0"/>
          <w:tab w:val="left" w:pos="426"/>
        </w:tabs>
        <w:ind w:left="426" w:hanging="426"/>
        <w:jc w:val="both"/>
        <w:rPr>
          <w:sz w:val="24"/>
          <w:szCs w:val="24"/>
        </w:rPr>
      </w:pPr>
    </w:p>
    <w:p w14:paraId="5AA1ECD0" w14:textId="77777777" w:rsidR="00AC6088" w:rsidRPr="00F064FD" w:rsidRDefault="00F064FD" w:rsidP="00F064FD">
      <w:pPr>
        <w:tabs>
          <w:tab w:val="left" w:pos="0"/>
          <w:tab w:val="left" w:pos="426"/>
        </w:tabs>
        <w:jc w:val="both"/>
        <w:rPr>
          <w:sz w:val="24"/>
          <w:szCs w:val="24"/>
        </w:rPr>
      </w:pPr>
      <w:r w:rsidRPr="00F064FD">
        <w:rPr>
          <w:sz w:val="24"/>
          <w:szCs w:val="24"/>
        </w:rPr>
        <w:t>2.</w:t>
      </w:r>
      <w:r>
        <w:rPr>
          <w:sz w:val="24"/>
          <w:szCs w:val="24"/>
        </w:rPr>
        <w:t xml:space="preserve"> </w:t>
      </w:r>
      <w:r w:rsidR="00AC6088" w:rsidRPr="00F064FD">
        <w:rPr>
          <w:sz w:val="24"/>
          <w:szCs w:val="24"/>
        </w:rPr>
        <w:t>Vijeće ministara zemlje domaćina ovlašteno je otkazati ovaj Sporazum obavješćujući stranke DPPI SEE-a u pisanom obliku. U tom slučaju ovaj Sporazum prestaje šest (6) mjeseci od datuma primitaka te obavijesti od strane depozitara.</w:t>
      </w:r>
    </w:p>
    <w:p w14:paraId="1106D45D" w14:textId="77777777" w:rsidR="00AC6088" w:rsidRPr="00F064FD" w:rsidRDefault="00AC6088" w:rsidP="00AC6088">
      <w:pPr>
        <w:pStyle w:val="ListParagraph"/>
        <w:tabs>
          <w:tab w:val="left" w:pos="426"/>
        </w:tabs>
        <w:ind w:left="426" w:hanging="426"/>
      </w:pPr>
    </w:p>
    <w:p w14:paraId="4E0D9D5F" w14:textId="77777777" w:rsidR="00AC6088" w:rsidRPr="00F064FD" w:rsidRDefault="00F064FD" w:rsidP="00F064FD">
      <w:pPr>
        <w:tabs>
          <w:tab w:val="left" w:pos="0"/>
          <w:tab w:val="left" w:pos="426"/>
        </w:tabs>
        <w:jc w:val="both"/>
        <w:rPr>
          <w:sz w:val="24"/>
          <w:szCs w:val="24"/>
        </w:rPr>
      </w:pPr>
      <w:r w:rsidRPr="00F064FD">
        <w:rPr>
          <w:sz w:val="24"/>
          <w:szCs w:val="24"/>
        </w:rPr>
        <w:t>3.</w:t>
      </w:r>
      <w:r>
        <w:rPr>
          <w:sz w:val="24"/>
          <w:szCs w:val="24"/>
        </w:rPr>
        <w:t xml:space="preserve"> </w:t>
      </w:r>
      <w:r w:rsidR="00AC6088" w:rsidRPr="00F064FD">
        <w:rPr>
          <w:sz w:val="24"/>
          <w:szCs w:val="24"/>
        </w:rPr>
        <w:t>Svaka stranka DPPI SEE-a može otkazati ovaj Sporazum pisanom obaviješću depozitaru. U tom slučaju ovaj Sporazum prestaje biti na snazi za tu stranku DPPI SEE-a prvoga dana mjeseca koji slijedi nakon datuma primitka njezine obavijesti od strane depozitara.</w:t>
      </w:r>
    </w:p>
    <w:p w14:paraId="7B5B1814" w14:textId="77777777" w:rsidR="00AC6088" w:rsidRPr="00F064FD" w:rsidRDefault="00AC6088" w:rsidP="00AC6088">
      <w:pPr>
        <w:pStyle w:val="ListParagraph"/>
      </w:pPr>
    </w:p>
    <w:p w14:paraId="70B7BDE9" w14:textId="77777777" w:rsidR="00AC6088" w:rsidRPr="00F064FD" w:rsidRDefault="00F064FD" w:rsidP="00F064FD">
      <w:pPr>
        <w:tabs>
          <w:tab w:val="left" w:pos="0"/>
          <w:tab w:val="left" w:pos="426"/>
        </w:tabs>
        <w:jc w:val="both"/>
        <w:rPr>
          <w:sz w:val="24"/>
          <w:szCs w:val="24"/>
        </w:rPr>
      </w:pPr>
      <w:r w:rsidRPr="00F064FD">
        <w:rPr>
          <w:sz w:val="24"/>
          <w:szCs w:val="24"/>
        </w:rPr>
        <w:t>4.</w:t>
      </w:r>
      <w:r>
        <w:rPr>
          <w:sz w:val="24"/>
          <w:szCs w:val="24"/>
        </w:rPr>
        <w:t xml:space="preserve"> </w:t>
      </w:r>
      <w:r w:rsidR="00AC6088" w:rsidRPr="00F064FD">
        <w:rPr>
          <w:sz w:val="24"/>
          <w:szCs w:val="24"/>
        </w:rPr>
        <w:t xml:space="preserve">Otkaz Memoranduma o suglasnosti, u skladu s njegovim člankom 15. stavkom 2., smatra se otkazom ovoga Sporazuma. U tom slučaju, ovaj Sporazum prestaje biti na snazi za </w:t>
      </w:r>
      <w:r w:rsidR="00384FFB" w:rsidRPr="00F064FD">
        <w:rPr>
          <w:sz w:val="24"/>
          <w:szCs w:val="24"/>
        </w:rPr>
        <w:t xml:space="preserve"> odnosn</w:t>
      </w:r>
      <w:r w:rsidR="00AC6088" w:rsidRPr="00F064FD">
        <w:rPr>
          <w:sz w:val="24"/>
          <w:szCs w:val="24"/>
        </w:rPr>
        <w:t>u stranku DPPI SEE-a od datuma od kojeg otkaz Memoranduma o suglasnosti proizvodi učinak za tu stranku DPPI SEE-a.</w:t>
      </w:r>
    </w:p>
    <w:p w14:paraId="53FD7D38" w14:textId="77777777" w:rsidR="00EF2B44" w:rsidRDefault="00EF2B44" w:rsidP="00F2260F">
      <w:pPr>
        <w:tabs>
          <w:tab w:val="left" w:pos="0"/>
          <w:tab w:val="left" w:pos="426"/>
        </w:tabs>
        <w:jc w:val="both"/>
        <w:rPr>
          <w:sz w:val="24"/>
          <w:szCs w:val="24"/>
        </w:rPr>
      </w:pPr>
    </w:p>
    <w:p w14:paraId="3EB9A4A3" w14:textId="77777777" w:rsidR="00F2260F" w:rsidRDefault="00F2260F" w:rsidP="00F2260F">
      <w:pPr>
        <w:tabs>
          <w:tab w:val="left" w:pos="0"/>
          <w:tab w:val="left" w:pos="426"/>
        </w:tabs>
        <w:jc w:val="both"/>
        <w:rPr>
          <w:sz w:val="24"/>
          <w:szCs w:val="24"/>
        </w:rPr>
      </w:pPr>
    </w:p>
    <w:p w14:paraId="72EDCC24" w14:textId="77777777" w:rsidR="00AC6088" w:rsidRPr="00F61C34" w:rsidRDefault="00AC6088" w:rsidP="00AC6088">
      <w:pPr>
        <w:tabs>
          <w:tab w:val="left" w:pos="0"/>
          <w:tab w:val="left" w:pos="360"/>
        </w:tabs>
        <w:jc w:val="center"/>
        <w:rPr>
          <w:b/>
          <w:sz w:val="24"/>
          <w:szCs w:val="24"/>
        </w:rPr>
      </w:pPr>
      <w:r w:rsidRPr="00F61C34">
        <w:rPr>
          <w:b/>
          <w:sz w:val="24"/>
          <w:szCs w:val="24"/>
        </w:rPr>
        <w:t>Članak 31.</w:t>
      </w:r>
    </w:p>
    <w:p w14:paraId="27BD737F" w14:textId="77777777" w:rsidR="00AC6088" w:rsidRPr="00F61C34" w:rsidRDefault="00AC6088" w:rsidP="00AC6088">
      <w:pPr>
        <w:tabs>
          <w:tab w:val="left" w:pos="0"/>
          <w:tab w:val="left" w:pos="360"/>
        </w:tabs>
        <w:jc w:val="center"/>
        <w:rPr>
          <w:b/>
          <w:sz w:val="24"/>
          <w:szCs w:val="24"/>
        </w:rPr>
      </w:pPr>
      <w:r w:rsidRPr="00F61C34">
        <w:rPr>
          <w:b/>
          <w:sz w:val="24"/>
          <w:szCs w:val="24"/>
        </w:rPr>
        <w:t>Depozitar</w:t>
      </w:r>
    </w:p>
    <w:p w14:paraId="2A0490B3" w14:textId="77777777" w:rsidR="00AC6088" w:rsidRPr="005D72E1" w:rsidRDefault="00AC6088" w:rsidP="00AC6088">
      <w:pPr>
        <w:tabs>
          <w:tab w:val="left" w:pos="0"/>
          <w:tab w:val="left" w:pos="360"/>
        </w:tabs>
        <w:jc w:val="center"/>
        <w:rPr>
          <w:b/>
          <w:sz w:val="24"/>
          <w:szCs w:val="24"/>
        </w:rPr>
      </w:pPr>
    </w:p>
    <w:p w14:paraId="0C2FFA66" w14:textId="77777777" w:rsidR="005D72E1" w:rsidRPr="005D72E1" w:rsidRDefault="005D72E1" w:rsidP="005D72E1">
      <w:pPr>
        <w:tabs>
          <w:tab w:val="left" w:pos="0"/>
          <w:tab w:val="left" w:pos="426"/>
        </w:tabs>
        <w:jc w:val="both"/>
        <w:rPr>
          <w:sz w:val="24"/>
          <w:szCs w:val="24"/>
        </w:rPr>
      </w:pPr>
      <w:r w:rsidRPr="005D72E1">
        <w:rPr>
          <w:sz w:val="24"/>
          <w:szCs w:val="24"/>
        </w:rPr>
        <w:t xml:space="preserve">1. </w:t>
      </w:r>
      <w:r w:rsidR="00AC6088" w:rsidRPr="005D72E1">
        <w:rPr>
          <w:sz w:val="24"/>
          <w:szCs w:val="24"/>
        </w:rPr>
        <w:t>Vijeće ministara Bosne i Hercegovine je depozitar ovoga Sporazuma.</w:t>
      </w:r>
    </w:p>
    <w:p w14:paraId="27A5C697" w14:textId="77777777" w:rsidR="005D72E1" w:rsidRDefault="005D72E1" w:rsidP="00AC6088">
      <w:pPr>
        <w:tabs>
          <w:tab w:val="left" w:pos="0"/>
          <w:tab w:val="left" w:pos="426"/>
        </w:tabs>
        <w:jc w:val="both"/>
        <w:rPr>
          <w:sz w:val="24"/>
          <w:szCs w:val="24"/>
        </w:rPr>
      </w:pPr>
    </w:p>
    <w:p w14:paraId="1DC056CA" w14:textId="77777777" w:rsidR="00AC6088" w:rsidRPr="00F61C34" w:rsidRDefault="00AC6088" w:rsidP="00AC6088">
      <w:pPr>
        <w:tabs>
          <w:tab w:val="left" w:pos="0"/>
          <w:tab w:val="left" w:pos="426"/>
        </w:tabs>
        <w:jc w:val="both"/>
        <w:rPr>
          <w:sz w:val="24"/>
          <w:szCs w:val="24"/>
        </w:rPr>
      </w:pPr>
      <w:r w:rsidRPr="00F61C34">
        <w:rPr>
          <w:sz w:val="24"/>
          <w:szCs w:val="24"/>
        </w:rPr>
        <w:t>2. Izvornik ovoga Sporazuma polaže se kod depozitara koji strankama DPPI SEE-a i Tajništvu dostavlja propisno ovjerenu presliku istoga.</w:t>
      </w:r>
    </w:p>
    <w:p w14:paraId="76CE453E" w14:textId="77777777" w:rsidR="00AC6088" w:rsidRPr="00F61C34" w:rsidRDefault="00AC6088" w:rsidP="00AC6088">
      <w:pPr>
        <w:tabs>
          <w:tab w:val="left" w:pos="0"/>
          <w:tab w:val="left" w:pos="360"/>
        </w:tabs>
        <w:jc w:val="both"/>
        <w:rPr>
          <w:sz w:val="24"/>
          <w:szCs w:val="24"/>
        </w:rPr>
      </w:pPr>
    </w:p>
    <w:p w14:paraId="62434EC3" w14:textId="77777777" w:rsidR="00AC6088" w:rsidRPr="00F61C34" w:rsidRDefault="00AC6088" w:rsidP="00AC6088">
      <w:pPr>
        <w:tabs>
          <w:tab w:val="left" w:pos="0"/>
          <w:tab w:val="left" w:pos="360"/>
        </w:tabs>
        <w:jc w:val="both"/>
        <w:rPr>
          <w:sz w:val="24"/>
          <w:szCs w:val="24"/>
        </w:rPr>
      </w:pPr>
    </w:p>
    <w:p w14:paraId="4B3176C4" w14:textId="77777777" w:rsidR="00AC6088" w:rsidRPr="00F61C34" w:rsidRDefault="00AC6088" w:rsidP="00AC6088">
      <w:pPr>
        <w:tabs>
          <w:tab w:val="left" w:pos="0"/>
          <w:tab w:val="left" w:pos="360"/>
        </w:tabs>
        <w:jc w:val="both"/>
        <w:rPr>
          <w:sz w:val="24"/>
          <w:szCs w:val="24"/>
        </w:rPr>
      </w:pPr>
      <w:r w:rsidRPr="00F61C34">
        <w:rPr>
          <w:sz w:val="24"/>
          <w:szCs w:val="24"/>
        </w:rPr>
        <w:t>U POTVRDU TOGA, niže potpisani, za to propisno ovlašteni od njihovih vlada, potpisali su ovaj Sporazum.</w:t>
      </w:r>
    </w:p>
    <w:p w14:paraId="43A61492" w14:textId="77777777" w:rsidR="00AC6088" w:rsidRPr="00F61C34" w:rsidRDefault="00AC6088" w:rsidP="00AC6088">
      <w:pPr>
        <w:tabs>
          <w:tab w:val="left" w:pos="0"/>
          <w:tab w:val="left" w:pos="360"/>
        </w:tabs>
        <w:jc w:val="both"/>
        <w:rPr>
          <w:sz w:val="24"/>
          <w:szCs w:val="24"/>
        </w:rPr>
      </w:pPr>
    </w:p>
    <w:p w14:paraId="556FF6EF" w14:textId="77777777" w:rsidR="00AC6088" w:rsidRDefault="00AC6088" w:rsidP="00AC6088">
      <w:pPr>
        <w:tabs>
          <w:tab w:val="left" w:pos="0"/>
          <w:tab w:val="left" w:pos="360"/>
        </w:tabs>
        <w:jc w:val="both"/>
        <w:rPr>
          <w:sz w:val="24"/>
          <w:szCs w:val="24"/>
        </w:rPr>
      </w:pPr>
    </w:p>
    <w:p w14:paraId="43611D1E" w14:textId="77777777" w:rsidR="00EF2B44" w:rsidRPr="00F61C34" w:rsidRDefault="00EF2B44" w:rsidP="00AC6088">
      <w:pPr>
        <w:tabs>
          <w:tab w:val="left" w:pos="0"/>
          <w:tab w:val="left" w:pos="360"/>
        </w:tabs>
        <w:jc w:val="both"/>
        <w:rPr>
          <w:sz w:val="24"/>
          <w:szCs w:val="24"/>
        </w:rPr>
      </w:pPr>
    </w:p>
    <w:p w14:paraId="7FA6F01F" w14:textId="77777777" w:rsidR="00AC6088" w:rsidRDefault="00AC6088" w:rsidP="00AC6088">
      <w:pPr>
        <w:tabs>
          <w:tab w:val="left" w:pos="0"/>
          <w:tab w:val="left" w:pos="360"/>
        </w:tabs>
        <w:jc w:val="both"/>
        <w:rPr>
          <w:sz w:val="24"/>
          <w:szCs w:val="24"/>
        </w:rPr>
      </w:pPr>
      <w:r w:rsidRPr="00F61C34">
        <w:rPr>
          <w:sz w:val="24"/>
          <w:szCs w:val="24"/>
        </w:rPr>
        <w:t>Sastavljeno u Ankari 4. travnja 2018. u jednom izvorniku na engleskom jeziku.</w:t>
      </w:r>
    </w:p>
    <w:p w14:paraId="4256C880" w14:textId="77777777" w:rsidR="00AC6088" w:rsidRDefault="00AC6088" w:rsidP="00AC6088">
      <w:pPr>
        <w:tabs>
          <w:tab w:val="left" w:pos="0"/>
          <w:tab w:val="left" w:pos="360"/>
        </w:tabs>
        <w:jc w:val="both"/>
        <w:rPr>
          <w:sz w:val="24"/>
          <w:szCs w:val="24"/>
        </w:rPr>
      </w:pPr>
    </w:p>
    <w:p w14:paraId="1656BE6E" w14:textId="77777777" w:rsidR="00EF2B44" w:rsidRDefault="00EF2B44" w:rsidP="00AC6088">
      <w:pPr>
        <w:tabs>
          <w:tab w:val="left" w:pos="0"/>
          <w:tab w:val="left" w:pos="360"/>
        </w:tabs>
        <w:jc w:val="both"/>
        <w:rPr>
          <w:sz w:val="24"/>
          <w:szCs w:val="24"/>
        </w:rPr>
      </w:pPr>
    </w:p>
    <w:p w14:paraId="18D432F7" w14:textId="77777777" w:rsidR="00EF2B44" w:rsidRPr="00F61C34" w:rsidRDefault="00EF2B44" w:rsidP="00AC6088">
      <w:pPr>
        <w:tabs>
          <w:tab w:val="left" w:pos="0"/>
          <w:tab w:val="left" w:pos="360"/>
        </w:tabs>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29803AD4" w14:textId="77777777" w:rsidTr="00F2260F">
        <w:tc>
          <w:tcPr>
            <w:tcW w:w="9396" w:type="dxa"/>
          </w:tcPr>
          <w:p w14:paraId="1FB3FFA1" w14:textId="77777777" w:rsidR="00AC6088" w:rsidRPr="00F61C34" w:rsidRDefault="00AC6088" w:rsidP="00D64A5C">
            <w:pPr>
              <w:ind w:right="-338"/>
              <w:rPr>
                <w:sz w:val="24"/>
                <w:szCs w:val="24"/>
              </w:rPr>
            </w:pPr>
            <w:r w:rsidRPr="00F2260F">
              <w:rPr>
                <w:i/>
                <w:sz w:val="24"/>
                <w:szCs w:val="24"/>
              </w:rPr>
              <w:t>U ime</w:t>
            </w:r>
            <w:r w:rsidRPr="00F61C34">
              <w:rPr>
                <w:sz w:val="24"/>
                <w:szCs w:val="24"/>
              </w:rPr>
              <w:t xml:space="preserve"> </w:t>
            </w:r>
            <w:r w:rsidRPr="00F2260F">
              <w:rPr>
                <w:i/>
                <w:sz w:val="24"/>
                <w:szCs w:val="24"/>
              </w:rPr>
              <w:t>Vlade Republike Bugarske</w:t>
            </w:r>
          </w:p>
          <w:p w14:paraId="57628B6B" w14:textId="77777777" w:rsidR="00CD6939" w:rsidRDefault="00AC6088" w:rsidP="00CD6939">
            <w:pPr>
              <w:ind w:right="-338"/>
              <w:rPr>
                <w:sz w:val="24"/>
                <w:szCs w:val="24"/>
              </w:rPr>
            </w:pPr>
            <w:r w:rsidRPr="00F61C34">
              <w:rPr>
                <w:sz w:val="24"/>
                <w:szCs w:val="24"/>
              </w:rPr>
              <w:t>g. Nikolay NIKOLOV</w:t>
            </w:r>
            <w:r w:rsidR="00CD6939">
              <w:rPr>
                <w:sz w:val="24"/>
                <w:szCs w:val="24"/>
              </w:rPr>
              <w:t xml:space="preserve">, v.r. </w:t>
            </w:r>
          </w:p>
          <w:p w14:paraId="7A8B7018" w14:textId="77777777" w:rsidR="00EF2B44" w:rsidRDefault="004322BD" w:rsidP="00CD6939">
            <w:pPr>
              <w:ind w:right="-338"/>
              <w:rPr>
                <w:iCs/>
                <w:sz w:val="24"/>
                <w:szCs w:val="24"/>
                <w:lang w:val="pt-BR"/>
              </w:rPr>
            </w:pPr>
            <w:r w:rsidRPr="006E1CB9">
              <w:rPr>
                <w:iCs/>
                <w:sz w:val="24"/>
                <w:szCs w:val="24"/>
                <w:lang w:val="pt-BR"/>
              </w:rPr>
              <w:lastRenderedPageBreak/>
              <w:t>D</w:t>
            </w:r>
            <w:r w:rsidR="00CD6939" w:rsidRPr="006E1CB9">
              <w:rPr>
                <w:iCs/>
                <w:sz w:val="24"/>
                <w:szCs w:val="24"/>
                <w:lang w:val="pt-BR"/>
              </w:rPr>
              <w:t xml:space="preserve">irektor </w:t>
            </w:r>
            <w:r w:rsidR="00F2260F" w:rsidRPr="006E1CB9">
              <w:rPr>
                <w:iCs/>
                <w:sz w:val="24"/>
                <w:szCs w:val="24"/>
                <w:lang w:val="pt-BR"/>
              </w:rPr>
              <w:t xml:space="preserve"> </w:t>
            </w:r>
            <w:r w:rsidR="00CD6939" w:rsidRPr="006E1CB9">
              <w:rPr>
                <w:iCs/>
                <w:sz w:val="24"/>
                <w:szCs w:val="24"/>
                <w:lang w:val="pt-BR"/>
              </w:rPr>
              <w:t xml:space="preserve">Uprave </w:t>
            </w:r>
            <w:r w:rsidR="00F2260F" w:rsidRPr="006E1CB9">
              <w:rPr>
                <w:iCs/>
                <w:sz w:val="24"/>
                <w:szCs w:val="24"/>
                <w:lang w:val="pt-BR"/>
              </w:rPr>
              <w:t xml:space="preserve">  </w:t>
            </w:r>
            <w:r w:rsidR="00CD6939" w:rsidRPr="006E1CB9">
              <w:rPr>
                <w:iCs/>
                <w:sz w:val="24"/>
                <w:szCs w:val="24"/>
                <w:lang w:val="pt-BR"/>
              </w:rPr>
              <w:t>za</w:t>
            </w:r>
            <w:r w:rsidR="00F2260F" w:rsidRPr="006E1CB9">
              <w:rPr>
                <w:iCs/>
                <w:sz w:val="24"/>
                <w:szCs w:val="24"/>
                <w:lang w:val="pt-BR"/>
              </w:rPr>
              <w:t xml:space="preserve"> </w:t>
            </w:r>
            <w:r w:rsidR="00CD6939" w:rsidRPr="006E1CB9">
              <w:rPr>
                <w:iCs/>
                <w:sz w:val="24"/>
                <w:szCs w:val="24"/>
                <w:lang w:val="pt-BR"/>
              </w:rPr>
              <w:t xml:space="preserve"> </w:t>
            </w:r>
            <w:r w:rsidR="00F2260F" w:rsidRPr="006E1CB9">
              <w:rPr>
                <w:iCs/>
                <w:sz w:val="24"/>
                <w:szCs w:val="24"/>
                <w:lang w:val="pt-BR"/>
              </w:rPr>
              <w:t xml:space="preserve"> </w:t>
            </w:r>
            <w:r w:rsidR="00CD6939" w:rsidRPr="006E1CB9">
              <w:rPr>
                <w:iCs/>
                <w:sz w:val="24"/>
                <w:szCs w:val="24"/>
                <w:lang w:val="pt-BR"/>
              </w:rPr>
              <w:t xml:space="preserve">civilnu </w:t>
            </w:r>
            <w:r w:rsidR="00F2260F" w:rsidRPr="006E1CB9">
              <w:rPr>
                <w:iCs/>
                <w:sz w:val="24"/>
                <w:szCs w:val="24"/>
                <w:lang w:val="pt-BR"/>
              </w:rPr>
              <w:t xml:space="preserve">  zaštitu  </w:t>
            </w:r>
            <w:r w:rsidR="00CD6939" w:rsidRPr="006E1CB9">
              <w:rPr>
                <w:iCs/>
                <w:sz w:val="24"/>
                <w:szCs w:val="24"/>
                <w:lang w:val="pt-BR"/>
              </w:rPr>
              <w:t xml:space="preserve"> i </w:t>
            </w:r>
            <w:r w:rsidR="00F2260F" w:rsidRPr="006E1CB9">
              <w:rPr>
                <w:iCs/>
                <w:sz w:val="24"/>
                <w:szCs w:val="24"/>
                <w:lang w:val="pt-BR"/>
              </w:rPr>
              <w:t xml:space="preserve"> </w:t>
            </w:r>
            <w:r w:rsidR="00CD6939" w:rsidRPr="006E1CB9">
              <w:rPr>
                <w:iCs/>
                <w:sz w:val="24"/>
                <w:szCs w:val="24"/>
                <w:lang w:val="pt-BR"/>
              </w:rPr>
              <w:t xml:space="preserve">požarnu </w:t>
            </w:r>
            <w:r w:rsidR="00F2260F" w:rsidRPr="006E1CB9">
              <w:rPr>
                <w:iCs/>
                <w:sz w:val="24"/>
                <w:szCs w:val="24"/>
                <w:lang w:val="pt-BR"/>
              </w:rPr>
              <w:t xml:space="preserve"> </w:t>
            </w:r>
            <w:r w:rsidR="00CD6939" w:rsidRPr="006E1CB9">
              <w:rPr>
                <w:iCs/>
                <w:sz w:val="24"/>
                <w:szCs w:val="24"/>
                <w:lang w:val="pt-BR"/>
              </w:rPr>
              <w:t xml:space="preserve">sigurnost </w:t>
            </w:r>
            <w:r w:rsidR="00F2260F" w:rsidRPr="006E1CB9">
              <w:rPr>
                <w:iCs/>
                <w:sz w:val="24"/>
                <w:szCs w:val="24"/>
                <w:lang w:val="pt-BR"/>
              </w:rPr>
              <w:t xml:space="preserve"> </w:t>
            </w:r>
          </w:p>
          <w:p w14:paraId="52583BF5" w14:textId="77777777" w:rsidR="00CD6939" w:rsidRPr="006E1CB9" w:rsidRDefault="00CD6939" w:rsidP="00CD6939">
            <w:pPr>
              <w:ind w:right="-338"/>
              <w:rPr>
                <w:sz w:val="24"/>
                <w:szCs w:val="24"/>
                <w:lang w:val="pt-BR"/>
              </w:rPr>
            </w:pPr>
            <w:r w:rsidRPr="006E1CB9">
              <w:rPr>
                <w:iCs/>
                <w:sz w:val="24"/>
                <w:szCs w:val="24"/>
                <w:lang w:val="pt-BR"/>
              </w:rPr>
              <w:t xml:space="preserve">Ministarstva </w:t>
            </w:r>
            <w:r w:rsidR="00F2260F" w:rsidRPr="006E1CB9">
              <w:rPr>
                <w:iCs/>
                <w:sz w:val="24"/>
                <w:szCs w:val="24"/>
                <w:lang w:val="pt-BR"/>
              </w:rPr>
              <w:t xml:space="preserve"> </w:t>
            </w:r>
            <w:r w:rsidRPr="006E1CB9">
              <w:rPr>
                <w:iCs/>
                <w:sz w:val="24"/>
                <w:szCs w:val="24"/>
                <w:lang w:val="pt-BR"/>
              </w:rPr>
              <w:t xml:space="preserve">unutarnjih </w:t>
            </w:r>
            <w:r w:rsidR="00F2260F" w:rsidRPr="006E1CB9">
              <w:rPr>
                <w:iCs/>
                <w:sz w:val="24"/>
                <w:szCs w:val="24"/>
                <w:lang w:val="pt-BR"/>
              </w:rPr>
              <w:t xml:space="preserve"> </w:t>
            </w:r>
            <w:r w:rsidR="003400D1" w:rsidRPr="006E1CB9">
              <w:rPr>
                <w:iCs/>
                <w:sz w:val="24"/>
                <w:szCs w:val="24"/>
                <w:lang w:val="pt-BR"/>
              </w:rPr>
              <w:t xml:space="preserve"> </w:t>
            </w:r>
            <w:r w:rsidRPr="006E1CB9">
              <w:rPr>
                <w:iCs/>
                <w:sz w:val="24"/>
                <w:szCs w:val="24"/>
                <w:lang w:val="pt-BR"/>
              </w:rPr>
              <w:t xml:space="preserve">poslova </w:t>
            </w:r>
          </w:p>
          <w:p w14:paraId="1E010DEF" w14:textId="77777777" w:rsidR="00AC6088" w:rsidRPr="006E1CB9" w:rsidRDefault="00AC6088" w:rsidP="00A904CB">
            <w:pPr>
              <w:ind w:right="-338"/>
              <w:rPr>
                <w:sz w:val="24"/>
                <w:szCs w:val="24"/>
                <w:lang w:val="pt-BR"/>
              </w:rPr>
            </w:pPr>
          </w:p>
        </w:tc>
      </w:tr>
      <w:tr w:rsidR="00AC6088" w:rsidRPr="00F61C34" w14:paraId="5840A160" w14:textId="77777777" w:rsidTr="00F2260F">
        <w:tc>
          <w:tcPr>
            <w:tcW w:w="9396" w:type="dxa"/>
          </w:tcPr>
          <w:p w14:paraId="375DA8EA" w14:textId="77777777" w:rsidR="00AC6088" w:rsidRPr="00F61C34" w:rsidRDefault="00AC6088" w:rsidP="00D64A5C">
            <w:pPr>
              <w:ind w:right="-338"/>
              <w:rPr>
                <w:sz w:val="24"/>
                <w:szCs w:val="24"/>
              </w:rPr>
            </w:pPr>
            <w:r w:rsidRPr="00F2260F">
              <w:rPr>
                <w:i/>
                <w:sz w:val="24"/>
                <w:szCs w:val="24"/>
              </w:rPr>
              <w:lastRenderedPageBreak/>
              <w:t>U ime</w:t>
            </w:r>
            <w:r w:rsidRPr="00F61C34">
              <w:rPr>
                <w:sz w:val="24"/>
                <w:szCs w:val="24"/>
              </w:rPr>
              <w:t xml:space="preserve"> </w:t>
            </w:r>
            <w:r w:rsidRPr="00F2260F">
              <w:rPr>
                <w:i/>
                <w:sz w:val="24"/>
                <w:szCs w:val="24"/>
              </w:rPr>
              <w:t>Vlade Republike Makedonije</w:t>
            </w:r>
          </w:p>
          <w:p w14:paraId="1F25E0F1" w14:textId="77777777" w:rsidR="00CD6939" w:rsidRDefault="00AC6088" w:rsidP="00D64A5C">
            <w:pPr>
              <w:ind w:right="-338"/>
              <w:rPr>
                <w:sz w:val="24"/>
                <w:szCs w:val="24"/>
              </w:rPr>
            </w:pPr>
            <w:r w:rsidRPr="00F61C34">
              <w:rPr>
                <w:sz w:val="24"/>
                <w:szCs w:val="24"/>
              </w:rPr>
              <w:t>g. Adnan DZAFEROSKI</w:t>
            </w:r>
            <w:r w:rsidR="00CD6939">
              <w:rPr>
                <w:sz w:val="24"/>
                <w:szCs w:val="24"/>
              </w:rPr>
              <w:t xml:space="preserve">, v.r </w:t>
            </w:r>
          </w:p>
          <w:p w14:paraId="0B333F6B" w14:textId="77777777" w:rsidR="00AC6088" w:rsidRPr="006E1CB9" w:rsidRDefault="004322BD" w:rsidP="00D64A5C">
            <w:pPr>
              <w:ind w:right="-338"/>
              <w:rPr>
                <w:sz w:val="24"/>
                <w:szCs w:val="24"/>
                <w:lang w:val="pt-BR"/>
              </w:rPr>
            </w:pPr>
            <w:r w:rsidRPr="006E1CB9">
              <w:rPr>
                <w:iCs/>
                <w:sz w:val="24"/>
                <w:szCs w:val="24"/>
                <w:lang w:val="pt-BR"/>
              </w:rPr>
              <w:t>D</w:t>
            </w:r>
            <w:r w:rsidR="00CD6939" w:rsidRPr="006E1CB9">
              <w:rPr>
                <w:iCs/>
                <w:sz w:val="24"/>
                <w:szCs w:val="24"/>
                <w:lang w:val="pt-BR"/>
              </w:rPr>
              <w:t xml:space="preserve">irektor Uprave za zaštitu i spašavanje </w:t>
            </w:r>
          </w:p>
          <w:p w14:paraId="48149262" w14:textId="77777777" w:rsidR="00AC6088" w:rsidRPr="006E1CB9" w:rsidRDefault="00AC6088" w:rsidP="00A904CB">
            <w:pPr>
              <w:ind w:right="-338"/>
              <w:rPr>
                <w:sz w:val="24"/>
                <w:szCs w:val="24"/>
                <w:lang w:val="pt-BR"/>
              </w:rPr>
            </w:pPr>
          </w:p>
        </w:tc>
      </w:tr>
      <w:tr w:rsidR="00AC6088" w:rsidRPr="00F61C34" w14:paraId="7F860D36" w14:textId="77777777" w:rsidTr="00F2260F">
        <w:tc>
          <w:tcPr>
            <w:tcW w:w="9396" w:type="dxa"/>
          </w:tcPr>
          <w:p w14:paraId="427BCFAB" w14:textId="77777777" w:rsidR="00AC6088" w:rsidRPr="00E12A61" w:rsidRDefault="00AC6088" w:rsidP="00D64A5C">
            <w:pPr>
              <w:ind w:right="-338"/>
              <w:rPr>
                <w:sz w:val="24"/>
                <w:szCs w:val="24"/>
                <w:lang w:val="hr-HR"/>
              </w:rPr>
            </w:pPr>
            <w:r w:rsidRPr="00E12A61">
              <w:rPr>
                <w:i/>
                <w:sz w:val="24"/>
                <w:szCs w:val="24"/>
                <w:lang w:val="hr-HR"/>
              </w:rPr>
              <w:t>U ime</w:t>
            </w:r>
            <w:r w:rsidRPr="00E12A61">
              <w:rPr>
                <w:sz w:val="24"/>
                <w:szCs w:val="24"/>
                <w:lang w:val="hr-HR"/>
              </w:rPr>
              <w:t xml:space="preserve"> </w:t>
            </w:r>
            <w:r w:rsidRPr="00E12A61">
              <w:rPr>
                <w:i/>
                <w:sz w:val="24"/>
                <w:szCs w:val="24"/>
                <w:lang w:val="hr-HR"/>
              </w:rPr>
              <w:t>Vlade Republike Slovenije</w:t>
            </w:r>
          </w:p>
          <w:p w14:paraId="22DAAD43" w14:textId="77777777" w:rsidR="00AC6088" w:rsidRPr="00E12A61" w:rsidRDefault="00AC6088" w:rsidP="00D64A5C">
            <w:pPr>
              <w:ind w:right="-338"/>
              <w:rPr>
                <w:sz w:val="24"/>
                <w:szCs w:val="24"/>
                <w:lang w:val="hr-HR"/>
              </w:rPr>
            </w:pPr>
            <w:r w:rsidRPr="00E12A61">
              <w:rPr>
                <w:sz w:val="24"/>
                <w:szCs w:val="24"/>
                <w:lang w:val="hr-HR"/>
              </w:rPr>
              <w:t>gđa Olga ANDREJEK</w:t>
            </w:r>
            <w:r w:rsidR="00CD6939" w:rsidRPr="00E12A61">
              <w:rPr>
                <w:sz w:val="24"/>
                <w:szCs w:val="24"/>
                <w:lang w:val="hr-HR"/>
              </w:rPr>
              <w:t>, v.r.</w:t>
            </w:r>
          </w:p>
          <w:p w14:paraId="3A35AA86" w14:textId="77777777" w:rsidR="00CD6939" w:rsidRPr="00E12A61" w:rsidRDefault="004322BD" w:rsidP="00D64A5C">
            <w:pPr>
              <w:ind w:right="-338"/>
              <w:rPr>
                <w:sz w:val="24"/>
                <w:szCs w:val="24"/>
                <w:lang w:val="hr-HR"/>
              </w:rPr>
            </w:pPr>
            <w:r w:rsidRPr="00E12A61">
              <w:rPr>
                <w:sz w:val="24"/>
                <w:szCs w:val="24"/>
                <w:lang w:val="hr-HR"/>
              </w:rPr>
              <w:t>D</w:t>
            </w:r>
            <w:r w:rsidR="00CD6939" w:rsidRPr="00E12A61">
              <w:rPr>
                <w:sz w:val="24"/>
                <w:szCs w:val="24"/>
                <w:lang w:val="hr-HR"/>
              </w:rPr>
              <w:t xml:space="preserve">irektorica Ureda za prevenciju, osposobljavanje i međunarodnu suradnju Uprave </w:t>
            </w:r>
            <w:r w:rsidR="003400D1" w:rsidRPr="00E12A61">
              <w:rPr>
                <w:sz w:val="24"/>
                <w:szCs w:val="24"/>
                <w:lang w:val="hr-HR"/>
              </w:rPr>
              <w:t xml:space="preserve">    </w:t>
            </w:r>
            <w:r w:rsidR="00CD6939" w:rsidRPr="00E12A61">
              <w:rPr>
                <w:sz w:val="24"/>
                <w:szCs w:val="24"/>
                <w:lang w:val="hr-HR"/>
              </w:rPr>
              <w:t>Republike Slovenije za zaštitu i spašavanje Ministarstva obrane</w:t>
            </w:r>
          </w:p>
          <w:p w14:paraId="37DB9F96" w14:textId="77777777" w:rsidR="00AC6088" w:rsidRPr="00E12A61" w:rsidRDefault="00AC6088" w:rsidP="00A904CB">
            <w:pPr>
              <w:ind w:right="-338"/>
              <w:rPr>
                <w:sz w:val="24"/>
                <w:szCs w:val="24"/>
                <w:lang w:val="hr-HR"/>
              </w:rPr>
            </w:pPr>
          </w:p>
        </w:tc>
      </w:tr>
      <w:tr w:rsidR="00AC6088" w:rsidRPr="00F61C34" w14:paraId="2CC5652C" w14:textId="77777777" w:rsidTr="00F2260F">
        <w:tc>
          <w:tcPr>
            <w:tcW w:w="9396" w:type="dxa"/>
          </w:tcPr>
          <w:p w14:paraId="54B5DB02" w14:textId="77777777" w:rsidR="00AC6088" w:rsidRPr="00F61C34" w:rsidRDefault="00AC6088" w:rsidP="00D64A5C">
            <w:pPr>
              <w:ind w:right="-338"/>
              <w:rPr>
                <w:sz w:val="24"/>
                <w:szCs w:val="24"/>
              </w:rPr>
            </w:pPr>
            <w:r w:rsidRPr="00F2260F">
              <w:rPr>
                <w:i/>
                <w:sz w:val="24"/>
                <w:szCs w:val="24"/>
              </w:rPr>
              <w:t>U ime</w:t>
            </w:r>
            <w:r w:rsidRPr="00F61C34">
              <w:rPr>
                <w:sz w:val="24"/>
                <w:szCs w:val="24"/>
              </w:rPr>
              <w:t xml:space="preserve"> </w:t>
            </w:r>
            <w:r w:rsidRPr="00F2260F">
              <w:rPr>
                <w:i/>
                <w:sz w:val="24"/>
                <w:szCs w:val="24"/>
              </w:rPr>
              <w:t>Vlade Republike Turske</w:t>
            </w:r>
          </w:p>
          <w:p w14:paraId="5F9FC872" w14:textId="77777777" w:rsidR="00AC6088" w:rsidRDefault="00AC6088" w:rsidP="00D64A5C">
            <w:pPr>
              <w:ind w:right="-338"/>
              <w:rPr>
                <w:sz w:val="24"/>
                <w:szCs w:val="24"/>
              </w:rPr>
            </w:pPr>
            <w:r w:rsidRPr="00F61C34">
              <w:rPr>
                <w:sz w:val="24"/>
                <w:szCs w:val="24"/>
              </w:rPr>
              <w:t>g. Hamza TASDELEN</w:t>
            </w:r>
            <w:r w:rsidR="004322BD">
              <w:rPr>
                <w:sz w:val="24"/>
                <w:szCs w:val="24"/>
              </w:rPr>
              <w:t xml:space="preserve">, v.r. </w:t>
            </w:r>
          </w:p>
          <w:p w14:paraId="0FD9ACC3" w14:textId="77777777" w:rsidR="00AC6088" w:rsidRPr="00F61C34" w:rsidRDefault="004322BD" w:rsidP="00A904CB">
            <w:pPr>
              <w:ind w:right="-338"/>
              <w:rPr>
                <w:sz w:val="24"/>
                <w:szCs w:val="24"/>
              </w:rPr>
            </w:pPr>
            <w:r>
              <w:rPr>
                <w:sz w:val="24"/>
                <w:szCs w:val="24"/>
              </w:rPr>
              <w:t>Potpredsjednik Predsjedništva za upravljanje u izvanrednim situacijama (AFAD)</w:t>
            </w:r>
          </w:p>
        </w:tc>
      </w:tr>
    </w:tbl>
    <w:p w14:paraId="2BC70288" w14:textId="77777777" w:rsidR="00AC6088" w:rsidRPr="00F61C34" w:rsidRDefault="00AC6088" w:rsidP="00AC6088">
      <w:pPr>
        <w:ind w:right="-338"/>
        <w:jc w:val="both"/>
        <w:rPr>
          <w:i/>
          <w:sz w:val="24"/>
          <w:szCs w:val="24"/>
        </w:rPr>
      </w:pPr>
    </w:p>
    <w:p w14:paraId="0CB8E211" w14:textId="77777777" w:rsidR="00AC6088" w:rsidRPr="00F61C34" w:rsidRDefault="00AC6088" w:rsidP="00AC6088">
      <w:pPr>
        <w:ind w:right="-338"/>
        <w:jc w:val="both"/>
        <w:rPr>
          <w:i/>
          <w:sz w:val="24"/>
          <w:szCs w:val="24"/>
        </w:rPr>
      </w:pPr>
      <w:r w:rsidRPr="00F61C34">
        <w:rPr>
          <w:i/>
          <w:sz w:val="24"/>
          <w:szCs w:val="24"/>
        </w:rPr>
        <w:t>Sastavljeno u Sarajevu 4. srpnja 2018.</w:t>
      </w:r>
    </w:p>
    <w:p w14:paraId="2BC564AB" w14:textId="77777777" w:rsidR="00AC6088" w:rsidRPr="00F61C34" w:rsidRDefault="00AC6088" w:rsidP="00AC6088">
      <w:pPr>
        <w:ind w:right="-338"/>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3A210402" w14:textId="77777777" w:rsidTr="00F2260F">
        <w:tc>
          <w:tcPr>
            <w:tcW w:w="9396" w:type="dxa"/>
          </w:tcPr>
          <w:p w14:paraId="4EB3BA54" w14:textId="77777777" w:rsidR="00AC6088" w:rsidRPr="00F61C34" w:rsidRDefault="00AC6088" w:rsidP="00D64A5C">
            <w:pPr>
              <w:ind w:right="-338"/>
              <w:jc w:val="both"/>
              <w:rPr>
                <w:sz w:val="24"/>
                <w:szCs w:val="24"/>
              </w:rPr>
            </w:pPr>
            <w:r w:rsidRPr="00F2260F">
              <w:rPr>
                <w:i/>
                <w:sz w:val="24"/>
                <w:szCs w:val="24"/>
              </w:rPr>
              <w:t>U ime</w:t>
            </w:r>
            <w:r w:rsidRPr="00F61C34">
              <w:rPr>
                <w:sz w:val="24"/>
                <w:szCs w:val="24"/>
              </w:rPr>
              <w:t xml:space="preserve"> </w:t>
            </w:r>
            <w:r w:rsidRPr="00F2260F">
              <w:rPr>
                <w:i/>
                <w:sz w:val="24"/>
                <w:szCs w:val="24"/>
              </w:rPr>
              <w:t>Vlade Republike Hrvatske</w:t>
            </w:r>
          </w:p>
          <w:p w14:paraId="600009EC" w14:textId="77777777" w:rsidR="00AC6088" w:rsidRDefault="00AC6088" w:rsidP="00D64A5C">
            <w:pPr>
              <w:ind w:right="-338"/>
              <w:jc w:val="both"/>
              <w:rPr>
                <w:sz w:val="24"/>
                <w:szCs w:val="24"/>
              </w:rPr>
            </w:pPr>
            <w:r w:rsidRPr="00F61C34">
              <w:rPr>
                <w:sz w:val="24"/>
                <w:szCs w:val="24"/>
              </w:rPr>
              <w:t>g. Dragan LOZANČIĆ</w:t>
            </w:r>
            <w:r w:rsidR="004322BD">
              <w:rPr>
                <w:sz w:val="24"/>
                <w:szCs w:val="24"/>
              </w:rPr>
              <w:t xml:space="preserve"> v.r.,</w:t>
            </w:r>
          </w:p>
          <w:p w14:paraId="7C8981AA" w14:textId="77777777" w:rsidR="004322BD" w:rsidRPr="004322BD" w:rsidRDefault="004322BD" w:rsidP="00D64A5C">
            <w:pPr>
              <w:ind w:right="-338"/>
              <w:jc w:val="both"/>
              <w:rPr>
                <w:sz w:val="24"/>
                <w:szCs w:val="24"/>
              </w:rPr>
            </w:pPr>
            <w:r w:rsidRPr="004322BD">
              <w:rPr>
                <w:iCs/>
                <w:sz w:val="24"/>
                <w:szCs w:val="24"/>
              </w:rPr>
              <w:t>R</w:t>
            </w:r>
            <w:r w:rsidRPr="00F2260F">
              <w:rPr>
                <w:iCs/>
                <w:sz w:val="24"/>
                <w:szCs w:val="24"/>
              </w:rPr>
              <w:t xml:space="preserve">avnatelj Državne uprave </w:t>
            </w:r>
            <w:r w:rsidR="00A61EA3">
              <w:rPr>
                <w:iCs/>
                <w:sz w:val="24"/>
                <w:szCs w:val="24"/>
              </w:rPr>
              <w:t xml:space="preserve">za </w:t>
            </w:r>
            <w:r w:rsidRPr="00F2260F">
              <w:rPr>
                <w:iCs/>
                <w:sz w:val="24"/>
                <w:szCs w:val="24"/>
              </w:rPr>
              <w:t>zaštitu i spašavanje</w:t>
            </w:r>
          </w:p>
          <w:p w14:paraId="42405C48" w14:textId="77777777" w:rsidR="00AC6088" w:rsidRPr="00F61C34" w:rsidRDefault="00AC6088" w:rsidP="00A904CB">
            <w:pPr>
              <w:ind w:right="-338"/>
              <w:jc w:val="both"/>
              <w:rPr>
                <w:sz w:val="24"/>
                <w:szCs w:val="24"/>
              </w:rPr>
            </w:pPr>
          </w:p>
        </w:tc>
      </w:tr>
      <w:tr w:rsidR="00AC6088" w:rsidRPr="00F61C34" w14:paraId="541F370C" w14:textId="77777777" w:rsidTr="00F2260F">
        <w:tc>
          <w:tcPr>
            <w:tcW w:w="9396" w:type="dxa"/>
          </w:tcPr>
          <w:p w14:paraId="1FA39001" w14:textId="77777777" w:rsidR="00AC6088" w:rsidRPr="00E12A61" w:rsidRDefault="00AC6088" w:rsidP="00D64A5C">
            <w:pPr>
              <w:ind w:right="-338"/>
              <w:jc w:val="both"/>
              <w:rPr>
                <w:sz w:val="24"/>
                <w:szCs w:val="24"/>
                <w:lang w:val="pt-BR"/>
              </w:rPr>
            </w:pPr>
            <w:r w:rsidRPr="00E12A61">
              <w:rPr>
                <w:i/>
                <w:sz w:val="24"/>
                <w:szCs w:val="24"/>
                <w:lang w:val="pt-BR"/>
              </w:rPr>
              <w:t>U ime</w:t>
            </w:r>
            <w:r w:rsidRPr="00E12A61">
              <w:rPr>
                <w:sz w:val="24"/>
                <w:szCs w:val="24"/>
                <w:lang w:val="pt-BR"/>
              </w:rPr>
              <w:t xml:space="preserve"> </w:t>
            </w:r>
            <w:r w:rsidRPr="00E12A61">
              <w:rPr>
                <w:i/>
                <w:sz w:val="24"/>
                <w:szCs w:val="24"/>
                <w:lang w:val="pt-BR"/>
              </w:rPr>
              <w:t>Vlade Crne Gore</w:t>
            </w:r>
          </w:p>
          <w:p w14:paraId="60D83095" w14:textId="77777777" w:rsidR="00AC6088" w:rsidRPr="00E12A61" w:rsidRDefault="00AC6088" w:rsidP="00D64A5C">
            <w:pPr>
              <w:ind w:right="-338"/>
              <w:jc w:val="both"/>
              <w:rPr>
                <w:sz w:val="24"/>
                <w:szCs w:val="24"/>
                <w:lang w:val="pt-BR"/>
              </w:rPr>
            </w:pPr>
            <w:r w:rsidRPr="00E12A61">
              <w:rPr>
                <w:sz w:val="24"/>
                <w:szCs w:val="24"/>
                <w:lang w:val="pt-BR"/>
              </w:rPr>
              <w:t>g. Mirsad MULIĆ</w:t>
            </w:r>
            <w:r w:rsidR="00601611" w:rsidRPr="00E12A61">
              <w:rPr>
                <w:sz w:val="24"/>
                <w:szCs w:val="24"/>
                <w:lang w:val="pt-BR"/>
              </w:rPr>
              <w:t>, v.r.</w:t>
            </w:r>
          </w:p>
          <w:p w14:paraId="60CCA323" w14:textId="77777777" w:rsidR="00601611" w:rsidRPr="00E12A61" w:rsidRDefault="00601611" w:rsidP="00601611">
            <w:pPr>
              <w:ind w:right="-338"/>
              <w:jc w:val="both"/>
              <w:rPr>
                <w:sz w:val="24"/>
                <w:szCs w:val="24"/>
                <w:lang w:val="pt-BR"/>
              </w:rPr>
            </w:pPr>
            <w:r w:rsidRPr="00E12A61">
              <w:rPr>
                <w:iCs/>
                <w:sz w:val="24"/>
                <w:szCs w:val="24"/>
                <w:lang w:val="pt-BR"/>
              </w:rPr>
              <w:t xml:space="preserve">Pomoćnik ministra </w:t>
            </w:r>
            <w:r w:rsidRPr="00E12A61">
              <w:rPr>
                <w:sz w:val="24"/>
                <w:szCs w:val="24"/>
                <w:lang w:val="pt-BR"/>
              </w:rPr>
              <w:t xml:space="preserve">unutarnjih poslova </w:t>
            </w:r>
          </w:p>
          <w:p w14:paraId="259B5BD8" w14:textId="77777777" w:rsidR="00AC6088" w:rsidRPr="00E12A61" w:rsidRDefault="00AC6088" w:rsidP="00A904CB">
            <w:pPr>
              <w:ind w:right="-338"/>
              <w:jc w:val="both"/>
              <w:rPr>
                <w:sz w:val="24"/>
                <w:szCs w:val="24"/>
                <w:lang w:val="pt-BR"/>
              </w:rPr>
            </w:pPr>
          </w:p>
        </w:tc>
      </w:tr>
      <w:tr w:rsidR="00AC6088" w:rsidRPr="00F61C34" w14:paraId="5EB24671" w14:textId="77777777" w:rsidTr="00F2260F">
        <w:tc>
          <w:tcPr>
            <w:tcW w:w="9396" w:type="dxa"/>
          </w:tcPr>
          <w:p w14:paraId="4C8FAF6F" w14:textId="77777777" w:rsidR="00AC6088" w:rsidRPr="006E1CB9" w:rsidRDefault="00AC6088" w:rsidP="00D64A5C">
            <w:pPr>
              <w:ind w:right="-338"/>
              <w:jc w:val="both"/>
              <w:rPr>
                <w:sz w:val="24"/>
                <w:szCs w:val="24"/>
                <w:lang w:val="hr-HR"/>
              </w:rPr>
            </w:pPr>
            <w:r w:rsidRPr="006E1CB9">
              <w:rPr>
                <w:i/>
                <w:sz w:val="24"/>
                <w:szCs w:val="24"/>
                <w:lang w:val="hr-HR"/>
              </w:rPr>
              <w:t>U ime</w:t>
            </w:r>
            <w:r w:rsidRPr="006E1CB9">
              <w:rPr>
                <w:sz w:val="24"/>
                <w:szCs w:val="24"/>
                <w:lang w:val="hr-HR"/>
              </w:rPr>
              <w:t xml:space="preserve"> </w:t>
            </w:r>
            <w:r w:rsidRPr="006E1CB9">
              <w:rPr>
                <w:i/>
                <w:sz w:val="24"/>
                <w:szCs w:val="24"/>
                <w:lang w:val="hr-HR"/>
              </w:rPr>
              <w:t>Vlade Rumunjske</w:t>
            </w:r>
          </w:p>
          <w:p w14:paraId="3F4A1AA1" w14:textId="77777777" w:rsidR="00AC6088" w:rsidRPr="006E1CB9" w:rsidRDefault="00AC6088" w:rsidP="00D64A5C">
            <w:pPr>
              <w:ind w:right="-338"/>
              <w:jc w:val="both"/>
              <w:rPr>
                <w:sz w:val="24"/>
                <w:szCs w:val="24"/>
                <w:lang w:val="hr-HR"/>
              </w:rPr>
            </w:pPr>
            <w:r w:rsidRPr="006E1CB9">
              <w:rPr>
                <w:sz w:val="24"/>
                <w:szCs w:val="24"/>
                <w:lang w:val="hr-HR"/>
              </w:rPr>
              <w:t>g. Raed ARAFAT</w:t>
            </w:r>
            <w:r w:rsidR="00601611" w:rsidRPr="006E1CB9">
              <w:rPr>
                <w:sz w:val="24"/>
                <w:szCs w:val="24"/>
                <w:lang w:val="hr-HR"/>
              </w:rPr>
              <w:t xml:space="preserve">, v.r. </w:t>
            </w:r>
          </w:p>
          <w:p w14:paraId="18EC5C25" w14:textId="77777777" w:rsidR="00601611" w:rsidRPr="006E1CB9" w:rsidRDefault="0016359C" w:rsidP="00601611">
            <w:pPr>
              <w:ind w:right="-338"/>
              <w:jc w:val="both"/>
              <w:rPr>
                <w:sz w:val="24"/>
                <w:szCs w:val="24"/>
                <w:lang w:val="hr-HR"/>
              </w:rPr>
            </w:pPr>
            <w:r w:rsidRPr="006E1CB9">
              <w:rPr>
                <w:iCs/>
                <w:sz w:val="24"/>
                <w:szCs w:val="24"/>
                <w:lang w:val="hr-HR"/>
              </w:rPr>
              <w:t>D</w:t>
            </w:r>
            <w:r w:rsidR="00601611" w:rsidRPr="006E1CB9">
              <w:rPr>
                <w:iCs/>
                <w:sz w:val="24"/>
                <w:szCs w:val="24"/>
                <w:lang w:val="hr-HR"/>
              </w:rPr>
              <w:t>ržavni tajnik u</w:t>
            </w:r>
            <w:r w:rsidR="00601611" w:rsidRPr="006E1CB9">
              <w:rPr>
                <w:i/>
                <w:iCs/>
                <w:sz w:val="24"/>
                <w:szCs w:val="24"/>
                <w:lang w:val="hr-HR"/>
              </w:rPr>
              <w:t xml:space="preserve"> </w:t>
            </w:r>
            <w:r w:rsidR="00601611" w:rsidRPr="006E1CB9">
              <w:rPr>
                <w:sz w:val="24"/>
                <w:szCs w:val="24"/>
                <w:lang w:val="hr-HR"/>
              </w:rPr>
              <w:t>Ministarstvu unutarnjih poslova</w:t>
            </w:r>
          </w:p>
          <w:p w14:paraId="3E97C01F" w14:textId="77777777" w:rsidR="00AC6088" w:rsidRPr="006E1CB9" w:rsidRDefault="00AC6088" w:rsidP="00A904CB">
            <w:pPr>
              <w:ind w:right="-338"/>
              <w:jc w:val="both"/>
              <w:rPr>
                <w:sz w:val="24"/>
                <w:szCs w:val="24"/>
                <w:lang w:val="hr-HR"/>
              </w:rPr>
            </w:pPr>
          </w:p>
        </w:tc>
      </w:tr>
      <w:tr w:rsidR="00AC6088" w:rsidRPr="00F61C34" w14:paraId="11CF7EF3" w14:textId="77777777" w:rsidTr="00F2260F">
        <w:tc>
          <w:tcPr>
            <w:tcW w:w="9396" w:type="dxa"/>
          </w:tcPr>
          <w:p w14:paraId="78454D71" w14:textId="77777777" w:rsidR="00AC6088" w:rsidRPr="00E12A61" w:rsidRDefault="00AC6088" w:rsidP="00D64A5C">
            <w:pPr>
              <w:ind w:right="-338"/>
              <w:jc w:val="both"/>
              <w:rPr>
                <w:sz w:val="24"/>
                <w:szCs w:val="24"/>
                <w:lang w:val="hr-HR"/>
              </w:rPr>
            </w:pPr>
            <w:r w:rsidRPr="00E12A61">
              <w:rPr>
                <w:i/>
                <w:sz w:val="24"/>
                <w:szCs w:val="24"/>
                <w:lang w:val="hr-HR"/>
              </w:rPr>
              <w:t>U ime</w:t>
            </w:r>
            <w:r w:rsidRPr="00E12A61">
              <w:rPr>
                <w:sz w:val="24"/>
                <w:szCs w:val="24"/>
                <w:lang w:val="hr-HR"/>
              </w:rPr>
              <w:t xml:space="preserve"> </w:t>
            </w:r>
            <w:r w:rsidRPr="00E12A61">
              <w:rPr>
                <w:i/>
                <w:sz w:val="24"/>
                <w:szCs w:val="24"/>
                <w:lang w:val="hr-HR"/>
              </w:rPr>
              <w:t>Vlade Republike Srbije</w:t>
            </w:r>
          </w:p>
          <w:p w14:paraId="15B8D393" w14:textId="77777777" w:rsidR="00AC6088" w:rsidRPr="00E12A61" w:rsidRDefault="00AC6088" w:rsidP="00D64A5C">
            <w:pPr>
              <w:ind w:right="-338"/>
              <w:jc w:val="both"/>
              <w:rPr>
                <w:sz w:val="24"/>
                <w:szCs w:val="24"/>
                <w:lang w:val="hr-HR"/>
              </w:rPr>
            </w:pPr>
            <w:r w:rsidRPr="00E12A61">
              <w:rPr>
                <w:sz w:val="24"/>
                <w:szCs w:val="24"/>
                <w:lang w:val="hr-HR"/>
              </w:rPr>
              <w:t>g. Miloslav MILIČKOVIĆ</w:t>
            </w:r>
            <w:r w:rsidR="0016359C" w:rsidRPr="00E12A61">
              <w:rPr>
                <w:sz w:val="24"/>
                <w:szCs w:val="24"/>
                <w:lang w:val="hr-HR"/>
              </w:rPr>
              <w:t>, v.r.</w:t>
            </w:r>
          </w:p>
          <w:p w14:paraId="6E997B0D" w14:textId="77777777" w:rsidR="0016359C" w:rsidRPr="00E12A61" w:rsidRDefault="0016359C" w:rsidP="0016359C">
            <w:pPr>
              <w:ind w:right="-338"/>
              <w:jc w:val="both"/>
              <w:rPr>
                <w:sz w:val="24"/>
                <w:szCs w:val="24"/>
                <w:lang w:val="hr-HR"/>
              </w:rPr>
            </w:pPr>
            <w:r w:rsidRPr="00E12A61">
              <w:rPr>
                <w:iCs/>
                <w:sz w:val="24"/>
                <w:szCs w:val="24"/>
                <w:lang w:val="hr-HR"/>
              </w:rPr>
              <w:t xml:space="preserve">Državni tajnik u </w:t>
            </w:r>
            <w:r w:rsidRPr="00E12A61">
              <w:rPr>
                <w:sz w:val="24"/>
                <w:szCs w:val="24"/>
                <w:lang w:val="hr-HR"/>
              </w:rPr>
              <w:t>Ministarstvu unutarnjih poslova</w:t>
            </w:r>
          </w:p>
          <w:p w14:paraId="11129AF6" w14:textId="77777777" w:rsidR="00AC6088" w:rsidRPr="00E12A61" w:rsidRDefault="00AC6088" w:rsidP="00D64A5C">
            <w:pPr>
              <w:ind w:right="-338"/>
              <w:jc w:val="both"/>
              <w:rPr>
                <w:sz w:val="24"/>
                <w:szCs w:val="24"/>
                <w:lang w:val="hr-HR"/>
              </w:rPr>
            </w:pPr>
          </w:p>
        </w:tc>
      </w:tr>
    </w:tbl>
    <w:p w14:paraId="6045F0DD" w14:textId="77777777" w:rsidR="00AC6088" w:rsidRPr="00F61C34" w:rsidRDefault="00AC6088" w:rsidP="00AC6088">
      <w:pPr>
        <w:ind w:right="-338"/>
        <w:jc w:val="both"/>
        <w:rPr>
          <w:i/>
          <w:sz w:val="24"/>
          <w:szCs w:val="24"/>
        </w:rPr>
      </w:pPr>
      <w:r w:rsidRPr="00F61C34">
        <w:rPr>
          <w:i/>
          <w:sz w:val="24"/>
          <w:szCs w:val="24"/>
        </w:rPr>
        <w:t>Sastavljeno u Tirani 20. rujna 2018.</w:t>
      </w:r>
    </w:p>
    <w:p w14:paraId="76363E26" w14:textId="77777777" w:rsidR="00AC6088" w:rsidRPr="00F61C34" w:rsidRDefault="00AC6088" w:rsidP="00AC6088">
      <w:pPr>
        <w:ind w:right="-338"/>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1E277120" w14:textId="77777777" w:rsidTr="00F2260F">
        <w:tc>
          <w:tcPr>
            <w:tcW w:w="9396" w:type="dxa"/>
          </w:tcPr>
          <w:p w14:paraId="19FB3F47" w14:textId="77777777" w:rsidR="00AC6088" w:rsidRPr="00E12A61" w:rsidRDefault="00AC6088" w:rsidP="00D64A5C">
            <w:pPr>
              <w:ind w:right="-338"/>
              <w:jc w:val="both"/>
              <w:rPr>
                <w:sz w:val="24"/>
                <w:szCs w:val="24"/>
                <w:lang w:val="pt-BR"/>
              </w:rPr>
            </w:pPr>
            <w:r w:rsidRPr="00E12A61">
              <w:rPr>
                <w:i/>
                <w:sz w:val="24"/>
                <w:szCs w:val="24"/>
                <w:lang w:val="pt-BR"/>
              </w:rPr>
              <w:t>U ime</w:t>
            </w:r>
            <w:r w:rsidRPr="00E12A61">
              <w:rPr>
                <w:sz w:val="24"/>
                <w:szCs w:val="24"/>
                <w:lang w:val="pt-BR"/>
              </w:rPr>
              <w:t xml:space="preserve"> </w:t>
            </w:r>
            <w:r w:rsidRPr="00E12A61">
              <w:rPr>
                <w:i/>
                <w:sz w:val="24"/>
                <w:szCs w:val="24"/>
                <w:lang w:val="pt-BR"/>
              </w:rPr>
              <w:t>Vlade Republike Albanije</w:t>
            </w:r>
          </w:p>
          <w:p w14:paraId="56B749DA" w14:textId="77777777" w:rsidR="00AC6088" w:rsidRPr="00E12A61" w:rsidRDefault="00AC6088" w:rsidP="00D64A5C">
            <w:pPr>
              <w:ind w:right="-338"/>
              <w:jc w:val="both"/>
              <w:rPr>
                <w:sz w:val="24"/>
                <w:szCs w:val="24"/>
                <w:lang w:val="pt-BR"/>
              </w:rPr>
            </w:pPr>
            <w:r w:rsidRPr="00E12A61">
              <w:rPr>
                <w:sz w:val="24"/>
                <w:szCs w:val="24"/>
                <w:lang w:val="pt-BR"/>
              </w:rPr>
              <w:t>g. Haki CAKO</w:t>
            </w:r>
            <w:r w:rsidR="0016359C" w:rsidRPr="00E12A61">
              <w:rPr>
                <w:sz w:val="24"/>
                <w:szCs w:val="24"/>
                <w:lang w:val="pt-BR"/>
              </w:rPr>
              <w:t>, v.r.</w:t>
            </w:r>
          </w:p>
          <w:p w14:paraId="50991FD6" w14:textId="77777777" w:rsidR="0016359C" w:rsidRPr="006E1CB9" w:rsidRDefault="0016359C" w:rsidP="00D64A5C">
            <w:pPr>
              <w:ind w:right="-338"/>
              <w:jc w:val="both"/>
              <w:rPr>
                <w:sz w:val="24"/>
                <w:szCs w:val="24"/>
                <w:lang w:val="pt-BR"/>
              </w:rPr>
            </w:pPr>
            <w:r w:rsidRPr="006E1CB9">
              <w:rPr>
                <w:iCs/>
                <w:sz w:val="24"/>
                <w:szCs w:val="24"/>
                <w:lang w:val="pt-BR"/>
              </w:rPr>
              <w:lastRenderedPageBreak/>
              <w:t>Dire</w:t>
            </w:r>
            <w:r w:rsidR="004C77AB" w:rsidRPr="006E1CB9">
              <w:rPr>
                <w:iCs/>
                <w:sz w:val="24"/>
                <w:szCs w:val="24"/>
                <w:lang w:val="pt-BR"/>
              </w:rPr>
              <w:t>ktor Uprave za civilnu zaštitu</w:t>
            </w:r>
            <w:r w:rsidRPr="006E1CB9">
              <w:rPr>
                <w:iCs/>
                <w:sz w:val="24"/>
                <w:szCs w:val="24"/>
                <w:lang w:val="pt-BR"/>
              </w:rPr>
              <w:t xml:space="preserve"> Ministarstv</w:t>
            </w:r>
            <w:r w:rsidR="004C77AB" w:rsidRPr="006E1CB9">
              <w:rPr>
                <w:iCs/>
                <w:sz w:val="24"/>
                <w:szCs w:val="24"/>
                <w:lang w:val="pt-BR"/>
              </w:rPr>
              <w:t>a</w:t>
            </w:r>
            <w:r w:rsidRPr="006E1CB9">
              <w:rPr>
                <w:iCs/>
                <w:sz w:val="24"/>
                <w:szCs w:val="24"/>
                <w:lang w:val="pt-BR"/>
              </w:rPr>
              <w:t xml:space="preserve"> obrane</w:t>
            </w:r>
          </w:p>
          <w:p w14:paraId="1D67474F" w14:textId="77777777" w:rsidR="00AC6088" w:rsidRPr="006E1CB9" w:rsidRDefault="00AC6088" w:rsidP="00D64A5C">
            <w:pPr>
              <w:ind w:right="-338"/>
              <w:jc w:val="both"/>
              <w:rPr>
                <w:i/>
                <w:sz w:val="24"/>
                <w:szCs w:val="24"/>
                <w:lang w:val="pt-BR"/>
              </w:rPr>
            </w:pPr>
          </w:p>
        </w:tc>
      </w:tr>
    </w:tbl>
    <w:p w14:paraId="6A2BA0C7" w14:textId="77777777" w:rsidR="00F2260F" w:rsidRDefault="00F2260F" w:rsidP="00AC6088">
      <w:pPr>
        <w:ind w:right="-338"/>
        <w:jc w:val="both"/>
        <w:rPr>
          <w:i/>
          <w:sz w:val="24"/>
          <w:szCs w:val="24"/>
        </w:rPr>
      </w:pPr>
    </w:p>
    <w:p w14:paraId="26C3EF6D" w14:textId="77777777" w:rsidR="00AC6088" w:rsidRPr="00F61C34" w:rsidRDefault="00AC6088" w:rsidP="00AC6088">
      <w:pPr>
        <w:ind w:right="-338"/>
        <w:jc w:val="both"/>
        <w:rPr>
          <w:i/>
          <w:sz w:val="24"/>
          <w:szCs w:val="24"/>
        </w:rPr>
      </w:pPr>
      <w:r w:rsidRPr="00F61C34">
        <w:rPr>
          <w:i/>
          <w:sz w:val="24"/>
          <w:szCs w:val="24"/>
        </w:rPr>
        <w:t>Sastavljeno u Sarajevu 19. studenog 2018.</w:t>
      </w:r>
    </w:p>
    <w:p w14:paraId="45C4E91C" w14:textId="77777777" w:rsidR="00AC6088" w:rsidRPr="00F61C34" w:rsidRDefault="00AC6088" w:rsidP="00AC6088">
      <w:pPr>
        <w:ind w:right="-338"/>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23AAE00F" w14:textId="77777777" w:rsidTr="00F2260F">
        <w:tc>
          <w:tcPr>
            <w:tcW w:w="9396" w:type="dxa"/>
          </w:tcPr>
          <w:p w14:paraId="2E2FC013" w14:textId="77777777" w:rsidR="00AC6088" w:rsidRPr="006E1CB9" w:rsidRDefault="00AC6088" w:rsidP="00D64A5C">
            <w:pPr>
              <w:ind w:right="-338"/>
              <w:jc w:val="both"/>
              <w:rPr>
                <w:sz w:val="24"/>
                <w:szCs w:val="24"/>
                <w:lang w:val="pt-BR"/>
              </w:rPr>
            </w:pPr>
            <w:r w:rsidRPr="006E1CB9">
              <w:rPr>
                <w:i/>
                <w:sz w:val="24"/>
                <w:szCs w:val="24"/>
                <w:lang w:val="pt-BR"/>
              </w:rPr>
              <w:t>U ime</w:t>
            </w:r>
            <w:r w:rsidRPr="006E1CB9">
              <w:rPr>
                <w:sz w:val="24"/>
                <w:szCs w:val="24"/>
                <w:lang w:val="pt-BR"/>
              </w:rPr>
              <w:t xml:space="preserve"> </w:t>
            </w:r>
            <w:r w:rsidRPr="006E1CB9">
              <w:rPr>
                <w:i/>
                <w:sz w:val="24"/>
                <w:szCs w:val="24"/>
                <w:lang w:val="pt-BR"/>
              </w:rPr>
              <w:t>Vijeća ministara Bosne i Hercegovine</w:t>
            </w:r>
          </w:p>
          <w:p w14:paraId="78E857C4" w14:textId="77777777" w:rsidR="00AC6088" w:rsidRPr="00872760" w:rsidRDefault="00AC6088" w:rsidP="00D64A5C">
            <w:pPr>
              <w:ind w:right="-338"/>
              <w:jc w:val="both"/>
              <w:rPr>
                <w:sz w:val="24"/>
                <w:szCs w:val="24"/>
              </w:rPr>
            </w:pPr>
            <w:r w:rsidRPr="00F61C34">
              <w:rPr>
                <w:sz w:val="24"/>
                <w:szCs w:val="24"/>
              </w:rPr>
              <w:t>g. Draga</w:t>
            </w:r>
            <w:r w:rsidRPr="00872760">
              <w:rPr>
                <w:sz w:val="24"/>
                <w:szCs w:val="24"/>
              </w:rPr>
              <w:t>n MEKTIĆ</w:t>
            </w:r>
            <w:r w:rsidR="00872760" w:rsidRPr="00872760">
              <w:rPr>
                <w:sz w:val="24"/>
                <w:szCs w:val="24"/>
              </w:rPr>
              <w:t>, v.r.</w:t>
            </w:r>
          </w:p>
          <w:p w14:paraId="047BE342" w14:textId="77777777" w:rsidR="00872760" w:rsidRPr="00F61C34" w:rsidRDefault="00872760" w:rsidP="00872760">
            <w:pPr>
              <w:ind w:right="-338"/>
              <w:jc w:val="both"/>
              <w:rPr>
                <w:sz w:val="24"/>
                <w:szCs w:val="24"/>
              </w:rPr>
            </w:pPr>
            <w:r w:rsidRPr="00872760">
              <w:rPr>
                <w:iCs/>
                <w:sz w:val="24"/>
                <w:szCs w:val="24"/>
              </w:rPr>
              <w:t>M</w:t>
            </w:r>
            <w:r w:rsidRPr="00F2260F">
              <w:rPr>
                <w:iCs/>
                <w:sz w:val="24"/>
                <w:szCs w:val="24"/>
              </w:rPr>
              <w:t>inistar</w:t>
            </w:r>
            <w:r>
              <w:rPr>
                <w:sz w:val="24"/>
                <w:szCs w:val="24"/>
              </w:rPr>
              <w:t xml:space="preserve"> </w:t>
            </w:r>
            <w:r w:rsidR="00C32656">
              <w:rPr>
                <w:sz w:val="24"/>
                <w:szCs w:val="24"/>
              </w:rPr>
              <w:t>sigurnosti</w:t>
            </w:r>
          </w:p>
          <w:p w14:paraId="1FCA0191" w14:textId="77777777" w:rsidR="00AC6088" w:rsidRPr="00F61C34" w:rsidRDefault="00AC6088" w:rsidP="00D64A5C">
            <w:pPr>
              <w:ind w:right="-338"/>
              <w:jc w:val="both"/>
              <w:rPr>
                <w:i/>
                <w:sz w:val="24"/>
                <w:szCs w:val="24"/>
              </w:rPr>
            </w:pPr>
          </w:p>
        </w:tc>
      </w:tr>
    </w:tbl>
    <w:p w14:paraId="6D6264C1" w14:textId="77777777" w:rsidR="00AC6088" w:rsidRPr="00F61C34" w:rsidRDefault="00AC6088" w:rsidP="00AC6088">
      <w:pPr>
        <w:pStyle w:val="T-98"/>
        <w:tabs>
          <w:tab w:val="right" w:pos="4689"/>
        </w:tabs>
        <w:spacing w:line="226" w:lineRule="atLeast"/>
        <w:rPr>
          <w:rFonts w:ascii="Times New Roman" w:hAnsi="Times New Roman"/>
          <w:color w:val="auto"/>
          <w:sz w:val="24"/>
          <w:szCs w:val="24"/>
          <w:lang w:val="hr-HR"/>
        </w:rPr>
      </w:pPr>
      <w:r w:rsidRPr="00F61C34">
        <w:rPr>
          <w:rFonts w:ascii="Times New Roman" w:hAnsi="Times New Roman"/>
          <w:color w:val="auto"/>
          <w:sz w:val="24"/>
          <w:szCs w:val="24"/>
          <w:lang w:val="hr-HR"/>
        </w:rPr>
        <w:tab/>
      </w:r>
      <w:r w:rsidRPr="00F61C34">
        <w:rPr>
          <w:rFonts w:ascii="Times New Roman" w:hAnsi="Times New Roman"/>
          <w:color w:val="auto"/>
          <w:sz w:val="24"/>
          <w:szCs w:val="24"/>
          <w:lang w:val="hr-HR"/>
        </w:rPr>
        <w:tab/>
      </w:r>
    </w:p>
    <w:p w14:paraId="72C040FD" w14:textId="77777777" w:rsidR="00AC6088" w:rsidRPr="00F61C34" w:rsidRDefault="00515ED2" w:rsidP="00B72919">
      <w:pPr>
        <w:ind w:right="95"/>
        <w:jc w:val="center"/>
        <w:outlineLvl w:val="0"/>
        <w:rPr>
          <w:b/>
          <w:sz w:val="24"/>
          <w:szCs w:val="24"/>
        </w:rPr>
      </w:pPr>
      <w:r>
        <w:rPr>
          <w:b/>
          <w:sz w:val="24"/>
          <w:szCs w:val="24"/>
        </w:rPr>
        <w:t>A</w:t>
      </w:r>
      <w:r w:rsidR="00AC6088" w:rsidRPr="00F61C34">
        <w:rPr>
          <w:b/>
          <w:sz w:val="24"/>
          <w:szCs w:val="24"/>
        </w:rPr>
        <w:t>GREEMENT</w:t>
      </w:r>
    </w:p>
    <w:p w14:paraId="548A13EF" w14:textId="77777777" w:rsidR="00AC6088" w:rsidRPr="00F61C34" w:rsidRDefault="00AC6088" w:rsidP="00B72919">
      <w:pPr>
        <w:ind w:right="95"/>
        <w:jc w:val="center"/>
        <w:rPr>
          <w:sz w:val="24"/>
          <w:szCs w:val="24"/>
        </w:rPr>
      </w:pPr>
    </w:p>
    <w:p w14:paraId="502B9290" w14:textId="77777777" w:rsidR="00AC6088" w:rsidRPr="00F61C34" w:rsidRDefault="00AC6088" w:rsidP="00B72919">
      <w:pPr>
        <w:ind w:right="95"/>
        <w:jc w:val="center"/>
        <w:outlineLvl w:val="0"/>
        <w:rPr>
          <w:sz w:val="24"/>
          <w:szCs w:val="24"/>
        </w:rPr>
      </w:pPr>
      <w:r w:rsidRPr="00F61C34">
        <w:rPr>
          <w:sz w:val="24"/>
          <w:szCs w:val="24"/>
        </w:rPr>
        <w:t>Between</w:t>
      </w:r>
    </w:p>
    <w:p w14:paraId="32A276E1" w14:textId="77777777" w:rsidR="00AC6088" w:rsidRPr="00F61C34" w:rsidRDefault="00AC6088" w:rsidP="00B72919">
      <w:pPr>
        <w:ind w:right="95"/>
        <w:jc w:val="center"/>
        <w:rPr>
          <w:sz w:val="24"/>
          <w:szCs w:val="24"/>
        </w:rPr>
      </w:pPr>
    </w:p>
    <w:p w14:paraId="1DB7640A" w14:textId="77777777" w:rsidR="00AC6088" w:rsidRPr="00F61C34" w:rsidRDefault="00AC6088" w:rsidP="00B72919">
      <w:pPr>
        <w:ind w:right="95"/>
        <w:jc w:val="center"/>
        <w:outlineLvl w:val="0"/>
        <w:rPr>
          <w:b/>
          <w:sz w:val="24"/>
          <w:szCs w:val="24"/>
        </w:rPr>
      </w:pPr>
      <w:r w:rsidRPr="00F61C34">
        <w:rPr>
          <w:b/>
          <w:sz w:val="24"/>
          <w:szCs w:val="24"/>
        </w:rPr>
        <w:t xml:space="preserve"> THE COUNCIL OF MINISTERS OF BOSNIA AND HERZEGOVINA</w:t>
      </w:r>
    </w:p>
    <w:p w14:paraId="1F85A65B" w14:textId="77777777" w:rsidR="00AC6088" w:rsidRPr="00F61C34" w:rsidRDefault="00AC6088" w:rsidP="00B72919">
      <w:pPr>
        <w:ind w:right="95"/>
        <w:jc w:val="center"/>
        <w:outlineLvl w:val="0"/>
        <w:rPr>
          <w:sz w:val="24"/>
          <w:szCs w:val="24"/>
        </w:rPr>
      </w:pPr>
    </w:p>
    <w:p w14:paraId="654BB8EA" w14:textId="77777777" w:rsidR="00AC6088" w:rsidRPr="00F61C34" w:rsidRDefault="00AC6088" w:rsidP="00B72919">
      <w:pPr>
        <w:ind w:right="95"/>
        <w:jc w:val="center"/>
        <w:rPr>
          <w:sz w:val="24"/>
          <w:szCs w:val="24"/>
        </w:rPr>
      </w:pPr>
      <w:r w:rsidRPr="00F61C34">
        <w:rPr>
          <w:sz w:val="24"/>
          <w:szCs w:val="24"/>
        </w:rPr>
        <w:t>And</w:t>
      </w:r>
    </w:p>
    <w:p w14:paraId="2501CA44" w14:textId="77777777" w:rsidR="00AC6088" w:rsidRPr="00F61C34" w:rsidRDefault="00AC6088" w:rsidP="00B72919">
      <w:pPr>
        <w:ind w:right="95"/>
        <w:jc w:val="center"/>
        <w:rPr>
          <w:sz w:val="24"/>
          <w:szCs w:val="24"/>
        </w:rPr>
      </w:pPr>
    </w:p>
    <w:p w14:paraId="50B963B3" w14:textId="77777777" w:rsidR="00AC6088" w:rsidRPr="00F61C34" w:rsidRDefault="00AC6088" w:rsidP="00B72919">
      <w:pPr>
        <w:ind w:right="95"/>
        <w:jc w:val="center"/>
        <w:rPr>
          <w:b/>
          <w:sz w:val="24"/>
          <w:szCs w:val="24"/>
        </w:rPr>
      </w:pPr>
      <w:r w:rsidRPr="00F61C34">
        <w:rPr>
          <w:b/>
          <w:sz w:val="24"/>
          <w:szCs w:val="24"/>
        </w:rPr>
        <w:t>THE GOVERNMENTS OF OTHER DISASTER PREPAREDNESS AND PREVENTION INITIATIVE FOR SOUTH EASTERN EUROPE PARTIES</w:t>
      </w:r>
    </w:p>
    <w:p w14:paraId="7332B16D" w14:textId="77777777" w:rsidR="00AC6088" w:rsidRPr="00F61C34" w:rsidRDefault="00AC6088" w:rsidP="00B72919">
      <w:pPr>
        <w:ind w:right="95"/>
        <w:jc w:val="center"/>
        <w:rPr>
          <w:sz w:val="24"/>
          <w:szCs w:val="24"/>
        </w:rPr>
      </w:pPr>
    </w:p>
    <w:p w14:paraId="7ACD95E9" w14:textId="77777777" w:rsidR="00AC6088" w:rsidRPr="00F61C34" w:rsidRDefault="00AC6088" w:rsidP="00B72919">
      <w:pPr>
        <w:ind w:right="95"/>
        <w:jc w:val="center"/>
        <w:outlineLvl w:val="0"/>
        <w:rPr>
          <w:sz w:val="24"/>
          <w:szCs w:val="24"/>
        </w:rPr>
      </w:pPr>
      <w:r w:rsidRPr="00F61C34">
        <w:rPr>
          <w:sz w:val="24"/>
          <w:szCs w:val="24"/>
        </w:rPr>
        <w:t>On</w:t>
      </w:r>
    </w:p>
    <w:p w14:paraId="3BFCFA77" w14:textId="77777777" w:rsidR="00AC6088" w:rsidRPr="00F61C34" w:rsidRDefault="00AC6088" w:rsidP="00B72919">
      <w:pPr>
        <w:ind w:right="95"/>
        <w:jc w:val="center"/>
        <w:rPr>
          <w:sz w:val="24"/>
          <w:szCs w:val="24"/>
        </w:rPr>
      </w:pPr>
    </w:p>
    <w:p w14:paraId="73217394" w14:textId="77777777" w:rsidR="00AC6088" w:rsidRPr="00F61C34" w:rsidRDefault="00AC6088" w:rsidP="00B72919">
      <w:pPr>
        <w:ind w:right="95"/>
        <w:jc w:val="center"/>
        <w:outlineLvl w:val="0"/>
        <w:rPr>
          <w:b/>
          <w:sz w:val="24"/>
          <w:szCs w:val="24"/>
        </w:rPr>
      </w:pPr>
      <w:r w:rsidRPr="00F61C34">
        <w:rPr>
          <w:b/>
          <w:sz w:val="24"/>
          <w:szCs w:val="24"/>
        </w:rPr>
        <w:t>HOST COUNTRY ARRANGEMENTS</w:t>
      </w:r>
    </w:p>
    <w:p w14:paraId="655BF87D" w14:textId="77777777" w:rsidR="00AC6088" w:rsidRPr="00F61C34" w:rsidRDefault="00AC6088" w:rsidP="00B72919">
      <w:pPr>
        <w:ind w:right="95"/>
        <w:jc w:val="center"/>
        <w:rPr>
          <w:sz w:val="24"/>
          <w:szCs w:val="24"/>
        </w:rPr>
      </w:pPr>
      <w:r w:rsidRPr="00F61C34">
        <w:rPr>
          <w:b/>
          <w:sz w:val="24"/>
          <w:szCs w:val="24"/>
        </w:rPr>
        <w:t>FOR THE SECRETARIAT OF THE DISASTER PREPAREDNESS AND PREVENTION INITIATIVE FOR SOUTH EASTERN EUROPE</w:t>
      </w:r>
    </w:p>
    <w:p w14:paraId="1458B9D7" w14:textId="77777777" w:rsidR="00AC6088" w:rsidRPr="00F61C34" w:rsidRDefault="00AC6088" w:rsidP="00B72919">
      <w:pPr>
        <w:ind w:right="95"/>
        <w:jc w:val="center"/>
        <w:rPr>
          <w:b/>
          <w:sz w:val="24"/>
          <w:szCs w:val="24"/>
        </w:rPr>
      </w:pPr>
    </w:p>
    <w:p w14:paraId="2ADE2C32" w14:textId="77777777" w:rsidR="00AC6088" w:rsidRPr="00F61C34" w:rsidRDefault="00AC6088" w:rsidP="00B72919">
      <w:pPr>
        <w:ind w:right="95"/>
        <w:jc w:val="both"/>
        <w:rPr>
          <w:sz w:val="24"/>
          <w:szCs w:val="24"/>
        </w:rPr>
      </w:pPr>
      <w:r w:rsidRPr="00F61C34">
        <w:rPr>
          <w:sz w:val="24"/>
          <w:szCs w:val="24"/>
        </w:rPr>
        <w:t>The Council of Ministers of Bosnia and Herzegovina, on the one part and the other Parties of the Disaster Preparedness and Prevention Initiative for South Eastern Europe, on the other part:</w:t>
      </w:r>
      <w:r w:rsidRPr="00F61C34">
        <w:rPr>
          <w:snapToGrid w:val="0"/>
          <w:sz w:val="24"/>
          <w:szCs w:val="24"/>
        </w:rPr>
        <w:t xml:space="preserve"> the Council of Ministers of the Republic of Albania and the Governments of the Republic of Bulgaria, the Republic of Croatia, the Republic of Macedonia, Montenegro, Romania, the </w:t>
      </w:r>
      <w:r w:rsidRPr="00F61C34">
        <w:rPr>
          <w:snapToGrid w:val="0"/>
          <w:sz w:val="24"/>
          <w:szCs w:val="24"/>
        </w:rPr>
        <w:lastRenderedPageBreak/>
        <w:t xml:space="preserve">Republic of Slovenia, the Republic of Serbia, the Republic of Turkey </w:t>
      </w:r>
      <w:r w:rsidRPr="00F61C34">
        <w:rPr>
          <w:sz w:val="24"/>
          <w:szCs w:val="24"/>
        </w:rPr>
        <w:t>(hereinafter jointly “the DPPI SEE Parties”):</w:t>
      </w:r>
    </w:p>
    <w:p w14:paraId="285251C2" w14:textId="77777777" w:rsidR="00AC6088" w:rsidRPr="00F61C34" w:rsidRDefault="00AC6088" w:rsidP="00B72919">
      <w:pPr>
        <w:ind w:right="95"/>
        <w:rPr>
          <w:sz w:val="24"/>
          <w:szCs w:val="24"/>
        </w:rPr>
      </w:pPr>
    </w:p>
    <w:p w14:paraId="79173FE9" w14:textId="77777777" w:rsidR="00AC6088" w:rsidRPr="00F61C34" w:rsidRDefault="00AC6088" w:rsidP="00B72919">
      <w:pPr>
        <w:ind w:right="95"/>
        <w:jc w:val="both"/>
        <w:rPr>
          <w:sz w:val="24"/>
          <w:szCs w:val="24"/>
        </w:rPr>
      </w:pPr>
      <w:r w:rsidRPr="00F61C34">
        <w:rPr>
          <w:b/>
          <w:i/>
          <w:sz w:val="24"/>
          <w:szCs w:val="24"/>
        </w:rPr>
        <w:t xml:space="preserve">Recognising </w:t>
      </w:r>
      <w:r w:rsidRPr="00F61C34">
        <w:rPr>
          <w:sz w:val="24"/>
          <w:szCs w:val="24"/>
        </w:rPr>
        <w:t>efforts that the DPPI SEE Parties invest in establishing a closer regional co-operation and determined to enhance the regional ownership, under the political umbrella of SEECP process, within the support of Regional Cooperation Council;</w:t>
      </w:r>
    </w:p>
    <w:p w14:paraId="0BFBD5F1" w14:textId="77777777" w:rsidR="00AC6088" w:rsidRPr="00F61C34" w:rsidRDefault="00AC6088" w:rsidP="00B72919">
      <w:pPr>
        <w:ind w:right="95"/>
        <w:jc w:val="both"/>
        <w:rPr>
          <w:sz w:val="24"/>
          <w:szCs w:val="24"/>
        </w:rPr>
      </w:pPr>
    </w:p>
    <w:p w14:paraId="574B419C" w14:textId="77777777" w:rsidR="00AC6088" w:rsidRPr="00F61C34" w:rsidRDefault="00AC6088" w:rsidP="00B72919">
      <w:pPr>
        <w:ind w:right="95"/>
        <w:jc w:val="both"/>
        <w:rPr>
          <w:sz w:val="24"/>
          <w:szCs w:val="24"/>
        </w:rPr>
      </w:pPr>
      <w:r w:rsidRPr="00F61C34">
        <w:rPr>
          <w:b/>
          <w:i/>
          <w:sz w:val="24"/>
          <w:szCs w:val="24"/>
        </w:rPr>
        <w:t xml:space="preserve">Building </w:t>
      </w:r>
      <w:r w:rsidRPr="00F61C34">
        <w:rPr>
          <w:sz w:val="24"/>
          <w:szCs w:val="24"/>
        </w:rPr>
        <w:t>upon the commitments made in the Memorandum of Understanding on the Institutional Framework of the Disaster Preparedness and Prevention Initiative for South Eastern Europe signed by the Council of Ministers of Republic of Albania and the Governments of the Republic of Bulgaria, the Republic of Croatia, the Republic of Macedonia, Montenegro, the Republic of Serbia, the Republic of Slovenia and the Republic of Turkey in Sarajevo on 28 November 2013 and by the Council of Ministers of Bosnia and Herzegovina in Sarajevo on 18 April 2014 and by the Government of Romania in Sarajevo on 19 November 2015;</w:t>
      </w:r>
    </w:p>
    <w:p w14:paraId="7D20ED50" w14:textId="77777777" w:rsidR="00AC6088" w:rsidRPr="00F61C34" w:rsidRDefault="00AC6088" w:rsidP="00B72919">
      <w:pPr>
        <w:ind w:right="95"/>
        <w:jc w:val="both"/>
        <w:rPr>
          <w:sz w:val="24"/>
          <w:szCs w:val="24"/>
        </w:rPr>
      </w:pPr>
    </w:p>
    <w:p w14:paraId="733D08A0" w14:textId="77777777" w:rsidR="00AC6088" w:rsidRPr="00F61C34" w:rsidRDefault="00AC6088" w:rsidP="00B72919">
      <w:pPr>
        <w:ind w:right="95"/>
        <w:jc w:val="both"/>
        <w:rPr>
          <w:sz w:val="24"/>
          <w:szCs w:val="24"/>
        </w:rPr>
      </w:pPr>
      <w:r w:rsidRPr="00F61C34">
        <w:rPr>
          <w:b/>
          <w:i/>
          <w:sz w:val="24"/>
          <w:szCs w:val="24"/>
        </w:rPr>
        <w:t>Recalling</w:t>
      </w:r>
      <w:r w:rsidRPr="00F61C34">
        <w:rPr>
          <w:sz w:val="24"/>
          <w:szCs w:val="24"/>
        </w:rPr>
        <w:t xml:space="preserve"> that the Memorandum of Understanding on the Institutional Framework of the Disaster Preparedness and Prevention Initiative for South Eastern Europe (2013) determines that the seat of DPPI SEE Secretariat is in Sarajevo, Bosnia and Herzegovina;</w:t>
      </w:r>
    </w:p>
    <w:p w14:paraId="0780D7FE" w14:textId="77777777" w:rsidR="00AC6088" w:rsidRPr="00F61C34" w:rsidRDefault="00AC6088" w:rsidP="00B72919">
      <w:pPr>
        <w:ind w:right="95"/>
        <w:jc w:val="both"/>
        <w:rPr>
          <w:sz w:val="24"/>
          <w:szCs w:val="24"/>
        </w:rPr>
      </w:pPr>
    </w:p>
    <w:p w14:paraId="74EAD41B" w14:textId="77777777" w:rsidR="00AC6088" w:rsidRPr="00F61C34" w:rsidRDefault="00AC6088" w:rsidP="00B72919">
      <w:pPr>
        <w:ind w:right="95"/>
        <w:jc w:val="both"/>
        <w:rPr>
          <w:sz w:val="24"/>
          <w:szCs w:val="24"/>
        </w:rPr>
      </w:pPr>
      <w:r w:rsidRPr="00F61C34">
        <w:rPr>
          <w:b/>
          <w:i/>
          <w:sz w:val="24"/>
          <w:szCs w:val="24"/>
        </w:rPr>
        <w:t>Recognizing</w:t>
      </w:r>
      <w:r w:rsidRPr="00F61C34">
        <w:rPr>
          <w:sz w:val="24"/>
          <w:szCs w:val="24"/>
        </w:rPr>
        <w:t xml:space="preserve"> the expressed commitments of the DPPI SEE Parties to embrace full regional ownership which would further encourage existing and new partners to be involved in the regional political and technical cooperation in the field of disaster preparedness and prevention;</w:t>
      </w:r>
    </w:p>
    <w:p w14:paraId="6FD80FC9" w14:textId="77777777" w:rsidR="00AC6088" w:rsidRPr="00F61C34" w:rsidRDefault="00AC6088" w:rsidP="00B72919">
      <w:pPr>
        <w:ind w:right="95"/>
        <w:jc w:val="both"/>
        <w:rPr>
          <w:sz w:val="24"/>
          <w:szCs w:val="24"/>
        </w:rPr>
      </w:pPr>
    </w:p>
    <w:p w14:paraId="4EE27526" w14:textId="77777777" w:rsidR="00AC6088" w:rsidRPr="00F61C34" w:rsidRDefault="00AC6088" w:rsidP="00B72919">
      <w:pPr>
        <w:ind w:right="95"/>
        <w:jc w:val="both"/>
        <w:rPr>
          <w:sz w:val="24"/>
          <w:szCs w:val="24"/>
        </w:rPr>
      </w:pPr>
      <w:r w:rsidRPr="00F61C34">
        <w:rPr>
          <w:b/>
          <w:i/>
          <w:sz w:val="24"/>
          <w:szCs w:val="24"/>
        </w:rPr>
        <w:t xml:space="preserve">Wishing </w:t>
      </w:r>
      <w:r w:rsidRPr="00F61C34">
        <w:rPr>
          <w:sz w:val="24"/>
          <w:szCs w:val="24"/>
        </w:rPr>
        <w:t>to regulate legal status, privileges and immunities necessary for the functioning and successful accomplishment of the DPPI SEE Secretariat’ mission.</w:t>
      </w:r>
    </w:p>
    <w:p w14:paraId="60B518A1" w14:textId="77777777" w:rsidR="00AC6088" w:rsidRDefault="00AC6088" w:rsidP="00B72919">
      <w:pPr>
        <w:spacing w:before="100" w:beforeAutospacing="1" w:after="100" w:afterAutospacing="1"/>
        <w:ind w:right="95"/>
        <w:jc w:val="both"/>
        <w:outlineLvl w:val="0"/>
        <w:rPr>
          <w:b/>
          <w:sz w:val="24"/>
          <w:szCs w:val="24"/>
        </w:rPr>
      </w:pPr>
      <w:r w:rsidRPr="00F61C34">
        <w:rPr>
          <w:b/>
          <w:sz w:val="24"/>
          <w:szCs w:val="24"/>
        </w:rPr>
        <w:t>Have agreed as follows:</w:t>
      </w:r>
    </w:p>
    <w:p w14:paraId="1E7ED2EC" w14:textId="77777777" w:rsidR="00AC6088" w:rsidRPr="00F61C34" w:rsidRDefault="00AC6088" w:rsidP="00B72919">
      <w:pPr>
        <w:ind w:right="95"/>
        <w:jc w:val="center"/>
        <w:outlineLvl w:val="0"/>
        <w:rPr>
          <w:b/>
          <w:sz w:val="24"/>
          <w:szCs w:val="24"/>
        </w:rPr>
      </w:pPr>
      <w:r w:rsidRPr="00F61C34">
        <w:rPr>
          <w:b/>
          <w:sz w:val="24"/>
          <w:szCs w:val="24"/>
        </w:rPr>
        <w:t>I. GENERAL PROVISIONS</w:t>
      </w:r>
    </w:p>
    <w:p w14:paraId="026E79EF" w14:textId="77777777" w:rsidR="00AC6088" w:rsidRDefault="00AC6088" w:rsidP="00B72919">
      <w:pPr>
        <w:ind w:right="95"/>
        <w:jc w:val="center"/>
        <w:outlineLvl w:val="0"/>
        <w:rPr>
          <w:b/>
          <w:bCs/>
          <w:sz w:val="24"/>
          <w:szCs w:val="24"/>
        </w:rPr>
      </w:pPr>
    </w:p>
    <w:p w14:paraId="63488343" w14:textId="77777777" w:rsidR="00AC6088" w:rsidRPr="00F61C34" w:rsidRDefault="00AC6088" w:rsidP="00B72919">
      <w:pPr>
        <w:ind w:right="95"/>
        <w:jc w:val="center"/>
        <w:outlineLvl w:val="0"/>
        <w:rPr>
          <w:b/>
          <w:bCs/>
          <w:sz w:val="24"/>
          <w:szCs w:val="24"/>
        </w:rPr>
      </w:pPr>
      <w:r w:rsidRPr="00F61C34">
        <w:rPr>
          <w:b/>
          <w:bCs/>
          <w:sz w:val="24"/>
          <w:szCs w:val="24"/>
        </w:rPr>
        <w:t>Article l</w:t>
      </w:r>
    </w:p>
    <w:p w14:paraId="6FE09F72" w14:textId="77777777" w:rsidR="00AC6088" w:rsidRPr="00F61C34" w:rsidRDefault="00AC6088" w:rsidP="00B72919">
      <w:pPr>
        <w:ind w:right="95"/>
        <w:jc w:val="center"/>
        <w:rPr>
          <w:b/>
          <w:bCs/>
          <w:sz w:val="24"/>
          <w:szCs w:val="24"/>
        </w:rPr>
      </w:pPr>
      <w:r w:rsidRPr="00F61C34">
        <w:rPr>
          <w:b/>
          <w:bCs/>
          <w:sz w:val="24"/>
          <w:szCs w:val="24"/>
        </w:rPr>
        <w:t>Definitions</w:t>
      </w:r>
    </w:p>
    <w:p w14:paraId="1751BDCB" w14:textId="77777777" w:rsidR="00AC6088" w:rsidRPr="00F61C34" w:rsidRDefault="00AC6088" w:rsidP="00B72919">
      <w:pPr>
        <w:ind w:right="95"/>
        <w:jc w:val="both"/>
        <w:rPr>
          <w:sz w:val="24"/>
          <w:szCs w:val="24"/>
        </w:rPr>
      </w:pPr>
    </w:p>
    <w:p w14:paraId="35EAE572" w14:textId="77777777" w:rsidR="00AC6088" w:rsidRPr="00F61C34" w:rsidRDefault="00AC6088" w:rsidP="00B72919">
      <w:pPr>
        <w:ind w:right="95"/>
        <w:jc w:val="both"/>
        <w:rPr>
          <w:sz w:val="24"/>
          <w:szCs w:val="24"/>
        </w:rPr>
      </w:pPr>
      <w:r w:rsidRPr="00F61C34">
        <w:rPr>
          <w:sz w:val="24"/>
          <w:szCs w:val="24"/>
        </w:rPr>
        <w:t>For purposes of the present Agreement:</w:t>
      </w:r>
    </w:p>
    <w:p w14:paraId="0F7111F2" w14:textId="77777777" w:rsidR="00AC6088" w:rsidRPr="00F61C34" w:rsidRDefault="00AC6088" w:rsidP="00B72919">
      <w:pPr>
        <w:ind w:right="95"/>
        <w:jc w:val="both"/>
        <w:rPr>
          <w:sz w:val="24"/>
          <w:szCs w:val="24"/>
        </w:rPr>
      </w:pPr>
    </w:p>
    <w:p w14:paraId="7FCA27FC" w14:textId="77777777" w:rsidR="00AC6088" w:rsidRPr="00F61C34" w:rsidRDefault="00AC6088" w:rsidP="00B72919">
      <w:pPr>
        <w:numPr>
          <w:ilvl w:val="0"/>
          <w:numId w:val="4"/>
        </w:numPr>
        <w:ind w:right="95"/>
        <w:jc w:val="both"/>
        <w:rPr>
          <w:sz w:val="24"/>
          <w:szCs w:val="24"/>
        </w:rPr>
      </w:pPr>
      <w:r w:rsidRPr="00F61C34">
        <w:rPr>
          <w:b/>
          <w:sz w:val="24"/>
          <w:szCs w:val="24"/>
        </w:rPr>
        <w:t>“Council of Ministers”</w:t>
      </w:r>
      <w:r w:rsidRPr="00F61C34">
        <w:rPr>
          <w:sz w:val="24"/>
          <w:szCs w:val="24"/>
        </w:rPr>
        <w:t xml:space="preserve"> means the Council of Ministers of Bosnia and Herzegovina;</w:t>
      </w:r>
    </w:p>
    <w:p w14:paraId="096CDBCC" w14:textId="77777777" w:rsidR="00AC6088" w:rsidRPr="00F61C34" w:rsidRDefault="00AC6088" w:rsidP="00B72919">
      <w:pPr>
        <w:numPr>
          <w:ilvl w:val="0"/>
          <w:numId w:val="4"/>
        </w:numPr>
        <w:ind w:right="95"/>
        <w:jc w:val="both"/>
        <w:rPr>
          <w:sz w:val="24"/>
          <w:szCs w:val="24"/>
        </w:rPr>
      </w:pPr>
      <w:r w:rsidRPr="00F61C34">
        <w:rPr>
          <w:b/>
          <w:sz w:val="24"/>
          <w:szCs w:val="24"/>
        </w:rPr>
        <w:t>"Expert"</w:t>
      </w:r>
      <w:r w:rsidRPr="00F61C34">
        <w:rPr>
          <w:sz w:val="24"/>
          <w:szCs w:val="24"/>
        </w:rPr>
        <w:t xml:space="preserve"> means a person performing temporary mission for the Secretariat other than as provided under paragraphs e) and g) of this Article and might include personnel seconded from the DPPI SEE Parties or interns;</w:t>
      </w:r>
    </w:p>
    <w:p w14:paraId="3038CE4B" w14:textId="77777777" w:rsidR="00AC6088" w:rsidRPr="00F61C34" w:rsidRDefault="00AC6088" w:rsidP="00B72919">
      <w:pPr>
        <w:numPr>
          <w:ilvl w:val="0"/>
          <w:numId w:val="4"/>
        </w:numPr>
        <w:ind w:right="95"/>
        <w:jc w:val="both"/>
        <w:rPr>
          <w:sz w:val="24"/>
          <w:szCs w:val="24"/>
        </w:rPr>
      </w:pPr>
      <w:r w:rsidRPr="00F61C34">
        <w:rPr>
          <w:b/>
          <w:sz w:val="24"/>
          <w:szCs w:val="24"/>
        </w:rPr>
        <w:t xml:space="preserve"> “Head of the Secretariat”</w:t>
      </w:r>
      <w:r w:rsidRPr="00F61C34">
        <w:rPr>
          <w:sz w:val="24"/>
          <w:szCs w:val="24"/>
        </w:rPr>
        <w:t xml:space="preserve"> means a person appointed as the Head of the DPPI SEE Secretariat in Sarajevo;</w:t>
      </w:r>
    </w:p>
    <w:p w14:paraId="0E4EDB08" w14:textId="77777777" w:rsidR="00AC6088" w:rsidRPr="00F61C34" w:rsidRDefault="00AC6088" w:rsidP="00B72919">
      <w:pPr>
        <w:numPr>
          <w:ilvl w:val="0"/>
          <w:numId w:val="4"/>
        </w:numPr>
        <w:ind w:right="95"/>
        <w:jc w:val="both"/>
        <w:rPr>
          <w:sz w:val="24"/>
          <w:szCs w:val="24"/>
        </w:rPr>
      </w:pPr>
      <w:r w:rsidRPr="00F61C34">
        <w:rPr>
          <w:b/>
          <w:sz w:val="24"/>
          <w:szCs w:val="24"/>
        </w:rPr>
        <w:t xml:space="preserve"> “Host Country”</w:t>
      </w:r>
      <w:r w:rsidRPr="00F61C34">
        <w:rPr>
          <w:sz w:val="24"/>
          <w:szCs w:val="24"/>
        </w:rPr>
        <w:t xml:space="preserve"> means Bosnia and Herzegovina; </w:t>
      </w:r>
    </w:p>
    <w:p w14:paraId="023575D6" w14:textId="77777777" w:rsidR="00AC6088" w:rsidRPr="00F61C34" w:rsidRDefault="00AC6088" w:rsidP="00B72919">
      <w:pPr>
        <w:numPr>
          <w:ilvl w:val="0"/>
          <w:numId w:val="4"/>
        </w:numPr>
        <w:ind w:right="95"/>
        <w:jc w:val="both"/>
        <w:rPr>
          <w:sz w:val="24"/>
          <w:szCs w:val="24"/>
        </w:rPr>
      </w:pPr>
      <w:r w:rsidRPr="00F61C34">
        <w:rPr>
          <w:b/>
          <w:sz w:val="24"/>
          <w:szCs w:val="24"/>
        </w:rPr>
        <w:t>“Local Service Staff”</w:t>
      </w:r>
      <w:r w:rsidRPr="00F61C34">
        <w:rPr>
          <w:sz w:val="24"/>
          <w:szCs w:val="24"/>
        </w:rPr>
        <w:t xml:space="preserve"> means an employee providing support services for the Secretariat such as a web administrator, driver, cleaner and/or other;</w:t>
      </w:r>
    </w:p>
    <w:p w14:paraId="57F6417F" w14:textId="77777777" w:rsidR="00AC6088" w:rsidRPr="00F61C34" w:rsidRDefault="00AC6088" w:rsidP="00B72919">
      <w:pPr>
        <w:numPr>
          <w:ilvl w:val="0"/>
          <w:numId w:val="4"/>
        </w:numPr>
        <w:ind w:left="1145" w:right="95" w:hanging="357"/>
        <w:jc w:val="both"/>
        <w:rPr>
          <w:sz w:val="24"/>
          <w:szCs w:val="24"/>
        </w:rPr>
      </w:pPr>
      <w:r w:rsidRPr="00F61C34">
        <w:rPr>
          <w:b/>
          <w:sz w:val="24"/>
          <w:szCs w:val="24"/>
        </w:rPr>
        <w:t xml:space="preserve"> “Memorandum of Understanding”</w:t>
      </w:r>
      <w:r w:rsidRPr="00F61C34">
        <w:rPr>
          <w:sz w:val="24"/>
          <w:szCs w:val="24"/>
        </w:rPr>
        <w:t xml:space="preserve"> means the Memorandum of Understanding on the Institutional Framework of the Disaster Preparedness and Prevention Initiative for South Eastern Europe signed on 28 November 2013 in Sarajevo</w:t>
      </w:r>
      <w:r w:rsidRPr="00F61C34">
        <w:rPr>
          <w:b/>
          <w:sz w:val="24"/>
          <w:szCs w:val="24"/>
        </w:rPr>
        <w:t>;</w:t>
      </w:r>
    </w:p>
    <w:p w14:paraId="1D3B8C2B" w14:textId="77777777" w:rsidR="00AC6088" w:rsidRPr="00F61C34" w:rsidRDefault="00AC6088" w:rsidP="00B72919">
      <w:pPr>
        <w:numPr>
          <w:ilvl w:val="0"/>
          <w:numId w:val="4"/>
        </w:numPr>
        <w:ind w:right="95"/>
        <w:jc w:val="both"/>
        <w:rPr>
          <w:sz w:val="24"/>
          <w:szCs w:val="24"/>
        </w:rPr>
      </w:pPr>
      <w:r w:rsidRPr="00F61C34">
        <w:rPr>
          <w:b/>
          <w:sz w:val="24"/>
          <w:szCs w:val="24"/>
        </w:rPr>
        <w:t>“Official"</w:t>
      </w:r>
      <w:r w:rsidRPr="00F61C34">
        <w:rPr>
          <w:sz w:val="24"/>
          <w:szCs w:val="24"/>
        </w:rPr>
        <w:t xml:space="preserve"> means staff member of the Secretariat, notified to the Ministry of Foreign Affairs of the Host Country, performing duties to the Secretariat on a full time basis other than persons mentioned in paragraph e) of this Article;</w:t>
      </w:r>
    </w:p>
    <w:p w14:paraId="107D0EBD" w14:textId="77777777" w:rsidR="00AC6088" w:rsidRPr="00F61C34" w:rsidRDefault="00AC6088" w:rsidP="00B72919">
      <w:pPr>
        <w:numPr>
          <w:ilvl w:val="0"/>
          <w:numId w:val="4"/>
        </w:numPr>
        <w:ind w:right="95"/>
        <w:jc w:val="both"/>
        <w:rPr>
          <w:sz w:val="24"/>
          <w:szCs w:val="24"/>
        </w:rPr>
      </w:pPr>
      <w:r w:rsidRPr="00F61C34">
        <w:rPr>
          <w:b/>
          <w:sz w:val="24"/>
          <w:szCs w:val="24"/>
        </w:rPr>
        <w:t>“Premises of the Secretariat”</w:t>
      </w:r>
      <w:r w:rsidRPr="00F61C34">
        <w:rPr>
          <w:sz w:val="24"/>
          <w:szCs w:val="24"/>
        </w:rPr>
        <w:t xml:space="preserve"> means the building including the land ancillary thereto, occupied by the Secretariat and used only for the purposes of the Secretariat, irrespective of the ownership; </w:t>
      </w:r>
    </w:p>
    <w:p w14:paraId="28AB1638" w14:textId="77777777" w:rsidR="00AC6088" w:rsidRPr="00F61C34" w:rsidRDefault="00AC6088" w:rsidP="00B72919">
      <w:pPr>
        <w:numPr>
          <w:ilvl w:val="0"/>
          <w:numId w:val="4"/>
        </w:numPr>
        <w:ind w:right="95"/>
        <w:jc w:val="both"/>
        <w:rPr>
          <w:sz w:val="24"/>
          <w:szCs w:val="24"/>
        </w:rPr>
      </w:pPr>
      <w:r w:rsidRPr="00F61C34">
        <w:rPr>
          <w:b/>
          <w:sz w:val="24"/>
          <w:szCs w:val="24"/>
        </w:rPr>
        <w:t>Representative"</w:t>
      </w:r>
      <w:r w:rsidRPr="00F61C34">
        <w:rPr>
          <w:sz w:val="24"/>
          <w:szCs w:val="24"/>
        </w:rPr>
        <w:t xml:space="preserve"> means entitled representative of the DPPI SEE Party or DPPI SEE Partners;</w:t>
      </w:r>
      <w:r w:rsidRPr="00F61C34">
        <w:rPr>
          <w:b/>
          <w:sz w:val="24"/>
          <w:szCs w:val="24"/>
        </w:rPr>
        <w:t xml:space="preserve"> </w:t>
      </w:r>
      <w:r w:rsidRPr="00F61C34">
        <w:rPr>
          <w:sz w:val="24"/>
          <w:szCs w:val="24"/>
        </w:rPr>
        <w:t>and</w:t>
      </w:r>
    </w:p>
    <w:p w14:paraId="4680269A" w14:textId="77777777" w:rsidR="00AC6088" w:rsidRPr="00F61C34" w:rsidRDefault="00AC6088" w:rsidP="00B72919">
      <w:pPr>
        <w:numPr>
          <w:ilvl w:val="0"/>
          <w:numId w:val="4"/>
        </w:numPr>
        <w:ind w:right="95"/>
        <w:jc w:val="both"/>
        <w:rPr>
          <w:sz w:val="24"/>
          <w:szCs w:val="24"/>
        </w:rPr>
      </w:pPr>
      <w:r w:rsidRPr="00F61C34">
        <w:rPr>
          <w:sz w:val="24"/>
          <w:szCs w:val="24"/>
        </w:rPr>
        <w:t>“</w:t>
      </w:r>
      <w:r w:rsidRPr="00F61C34">
        <w:rPr>
          <w:b/>
          <w:sz w:val="24"/>
          <w:szCs w:val="24"/>
        </w:rPr>
        <w:t>Secretariat”</w:t>
      </w:r>
      <w:r w:rsidRPr="00F61C34">
        <w:rPr>
          <w:sz w:val="24"/>
          <w:szCs w:val="24"/>
        </w:rPr>
        <w:t xml:space="preserve"> means Secretariat of the DPPI SEE.</w:t>
      </w:r>
    </w:p>
    <w:p w14:paraId="3D55CDFE" w14:textId="77777777" w:rsidR="00AC6088" w:rsidRDefault="00AC6088" w:rsidP="00B72919">
      <w:pPr>
        <w:ind w:right="95"/>
        <w:outlineLvl w:val="0"/>
        <w:rPr>
          <w:b/>
          <w:bCs/>
          <w:sz w:val="24"/>
          <w:szCs w:val="24"/>
        </w:rPr>
      </w:pPr>
    </w:p>
    <w:p w14:paraId="1FCC6044" w14:textId="77777777" w:rsidR="00EF2B44" w:rsidRPr="00F61C34" w:rsidRDefault="00EF2B44" w:rsidP="00B72919">
      <w:pPr>
        <w:ind w:right="95"/>
        <w:outlineLvl w:val="0"/>
        <w:rPr>
          <w:b/>
          <w:bCs/>
          <w:sz w:val="24"/>
          <w:szCs w:val="24"/>
        </w:rPr>
      </w:pPr>
    </w:p>
    <w:p w14:paraId="7E95E61E" w14:textId="77777777" w:rsidR="00AC6088" w:rsidRPr="00F61C34" w:rsidRDefault="00AC6088" w:rsidP="00B72919">
      <w:pPr>
        <w:ind w:right="95"/>
        <w:jc w:val="center"/>
        <w:outlineLvl w:val="0"/>
        <w:rPr>
          <w:sz w:val="24"/>
          <w:szCs w:val="24"/>
        </w:rPr>
      </w:pPr>
      <w:r w:rsidRPr="00F61C34">
        <w:rPr>
          <w:b/>
          <w:bCs/>
          <w:sz w:val="24"/>
          <w:szCs w:val="24"/>
        </w:rPr>
        <w:lastRenderedPageBreak/>
        <w:t>Article 2</w:t>
      </w:r>
    </w:p>
    <w:p w14:paraId="57AA0FCC" w14:textId="77777777" w:rsidR="00AC6088" w:rsidRPr="00F61C34" w:rsidRDefault="00AC6088" w:rsidP="00B72919">
      <w:pPr>
        <w:ind w:right="95"/>
        <w:jc w:val="center"/>
        <w:rPr>
          <w:b/>
          <w:bCs/>
          <w:sz w:val="24"/>
          <w:szCs w:val="24"/>
        </w:rPr>
      </w:pPr>
      <w:r w:rsidRPr="00F61C34">
        <w:rPr>
          <w:b/>
          <w:bCs/>
          <w:sz w:val="24"/>
          <w:szCs w:val="24"/>
        </w:rPr>
        <w:t>Seat</w:t>
      </w:r>
    </w:p>
    <w:p w14:paraId="322CEB8A" w14:textId="77777777" w:rsidR="00AC6088" w:rsidRPr="00F61C34" w:rsidRDefault="00AC6088" w:rsidP="00B72919">
      <w:pPr>
        <w:spacing w:before="100" w:beforeAutospacing="1" w:after="100" w:afterAutospacing="1"/>
        <w:ind w:right="95"/>
        <w:jc w:val="both"/>
        <w:rPr>
          <w:b/>
          <w:bCs/>
          <w:sz w:val="24"/>
          <w:szCs w:val="24"/>
        </w:rPr>
      </w:pPr>
      <w:r w:rsidRPr="00F61C34">
        <w:rPr>
          <w:sz w:val="24"/>
          <w:szCs w:val="24"/>
        </w:rPr>
        <w:t>1. The objective of this Agreement is to enable the Secretariat to discharge its operational duties and functions efficiently through its Seat.</w:t>
      </w:r>
    </w:p>
    <w:p w14:paraId="0054CC3A" w14:textId="77777777" w:rsidR="00AC6088" w:rsidRPr="00F61C34" w:rsidRDefault="00AC6088" w:rsidP="00B72919">
      <w:pPr>
        <w:ind w:right="95"/>
        <w:jc w:val="both"/>
        <w:rPr>
          <w:bCs/>
          <w:sz w:val="24"/>
          <w:szCs w:val="24"/>
        </w:rPr>
      </w:pPr>
      <w:r w:rsidRPr="00F61C34">
        <w:rPr>
          <w:bCs/>
          <w:sz w:val="24"/>
          <w:szCs w:val="24"/>
        </w:rPr>
        <w:t>2. In accordance with Article 7 paragraph 1 of the Memorandum of Understanding, the Seat of the Secretariat is in Sarajevo, Bosnia and Herzegovina.</w:t>
      </w:r>
    </w:p>
    <w:p w14:paraId="502B7E4C" w14:textId="77777777" w:rsidR="00AC6088" w:rsidRDefault="00AC6088" w:rsidP="00B72919">
      <w:pPr>
        <w:ind w:right="95"/>
        <w:jc w:val="center"/>
        <w:outlineLvl w:val="0"/>
        <w:rPr>
          <w:b/>
          <w:sz w:val="24"/>
          <w:szCs w:val="24"/>
        </w:rPr>
      </w:pPr>
    </w:p>
    <w:p w14:paraId="2F99106A" w14:textId="77777777" w:rsidR="00EF2B44" w:rsidRPr="00F61C34" w:rsidRDefault="00EF2B44" w:rsidP="00B72919">
      <w:pPr>
        <w:ind w:right="95"/>
        <w:jc w:val="center"/>
        <w:outlineLvl w:val="0"/>
        <w:rPr>
          <w:b/>
          <w:sz w:val="24"/>
          <w:szCs w:val="24"/>
        </w:rPr>
      </w:pPr>
    </w:p>
    <w:p w14:paraId="1E177C77" w14:textId="77777777" w:rsidR="00AC6088" w:rsidRPr="00F61C34" w:rsidRDefault="00AC6088" w:rsidP="00B72919">
      <w:pPr>
        <w:ind w:right="95"/>
        <w:jc w:val="center"/>
        <w:outlineLvl w:val="0"/>
        <w:rPr>
          <w:b/>
          <w:sz w:val="24"/>
          <w:szCs w:val="24"/>
        </w:rPr>
      </w:pPr>
      <w:r w:rsidRPr="00F61C34">
        <w:rPr>
          <w:b/>
          <w:sz w:val="24"/>
          <w:szCs w:val="24"/>
        </w:rPr>
        <w:t>Article 3</w:t>
      </w:r>
    </w:p>
    <w:p w14:paraId="060E9F6D" w14:textId="77777777" w:rsidR="00AC6088" w:rsidRPr="00F61C34" w:rsidRDefault="00AC6088" w:rsidP="00B72919">
      <w:pPr>
        <w:ind w:right="95"/>
        <w:jc w:val="center"/>
        <w:rPr>
          <w:b/>
          <w:sz w:val="24"/>
          <w:szCs w:val="24"/>
        </w:rPr>
      </w:pPr>
      <w:r w:rsidRPr="00F61C34">
        <w:rPr>
          <w:b/>
          <w:sz w:val="24"/>
          <w:szCs w:val="24"/>
        </w:rPr>
        <w:t>Legal Status</w:t>
      </w:r>
    </w:p>
    <w:p w14:paraId="7A06C2EE" w14:textId="77777777" w:rsidR="00AC6088" w:rsidRPr="00F61C34" w:rsidRDefault="00AC6088" w:rsidP="00B72919">
      <w:pPr>
        <w:ind w:right="95"/>
        <w:jc w:val="center"/>
        <w:rPr>
          <w:b/>
          <w:sz w:val="24"/>
          <w:szCs w:val="24"/>
        </w:rPr>
      </w:pPr>
    </w:p>
    <w:p w14:paraId="70711659" w14:textId="77777777" w:rsidR="00AC6088" w:rsidRPr="00F61C34" w:rsidRDefault="00AC6088" w:rsidP="00B72919">
      <w:pPr>
        <w:ind w:right="95"/>
        <w:jc w:val="both"/>
        <w:rPr>
          <w:sz w:val="24"/>
          <w:szCs w:val="24"/>
        </w:rPr>
      </w:pPr>
      <w:r w:rsidRPr="00F61C34">
        <w:rPr>
          <w:sz w:val="24"/>
          <w:szCs w:val="24"/>
        </w:rPr>
        <w:t>1. The Secretariat shall have legal personality and the legal capacity necessary for carrying out its functions as to conclude contracts, to acquire and dispose movable and immovable property and to establish legal proceedings in accordance with the legislation of the Host Country.</w:t>
      </w:r>
    </w:p>
    <w:p w14:paraId="3D735822" w14:textId="77777777" w:rsidR="00AC6088" w:rsidRPr="00F61C34" w:rsidRDefault="00AC6088" w:rsidP="00B72919">
      <w:pPr>
        <w:ind w:right="95"/>
        <w:jc w:val="both"/>
        <w:rPr>
          <w:sz w:val="24"/>
          <w:szCs w:val="24"/>
        </w:rPr>
      </w:pPr>
    </w:p>
    <w:p w14:paraId="0D08D750" w14:textId="77777777" w:rsidR="00AC6088" w:rsidRPr="00F61C34" w:rsidRDefault="00AC6088" w:rsidP="00B72919">
      <w:pPr>
        <w:ind w:right="95"/>
        <w:jc w:val="both"/>
        <w:rPr>
          <w:sz w:val="24"/>
          <w:szCs w:val="24"/>
        </w:rPr>
      </w:pPr>
      <w:r w:rsidRPr="00F61C34">
        <w:rPr>
          <w:sz w:val="24"/>
          <w:szCs w:val="24"/>
        </w:rPr>
        <w:t xml:space="preserve">2. Competent authorities of the Host Country shall assist the Secretariat in the procedure of obtaining relevant documents for regulating legal status of the Secretariat, in order that the status is achieved within 60 days from signing of this Agreement. </w:t>
      </w:r>
    </w:p>
    <w:p w14:paraId="2738CC11" w14:textId="77777777" w:rsidR="00AC6088" w:rsidRDefault="00AC6088" w:rsidP="00B72919">
      <w:pPr>
        <w:ind w:right="95"/>
        <w:jc w:val="both"/>
        <w:rPr>
          <w:sz w:val="24"/>
          <w:szCs w:val="24"/>
        </w:rPr>
      </w:pPr>
    </w:p>
    <w:p w14:paraId="48F95DE6" w14:textId="77777777" w:rsidR="00EF2B44" w:rsidRPr="00F61C34" w:rsidRDefault="00EF2B44" w:rsidP="00B72919">
      <w:pPr>
        <w:ind w:right="95"/>
        <w:jc w:val="both"/>
        <w:rPr>
          <w:sz w:val="24"/>
          <w:szCs w:val="24"/>
        </w:rPr>
      </w:pPr>
    </w:p>
    <w:p w14:paraId="21942376" w14:textId="77777777" w:rsidR="00AC6088" w:rsidRPr="00F61C34" w:rsidRDefault="00AC6088" w:rsidP="00B72919">
      <w:pPr>
        <w:ind w:right="95"/>
        <w:jc w:val="center"/>
        <w:outlineLvl w:val="0"/>
        <w:rPr>
          <w:b/>
          <w:sz w:val="24"/>
          <w:szCs w:val="24"/>
        </w:rPr>
      </w:pPr>
      <w:r w:rsidRPr="00F61C34">
        <w:rPr>
          <w:b/>
          <w:sz w:val="24"/>
          <w:szCs w:val="24"/>
        </w:rPr>
        <w:t>Article 4</w:t>
      </w:r>
    </w:p>
    <w:p w14:paraId="4B2136B7" w14:textId="77777777" w:rsidR="00AC6088" w:rsidRPr="00F61C34" w:rsidRDefault="00AC6088" w:rsidP="00B72919">
      <w:pPr>
        <w:ind w:right="95"/>
        <w:jc w:val="center"/>
        <w:rPr>
          <w:b/>
          <w:sz w:val="24"/>
          <w:szCs w:val="24"/>
        </w:rPr>
      </w:pPr>
      <w:r w:rsidRPr="00F61C34">
        <w:rPr>
          <w:b/>
          <w:sz w:val="24"/>
          <w:szCs w:val="24"/>
        </w:rPr>
        <w:t>Office-related contributions by the Host Country</w:t>
      </w:r>
    </w:p>
    <w:p w14:paraId="543CE3F2" w14:textId="77777777" w:rsidR="00AC6088" w:rsidRPr="00F61C34" w:rsidRDefault="00AC6088" w:rsidP="00B72919">
      <w:pPr>
        <w:ind w:right="95"/>
        <w:jc w:val="both"/>
        <w:rPr>
          <w:sz w:val="24"/>
          <w:szCs w:val="24"/>
        </w:rPr>
      </w:pPr>
    </w:p>
    <w:p w14:paraId="3F01901C" w14:textId="77777777" w:rsidR="00AC6088" w:rsidRPr="00F61C34" w:rsidRDefault="00AC6088" w:rsidP="00B72919">
      <w:pPr>
        <w:ind w:right="95"/>
        <w:jc w:val="both"/>
        <w:rPr>
          <w:sz w:val="24"/>
          <w:szCs w:val="24"/>
        </w:rPr>
      </w:pPr>
      <w:r w:rsidRPr="00F61C34">
        <w:rPr>
          <w:sz w:val="24"/>
          <w:szCs w:val="24"/>
        </w:rPr>
        <w:t xml:space="preserve">1. The Council of Ministers shall provide to the Secretariat, for duration of this Agreement, at no fee, the necessary facilities, including convenient and appropriate premises in Sarajevo for effective performance of its functions, equipment and furniture.  </w:t>
      </w:r>
    </w:p>
    <w:p w14:paraId="3A0249CE" w14:textId="77777777" w:rsidR="00AC6088" w:rsidRPr="00F61C34" w:rsidRDefault="00AC6088" w:rsidP="00B72919">
      <w:pPr>
        <w:ind w:right="95"/>
        <w:jc w:val="both"/>
        <w:rPr>
          <w:sz w:val="24"/>
          <w:szCs w:val="24"/>
        </w:rPr>
      </w:pPr>
    </w:p>
    <w:p w14:paraId="04D63031" w14:textId="77777777" w:rsidR="00AC6088" w:rsidRDefault="00AC6088" w:rsidP="00B72919">
      <w:pPr>
        <w:ind w:right="95"/>
        <w:jc w:val="both"/>
        <w:rPr>
          <w:sz w:val="24"/>
          <w:szCs w:val="24"/>
        </w:rPr>
      </w:pPr>
      <w:r w:rsidRPr="00F61C34">
        <w:rPr>
          <w:sz w:val="24"/>
          <w:szCs w:val="24"/>
        </w:rPr>
        <w:lastRenderedPageBreak/>
        <w:t>2. The premises including equipment, furniture and services shall be made available upon signature of this Agreement.</w:t>
      </w:r>
    </w:p>
    <w:p w14:paraId="28037ECD" w14:textId="77777777" w:rsidR="00EF2B44" w:rsidRPr="00F61C34" w:rsidRDefault="00EF2B44" w:rsidP="00B72919">
      <w:pPr>
        <w:ind w:right="95"/>
        <w:jc w:val="both"/>
        <w:rPr>
          <w:sz w:val="24"/>
          <w:szCs w:val="24"/>
        </w:rPr>
      </w:pPr>
    </w:p>
    <w:p w14:paraId="29243E63" w14:textId="77777777" w:rsidR="00AC6088" w:rsidRPr="00F61C34" w:rsidRDefault="00AC6088" w:rsidP="00B72919">
      <w:pPr>
        <w:ind w:right="95"/>
        <w:jc w:val="both"/>
        <w:rPr>
          <w:sz w:val="24"/>
          <w:szCs w:val="24"/>
        </w:rPr>
      </w:pPr>
    </w:p>
    <w:p w14:paraId="6E7A337B" w14:textId="77777777" w:rsidR="00AC6088" w:rsidRPr="00F61C34" w:rsidRDefault="00AC6088" w:rsidP="00B72919">
      <w:pPr>
        <w:ind w:right="95"/>
        <w:jc w:val="center"/>
        <w:outlineLvl w:val="0"/>
        <w:rPr>
          <w:sz w:val="24"/>
          <w:szCs w:val="24"/>
        </w:rPr>
      </w:pPr>
      <w:r w:rsidRPr="00F61C34">
        <w:rPr>
          <w:b/>
          <w:bCs/>
          <w:sz w:val="24"/>
          <w:szCs w:val="24"/>
        </w:rPr>
        <w:t>Article 5</w:t>
      </w:r>
    </w:p>
    <w:p w14:paraId="6115D584" w14:textId="77777777" w:rsidR="00AC6088" w:rsidRPr="00F61C34" w:rsidRDefault="00AC6088" w:rsidP="00B72919">
      <w:pPr>
        <w:ind w:right="95"/>
        <w:jc w:val="center"/>
        <w:rPr>
          <w:b/>
          <w:sz w:val="24"/>
          <w:szCs w:val="24"/>
        </w:rPr>
      </w:pPr>
      <w:r w:rsidRPr="00F61C34">
        <w:rPr>
          <w:b/>
          <w:sz w:val="24"/>
          <w:szCs w:val="24"/>
        </w:rPr>
        <w:t>Internal regulations of the Secretariat</w:t>
      </w:r>
    </w:p>
    <w:p w14:paraId="1DAD0F15" w14:textId="77777777" w:rsidR="00AC6088" w:rsidRPr="00F61C34" w:rsidRDefault="00AC6088" w:rsidP="00B72919">
      <w:pPr>
        <w:ind w:right="95"/>
        <w:jc w:val="both"/>
        <w:rPr>
          <w:sz w:val="24"/>
          <w:szCs w:val="24"/>
        </w:rPr>
      </w:pPr>
    </w:p>
    <w:p w14:paraId="13286236" w14:textId="77777777" w:rsidR="00AC6088" w:rsidRPr="00F61C34" w:rsidRDefault="00AC6088" w:rsidP="00B72919">
      <w:pPr>
        <w:ind w:right="95"/>
        <w:jc w:val="both"/>
        <w:rPr>
          <w:sz w:val="24"/>
          <w:szCs w:val="24"/>
        </w:rPr>
      </w:pPr>
      <w:r w:rsidRPr="00F61C34">
        <w:rPr>
          <w:sz w:val="24"/>
          <w:szCs w:val="24"/>
        </w:rPr>
        <w:t>The Secretariat may issue the necessary internal regulations concerning the implementation and organization of its functions, in line with the Memorandum of Understanding or any other applicable internal regulation.</w:t>
      </w:r>
    </w:p>
    <w:p w14:paraId="0F4C7355" w14:textId="77777777" w:rsidR="00AC6088" w:rsidRDefault="00AC6088" w:rsidP="00B72919">
      <w:pPr>
        <w:ind w:right="95"/>
        <w:jc w:val="center"/>
        <w:outlineLvl w:val="0"/>
        <w:rPr>
          <w:b/>
          <w:bCs/>
          <w:sz w:val="24"/>
          <w:szCs w:val="24"/>
        </w:rPr>
      </w:pPr>
    </w:p>
    <w:p w14:paraId="02F142D3" w14:textId="77777777" w:rsidR="00EF2B44" w:rsidRPr="00F61C34" w:rsidRDefault="00EF2B44" w:rsidP="00B72919">
      <w:pPr>
        <w:ind w:right="95"/>
        <w:jc w:val="center"/>
        <w:outlineLvl w:val="0"/>
        <w:rPr>
          <w:b/>
          <w:bCs/>
          <w:sz w:val="24"/>
          <w:szCs w:val="24"/>
        </w:rPr>
      </w:pPr>
    </w:p>
    <w:p w14:paraId="7C9D3BF1" w14:textId="77777777" w:rsidR="00AC6088" w:rsidRPr="00F61C34" w:rsidRDefault="00AC6088" w:rsidP="00B72919">
      <w:pPr>
        <w:ind w:right="95"/>
        <w:jc w:val="center"/>
        <w:outlineLvl w:val="0"/>
        <w:rPr>
          <w:sz w:val="24"/>
          <w:szCs w:val="24"/>
        </w:rPr>
      </w:pPr>
      <w:r w:rsidRPr="00F61C34">
        <w:rPr>
          <w:b/>
          <w:bCs/>
          <w:sz w:val="24"/>
          <w:szCs w:val="24"/>
        </w:rPr>
        <w:t>Article 6</w:t>
      </w:r>
    </w:p>
    <w:p w14:paraId="37117B99" w14:textId="77777777" w:rsidR="00AC6088" w:rsidRPr="00F61C34" w:rsidRDefault="00AC6088" w:rsidP="00B72919">
      <w:pPr>
        <w:ind w:right="95"/>
        <w:jc w:val="center"/>
        <w:rPr>
          <w:b/>
          <w:sz w:val="24"/>
          <w:szCs w:val="24"/>
        </w:rPr>
      </w:pPr>
      <w:r w:rsidRPr="00F61C34">
        <w:rPr>
          <w:b/>
          <w:sz w:val="24"/>
          <w:szCs w:val="24"/>
        </w:rPr>
        <w:t>Visual identity</w:t>
      </w:r>
    </w:p>
    <w:p w14:paraId="34BF6E7B" w14:textId="77777777" w:rsidR="00AC6088" w:rsidRPr="00F61C34" w:rsidRDefault="00AC6088" w:rsidP="00B72919">
      <w:pPr>
        <w:ind w:right="95"/>
        <w:jc w:val="center"/>
        <w:rPr>
          <w:b/>
          <w:sz w:val="24"/>
          <w:szCs w:val="24"/>
        </w:rPr>
      </w:pPr>
    </w:p>
    <w:p w14:paraId="2EFE2C9E" w14:textId="77777777" w:rsidR="00AC6088" w:rsidRPr="00F61C34" w:rsidRDefault="00AC6088" w:rsidP="00B72919">
      <w:pPr>
        <w:ind w:right="95"/>
        <w:jc w:val="both"/>
        <w:rPr>
          <w:sz w:val="24"/>
          <w:szCs w:val="24"/>
        </w:rPr>
      </w:pPr>
      <w:r w:rsidRPr="00F61C34">
        <w:rPr>
          <w:sz w:val="24"/>
          <w:szCs w:val="24"/>
        </w:rPr>
        <w:t>1. The Secretariat may display the DPPI SEE items of visual identity (e.g. flag, logo), as adopted by the DPPI SEE, on its premises and on motor vehicles used for official purposes.</w:t>
      </w:r>
    </w:p>
    <w:p w14:paraId="68026B42" w14:textId="77777777" w:rsidR="00AC6088" w:rsidRPr="00F61C34" w:rsidRDefault="00AC6088" w:rsidP="00B72919">
      <w:pPr>
        <w:ind w:right="95"/>
        <w:jc w:val="both"/>
        <w:rPr>
          <w:sz w:val="24"/>
          <w:szCs w:val="24"/>
        </w:rPr>
      </w:pPr>
    </w:p>
    <w:p w14:paraId="3FD9B637" w14:textId="77777777" w:rsidR="00AC6088" w:rsidRPr="00F61C34" w:rsidRDefault="00AC6088" w:rsidP="00B72919">
      <w:pPr>
        <w:ind w:right="95"/>
        <w:jc w:val="both"/>
        <w:rPr>
          <w:sz w:val="24"/>
          <w:szCs w:val="24"/>
        </w:rPr>
      </w:pPr>
      <w:r w:rsidRPr="00F61C34">
        <w:rPr>
          <w:sz w:val="24"/>
          <w:szCs w:val="24"/>
        </w:rPr>
        <w:t>2. Motor vehicles that belong to the Secretariat shall be entitled to diplomatic registration plates and to an appropriate status.</w:t>
      </w:r>
    </w:p>
    <w:p w14:paraId="1E3043C2" w14:textId="77777777" w:rsidR="00AC6088" w:rsidRDefault="00AC6088" w:rsidP="00B72919">
      <w:pPr>
        <w:ind w:right="95"/>
        <w:rPr>
          <w:b/>
          <w:sz w:val="24"/>
          <w:szCs w:val="24"/>
        </w:rPr>
      </w:pPr>
    </w:p>
    <w:p w14:paraId="3CA432E8" w14:textId="77777777" w:rsidR="00EF2B44" w:rsidRPr="00F61C34" w:rsidRDefault="00EF2B44" w:rsidP="00B72919">
      <w:pPr>
        <w:ind w:right="95"/>
        <w:rPr>
          <w:b/>
          <w:sz w:val="24"/>
          <w:szCs w:val="24"/>
        </w:rPr>
      </w:pPr>
    </w:p>
    <w:p w14:paraId="0241C86D" w14:textId="77777777" w:rsidR="00AC6088" w:rsidRPr="00F61C34" w:rsidRDefault="00AC6088" w:rsidP="00B72919">
      <w:pPr>
        <w:ind w:right="95"/>
        <w:jc w:val="center"/>
        <w:outlineLvl w:val="0"/>
        <w:rPr>
          <w:b/>
          <w:sz w:val="24"/>
          <w:szCs w:val="24"/>
        </w:rPr>
      </w:pPr>
      <w:r w:rsidRPr="00F61C34">
        <w:rPr>
          <w:b/>
          <w:sz w:val="24"/>
          <w:szCs w:val="24"/>
        </w:rPr>
        <w:t>Article 7</w:t>
      </w:r>
    </w:p>
    <w:p w14:paraId="30B29E6B" w14:textId="77777777" w:rsidR="00AC6088" w:rsidRPr="00F61C34" w:rsidRDefault="00AC6088" w:rsidP="00B72919">
      <w:pPr>
        <w:ind w:right="95"/>
        <w:jc w:val="center"/>
        <w:rPr>
          <w:b/>
          <w:sz w:val="24"/>
          <w:szCs w:val="24"/>
        </w:rPr>
      </w:pPr>
      <w:r w:rsidRPr="00F61C34">
        <w:rPr>
          <w:b/>
          <w:sz w:val="24"/>
          <w:szCs w:val="24"/>
        </w:rPr>
        <w:t>The freedom of Secretariat's operations</w:t>
      </w:r>
    </w:p>
    <w:p w14:paraId="4F7437C7" w14:textId="77777777" w:rsidR="00AC6088" w:rsidRPr="00F61C34" w:rsidRDefault="00AC6088" w:rsidP="00B72919">
      <w:pPr>
        <w:ind w:right="95"/>
        <w:jc w:val="both"/>
        <w:rPr>
          <w:b/>
          <w:sz w:val="24"/>
          <w:szCs w:val="24"/>
        </w:rPr>
      </w:pPr>
    </w:p>
    <w:p w14:paraId="388CB405" w14:textId="77777777" w:rsidR="00AC6088" w:rsidRPr="00F61C34" w:rsidRDefault="00AC6088" w:rsidP="00B72919">
      <w:pPr>
        <w:ind w:right="95"/>
        <w:jc w:val="both"/>
        <w:outlineLvl w:val="0"/>
        <w:rPr>
          <w:sz w:val="24"/>
          <w:szCs w:val="24"/>
        </w:rPr>
      </w:pPr>
      <w:r w:rsidRPr="00F61C34">
        <w:rPr>
          <w:sz w:val="24"/>
          <w:szCs w:val="24"/>
        </w:rPr>
        <w:t>The Host Country shall guarantee the Secretariat a freedom of operations.</w:t>
      </w:r>
    </w:p>
    <w:p w14:paraId="08E2FEC8" w14:textId="77777777" w:rsidR="00AC6088" w:rsidRDefault="00AC6088" w:rsidP="00B72919">
      <w:pPr>
        <w:ind w:right="95"/>
        <w:rPr>
          <w:b/>
          <w:bCs/>
          <w:sz w:val="24"/>
          <w:szCs w:val="24"/>
        </w:rPr>
      </w:pPr>
    </w:p>
    <w:p w14:paraId="075505C4" w14:textId="77777777" w:rsidR="00EF2B44" w:rsidRPr="00F61C34" w:rsidRDefault="00EF2B44" w:rsidP="00B72919">
      <w:pPr>
        <w:ind w:right="95"/>
        <w:rPr>
          <w:b/>
          <w:bCs/>
          <w:sz w:val="24"/>
          <w:szCs w:val="24"/>
        </w:rPr>
      </w:pPr>
    </w:p>
    <w:p w14:paraId="63CAF223" w14:textId="77777777" w:rsidR="00AC6088" w:rsidRPr="00F61C34" w:rsidRDefault="00AC6088" w:rsidP="00B72919">
      <w:pPr>
        <w:ind w:right="95"/>
        <w:jc w:val="center"/>
        <w:outlineLvl w:val="0"/>
        <w:rPr>
          <w:b/>
          <w:bCs/>
          <w:sz w:val="24"/>
          <w:szCs w:val="24"/>
        </w:rPr>
      </w:pPr>
      <w:r w:rsidRPr="00F61C34">
        <w:rPr>
          <w:b/>
          <w:bCs/>
          <w:sz w:val="24"/>
          <w:szCs w:val="24"/>
        </w:rPr>
        <w:t>Article 8</w:t>
      </w:r>
    </w:p>
    <w:p w14:paraId="7BB822EB" w14:textId="77777777" w:rsidR="00AC6088" w:rsidRPr="00F61C34" w:rsidRDefault="00AC6088" w:rsidP="00B72919">
      <w:pPr>
        <w:ind w:right="95"/>
        <w:jc w:val="center"/>
        <w:rPr>
          <w:b/>
          <w:sz w:val="24"/>
          <w:szCs w:val="24"/>
        </w:rPr>
      </w:pPr>
      <w:r w:rsidRPr="00F61C34">
        <w:rPr>
          <w:b/>
          <w:sz w:val="24"/>
          <w:szCs w:val="24"/>
        </w:rPr>
        <w:t>Inviolability</w:t>
      </w:r>
    </w:p>
    <w:p w14:paraId="62209B63" w14:textId="77777777" w:rsidR="00AC6088" w:rsidRPr="00F61C34" w:rsidRDefault="00AC6088" w:rsidP="00B72919">
      <w:pPr>
        <w:ind w:right="95"/>
        <w:jc w:val="both"/>
        <w:rPr>
          <w:sz w:val="24"/>
          <w:szCs w:val="24"/>
        </w:rPr>
      </w:pPr>
    </w:p>
    <w:p w14:paraId="17F61549" w14:textId="77777777" w:rsidR="00AC6088" w:rsidRPr="00F61C34" w:rsidRDefault="00AC6088" w:rsidP="00B72919">
      <w:pPr>
        <w:ind w:right="95"/>
        <w:jc w:val="both"/>
        <w:rPr>
          <w:sz w:val="24"/>
          <w:szCs w:val="24"/>
        </w:rPr>
      </w:pPr>
      <w:r w:rsidRPr="00F61C34">
        <w:rPr>
          <w:sz w:val="24"/>
          <w:szCs w:val="24"/>
        </w:rPr>
        <w:t>1. The premises of the Secretariat shall be inviolable. Competent authorities of the Host Country shall have the right to enter the premises of the Secretariat in order to perform their duties, only with consent of the Head of the Secretariat or duly authorized Officials of the Secretariat, under conditions agreed by them.</w:t>
      </w:r>
    </w:p>
    <w:p w14:paraId="569B4FB5" w14:textId="77777777" w:rsidR="00AC6088" w:rsidRPr="00F61C34" w:rsidRDefault="00AC6088" w:rsidP="00B72919">
      <w:pPr>
        <w:ind w:right="95"/>
        <w:jc w:val="both"/>
        <w:rPr>
          <w:sz w:val="24"/>
          <w:szCs w:val="24"/>
        </w:rPr>
      </w:pPr>
    </w:p>
    <w:p w14:paraId="1F4DC9D1" w14:textId="77777777" w:rsidR="00AC6088" w:rsidRPr="00F61C34" w:rsidRDefault="00AC6088" w:rsidP="00B72919">
      <w:pPr>
        <w:ind w:right="95"/>
        <w:jc w:val="both"/>
        <w:rPr>
          <w:sz w:val="24"/>
          <w:szCs w:val="24"/>
        </w:rPr>
      </w:pPr>
      <w:r w:rsidRPr="00F61C34">
        <w:rPr>
          <w:sz w:val="24"/>
          <w:szCs w:val="24"/>
        </w:rPr>
        <w:t>2. The Council of Ministers shall take all measures in order to protect the Secretariat's premises against any intrusions or damages, and to prevent damaging of its dignity.</w:t>
      </w:r>
    </w:p>
    <w:p w14:paraId="06442275" w14:textId="77777777" w:rsidR="00AC6088" w:rsidRPr="00F61C34" w:rsidRDefault="00AC6088" w:rsidP="00B72919">
      <w:pPr>
        <w:ind w:right="95"/>
        <w:jc w:val="both"/>
        <w:rPr>
          <w:sz w:val="24"/>
          <w:szCs w:val="24"/>
        </w:rPr>
      </w:pPr>
    </w:p>
    <w:p w14:paraId="7EEA9993" w14:textId="77777777" w:rsidR="00AC6088" w:rsidRPr="00F61C34" w:rsidRDefault="00AC6088" w:rsidP="00B72919">
      <w:pPr>
        <w:ind w:right="95"/>
        <w:jc w:val="both"/>
        <w:rPr>
          <w:sz w:val="24"/>
          <w:szCs w:val="24"/>
        </w:rPr>
      </w:pPr>
      <w:r w:rsidRPr="00F61C34">
        <w:rPr>
          <w:sz w:val="24"/>
          <w:szCs w:val="24"/>
        </w:rPr>
        <w:t>3. Records and archive of the Secretariat as well as all the documentation (including computer programs and photographs) belonging to it or being in its possession shall be inviolable.</w:t>
      </w:r>
    </w:p>
    <w:p w14:paraId="091289A7" w14:textId="77777777" w:rsidR="00D42778" w:rsidRDefault="00D42778" w:rsidP="00B72919">
      <w:pPr>
        <w:ind w:right="95"/>
        <w:outlineLvl w:val="0"/>
        <w:rPr>
          <w:b/>
          <w:bCs/>
          <w:sz w:val="24"/>
          <w:szCs w:val="24"/>
        </w:rPr>
      </w:pPr>
    </w:p>
    <w:p w14:paraId="273778DA" w14:textId="77777777" w:rsidR="00EF2B44" w:rsidRPr="00F61C34" w:rsidRDefault="00EF2B44" w:rsidP="00B72919">
      <w:pPr>
        <w:ind w:right="95"/>
        <w:outlineLvl w:val="0"/>
        <w:rPr>
          <w:b/>
          <w:bCs/>
          <w:sz w:val="24"/>
          <w:szCs w:val="24"/>
        </w:rPr>
      </w:pPr>
    </w:p>
    <w:p w14:paraId="16240AFB" w14:textId="77777777" w:rsidR="00AC6088" w:rsidRPr="00F61C34" w:rsidRDefault="00AC6088" w:rsidP="00B72919">
      <w:pPr>
        <w:ind w:right="95"/>
        <w:jc w:val="center"/>
        <w:outlineLvl w:val="0"/>
        <w:rPr>
          <w:b/>
          <w:bCs/>
          <w:sz w:val="24"/>
          <w:szCs w:val="24"/>
        </w:rPr>
      </w:pPr>
      <w:r w:rsidRPr="00F61C34">
        <w:rPr>
          <w:b/>
          <w:bCs/>
          <w:sz w:val="24"/>
          <w:szCs w:val="24"/>
        </w:rPr>
        <w:t>Article 9</w:t>
      </w:r>
    </w:p>
    <w:p w14:paraId="7FC5F31B" w14:textId="77777777" w:rsidR="00AC6088" w:rsidRPr="00F61C34" w:rsidRDefault="00AC6088" w:rsidP="00B72919">
      <w:pPr>
        <w:ind w:right="95"/>
        <w:jc w:val="center"/>
        <w:rPr>
          <w:b/>
          <w:bCs/>
          <w:sz w:val="24"/>
          <w:szCs w:val="24"/>
        </w:rPr>
      </w:pPr>
      <w:r w:rsidRPr="00F61C34">
        <w:rPr>
          <w:b/>
          <w:bCs/>
          <w:sz w:val="24"/>
          <w:szCs w:val="24"/>
        </w:rPr>
        <w:t>Exception from court proceedings and executions</w:t>
      </w:r>
    </w:p>
    <w:p w14:paraId="680C4E4A" w14:textId="77777777" w:rsidR="00AC6088" w:rsidRPr="00F61C34" w:rsidRDefault="00AC6088" w:rsidP="00B72919">
      <w:pPr>
        <w:ind w:left="720" w:right="95"/>
        <w:jc w:val="both"/>
        <w:rPr>
          <w:b/>
          <w:bCs/>
          <w:sz w:val="24"/>
          <w:szCs w:val="24"/>
        </w:rPr>
      </w:pPr>
    </w:p>
    <w:p w14:paraId="3B2453E9" w14:textId="77777777" w:rsidR="00AC6088" w:rsidRPr="00F61C34" w:rsidRDefault="00AC6088" w:rsidP="00B72919">
      <w:pPr>
        <w:ind w:right="95"/>
        <w:jc w:val="both"/>
        <w:rPr>
          <w:sz w:val="24"/>
          <w:szCs w:val="24"/>
        </w:rPr>
      </w:pPr>
      <w:r w:rsidRPr="00F61C34">
        <w:rPr>
          <w:sz w:val="24"/>
          <w:szCs w:val="24"/>
        </w:rPr>
        <w:t>1. The Secretariat shall enjoy an exemption from court proceedings and executions in the Host Country, except in cases:</w:t>
      </w:r>
    </w:p>
    <w:p w14:paraId="7BB3E21D" w14:textId="77777777" w:rsidR="00AC6088" w:rsidRPr="00F61C34" w:rsidRDefault="00AC6088" w:rsidP="00B72919">
      <w:pPr>
        <w:ind w:right="95"/>
        <w:jc w:val="both"/>
        <w:rPr>
          <w:sz w:val="24"/>
          <w:szCs w:val="24"/>
        </w:rPr>
      </w:pPr>
    </w:p>
    <w:p w14:paraId="3EF675E3" w14:textId="77777777" w:rsidR="00AC6088" w:rsidRPr="00F61C34" w:rsidRDefault="00AC6088" w:rsidP="00B72919">
      <w:pPr>
        <w:numPr>
          <w:ilvl w:val="0"/>
          <w:numId w:val="5"/>
        </w:numPr>
        <w:ind w:right="95"/>
        <w:jc w:val="both"/>
        <w:rPr>
          <w:sz w:val="24"/>
          <w:szCs w:val="24"/>
        </w:rPr>
      </w:pPr>
      <w:r w:rsidRPr="00F61C34">
        <w:rPr>
          <w:sz w:val="24"/>
          <w:szCs w:val="24"/>
        </w:rPr>
        <w:t>when the DPPI SEE competent body has authorized waiver of immunity from court proceedings. Waiver of immunity from court proceedings shall not be held to imply waiver in respect to any measures of execution or detention of property;</w:t>
      </w:r>
    </w:p>
    <w:p w14:paraId="101548FA" w14:textId="77777777" w:rsidR="00AC6088" w:rsidRPr="00F61C34" w:rsidRDefault="00AC6088" w:rsidP="00B72919">
      <w:pPr>
        <w:numPr>
          <w:ilvl w:val="0"/>
          <w:numId w:val="5"/>
        </w:numPr>
        <w:ind w:right="95"/>
        <w:jc w:val="both"/>
        <w:rPr>
          <w:sz w:val="24"/>
          <w:szCs w:val="24"/>
        </w:rPr>
      </w:pPr>
      <w:r w:rsidRPr="00F61C34">
        <w:rPr>
          <w:sz w:val="24"/>
          <w:szCs w:val="24"/>
        </w:rPr>
        <w:t>counter-claims in direct connection to procedure initiated by the Secretariat;</w:t>
      </w:r>
    </w:p>
    <w:p w14:paraId="1B9D6B8D" w14:textId="77777777" w:rsidR="00AC6088" w:rsidRPr="00F61C34" w:rsidRDefault="00AC6088" w:rsidP="00B72919">
      <w:pPr>
        <w:numPr>
          <w:ilvl w:val="0"/>
          <w:numId w:val="5"/>
        </w:numPr>
        <w:ind w:right="95"/>
        <w:jc w:val="both"/>
        <w:rPr>
          <w:sz w:val="24"/>
          <w:szCs w:val="24"/>
        </w:rPr>
      </w:pPr>
      <w:r w:rsidRPr="00F61C34">
        <w:rPr>
          <w:sz w:val="24"/>
          <w:szCs w:val="24"/>
        </w:rPr>
        <w:t>any agreement on purchase of goods and services, any loan or other transaction to provide financing, as well as any guarantee relationship or indemnification related to any such transaction or any other financial obligation;</w:t>
      </w:r>
    </w:p>
    <w:p w14:paraId="0133B3B4" w14:textId="77777777" w:rsidR="00AC6088" w:rsidRPr="00F61C34" w:rsidRDefault="00AC6088" w:rsidP="00B72919">
      <w:pPr>
        <w:numPr>
          <w:ilvl w:val="0"/>
          <w:numId w:val="5"/>
        </w:numPr>
        <w:ind w:right="95"/>
        <w:jc w:val="both"/>
        <w:rPr>
          <w:sz w:val="24"/>
          <w:szCs w:val="24"/>
        </w:rPr>
      </w:pPr>
      <w:r w:rsidRPr="00F61C34">
        <w:rPr>
          <w:sz w:val="24"/>
          <w:szCs w:val="24"/>
        </w:rPr>
        <w:t>civil lawsuit initiated by a third party due to death, material damage or personal injury caused in a motor traffic offence by a motor vehicle that belongs to or is used on behalf Secretariat; and</w:t>
      </w:r>
    </w:p>
    <w:p w14:paraId="3781ABB3" w14:textId="77777777" w:rsidR="00AC6088" w:rsidRPr="00F61C34" w:rsidRDefault="00AC6088" w:rsidP="00B72919">
      <w:pPr>
        <w:numPr>
          <w:ilvl w:val="0"/>
          <w:numId w:val="5"/>
        </w:numPr>
        <w:ind w:right="95"/>
        <w:jc w:val="both"/>
        <w:rPr>
          <w:sz w:val="24"/>
          <w:szCs w:val="24"/>
        </w:rPr>
      </w:pPr>
      <w:r w:rsidRPr="00F61C34">
        <w:rPr>
          <w:sz w:val="24"/>
          <w:szCs w:val="24"/>
        </w:rPr>
        <w:t>labour disputes.</w:t>
      </w:r>
    </w:p>
    <w:p w14:paraId="04A4CB6C" w14:textId="77777777" w:rsidR="00AC6088" w:rsidRPr="00F61C34" w:rsidRDefault="00AC6088" w:rsidP="00B72919">
      <w:pPr>
        <w:ind w:right="95"/>
        <w:jc w:val="both"/>
        <w:rPr>
          <w:sz w:val="24"/>
          <w:szCs w:val="24"/>
        </w:rPr>
      </w:pPr>
    </w:p>
    <w:p w14:paraId="411CA18F" w14:textId="77777777" w:rsidR="00AC6088" w:rsidRPr="00F61C34" w:rsidRDefault="00AC6088" w:rsidP="00B72919">
      <w:pPr>
        <w:ind w:right="95"/>
        <w:jc w:val="both"/>
        <w:rPr>
          <w:sz w:val="24"/>
          <w:szCs w:val="24"/>
        </w:rPr>
      </w:pPr>
      <w:r w:rsidRPr="00F61C34">
        <w:rPr>
          <w:sz w:val="24"/>
          <w:szCs w:val="24"/>
        </w:rPr>
        <w:t>2. The Secretariat, in terms of its movable and immovable property, wherever located and by whomsoever held in the Host Country shall be exempted from any measure of execution, including confiscation, deprival, freezing or any other form of execution or sequestration or any other deprivation of property provided for by the laws of the Host Country.</w:t>
      </w:r>
    </w:p>
    <w:p w14:paraId="026ED50D" w14:textId="77777777" w:rsidR="00AC6088" w:rsidRDefault="00AC6088" w:rsidP="00B72919">
      <w:pPr>
        <w:ind w:right="95"/>
        <w:rPr>
          <w:b/>
          <w:bCs/>
          <w:sz w:val="24"/>
          <w:szCs w:val="24"/>
        </w:rPr>
      </w:pPr>
    </w:p>
    <w:p w14:paraId="70F00EFD" w14:textId="77777777" w:rsidR="00EF2B44" w:rsidRPr="00F61C34" w:rsidRDefault="00EF2B44" w:rsidP="00B72919">
      <w:pPr>
        <w:ind w:right="95"/>
        <w:rPr>
          <w:b/>
          <w:bCs/>
          <w:sz w:val="24"/>
          <w:szCs w:val="24"/>
        </w:rPr>
      </w:pPr>
    </w:p>
    <w:p w14:paraId="447BF3C0" w14:textId="77777777" w:rsidR="00AC6088" w:rsidRPr="00F61C34" w:rsidRDefault="00AC6088" w:rsidP="00B72919">
      <w:pPr>
        <w:ind w:right="95"/>
        <w:jc w:val="center"/>
        <w:outlineLvl w:val="0"/>
        <w:rPr>
          <w:b/>
          <w:bCs/>
          <w:sz w:val="24"/>
          <w:szCs w:val="24"/>
        </w:rPr>
      </w:pPr>
      <w:r w:rsidRPr="00F61C34">
        <w:rPr>
          <w:b/>
          <w:bCs/>
          <w:sz w:val="24"/>
          <w:szCs w:val="24"/>
        </w:rPr>
        <w:t>Article 10</w:t>
      </w:r>
    </w:p>
    <w:p w14:paraId="6242F69F" w14:textId="77777777" w:rsidR="00AC6088" w:rsidRPr="00F61C34" w:rsidRDefault="00AC6088" w:rsidP="00B72919">
      <w:pPr>
        <w:ind w:right="95"/>
        <w:jc w:val="center"/>
        <w:rPr>
          <w:b/>
          <w:sz w:val="24"/>
          <w:szCs w:val="24"/>
        </w:rPr>
      </w:pPr>
      <w:r w:rsidRPr="00F61C34">
        <w:rPr>
          <w:b/>
          <w:sz w:val="24"/>
          <w:szCs w:val="24"/>
        </w:rPr>
        <w:t>Communication</w:t>
      </w:r>
    </w:p>
    <w:p w14:paraId="3DFC24DA" w14:textId="77777777" w:rsidR="00AC6088" w:rsidRPr="00F61C34" w:rsidRDefault="00AC6088" w:rsidP="00B72919">
      <w:pPr>
        <w:ind w:right="95"/>
        <w:jc w:val="center"/>
        <w:rPr>
          <w:b/>
          <w:sz w:val="24"/>
          <w:szCs w:val="24"/>
        </w:rPr>
      </w:pPr>
    </w:p>
    <w:p w14:paraId="0D1E990A" w14:textId="77777777" w:rsidR="00AC6088" w:rsidRPr="00F61C34" w:rsidRDefault="00AC6088" w:rsidP="00B72919">
      <w:pPr>
        <w:ind w:right="95"/>
        <w:jc w:val="both"/>
        <w:rPr>
          <w:sz w:val="24"/>
          <w:szCs w:val="24"/>
        </w:rPr>
      </w:pPr>
      <w:r w:rsidRPr="00F61C34">
        <w:rPr>
          <w:sz w:val="24"/>
          <w:szCs w:val="24"/>
        </w:rPr>
        <w:t>1. The Secretariat shall, in terms of its official communication, be provided with the same treatment which is accorded to diplomatic missions in the Host Country.</w:t>
      </w:r>
    </w:p>
    <w:p w14:paraId="69E1BFF0" w14:textId="77777777" w:rsidR="00AC6088" w:rsidRPr="00F61C34" w:rsidRDefault="00AC6088" w:rsidP="00B72919">
      <w:pPr>
        <w:ind w:right="95"/>
        <w:jc w:val="both"/>
        <w:rPr>
          <w:sz w:val="24"/>
          <w:szCs w:val="24"/>
        </w:rPr>
      </w:pPr>
    </w:p>
    <w:p w14:paraId="148D59F1" w14:textId="77777777" w:rsidR="00AC6088" w:rsidRPr="00F61C34" w:rsidRDefault="00AC6088" w:rsidP="00B72919">
      <w:pPr>
        <w:ind w:right="95"/>
        <w:jc w:val="both"/>
        <w:rPr>
          <w:sz w:val="24"/>
          <w:szCs w:val="24"/>
        </w:rPr>
      </w:pPr>
      <w:r w:rsidRPr="00F61C34">
        <w:rPr>
          <w:sz w:val="24"/>
          <w:szCs w:val="24"/>
        </w:rPr>
        <w:t>2. The Secretariat may use all appropriate communication tools. It shall also have the right to send and receive correspondence via properly identified couriers or in packages that shall be given the same privileges and enjoy exemptions as diplomatic couriers or diplomatic packages.</w:t>
      </w:r>
    </w:p>
    <w:p w14:paraId="0DC040C8" w14:textId="77777777" w:rsidR="00AC6088" w:rsidRPr="00F61C34" w:rsidRDefault="00AC6088" w:rsidP="00B72919">
      <w:pPr>
        <w:ind w:right="95"/>
        <w:jc w:val="both"/>
        <w:rPr>
          <w:sz w:val="24"/>
          <w:szCs w:val="24"/>
        </w:rPr>
      </w:pPr>
    </w:p>
    <w:p w14:paraId="2381DE0C" w14:textId="77777777" w:rsidR="00AC6088" w:rsidRPr="00F61C34" w:rsidRDefault="00AC6088" w:rsidP="00B72919">
      <w:pPr>
        <w:ind w:right="95"/>
        <w:jc w:val="both"/>
        <w:rPr>
          <w:sz w:val="24"/>
          <w:szCs w:val="24"/>
        </w:rPr>
      </w:pPr>
      <w:r w:rsidRPr="00F61C34">
        <w:rPr>
          <w:sz w:val="24"/>
          <w:szCs w:val="24"/>
        </w:rPr>
        <w:t>3. Official correspondence and other official communication of the Secretariat, when properly identified, shall not be censored.</w:t>
      </w:r>
    </w:p>
    <w:p w14:paraId="48303E56" w14:textId="77777777" w:rsidR="00AC6088" w:rsidRDefault="00AC6088" w:rsidP="00B72919">
      <w:pPr>
        <w:ind w:right="95"/>
        <w:rPr>
          <w:b/>
          <w:sz w:val="24"/>
          <w:szCs w:val="24"/>
        </w:rPr>
      </w:pPr>
    </w:p>
    <w:p w14:paraId="7DD44A1F" w14:textId="77777777" w:rsidR="00EF2B44" w:rsidRPr="00F61C34" w:rsidRDefault="00EF2B44" w:rsidP="00B72919">
      <w:pPr>
        <w:ind w:right="95"/>
        <w:rPr>
          <w:b/>
          <w:sz w:val="24"/>
          <w:szCs w:val="24"/>
        </w:rPr>
      </w:pPr>
    </w:p>
    <w:p w14:paraId="542C8225" w14:textId="77777777" w:rsidR="00AC6088" w:rsidRPr="00F61C34" w:rsidRDefault="00AC6088" w:rsidP="00B72919">
      <w:pPr>
        <w:ind w:right="95"/>
        <w:jc w:val="center"/>
        <w:outlineLvl w:val="0"/>
        <w:rPr>
          <w:b/>
          <w:sz w:val="24"/>
          <w:szCs w:val="24"/>
        </w:rPr>
      </w:pPr>
      <w:r w:rsidRPr="00F61C34">
        <w:rPr>
          <w:b/>
          <w:sz w:val="24"/>
          <w:szCs w:val="24"/>
        </w:rPr>
        <w:t>Article 11</w:t>
      </w:r>
    </w:p>
    <w:p w14:paraId="4A899B16" w14:textId="77777777" w:rsidR="00AC6088" w:rsidRPr="00F61C34" w:rsidRDefault="00AC6088" w:rsidP="00B72919">
      <w:pPr>
        <w:ind w:right="95"/>
        <w:jc w:val="center"/>
        <w:rPr>
          <w:b/>
          <w:sz w:val="24"/>
          <w:szCs w:val="24"/>
        </w:rPr>
      </w:pPr>
      <w:r w:rsidRPr="00F61C34">
        <w:rPr>
          <w:b/>
          <w:sz w:val="24"/>
          <w:szCs w:val="24"/>
        </w:rPr>
        <w:t>Publications</w:t>
      </w:r>
    </w:p>
    <w:p w14:paraId="1C0F6613" w14:textId="77777777" w:rsidR="00AC6088" w:rsidRPr="00F61C34" w:rsidRDefault="00AC6088" w:rsidP="00B72919">
      <w:pPr>
        <w:ind w:right="95"/>
        <w:jc w:val="center"/>
        <w:rPr>
          <w:b/>
          <w:sz w:val="24"/>
          <w:szCs w:val="24"/>
        </w:rPr>
      </w:pPr>
    </w:p>
    <w:p w14:paraId="15CB9A88" w14:textId="77777777" w:rsidR="00AC6088" w:rsidRPr="00F61C34" w:rsidRDefault="00AC6088" w:rsidP="00B72919">
      <w:pPr>
        <w:ind w:right="95"/>
        <w:jc w:val="both"/>
        <w:rPr>
          <w:sz w:val="24"/>
          <w:szCs w:val="24"/>
        </w:rPr>
      </w:pPr>
      <w:r w:rsidRPr="00F61C34">
        <w:rPr>
          <w:sz w:val="24"/>
          <w:szCs w:val="24"/>
        </w:rPr>
        <w:t>Import and export of publications for the needs of the Secretariat as well as of other information material that the Secretariat imports or exports within its official activities, shall not be subject to restrictions of any kind.</w:t>
      </w:r>
    </w:p>
    <w:p w14:paraId="3EF40CA7" w14:textId="77777777" w:rsidR="00AC6088" w:rsidRPr="00F61C34" w:rsidRDefault="00AC6088" w:rsidP="00B72919">
      <w:pPr>
        <w:ind w:right="95"/>
        <w:jc w:val="center"/>
        <w:outlineLvl w:val="0"/>
        <w:rPr>
          <w:b/>
          <w:sz w:val="24"/>
          <w:szCs w:val="24"/>
        </w:rPr>
      </w:pPr>
      <w:r w:rsidRPr="00F61C34">
        <w:rPr>
          <w:b/>
          <w:sz w:val="24"/>
          <w:szCs w:val="24"/>
        </w:rPr>
        <w:t>Article 12</w:t>
      </w:r>
    </w:p>
    <w:p w14:paraId="339633D1" w14:textId="77777777" w:rsidR="00AC6088" w:rsidRPr="00F61C34" w:rsidRDefault="00AC6088" w:rsidP="00B72919">
      <w:pPr>
        <w:ind w:right="95"/>
        <w:jc w:val="center"/>
        <w:rPr>
          <w:b/>
          <w:sz w:val="24"/>
          <w:szCs w:val="24"/>
        </w:rPr>
      </w:pPr>
      <w:r w:rsidRPr="00F61C34">
        <w:rPr>
          <w:b/>
          <w:sz w:val="24"/>
          <w:szCs w:val="24"/>
        </w:rPr>
        <w:t>Utility services</w:t>
      </w:r>
    </w:p>
    <w:p w14:paraId="244EA7E7" w14:textId="77777777" w:rsidR="00AC6088" w:rsidRPr="00F61C34" w:rsidRDefault="00AC6088" w:rsidP="00B72919">
      <w:pPr>
        <w:ind w:right="95"/>
        <w:rPr>
          <w:sz w:val="24"/>
          <w:szCs w:val="24"/>
        </w:rPr>
      </w:pPr>
    </w:p>
    <w:p w14:paraId="788C0DA0" w14:textId="77777777" w:rsidR="00AC6088" w:rsidRPr="00F61C34" w:rsidRDefault="00AC6088" w:rsidP="00B72919">
      <w:pPr>
        <w:ind w:right="95"/>
        <w:jc w:val="both"/>
        <w:rPr>
          <w:sz w:val="24"/>
          <w:szCs w:val="24"/>
        </w:rPr>
      </w:pPr>
      <w:r w:rsidRPr="00F61C34">
        <w:rPr>
          <w:sz w:val="24"/>
          <w:szCs w:val="24"/>
        </w:rPr>
        <w:lastRenderedPageBreak/>
        <w:t>1. Competent authorities of the Host Country shall be obligated to, upon request of the Secretariat and under the just conditions, provide utility services to the Secretariat, necessary for performance of its functions, including, but not being limited to, post services, phone, electricity, water, sewerage, gas, garbage pick-up services and fire fighting protection.</w:t>
      </w:r>
    </w:p>
    <w:p w14:paraId="2FF3A29F" w14:textId="77777777" w:rsidR="00AC6088" w:rsidRPr="00F61C34" w:rsidRDefault="00AC6088" w:rsidP="00B72919">
      <w:pPr>
        <w:ind w:right="95"/>
        <w:jc w:val="both"/>
        <w:rPr>
          <w:sz w:val="24"/>
          <w:szCs w:val="24"/>
        </w:rPr>
      </w:pPr>
    </w:p>
    <w:p w14:paraId="30B26C07" w14:textId="77777777" w:rsidR="00AC6088" w:rsidRPr="00F61C34" w:rsidRDefault="00AC6088" w:rsidP="00B72919">
      <w:pPr>
        <w:ind w:right="95"/>
        <w:jc w:val="both"/>
        <w:rPr>
          <w:sz w:val="24"/>
          <w:szCs w:val="24"/>
        </w:rPr>
      </w:pPr>
      <w:r w:rsidRPr="00F61C34">
        <w:rPr>
          <w:sz w:val="24"/>
          <w:szCs w:val="24"/>
        </w:rPr>
        <w:t>2. Prices for utility services stipulated in paragraph 1 hereof, which are not subject to Article 4 paragraph 2, shall not exceed the lowest comparable prices approved to diplomatic missions in the Host Country.</w:t>
      </w:r>
    </w:p>
    <w:p w14:paraId="47E72035" w14:textId="77777777" w:rsidR="00AC6088" w:rsidRPr="00F61C34" w:rsidRDefault="00AC6088" w:rsidP="00B72919">
      <w:pPr>
        <w:ind w:right="95"/>
        <w:jc w:val="both"/>
        <w:rPr>
          <w:sz w:val="24"/>
          <w:szCs w:val="24"/>
        </w:rPr>
      </w:pPr>
    </w:p>
    <w:p w14:paraId="08CB7F07" w14:textId="77777777" w:rsidR="00AC6088" w:rsidRPr="00F61C34" w:rsidRDefault="00AC6088" w:rsidP="00B72919">
      <w:pPr>
        <w:ind w:right="95"/>
        <w:jc w:val="both"/>
        <w:rPr>
          <w:sz w:val="24"/>
          <w:szCs w:val="24"/>
        </w:rPr>
      </w:pPr>
      <w:r w:rsidRPr="00F61C34">
        <w:rPr>
          <w:sz w:val="24"/>
          <w:szCs w:val="24"/>
        </w:rPr>
        <w:t>3. In case of termination or indication of termination of the aforementioned utility services, the Secretariat shall be given the same priority as to diplomatic missions, for the requirements of its official functions.</w:t>
      </w:r>
    </w:p>
    <w:p w14:paraId="01D4E6FE" w14:textId="77777777" w:rsidR="00AC6088" w:rsidRPr="00F61C34" w:rsidRDefault="00AC6088" w:rsidP="00B72919">
      <w:pPr>
        <w:ind w:right="95"/>
        <w:jc w:val="both"/>
        <w:rPr>
          <w:sz w:val="24"/>
          <w:szCs w:val="24"/>
        </w:rPr>
      </w:pPr>
    </w:p>
    <w:p w14:paraId="5FAE61A2" w14:textId="77777777" w:rsidR="00AC6088" w:rsidRPr="00F61C34" w:rsidRDefault="00AC6088" w:rsidP="00B72919">
      <w:pPr>
        <w:ind w:right="95"/>
        <w:jc w:val="both"/>
        <w:rPr>
          <w:sz w:val="24"/>
          <w:szCs w:val="24"/>
        </w:rPr>
      </w:pPr>
      <w:r w:rsidRPr="00F61C34">
        <w:rPr>
          <w:sz w:val="24"/>
          <w:szCs w:val="24"/>
        </w:rPr>
        <w:t>4. At request of competent authorities of the Host Country, the Head of the Secretariat shall be responsible to ensure to appropriately authorized representatives of utility service companies, to check, repair, maintain and relocate installations in the Secretariat’s premises, at appropriate time, under conditions that will not affect the functioning of the Secretariat.</w:t>
      </w:r>
    </w:p>
    <w:p w14:paraId="3FE46902" w14:textId="77777777" w:rsidR="00AC6088" w:rsidRDefault="00AC6088" w:rsidP="00B72919">
      <w:pPr>
        <w:ind w:right="95"/>
        <w:rPr>
          <w:b/>
          <w:bCs/>
          <w:sz w:val="24"/>
          <w:szCs w:val="24"/>
        </w:rPr>
      </w:pPr>
    </w:p>
    <w:p w14:paraId="389D4473" w14:textId="77777777" w:rsidR="00EF2B44" w:rsidRPr="00F61C34" w:rsidRDefault="00EF2B44" w:rsidP="00B72919">
      <w:pPr>
        <w:ind w:right="95"/>
        <w:rPr>
          <w:b/>
          <w:bCs/>
          <w:sz w:val="24"/>
          <w:szCs w:val="24"/>
        </w:rPr>
      </w:pPr>
    </w:p>
    <w:p w14:paraId="0457B7A3" w14:textId="77777777" w:rsidR="00AC6088" w:rsidRPr="00F61C34" w:rsidRDefault="00AC6088" w:rsidP="00B72919">
      <w:pPr>
        <w:ind w:right="95"/>
        <w:jc w:val="center"/>
        <w:outlineLvl w:val="0"/>
        <w:rPr>
          <w:b/>
          <w:sz w:val="24"/>
          <w:szCs w:val="24"/>
        </w:rPr>
      </w:pPr>
      <w:r w:rsidRPr="00F61C34">
        <w:rPr>
          <w:b/>
          <w:sz w:val="24"/>
          <w:szCs w:val="24"/>
        </w:rPr>
        <w:t>Article 13</w:t>
      </w:r>
    </w:p>
    <w:p w14:paraId="342CA31C" w14:textId="77777777" w:rsidR="00AC6088" w:rsidRPr="00F61C34" w:rsidRDefault="00AC6088" w:rsidP="00B72919">
      <w:pPr>
        <w:ind w:right="95"/>
        <w:jc w:val="center"/>
        <w:rPr>
          <w:b/>
          <w:sz w:val="24"/>
          <w:szCs w:val="24"/>
        </w:rPr>
      </w:pPr>
      <w:r w:rsidRPr="00F61C34">
        <w:rPr>
          <w:b/>
          <w:sz w:val="24"/>
          <w:szCs w:val="24"/>
        </w:rPr>
        <w:t>Exemption from Duties and Taxes</w:t>
      </w:r>
    </w:p>
    <w:p w14:paraId="2F7A3A2C" w14:textId="77777777" w:rsidR="00AC6088" w:rsidRPr="00F61C34" w:rsidRDefault="00AC6088" w:rsidP="00B72919">
      <w:pPr>
        <w:ind w:right="95"/>
        <w:jc w:val="center"/>
        <w:rPr>
          <w:b/>
          <w:sz w:val="24"/>
          <w:szCs w:val="24"/>
        </w:rPr>
      </w:pPr>
    </w:p>
    <w:p w14:paraId="7F166B05" w14:textId="77777777" w:rsidR="00AC6088" w:rsidRPr="00F61C34" w:rsidRDefault="00AC6088" w:rsidP="00B72919">
      <w:pPr>
        <w:ind w:right="95"/>
        <w:jc w:val="both"/>
        <w:rPr>
          <w:sz w:val="24"/>
          <w:szCs w:val="24"/>
        </w:rPr>
      </w:pPr>
      <w:r w:rsidRPr="00F61C34">
        <w:rPr>
          <w:sz w:val="24"/>
          <w:szCs w:val="24"/>
        </w:rPr>
        <w:t>1. The Secretariat, its funds, income and other property shall be exempted from any direct duties and taxes. This exemption shall not be applied to taxes and appropriations considered as utility services taxes offered at fixed prices, in line with the quantity of provided services, which can be identified, described and divided.</w:t>
      </w:r>
    </w:p>
    <w:p w14:paraId="1A149222" w14:textId="77777777" w:rsidR="00AC6088" w:rsidRPr="00F61C34" w:rsidRDefault="00AC6088" w:rsidP="00B72919">
      <w:pPr>
        <w:ind w:right="95"/>
        <w:jc w:val="both"/>
        <w:rPr>
          <w:sz w:val="24"/>
          <w:szCs w:val="24"/>
        </w:rPr>
      </w:pPr>
    </w:p>
    <w:p w14:paraId="2236EACF" w14:textId="77777777" w:rsidR="00AC6088" w:rsidRPr="00F61C34" w:rsidRDefault="00AC6088" w:rsidP="00B72919">
      <w:pPr>
        <w:ind w:right="95"/>
        <w:jc w:val="both"/>
        <w:rPr>
          <w:sz w:val="24"/>
          <w:szCs w:val="24"/>
        </w:rPr>
      </w:pPr>
      <w:r w:rsidRPr="00F61C34">
        <w:rPr>
          <w:sz w:val="24"/>
          <w:szCs w:val="24"/>
        </w:rPr>
        <w:t xml:space="preserve">2. In terms of value added tax (hereinafter: VAT) included in prices or separately calculated, exemption shall be applied only on items acquired for official usage of the Secretariat, whereas goods purchased for its usage, for which exemptions apply in line with this provision, must </w:t>
      </w:r>
      <w:r w:rsidRPr="00F61C34">
        <w:rPr>
          <w:sz w:val="24"/>
          <w:szCs w:val="24"/>
        </w:rPr>
        <w:lastRenderedPageBreak/>
        <w:t>not be sold, given as a gift or in any other way deprived, except in line with conditions agreed with the Council of Ministers.</w:t>
      </w:r>
    </w:p>
    <w:p w14:paraId="2FDAD37A" w14:textId="77777777" w:rsidR="00AC6088" w:rsidRPr="00F61C34" w:rsidRDefault="00AC6088" w:rsidP="00B72919">
      <w:pPr>
        <w:ind w:right="95"/>
        <w:jc w:val="both"/>
        <w:rPr>
          <w:sz w:val="24"/>
          <w:szCs w:val="24"/>
        </w:rPr>
      </w:pPr>
      <w:r w:rsidRPr="00F61C34">
        <w:rPr>
          <w:sz w:val="24"/>
          <w:szCs w:val="24"/>
        </w:rPr>
        <w:t xml:space="preserve"> </w:t>
      </w:r>
    </w:p>
    <w:p w14:paraId="78EFC5B6" w14:textId="77777777" w:rsidR="00AC6088" w:rsidRPr="00F61C34" w:rsidRDefault="00AC6088" w:rsidP="00B72919">
      <w:pPr>
        <w:ind w:right="95"/>
        <w:jc w:val="both"/>
        <w:rPr>
          <w:sz w:val="24"/>
          <w:szCs w:val="24"/>
        </w:rPr>
      </w:pPr>
      <w:r w:rsidRPr="00F61C34">
        <w:rPr>
          <w:sz w:val="24"/>
          <w:szCs w:val="24"/>
        </w:rPr>
        <w:t>3. The Secretariat shall be exempted from all state and local rates or fees, except rates or fees calculated as the price of actually rendered services.</w:t>
      </w:r>
    </w:p>
    <w:p w14:paraId="2180C184" w14:textId="77777777" w:rsidR="00AC6088" w:rsidRPr="00F61C34" w:rsidRDefault="00AC6088" w:rsidP="00B72919">
      <w:pPr>
        <w:ind w:right="95"/>
        <w:jc w:val="both"/>
        <w:rPr>
          <w:sz w:val="24"/>
          <w:szCs w:val="24"/>
        </w:rPr>
      </w:pPr>
    </w:p>
    <w:p w14:paraId="638CBC18" w14:textId="77777777" w:rsidR="00AC6088" w:rsidRPr="00F61C34" w:rsidRDefault="00AC6088" w:rsidP="00B72919">
      <w:pPr>
        <w:ind w:right="95"/>
        <w:jc w:val="both"/>
        <w:rPr>
          <w:sz w:val="24"/>
          <w:szCs w:val="24"/>
        </w:rPr>
      </w:pPr>
      <w:r w:rsidRPr="00F61C34">
        <w:rPr>
          <w:sz w:val="24"/>
          <w:szCs w:val="24"/>
        </w:rPr>
        <w:t xml:space="preserve">4. Exemptions from VAT stipulated in paragraph 2 hereof, and further in Article 17 paragraph 1, item d), and in Article 18 paragraph 1, item d), shall be acquired through the right to a VAT refund. </w:t>
      </w:r>
    </w:p>
    <w:p w14:paraId="2918C813" w14:textId="77777777" w:rsidR="00AC6088" w:rsidRDefault="00AC6088" w:rsidP="00B72919">
      <w:pPr>
        <w:ind w:right="95"/>
        <w:jc w:val="center"/>
        <w:rPr>
          <w:sz w:val="24"/>
          <w:szCs w:val="24"/>
        </w:rPr>
      </w:pPr>
    </w:p>
    <w:p w14:paraId="36C05533" w14:textId="77777777" w:rsidR="00EF2B44" w:rsidRPr="00F61C34" w:rsidRDefault="00EF2B44" w:rsidP="00B72919">
      <w:pPr>
        <w:ind w:right="95"/>
        <w:jc w:val="center"/>
        <w:rPr>
          <w:sz w:val="24"/>
          <w:szCs w:val="24"/>
        </w:rPr>
      </w:pPr>
    </w:p>
    <w:p w14:paraId="0B914645" w14:textId="77777777" w:rsidR="00AC6088" w:rsidRPr="00F61C34" w:rsidRDefault="00AC6088" w:rsidP="00B72919">
      <w:pPr>
        <w:ind w:right="95"/>
        <w:jc w:val="center"/>
        <w:outlineLvl w:val="0"/>
        <w:rPr>
          <w:b/>
          <w:sz w:val="24"/>
          <w:szCs w:val="24"/>
        </w:rPr>
      </w:pPr>
      <w:r w:rsidRPr="00F61C34">
        <w:rPr>
          <w:b/>
          <w:sz w:val="24"/>
          <w:szCs w:val="24"/>
        </w:rPr>
        <w:t>Article 14</w:t>
      </w:r>
    </w:p>
    <w:p w14:paraId="5F417625" w14:textId="77777777" w:rsidR="00AC6088" w:rsidRPr="00F61C34" w:rsidDel="00925E4A" w:rsidRDefault="00AC6088" w:rsidP="00B72919">
      <w:pPr>
        <w:ind w:right="95"/>
        <w:jc w:val="center"/>
        <w:rPr>
          <w:b/>
          <w:sz w:val="24"/>
          <w:szCs w:val="24"/>
        </w:rPr>
      </w:pPr>
      <w:r w:rsidRPr="00F61C34">
        <w:rPr>
          <w:b/>
          <w:sz w:val="24"/>
          <w:szCs w:val="24"/>
        </w:rPr>
        <w:t xml:space="preserve">Exemption from Customs </w:t>
      </w:r>
    </w:p>
    <w:p w14:paraId="6D5E424E" w14:textId="77777777" w:rsidR="00AC6088" w:rsidRPr="00F61C34" w:rsidRDefault="00AC6088" w:rsidP="00B72919">
      <w:pPr>
        <w:ind w:right="95"/>
        <w:jc w:val="both"/>
        <w:rPr>
          <w:sz w:val="24"/>
          <w:szCs w:val="24"/>
        </w:rPr>
      </w:pPr>
    </w:p>
    <w:p w14:paraId="54229482" w14:textId="77777777" w:rsidR="00AC6088" w:rsidRPr="00F61C34" w:rsidRDefault="00AC6088" w:rsidP="00B72919">
      <w:pPr>
        <w:ind w:right="95"/>
        <w:jc w:val="both"/>
        <w:rPr>
          <w:sz w:val="24"/>
          <w:szCs w:val="24"/>
        </w:rPr>
      </w:pPr>
      <w:r w:rsidRPr="00F61C34">
        <w:rPr>
          <w:sz w:val="24"/>
          <w:szCs w:val="24"/>
        </w:rPr>
        <w:t xml:space="preserve">Goods imported or exported for the purpose of official use by the Secretariat shall be exempted from payment of customs, taxes and fees. </w:t>
      </w:r>
    </w:p>
    <w:p w14:paraId="4DA827E7" w14:textId="77777777" w:rsidR="00AC6088" w:rsidRPr="00F61C34" w:rsidRDefault="00AC6088" w:rsidP="00B72919">
      <w:pPr>
        <w:ind w:right="95"/>
        <w:rPr>
          <w:b/>
          <w:bCs/>
          <w:sz w:val="24"/>
          <w:szCs w:val="24"/>
        </w:rPr>
      </w:pPr>
    </w:p>
    <w:p w14:paraId="470F993E" w14:textId="77777777" w:rsidR="00AC6088" w:rsidRPr="00F61C34" w:rsidRDefault="00AC6088" w:rsidP="00B72919">
      <w:pPr>
        <w:ind w:right="95"/>
        <w:jc w:val="center"/>
        <w:outlineLvl w:val="0"/>
        <w:rPr>
          <w:b/>
          <w:sz w:val="24"/>
          <w:szCs w:val="24"/>
        </w:rPr>
      </w:pPr>
      <w:r w:rsidRPr="00F61C34">
        <w:rPr>
          <w:b/>
          <w:sz w:val="24"/>
          <w:szCs w:val="24"/>
        </w:rPr>
        <w:t>Article 15</w:t>
      </w:r>
    </w:p>
    <w:p w14:paraId="3C76AE93" w14:textId="77777777" w:rsidR="00AC6088" w:rsidRPr="00F61C34" w:rsidRDefault="00AC6088" w:rsidP="00B72919">
      <w:pPr>
        <w:ind w:right="95"/>
        <w:jc w:val="center"/>
        <w:rPr>
          <w:b/>
          <w:sz w:val="24"/>
          <w:szCs w:val="24"/>
        </w:rPr>
      </w:pPr>
      <w:r w:rsidRPr="00F61C34">
        <w:rPr>
          <w:b/>
          <w:sz w:val="24"/>
          <w:szCs w:val="24"/>
        </w:rPr>
        <w:t>Free Disposal of Funds and Freedom of Business</w:t>
      </w:r>
    </w:p>
    <w:p w14:paraId="30140915" w14:textId="77777777" w:rsidR="00AC6088" w:rsidRPr="00F61C34" w:rsidRDefault="00AC6088" w:rsidP="00B72919">
      <w:pPr>
        <w:ind w:right="95"/>
        <w:jc w:val="center"/>
        <w:rPr>
          <w:b/>
          <w:sz w:val="24"/>
          <w:szCs w:val="24"/>
        </w:rPr>
      </w:pPr>
    </w:p>
    <w:p w14:paraId="0BAD2FA4" w14:textId="77777777" w:rsidR="00AC6088" w:rsidRDefault="00AC6088" w:rsidP="00D42778">
      <w:pPr>
        <w:ind w:right="95"/>
        <w:jc w:val="both"/>
        <w:rPr>
          <w:sz w:val="24"/>
          <w:szCs w:val="24"/>
        </w:rPr>
      </w:pPr>
      <w:r w:rsidRPr="00F61C34">
        <w:rPr>
          <w:sz w:val="24"/>
          <w:szCs w:val="24"/>
        </w:rPr>
        <w:t>The Secretariat, for the purpose of executing its functions, shall have the right to receive, keep, convert and transfer all funds, currencies, cash and other transferable values, and dispose freely of them and perform business without restrictions, in line with the legislation of the Host Country.</w:t>
      </w:r>
    </w:p>
    <w:p w14:paraId="0E096539" w14:textId="77777777" w:rsidR="00EF2B44" w:rsidRPr="00D42778" w:rsidRDefault="00EF2B44" w:rsidP="00D42778">
      <w:pPr>
        <w:ind w:right="95"/>
        <w:jc w:val="both"/>
        <w:rPr>
          <w:b/>
          <w:sz w:val="24"/>
          <w:szCs w:val="24"/>
        </w:rPr>
      </w:pPr>
    </w:p>
    <w:p w14:paraId="197CE97E" w14:textId="77777777" w:rsidR="00AC6088" w:rsidRPr="00F61C34" w:rsidRDefault="00AC6088" w:rsidP="00B72919">
      <w:pPr>
        <w:ind w:right="95"/>
        <w:jc w:val="center"/>
        <w:outlineLvl w:val="0"/>
        <w:rPr>
          <w:b/>
          <w:sz w:val="24"/>
          <w:szCs w:val="24"/>
        </w:rPr>
      </w:pPr>
      <w:r w:rsidRPr="00F61C34">
        <w:rPr>
          <w:b/>
          <w:sz w:val="24"/>
          <w:szCs w:val="24"/>
        </w:rPr>
        <w:t xml:space="preserve">Article 16  </w:t>
      </w:r>
    </w:p>
    <w:p w14:paraId="68163993" w14:textId="77777777" w:rsidR="00AC6088" w:rsidRPr="00F61C34" w:rsidRDefault="00AC6088" w:rsidP="00B72919">
      <w:pPr>
        <w:ind w:right="95"/>
        <w:jc w:val="center"/>
        <w:rPr>
          <w:b/>
          <w:sz w:val="24"/>
          <w:szCs w:val="24"/>
        </w:rPr>
      </w:pPr>
      <w:r w:rsidRPr="00F61C34">
        <w:rPr>
          <w:b/>
          <w:sz w:val="24"/>
          <w:szCs w:val="24"/>
        </w:rPr>
        <w:t>Social Security</w:t>
      </w:r>
    </w:p>
    <w:p w14:paraId="37AB9C16" w14:textId="77777777" w:rsidR="00AC6088" w:rsidRPr="00F61C34" w:rsidRDefault="00AC6088" w:rsidP="00B72919">
      <w:pPr>
        <w:ind w:right="95"/>
        <w:jc w:val="both"/>
        <w:rPr>
          <w:i/>
          <w:sz w:val="24"/>
          <w:szCs w:val="24"/>
        </w:rPr>
      </w:pPr>
    </w:p>
    <w:p w14:paraId="4D8FD01B" w14:textId="77777777" w:rsidR="00AC6088" w:rsidRPr="00AC6088" w:rsidRDefault="00AC6088" w:rsidP="00B72919">
      <w:pPr>
        <w:ind w:right="95"/>
        <w:jc w:val="both"/>
        <w:rPr>
          <w:b/>
          <w:sz w:val="24"/>
          <w:szCs w:val="24"/>
        </w:rPr>
      </w:pPr>
      <w:r w:rsidRPr="00F61C34">
        <w:rPr>
          <w:sz w:val="24"/>
          <w:szCs w:val="24"/>
        </w:rPr>
        <w:lastRenderedPageBreak/>
        <w:t>The Head of Secretariat, the Officials and Experts, who are not citizens of the Host Country or permanent residents, shall be exempted from paying obligatory contributions in connection to any type of social security in the Host Country.</w:t>
      </w:r>
    </w:p>
    <w:p w14:paraId="212F8D07" w14:textId="77777777" w:rsidR="003707DE" w:rsidRDefault="003707DE" w:rsidP="00B72919">
      <w:pPr>
        <w:ind w:right="95"/>
        <w:jc w:val="center"/>
        <w:outlineLvl w:val="0"/>
        <w:rPr>
          <w:b/>
          <w:sz w:val="24"/>
          <w:szCs w:val="24"/>
        </w:rPr>
      </w:pPr>
    </w:p>
    <w:p w14:paraId="38420AA1" w14:textId="77777777" w:rsidR="003707DE" w:rsidRDefault="003707DE" w:rsidP="00B72919">
      <w:pPr>
        <w:ind w:right="95"/>
        <w:jc w:val="center"/>
        <w:outlineLvl w:val="0"/>
        <w:rPr>
          <w:b/>
          <w:sz w:val="24"/>
          <w:szCs w:val="24"/>
        </w:rPr>
      </w:pPr>
    </w:p>
    <w:p w14:paraId="589E8818" w14:textId="77777777" w:rsidR="00AC6088" w:rsidRPr="00F61C34" w:rsidRDefault="00AC6088" w:rsidP="00B72919">
      <w:pPr>
        <w:ind w:right="95"/>
        <w:jc w:val="center"/>
        <w:outlineLvl w:val="0"/>
        <w:rPr>
          <w:b/>
          <w:sz w:val="24"/>
          <w:szCs w:val="24"/>
        </w:rPr>
      </w:pPr>
      <w:r w:rsidRPr="00F61C34">
        <w:rPr>
          <w:b/>
          <w:sz w:val="24"/>
          <w:szCs w:val="24"/>
        </w:rPr>
        <w:t xml:space="preserve">Article 17  </w:t>
      </w:r>
    </w:p>
    <w:p w14:paraId="54D7F71B" w14:textId="77777777" w:rsidR="00AC6088" w:rsidRPr="00F61C34" w:rsidRDefault="00AC6088" w:rsidP="00B72919">
      <w:pPr>
        <w:ind w:right="95"/>
        <w:jc w:val="center"/>
        <w:rPr>
          <w:b/>
          <w:sz w:val="24"/>
          <w:szCs w:val="24"/>
        </w:rPr>
      </w:pPr>
      <w:r w:rsidRPr="00F61C34">
        <w:rPr>
          <w:b/>
          <w:sz w:val="24"/>
          <w:szCs w:val="24"/>
        </w:rPr>
        <w:t>Head of the Secretariat and Officials</w:t>
      </w:r>
    </w:p>
    <w:p w14:paraId="7C2FA058" w14:textId="77777777" w:rsidR="00AC6088" w:rsidRPr="00F61C34" w:rsidRDefault="00AC6088" w:rsidP="00B72919">
      <w:pPr>
        <w:ind w:right="95"/>
        <w:jc w:val="center"/>
        <w:rPr>
          <w:b/>
          <w:sz w:val="24"/>
          <w:szCs w:val="24"/>
        </w:rPr>
      </w:pPr>
    </w:p>
    <w:p w14:paraId="4A27527E" w14:textId="77777777" w:rsidR="00AC6088" w:rsidRPr="00F61C34" w:rsidRDefault="00AC6088" w:rsidP="00B72919">
      <w:pPr>
        <w:autoSpaceDE w:val="0"/>
        <w:autoSpaceDN w:val="0"/>
        <w:adjustRightInd w:val="0"/>
        <w:ind w:right="95"/>
        <w:jc w:val="both"/>
        <w:rPr>
          <w:sz w:val="24"/>
          <w:szCs w:val="24"/>
        </w:rPr>
      </w:pPr>
      <w:r w:rsidRPr="00F61C34">
        <w:rPr>
          <w:sz w:val="24"/>
          <w:szCs w:val="24"/>
        </w:rPr>
        <w:t>1. The Head of the Secretariat and the Officials in the Host Country shall enjoy the following privileges and immunities in the Host Country:</w:t>
      </w:r>
    </w:p>
    <w:p w14:paraId="619495CC" w14:textId="77777777" w:rsidR="00AC6088" w:rsidRPr="00F61C34" w:rsidRDefault="00AC6088" w:rsidP="00B72919">
      <w:pPr>
        <w:autoSpaceDE w:val="0"/>
        <w:autoSpaceDN w:val="0"/>
        <w:adjustRightInd w:val="0"/>
        <w:ind w:right="95"/>
        <w:jc w:val="both"/>
        <w:rPr>
          <w:i/>
          <w:sz w:val="24"/>
          <w:szCs w:val="24"/>
        </w:rPr>
      </w:pPr>
    </w:p>
    <w:p w14:paraId="1C438DC6"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 xml:space="preserve">immunity from court proceedings in respect of words spoken or written, as well in respect of all acts done by them in their official capacity, even after they cease to be the Officials of Secretariat; </w:t>
      </w:r>
    </w:p>
    <w:p w14:paraId="66A2B686"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immunity from search and seizure of their personal baggage;</w:t>
      </w:r>
    </w:p>
    <w:p w14:paraId="0B412B78"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inviolability of official documents, data and other material;</w:t>
      </w:r>
    </w:p>
    <w:p w14:paraId="5E2D4693"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exemption from taxes, including VAT, contributions on salaries, emoluments and compensations paid to them by the Secretariat for their services;</w:t>
      </w:r>
    </w:p>
    <w:p w14:paraId="09F96726"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exemption from immigration restrictions and the obligation to register themselves and their family members forming part of their respective households;</w:t>
      </w:r>
    </w:p>
    <w:p w14:paraId="3FF6C5F1"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the same protection and repatriation facilities for themselves and their family members forming part of their respective households, as are accorded to the officials of comparable ranks in diplomatic missions; and</w:t>
      </w:r>
    </w:p>
    <w:p w14:paraId="79147DAC" w14:textId="77777777" w:rsidR="00AC6088" w:rsidRPr="00F61C34" w:rsidRDefault="00AC6088" w:rsidP="00B72919">
      <w:pPr>
        <w:numPr>
          <w:ilvl w:val="0"/>
          <w:numId w:val="6"/>
        </w:numPr>
        <w:autoSpaceDE w:val="0"/>
        <w:autoSpaceDN w:val="0"/>
        <w:adjustRightInd w:val="0"/>
        <w:ind w:right="95"/>
        <w:jc w:val="both"/>
        <w:rPr>
          <w:i/>
          <w:sz w:val="24"/>
          <w:szCs w:val="24"/>
        </w:rPr>
      </w:pPr>
      <w:r w:rsidRPr="00F61C34">
        <w:rPr>
          <w:sz w:val="24"/>
          <w:szCs w:val="24"/>
        </w:rPr>
        <w:t>right to import for their personal use, free of import duty and other taxes or charges, provided that these are not fees charged for delivery of utility services, as well as exemption from import restrictions and the import and export limitations;</w:t>
      </w:r>
    </w:p>
    <w:p w14:paraId="2226287F" w14:textId="77777777" w:rsidR="00AC6088" w:rsidRPr="00F61C34" w:rsidRDefault="00AC6088" w:rsidP="00B72919">
      <w:pPr>
        <w:numPr>
          <w:ilvl w:val="1"/>
          <w:numId w:val="7"/>
        </w:numPr>
        <w:tabs>
          <w:tab w:val="left" w:pos="1134"/>
        </w:tabs>
        <w:autoSpaceDE w:val="0"/>
        <w:autoSpaceDN w:val="0"/>
        <w:adjustRightInd w:val="0"/>
        <w:ind w:right="95"/>
        <w:jc w:val="both"/>
        <w:rPr>
          <w:i/>
          <w:sz w:val="24"/>
          <w:szCs w:val="24"/>
        </w:rPr>
      </w:pPr>
      <w:r w:rsidRPr="00F61C34">
        <w:rPr>
          <w:sz w:val="24"/>
          <w:szCs w:val="24"/>
        </w:rPr>
        <w:t xml:space="preserve">their furniture and personal effects at the time of first taking up their post, in one or more individual shipments; and </w:t>
      </w:r>
    </w:p>
    <w:p w14:paraId="2CEC511A" w14:textId="77777777" w:rsidR="00AC6088" w:rsidRPr="00F61C34" w:rsidRDefault="00AC6088" w:rsidP="00B72919">
      <w:pPr>
        <w:numPr>
          <w:ilvl w:val="1"/>
          <w:numId w:val="7"/>
        </w:numPr>
        <w:autoSpaceDE w:val="0"/>
        <w:autoSpaceDN w:val="0"/>
        <w:adjustRightInd w:val="0"/>
        <w:ind w:right="95"/>
        <w:jc w:val="both"/>
        <w:rPr>
          <w:i/>
          <w:sz w:val="24"/>
          <w:szCs w:val="24"/>
        </w:rPr>
      </w:pPr>
      <w:r w:rsidRPr="00F61C34">
        <w:rPr>
          <w:sz w:val="24"/>
          <w:szCs w:val="24"/>
        </w:rPr>
        <w:t>one motor vehicle every four years.</w:t>
      </w:r>
    </w:p>
    <w:p w14:paraId="00F0186F" w14:textId="77777777" w:rsidR="00AC6088" w:rsidRPr="00F61C34" w:rsidRDefault="00AC6088" w:rsidP="00B72919">
      <w:pPr>
        <w:ind w:right="95"/>
        <w:jc w:val="both"/>
        <w:rPr>
          <w:sz w:val="24"/>
          <w:szCs w:val="24"/>
        </w:rPr>
      </w:pPr>
    </w:p>
    <w:p w14:paraId="15E60077" w14:textId="77777777" w:rsidR="00AC6088" w:rsidRPr="00417176" w:rsidRDefault="00AC6088" w:rsidP="00B72919">
      <w:pPr>
        <w:ind w:right="95"/>
        <w:jc w:val="both"/>
        <w:rPr>
          <w:sz w:val="24"/>
          <w:szCs w:val="24"/>
        </w:rPr>
      </w:pPr>
      <w:r w:rsidRPr="00F61C34">
        <w:rPr>
          <w:sz w:val="24"/>
          <w:szCs w:val="24"/>
        </w:rPr>
        <w:lastRenderedPageBreak/>
        <w:t>2. The way in which imported goods will be disposed of, with exemption from payment of import duties, shall be applied in line with regulations on duty, tax and other facilities to which foreign diplomatic and consular representatives in the Host Country are entitled.</w:t>
      </w:r>
    </w:p>
    <w:p w14:paraId="33AC9A2B" w14:textId="77777777" w:rsidR="00AC6088" w:rsidRDefault="00AC6088" w:rsidP="00B72919">
      <w:pPr>
        <w:ind w:right="95"/>
        <w:rPr>
          <w:b/>
          <w:sz w:val="24"/>
          <w:szCs w:val="24"/>
        </w:rPr>
      </w:pPr>
    </w:p>
    <w:p w14:paraId="7FA326CA" w14:textId="77777777" w:rsidR="00EF2B44" w:rsidRPr="00F61C34" w:rsidRDefault="00EF2B44" w:rsidP="00B72919">
      <w:pPr>
        <w:ind w:right="95"/>
        <w:rPr>
          <w:b/>
          <w:sz w:val="24"/>
          <w:szCs w:val="24"/>
        </w:rPr>
      </w:pPr>
    </w:p>
    <w:p w14:paraId="311420A9" w14:textId="77777777" w:rsidR="00AC6088" w:rsidRPr="00F61C34" w:rsidRDefault="00AC6088" w:rsidP="00B72919">
      <w:pPr>
        <w:ind w:right="95"/>
        <w:jc w:val="center"/>
        <w:outlineLvl w:val="0"/>
        <w:rPr>
          <w:b/>
          <w:sz w:val="24"/>
          <w:szCs w:val="24"/>
        </w:rPr>
      </w:pPr>
      <w:r w:rsidRPr="00F61C34">
        <w:rPr>
          <w:b/>
          <w:sz w:val="24"/>
          <w:szCs w:val="24"/>
        </w:rPr>
        <w:t>Article 18</w:t>
      </w:r>
    </w:p>
    <w:p w14:paraId="6C35CCA2" w14:textId="77777777" w:rsidR="00AC6088" w:rsidRPr="00F61C34" w:rsidRDefault="00AC6088" w:rsidP="00B72919">
      <w:pPr>
        <w:ind w:right="95"/>
        <w:jc w:val="center"/>
        <w:rPr>
          <w:b/>
          <w:sz w:val="24"/>
          <w:szCs w:val="24"/>
        </w:rPr>
      </w:pPr>
      <w:r w:rsidRPr="00F61C34">
        <w:rPr>
          <w:b/>
          <w:sz w:val="24"/>
          <w:szCs w:val="24"/>
        </w:rPr>
        <w:t>Experts</w:t>
      </w:r>
    </w:p>
    <w:p w14:paraId="66F84980" w14:textId="77777777" w:rsidR="00AC6088" w:rsidRPr="00F61C34" w:rsidRDefault="00AC6088" w:rsidP="00B72919">
      <w:pPr>
        <w:ind w:right="95"/>
        <w:jc w:val="center"/>
        <w:rPr>
          <w:b/>
          <w:sz w:val="24"/>
          <w:szCs w:val="24"/>
        </w:rPr>
      </w:pPr>
    </w:p>
    <w:p w14:paraId="5E28AE02" w14:textId="77777777" w:rsidR="00AC6088" w:rsidRPr="00F61C34" w:rsidRDefault="00AC6088" w:rsidP="00B72919">
      <w:pPr>
        <w:ind w:right="95"/>
        <w:jc w:val="both"/>
        <w:rPr>
          <w:sz w:val="24"/>
          <w:szCs w:val="24"/>
        </w:rPr>
      </w:pPr>
      <w:r w:rsidRPr="00F61C34">
        <w:rPr>
          <w:sz w:val="24"/>
          <w:szCs w:val="24"/>
        </w:rPr>
        <w:t>Experts shall enjoy the following privileges and exemptions in the Host Country:</w:t>
      </w:r>
    </w:p>
    <w:p w14:paraId="59A85BE4" w14:textId="77777777" w:rsidR="00AC6088" w:rsidRPr="00F61C34" w:rsidRDefault="00AC6088" w:rsidP="00B72919">
      <w:pPr>
        <w:ind w:right="95"/>
        <w:jc w:val="both"/>
        <w:rPr>
          <w:sz w:val="24"/>
          <w:szCs w:val="24"/>
        </w:rPr>
      </w:pPr>
    </w:p>
    <w:p w14:paraId="2ADA1983" w14:textId="77777777" w:rsidR="00AC6088" w:rsidRPr="00F61C34" w:rsidRDefault="00AC6088" w:rsidP="00B72919">
      <w:pPr>
        <w:numPr>
          <w:ilvl w:val="0"/>
          <w:numId w:val="8"/>
        </w:numPr>
        <w:ind w:right="95"/>
        <w:jc w:val="both"/>
        <w:rPr>
          <w:sz w:val="24"/>
          <w:szCs w:val="24"/>
        </w:rPr>
      </w:pPr>
      <w:r w:rsidRPr="00F61C34">
        <w:rPr>
          <w:sz w:val="24"/>
          <w:szCs w:val="24"/>
        </w:rPr>
        <w:t>exemption from court proceedings in respect of words spoken or written as well as all acts carried out by them in the performance of their official functions, even after they cease to be the Experts;</w:t>
      </w:r>
    </w:p>
    <w:p w14:paraId="0C118EB6" w14:textId="77777777" w:rsidR="00AC6088" w:rsidRPr="00F61C34" w:rsidRDefault="00AC6088" w:rsidP="00B72919">
      <w:pPr>
        <w:numPr>
          <w:ilvl w:val="0"/>
          <w:numId w:val="8"/>
        </w:numPr>
        <w:ind w:right="95"/>
        <w:jc w:val="both"/>
        <w:rPr>
          <w:sz w:val="24"/>
          <w:szCs w:val="24"/>
        </w:rPr>
      </w:pPr>
      <w:r w:rsidRPr="00F61C34">
        <w:rPr>
          <w:sz w:val="24"/>
          <w:szCs w:val="24"/>
        </w:rPr>
        <w:t>exemption from check and seizure of personal and official luggage;</w:t>
      </w:r>
    </w:p>
    <w:p w14:paraId="189C809C" w14:textId="77777777" w:rsidR="00AC6088" w:rsidRPr="00F61C34" w:rsidRDefault="00AC6088" w:rsidP="00B72919">
      <w:pPr>
        <w:numPr>
          <w:ilvl w:val="0"/>
          <w:numId w:val="8"/>
        </w:numPr>
        <w:ind w:right="95"/>
        <w:jc w:val="both"/>
        <w:rPr>
          <w:sz w:val="24"/>
          <w:szCs w:val="24"/>
        </w:rPr>
      </w:pPr>
      <w:r w:rsidRPr="00F61C34">
        <w:rPr>
          <w:sz w:val="24"/>
          <w:szCs w:val="24"/>
        </w:rPr>
        <w:t>inviolability of official documentation, data and other material; and</w:t>
      </w:r>
    </w:p>
    <w:p w14:paraId="46FEA5C1" w14:textId="77777777" w:rsidR="00AC6088" w:rsidRPr="00EF2B44" w:rsidRDefault="00AC6088" w:rsidP="00D42778">
      <w:pPr>
        <w:numPr>
          <w:ilvl w:val="0"/>
          <w:numId w:val="8"/>
        </w:numPr>
        <w:ind w:right="95"/>
        <w:jc w:val="both"/>
        <w:rPr>
          <w:sz w:val="24"/>
          <w:szCs w:val="24"/>
        </w:rPr>
      </w:pPr>
      <w:r w:rsidRPr="00F61C34">
        <w:rPr>
          <w:sz w:val="24"/>
          <w:szCs w:val="24"/>
          <w:shd w:val="clear" w:color="auto" w:fill="FFFFFF"/>
        </w:rPr>
        <w:t>exemption from taxes, including VAT, contributions on salaries, additional benefits and indemnities, paid to them by the Secretariat for their services in accordance with applicable legislation of the Host Country.</w:t>
      </w:r>
    </w:p>
    <w:p w14:paraId="3229C916" w14:textId="77777777" w:rsidR="00EF2B44" w:rsidRDefault="00EF2B44" w:rsidP="00EF2B44">
      <w:pPr>
        <w:ind w:right="95"/>
        <w:jc w:val="both"/>
        <w:rPr>
          <w:sz w:val="24"/>
          <w:szCs w:val="24"/>
          <w:shd w:val="clear" w:color="auto" w:fill="FFFFFF"/>
        </w:rPr>
      </w:pPr>
    </w:p>
    <w:p w14:paraId="08142105" w14:textId="77777777" w:rsidR="00EF2B44" w:rsidRPr="00D42778" w:rsidRDefault="00EF2B44" w:rsidP="00EF2B44">
      <w:pPr>
        <w:ind w:right="95"/>
        <w:jc w:val="both"/>
        <w:rPr>
          <w:sz w:val="24"/>
          <w:szCs w:val="24"/>
        </w:rPr>
      </w:pPr>
    </w:p>
    <w:p w14:paraId="07436FFF" w14:textId="77777777" w:rsidR="00AC6088" w:rsidRPr="00F61C34" w:rsidRDefault="00AC6088" w:rsidP="00B72919">
      <w:pPr>
        <w:ind w:right="95"/>
        <w:jc w:val="center"/>
        <w:outlineLvl w:val="0"/>
        <w:rPr>
          <w:b/>
          <w:sz w:val="24"/>
          <w:szCs w:val="24"/>
        </w:rPr>
      </w:pPr>
      <w:r w:rsidRPr="00F61C34">
        <w:rPr>
          <w:b/>
          <w:sz w:val="24"/>
          <w:szCs w:val="24"/>
        </w:rPr>
        <w:t>Article 19</w:t>
      </w:r>
    </w:p>
    <w:p w14:paraId="412C3F6F" w14:textId="77777777" w:rsidR="00AC6088" w:rsidRPr="00F61C34" w:rsidRDefault="00AC6088" w:rsidP="00B72919">
      <w:pPr>
        <w:ind w:right="95"/>
        <w:jc w:val="center"/>
        <w:rPr>
          <w:b/>
          <w:sz w:val="24"/>
          <w:szCs w:val="24"/>
        </w:rPr>
      </w:pPr>
      <w:r w:rsidRPr="00F61C34">
        <w:rPr>
          <w:b/>
          <w:sz w:val="24"/>
          <w:szCs w:val="24"/>
        </w:rPr>
        <w:t>Representatives</w:t>
      </w:r>
    </w:p>
    <w:p w14:paraId="598A6F32" w14:textId="77777777" w:rsidR="00AC6088" w:rsidRPr="00F61C34" w:rsidRDefault="00AC6088" w:rsidP="00B72919">
      <w:pPr>
        <w:ind w:right="95"/>
        <w:jc w:val="center"/>
        <w:rPr>
          <w:b/>
          <w:sz w:val="24"/>
          <w:szCs w:val="24"/>
        </w:rPr>
      </w:pPr>
    </w:p>
    <w:p w14:paraId="2ED8C441" w14:textId="77777777" w:rsidR="00AC6088" w:rsidRPr="00F61C34" w:rsidRDefault="00AC6088" w:rsidP="00B72919">
      <w:pPr>
        <w:ind w:right="95"/>
        <w:jc w:val="both"/>
        <w:rPr>
          <w:sz w:val="24"/>
          <w:szCs w:val="24"/>
        </w:rPr>
      </w:pPr>
      <w:r w:rsidRPr="00F61C34">
        <w:rPr>
          <w:sz w:val="24"/>
          <w:szCs w:val="24"/>
        </w:rPr>
        <w:t>Representatives shall enjoy the following exemptions, during the period of execution of their responsibilities in the Host Country as well as during their stay on the territory of the Host Country:</w:t>
      </w:r>
    </w:p>
    <w:p w14:paraId="4CEDCB74" w14:textId="77777777" w:rsidR="00AC6088" w:rsidRPr="00F61C34" w:rsidRDefault="00AC6088" w:rsidP="00B72919">
      <w:pPr>
        <w:ind w:right="95"/>
        <w:jc w:val="both"/>
        <w:rPr>
          <w:sz w:val="24"/>
          <w:szCs w:val="24"/>
        </w:rPr>
      </w:pPr>
    </w:p>
    <w:p w14:paraId="59A2F2D0" w14:textId="77777777" w:rsidR="00AC6088" w:rsidRPr="00F61C34" w:rsidRDefault="00AC6088" w:rsidP="00B72919">
      <w:pPr>
        <w:numPr>
          <w:ilvl w:val="2"/>
          <w:numId w:val="9"/>
        </w:numPr>
        <w:ind w:right="95"/>
        <w:jc w:val="both"/>
        <w:rPr>
          <w:sz w:val="24"/>
          <w:szCs w:val="24"/>
        </w:rPr>
      </w:pPr>
      <w:r w:rsidRPr="00F61C34">
        <w:rPr>
          <w:sz w:val="24"/>
          <w:szCs w:val="24"/>
        </w:rPr>
        <w:t>exemption from court proceedings, in respect of words spoken or written as well as all acts carried out by them in the performance of their official functions, even after they cease to be the Representatives;</w:t>
      </w:r>
    </w:p>
    <w:p w14:paraId="5B49EEF3" w14:textId="77777777" w:rsidR="00AC6088" w:rsidRPr="00F61C34" w:rsidRDefault="00AC6088" w:rsidP="00B72919">
      <w:pPr>
        <w:numPr>
          <w:ilvl w:val="2"/>
          <w:numId w:val="9"/>
        </w:numPr>
        <w:ind w:right="95"/>
        <w:jc w:val="both"/>
        <w:rPr>
          <w:sz w:val="24"/>
          <w:szCs w:val="24"/>
        </w:rPr>
      </w:pPr>
      <w:r w:rsidRPr="00F61C34">
        <w:rPr>
          <w:sz w:val="24"/>
          <w:szCs w:val="24"/>
        </w:rPr>
        <w:lastRenderedPageBreak/>
        <w:t>exemption from check and seizure of personal luggage;</w:t>
      </w:r>
    </w:p>
    <w:p w14:paraId="3E60D4DE" w14:textId="77777777" w:rsidR="00AC6088" w:rsidRPr="00F61C34" w:rsidRDefault="00AC6088" w:rsidP="00B72919">
      <w:pPr>
        <w:numPr>
          <w:ilvl w:val="2"/>
          <w:numId w:val="9"/>
        </w:numPr>
        <w:ind w:right="95"/>
        <w:jc w:val="both"/>
        <w:rPr>
          <w:sz w:val="24"/>
          <w:szCs w:val="24"/>
        </w:rPr>
      </w:pPr>
      <w:r w:rsidRPr="00F61C34">
        <w:rPr>
          <w:sz w:val="24"/>
          <w:szCs w:val="24"/>
        </w:rPr>
        <w:t>inviolability of official documentation, data and other material; and</w:t>
      </w:r>
    </w:p>
    <w:p w14:paraId="23D31467" w14:textId="77777777" w:rsidR="00AC6088" w:rsidRPr="00F61C34" w:rsidRDefault="00AC6088" w:rsidP="00B72919">
      <w:pPr>
        <w:numPr>
          <w:ilvl w:val="2"/>
          <w:numId w:val="9"/>
        </w:numPr>
        <w:ind w:right="95"/>
        <w:jc w:val="both"/>
        <w:rPr>
          <w:b/>
          <w:sz w:val="24"/>
          <w:szCs w:val="24"/>
        </w:rPr>
      </w:pPr>
      <w:r w:rsidRPr="00F61C34">
        <w:rPr>
          <w:sz w:val="24"/>
          <w:szCs w:val="24"/>
        </w:rPr>
        <w:t>exemption from immigration restrictions.</w:t>
      </w:r>
    </w:p>
    <w:p w14:paraId="73C27F64" w14:textId="77777777" w:rsidR="00AC6088" w:rsidRDefault="00AC6088" w:rsidP="00B72919">
      <w:pPr>
        <w:ind w:right="95"/>
        <w:jc w:val="center"/>
        <w:rPr>
          <w:b/>
          <w:sz w:val="24"/>
          <w:szCs w:val="24"/>
        </w:rPr>
      </w:pPr>
    </w:p>
    <w:p w14:paraId="079E2694" w14:textId="77777777" w:rsidR="00EF2B44" w:rsidRPr="00F61C34" w:rsidRDefault="00EF2B44" w:rsidP="00B72919">
      <w:pPr>
        <w:ind w:right="95"/>
        <w:jc w:val="center"/>
        <w:rPr>
          <w:b/>
          <w:sz w:val="24"/>
          <w:szCs w:val="24"/>
        </w:rPr>
      </w:pPr>
    </w:p>
    <w:p w14:paraId="593AA9FF" w14:textId="77777777" w:rsidR="00AC6088" w:rsidRPr="00F61C34" w:rsidRDefault="00AC6088" w:rsidP="00B72919">
      <w:pPr>
        <w:ind w:right="95"/>
        <w:jc w:val="center"/>
        <w:outlineLvl w:val="0"/>
        <w:rPr>
          <w:b/>
          <w:sz w:val="24"/>
          <w:szCs w:val="24"/>
        </w:rPr>
      </w:pPr>
      <w:r w:rsidRPr="00F61C34">
        <w:rPr>
          <w:b/>
          <w:sz w:val="24"/>
          <w:szCs w:val="24"/>
        </w:rPr>
        <w:t>Article 20</w:t>
      </w:r>
    </w:p>
    <w:p w14:paraId="3A987840" w14:textId="77777777" w:rsidR="00AC6088" w:rsidRPr="00F61C34" w:rsidRDefault="00AC6088" w:rsidP="00B72919">
      <w:pPr>
        <w:ind w:right="95"/>
        <w:jc w:val="center"/>
        <w:rPr>
          <w:b/>
          <w:sz w:val="24"/>
          <w:szCs w:val="24"/>
        </w:rPr>
      </w:pPr>
      <w:r w:rsidRPr="00F61C34">
        <w:rPr>
          <w:b/>
          <w:sz w:val="24"/>
          <w:szCs w:val="24"/>
        </w:rPr>
        <w:t>Citizens of the Host Country and Permanent Residents</w:t>
      </w:r>
    </w:p>
    <w:p w14:paraId="0649F636" w14:textId="77777777" w:rsidR="00AC6088" w:rsidRPr="00F61C34" w:rsidRDefault="00AC6088" w:rsidP="00B72919">
      <w:pPr>
        <w:ind w:right="95"/>
        <w:jc w:val="center"/>
        <w:rPr>
          <w:b/>
          <w:sz w:val="24"/>
          <w:szCs w:val="24"/>
        </w:rPr>
      </w:pPr>
    </w:p>
    <w:p w14:paraId="5E77299E" w14:textId="77777777" w:rsidR="00AC6088" w:rsidRPr="00F61C34" w:rsidRDefault="00AC6088" w:rsidP="00B72919">
      <w:pPr>
        <w:ind w:right="95"/>
        <w:jc w:val="both"/>
        <w:rPr>
          <w:sz w:val="24"/>
          <w:szCs w:val="24"/>
        </w:rPr>
      </w:pPr>
      <w:r w:rsidRPr="00F61C34">
        <w:rPr>
          <w:sz w:val="24"/>
          <w:szCs w:val="24"/>
        </w:rPr>
        <w:t xml:space="preserve">The Head of the Secretariat, the Officials and Experts, who are citizens of the Host Country or permanent residents, shall not be entitled to privileges and immunities stated in Article 17 paragraph 1, items a), b), c), and d) of this Agreement. </w:t>
      </w:r>
    </w:p>
    <w:p w14:paraId="1C846E7D" w14:textId="77777777" w:rsidR="00AC6088" w:rsidRDefault="00AC6088" w:rsidP="00B72919">
      <w:pPr>
        <w:ind w:right="95"/>
        <w:jc w:val="both"/>
        <w:rPr>
          <w:sz w:val="24"/>
          <w:szCs w:val="24"/>
        </w:rPr>
      </w:pPr>
    </w:p>
    <w:p w14:paraId="1F8F6DF4" w14:textId="77777777" w:rsidR="00EF2B44" w:rsidRPr="00F61C34" w:rsidRDefault="00EF2B44" w:rsidP="00B72919">
      <w:pPr>
        <w:ind w:right="95"/>
        <w:jc w:val="both"/>
        <w:rPr>
          <w:sz w:val="24"/>
          <w:szCs w:val="24"/>
        </w:rPr>
      </w:pPr>
    </w:p>
    <w:p w14:paraId="5C79FA7D" w14:textId="77777777" w:rsidR="00AC6088" w:rsidRPr="00F61C34" w:rsidRDefault="00AC6088" w:rsidP="00B72919">
      <w:pPr>
        <w:ind w:right="95"/>
        <w:jc w:val="center"/>
        <w:outlineLvl w:val="0"/>
        <w:rPr>
          <w:b/>
          <w:sz w:val="24"/>
          <w:szCs w:val="24"/>
        </w:rPr>
      </w:pPr>
      <w:r w:rsidRPr="00F61C34">
        <w:rPr>
          <w:b/>
          <w:sz w:val="24"/>
          <w:szCs w:val="24"/>
        </w:rPr>
        <w:t>Article 21</w:t>
      </w:r>
    </w:p>
    <w:p w14:paraId="4E8B66E0" w14:textId="77777777" w:rsidR="00AC6088" w:rsidRPr="00F61C34" w:rsidRDefault="00AC6088" w:rsidP="00B72919">
      <w:pPr>
        <w:ind w:right="95"/>
        <w:jc w:val="center"/>
        <w:rPr>
          <w:b/>
          <w:sz w:val="24"/>
          <w:szCs w:val="24"/>
        </w:rPr>
      </w:pPr>
      <w:r w:rsidRPr="00F61C34">
        <w:rPr>
          <w:b/>
          <w:sz w:val="24"/>
          <w:szCs w:val="24"/>
        </w:rPr>
        <w:t xml:space="preserve">Local Service Staff </w:t>
      </w:r>
    </w:p>
    <w:p w14:paraId="54F67491" w14:textId="77777777" w:rsidR="00AC6088" w:rsidRPr="00F61C34" w:rsidRDefault="00AC6088" w:rsidP="00B72919">
      <w:pPr>
        <w:autoSpaceDE w:val="0"/>
        <w:autoSpaceDN w:val="0"/>
        <w:adjustRightInd w:val="0"/>
        <w:ind w:right="95"/>
        <w:jc w:val="center"/>
        <w:rPr>
          <w:b/>
          <w:i/>
          <w:sz w:val="24"/>
          <w:szCs w:val="24"/>
        </w:rPr>
      </w:pPr>
    </w:p>
    <w:p w14:paraId="0DE2CCAD" w14:textId="77777777" w:rsidR="00AC6088" w:rsidRPr="00F61C34" w:rsidRDefault="00AC6088" w:rsidP="00B72919">
      <w:pPr>
        <w:autoSpaceDE w:val="0"/>
        <w:autoSpaceDN w:val="0"/>
        <w:adjustRightInd w:val="0"/>
        <w:ind w:right="95"/>
        <w:jc w:val="both"/>
        <w:rPr>
          <w:b/>
          <w:bCs/>
          <w:sz w:val="24"/>
          <w:szCs w:val="24"/>
        </w:rPr>
      </w:pPr>
      <w:r w:rsidRPr="00F61C34">
        <w:rPr>
          <w:sz w:val="24"/>
          <w:szCs w:val="24"/>
        </w:rPr>
        <w:t>Secretariat shall be entitled to engage Local Service Staff in accordance with the legislation of the Host Country.</w:t>
      </w:r>
    </w:p>
    <w:p w14:paraId="50D2AED6" w14:textId="77777777" w:rsidR="00AC6088" w:rsidRDefault="00AC6088" w:rsidP="00B72919">
      <w:pPr>
        <w:autoSpaceDE w:val="0"/>
        <w:autoSpaceDN w:val="0"/>
        <w:adjustRightInd w:val="0"/>
        <w:ind w:right="95"/>
        <w:jc w:val="both"/>
        <w:rPr>
          <w:b/>
          <w:bCs/>
          <w:sz w:val="24"/>
          <w:szCs w:val="24"/>
        </w:rPr>
      </w:pPr>
    </w:p>
    <w:p w14:paraId="3D8A251A" w14:textId="77777777" w:rsidR="00EF2B44" w:rsidRPr="00F61C34" w:rsidRDefault="00EF2B44" w:rsidP="00B72919">
      <w:pPr>
        <w:autoSpaceDE w:val="0"/>
        <w:autoSpaceDN w:val="0"/>
        <w:adjustRightInd w:val="0"/>
        <w:ind w:right="95"/>
        <w:jc w:val="both"/>
        <w:rPr>
          <w:b/>
          <w:bCs/>
          <w:sz w:val="24"/>
          <w:szCs w:val="24"/>
        </w:rPr>
      </w:pPr>
    </w:p>
    <w:p w14:paraId="77BE3CB8" w14:textId="77777777" w:rsidR="00AC6088" w:rsidRPr="00F61C34" w:rsidRDefault="00AC6088" w:rsidP="00B72919">
      <w:pPr>
        <w:ind w:right="95"/>
        <w:jc w:val="center"/>
        <w:outlineLvl w:val="0"/>
        <w:rPr>
          <w:b/>
          <w:sz w:val="24"/>
          <w:szCs w:val="24"/>
        </w:rPr>
      </w:pPr>
      <w:r w:rsidRPr="00F61C34">
        <w:rPr>
          <w:b/>
          <w:sz w:val="24"/>
          <w:szCs w:val="24"/>
        </w:rPr>
        <w:t>Article 22</w:t>
      </w:r>
    </w:p>
    <w:p w14:paraId="582C5CB9" w14:textId="77777777" w:rsidR="00AC6088" w:rsidRPr="00F61C34" w:rsidRDefault="00AC6088" w:rsidP="00B72919">
      <w:pPr>
        <w:ind w:right="95"/>
        <w:jc w:val="center"/>
        <w:rPr>
          <w:b/>
          <w:sz w:val="24"/>
          <w:szCs w:val="24"/>
        </w:rPr>
      </w:pPr>
      <w:r w:rsidRPr="00F61C34">
        <w:rPr>
          <w:b/>
          <w:sz w:val="24"/>
          <w:szCs w:val="24"/>
        </w:rPr>
        <w:t>The Purpose of Privileges and Exemptions</w:t>
      </w:r>
    </w:p>
    <w:p w14:paraId="38EE050B" w14:textId="77777777" w:rsidR="00AC6088" w:rsidRPr="00F61C34" w:rsidRDefault="00AC6088" w:rsidP="00B72919">
      <w:pPr>
        <w:ind w:right="95"/>
        <w:jc w:val="center"/>
        <w:rPr>
          <w:b/>
          <w:sz w:val="24"/>
          <w:szCs w:val="24"/>
        </w:rPr>
      </w:pPr>
    </w:p>
    <w:p w14:paraId="1E4436B0" w14:textId="77777777" w:rsidR="00AC6088" w:rsidRPr="00F61C34" w:rsidRDefault="00AC6088" w:rsidP="00B72919">
      <w:pPr>
        <w:ind w:right="95"/>
        <w:jc w:val="both"/>
        <w:rPr>
          <w:sz w:val="24"/>
          <w:szCs w:val="24"/>
        </w:rPr>
      </w:pPr>
      <w:r w:rsidRPr="00F61C34">
        <w:rPr>
          <w:sz w:val="24"/>
          <w:szCs w:val="24"/>
        </w:rPr>
        <w:t>1. Privileges and immunities under this Agreement are granted in the interests of the Secretariat and not for the personal benefits of the individuals themselves.</w:t>
      </w:r>
    </w:p>
    <w:p w14:paraId="39F2C08D" w14:textId="77777777" w:rsidR="00AC6088" w:rsidRPr="00F61C34" w:rsidRDefault="00AC6088" w:rsidP="00B72919">
      <w:pPr>
        <w:ind w:right="95"/>
        <w:jc w:val="both"/>
        <w:rPr>
          <w:sz w:val="24"/>
          <w:szCs w:val="24"/>
        </w:rPr>
      </w:pPr>
    </w:p>
    <w:p w14:paraId="30D1A70F" w14:textId="77777777" w:rsidR="00AC6088" w:rsidRPr="00F61C34" w:rsidRDefault="00AC6088" w:rsidP="00B72919">
      <w:pPr>
        <w:ind w:right="95"/>
        <w:jc w:val="both"/>
        <w:rPr>
          <w:sz w:val="24"/>
          <w:szCs w:val="24"/>
        </w:rPr>
      </w:pPr>
      <w:r w:rsidRPr="00F61C34">
        <w:rPr>
          <w:sz w:val="24"/>
          <w:szCs w:val="24"/>
        </w:rPr>
        <w:t>2. Their purpose is solely to provide freedom of actions of the Secretariat under all circumstances as well as full independence of mentioned persons in performing their duties for the Secretariat.</w:t>
      </w:r>
    </w:p>
    <w:p w14:paraId="7602A903" w14:textId="77777777" w:rsidR="00AC6088" w:rsidRPr="00F61C34" w:rsidRDefault="00AC6088" w:rsidP="00B72919">
      <w:pPr>
        <w:ind w:right="95"/>
        <w:jc w:val="center"/>
        <w:outlineLvl w:val="0"/>
        <w:rPr>
          <w:b/>
          <w:sz w:val="24"/>
          <w:szCs w:val="24"/>
        </w:rPr>
      </w:pPr>
      <w:r w:rsidRPr="00F61C34">
        <w:rPr>
          <w:b/>
          <w:sz w:val="24"/>
          <w:szCs w:val="24"/>
        </w:rPr>
        <w:t>Article 23</w:t>
      </w:r>
    </w:p>
    <w:p w14:paraId="5F1ACBA1" w14:textId="77777777" w:rsidR="00AC6088" w:rsidRPr="00F61C34" w:rsidRDefault="00AC6088" w:rsidP="00B72919">
      <w:pPr>
        <w:ind w:right="95"/>
        <w:jc w:val="center"/>
        <w:rPr>
          <w:b/>
          <w:sz w:val="24"/>
          <w:szCs w:val="24"/>
        </w:rPr>
      </w:pPr>
      <w:r w:rsidRPr="00F61C34">
        <w:rPr>
          <w:b/>
          <w:sz w:val="24"/>
          <w:szCs w:val="24"/>
        </w:rPr>
        <w:lastRenderedPageBreak/>
        <w:t>Notification</w:t>
      </w:r>
    </w:p>
    <w:p w14:paraId="2202BCED" w14:textId="77777777" w:rsidR="00AC6088" w:rsidRPr="00F61C34" w:rsidRDefault="00AC6088" w:rsidP="00B72919">
      <w:pPr>
        <w:ind w:right="95"/>
        <w:jc w:val="center"/>
        <w:rPr>
          <w:b/>
          <w:sz w:val="24"/>
          <w:szCs w:val="24"/>
        </w:rPr>
      </w:pPr>
    </w:p>
    <w:p w14:paraId="5E1696FA" w14:textId="77777777" w:rsidR="00AC6088" w:rsidRPr="00F61C34" w:rsidRDefault="00AC6088" w:rsidP="00B72919">
      <w:pPr>
        <w:ind w:right="95"/>
        <w:jc w:val="both"/>
        <w:rPr>
          <w:sz w:val="24"/>
          <w:szCs w:val="24"/>
        </w:rPr>
      </w:pPr>
      <w:r w:rsidRPr="00F61C34">
        <w:rPr>
          <w:sz w:val="24"/>
          <w:szCs w:val="24"/>
        </w:rPr>
        <w:t>1. The Secretariat shall notify to the Ministry of Foreign Affairs of the Host Country about the names of the Head of the Secretariat, the Officials, as well as those of the members of their families immediately or within five working days, at the latest, as of the date of their arrival. The Secretariat shall also notify the termination of the mandate of the Head of the Secretariat, or any Official as well as, where appropriate, the fact that a person ceases to be a member of their family.</w:t>
      </w:r>
    </w:p>
    <w:p w14:paraId="23AAEE95" w14:textId="77777777" w:rsidR="00AC6088" w:rsidRPr="00F61C34" w:rsidRDefault="00AC6088" w:rsidP="00B72919">
      <w:pPr>
        <w:ind w:right="95"/>
        <w:jc w:val="both"/>
        <w:rPr>
          <w:sz w:val="24"/>
          <w:szCs w:val="24"/>
        </w:rPr>
      </w:pPr>
    </w:p>
    <w:p w14:paraId="6F8F83F9" w14:textId="77777777" w:rsidR="00AC6088" w:rsidRPr="00F61C34" w:rsidRDefault="00AC6088" w:rsidP="00B72919">
      <w:pPr>
        <w:ind w:right="95"/>
        <w:jc w:val="both"/>
        <w:rPr>
          <w:sz w:val="24"/>
          <w:szCs w:val="24"/>
        </w:rPr>
      </w:pPr>
      <w:r w:rsidRPr="00F61C34">
        <w:rPr>
          <w:sz w:val="24"/>
          <w:szCs w:val="24"/>
        </w:rPr>
        <w:t xml:space="preserve">2. The Head of the Secretariat, the Officials, and members of their families, who are not citizens of, or permanent residents in the Host Country, shall be issued appropriate identification cards by the Ministry of Foreign Affairs of the Host Country. </w:t>
      </w:r>
    </w:p>
    <w:p w14:paraId="6FC6C9FC" w14:textId="77777777" w:rsidR="00AC6088" w:rsidRPr="00F61C34" w:rsidRDefault="00AC6088" w:rsidP="00B72919">
      <w:pPr>
        <w:ind w:right="95"/>
        <w:jc w:val="both"/>
        <w:rPr>
          <w:sz w:val="24"/>
          <w:szCs w:val="24"/>
        </w:rPr>
      </w:pPr>
    </w:p>
    <w:p w14:paraId="383FC35B" w14:textId="77777777" w:rsidR="00AC6088" w:rsidRPr="00F61C34" w:rsidRDefault="00AC6088" w:rsidP="00B72919">
      <w:pPr>
        <w:ind w:right="95"/>
        <w:jc w:val="both"/>
        <w:rPr>
          <w:sz w:val="24"/>
          <w:szCs w:val="24"/>
        </w:rPr>
      </w:pPr>
      <w:r w:rsidRPr="00F61C34">
        <w:rPr>
          <w:sz w:val="24"/>
          <w:szCs w:val="24"/>
        </w:rPr>
        <w:t>3. The Secretariat shall not notify to the Ministry of Foreign Affairs about names of any Experts. The Experts shall be subject to immigration restrictions and obligations to register with the Service for Foreigners’ Affairs of the Ministry of Security in accordance with applicable legislation of the Host Country.</w:t>
      </w:r>
    </w:p>
    <w:p w14:paraId="013648D0" w14:textId="77777777" w:rsidR="00AC6088" w:rsidRDefault="00AC6088" w:rsidP="00B72919">
      <w:pPr>
        <w:ind w:right="95"/>
        <w:rPr>
          <w:b/>
          <w:bCs/>
          <w:sz w:val="24"/>
          <w:szCs w:val="24"/>
        </w:rPr>
      </w:pPr>
    </w:p>
    <w:p w14:paraId="1A94035F" w14:textId="77777777" w:rsidR="00EF2B44" w:rsidRPr="00F61C34" w:rsidRDefault="00EF2B44" w:rsidP="00B72919">
      <w:pPr>
        <w:ind w:right="95"/>
        <w:rPr>
          <w:b/>
          <w:bCs/>
          <w:sz w:val="24"/>
          <w:szCs w:val="24"/>
        </w:rPr>
      </w:pPr>
    </w:p>
    <w:p w14:paraId="3B5202A5" w14:textId="77777777" w:rsidR="00AC6088" w:rsidRPr="00F61C34" w:rsidRDefault="00AC6088" w:rsidP="00B72919">
      <w:pPr>
        <w:ind w:right="95"/>
        <w:jc w:val="center"/>
        <w:outlineLvl w:val="0"/>
        <w:rPr>
          <w:b/>
          <w:sz w:val="24"/>
          <w:szCs w:val="24"/>
        </w:rPr>
      </w:pPr>
      <w:r w:rsidRPr="00F61C34">
        <w:rPr>
          <w:b/>
          <w:sz w:val="24"/>
          <w:szCs w:val="24"/>
        </w:rPr>
        <w:t>Article 24</w:t>
      </w:r>
    </w:p>
    <w:p w14:paraId="543C3C95" w14:textId="77777777" w:rsidR="00AC6088" w:rsidRPr="00F61C34" w:rsidRDefault="00AC6088" w:rsidP="00B72919">
      <w:pPr>
        <w:ind w:right="95"/>
        <w:jc w:val="center"/>
        <w:rPr>
          <w:b/>
          <w:sz w:val="24"/>
          <w:szCs w:val="24"/>
        </w:rPr>
      </w:pPr>
      <w:r w:rsidRPr="00F61C34">
        <w:rPr>
          <w:b/>
          <w:sz w:val="24"/>
          <w:szCs w:val="24"/>
        </w:rPr>
        <w:t>Not Assuming Responsibility by the Host Country</w:t>
      </w:r>
    </w:p>
    <w:p w14:paraId="25ED10F9" w14:textId="77777777" w:rsidR="00AC6088" w:rsidRPr="00F61C34" w:rsidRDefault="00AC6088" w:rsidP="00B72919">
      <w:pPr>
        <w:ind w:right="95"/>
        <w:jc w:val="center"/>
        <w:rPr>
          <w:b/>
          <w:sz w:val="24"/>
          <w:szCs w:val="24"/>
        </w:rPr>
      </w:pPr>
    </w:p>
    <w:p w14:paraId="12B0E911" w14:textId="77777777" w:rsidR="00AC6088" w:rsidRPr="00417176" w:rsidRDefault="00AC6088" w:rsidP="00B72919">
      <w:pPr>
        <w:ind w:right="95"/>
        <w:jc w:val="both"/>
        <w:rPr>
          <w:sz w:val="24"/>
          <w:szCs w:val="24"/>
        </w:rPr>
      </w:pPr>
      <w:r w:rsidRPr="00F61C34">
        <w:rPr>
          <w:sz w:val="24"/>
          <w:szCs w:val="24"/>
        </w:rPr>
        <w:t>The Host Country shall not assume any international responsibilities for actions or omissions made by the Secretariat at its territory.</w:t>
      </w:r>
    </w:p>
    <w:p w14:paraId="27E9E507" w14:textId="77777777" w:rsidR="00AC6088" w:rsidRDefault="00AC6088" w:rsidP="00B72919">
      <w:pPr>
        <w:ind w:right="95"/>
        <w:jc w:val="center"/>
        <w:rPr>
          <w:b/>
          <w:bCs/>
          <w:sz w:val="24"/>
          <w:szCs w:val="24"/>
        </w:rPr>
      </w:pPr>
    </w:p>
    <w:p w14:paraId="53040BB1" w14:textId="77777777" w:rsidR="00EF2B44" w:rsidRPr="00F61C34" w:rsidRDefault="00EF2B44" w:rsidP="00B72919">
      <w:pPr>
        <w:ind w:right="95"/>
        <w:jc w:val="center"/>
        <w:rPr>
          <w:b/>
          <w:bCs/>
          <w:sz w:val="24"/>
          <w:szCs w:val="24"/>
        </w:rPr>
      </w:pPr>
    </w:p>
    <w:p w14:paraId="5D417072" w14:textId="77777777" w:rsidR="00AC6088" w:rsidRPr="00F61C34" w:rsidRDefault="00AC6088" w:rsidP="00B72919">
      <w:pPr>
        <w:ind w:right="95"/>
        <w:jc w:val="center"/>
        <w:outlineLvl w:val="0"/>
        <w:rPr>
          <w:b/>
          <w:sz w:val="24"/>
          <w:szCs w:val="24"/>
        </w:rPr>
      </w:pPr>
      <w:r w:rsidRPr="00F61C34">
        <w:rPr>
          <w:b/>
          <w:sz w:val="24"/>
          <w:szCs w:val="24"/>
        </w:rPr>
        <w:t>Article 25</w:t>
      </w:r>
    </w:p>
    <w:p w14:paraId="3283BBE0" w14:textId="77777777" w:rsidR="00AC6088" w:rsidRPr="00F61C34" w:rsidRDefault="00AC6088" w:rsidP="00B72919">
      <w:pPr>
        <w:ind w:right="95"/>
        <w:jc w:val="center"/>
        <w:rPr>
          <w:b/>
          <w:sz w:val="24"/>
          <w:szCs w:val="24"/>
        </w:rPr>
      </w:pPr>
      <w:r w:rsidRPr="00F61C34">
        <w:rPr>
          <w:b/>
          <w:sz w:val="24"/>
          <w:szCs w:val="24"/>
        </w:rPr>
        <w:t>Security Issues</w:t>
      </w:r>
    </w:p>
    <w:p w14:paraId="02CB60E3" w14:textId="77777777" w:rsidR="00AC6088" w:rsidRPr="00F61C34" w:rsidRDefault="00AC6088" w:rsidP="00B72919">
      <w:pPr>
        <w:ind w:right="95"/>
        <w:jc w:val="center"/>
        <w:rPr>
          <w:b/>
          <w:sz w:val="24"/>
          <w:szCs w:val="24"/>
        </w:rPr>
      </w:pPr>
    </w:p>
    <w:p w14:paraId="4F509624" w14:textId="77777777" w:rsidR="00AC6088" w:rsidRPr="00F61C34" w:rsidRDefault="00AC6088" w:rsidP="00B72919">
      <w:pPr>
        <w:ind w:right="95"/>
        <w:jc w:val="both"/>
        <w:rPr>
          <w:sz w:val="24"/>
          <w:szCs w:val="24"/>
        </w:rPr>
      </w:pPr>
      <w:r w:rsidRPr="00F61C34">
        <w:rPr>
          <w:sz w:val="24"/>
          <w:szCs w:val="24"/>
        </w:rPr>
        <w:lastRenderedPageBreak/>
        <w:t>1. Nothing in this Agreement shall preclude the right of the Council of Ministers of the Host Country to apply all appropriate measures of protection in the interest of public security. Nothing in this Agreement shall prevent implementation of the laws of the Host Country, necessary for perseverance of health or public order.</w:t>
      </w:r>
    </w:p>
    <w:p w14:paraId="619CCD54" w14:textId="77777777" w:rsidR="00AC6088" w:rsidRPr="00F61C34" w:rsidRDefault="00AC6088" w:rsidP="00B72919">
      <w:pPr>
        <w:ind w:right="95"/>
        <w:jc w:val="both"/>
        <w:rPr>
          <w:sz w:val="24"/>
          <w:szCs w:val="24"/>
        </w:rPr>
      </w:pPr>
    </w:p>
    <w:p w14:paraId="577DEFB9" w14:textId="77777777" w:rsidR="00AC6088" w:rsidRPr="00F61C34" w:rsidRDefault="00AC6088" w:rsidP="00B72919">
      <w:pPr>
        <w:ind w:right="95"/>
        <w:jc w:val="both"/>
        <w:rPr>
          <w:sz w:val="24"/>
          <w:szCs w:val="24"/>
        </w:rPr>
      </w:pPr>
      <w:r w:rsidRPr="00F61C34">
        <w:rPr>
          <w:sz w:val="24"/>
          <w:szCs w:val="24"/>
        </w:rPr>
        <w:t xml:space="preserve">2. Should the Council of Ministers of the Host Country consider necessary to apply provisions of the Paragraph 1 of this Article, and as soon as circumstances allow, it shall establish the connection with the Secretariat in order to make a joint decision on measures that might be necessary to protect the interests of the Secretariat. </w:t>
      </w:r>
    </w:p>
    <w:p w14:paraId="15626EBE" w14:textId="77777777" w:rsidR="00AC6088" w:rsidRPr="00F61C34" w:rsidRDefault="00AC6088" w:rsidP="00B72919">
      <w:pPr>
        <w:ind w:right="95"/>
        <w:jc w:val="both"/>
        <w:rPr>
          <w:sz w:val="24"/>
          <w:szCs w:val="24"/>
        </w:rPr>
      </w:pPr>
    </w:p>
    <w:p w14:paraId="7C3F1D07" w14:textId="77777777" w:rsidR="00AC6088" w:rsidRPr="00AC6088" w:rsidRDefault="00AC6088" w:rsidP="00B72919">
      <w:pPr>
        <w:ind w:right="95"/>
        <w:jc w:val="both"/>
        <w:rPr>
          <w:sz w:val="24"/>
          <w:szCs w:val="24"/>
        </w:rPr>
      </w:pPr>
      <w:r w:rsidRPr="00F61C34">
        <w:rPr>
          <w:sz w:val="24"/>
          <w:szCs w:val="24"/>
        </w:rPr>
        <w:t xml:space="preserve">3. The Secretariat shall be obligated to cooperate with authorities of the Host Country in order to prevent any impediment of public security due to an activity </w:t>
      </w:r>
      <w:r>
        <w:rPr>
          <w:sz w:val="24"/>
          <w:szCs w:val="24"/>
        </w:rPr>
        <w:t>carried out by the Secretariat.</w:t>
      </w:r>
    </w:p>
    <w:p w14:paraId="1C49839D" w14:textId="77777777" w:rsidR="00AC6088" w:rsidRPr="00F61C34" w:rsidRDefault="00AC6088" w:rsidP="00B72919">
      <w:pPr>
        <w:ind w:right="95"/>
        <w:jc w:val="center"/>
        <w:rPr>
          <w:b/>
          <w:sz w:val="24"/>
          <w:szCs w:val="24"/>
        </w:rPr>
      </w:pPr>
    </w:p>
    <w:p w14:paraId="4B4AF16E" w14:textId="77777777" w:rsidR="00EF2B44" w:rsidRDefault="00EF2B44" w:rsidP="00B72919">
      <w:pPr>
        <w:ind w:right="95"/>
        <w:jc w:val="center"/>
        <w:outlineLvl w:val="0"/>
        <w:rPr>
          <w:b/>
          <w:sz w:val="24"/>
          <w:szCs w:val="24"/>
        </w:rPr>
      </w:pPr>
    </w:p>
    <w:p w14:paraId="151CE92C" w14:textId="77777777" w:rsidR="00D469F5" w:rsidRDefault="00D469F5" w:rsidP="00B72919">
      <w:pPr>
        <w:ind w:right="95"/>
        <w:jc w:val="center"/>
        <w:outlineLvl w:val="0"/>
        <w:rPr>
          <w:b/>
          <w:sz w:val="24"/>
          <w:szCs w:val="24"/>
        </w:rPr>
      </w:pPr>
    </w:p>
    <w:p w14:paraId="1129F928" w14:textId="77777777" w:rsidR="00D469F5" w:rsidRDefault="00D469F5" w:rsidP="00B72919">
      <w:pPr>
        <w:ind w:right="95"/>
        <w:jc w:val="center"/>
        <w:outlineLvl w:val="0"/>
        <w:rPr>
          <w:b/>
          <w:sz w:val="24"/>
          <w:szCs w:val="24"/>
        </w:rPr>
      </w:pPr>
    </w:p>
    <w:p w14:paraId="1248218A" w14:textId="77777777" w:rsidR="00D469F5" w:rsidRDefault="00D469F5" w:rsidP="00B72919">
      <w:pPr>
        <w:ind w:right="95"/>
        <w:jc w:val="center"/>
        <w:outlineLvl w:val="0"/>
        <w:rPr>
          <w:b/>
          <w:sz w:val="24"/>
          <w:szCs w:val="24"/>
        </w:rPr>
      </w:pPr>
    </w:p>
    <w:p w14:paraId="743B72D6" w14:textId="77777777" w:rsidR="00D469F5" w:rsidRDefault="00D469F5" w:rsidP="00B72919">
      <w:pPr>
        <w:ind w:right="95"/>
        <w:jc w:val="center"/>
        <w:outlineLvl w:val="0"/>
        <w:rPr>
          <w:b/>
          <w:sz w:val="24"/>
          <w:szCs w:val="24"/>
        </w:rPr>
      </w:pPr>
    </w:p>
    <w:p w14:paraId="27B1756D" w14:textId="77777777" w:rsidR="00D469F5" w:rsidRDefault="00D469F5" w:rsidP="00B72919">
      <w:pPr>
        <w:ind w:right="95"/>
        <w:jc w:val="center"/>
        <w:outlineLvl w:val="0"/>
        <w:rPr>
          <w:b/>
          <w:sz w:val="24"/>
          <w:szCs w:val="24"/>
        </w:rPr>
      </w:pPr>
    </w:p>
    <w:p w14:paraId="5DF2AFD6" w14:textId="77777777" w:rsidR="00D469F5" w:rsidRPr="00F61C34" w:rsidRDefault="00D469F5" w:rsidP="00B72919">
      <w:pPr>
        <w:ind w:right="95"/>
        <w:jc w:val="center"/>
        <w:outlineLvl w:val="0"/>
        <w:rPr>
          <w:b/>
          <w:sz w:val="24"/>
          <w:szCs w:val="24"/>
        </w:rPr>
      </w:pPr>
    </w:p>
    <w:p w14:paraId="42508B65" w14:textId="77777777" w:rsidR="00AC6088" w:rsidRPr="00F61C34" w:rsidRDefault="00AC6088" w:rsidP="00B72919">
      <w:pPr>
        <w:ind w:right="95"/>
        <w:jc w:val="center"/>
        <w:outlineLvl w:val="0"/>
        <w:rPr>
          <w:b/>
          <w:sz w:val="24"/>
          <w:szCs w:val="24"/>
        </w:rPr>
      </w:pPr>
      <w:r w:rsidRPr="00F61C34">
        <w:rPr>
          <w:b/>
          <w:sz w:val="24"/>
          <w:szCs w:val="24"/>
        </w:rPr>
        <w:t>II. FINAL PROVISIONS</w:t>
      </w:r>
    </w:p>
    <w:p w14:paraId="270075B0" w14:textId="77777777" w:rsidR="00AC6088" w:rsidRDefault="00AC6088" w:rsidP="00B72919">
      <w:pPr>
        <w:ind w:right="95"/>
        <w:rPr>
          <w:b/>
          <w:sz w:val="24"/>
          <w:szCs w:val="24"/>
        </w:rPr>
      </w:pPr>
    </w:p>
    <w:p w14:paraId="57AFAC2A" w14:textId="77777777" w:rsidR="00D469F5" w:rsidRPr="00F61C34" w:rsidRDefault="00D469F5" w:rsidP="00B72919">
      <w:pPr>
        <w:ind w:right="95"/>
        <w:rPr>
          <w:b/>
          <w:sz w:val="24"/>
          <w:szCs w:val="24"/>
        </w:rPr>
      </w:pPr>
    </w:p>
    <w:p w14:paraId="096CAF30" w14:textId="77777777" w:rsidR="00AC6088" w:rsidRPr="00F61C34" w:rsidRDefault="00AC6088" w:rsidP="00B72919">
      <w:pPr>
        <w:ind w:right="95"/>
        <w:jc w:val="center"/>
        <w:outlineLvl w:val="0"/>
        <w:rPr>
          <w:b/>
          <w:sz w:val="24"/>
          <w:szCs w:val="24"/>
        </w:rPr>
      </w:pPr>
      <w:r w:rsidRPr="00F61C34">
        <w:rPr>
          <w:b/>
          <w:sz w:val="24"/>
          <w:szCs w:val="24"/>
        </w:rPr>
        <w:t>Article 26</w:t>
      </w:r>
    </w:p>
    <w:p w14:paraId="29897571" w14:textId="77777777" w:rsidR="00AC6088" w:rsidRPr="00F61C34" w:rsidRDefault="00AC6088" w:rsidP="00B72919">
      <w:pPr>
        <w:ind w:right="95"/>
        <w:jc w:val="center"/>
        <w:rPr>
          <w:b/>
          <w:sz w:val="24"/>
          <w:szCs w:val="24"/>
        </w:rPr>
      </w:pPr>
      <w:r w:rsidRPr="00F61C34">
        <w:rPr>
          <w:b/>
          <w:sz w:val="24"/>
          <w:szCs w:val="24"/>
        </w:rPr>
        <w:t>Settlement of Disputes</w:t>
      </w:r>
    </w:p>
    <w:p w14:paraId="196B41F3" w14:textId="77777777" w:rsidR="00AC6088" w:rsidRPr="00F61C34" w:rsidRDefault="00AC6088" w:rsidP="00B72919">
      <w:pPr>
        <w:ind w:right="95"/>
        <w:jc w:val="center"/>
        <w:rPr>
          <w:b/>
          <w:sz w:val="24"/>
          <w:szCs w:val="24"/>
        </w:rPr>
      </w:pPr>
    </w:p>
    <w:p w14:paraId="42CDCF35" w14:textId="77777777" w:rsidR="00AC6088" w:rsidRPr="00F61C34" w:rsidRDefault="00AC6088" w:rsidP="00B72919">
      <w:pPr>
        <w:ind w:right="95"/>
        <w:rPr>
          <w:sz w:val="24"/>
          <w:szCs w:val="24"/>
        </w:rPr>
      </w:pPr>
      <w:r w:rsidRPr="00F61C34">
        <w:rPr>
          <w:sz w:val="24"/>
          <w:szCs w:val="24"/>
        </w:rPr>
        <w:t>All disputes regarding the interpretation or application of this Agreement shall be settled through consultations and negotiations between the DPPI SEE Parties.</w:t>
      </w:r>
      <w:r w:rsidRPr="00F61C34" w:rsidDel="00E1561E">
        <w:rPr>
          <w:sz w:val="24"/>
          <w:szCs w:val="24"/>
        </w:rPr>
        <w:t xml:space="preserve"> </w:t>
      </w:r>
    </w:p>
    <w:p w14:paraId="6C930C7A" w14:textId="77777777" w:rsidR="00AC6088" w:rsidRDefault="00AC6088" w:rsidP="00B72919">
      <w:pPr>
        <w:ind w:right="95"/>
        <w:rPr>
          <w:sz w:val="24"/>
          <w:szCs w:val="24"/>
        </w:rPr>
      </w:pPr>
    </w:p>
    <w:p w14:paraId="6052978F" w14:textId="77777777" w:rsidR="00D469F5" w:rsidRPr="00F61C34" w:rsidRDefault="00D469F5" w:rsidP="00B72919">
      <w:pPr>
        <w:ind w:right="95"/>
        <w:rPr>
          <w:sz w:val="24"/>
          <w:szCs w:val="24"/>
        </w:rPr>
      </w:pPr>
    </w:p>
    <w:p w14:paraId="5B8D30E0" w14:textId="77777777" w:rsidR="00AC6088" w:rsidRPr="00F61C34" w:rsidRDefault="00AC6088" w:rsidP="00B72919">
      <w:pPr>
        <w:ind w:right="95"/>
        <w:jc w:val="center"/>
        <w:outlineLvl w:val="0"/>
        <w:rPr>
          <w:b/>
          <w:sz w:val="24"/>
          <w:szCs w:val="24"/>
        </w:rPr>
      </w:pPr>
      <w:r w:rsidRPr="00F61C34">
        <w:rPr>
          <w:b/>
          <w:sz w:val="24"/>
          <w:szCs w:val="24"/>
        </w:rPr>
        <w:lastRenderedPageBreak/>
        <w:t>Article 27</w:t>
      </w:r>
    </w:p>
    <w:p w14:paraId="5298D8BE" w14:textId="77777777" w:rsidR="00AC6088" w:rsidRPr="00F61C34" w:rsidRDefault="00AC6088" w:rsidP="00B72919">
      <w:pPr>
        <w:ind w:right="95"/>
        <w:jc w:val="center"/>
        <w:rPr>
          <w:b/>
          <w:sz w:val="24"/>
          <w:szCs w:val="24"/>
        </w:rPr>
      </w:pPr>
      <w:r w:rsidRPr="00F61C34">
        <w:rPr>
          <w:b/>
          <w:sz w:val="24"/>
          <w:szCs w:val="24"/>
        </w:rPr>
        <w:t>Amendments</w:t>
      </w:r>
    </w:p>
    <w:p w14:paraId="4CBFC2EB" w14:textId="77777777" w:rsidR="00AC6088" w:rsidRPr="00F61C34" w:rsidRDefault="00AC6088" w:rsidP="00B72919">
      <w:pPr>
        <w:ind w:right="95"/>
        <w:jc w:val="both"/>
        <w:rPr>
          <w:b/>
          <w:bCs/>
          <w:sz w:val="24"/>
          <w:szCs w:val="24"/>
        </w:rPr>
      </w:pPr>
    </w:p>
    <w:p w14:paraId="73A59FAA" w14:textId="77777777" w:rsidR="00AC6088" w:rsidRPr="00F61C34" w:rsidRDefault="00AC6088" w:rsidP="00B72919">
      <w:pPr>
        <w:ind w:right="95"/>
        <w:jc w:val="both"/>
        <w:rPr>
          <w:bCs/>
          <w:sz w:val="24"/>
          <w:szCs w:val="24"/>
        </w:rPr>
      </w:pPr>
      <w:r w:rsidRPr="00F61C34">
        <w:rPr>
          <w:bCs/>
          <w:sz w:val="24"/>
          <w:szCs w:val="24"/>
        </w:rPr>
        <w:t xml:space="preserve">1. This Agreement may be amended on a written proposal of any DPPI SEE Party. </w:t>
      </w:r>
    </w:p>
    <w:p w14:paraId="33EB24FC" w14:textId="77777777" w:rsidR="00AC6088" w:rsidRPr="00F61C34" w:rsidRDefault="00AC6088" w:rsidP="00B72919">
      <w:pPr>
        <w:ind w:right="95"/>
        <w:jc w:val="both"/>
        <w:rPr>
          <w:bCs/>
          <w:sz w:val="24"/>
          <w:szCs w:val="24"/>
        </w:rPr>
      </w:pPr>
    </w:p>
    <w:p w14:paraId="5EF6A47F" w14:textId="77777777" w:rsidR="00AC6088" w:rsidRPr="00F61C34" w:rsidRDefault="00AC6088" w:rsidP="00B72919">
      <w:pPr>
        <w:ind w:right="95"/>
        <w:jc w:val="both"/>
        <w:rPr>
          <w:bCs/>
          <w:sz w:val="24"/>
          <w:szCs w:val="24"/>
        </w:rPr>
      </w:pPr>
      <w:r w:rsidRPr="00F61C34">
        <w:rPr>
          <w:bCs/>
          <w:sz w:val="24"/>
          <w:szCs w:val="24"/>
        </w:rPr>
        <w:t>2. Any such proposal shall be communicated by the Depository to all DPPI SEE Parties for consideration and approval.</w:t>
      </w:r>
    </w:p>
    <w:p w14:paraId="37118AE2" w14:textId="77777777" w:rsidR="00AC6088" w:rsidRPr="00F61C34" w:rsidRDefault="00AC6088" w:rsidP="00B72919">
      <w:pPr>
        <w:ind w:right="95"/>
        <w:jc w:val="both"/>
        <w:rPr>
          <w:bCs/>
          <w:sz w:val="24"/>
          <w:szCs w:val="24"/>
        </w:rPr>
      </w:pPr>
    </w:p>
    <w:p w14:paraId="3709C569" w14:textId="77777777" w:rsidR="00AC6088" w:rsidRPr="00F61C34" w:rsidRDefault="00AC6088" w:rsidP="00B72919">
      <w:pPr>
        <w:ind w:right="95"/>
        <w:jc w:val="both"/>
        <w:rPr>
          <w:bCs/>
          <w:sz w:val="24"/>
          <w:szCs w:val="24"/>
        </w:rPr>
      </w:pPr>
      <w:r w:rsidRPr="00F61C34">
        <w:rPr>
          <w:bCs/>
          <w:sz w:val="24"/>
          <w:szCs w:val="24"/>
        </w:rPr>
        <w:t>3. DPPI SEE Parties shall notify Depository as soon as possible of their approval of the proposed amendments.</w:t>
      </w:r>
    </w:p>
    <w:p w14:paraId="0CE727A9" w14:textId="77777777" w:rsidR="00AC6088" w:rsidRPr="00F61C34" w:rsidRDefault="00AC6088" w:rsidP="00B72919">
      <w:pPr>
        <w:ind w:right="95"/>
        <w:jc w:val="both"/>
        <w:rPr>
          <w:bCs/>
          <w:sz w:val="24"/>
          <w:szCs w:val="24"/>
        </w:rPr>
      </w:pPr>
    </w:p>
    <w:p w14:paraId="1AE9420F" w14:textId="77777777" w:rsidR="00AC6088" w:rsidRPr="00F61C34" w:rsidRDefault="00AC6088" w:rsidP="00B72919">
      <w:pPr>
        <w:ind w:right="95"/>
        <w:jc w:val="both"/>
        <w:rPr>
          <w:bCs/>
          <w:sz w:val="24"/>
          <w:szCs w:val="24"/>
        </w:rPr>
      </w:pPr>
      <w:r w:rsidRPr="00F61C34">
        <w:rPr>
          <w:bCs/>
          <w:sz w:val="24"/>
          <w:szCs w:val="24"/>
        </w:rPr>
        <w:t>4. Amendments adopted by consensus in accordance with paragraph 3 of this Article shall enter into force in accordance with Article 28 of this Agreement.</w:t>
      </w:r>
    </w:p>
    <w:p w14:paraId="0197EDC1" w14:textId="77777777" w:rsidR="00AC6088" w:rsidRDefault="00AC6088" w:rsidP="00B72919">
      <w:pPr>
        <w:ind w:right="95"/>
        <w:jc w:val="center"/>
        <w:outlineLvl w:val="0"/>
        <w:rPr>
          <w:b/>
          <w:sz w:val="24"/>
          <w:szCs w:val="24"/>
        </w:rPr>
      </w:pPr>
    </w:p>
    <w:p w14:paraId="3C88B059" w14:textId="77777777" w:rsidR="00D469F5" w:rsidRPr="00F61C34" w:rsidRDefault="00D469F5" w:rsidP="00B72919">
      <w:pPr>
        <w:ind w:right="95"/>
        <w:jc w:val="center"/>
        <w:outlineLvl w:val="0"/>
        <w:rPr>
          <w:b/>
          <w:sz w:val="24"/>
          <w:szCs w:val="24"/>
        </w:rPr>
      </w:pPr>
    </w:p>
    <w:p w14:paraId="62E218C1" w14:textId="77777777" w:rsidR="00AC6088" w:rsidRPr="00F61C34" w:rsidRDefault="00AC6088" w:rsidP="00B72919">
      <w:pPr>
        <w:ind w:right="95"/>
        <w:jc w:val="center"/>
        <w:outlineLvl w:val="0"/>
        <w:rPr>
          <w:b/>
          <w:sz w:val="24"/>
          <w:szCs w:val="24"/>
        </w:rPr>
      </w:pPr>
      <w:r w:rsidRPr="00F61C34">
        <w:rPr>
          <w:b/>
          <w:sz w:val="24"/>
          <w:szCs w:val="24"/>
        </w:rPr>
        <w:t>Article 28</w:t>
      </w:r>
    </w:p>
    <w:p w14:paraId="16DC81ED" w14:textId="77777777" w:rsidR="00AC6088" w:rsidRPr="00F61C34" w:rsidRDefault="00AC6088" w:rsidP="00B72919">
      <w:pPr>
        <w:ind w:right="95"/>
        <w:jc w:val="center"/>
        <w:rPr>
          <w:b/>
          <w:sz w:val="24"/>
          <w:szCs w:val="24"/>
        </w:rPr>
      </w:pPr>
      <w:r w:rsidRPr="00F61C34">
        <w:rPr>
          <w:b/>
          <w:sz w:val="24"/>
          <w:szCs w:val="24"/>
        </w:rPr>
        <w:t>Entry into Force and Provisional Application</w:t>
      </w:r>
    </w:p>
    <w:p w14:paraId="24712476" w14:textId="77777777" w:rsidR="00AC6088" w:rsidRPr="00F61C34" w:rsidRDefault="00AC6088" w:rsidP="00B72919">
      <w:pPr>
        <w:ind w:right="95"/>
        <w:jc w:val="center"/>
        <w:rPr>
          <w:b/>
          <w:sz w:val="24"/>
          <w:szCs w:val="24"/>
        </w:rPr>
      </w:pPr>
    </w:p>
    <w:p w14:paraId="239081A9" w14:textId="77777777" w:rsidR="00AC6088" w:rsidRPr="00F61C34" w:rsidRDefault="00AC6088" w:rsidP="00B72919">
      <w:pPr>
        <w:ind w:right="95"/>
        <w:jc w:val="both"/>
        <w:rPr>
          <w:sz w:val="24"/>
          <w:szCs w:val="24"/>
        </w:rPr>
      </w:pPr>
      <w:r w:rsidRPr="00F61C34">
        <w:rPr>
          <w:sz w:val="24"/>
          <w:szCs w:val="24"/>
        </w:rPr>
        <w:t>1. This Agreement shall enter into force on the first day of the month following the date of the receipt by the Depository of the sixth notification of the DPPI SEE Parties, including of the Host Country, on the completion of their internal legal procedures necessary for the entry into force of this Agreement.</w:t>
      </w:r>
    </w:p>
    <w:p w14:paraId="79CAEC1C" w14:textId="77777777" w:rsidR="00AC6088" w:rsidRPr="00F61C34" w:rsidRDefault="00AC6088" w:rsidP="00B72919">
      <w:pPr>
        <w:ind w:right="95"/>
        <w:jc w:val="both"/>
        <w:rPr>
          <w:sz w:val="24"/>
          <w:szCs w:val="24"/>
        </w:rPr>
      </w:pPr>
    </w:p>
    <w:p w14:paraId="78D0E574" w14:textId="77777777" w:rsidR="00AC6088" w:rsidRPr="00F61C34" w:rsidRDefault="00AC6088" w:rsidP="00B72919">
      <w:pPr>
        <w:ind w:right="95"/>
        <w:jc w:val="both"/>
        <w:rPr>
          <w:sz w:val="24"/>
          <w:szCs w:val="24"/>
        </w:rPr>
      </w:pPr>
      <w:r w:rsidRPr="00F61C34">
        <w:rPr>
          <w:sz w:val="24"/>
          <w:szCs w:val="24"/>
        </w:rPr>
        <w:t>2. For each DPPI SEE Party that notifies the Depository on the completion of its internal legal procedures necessary for the entry into force of this Agreement after the date of its entry into force in accordance with paragraph 1 of this Article, this Agreement shall enter into force on the first day of the month following the date of the receipt by the Depository of that DPPI SEE Party´s notification.</w:t>
      </w:r>
    </w:p>
    <w:p w14:paraId="00FF99F1" w14:textId="77777777" w:rsidR="00AC6088" w:rsidRPr="00F61C34" w:rsidRDefault="00AC6088" w:rsidP="00B72919">
      <w:pPr>
        <w:ind w:right="95"/>
        <w:jc w:val="both"/>
        <w:rPr>
          <w:sz w:val="24"/>
          <w:szCs w:val="24"/>
        </w:rPr>
      </w:pPr>
    </w:p>
    <w:p w14:paraId="68C15D55" w14:textId="77777777" w:rsidR="00AC6088" w:rsidRPr="00F61C34" w:rsidRDefault="00AC6088" w:rsidP="00B72919">
      <w:pPr>
        <w:ind w:right="95"/>
        <w:jc w:val="both"/>
        <w:rPr>
          <w:sz w:val="24"/>
          <w:szCs w:val="24"/>
        </w:rPr>
      </w:pPr>
      <w:r w:rsidRPr="00F61C34">
        <w:rPr>
          <w:sz w:val="24"/>
          <w:szCs w:val="24"/>
        </w:rPr>
        <w:lastRenderedPageBreak/>
        <w:t xml:space="preserve">3. This Agreement shall apply provisionally as of the date of its signing unless a DPPI SEE Party declares at the moment of signing of the Agreement that its internal legal requirements do not permit such provisional application. For any such DPPI SEE Party the Agreement shall enter into force on the date of its notification to the Depository. </w:t>
      </w:r>
    </w:p>
    <w:p w14:paraId="5D267B37" w14:textId="77777777" w:rsidR="00AC6088" w:rsidRDefault="00AC6088" w:rsidP="00B72919">
      <w:pPr>
        <w:ind w:right="95"/>
        <w:jc w:val="center"/>
        <w:rPr>
          <w:b/>
          <w:bCs/>
          <w:sz w:val="24"/>
          <w:szCs w:val="24"/>
        </w:rPr>
      </w:pPr>
    </w:p>
    <w:p w14:paraId="2851E385" w14:textId="77777777" w:rsidR="00D469F5" w:rsidRPr="00F61C34" w:rsidRDefault="00D469F5" w:rsidP="00B72919">
      <w:pPr>
        <w:ind w:right="95"/>
        <w:jc w:val="center"/>
        <w:rPr>
          <w:b/>
          <w:bCs/>
          <w:sz w:val="24"/>
          <w:szCs w:val="24"/>
        </w:rPr>
      </w:pPr>
    </w:p>
    <w:p w14:paraId="6892266D" w14:textId="77777777" w:rsidR="00AC6088" w:rsidRPr="00F61C34" w:rsidRDefault="00AC6088" w:rsidP="00B72919">
      <w:pPr>
        <w:ind w:right="95"/>
        <w:jc w:val="center"/>
        <w:rPr>
          <w:b/>
          <w:bCs/>
          <w:sz w:val="24"/>
          <w:szCs w:val="24"/>
        </w:rPr>
      </w:pPr>
      <w:r w:rsidRPr="00F61C34">
        <w:rPr>
          <w:b/>
          <w:bCs/>
          <w:sz w:val="24"/>
          <w:szCs w:val="24"/>
        </w:rPr>
        <w:t>Article 29</w:t>
      </w:r>
    </w:p>
    <w:p w14:paraId="49D91DE1" w14:textId="77777777" w:rsidR="00AC6088" w:rsidRPr="00F61C34" w:rsidRDefault="00AC6088" w:rsidP="00B72919">
      <w:pPr>
        <w:ind w:right="95"/>
        <w:jc w:val="center"/>
        <w:rPr>
          <w:b/>
          <w:bCs/>
          <w:sz w:val="24"/>
          <w:szCs w:val="24"/>
        </w:rPr>
      </w:pPr>
      <w:r w:rsidRPr="00F61C34">
        <w:rPr>
          <w:b/>
          <w:bCs/>
          <w:sz w:val="24"/>
          <w:szCs w:val="24"/>
        </w:rPr>
        <w:t>Accession</w:t>
      </w:r>
    </w:p>
    <w:p w14:paraId="295C2B5D" w14:textId="77777777" w:rsidR="00AC6088" w:rsidRPr="00F61C34" w:rsidRDefault="00AC6088" w:rsidP="00B72919">
      <w:pPr>
        <w:ind w:right="95"/>
        <w:jc w:val="center"/>
        <w:rPr>
          <w:b/>
          <w:bCs/>
          <w:sz w:val="24"/>
          <w:szCs w:val="24"/>
        </w:rPr>
      </w:pPr>
    </w:p>
    <w:p w14:paraId="4FF85478" w14:textId="77777777" w:rsidR="00AC6088" w:rsidRPr="00F61C34" w:rsidRDefault="00AC6088" w:rsidP="00B72919">
      <w:pPr>
        <w:ind w:right="95"/>
        <w:jc w:val="both"/>
        <w:rPr>
          <w:bCs/>
          <w:sz w:val="24"/>
          <w:szCs w:val="24"/>
        </w:rPr>
      </w:pPr>
      <w:r w:rsidRPr="00F61C34">
        <w:rPr>
          <w:bCs/>
          <w:sz w:val="24"/>
          <w:szCs w:val="24"/>
        </w:rPr>
        <w:t>Upon its entry into force, this Agreement shall be open for accession to any DPPI SEE Party that acceded to the Memorandum of Understanding in accordance with its Article 13. For an acceding Party, this Agreement shall enter into force on the first day of the month following the date of the deposit of its instrument of accession with the Depository.</w:t>
      </w:r>
    </w:p>
    <w:p w14:paraId="04CD5697" w14:textId="77777777" w:rsidR="00AC6088" w:rsidRDefault="00AC6088" w:rsidP="00B72919">
      <w:pPr>
        <w:ind w:right="95"/>
        <w:outlineLvl w:val="0"/>
        <w:rPr>
          <w:b/>
          <w:sz w:val="24"/>
          <w:szCs w:val="24"/>
        </w:rPr>
      </w:pPr>
    </w:p>
    <w:p w14:paraId="547F8DE9" w14:textId="77777777" w:rsidR="00D469F5" w:rsidRPr="00F61C34" w:rsidRDefault="00D469F5" w:rsidP="00B72919">
      <w:pPr>
        <w:ind w:right="95"/>
        <w:outlineLvl w:val="0"/>
        <w:rPr>
          <w:b/>
          <w:sz w:val="24"/>
          <w:szCs w:val="24"/>
        </w:rPr>
      </w:pPr>
    </w:p>
    <w:p w14:paraId="3C74002E" w14:textId="77777777" w:rsidR="00AC6088" w:rsidRPr="00F61C34" w:rsidRDefault="00AC6088" w:rsidP="00B72919">
      <w:pPr>
        <w:ind w:right="95"/>
        <w:jc w:val="center"/>
        <w:outlineLvl w:val="0"/>
        <w:rPr>
          <w:b/>
          <w:sz w:val="24"/>
          <w:szCs w:val="24"/>
        </w:rPr>
      </w:pPr>
      <w:r w:rsidRPr="00F61C34">
        <w:rPr>
          <w:b/>
          <w:sz w:val="24"/>
          <w:szCs w:val="24"/>
        </w:rPr>
        <w:t>Article 30</w:t>
      </w:r>
    </w:p>
    <w:p w14:paraId="4937CB10" w14:textId="77777777" w:rsidR="00AC6088" w:rsidRPr="00F61C34" w:rsidRDefault="00AC6088" w:rsidP="00B72919">
      <w:pPr>
        <w:ind w:right="95"/>
        <w:jc w:val="center"/>
        <w:rPr>
          <w:b/>
          <w:sz w:val="24"/>
          <w:szCs w:val="24"/>
        </w:rPr>
      </w:pPr>
      <w:r w:rsidRPr="00F61C34">
        <w:rPr>
          <w:b/>
          <w:sz w:val="24"/>
          <w:szCs w:val="24"/>
        </w:rPr>
        <w:t>Duration and Termination</w:t>
      </w:r>
    </w:p>
    <w:p w14:paraId="7C76034B" w14:textId="77777777" w:rsidR="00AC6088" w:rsidRPr="00F61C34" w:rsidRDefault="00AC6088" w:rsidP="00B72919">
      <w:pPr>
        <w:ind w:right="95"/>
        <w:jc w:val="center"/>
        <w:rPr>
          <w:b/>
          <w:sz w:val="24"/>
          <w:szCs w:val="24"/>
        </w:rPr>
      </w:pPr>
    </w:p>
    <w:p w14:paraId="56695652" w14:textId="77777777" w:rsidR="00AC6088" w:rsidRPr="00F61C34" w:rsidRDefault="00AC6088" w:rsidP="00B72919">
      <w:pPr>
        <w:ind w:right="95"/>
        <w:jc w:val="both"/>
        <w:rPr>
          <w:sz w:val="24"/>
          <w:szCs w:val="24"/>
        </w:rPr>
      </w:pPr>
      <w:r w:rsidRPr="00F61C34">
        <w:rPr>
          <w:sz w:val="24"/>
          <w:szCs w:val="24"/>
        </w:rPr>
        <w:t>1. This Agreement shall remain in force as long as the Memorandum of Understanding is in force.</w:t>
      </w:r>
    </w:p>
    <w:p w14:paraId="22216E38" w14:textId="77777777" w:rsidR="00AC6088" w:rsidRPr="00F61C34" w:rsidRDefault="00AC6088" w:rsidP="00B72919">
      <w:pPr>
        <w:ind w:right="95"/>
        <w:jc w:val="both"/>
        <w:rPr>
          <w:sz w:val="24"/>
          <w:szCs w:val="24"/>
        </w:rPr>
      </w:pPr>
    </w:p>
    <w:p w14:paraId="778E196E" w14:textId="77777777" w:rsidR="00AC6088" w:rsidRPr="00F61C34" w:rsidRDefault="00AC6088" w:rsidP="00B72919">
      <w:pPr>
        <w:ind w:right="95"/>
        <w:jc w:val="both"/>
        <w:rPr>
          <w:sz w:val="24"/>
          <w:szCs w:val="24"/>
        </w:rPr>
      </w:pPr>
      <w:r w:rsidRPr="00F61C34">
        <w:rPr>
          <w:sz w:val="24"/>
          <w:szCs w:val="24"/>
        </w:rPr>
        <w:t>2. The Council of Ministers of the Host Country shall be entitled to denounce this Agreement by notifying the Parties in written form. In that case, this Agreement shall terminate six (6) months from the date of the receipt of this notification by the Depository.</w:t>
      </w:r>
    </w:p>
    <w:p w14:paraId="21728EEB" w14:textId="77777777" w:rsidR="00AC6088" w:rsidRPr="00F61C34" w:rsidRDefault="00AC6088" w:rsidP="00B72919">
      <w:pPr>
        <w:ind w:right="95"/>
        <w:jc w:val="both"/>
        <w:rPr>
          <w:sz w:val="24"/>
          <w:szCs w:val="24"/>
        </w:rPr>
      </w:pPr>
    </w:p>
    <w:p w14:paraId="42E18DE2" w14:textId="77777777" w:rsidR="00AC6088" w:rsidRPr="00F61C34" w:rsidRDefault="00AC6088" w:rsidP="00B72919">
      <w:pPr>
        <w:ind w:right="95"/>
        <w:jc w:val="both"/>
        <w:rPr>
          <w:sz w:val="24"/>
          <w:szCs w:val="24"/>
        </w:rPr>
      </w:pPr>
      <w:r w:rsidRPr="00F61C34">
        <w:rPr>
          <w:sz w:val="24"/>
          <w:szCs w:val="24"/>
        </w:rPr>
        <w:t>3. Each DPPI SEE Party may denounce this Agreement by a written notification to the Depository. In such a case, this Agreement shall terminate for that DPPI SEE Party on the first day of the month following the date of the receipt by the Depository of its notification.</w:t>
      </w:r>
    </w:p>
    <w:p w14:paraId="620D0000" w14:textId="77777777" w:rsidR="00AC6088" w:rsidRPr="00F61C34" w:rsidRDefault="00AC6088" w:rsidP="00B72919">
      <w:pPr>
        <w:ind w:right="95"/>
        <w:jc w:val="both"/>
        <w:rPr>
          <w:sz w:val="24"/>
          <w:szCs w:val="24"/>
        </w:rPr>
      </w:pPr>
    </w:p>
    <w:p w14:paraId="27C5E53B" w14:textId="77777777" w:rsidR="00AC6088" w:rsidRPr="00F61C34" w:rsidRDefault="00AC6088" w:rsidP="00B72919">
      <w:pPr>
        <w:ind w:right="95"/>
        <w:jc w:val="both"/>
        <w:rPr>
          <w:sz w:val="24"/>
          <w:szCs w:val="24"/>
        </w:rPr>
      </w:pPr>
      <w:r w:rsidRPr="00F61C34">
        <w:rPr>
          <w:sz w:val="24"/>
          <w:szCs w:val="24"/>
        </w:rPr>
        <w:lastRenderedPageBreak/>
        <w:t>4. Denunciation of the Memorandum of Understanding, in accordance with its Article 15 paragraph 2, shall be considered as the denunciation of this Agreement. In such a case, this Agreement shall terminate for the DPPI SEE Party concerned from the date on which the denunciation of the Memorandum of Understanding shall take effect for that DPPI SEE Party.</w:t>
      </w:r>
    </w:p>
    <w:p w14:paraId="6DF7CB1E" w14:textId="77777777" w:rsidR="00D42778" w:rsidRDefault="00D42778" w:rsidP="00B72919">
      <w:pPr>
        <w:ind w:right="95"/>
        <w:jc w:val="both"/>
        <w:rPr>
          <w:sz w:val="24"/>
          <w:szCs w:val="24"/>
        </w:rPr>
      </w:pPr>
    </w:p>
    <w:p w14:paraId="56383110" w14:textId="77777777" w:rsidR="00D42778" w:rsidRPr="00F61C34" w:rsidRDefault="00D42778" w:rsidP="00B72919">
      <w:pPr>
        <w:ind w:right="95"/>
        <w:jc w:val="both"/>
        <w:rPr>
          <w:sz w:val="24"/>
          <w:szCs w:val="24"/>
        </w:rPr>
      </w:pPr>
    </w:p>
    <w:p w14:paraId="44BF13B2" w14:textId="77777777" w:rsidR="00AC6088" w:rsidRPr="00F61C34" w:rsidRDefault="00AC6088" w:rsidP="00B72919">
      <w:pPr>
        <w:ind w:right="95"/>
        <w:jc w:val="center"/>
        <w:rPr>
          <w:b/>
          <w:sz w:val="24"/>
          <w:szCs w:val="24"/>
        </w:rPr>
      </w:pPr>
      <w:r w:rsidRPr="00F61C34">
        <w:rPr>
          <w:b/>
          <w:sz w:val="24"/>
          <w:szCs w:val="24"/>
        </w:rPr>
        <w:t>Article 31</w:t>
      </w:r>
    </w:p>
    <w:p w14:paraId="7163682E" w14:textId="77777777" w:rsidR="00AC6088" w:rsidRPr="00F61C34" w:rsidRDefault="00AC6088" w:rsidP="00B72919">
      <w:pPr>
        <w:ind w:right="95"/>
        <w:jc w:val="center"/>
        <w:rPr>
          <w:b/>
          <w:sz w:val="24"/>
          <w:szCs w:val="24"/>
        </w:rPr>
      </w:pPr>
      <w:r w:rsidRPr="00F61C34">
        <w:rPr>
          <w:b/>
          <w:sz w:val="24"/>
          <w:szCs w:val="24"/>
        </w:rPr>
        <w:t>Depository</w:t>
      </w:r>
    </w:p>
    <w:p w14:paraId="0DA0A8B8" w14:textId="77777777" w:rsidR="00AC6088" w:rsidRPr="00F61C34" w:rsidRDefault="00AC6088" w:rsidP="00B72919">
      <w:pPr>
        <w:ind w:right="95"/>
        <w:jc w:val="center"/>
        <w:rPr>
          <w:sz w:val="24"/>
          <w:szCs w:val="24"/>
        </w:rPr>
      </w:pPr>
    </w:p>
    <w:p w14:paraId="677565FF" w14:textId="77777777" w:rsidR="00AC6088" w:rsidRPr="00F61C34" w:rsidRDefault="00AC6088" w:rsidP="00B72919">
      <w:pPr>
        <w:ind w:right="95"/>
        <w:jc w:val="both"/>
        <w:rPr>
          <w:sz w:val="24"/>
          <w:szCs w:val="24"/>
        </w:rPr>
      </w:pPr>
      <w:r w:rsidRPr="00F61C34">
        <w:rPr>
          <w:sz w:val="24"/>
          <w:szCs w:val="24"/>
        </w:rPr>
        <w:t>1. The Council of Ministers of the Bosnia and Herzegovina shall act as the Depository of this Agreement.</w:t>
      </w:r>
    </w:p>
    <w:p w14:paraId="1DD6C899" w14:textId="77777777" w:rsidR="00AC6088" w:rsidRPr="00F61C34" w:rsidRDefault="00AC6088" w:rsidP="00B72919">
      <w:pPr>
        <w:ind w:right="95"/>
        <w:jc w:val="both"/>
        <w:rPr>
          <w:sz w:val="24"/>
          <w:szCs w:val="24"/>
        </w:rPr>
      </w:pPr>
    </w:p>
    <w:p w14:paraId="53DA4AB5" w14:textId="77777777" w:rsidR="00AC6088" w:rsidRPr="00F61C34" w:rsidRDefault="00AC6088" w:rsidP="00B72919">
      <w:pPr>
        <w:ind w:right="95"/>
        <w:jc w:val="both"/>
        <w:rPr>
          <w:sz w:val="24"/>
          <w:szCs w:val="24"/>
        </w:rPr>
      </w:pPr>
      <w:r w:rsidRPr="00F61C34">
        <w:rPr>
          <w:sz w:val="24"/>
          <w:szCs w:val="24"/>
        </w:rPr>
        <w:t>2. The original of this Agreement shall be deposited with the Depository which shall provide the DPPI SEE Parties and the Secretariat with duly certified copies thereof.</w:t>
      </w:r>
    </w:p>
    <w:p w14:paraId="7870D346" w14:textId="77777777" w:rsidR="00AC6088" w:rsidRPr="00F61C34" w:rsidRDefault="00AC6088" w:rsidP="00B72919">
      <w:pPr>
        <w:ind w:right="95"/>
        <w:jc w:val="both"/>
        <w:rPr>
          <w:sz w:val="24"/>
          <w:szCs w:val="24"/>
        </w:rPr>
      </w:pPr>
    </w:p>
    <w:p w14:paraId="1B661640" w14:textId="77777777" w:rsidR="00AC6088" w:rsidRPr="00F61C34" w:rsidRDefault="00AC6088" w:rsidP="00B72919">
      <w:pPr>
        <w:ind w:right="95"/>
        <w:jc w:val="both"/>
        <w:rPr>
          <w:sz w:val="24"/>
          <w:szCs w:val="24"/>
        </w:rPr>
      </w:pPr>
    </w:p>
    <w:p w14:paraId="3670456E" w14:textId="77777777" w:rsidR="00AC6088" w:rsidRPr="00F61C34" w:rsidRDefault="00AC6088" w:rsidP="00B72919">
      <w:pPr>
        <w:ind w:right="95"/>
        <w:jc w:val="both"/>
        <w:rPr>
          <w:sz w:val="24"/>
          <w:szCs w:val="24"/>
        </w:rPr>
      </w:pPr>
      <w:r w:rsidRPr="00F61C34">
        <w:rPr>
          <w:sz w:val="24"/>
          <w:szCs w:val="24"/>
        </w:rPr>
        <w:t>IN WITNESS WHEREOF, the undersigned being duly authorized by their respective Governments, have signed this Agreement,</w:t>
      </w:r>
    </w:p>
    <w:p w14:paraId="0C245EF0" w14:textId="77777777" w:rsidR="00AC6088" w:rsidRPr="00F61C34" w:rsidRDefault="00AC6088" w:rsidP="00B72919">
      <w:pPr>
        <w:ind w:right="95"/>
        <w:jc w:val="both"/>
        <w:rPr>
          <w:sz w:val="24"/>
          <w:szCs w:val="24"/>
        </w:rPr>
      </w:pPr>
    </w:p>
    <w:p w14:paraId="6A5AC5B9" w14:textId="77777777" w:rsidR="00AC6088" w:rsidRDefault="00AC6088" w:rsidP="00AC6088">
      <w:pPr>
        <w:ind w:right="-338"/>
        <w:rPr>
          <w:sz w:val="24"/>
          <w:szCs w:val="24"/>
        </w:rPr>
      </w:pPr>
    </w:p>
    <w:p w14:paraId="37602E50" w14:textId="77777777" w:rsidR="00D469F5" w:rsidRPr="00F61C34" w:rsidRDefault="00D469F5" w:rsidP="00AC6088">
      <w:pPr>
        <w:ind w:right="-338"/>
        <w:rPr>
          <w:sz w:val="24"/>
          <w:szCs w:val="24"/>
        </w:rPr>
      </w:pPr>
    </w:p>
    <w:p w14:paraId="7FDD804F" w14:textId="77777777" w:rsidR="00AC6088" w:rsidRDefault="00AC6088" w:rsidP="006838A9">
      <w:pPr>
        <w:ind w:right="-338"/>
        <w:outlineLvl w:val="0"/>
        <w:rPr>
          <w:sz w:val="24"/>
          <w:szCs w:val="24"/>
        </w:rPr>
      </w:pPr>
      <w:r w:rsidRPr="00F61C34">
        <w:rPr>
          <w:sz w:val="24"/>
          <w:szCs w:val="24"/>
        </w:rPr>
        <w:t>Done at Ankara, on 4th April 2018, in one original in English.</w:t>
      </w:r>
    </w:p>
    <w:p w14:paraId="6F906150" w14:textId="77777777" w:rsidR="00D469F5" w:rsidRDefault="00D469F5" w:rsidP="006838A9">
      <w:pPr>
        <w:ind w:right="-338"/>
        <w:outlineLvl w:val="0"/>
        <w:rPr>
          <w:sz w:val="24"/>
          <w:szCs w:val="24"/>
        </w:rPr>
      </w:pPr>
    </w:p>
    <w:p w14:paraId="10F23BC4" w14:textId="77777777" w:rsidR="00D469F5" w:rsidRPr="00F61C34" w:rsidRDefault="00D469F5" w:rsidP="006838A9">
      <w:pPr>
        <w:ind w:right="-338"/>
        <w:outlineLvl w:val="0"/>
        <w:rPr>
          <w:sz w:val="24"/>
          <w:szCs w:val="24"/>
        </w:rPr>
      </w:pPr>
    </w:p>
    <w:p w14:paraId="37EB91DD" w14:textId="77777777" w:rsidR="00AC6088" w:rsidRPr="00F61C34" w:rsidRDefault="00AC6088" w:rsidP="00D75BEE">
      <w:pPr>
        <w:ind w:right="-338"/>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7E2B3EE1" w14:textId="77777777" w:rsidTr="00F2260F">
        <w:tc>
          <w:tcPr>
            <w:tcW w:w="9396" w:type="dxa"/>
          </w:tcPr>
          <w:p w14:paraId="6347A5F2" w14:textId="77777777" w:rsidR="00AC6088" w:rsidRPr="00F2260F" w:rsidRDefault="00AC6088" w:rsidP="00D75BEE">
            <w:pPr>
              <w:ind w:right="-338"/>
              <w:rPr>
                <w:i/>
                <w:sz w:val="24"/>
                <w:szCs w:val="24"/>
              </w:rPr>
            </w:pPr>
            <w:r w:rsidRPr="00F2260F">
              <w:rPr>
                <w:i/>
                <w:sz w:val="24"/>
                <w:szCs w:val="24"/>
              </w:rPr>
              <w:t>On behalf of the Government of the Republic of Bulgaria</w:t>
            </w:r>
          </w:p>
          <w:p w14:paraId="4EB62CE0" w14:textId="77777777" w:rsidR="00AC6088" w:rsidRDefault="00AC6088">
            <w:pPr>
              <w:ind w:right="-338"/>
              <w:rPr>
                <w:sz w:val="24"/>
                <w:szCs w:val="24"/>
              </w:rPr>
            </w:pPr>
            <w:r w:rsidRPr="00F61C34">
              <w:rPr>
                <w:sz w:val="24"/>
                <w:szCs w:val="24"/>
              </w:rPr>
              <w:t>Mr.Nikolay NIKOLOV</w:t>
            </w:r>
            <w:r w:rsidR="003400D1">
              <w:rPr>
                <w:sz w:val="24"/>
                <w:szCs w:val="24"/>
              </w:rPr>
              <w:t>, m.p.</w:t>
            </w:r>
          </w:p>
          <w:p w14:paraId="3DE45FCC" w14:textId="77777777" w:rsidR="003400D1" w:rsidRPr="003400D1" w:rsidRDefault="003400D1" w:rsidP="003400D1">
            <w:pPr>
              <w:ind w:right="-297"/>
              <w:rPr>
                <w:iCs/>
                <w:sz w:val="24"/>
                <w:szCs w:val="24"/>
                <w:lang w:val="en-GB"/>
              </w:rPr>
            </w:pPr>
            <w:r>
              <w:rPr>
                <w:iCs/>
                <w:sz w:val="24"/>
                <w:szCs w:val="24"/>
                <w:lang w:val="en-GB"/>
              </w:rPr>
              <w:t xml:space="preserve">Director General, Fire Safety and Civil Protection Directorate, Ministry of Interior </w:t>
            </w:r>
          </w:p>
          <w:p w14:paraId="7D3BE774" w14:textId="77777777" w:rsidR="00AC6088" w:rsidRPr="00F61C34" w:rsidRDefault="00AC6088" w:rsidP="00A904CB">
            <w:pPr>
              <w:ind w:right="-338"/>
              <w:rPr>
                <w:sz w:val="24"/>
                <w:szCs w:val="24"/>
              </w:rPr>
            </w:pPr>
          </w:p>
        </w:tc>
      </w:tr>
      <w:tr w:rsidR="00AC6088" w:rsidRPr="00F61C34" w14:paraId="5D84BD78" w14:textId="77777777" w:rsidTr="00F2260F">
        <w:tc>
          <w:tcPr>
            <w:tcW w:w="9396" w:type="dxa"/>
          </w:tcPr>
          <w:p w14:paraId="5C1833C0" w14:textId="77777777" w:rsidR="00AC6088" w:rsidRPr="00F2260F" w:rsidRDefault="00AC6088" w:rsidP="006838A9">
            <w:pPr>
              <w:ind w:right="-338"/>
              <w:rPr>
                <w:i/>
                <w:sz w:val="24"/>
                <w:szCs w:val="24"/>
              </w:rPr>
            </w:pPr>
            <w:r w:rsidRPr="00F2260F">
              <w:rPr>
                <w:i/>
                <w:sz w:val="24"/>
                <w:szCs w:val="24"/>
              </w:rPr>
              <w:t>On behalf of the Government of the Republic of Macedonia</w:t>
            </w:r>
          </w:p>
          <w:p w14:paraId="278629E3" w14:textId="77777777" w:rsidR="00AC6088" w:rsidRDefault="00AC6088" w:rsidP="006838A9">
            <w:pPr>
              <w:ind w:right="-338"/>
              <w:rPr>
                <w:sz w:val="24"/>
                <w:szCs w:val="24"/>
              </w:rPr>
            </w:pPr>
            <w:r w:rsidRPr="00F61C34">
              <w:rPr>
                <w:sz w:val="24"/>
                <w:szCs w:val="24"/>
              </w:rPr>
              <w:t>Mr. Adnan DZAFEROSKI</w:t>
            </w:r>
            <w:r w:rsidR="003400D1">
              <w:rPr>
                <w:sz w:val="24"/>
                <w:szCs w:val="24"/>
              </w:rPr>
              <w:t>, m.p.</w:t>
            </w:r>
          </w:p>
          <w:p w14:paraId="6101BAD6" w14:textId="77777777" w:rsidR="003400D1" w:rsidRPr="003400D1" w:rsidRDefault="003400D1" w:rsidP="006838A9">
            <w:pPr>
              <w:ind w:right="-338"/>
              <w:rPr>
                <w:iCs/>
                <w:sz w:val="24"/>
                <w:szCs w:val="24"/>
                <w:lang w:val="en-GB"/>
              </w:rPr>
            </w:pPr>
            <w:r>
              <w:rPr>
                <w:iCs/>
                <w:sz w:val="24"/>
                <w:szCs w:val="24"/>
                <w:lang w:val="en-GB"/>
              </w:rPr>
              <w:t xml:space="preserve">Director General, Protection and Rescue Directorate </w:t>
            </w:r>
          </w:p>
          <w:p w14:paraId="1A6987A0" w14:textId="77777777" w:rsidR="00AC6088" w:rsidRPr="00F61C34" w:rsidRDefault="00AC6088" w:rsidP="00A904CB">
            <w:pPr>
              <w:ind w:right="-338"/>
              <w:rPr>
                <w:sz w:val="24"/>
                <w:szCs w:val="24"/>
              </w:rPr>
            </w:pPr>
          </w:p>
        </w:tc>
      </w:tr>
      <w:tr w:rsidR="00AC6088" w:rsidRPr="00F61C34" w14:paraId="72536336" w14:textId="77777777" w:rsidTr="00F2260F">
        <w:tc>
          <w:tcPr>
            <w:tcW w:w="9396" w:type="dxa"/>
          </w:tcPr>
          <w:p w14:paraId="48659536" w14:textId="77777777" w:rsidR="00AC6088" w:rsidRPr="00F2260F" w:rsidRDefault="00AC6088" w:rsidP="006838A9">
            <w:pPr>
              <w:ind w:right="-338"/>
              <w:rPr>
                <w:i/>
                <w:sz w:val="24"/>
                <w:szCs w:val="24"/>
              </w:rPr>
            </w:pPr>
            <w:r w:rsidRPr="00F2260F">
              <w:rPr>
                <w:i/>
                <w:sz w:val="24"/>
                <w:szCs w:val="24"/>
              </w:rPr>
              <w:lastRenderedPageBreak/>
              <w:t>On behalf of the Government of the Republic of Slovenia</w:t>
            </w:r>
          </w:p>
          <w:p w14:paraId="7C1A12AD" w14:textId="77777777" w:rsidR="00AC6088" w:rsidRDefault="00AC6088" w:rsidP="006838A9">
            <w:pPr>
              <w:ind w:right="-338"/>
              <w:rPr>
                <w:sz w:val="24"/>
                <w:szCs w:val="24"/>
              </w:rPr>
            </w:pPr>
            <w:r w:rsidRPr="00F61C34">
              <w:rPr>
                <w:sz w:val="24"/>
                <w:szCs w:val="24"/>
              </w:rPr>
              <w:t>Ms. Olga ANDREJEK</w:t>
            </w:r>
            <w:r w:rsidR="003400D1">
              <w:rPr>
                <w:sz w:val="24"/>
                <w:szCs w:val="24"/>
              </w:rPr>
              <w:t>, m.p.</w:t>
            </w:r>
          </w:p>
          <w:p w14:paraId="0F4B83CB" w14:textId="77777777" w:rsidR="00FD7424" w:rsidRDefault="003400D1" w:rsidP="006838A9">
            <w:pPr>
              <w:ind w:right="-338"/>
              <w:rPr>
                <w:sz w:val="24"/>
                <w:szCs w:val="24"/>
                <w:lang w:val="en-GB"/>
              </w:rPr>
            </w:pPr>
            <w:r>
              <w:rPr>
                <w:sz w:val="24"/>
                <w:szCs w:val="24"/>
                <w:lang w:val="en-GB"/>
              </w:rPr>
              <w:t xml:space="preserve">Director, Office for Prevention, Training and International Cooperation, </w:t>
            </w:r>
            <w:r w:rsidR="00FD7424" w:rsidRPr="00FD7424">
              <w:rPr>
                <w:sz w:val="24"/>
                <w:szCs w:val="24"/>
                <w:lang w:val="en-GB"/>
              </w:rPr>
              <w:t xml:space="preserve">Administration of </w:t>
            </w:r>
          </w:p>
          <w:p w14:paraId="5F0BA97C" w14:textId="77777777" w:rsidR="003400D1" w:rsidRPr="003400D1" w:rsidRDefault="00FD7424" w:rsidP="006838A9">
            <w:pPr>
              <w:ind w:right="-338"/>
              <w:rPr>
                <w:sz w:val="24"/>
                <w:szCs w:val="24"/>
                <w:lang w:val="en-GB"/>
              </w:rPr>
            </w:pPr>
            <w:r w:rsidRPr="00FD7424">
              <w:rPr>
                <w:sz w:val="24"/>
                <w:szCs w:val="24"/>
                <w:lang w:val="en-GB"/>
              </w:rPr>
              <w:t>the Republic of Slovenia for Civil Protection and Disaster Relief</w:t>
            </w:r>
            <w:r w:rsidR="003400D1">
              <w:rPr>
                <w:sz w:val="24"/>
                <w:szCs w:val="24"/>
                <w:lang w:val="en-GB"/>
              </w:rPr>
              <w:t xml:space="preserve">, Ministry of Defence </w:t>
            </w:r>
          </w:p>
          <w:p w14:paraId="5D71D05D" w14:textId="77777777" w:rsidR="00AC6088" w:rsidRPr="00F61C34" w:rsidRDefault="00AC6088" w:rsidP="00A904CB">
            <w:pPr>
              <w:ind w:right="-338"/>
              <w:rPr>
                <w:sz w:val="24"/>
                <w:szCs w:val="24"/>
              </w:rPr>
            </w:pPr>
          </w:p>
        </w:tc>
      </w:tr>
      <w:tr w:rsidR="00AC6088" w:rsidRPr="00F61C34" w14:paraId="30685D56" w14:textId="77777777" w:rsidTr="00F2260F">
        <w:tc>
          <w:tcPr>
            <w:tcW w:w="9396" w:type="dxa"/>
          </w:tcPr>
          <w:p w14:paraId="0412103F" w14:textId="77777777" w:rsidR="00AC6088" w:rsidRPr="00F61C34" w:rsidRDefault="00AC6088" w:rsidP="006838A9">
            <w:pPr>
              <w:ind w:right="-338"/>
              <w:rPr>
                <w:sz w:val="24"/>
                <w:szCs w:val="24"/>
              </w:rPr>
            </w:pPr>
            <w:r w:rsidRPr="00F61C34">
              <w:rPr>
                <w:sz w:val="24"/>
                <w:szCs w:val="24"/>
              </w:rPr>
              <w:t>On behalf of the Government of the Republic of Turkey</w:t>
            </w:r>
          </w:p>
          <w:p w14:paraId="4405FDA7" w14:textId="77777777" w:rsidR="00AC6088" w:rsidRPr="00F61C34" w:rsidRDefault="00AC6088" w:rsidP="006838A9">
            <w:pPr>
              <w:ind w:right="-338"/>
              <w:rPr>
                <w:sz w:val="24"/>
                <w:szCs w:val="24"/>
              </w:rPr>
            </w:pPr>
            <w:r w:rsidRPr="00F61C34">
              <w:rPr>
                <w:sz w:val="24"/>
                <w:szCs w:val="24"/>
              </w:rPr>
              <w:t>Mr Hamza TASDELEN</w:t>
            </w:r>
            <w:r w:rsidR="003400D1">
              <w:rPr>
                <w:sz w:val="24"/>
                <w:szCs w:val="24"/>
              </w:rPr>
              <w:t>, m.p.</w:t>
            </w:r>
          </w:p>
          <w:p w14:paraId="34E0D56C" w14:textId="77777777" w:rsidR="00AC6088" w:rsidRPr="00F61C34" w:rsidRDefault="003400D1">
            <w:pPr>
              <w:ind w:right="-338"/>
              <w:rPr>
                <w:sz w:val="24"/>
                <w:szCs w:val="24"/>
              </w:rPr>
            </w:pPr>
            <w:r>
              <w:rPr>
                <w:sz w:val="24"/>
                <w:szCs w:val="24"/>
                <w:lang w:val="en-GB"/>
              </w:rPr>
              <w:t>Vice-President, Disaster and Emergency Management Presidency</w:t>
            </w:r>
            <w:r w:rsidRPr="009B5D3A">
              <w:rPr>
                <w:sz w:val="24"/>
                <w:szCs w:val="24"/>
                <w:lang w:val="en-GB"/>
              </w:rPr>
              <w:t xml:space="preserve"> (AFAD)</w:t>
            </w:r>
          </w:p>
        </w:tc>
      </w:tr>
    </w:tbl>
    <w:p w14:paraId="2ED18290" w14:textId="77777777" w:rsidR="00AC6088" w:rsidRPr="00F61C34" w:rsidRDefault="00AC6088" w:rsidP="006838A9">
      <w:pPr>
        <w:ind w:right="-338"/>
        <w:rPr>
          <w:sz w:val="24"/>
          <w:szCs w:val="24"/>
        </w:rPr>
      </w:pPr>
    </w:p>
    <w:p w14:paraId="368A8B61" w14:textId="77777777" w:rsidR="00AC6088" w:rsidRPr="00F61C34" w:rsidRDefault="00AC6088">
      <w:pPr>
        <w:ind w:right="-338"/>
        <w:jc w:val="both"/>
        <w:rPr>
          <w:i/>
          <w:sz w:val="24"/>
          <w:szCs w:val="24"/>
        </w:rPr>
      </w:pPr>
    </w:p>
    <w:p w14:paraId="7C11E37F" w14:textId="77777777" w:rsidR="00AC6088" w:rsidRPr="00F61C34" w:rsidRDefault="00AC6088">
      <w:pPr>
        <w:ind w:right="-338"/>
        <w:jc w:val="both"/>
        <w:rPr>
          <w:i/>
          <w:sz w:val="24"/>
          <w:szCs w:val="24"/>
        </w:rPr>
      </w:pPr>
      <w:r w:rsidRPr="00F61C34">
        <w:rPr>
          <w:i/>
          <w:sz w:val="24"/>
          <w:szCs w:val="24"/>
        </w:rPr>
        <w:t>Done at Sarajevo on 4th July 2018</w:t>
      </w:r>
    </w:p>
    <w:p w14:paraId="5551887B" w14:textId="77777777" w:rsidR="00AC6088" w:rsidRPr="00F61C34" w:rsidRDefault="00AC6088">
      <w:pPr>
        <w:ind w:right="-338"/>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5ED17680" w14:textId="77777777" w:rsidTr="00F2260F">
        <w:tc>
          <w:tcPr>
            <w:tcW w:w="9396" w:type="dxa"/>
          </w:tcPr>
          <w:p w14:paraId="33EDAE93" w14:textId="77777777" w:rsidR="00AC6088" w:rsidRPr="00F61C34" w:rsidRDefault="00AC6088">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Government of the Republic of Croatia</w:t>
            </w:r>
          </w:p>
          <w:p w14:paraId="404F19B7" w14:textId="77777777" w:rsidR="00AC6088" w:rsidRDefault="00AC6088">
            <w:pPr>
              <w:ind w:right="-338"/>
              <w:jc w:val="both"/>
              <w:rPr>
                <w:sz w:val="24"/>
                <w:szCs w:val="24"/>
              </w:rPr>
            </w:pPr>
            <w:r w:rsidRPr="00F61C34">
              <w:rPr>
                <w:sz w:val="24"/>
                <w:szCs w:val="24"/>
              </w:rPr>
              <w:t>Mr. Dragan LOZANČIĆ</w:t>
            </w:r>
            <w:r w:rsidR="003400D1">
              <w:rPr>
                <w:sz w:val="24"/>
                <w:szCs w:val="24"/>
              </w:rPr>
              <w:t>, m.p.</w:t>
            </w:r>
          </w:p>
          <w:p w14:paraId="359A52EE" w14:textId="77777777" w:rsidR="003400D1" w:rsidRPr="003400D1" w:rsidRDefault="003400D1">
            <w:pPr>
              <w:ind w:right="-338"/>
              <w:jc w:val="both"/>
              <w:rPr>
                <w:iCs/>
                <w:sz w:val="24"/>
                <w:szCs w:val="24"/>
                <w:lang w:val="en-GB"/>
              </w:rPr>
            </w:pPr>
            <w:r>
              <w:rPr>
                <w:iCs/>
                <w:sz w:val="24"/>
                <w:szCs w:val="24"/>
                <w:lang w:val="en-GB"/>
              </w:rPr>
              <w:t>Director General, National Protection and Rescue Directorate</w:t>
            </w:r>
          </w:p>
          <w:p w14:paraId="7C6C38F1" w14:textId="77777777" w:rsidR="00AC6088" w:rsidRPr="00F61C34" w:rsidRDefault="00AC6088" w:rsidP="00A904CB">
            <w:pPr>
              <w:ind w:right="-338"/>
              <w:jc w:val="both"/>
              <w:rPr>
                <w:sz w:val="24"/>
                <w:szCs w:val="24"/>
              </w:rPr>
            </w:pPr>
          </w:p>
        </w:tc>
      </w:tr>
      <w:tr w:rsidR="00AC6088" w:rsidRPr="00F61C34" w14:paraId="5C8D2943" w14:textId="77777777" w:rsidTr="00F2260F">
        <w:tc>
          <w:tcPr>
            <w:tcW w:w="9396" w:type="dxa"/>
          </w:tcPr>
          <w:p w14:paraId="24BBFD92" w14:textId="77777777" w:rsidR="00AC6088" w:rsidRPr="00F61C34" w:rsidRDefault="00AC6088" w:rsidP="006838A9">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Government of Montenegro</w:t>
            </w:r>
          </w:p>
          <w:p w14:paraId="5AFB812F" w14:textId="77777777" w:rsidR="00AC6088" w:rsidRDefault="00AC6088" w:rsidP="006838A9">
            <w:pPr>
              <w:ind w:right="-338"/>
              <w:jc w:val="both"/>
              <w:rPr>
                <w:sz w:val="24"/>
                <w:szCs w:val="24"/>
              </w:rPr>
            </w:pPr>
            <w:r w:rsidRPr="00F61C34">
              <w:rPr>
                <w:sz w:val="24"/>
                <w:szCs w:val="24"/>
              </w:rPr>
              <w:t>Mr. Mirsad MULIĆ</w:t>
            </w:r>
            <w:r w:rsidR="003400D1">
              <w:rPr>
                <w:sz w:val="24"/>
                <w:szCs w:val="24"/>
              </w:rPr>
              <w:t>, m.p.</w:t>
            </w:r>
          </w:p>
          <w:p w14:paraId="7D97DC49" w14:textId="77777777" w:rsidR="003400D1" w:rsidRPr="003400D1" w:rsidRDefault="003400D1" w:rsidP="006838A9">
            <w:pPr>
              <w:ind w:right="-338"/>
              <w:jc w:val="both"/>
              <w:rPr>
                <w:iCs/>
                <w:sz w:val="24"/>
                <w:szCs w:val="24"/>
                <w:lang w:val="en-GB"/>
              </w:rPr>
            </w:pPr>
            <w:r>
              <w:rPr>
                <w:iCs/>
                <w:sz w:val="24"/>
                <w:szCs w:val="24"/>
                <w:lang w:val="en-GB"/>
              </w:rPr>
              <w:t>Assistant Minister of Interior</w:t>
            </w:r>
          </w:p>
          <w:p w14:paraId="45EAD228" w14:textId="77777777" w:rsidR="00AC6088" w:rsidRPr="00F61C34" w:rsidRDefault="00AC6088" w:rsidP="00A904CB">
            <w:pPr>
              <w:ind w:right="-338"/>
              <w:jc w:val="both"/>
              <w:rPr>
                <w:sz w:val="24"/>
                <w:szCs w:val="24"/>
              </w:rPr>
            </w:pPr>
          </w:p>
        </w:tc>
      </w:tr>
      <w:tr w:rsidR="00AC6088" w:rsidRPr="00F61C34" w14:paraId="5F41751F" w14:textId="77777777" w:rsidTr="00F2260F">
        <w:tc>
          <w:tcPr>
            <w:tcW w:w="9396" w:type="dxa"/>
          </w:tcPr>
          <w:p w14:paraId="2E74DC49" w14:textId="77777777" w:rsidR="00AC6088" w:rsidRPr="00F61C34" w:rsidRDefault="00AC6088" w:rsidP="006838A9">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Government of Romania</w:t>
            </w:r>
          </w:p>
          <w:p w14:paraId="5433BA67" w14:textId="77777777" w:rsidR="00AC6088" w:rsidRDefault="00AC6088" w:rsidP="006838A9">
            <w:pPr>
              <w:ind w:right="-338"/>
              <w:jc w:val="both"/>
              <w:rPr>
                <w:sz w:val="24"/>
                <w:szCs w:val="24"/>
              </w:rPr>
            </w:pPr>
            <w:r w:rsidRPr="00F61C34">
              <w:rPr>
                <w:sz w:val="24"/>
                <w:szCs w:val="24"/>
              </w:rPr>
              <w:t>Mr. Raed ARAFAT</w:t>
            </w:r>
            <w:r w:rsidR="003400D1">
              <w:rPr>
                <w:sz w:val="24"/>
                <w:szCs w:val="24"/>
              </w:rPr>
              <w:t>, m.p.</w:t>
            </w:r>
          </w:p>
          <w:p w14:paraId="5F82F21C" w14:textId="77777777" w:rsidR="003400D1" w:rsidRDefault="003400D1" w:rsidP="003400D1">
            <w:pPr>
              <w:ind w:right="-338"/>
              <w:jc w:val="both"/>
              <w:rPr>
                <w:iCs/>
                <w:sz w:val="24"/>
                <w:szCs w:val="24"/>
                <w:lang w:val="en-GB"/>
              </w:rPr>
            </w:pPr>
            <w:r>
              <w:rPr>
                <w:iCs/>
                <w:sz w:val="24"/>
                <w:szCs w:val="24"/>
                <w:lang w:val="en-GB"/>
              </w:rPr>
              <w:t>State Secretary, Ministry of Interior</w:t>
            </w:r>
          </w:p>
          <w:p w14:paraId="3D8EFD34" w14:textId="77777777" w:rsidR="003400D1" w:rsidRPr="00F61C34" w:rsidRDefault="003400D1" w:rsidP="006838A9">
            <w:pPr>
              <w:ind w:right="-338"/>
              <w:jc w:val="both"/>
              <w:rPr>
                <w:sz w:val="24"/>
                <w:szCs w:val="24"/>
              </w:rPr>
            </w:pPr>
          </w:p>
          <w:p w14:paraId="31949659" w14:textId="77777777" w:rsidR="00AC6088" w:rsidRDefault="00AC6088" w:rsidP="00A904CB">
            <w:pPr>
              <w:ind w:right="-338"/>
              <w:jc w:val="both"/>
              <w:rPr>
                <w:sz w:val="24"/>
                <w:szCs w:val="24"/>
              </w:rPr>
            </w:pPr>
          </w:p>
          <w:p w14:paraId="2C58A1BC" w14:textId="77777777" w:rsidR="00FD7424" w:rsidRPr="00F61C34" w:rsidRDefault="00FD7424" w:rsidP="00A904CB">
            <w:pPr>
              <w:ind w:right="-338"/>
              <w:jc w:val="both"/>
              <w:rPr>
                <w:sz w:val="24"/>
                <w:szCs w:val="24"/>
              </w:rPr>
            </w:pPr>
          </w:p>
        </w:tc>
      </w:tr>
      <w:tr w:rsidR="00AC6088" w:rsidRPr="00F61C34" w14:paraId="26FBE117" w14:textId="77777777" w:rsidTr="00F2260F">
        <w:tc>
          <w:tcPr>
            <w:tcW w:w="9396" w:type="dxa"/>
          </w:tcPr>
          <w:p w14:paraId="6D371F91" w14:textId="77777777" w:rsidR="00AC6088" w:rsidRPr="00F61C34" w:rsidRDefault="00AC6088" w:rsidP="006838A9">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Republic of Serbia</w:t>
            </w:r>
          </w:p>
          <w:p w14:paraId="76C300CC" w14:textId="77777777" w:rsidR="00AC6088" w:rsidRPr="00F61C34" w:rsidRDefault="00AC6088" w:rsidP="006838A9">
            <w:pPr>
              <w:ind w:right="-338"/>
              <w:jc w:val="both"/>
              <w:rPr>
                <w:sz w:val="24"/>
                <w:szCs w:val="24"/>
              </w:rPr>
            </w:pPr>
            <w:r w:rsidRPr="00F61C34">
              <w:rPr>
                <w:sz w:val="24"/>
                <w:szCs w:val="24"/>
              </w:rPr>
              <w:t>Mr.Miloslav MILIČKOVIĆ</w:t>
            </w:r>
            <w:r w:rsidR="003400D1">
              <w:rPr>
                <w:sz w:val="24"/>
                <w:szCs w:val="24"/>
              </w:rPr>
              <w:t>, m.p.</w:t>
            </w:r>
          </w:p>
          <w:p w14:paraId="32028D84" w14:textId="77777777" w:rsidR="00AC6088" w:rsidRPr="003400D1" w:rsidRDefault="003400D1">
            <w:pPr>
              <w:ind w:right="-338"/>
              <w:jc w:val="both"/>
              <w:rPr>
                <w:iCs/>
                <w:sz w:val="24"/>
                <w:szCs w:val="24"/>
                <w:lang w:val="en-GB"/>
              </w:rPr>
            </w:pPr>
            <w:r>
              <w:rPr>
                <w:iCs/>
                <w:sz w:val="24"/>
                <w:szCs w:val="24"/>
                <w:lang w:val="en-GB"/>
              </w:rPr>
              <w:t>State Secretary, Ministry of Interior</w:t>
            </w:r>
          </w:p>
        </w:tc>
      </w:tr>
    </w:tbl>
    <w:p w14:paraId="27F6E48E" w14:textId="77777777" w:rsidR="00AC6088" w:rsidRDefault="00AC6088" w:rsidP="006838A9">
      <w:pPr>
        <w:ind w:right="-338"/>
        <w:jc w:val="both"/>
        <w:rPr>
          <w:i/>
          <w:sz w:val="24"/>
          <w:szCs w:val="24"/>
          <w:lang w:val="en-US"/>
        </w:rPr>
      </w:pPr>
    </w:p>
    <w:p w14:paraId="45AAF414" w14:textId="77777777" w:rsidR="00D42778" w:rsidRDefault="00D42778" w:rsidP="006838A9">
      <w:pPr>
        <w:ind w:right="-338"/>
        <w:jc w:val="both"/>
        <w:rPr>
          <w:i/>
          <w:sz w:val="24"/>
          <w:szCs w:val="24"/>
          <w:lang w:val="en-US"/>
        </w:rPr>
      </w:pPr>
    </w:p>
    <w:p w14:paraId="4A626A99" w14:textId="77777777" w:rsidR="00AC6088" w:rsidRPr="00F61C34" w:rsidRDefault="00AC6088">
      <w:pPr>
        <w:ind w:right="-338"/>
        <w:jc w:val="both"/>
        <w:rPr>
          <w:i/>
          <w:sz w:val="24"/>
          <w:szCs w:val="24"/>
          <w:lang w:val="en-US"/>
        </w:rPr>
      </w:pPr>
      <w:r w:rsidRPr="00F61C34">
        <w:rPr>
          <w:i/>
          <w:sz w:val="24"/>
          <w:szCs w:val="24"/>
          <w:lang w:val="en-US"/>
        </w:rPr>
        <w:t>Done at Tirana on 20th September 2018</w:t>
      </w:r>
    </w:p>
    <w:p w14:paraId="3CA0466D" w14:textId="77777777" w:rsidR="00AC6088" w:rsidRPr="00F61C34" w:rsidRDefault="00AC6088">
      <w:pPr>
        <w:ind w:right="-338"/>
        <w:jc w:val="both"/>
        <w:rPr>
          <w: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171BED0F" w14:textId="77777777" w:rsidTr="00F2260F">
        <w:tc>
          <w:tcPr>
            <w:tcW w:w="9396" w:type="dxa"/>
          </w:tcPr>
          <w:p w14:paraId="6BBA8B14" w14:textId="77777777" w:rsidR="00AC6088" w:rsidRPr="00F61C34" w:rsidRDefault="00AC6088">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Republic of Albania</w:t>
            </w:r>
          </w:p>
          <w:p w14:paraId="6E76630B" w14:textId="77777777" w:rsidR="00AC6088" w:rsidRPr="00F61C34" w:rsidRDefault="00AC6088">
            <w:pPr>
              <w:ind w:right="-338"/>
              <w:jc w:val="both"/>
              <w:rPr>
                <w:sz w:val="24"/>
                <w:szCs w:val="24"/>
              </w:rPr>
            </w:pPr>
            <w:r w:rsidRPr="00F61C34">
              <w:rPr>
                <w:sz w:val="24"/>
                <w:szCs w:val="24"/>
              </w:rPr>
              <w:t>Mr. Haki CAKO</w:t>
            </w:r>
            <w:r w:rsidR="003400D1">
              <w:rPr>
                <w:sz w:val="24"/>
                <w:szCs w:val="24"/>
              </w:rPr>
              <w:t>, m.p.</w:t>
            </w:r>
          </w:p>
          <w:p w14:paraId="4EC282AC" w14:textId="77777777" w:rsidR="00AC6088" w:rsidRPr="00F61C34" w:rsidRDefault="003400D1">
            <w:pPr>
              <w:ind w:right="-338"/>
              <w:jc w:val="both"/>
              <w:rPr>
                <w:i/>
                <w:sz w:val="24"/>
                <w:szCs w:val="24"/>
              </w:rPr>
            </w:pPr>
            <w:r>
              <w:rPr>
                <w:iCs/>
                <w:sz w:val="24"/>
                <w:szCs w:val="24"/>
                <w:lang w:val="en-GB"/>
              </w:rPr>
              <w:t>Director General, National Civil Protection Agency, Ministry of Defence</w:t>
            </w:r>
          </w:p>
        </w:tc>
      </w:tr>
    </w:tbl>
    <w:p w14:paraId="2562137F" w14:textId="77777777" w:rsidR="00AC6088" w:rsidRDefault="00AC6088">
      <w:pPr>
        <w:ind w:right="-338"/>
        <w:jc w:val="both"/>
        <w:rPr>
          <w:i/>
          <w:sz w:val="24"/>
          <w:szCs w:val="24"/>
        </w:rPr>
      </w:pPr>
    </w:p>
    <w:p w14:paraId="3E92A7B5" w14:textId="77777777" w:rsidR="003707DE" w:rsidRPr="00F61C34" w:rsidRDefault="003707DE">
      <w:pPr>
        <w:ind w:right="-338"/>
        <w:jc w:val="both"/>
        <w:rPr>
          <w:i/>
          <w:sz w:val="24"/>
          <w:szCs w:val="24"/>
        </w:rPr>
      </w:pPr>
    </w:p>
    <w:p w14:paraId="1B38A9EA" w14:textId="77777777" w:rsidR="00AC6088" w:rsidRPr="00F61C34" w:rsidRDefault="00AC6088">
      <w:pPr>
        <w:ind w:right="-338"/>
        <w:jc w:val="both"/>
        <w:rPr>
          <w:i/>
          <w:sz w:val="24"/>
          <w:szCs w:val="24"/>
        </w:rPr>
      </w:pPr>
      <w:r w:rsidRPr="00F61C34">
        <w:rPr>
          <w:i/>
          <w:sz w:val="24"/>
          <w:szCs w:val="24"/>
        </w:rPr>
        <w:t>Done at Sarajevo on 19 th November 2018</w:t>
      </w:r>
    </w:p>
    <w:p w14:paraId="67DB43B5" w14:textId="77777777" w:rsidR="00AC6088" w:rsidRPr="00F61C34" w:rsidRDefault="00AC6088">
      <w:pPr>
        <w:ind w:right="-338"/>
        <w:jc w:val="both"/>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C6088" w:rsidRPr="00F61C34" w14:paraId="1FCFE60F" w14:textId="77777777" w:rsidTr="00F2260F">
        <w:tc>
          <w:tcPr>
            <w:tcW w:w="9396" w:type="dxa"/>
          </w:tcPr>
          <w:p w14:paraId="61C15E74" w14:textId="77777777" w:rsidR="00AC6088" w:rsidRPr="00F61C34" w:rsidRDefault="00AC6088">
            <w:pPr>
              <w:ind w:right="-338"/>
              <w:jc w:val="both"/>
              <w:rPr>
                <w:sz w:val="24"/>
                <w:szCs w:val="24"/>
              </w:rPr>
            </w:pPr>
            <w:r w:rsidRPr="00F2260F">
              <w:rPr>
                <w:i/>
                <w:sz w:val="24"/>
                <w:szCs w:val="24"/>
              </w:rPr>
              <w:t>On behalf of</w:t>
            </w:r>
            <w:r w:rsidRPr="00F61C34">
              <w:rPr>
                <w:sz w:val="24"/>
                <w:szCs w:val="24"/>
              </w:rPr>
              <w:t xml:space="preserve"> </w:t>
            </w:r>
            <w:r w:rsidRPr="00F2260F">
              <w:rPr>
                <w:i/>
                <w:sz w:val="24"/>
                <w:szCs w:val="24"/>
              </w:rPr>
              <w:t>the Council of Ministers of Bosnia and Herzegovina</w:t>
            </w:r>
          </w:p>
          <w:p w14:paraId="525170F7" w14:textId="77777777" w:rsidR="00AC6088" w:rsidRPr="00F61C34" w:rsidRDefault="00AC6088">
            <w:pPr>
              <w:ind w:right="-338"/>
              <w:jc w:val="both"/>
              <w:rPr>
                <w:sz w:val="24"/>
                <w:szCs w:val="24"/>
              </w:rPr>
            </w:pPr>
            <w:r w:rsidRPr="00F61C34">
              <w:rPr>
                <w:sz w:val="24"/>
                <w:szCs w:val="24"/>
              </w:rPr>
              <w:t>Mr. Dragan MEKTIĆ</w:t>
            </w:r>
            <w:r w:rsidR="003400D1">
              <w:rPr>
                <w:sz w:val="24"/>
                <w:szCs w:val="24"/>
              </w:rPr>
              <w:t>, m.p.</w:t>
            </w:r>
          </w:p>
          <w:p w14:paraId="196791FE" w14:textId="77777777" w:rsidR="003400D1" w:rsidRPr="009B5D3A" w:rsidRDefault="003400D1" w:rsidP="003400D1">
            <w:pPr>
              <w:ind w:right="-338"/>
              <w:jc w:val="both"/>
              <w:rPr>
                <w:sz w:val="24"/>
                <w:szCs w:val="24"/>
                <w:lang w:val="en-GB"/>
              </w:rPr>
            </w:pPr>
            <w:r>
              <w:rPr>
                <w:iCs/>
                <w:sz w:val="24"/>
                <w:szCs w:val="24"/>
                <w:lang w:val="en-GB"/>
              </w:rPr>
              <w:t>Minister of Security</w:t>
            </w:r>
          </w:p>
          <w:p w14:paraId="35588415" w14:textId="77777777" w:rsidR="00AC6088" w:rsidRPr="00F61C34" w:rsidRDefault="00AC6088">
            <w:pPr>
              <w:ind w:right="-338"/>
              <w:jc w:val="both"/>
              <w:rPr>
                <w:i/>
                <w:sz w:val="24"/>
                <w:szCs w:val="24"/>
              </w:rPr>
            </w:pPr>
          </w:p>
        </w:tc>
      </w:tr>
    </w:tbl>
    <w:p w14:paraId="05B98B6B" w14:textId="77777777" w:rsidR="00AC6088" w:rsidRDefault="00AC6088" w:rsidP="006838A9">
      <w:pPr>
        <w:ind w:right="-338"/>
        <w:jc w:val="both"/>
        <w:rPr>
          <w:i/>
          <w:sz w:val="24"/>
          <w:szCs w:val="24"/>
        </w:rPr>
      </w:pPr>
    </w:p>
    <w:p w14:paraId="3A2643AA" w14:textId="77777777" w:rsidR="00D469F5" w:rsidRDefault="00D469F5" w:rsidP="006838A9">
      <w:pPr>
        <w:ind w:right="-338"/>
        <w:jc w:val="both"/>
        <w:rPr>
          <w:i/>
          <w:sz w:val="24"/>
          <w:szCs w:val="24"/>
        </w:rPr>
      </w:pPr>
    </w:p>
    <w:p w14:paraId="68FEA8A6" w14:textId="77777777" w:rsidR="00D469F5" w:rsidRDefault="00D469F5" w:rsidP="006838A9">
      <w:pPr>
        <w:ind w:right="-338"/>
        <w:jc w:val="both"/>
        <w:rPr>
          <w:i/>
          <w:sz w:val="24"/>
          <w:szCs w:val="24"/>
        </w:rPr>
      </w:pPr>
    </w:p>
    <w:p w14:paraId="0C98C49F" w14:textId="77777777" w:rsidR="00D469F5" w:rsidRPr="00F61C34" w:rsidRDefault="00D469F5" w:rsidP="006838A9">
      <w:pPr>
        <w:ind w:right="-338"/>
        <w:jc w:val="both"/>
        <w:rPr>
          <w:i/>
          <w:sz w:val="24"/>
          <w:szCs w:val="24"/>
        </w:rPr>
      </w:pPr>
    </w:p>
    <w:p w14:paraId="5BBBB2D8" w14:textId="77777777" w:rsidR="00AC6088" w:rsidRPr="00F61C34" w:rsidRDefault="00AC6088" w:rsidP="00AC6088">
      <w:pPr>
        <w:jc w:val="both"/>
        <w:rPr>
          <w:sz w:val="24"/>
          <w:szCs w:val="24"/>
        </w:rPr>
      </w:pPr>
    </w:p>
    <w:p w14:paraId="4AC8F351" w14:textId="77777777" w:rsidR="00AC6088" w:rsidRPr="00F61C34" w:rsidRDefault="00636DE8" w:rsidP="00636DE8">
      <w:pPr>
        <w:jc w:val="center"/>
        <w:rPr>
          <w:b/>
          <w:sz w:val="24"/>
          <w:szCs w:val="24"/>
        </w:rPr>
      </w:pPr>
      <w:r>
        <w:rPr>
          <w:sz w:val="24"/>
          <w:szCs w:val="24"/>
        </w:rPr>
        <w:t>Č</w:t>
      </w:r>
      <w:r w:rsidR="00AC6088" w:rsidRPr="00F61C34">
        <w:rPr>
          <w:b/>
          <w:sz w:val="24"/>
          <w:szCs w:val="24"/>
        </w:rPr>
        <w:t>lanak 3.</w:t>
      </w:r>
    </w:p>
    <w:p w14:paraId="1A2B4504" w14:textId="77777777" w:rsidR="00AC6088" w:rsidRPr="00F61C34" w:rsidRDefault="00AC6088" w:rsidP="00AC6088">
      <w:pPr>
        <w:jc w:val="both"/>
        <w:rPr>
          <w:sz w:val="24"/>
          <w:szCs w:val="24"/>
        </w:rPr>
      </w:pPr>
    </w:p>
    <w:p w14:paraId="09037516" w14:textId="77777777" w:rsidR="00AC6088" w:rsidRPr="00F61C34" w:rsidRDefault="00AC6088" w:rsidP="00F2260F">
      <w:pPr>
        <w:pStyle w:val="BodyText"/>
        <w:jc w:val="both"/>
        <w:rPr>
          <w:sz w:val="24"/>
          <w:szCs w:val="24"/>
        </w:rPr>
      </w:pPr>
      <w:r w:rsidRPr="00F61C34">
        <w:rPr>
          <w:sz w:val="24"/>
          <w:szCs w:val="24"/>
        </w:rPr>
        <w:t>Provedba ovoga Zakona u djelokrugu je tijela državne uprave nadležnog za poslove civilne zaštite.</w:t>
      </w:r>
    </w:p>
    <w:p w14:paraId="64AF7D2B" w14:textId="77777777" w:rsidR="00AC6088" w:rsidRPr="00F61C34" w:rsidRDefault="00AC6088" w:rsidP="00AC6088">
      <w:pPr>
        <w:jc w:val="both"/>
        <w:rPr>
          <w:sz w:val="24"/>
          <w:szCs w:val="24"/>
        </w:rPr>
      </w:pPr>
    </w:p>
    <w:p w14:paraId="3B61D2F5" w14:textId="77777777" w:rsidR="00AC6088" w:rsidRPr="00F61C34" w:rsidRDefault="00AC6088" w:rsidP="00AC6088">
      <w:pPr>
        <w:jc w:val="center"/>
        <w:rPr>
          <w:b/>
          <w:sz w:val="24"/>
          <w:szCs w:val="24"/>
        </w:rPr>
      </w:pPr>
      <w:r w:rsidRPr="00F61C34">
        <w:rPr>
          <w:b/>
          <w:sz w:val="24"/>
          <w:szCs w:val="24"/>
        </w:rPr>
        <w:t>Članak 4.</w:t>
      </w:r>
    </w:p>
    <w:p w14:paraId="32E6CFE8" w14:textId="77777777" w:rsidR="00AC6088" w:rsidRPr="00F61C34" w:rsidRDefault="00AC6088" w:rsidP="00AC6088">
      <w:pPr>
        <w:jc w:val="both"/>
        <w:rPr>
          <w:sz w:val="24"/>
          <w:szCs w:val="24"/>
        </w:rPr>
      </w:pPr>
      <w:r w:rsidRPr="00F61C34">
        <w:rPr>
          <w:sz w:val="24"/>
          <w:szCs w:val="24"/>
        </w:rPr>
        <w:tab/>
      </w:r>
    </w:p>
    <w:p w14:paraId="5BC2B505" w14:textId="77777777" w:rsidR="00AC6088" w:rsidRPr="00F61C34" w:rsidRDefault="00AC6088" w:rsidP="00AC6088">
      <w:pPr>
        <w:jc w:val="both"/>
        <w:rPr>
          <w:sz w:val="24"/>
          <w:szCs w:val="24"/>
        </w:rPr>
      </w:pPr>
      <w:r w:rsidRPr="00F61C34">
        <w:rPr>
          <w:sz w:val="24"/>
          <w:szCs w:val="24"/>
        </w:rPr>
        <w:t>Na dan stupanja na snagu ovoga Zakona, Sporazum iz članka 1. ovoga Zakona, nije na snazi</w:t>
      </w:r>
      <w:r w:rsidR="00896252">
        <w:rPr>
          <w:sz w:val="24"/>
          <w:szCs w:val="24"/>
        </w:rPr>
        <w:t xml:space="preserve"> u odnosu na Republiku Hrvatsku</w:t>
      </w:r>
      <w:r w:rsidRPr="00F61C34">
        <w:rPr>
          <w:sz w:val="24"/>
          <w:szCs w:val="24"/>
        </w:rPr>
        <w:t>, te će se podaci o njegovom stupanju na snagu objaviti u skladu s odredbom članka 30. stavka 3. Zakona o sklapanju i izvršavanju međunarodnih ugovora</w:t>
      </w:r>
      <w:r>
        <w:rPr>
          <w:sz w:val="24"/>
          <w:szCs w:val="24"/>
        </w:rPr>
        <w:t xml:space="preserve"> </w:t>
      </w:r>
      <w:r w:rsidR="003735E3">
        <w:rPr>
          <w:sz w:val="24"/>
          <w:szCs w:val="24"/>
        </w:rPr>
        <w:t>(Narodne novine</w:t>
      </w:r>
      <w:r w:rsidRPr="00F14DC6">
        <w:rPr>
          <w:sz w:val="24"/>
          <w:szCs w:val="24"/>
        </w:rPr>
        <w:t>, broj 28/96)</w:t>
      </w:r>
      <w:r w:rsidRPr="00F61C34">
        <w:rPr>
          <w:sz w:val="24"/>
          <w:szCs w:val="24"/>
        </w:rPr>
        <w:t>.</w:t>
      </w:r>
    </w:p>
    <w:p w14:paraId="57A7746E" w14:textId="77777777" w:rsidR="00AC6088" w:rsidRPr="00F61C34" w:rsidRDefault="00AC6088" w:rsidP="00AC6088">
      <w:pPr>
        <w:jc w:val="center"/>
        <w:rPr>
          <w:sz w:val="24"/>
          <w:szCs w:val="24"/>
        </w:rPr>
      </w:pPr>
    </w:p>
    <w:p w14:paraId="4E2A8437" w14:textId="77777777" w:rsidR="00AC6088" w:rsidRPr="00F61C34" w:rsidRDefault="00AC6088" w:rsidP="00AC6088">
      <w:pPr>
        <w:jc w:val="center"/>
        <w:rPr>
          <w:b/>
          <w:sz w:val="24"/>
          <w:szCs w:val="24"/>
        </w:rPr>
      </w:pPr>
      <w:r w:rsidRPr="00F61C34">
        <w:rPr>
          <w:b/>
          <w:sz w:val="24"/>
          <w:szCs w:val="24"/>
        </w:rPr>
        <w:t>Članak 5.</w:t>
      </w:r>
    </w:p>
    <w:p w14:paraId="501F0D2B" w14:textId="77777777" w:rsidR="00AC6088" w:rsidRPr="00F61C34" w:rsidRDefault="00AC6088" w:rsidP="00AC6088">
      <w:pPr>
        <w:jc w:val="center"/>
        <w:rPr>
          <w:sz w:val="24"/>
          <w:szCs w:val="24"/>
        </w:rPr>
      </w:pPr>
    </w:p>
    <w:p w14:paraId="524906A2" w14:textId="77777777" w:rsidR="00AC6088" w:rsidRPr="00F61C34" w:rsidRDefault="00AC6088" w:rsidP="00AC6088">
      <w:pPr>
        <w:jc w:val="both"/>
        <w:rPr>
          <w:sz w:val="24"/>
          <w:szCs w:val="24"/>
        </w:rPr>
      </w:pPr>
      <w:r w:rsidRPr="00F61C34">
        <w:rPr>
          <w:sz w:val="24"/>
          <w:szCs w:val="24"/>
        </w:rPr>
        <w:t>Ovaj Zakon stupa na snagu osmoga dana od dana objave u Narodnim novinama.</w:t>
      </w:r>
    </w:p>
    <w:p w14:paraId="569050CA" w14:textId="77777777" w:rsidR="00AC6088" w:rsidRPr="00F61C34" w:rsidRDefault="00AC6088" w:rsidP="00AC6088">
      <w:pPr>
        <w:jc w:val="center"/>
        <w:rPr>
          <w:sz w:val="24"/>
          <w:szCs w:val="24"/>
        </w:rPr>
      </w:pPr>
    </w:p>
    <w:p w14:paraId="79782A59" w14:textId="77777777" w:rsidR="00AC6088" w:rsidRPr="00F61C34" w:rsidRDefault="00AC6088" w:rsidP="00AC6088">
      <w:pPr>
        <w:jc w:val="center"/>
        <w:rPr>
          <w:sz w:val="24"/>
          <w:szCs w:val="24"/>
        </w:rPr>
      </w:pPr>
    </w:p>
    <w:p w14:paraId="11FD97CA" w14:textId="77777777" w:rsidR="00AC6088" w:rsidRPr="00F61C34" w:rsidRDefault="00AC6088" w:rsidP="00AC6088">
      <w:pPr>
        <w:jc w:val="center"/>
        <w:rPr>
          <w:sz w:val="24"/>
          <w:szCs w:val="24"/>
        </w:rPr>
      </w:pPr>
    </w:p>
    <w:p w14:paraId="48B4D2CF" w14:textId="77777777" w:rsidR="00AC6088" w:rsidRDefault="00AC6088" w:rsidP="00AC6088">
      <w:pPr>
        <w:jc w:val="center"/>
        <w:rPr>
          <w:sz w:val="24"/>
          <w:szCs w:val="24"/>
        </w:rPr>
      </w:pPr>
    </w:p>
    <w:p w14:paraId="5C083267" w14:textId="77777777" w:rsidR="00D469F5" w:rsidRDefault="00D469F5" w:rsidP="00AC6088">
      <w:pPr>
        <w:jc w:val="center"/>
        <w:rPr>
          <w:sz w:val="24"/>
          <w:szCs w:val="24"/>
        </w:rPr>
      </w:pPr>
    </w:p>
    <w:p w14:paraId="41828624" w14:textId="77777777" w:rsidR="00D469F5" w:rsidRDefault="00D469F5" w:rsidP="00AC6088">
      <w:pPr>
        <w:jc w:val="center"/>
        <w:rPr>
          <w:sz w:val="24"/>
          <w:szCs w:val="24"/>
        </w:rPr>
      </w:pPr>
    </w:p>
    <w:p w14:paraId="4760DC0F" w14:textId="77777777" w:rsidR="00D469F5" w:rsidRDefault="00D469F5" w:rsidP="00AC6088">
      <w:pPr>
        <w:jc w:val="center"/>
        <w:rPr>
          <w:sz w:val="24"/>
          <w:szCs w:val="24"/>
        </w:rPr>
      </w:pPr>
    </w:p>
    <w:p w14:paraId="69E70224" w14:textId="77777777" w:rsidR="00D469F5" w:rsidRDefault="00D469F5" w:rsidP="00AC6088">
      <w:pPr>
        <w:jc w:val="center"/>
        <w:rPr>
          <w:sz w:val="24"/>
          <w:szCs w:val="24"/>
        </w:rPr>
      </w:pPr>
    </w:p>
    <w:p w14:paraId="5E49FEFC" w14:textId="77777777" w:rsidR="00D469F5" w:rsidRDefault="00D469F5" w:rsidP="00AC6088">
      <w:pPr>
        <w:jc w:val="center"/>
        <w:rPr>
          <w:sz w:val="24"/>
          <w:szCs w:val="24"/>
        </w:rPr>
      </w:pPr>
    </w:p>
    <w:p w14:paraId="57C7F691" w14:textId="77777777" w:rsidR="00D469F5" w:rsidRDefault="00D469F5" w:rsidP="00AC6088">
      <w:pPr>
        <w:jc w:val="center"/>
        <w:rPr>
          <w:sz w:val="24"/>
          <w:szCs w:val="24"/>
        </w:rPr>
      </w:pPr>
    </w:p>
    <w:p w14:paraId="2D4AFD88" w14:textId="77777777" w:rsidR="00D469F5" w:rsidRDefault="00D469F5" w:rsidP="00AC6088">
      <w:pPr>
        <w:jc w:val="center"/>
        <w:rPr>
          <w:sz w:val="24"/>
          <w:szCs w:val="24"/>
        </w:rPr>
      </w:pPr>
    </w:p>
    <w:p w14:paraId="30ED109E" w14:textId="77777777" w:rsidR="00D469F5" w:rsidRDefault="00D469F5" w:rsidP="00AC6088">
      <w:pPr>
        <w:jc w:val="center"/>
        <w:rPr>
          <w:sz w:val="24"/>
          <w:szCs w:val="24"/>
        </w:rPr>
      </w:pPr>
    </w:p>
    <w:p w14:paraId="11A33872" w14:textId="77777777" w:rsidR="00D469F5" w:rsidRDefault="00D469F5" w:rsidP="00AC6088">
      <w:pPr>
        <w:jc w:val="center"/>
        <w:rPr>
          <w:sz w:val="24"/>
          <w:szCs w:val="24"/>
        </w:rPr>
      </w:pPr>
    </w:p>
    <w:p w14:paraId="3DB925FC" w14:textId="77777777" w:rsidR="00D469F5" w:rsidRDefault="00D469F5" w:rsidP="00AC6088">
      <w:pPr>
        <w:jc w:val="center"/>
        <w:rPr>
          <w:sz w:val="24"/>
          <w:szCs w:val="24"/>
        </w:rPr>
      </w:pPr>
    </w:p>
    <w:p w14:paraId="02F313B6" w14:textId="77777777" w:rsidR="00D469F5" w:rsidRDefault="00D469F5" w:rsidP="00AC6088">
      <w:pPr>
        <w:jc w:val="center"/>
        <w:rPr>
          <w:sz w:val="24"/>
          <w:szCs w:val="24"/>
        </w:rPr>
      </w:pPr>
    </w:p>
    <w:p w14:paraId="4247D474" w14:textId="77777777" w:rsidR="00D469F5" w:rsidRDefault="00D469F5" w:rsidP="00AC6088">
      <w:pPr>
        <w:jc w:val="center"/>
        <w:rPr>
          <w:sz w:val="24"/>
          <w:szCs w:val="24"/>
        </w:rPr>
      </w:pPr>
    </w:p>
    <w:p w14:paraId="58AE4DD8" w14:textId="77777777" w:rsidR="00D469F5" w:rsidRDefault="00D469F5" w:rsidP="00AC6088">
      <w:pPr>
        <w:jc w:val="center"/>
        <w:rPr>
          <w:sz w:val="24"/>
          <w:szCs w:val="24"/>
        </w:rPr>
      </w:pPr>
    </w:p>
    <w:p w14:paraId="31ED30EF" w14:textId="77777777" w:rsidR="00D469F5" w:rsidRDefault="00D469F5" w:rsidP="00AC6088">
      <w:pPr>
        <w:jc w:val="center"/>
        <w:rPr>
          <w:sz w:val="24"/>
          <w:szCs w:val="24"/>
        </w:rPr>
      </w:pPr>
    </w:p>
    <w:p w14:paraId="737B1604" w14:textId="77777777" w:rsidR="00D469F5" w:rsidRDefault="00D469F5" w:rsidP="00AC6088">
      <w:pPr>
        <w:jc w:val="center"/>
        <w:rPr>
          <w:sz w:val="24"/>
          <w:szCs w:val="24"/>
        </w:rPr>
      </w:pPr>
    </w:p>
    <w:p w14:paraId="54088572" w14:textId="77777777" w:rsidR="00D469F5" w:rsidRDefault="00D469F5" w:rsidP="00AC6088">
      <w:pPr>
        <w:jc w:val="center"/>
        <w:rPr>
          <w:sz w:val="24"/>
          <w:szCs w:val="24"/>
        </w:rPr>
      </w:pPr>
    </w:p>
    <w:p w14:paraId="65F45921" w14:textId="77777777" w:rsidR="00D469F5" w:rsidRDefault="00D469F5" w:rsidP="00AC6088">
      <w:pPr>
        <w:jc w:val="center"/>
        <w:rPr>
          <w:sz w:val="24"/>
          <w:szCs w:val="24"/>
        </w:rPr>
      </w:pPr>
    </w:p>
    <w:p w14:paraId="6A0C2459" w14:textId="77777777" w:rsidR="00D469F5" w:rsidRDefault="00D469F5" w:rsidP="00AC6088">
      <w:pPr>
        <w:jc w:val="center"/>
        <w:rPr>
          <w:sz w:val="24"/>
          <w:szCs w:val="24"/>
        </w:rPr>
      </w:pPr>
    </w:p>
    <w:p w14:paraId="6EDB509B" w14:textId="77777777" w:rsidR="00D469F5" w:rsidRDefault="00D469F5" w:rsidP="00AC6088">
      <w:pPr>
        <w:jc w:val="center"/>
        <w:rPr>
          <w:sz w:val="24"/>
          <w:szCs w:val="24"/>
        </w:rPr>
      </w:pPr>
    </w:p>
    <w:p w14:paraId="6EB04830" w14:textId="77777777" w:rsidR="00D469F5" w:rsidRDefault="00D469F5" w:rsidP="00AC6088">
      <w:pPr>
        <w:jc w:val="center"/>
        <w:rPr>
          <w:sz w:val="24"/>
          <w:szCs w:val="24"/>
        </w:rPr>
      </w:pPr>
    </w:p>
    <w:p w14:paraId="7BCE3944" w14:textId="77777777" w:rsidR="00D469F5" w:rsidRDefault="00D469F5" w:rsidP="00AC6088">
      <w:pPr>
        <w:jc w:val="center"/>
        <w:rPr>
          <w:sz w:val="24"/>
          <w:szCs w:val="24"/>
        </w:rPr>
      </w:pPr>
    </w:p>
    <w:p w14:paraId="3177F232" w14:textId="77777777" w:rsidR="00D469F5" w:rsidRDefault="00D469F5" w:rsidP="00AC6088">
      <w:pPr>
        <w:jc w:val="center"/>
        <w:rPr>
          <w:sz w:val="24"/>
          <w:szCs w:val="24"/>
        </w:rPr>
      </w:pPr>
    </w:p>
    <w:p w14:paraId="619331D1" w14:textId="77777777" w:rsidR="00D469F5" w:rsidRDefault="00D469F5" w:rsidP="00AC6088">
      <w:pPr>
        <w:jc w:val="center"/>
        <w:rPr>
          <w:sz w:val="24"/>
          <w:szCs w:val="24"/>
        </w:rPr>
      </w:pPr>
    </w:p>
    <w:p w14:paraId="66EB0DF8" w14:textId="77777777" w:rsidR="00D469F5" w:rsidRDefault="00D469F5" w:rsidP="00AC6088">
      <w:pPr>
        <w:jc w:val="center"/>
        <w:rPr>
          <w:sz w:val="24"/>
          <w:szCs w:val="24"/>
        </w:rPr>
      </w:pPr>
    </w:p>
    <w:p w14:paraId="6283C446" w14:textId="77777777" w:rsidR="00D469F5" w:rsidRDefault="00D469F5" w:rsidP="00AC6088">
      <w:pPr>
        <w:jc w:val="center"/>
        <w:rPr>
          <w:sz w:val="24"/>
          <w:szCs w:val="24"/>
        </w:rPr>
      </w:pPr>
    </w:p>
    <w:p w14:paraId="740DA1D2" w14:textId="77777777" w:rsidR="00D469F5" w:rsidRDefault="00D469F5" w:rsidP="00AC6088">
      <w:pPr>
        <w:jc w:val="center"/>
        <w:rPr>
          <w:sz w:val="24"/>
          <w:szCs w:val="24"/>
        </w:rPr>
      </w:pPr>
    </w:p>
    <w:p w14:paraId="4A05E0D0" w14:textId="77777777" w:rsidR="00D469F5" w:rsidRDefault="00D469F5" w:rsidP="00AC6088">
      <w:pPr>
        <w:jc w:val="center"/>
        <w:rPr>
          <w:sz w:val="24"/>
          <w:szCs w:val="24"/>
        </w:rPr>
      </w:pPr>
    </w:p>
    <w:p w14:paraId="5E8E5836" w14:textId="77777777" w:rsidR="00D469F5" w:rsidRDefault="00D469F5" w:rsidP="00AC6088">
      <w:pPr>
        <w:jc w:val="center"/>
        <w:rPr>
          <w:sz w:val="24"/>
          <w:szCs w:val="24"/>
        </w:rPr>
      </w:pPr>
    </w:p>
    <w:p w14:paraId="15DB08DB" w14:textId="77777777" w:rsidR="00D469F5" w:rsidRPr="00F61C34" w:rsidRDefault="00D469F5" w:rsidP="00AC6088">
      <w:pPr>
        <w:jc w:val="center"/>
        <w:rPr>
          <w:sz w:val="24"/>
          <w:szCs w:val="24"/>
        </w:rPr>
      </w:pPr>
    </w:p>
    <w:p w14:paraId="0EEF68FE" w14:textId="77777777" w:rsidR="00AC6088" w:rsidRPr="00AC6088" w:rsidRDefault="00AC6088" w:rsidP="00AC6088">
      <w:pPr>
        <w:pStyle w:val="Heading5"/>
        <w:jc w:val="center"/>
        <w:rPr>
          <w:rFonts w:ascii="Times New Roman" w:hAnsi="Times New Roman"/>
          <w:b/>
          <w:color w:val="000000" w:themeColor="text1"/>
          <w:sz w:val="24"/>
          <w:szCs w:val="24"/>
        </w:rPr>
      </w:pPr>
      <w:r w:rsidRPr="00AC6088">
        <w:rPr>
          <w:rFonts w:ascii="Times New Roman" w:hAnsi="Times New Roman"/>
          <w:b/>
          <w:color w:val="000000" w:themeColor="text1"/>
          <w:sz w:val="24"/>
          <w:szCs w:val="24"/>
        </w:rPr>
        <w:lastRenderedPageBreak/>
        <w:t>OBRAZLOŽENJE</w:t>
      </w:r>
    </w:p>
    <w:p w14:paraId="119B8AEE" w14:textId="77777777" w:rsidR="00AC6088" w:rsidRPr="00F61C34" w:rsidRDefault="00AC6088" w:rsidP="00AC6088">
      <w:pPr>
        <w:rPr>
          <w:sz w:val="24"/>
          <w:szCs w:val="24"/>
        </w:rPr>
      </w:pPr>
    </w:p>
    <w:p w14:paraId="172D77D9" w14:textId="77777777" w:rsidR="00AC6088" w:rsidRPr="00F61C34" w:rsidRDefault="00AC6088" w:rsidP="00AC6088">
      <w:pPr>
        <w:rPr>
          <w:sz w:val="24"/>
          <w:szCs w:val="24"/>
        </w:rPr>
      </w:pPr>
    </w:p>
    <w:p w14:paraId="465B79D4" w14:textId="77777777" w:rsidR="00AC6088" w:rsidRPr="00F61C34" w:rsidRDefault="00AC6088" w:rsidP="00AC6088">
      <w:pPr>
        <w:jc w:val="both"/>
        <w:rPr>
          <w:b/>
          <w:sz w:val="24"/>
          <w:szCs w:val="24"/>
          <w:u w:val="single"/>
        </w:rPr>
      </w:pPr>
    </w:p>
    <w:p w14:paraId="3E5D841F" w14:textId="77777777" w:rsidR="00AC6088" w:rsidRPr="00F61C34" w:rsidRDefault="00AC6088" w:rsidP="00AC6088">
      <w:pPr>
        <w:pStyle w:val="BodyText"/>
        <w:spacing w:line="276" w:lineRule="auto"/>
        <w:jc w:val="both"/>
        <w:rPr>
          <w:sz w:val="24"/>
          <w:szCs w:val="24"/>
        </w:rPr>
      </w:pPr>
      <w:r w:rsidRPr="00417176">
        <w:rPr>
          <w:b/>
          <w:sz w:val="24"/>
          <w:szCs w:val="24"/>
        </w:rPr>
        <w:t>Člankom 1.</w:t>
      </w:r>
      <w:r w:rsidRPr="00F61C34">
        <w:rPr>
          <w:sz w:val="24"/>
          <w:szCs w:val="24"/>
        </w:rPr>
        <w:t xml:space="preserve"> </w:t>
      </w:r>
      <w:r>
        <w:rPr>
          <w:sz w:val="24"/>
          <w:szCs w:val="24"/>
        </w:rPr>
        <w:t>Konačnog prijedloga Zakona</w:t>
      </w:r>
      <w:r w:rsidRPr="00F61C34">
        <w:rPr>
          <w:sz w:val="24"/>
          <w:szCs w:val="24"/>
        </w:rPr>
        <w:t xml:space="preserve"> utvrđuje se da Hrvatski sabor potvrđuje Sporazum između Vijeća ministara Bosne i Hercegovine i </w:t>
      </w:r>
      <w:r w:rsidR="00CF3D9C">
        <w:rPr>
          <w:sz w:val="24"/>
          <w:szCs w:val="24"/>
        </w:rPr>
        <w:t>v</w:t>
      </w:r>
      <w:r w:rsidRPr="00F61C34">
        <w:rPr>
          <w:sz w:val="24"/>
          <w:szCs w:val="24"/>
        </w:rPr>
        <w:t xml:space="preserve">lada drugih stranaka Inicijative za spremnost i prevenciju u katastrofama za Jugoistočnu Europu o aranžmanima zemlje domaćina za Tajništvo Inicijative za spremnost i prevenciju u katastrofama za Jugoistočnu Europu, </w:t>
      </w:r>
      <w:r>
        <w:rPr>
          <w:sz w:val="24"/>
          <w:szCs w:val="24"/>
        </w:rPr>
        <w:t xml:space="preserve">u skladu s člankom 140. stavkom 1. Ustava Republike Hrvatske </w:t>
      </w:r>
      <w:r w:rsidRPr="00F61C34">
        <w:rPr>
          <w:sz w:val="24"/>
          <w:szCs w:val="24"/>
        </w:rPr>
        <w:t xml:space="preserve"> (Naro</w:t>
      </w:r>
      <w:r>
        <w:rPr>
          <w:sz w:val="24"/>
          <w:szCs w:val="24"/>
        </w:rPr>
        <w:t>dne novine, broj 85/10-pročišćeni tekst 5/14 - Odluka Ustavnog suda Republike Hrvatske</w:t>
      </w:r>
      <w:r w:rsidRPr="00F61C34">
        <w:rPr>
          <w:sz w:val="24"/>
          <w:szCs w:val="24"/>
        </w:rPr>
        <w:t xml:space="preserve">), </w:t>
      </w:r>
      <w:r>
        <w:rPr>
          <w:sz w:val="24"/>
          <w:szCs w:val="24"/>
        </w:rPr>
        <w:t>i člankom 18.</w:t>
      </w:r>
      <w:r w:rsidRPr="00F61C34">
        <w:rPr>
          <w:sz w:val="24"/>
          <w:szCs w:val="24"/>
        </w:rPr>
        <w:t xml:space="preserve"> Zakona o sklapanju i izvršavanju međunarodnih ugovora (Narodne novine, broj 28/96), </w:t>
      </w:r>
      <w:r>
        <w:rPr>
          <w:sz w:val="24"/>
          <w:szCs w:val="24"/>
        </w:rPr>
        <w:t>čime se iskazuje formalni pristanak Republike Hrvatske da bude vezana njegovim odredbama.</w:t>
      </w:r>
      <w:r w:rsidRPr="00F61C34">
        <w:rPr>
          <w:sz w:val="24"/>
          <w:szCs w:val="24"/>
        </w:rPr>
        <w:t xml:space="preserve"> </w:t>
      </w:r>
    </w:p>
    <w:p w14:paraId="24A26564" w14:textId="77777777" w:rsidR="00AC6088" w:rsidRPr="00F61C34" w:rsidRDefault="00AC6088" w:rsidP="00AC6088">
      <w:pPr>
        <w:spacing w:line="276" w:lineRule="auto"/>
        <w:rPr>
          <w:b/>
          <w:sz w:val="24"/>
          <w:szCs w:val="24"/>
          <w:u w:val="single"/>
        </w:rPr>
      </w:pPr>
    </w:p>
    <w:p w14:paraId="051875CA" w14:textId="77777777" w:rsidR="00AC6088" w:rsidRPr="00F61C34" w:rsidRDefault="00AC6088" w:rsidP="00AC6088">
      <w:pPr>
        <w:spacing w:line="276" w:lineRule="auto"/>
        <w:jc w:val="both"/>
        <w:rPr>
          <w:sz w:val="24"/>
          <w:szCs w:val="24"/>
        </w:rPr>
      </w:pPr>
      <w:r w:rsidRPr="00417176">
        <w:rPr>
          <w:b/>
          <w:sz w:val="24"/>
          <w:szCs w:val="24"/>
        </w:rPr>
        <w:t>Članak 2.</w:t>
      </w:r>
      <w:r w:rsidRPr="00F61C34">
        <w:rPr>
          <w:sz w:val="24"/>
          <w:szCs w:val="24"/>
        </w:rPr>
        <w:t xml:space="preserve"> </w:t>
      </w:r>
      <w:r>
        <w:rPr>
          <w:sz w:val="24"/>
          <w:szCs w:val="24"/>
        </w:rPr>
        <w:t>Konačnog prijedloga Zakona sadrži tekst Sporazuma u izvorniku na engleskom jeziku i prijevodu na hrvatski jezik.</w:t>
      </w:r>
      <w:r w:rsidRPr="00F61C34">
        <w:rPr>
          <w:sz w:val="24"/>
          <w:szCs w:val="24"/>
        </w:rPr>
        <w:tab/>
      </w:r>
    </w:p>
    <w:p w14:paraId="166B6C4D" w14:textId="77777777" w:rsidR="00AC6088" w:rsidRPr="00F61C34" w:rsidRDefault="00AC6088" w:rsidP="00AC6088">
      <w:pPr>
        <w:spacing w:line="276" w:lineRule="auto"/>
        <w:rPr>
          <w:sz w:val="24"/>
          <w:szCs w:val="24"/>
        </w:rPr>
      </w:pPr>
    </w:p>
    <w:p w14:paraId="32267601" w14:textId="77777777" w:rsidR="00AC6088" w:rsidRPr="005B65B2" w:rsidRDefault="00AC6088" w:rsidP="00AC6088">
      <w:pPr>
        <w:jc w:val="both"/>
        <w:rPr>
          <w:sz w:val="24"/>
          <w:szCs w:val="24"/>
        </w:rPr>
      </w:pPr>
      <w:r w:rsidRPr="003F5CCA">
        <w:rPr>
          <w:b/>
          <w:sz w:val="24"/>
          <w:szCs w:val="24"/>
        </w:rPr>
        <w:t>Č</w:t>
      </w:r>
      <w:r w:rsidRPr="00417176">
        <w:rPr>
          <w:b/>
          <w:sz w:val="24"/>
          <w:szCs w:val="24"/>
        </w:rPr>
        <w:t>lankom 3.</w:t>
      </w:r>
      <w:r w:rsidRPr="00F61C34">
        <w:rPr>
          <w:sz w:val="24"/>
          <w:szCs w:val="24"/>
        </w:rPr>
        <w:t xml:space="preserve"> </w:t>
      </w:r>
      <w:r>
        <w:rPr>
          <w:sz w:val="24"/>
          <w:szCs w:val="24"/>
        </w:rPr>
        <w:t xml:space="preserve">Konačnog prijedloga Zakona utvrđuje se da je provedba Zakona u djelokrugu tijela državne uprave </w:t>
      </w:r>
      <w:r w:rsidR="004A7231">
        <w:rPr>
          <w:sz w:val="24"/>
          <w:szCs w:val="24"/>
        </w:rPr>
        <w:t>nadležnog za poslove civilne zaštite</w:t>
      </w:r>
      <w:r w:rsidRPr="005B65B2">
        <w:rPr>
          <w:sz w:val="24"/>
          <w:szCs w:val="24"/>
        </w:rPr>
        <w:t>.</w:t>
      </w:r>
    </w:p>
    <w:p w14:paraId="0889C867" w14:textId="77777777" w:rsidR="00AC6088" w:rsidRPr="00F61C34" w:rsidRDefault="00AC6088" w:rsidP="00AC6088">
      <w:pPr>
        <w:spacing w:line="276" w:lineRule="auto"/>
        <w:rPr>
          <w:sz w:val="24"/>
          <w:szCs w:val="24"/>
        </w:rPr>
      </w:pPr>
    </w:p>
    <w:p w14:paraId="28D9C833" w14:textId="77777777" w:rsidR="00AC6088" w:rsidRPr="00F61C34" w:rsidRDefault="00AC6088" w:rsidP="00AC6088">
      <w:pPr>
        <w:spacing w:line="276" w:lineRule="auto"/>
        <w:jc w:val="both"/>
        <w:rPr>
          <w:sz w:val="24"/>
          <w:szCs w:val="24"/>
        </w:rPr>
      </w:pPr>
      <w:r w:rsidRPr="00417176">
        <w:rPr>
          <w:b/>
          <w:sz w:val="24"/>
          <w:szCs w:val="24"/>
        </w:rPr>
        <w:t>Člankom 4.</w:t>
      </w:r>
      <w:r w:rsidRPr="00F61C34">
        <w:rPr>
          <w:sz w:val="24"/>
          <w:szCs w:val="24"/>
        </w:rPr>
        <w:t xml:space="preserve"> </w:t>
      </w:r>
      <w:r>
        <w:rPr>
          <w:sz w:val="24"/>
          <w:szCs w:val="24"/>
        </w:rPr>
        <w:t>Konačnog prijedloga Zakona utvrđuje se da na dan stupanja na snagu Zakona, Sporazum iz članka 1. Zakona</w:t>
      </w:r>
      <w:r w:rsidRPr="00F61C34">
        <w:rPr>
          <w:sz w:val="24"/>
          <w:szCs w:val="24"/>
        </w:rPr>
        <w:t xml:space="preserve"> nije na snazi</w:t>
      </w:r>
      <w:r w:rsidR="004A7231">
        <w:rPr>
          <w:sz w:val="24"/>
          <w:szCs w:val="24"/>
        </w:rPr>
        <w:t xml:space="preserve"> u odnosu na Republiku Hrvatsku</w:t>
      </w:r>
      <w:r w:rsidRPr="00F61C34">
        <w:rPr>
          <w:sz w:val="24"/>
          <w:szCs w:val="24"/>
        </w:rPr>
        <w:t xml:space="preserve">, te će se podaci o njegovom stupanju na snagu objaviti </w:t>
      </w:r>
      <w:r>
        <w:rPr>
          <w:sz w:val="24"/>
          <w:szCs w:val="24"/>
        </w:rPr>
        <w:t>u skladu s člankom 30. stavkom</w:t>
      </w:r>
      <w:r w:rsidRPr="00F61C34">
        <w:rPr>
          <w:sz w:val="24"/>
          <w:szCs w:val="24"/>
        </w:rPr>
        <w:t xml:space="preserve"> 3. Zakona o sklapanju i izvršavanju međunarodnih ugovora.</w:t>
      </w:r>
    </w:p>
    <w:p w14:paraId="45E20985" w14:textId="77777777" w:rsidR="00AC6088" w:rsidRPr="00F61C34" w:rsidRDefault="00AC6088" w:rsidP="00AC6088">
      <w:pPr>
        <w:spacing w:line="276" w:lineRule="auto"/>
        <w:rPr>
          <w:b/>
          <w:sz w:val="24"/>
          <w:szCs w:val="24"/>
          <w:u w:val="single"/>
        </w:rPr>
      </w:pPr>
    </w:p>
    <w:p w14:paraId="0B94079D" w14:textId="77777777" w:rsidR="00AC6088" w:rsidRPr="00F61C34" w:rsidRDefault="00AC6088" w:rsidP="00AC6088">
      <w:pPr>
        <w:spacing w:line="276" w:lineRule="auto"/>
        <w:jc w:val="both"/>
        <w:rPr>
          <w:sz w:val="24"/>
          <w:szCs w:val="24"/>
        </w:rPr>
      </w:pPr>
      <w:r w:rsidRPr="00417176">
        <w:rPr>
          <w:b/>
          <w:sz w:val="24"/>
          <w:szCs w:val="24"/>
        </w:rPr>
        <w:t>Člankom 5.</w:t>
      </w:r>
      <w:r w:rsidRPr="00F61C34">
        <w:rPr>
          <w:sz w:val="24"/>
          <w:szCs w:val="24"/>
        </w:rPr>
        <w:t xml:space="preserve"> </w:t>
      </w:r>
      <w:r>
        <w:rPr>
          <w:sz w:val="24"/>
          <w:szCs w:val="24"/>
        </w:rPr>
        <w:t>Konačnog prijedloga Zakona uređuje</w:t>
      </w:r>
      <w:r w:rsidRPr="00F61C34">
        <w:rPr>
          <w:sz w:val="24"/>
          <w:szCs w:val="24"/>
        </w:rPr>
        <w:t xml:space="preserve"> se stupanje na snagu Zakona.</w:t>
      </w:r>
    </w:p>
    <w:p w14:paraId="48F4D2C6" w14:textId="77777777" w:rsidR="00AC6088" w:rsidRPr="00F61C34" w:rsidRDefault="00AC6088" w:rsidP="00AC6088">
      <w:pPr>
        <w:spacing w:line="276" w:lineRule="auto"/>
        <w:rPr>
          <w:sz w:val="24"/>
          <w:szCs w:val="24"/>
        </w:rPr>
      </w:pPr>
    </w:p>
    <w:p w14:paraId="7346CD5E" w14:textId="77777777" w:rsidR="000A0CF1" w:rsidRDefault="000A0CF1" w:rsidP="000A0CF1">
      <w:pPr>
        <w:spacing w:line="276" w:lineRule="auto"/>
        <w:rPr>
          <w:sz w:val="24"/>
          <w:szCs w:val="24"/>
        </w:rPr>
      </w:pPr>
    </w:p>
    <w:p w14:paraId="7E418E60" w14:textId="77777777" w:rsidR="00353BDE" w:rsidRDefault="00353BDE"/>
    <w:sectPr w:rsidR="00353BDE" w:rsidSect="00D879E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0F960" w14:textId="77777777" w:rsidR="00D879E3" w:rsidRDefault="00D879E3" w:rsidP="00D879E3">
      <w:r>
        <w:separator/>
      </w:r>
    </w:p>
  </w:endnote>
  <w:endnote w:type="continuationSeparator" w:id="0">
    <w:p w14:paraId="3B7BA7D3" w14:textId="77777777" w:rsidR="00D879E3" w:rsidRDefault="00D879E3" w:rsidP="00D8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AFF" w:usb1="C000E47F" w:usb2="00000029" w:usb3="00000000" w:csb0="000001FF" w:csb1="00000000"/>
  </w:font>
  <w:font w:name="Times-NewRoman">
    <w:altName w:val="Times New Roman"/>
    <w:charset w:val="00"/>
    <w:family w:val="auto"/>
    <w:pitch w:val="default"/>
  </w:font>
  <w:font w:name="Minion 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E333" w14:textId="77777777" w:rsidR="00D879E3" w:rsidRDefault="00D879E3" w:rsidP="00D879E3">
      <w:r>
        <w:separator/>
      </w:r>
    </w:p>
  </w:footnote>
  <w:footnote w:type="continuationSeparator" w:id="0">
    <w:p w14:paraId="7ABBEBC6" w14:textId="77777777" w:rsidR="00D879E3" w:rsidRDefault="00D879E3" w:rsidP="00D8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93185"/>
      <w:docPartObj>
        <w:docPartGallery w:val="Page Numbers (Top of Page)"/>
        <w:docPartUnique/>
      </w:docPartObj>
    </w:sdtPr>
    <w:sdtEndPr/>
    <w:sdtContent>
      <w:p w14:paraId="0AE4FB68" w14:textId="1072990A" w:rsidR="00D879E3" w:rsidRDefault="00D879E3">
        <w:pPr>
          <w:pStyle w:val="Header"/>
          <w:jc w:val="center"/>
        </w:pPr>
        <w:r>
          <w:fldChar w:fldCharType="begin"/>
        </w:r>
        <w:r>
          <w:instrText>PAGE   \* MERGEFORMAT</w:instrText>
        </w:r>
        <w:r>
          <w:fldChar w:fldCharType="separate"/>
        </w:r>
        <w:r w:rsidR="00E12A61" w:rsidRPr="00E12A61">
          <w:rPr>
            <w:noProof/>
            <w:lang w:val="hr-HR"/>
          </w:rPr>
          <w:t>19</w:t>
        </w:r>
        <w:r>
          <w:fldChar w:fldCharType="end"/>
        </w:r>
      </w:p>
    </w:sdtContent>
  </w:sdt>
  <w:p w14:paraId="0D8D7410" w14:textId="77777777" w:rsidR="00D879E3" w:rsidRDefault="00D8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8F7"/>
    <w:multiLevelType w:val="hybridMultilevel"/>
    <w:tmpl w:val="CC6CFB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341F6B"/>
    <w:multiLevelType w:val="hybridMultilevel"/>
    <w:tmpl w:val="9C9215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66CCD"/>
    <w:multiLevelType w:val="hybridMultilevel"/>
    <w:tmpl w:val="8A709270"/>
    <w:lvl w:ilvl="0" w:tplc="4628EE9C">
      <w:start w:val="1"/>
      <w:numFmt w:val="lowerRoman"/>
      <w:lvlText w:val="%1)"/>
      <w:lvlJc w:val="left"/>
      <w:pPr>
        <w:ind w:left="2145" w:hanging="72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3" w15:restartNumberingAfterBreak="0">
    <w:nsid w:val="06B326DB"/>
    <w:multiLevelType w:val="hybridMultilevel"/>
    <w:tmpl w:val="D0585EE2"/>
    <w:lvl w:ilvl="0" w:tplc="C69E238A">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072C4916"/>
    <w:multiLevelType w:val="hybridMultilevel"/>
    <w:tmpl w:val="3E3E50F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A20D9"/>
    <w:multiLevelType w:val="hybridMultilevel"/>
    <w:tmpl w:val="8EFE478E"/>
    <w:lvl w:ilvl="0" w:tplc="AB16FA1A">
      <w:start w:val="1"/>
      <w:numFmt w:val="lowerRoman"/>
      <w:lvlText w:val="(%1)"/>
      <w:lvlJc w:val="left"/>
      <w:pPr>
        <w:ind w:left="720" w:hanging="360"/>
      </w:pPr>
      <w:rPr>
        <w:rFonts w:hint="default"/>
      </w:rPr>
    </w:lvl>
    <w:lvl w:ilvl="1" w:tplc="8182D3BE">
      <w:start w:val="1"/>
      <w:numFmt w:val="lowerRoman"/>
      <w:lvlText w:val="%2)"/>
      <w:lvlJc w:val="left"/>
      <w:pPr>
        <w:ind w:left="1440" w:hanging="360"/>
      </w:pPr>
      <w:rPr>
        <w:rFonts w:ascii="Times New Roman" w:eastAsia="Times New Roman" w:hAnsi="Times New Roman"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00E4A"/>
    <w:multiLevelType w:val="hybridMultilevel"/>
    <w:tmpl w:val="8B32835A"/>
    <w:lvl w:ilvl="0" w:tplc="60BEE96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B47454"/>
    <w:multiLevelType w:val="hybridMultilevel"/>
    <w:tmpl w:val="EC284F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E900A3"/>
    <w:multiLevelType w:val="hybridMultilevel"/>
    <w:tmpl w:val="8D0815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FB24D6"/>
    <w:multiLevelType w:val="hybridMultilevel"/>
    <w:tmpl w:val="9CECB768"/>
    <w:lvl w:ilvl="0" w:tplc="D4DEC83E">
      <w:start w:val="1"/>
      <w:numFmt w:val="lowerRoman"/>
      <w:lvlText w:val="(%1)"/>
      <w:lvlJc w:val="left"/>
      <w:pPr>
        <w:ind w:left="2138" w:hanging="72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0" w15:restartNumberingAfterBreak="0">
    <w:nsid w:val="1222477C"/>
    <w:multiLevelType w:val="hybridMultilevel"/>
    <w:tmpl w:val="9FF4DC4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43335D"/>
    <w:multiLevelType w:val="hybridMultilevel"/>
    <w:tmpl w:val="D8D64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45B2D6C"/>
    <w:multiLevelType w:val="hybridMultilevel"/>
    <w:tmpl w:val="F13647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6F6962"/>
    <w:multiLevelType w:val="hybridMultilevel"/>
    <w:tmpl w:val="C50CF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2D70F5"/>
    <w:multiLevelType w:val="hybridMultilevel"/>
    <w:tmpl w:val="1AC8CD4E"/>
    <w:lvl w:ilvl="0" w:tplc="17D6E44E">
      <w:start w:val="1"/>
      <w:numFmt w:val="low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5" w15:restartNumberingAfterBreak="0">
    <w:nsid w:val="1D284E7D"/>
    <w:multiLevelType w:val="singleLevel"/>
    <w:tmpl w:val="FFFFFFFF"/>
    <w:lvl w:ilvl="0">
      <w:numFmt w:val="decimal"/>
      <w:pStyle w:val="Heading1"/>
      <w:lvlText w:val="%1"/>
      <w:legacy w:legacy="1" w:legacySpace="0" w:legacyIndent="0"/>
      <w:lvlJc w:val="left"/>
    </w:lvl>
  </w:abstractNum>
  <w:abstractNum w:abstractNumId="16" w15:restartNumberingAfterBreak="0">
    <w:nsid w:val="1DDD5B06"/>
    <w:multiLevelType w:val="hybridMultilevel"/>
    <w:tmpl w:val="66287654"/>
    <w:lvl w:ilvl="0" w:tplc="CFE8AD4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1F622FD7"/>
    <w:multiLevelType w:val="hybridMultilevel"/>
    <w:tmpl w:val="9012A30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1957958"/>
    <w:multiLevelType w:val="hybridMultilevel"/>
    <w:tmpl w:val="82322E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3D31326"/>
    <w:multiLevelType w:val="hybridMultilevel"/>
    <w:tmpl w:val="8D1E1C56"/>
    <w:lvl w:ilvl="0" w:tplc="0EB232A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4BF708A"/>
    <w:multiLevelType w:val="hybridMultilevel"/>
    <w:tmpl w:val="58C6F7EA"/>
    <w:lvl w:ilvl="0" w:tplc="041A0017">
      <w:start w:val="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221451"/>
    <w:multiLevelType w:val="hybridMultilevel"/>
    <w:tmpl w:val="6E7641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BB923A7"/>
    <w:multiLevelType w:val="hybridMultilevel"/>
    <w:tmpl w:val="E8B024AE"/>
    <w:lvl w:ilvl="0" w:tplc="32902D80">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2DC80D20"/>
    <w:multiLevelType w:val="hybridMultilevel"/>
    <w:tmpl w:val="100279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EA65988"/>
    <w:multiLevelType w:val="hybridMultilevel"/>
    <w:tmpl w:val="E89A1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EFC4866"/>
    <w:multiLevelType w:val="hybridMultilevel"/>
    <w:tmpl w:val="E07A672E"/>
    <w:lvl w:ilvl="0" w:tplc="5CB025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2F952BAB"/>
    <w:multiLevelType w:val="hybridMultilevel"/>
    <w:tmpl w:val="A950DBD4"/>
    <w:lvl w:ilvl="0" w:tplc="57FCE61E">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7" w15:restartNumberingAfterBreak="0">
    <w:nsid w:val="2FC14000"/>
    <w:multiLevelType w:val="hybridMultilevel"/>
    <w:tmpl w:val="10F00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2CC0A9A"/>
    <w:multiLevelType w:val="hybridMultilevel"/>
    <w:tmpl w:val="05281D0C"/>
    <w:lvl w:ilvl="0" w:tplc="8AD0E3C2">
      <w:start w:val="1"/>
      <w:numFmt w:val="lowerLetter"/>
      <w:lvlText w:val="%1)"/>
      <w:lvlJc w:val="left"/>
      <w:pPr>
        <w:ind w:left="855" w:hanging="36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29" w15:restartNumberingAfterBreak="0">
    <w:nsid w:val="362A1593"/>
    <w:multiLevelType w:val="hybridMultilevel"/>
    <w:tmpl w:val="9F4468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372F42B4"/>
    <w:multiLevelType w:val="hybridMultilevel"/>
    <w:tmpl w:val="A058B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9AC2D65"/>
    <w:multiLevelType w:val="hybridMultilevel"/>
    <w:tmpl w:val="36E44998"/>
    <w:lvl w:ilvl="0" w:tplc="041A0017">
      <w:start w:val="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B667C65"/>
    <w:multiLevelType w:val="hybridMultilevel"/>
    <w:tmpl w:val="FC10B1F4"/>
    <w:lvl w:ilvl="0" w:tplc="469089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D6747EC"/>
    <w:multiLevelType w:val="hybridMultilevel"/>
    <w:tmpl w:val="A23C4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E2E2772"/>
    <w:multiLevelType w:val="hybridMultilevel"/>
    <w:tmpl w:val="E43A3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E852F9C"/>
    <w:multiLevelType w:val="hybridMultilevel"/>
    <w:tmpl w:val="4C642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E9E7884"/>
    <w:multiLevelType w:val="hybridMultilevel"/>
    <w:tmpl w:val="A9A49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10F25F7"/>
    <w:multiLevelType w:val="hybridMultilevel"/>
    <w:tmpl w:val="0D3634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1A468E2"/>
    <w:multiLevelType w:val="hybridMultilevel"/>
    <w:tmpl w:val="92427134"/>
    <w:lvl w:ilvl="0" w:tplc="ADC26582">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9" w15:restartNumberingAfterBreak="0">
    <w:nsid w:val="41E94B32"/>
    <w:multiLevelType w:val="hybridMultilevel"/>
    <w:tmpl w:val="A9E64C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1FA4BD8"/>
    <w:multiLevelType w:val="hybridMultilevel"/>
    <w:tmpl w:val="42B6ACD2"/>
    <w:lvl w:ilvl="0" w:tplc="21FC2BFE">
      <w:start w:val="1"/>
      <w:numFmt w:val="lowerLetter"/>
      <w:lvlText w:val="%1)"/>
      <w:lvlJc w:val="left"/>
      <w:pPr>
        <w:ind w:left="1004" w:hanging="360"/>
      </w:pPr>
      <w:rPr>
        <w:i w:val="0"/>
      </w:rPr>
    </w:lvl>
    <w:lvl w:ilvl="1" w:tplc="73947650">
      <w:start w:val="1"/>
      <w:numFmt w:val="lowerRoman"/>
      <w:lvlText w:val="(%2)"/>
      <w:lvlJc w:val="left"/>
      <w:pPr>
        <w:ind w:left="2084" w:hanging="720"/>
      </w:pPr>
      <w:rPr>
        <w:rFonts w:hint="default"/>
        <w:i w:val="0"/>
      </w:rPr>
    </w:lvl>
    <w:lvl w:ilvl="2" w:tplc="6E94C13E">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42015A4D"/>
    <w:multiLevelType w:val="hybridMultilevel"/>
    <w:tmpl w:val="4FFCD0B0"/>
    <w:lvl w:ilvl="0" w:tplc="67E05F88">
      <w:start w:val="8"/>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43387077"/>
    <w:multiLevelType w:val="hybridMultilevel"/>
    <w:tmpl w:val="C840D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47F7347"/>
    <w:multiLevelType w:val="hybridMultilevel"/>
    <w:tmpl w:val="D34A4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94346C2"/>
    <w:multiLevelType w:val="hybridMultilevel"/>
    <w:tmpl w:val="2EC8F8E6"/>
    <w:lvl w:ilvl="0" w:tplc="041A0017">
      <w:start w:val="7"/>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C0F2FFD"/>
    <w:multiLevelType w:val="hybridMultilevel"/>
    <w:tmpl w:val="BD645754"/>
    <w:lvl w:ilvl="0" w:tplc="04090017">
      <w:start w:val="1"/>
      <w:numFmt w:val="lowerLetter"/>
      <w:lvlText w:val="%1)"/>
      <w:lvlJc w:val="left"/>
      <w:pPr>
        <w:ind w:left="1146" w:hanging="360"/>
      </w:pPr>
    </w:lvl>
    <w:lvl w:ilvl="1" w:tplc="AB16FA1A">
      <w:start w:val="1"/>
      <w:numFmt w:val="lowerRoman"/>
      <w:lvlText w:val="(%2)"/>
      <w:lvlJc w:val="left"/>
      <w:pPr>
        <w:ind w:left="2226" w:hanging="72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4C594799"/>
    <w:multiLevelType w:val="hybridMultilevel"/>
    <w:tmpl w:val="37BA3E80"/>
    <w:lvl w:ilvl="0" w:tplc="C59431A6">
      <w:start w:val="1"/>
      <w:numFmt w:val="lowerRoman"/>
      <w:lvlText w:val="%1)"/>
      <w:lvlJc w:val="left"/>
      <w:pPr>
        <w:ind w:left="1560" w:hanging="72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47" w15:restartNumberingAfterBreak="0">
    <w:nsid w:val="4EA6005D"/>
    <w:multiLevelType w:val="hybridMultilevel"/>
    <w:tmpl w:val="2FBE0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3995412"/>
    <w:multiLevelType w:val="hybridMultilevel"/>
    <w:tmpl w:val="0CA43E54"/>
    <w:lvl w:ilvl="0" w:tplc="32A8DD66">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9" w15:restartNumberingAfterBreak="0">
    <w:nsid w:val="54FC14D7"/>
    <w:multiLevelType w:val="hybridMultilevel"/>
    <w:tmpl w:val="B3E85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8A86A5A"/>
    <w:multiLevelType w:val="hybridMultilevel"/>
    <w:tmpl w:val="88328C6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58BF6D04"/>
    <w:multiLevelType w:val="hybridMultilevel"/>
    <w:tmpl w:val="81086E36"/>
    <w:lvl w:ilvl="0" w:tplc="E2BE445A">
      <w:start w:val="9"/>
      <w:numFmt w:val="lowerLetter"/>
      <w:lvlText w:val="%1)"/>
      <w:lvlJc w:val="left"/>
      <w:pPr>
        <w:ind w:left="1785" w:hanging="36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52" w15:restartNumberingAfterBreak="0">
    <w:nsid w:val="59223E62"/>
    <w:multiLevelType w:val="hybridMultilevel"/>
    <w:tmpl w:val="3E54A5A6"/>
    <w:lvl w:ilvl="0" w:tplc="4BFA13AE">
      <w:start w:val="9"/>
      <w:numFmt w:val="lowerLetter"/>
      <w:lvlText w:val="(%1)"/>
      <w:lvlJc w:val="left"/>
      <w:pPr>
        <w:ind w:left="1785" w:hanging="36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53" w15:restartNumberingAfterBreak="0">
    <w:nsid w:val="635F011A"/>
    <w:multiLevelType w:val="hybridMultilevel"/>
    <w:tmpl w:val="25A69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3B27716"/>
    <w:multiLevelType w:val="hybridMultilevel"/>
    <w:tmpl w:val="CD3AD5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42E04D1"/>
    <w:multiLevelType w:val="hybridMultilevel"/>
    <w:tmpl w:val="EC447B16"/>
    <w:lvl w:ilvl="0" w:tplc="BBAEB2FC">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56" w15:restartNumberingAfterBreak="0">
    <w:nsid w:val="65F77DC0"/>
    <w:multiLevelType w:val="hybridMultilevel"/>
    <w:tmpl w:val="65887D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930147A"/>
    <w:multiLevelType w:val="hybridMultilevel"/>
    <w:tmpl w:val="8954F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A6A36A7"/>
    <w:multiLevelType w:val="hybridMultilevel"/>
    <w:tmpl w:val="69C8A19E"/>
    <w:lvl w:ilvl="0" w:tplc="D59AF2F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CB51A49"/>
    <w:multiLevelType w:val="hybridMultilevel"/>
    <w:tmpl w:val="9F667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15B02FA"/>
    <w:multiLevelType w:val="hybridMultilevel"/>
    <w:tmpl w:val="ABA44712"/>
    <w:lvl w:ilvl="0" w:tplc="04090017">
      <w:start w:val="1"/>
      <w:numFmt w:val="lowerLetter"/>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270846"/>
    <w:multiLevelType w:val="hybridMultilevel"/>
    <w:tmpl w:val="05D0408C"/>
    <w:lvl w:ilvl="0" w:tplc="041A0017">
      <w:start w:val="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23F3480"/>
    <w:multiLevelType w:val="hybridMultilevel"/>
    <w:tmpl w:val="A94EC414"/>
    <w:lvl w:ilvl="0" w:tplc="1D243D08">
      <w:start w:val="8"/>
      <w:numFmt w:val="lowerLetter"/>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63" w15:restartNumberingAfterBreak="0">
    <w:nsid w:val="75D53962"/>
    <w:multiLevelType w:val="hybridMultilevel"/>
    <w:tmpl w:val="C99AA6C2"/>
    <w:lvl w:ilvl="0" w:tplc="46C2DCE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4" w15:restartNumberingAfterBreak="0">
    <w:nsid w:val="777E61D7"/>
    <w:multiLevelType w:val="hybridMultilevel"/>
    <w:tmpl w:val="E7901BEC"/>
    <w:lvl w:ilvl="0" w:tplc="9DF2D940">
      <w:start w:val="1"/>
      <w:numFmt w:val="lowerRoman"/>
      <w:lvlText w:val="%1)"/>
      <w:lvlJc w:val="left"/>
      <w:pPr>
        <w:tabs>
          <w:tab w:val="num" w:pos="1260"/>
        </w:tabs>
        <w:ind w:left="1277" w:hanging="377"/>
      </w:pPr>
      <w:rPr>
        <w:rFonts w:ascii="Times New Roman" w:eastAsia="Times New Roman" w:hAnsi="Times New Roman" w:cs="Times New Roman"/>
      </w:rPr>
    </w:lvl>
    <w:lvl w:ilvl="1" w:tplc="041A0019">
      <w:start w:val="1"/>
      <w:numFmt w:val="lowerLetter"/>
      <w:lvlText w:val="%2."/>
      <w:lvlJc w:val="left"/>
      <w:pPr>
        <w:tabs>
          <w:tab w:val="num" w:pos="1980"/>
        </w:tabs>
        <w:ind w:left="1980" w:hanging="360"/>
      </w:pPr>
    </w:lvl>
    <w:lvl w:ilvl="2" w:tplc="041A001B">
      <w:start w:val="1"/>
      <w:numFmt w:val="lowerRoman"/>
      <w:lvlText w:val="%3."/>
      <w:lvlJc w:val="right"/>
      <w:pPr>
        <w:tabs>
          <w:tab w:val="num" w:pos="2700"/>
        </w:tabs>
        <w:ind w:left="2700" w:hanging="180"/>
      </w:pPr>
    </w:lvl>
    <w:lvl w:ilvl="3" w:tplc="041A000F">
      <w:start w:val="1"/>
      <w:numFmt w:val="decimal"/>
      <w:lvlText w:val="%4."/>
      <w:lvlJc w:val="left"/>
      <w:pPr>
        <w:tabs>
          <w:tab w:val="num" w:pos="3420"/>
        </w:tabs>
        <w:ind w:left="3420" w:hanging="360"/>
      </w:pPr>
    </w:lvl>
    <w:lvl w:ilvl="4" w:tplc="041A0019">
      <w:start w:val="1"/>
      <w:numFmt w:val="lowerLetter"/>
      <w:lvlText w:val="%5."/>
      <w:lvlJc w:val="left"/>
      <w:pPr>
        <w:tabs>
          <w:tab w:val="num" w:pos="4140"/>
        </w:tabs>
        <w:ind w:left="4140" w:hanging="360"/>
      </w:pPr>
    </w:lvl>
    <w:lvl w:ilvl="5" w:tplc="041A001B">
      <w:start w:val="1"/>
      <w:numFmt w:val="lowerRoman"/>
      <w:lvlText w:val="%6."/>
      <w:lvlJc w:val="right"/>
      <w:pPr>
        <w:tabs>
          <w:tab w:val="num" w:pos="4860"/>
        </w:tabs>
        <w:ind w:left="4860" w:hanging="180"/>
      </w:pPr>
    </w:lvl>
    <w:lvl w:ilvl="6" w:tplc="041A000F">
      <w:start w:val="1"/>
      <w:numFmt w:val="decimal"/>
      <w:lvlText w:val="%7."/>
      <w:lvlJc w:val="left"/>
      <w:pPr>
        <w:tabs>
          <w:tab w:val="num" w:pos="5580"/>
        </w:tabs>
        <w:ind w:left="5580" w:hanging="360"/>
      </w:pPr>
    </w:lvl>
    <w:lvl w:ilvl="7" w:tplc="041A0019">
      <w:start w:val="1"/>
      <w:numFmt w:val="lowerLetter"/>
      <w:lvlText w:val="%8."/>
      <w:lvlJc w:val="left"/>
      <w:pPr>
        <w:tabs>
          <w:tab w:val="num" w:pos="6300"/>
        </w:tabs>
        <w:ind w:left="6300" w:hanging="360"/>
      </w:pPr>
    </w:lvl>
    <w:lvl w:ilvl="8" w:tplc="041A001B">
      <w:start w:val="1"/>
      <w:numFmt w:val="lowerRoman"/>
      <w:lvlText w:val="%9."/>
      <w:lvlJc w:val="right"/>
      <w:pPr>
        <w:tabs>
          <w:tab w:val="num" w:pos="7020"/>
        </w:tabs>
        <w:ind w:left="7020" w:hanging="180"/>
      </w:pPr>
    </w:lvl>
  </w:abstractNum>
  <w:abstractNum w:abstractNumId="65" w15:restartNumberingAfterBreak="0">
    <w:nsid w:val="795809C1"/>
    <w:multiLevelType w:val="hybridMultilevel"/>
    <w:tmpl w:val="78E6AFBA"/>
    <w:lvl w:ilvl="0" w:tplc="094A9F4A">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66" w15:restartNumberingAfterBreak="0">
    <w:nsid w:val="7A6E28B6"/>
    <w:multiLevelType w:val="hybridMultilevel"/>
    <w:tmpl w:val="240675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EC21BBE"/>
    <w:multiLevelType w:val="hybridMultilevel"/>
    <w:tmpl w:val="42B0B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29A6A1E">
      <w:start w:val="1"/>
      <w:numFmt w:val="lowerLetter"/>
      <w:lvlText w:val="%3)"/>
      <w:lvlJc w:val="left"/>
      <w:pPr>
        <w:ind w:left="1004" w:hanging="36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50"/>
  </w:num>
  <w:num w:numId="6">
    <w:abstractNumId w:val="40"/>
  </w:num>
  <w:num w:numId="7">
    <w:abstractNumId w:val="5"/>
  </w:num>
  <w:num w:numId="8">
    <w:abstractNumId w:val="60"/>
  </w:num>
  <w:num w:numId="9">
    <w:abstractNumId w:val="67"/>
  </w:num>
  <w:num w:numId="10">
    <w:abstractNumId w:val="63"/>
  </w:num>
  <w:num w:numId="11">
    <w:abstractNumId w:val="13"/>
  </w:num>
  <w:num w:numId="12">
    <w:abstractNumId w:val="59"/>
  </w:num>
  <w:num w:numId="13">
    <w:abstractNumId w:val="43"/>
  </w:num>
  <w:num w:numId="14">
    <w:abstractNumId w:val="12"/>
  </w:num>
  <w:num w:numId="15">
    <w:abstractNumId w:val="54"/>
  </w:num>
  <w:num w:numId="16">
    <w:abstractNumId w:val="30"/>
  </w:num>
  <w:num w:numId="17">
    <w:abstractNumId w:val="42"/>
  </w:num>
  <w:num w:numId="18">
    <w:abstractNumId w:val="34"/>
  </w:num>
  <w:num w:numId="19">
    <w:abstractNumId w:val="33"/>
  </w:num>
  <w:num w:numId="20">
    <w:abstractNumId w:val="27"/>
  </w:num>
  <w:num w:numId="21">
    <w:abstractNumId w:val="18"/>
  </w:num>
  <w:num w:numId="22">
    <w:abstractNumId w:val="24"/>
  </w:num>
  <w:num w:numId="23">
    <w:abstractNumId w:val="66"/>
  </w:num>
  <w:num w:numId="24">
    <w:abstractNumId w:val="37"/>
  </w:num>
  <w:num w:numId="25">
    <w:abstractNumId w:val="47"/>
  </w:num>
  <w:num w:numId="26">
    <w:abstractNumId w:val="7"/>
  </w:num>
  <w:num w:numId="27">
    <w:abstractNumId w:val="35"/>
  </w:num>
  <w:num w:numId="28">
    <w:abstractNumId w:val="48"/>
  </w:num>
  <w:num w:numId="29">
    <w:abstractNumId w:val="36"/>
  </w:num>
  <w:num w:numId="30">
    <w:abstractNumId w:val="49"/>
  </w:num>
  <w:num w:numId="31">
    <w:abstractNumId w:val="39"/>
  </w:num>
  <w:num w:numId="32">
    <w:abstractNumId w:val="11"/>
  </w:num>
  <w:num w:numId="33">
    <w:abstractNumId w:val="25"/>
  </w:num>
  <w:num w:numId="34">
    <w:abstractNumId w:val="56"/>
  </w:num>
  <w:num w:numId="35">
    <w:abstractNumId w:val="16"/>
  </w:num>
  <w:num w:numId="36">
    <w:abstractNumId w:val="0"/>
  </w:num>
  <w:num w:numId="37">
    <w:abstractNumId w:val="32"/>
  </w:num>
  <w:num w:numId="38">
    <w:abstractNumId w:val="10"/>
  </w:num>
  <w:num w:numId="39">
    <w:abstractNumId w:val="4"/>
  </w:num>
  <w:num w:numId="40">
    <w:abstractNumId w:val="17"/>
  </w:num>
  <w:num w:numId="41">
    <w:abstractNumId w:val="21"/>
  </w:num>
  <w:num w:numId="42">
    <w:abstractNumId w:val="55"/>
  </w:num>
  <w:num w:numId="43">
    <w:abstractNumId w:val="3"/>
  </w:num>
  <w:num w:numId="44">
    <w:abstractNumId w:val="9"/>
  </w:num>
  <w:num w:numId="45">
    <w:abstractNumId w:val="52"/>
  </w:num>
  <w:num w:numId="46">
    <w:abstractNumId w:val="57"/>
  </w:num>
  <w:num w:numId="47">
    <w:abstractNumId w:val="53"/>
  </w:num>
  <w:num w:numId="48">
    <w:abstractNumId w:val="8"/>
  </w:num>
  <w:num w:numId="49">
    <w:abstractNumId w:val="1"/>
  </w:num>
  <w:num w:numId="50">
    <w:abstractNumId w:val="44"/>
  </w:num>
  <w:num w:numId="51">
    <w:abstractNumId w:val="20"/>
  </w:num>
  <w:num w:numId="52">
    <w:abstractNumId w:val="41"/>
  </w:num>
  <w:num w:numId="53">
    <w:abstractNumId w:val="31"/>
  </w:num>
  <w:num w:numId="54">
    <w:abstractNumId w:val="62"/>
  </w:num>
  <w:num w:numId="55">
    <w:abstractNumId w:val="61"/>
  </w:num>
  <w:num w:numId="56">
    <w:abstractNumId w:val="38"/>
  </w:num>
  <w:num w:numId="57">
    <w:abstractNumId w:val="23"/>
  </w:num>
  <w:num w:numId="58">
    <w:abstractNumId w:val="28"/>
  </w:num>
  <w:num w:numId="59">
    <w:abstractNumId w:val="64"/>
  </w:num>
  <w:num w:numId="60">
    <w:abstractNumId w:val="22"/>
  </w:num>
  <w:num w:numId="61">
    <w:abstractNumId w:val="58"/>
  </w:num>
  <w:num w:numId="62">
    <w:abstractNumId w:val="46"/>
  </w:num>
  <w:num w:numId="63">
    <w:abstractNumId w:val="6"/>
  </w:num>
  <w:num w:numId="64">
    <w:abstractNumId w:val="14"/>
  </w:num>
  <w:num w:numId="65">
    <w:abstractNumId w:val="19"/>
  </w:num>
  <w:num w:numId="66">
    <w:abstractNumId w:val="26"/>
  </w:num>
  <w:num w:numId="67">
    <w:abstractNumId w:val="2"/>
  </w:num>
  <w:num w:numId="68">
    <w:abstractNumId w:val="51"/>
  </w:num>
  <w:num w:numId="69">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F1"/>
    <w:rsid w:val="00003174"/>
    <w:rsid w:val="00014D57"/>
    <w:rsid w:val="00094D32"/>
    <w:rsid w:val="000A0CF1"/>
    <w:rsid w:val="00123609"/>
    <w:rsid w:val="0016359C"/>
    <w:rsid w:val="00183569"/>
    <w:rsid w:val="001B6D54"/>
    <w:rsid w:val="001C5D75"/>
    <w:rsid w:val="00241866"/>
    <w:rsid w:val="00251056"/>
    <w:rsid w:val="00283B96"/>
    <w:rsid w:val="002A4FCE"/>
    <w:rsid w:val="002C36D7"/>
    <w:rsid w:val="002E1D99"/>
    <w:rsid w:val="003400D1"/>
    <w:rsid w:val="00350534"/>
    <w:rsid w:val="00353BDE"/>
    <w:rsid w:val="00361D49"/>
    <w:rsid w:val="003707DE"/>
    <w:rsid w:val="00372DF8"/>
    <w:rsid w:val="003735E3"/>
    <w:rsid w:val="00376048"/>
    <w:rsid w:val="00384FFB"/>
    <w:rsid w:val="00396ADE"/>
    <w:rsid w:val="003F1034"/>
    <w:rsid w:val="004066E6"/>
    <w:rsid w:val="004322BD"/>
    <w:rsid w:val="0044155D"/>
    <w:rsid w:val="00476D7F"/>
    <w:rsid w:val="004A7231"/>
    <w:rsid w:val="004B105D"/>
    <w:rsid w:val="004C5252"/>
    <w:rsid w:val="004C77AB"/>
    <w:rsid w:val="00515ED2"/>
    <w:rsid w:val="00554B0D"/>
    <w:rsid w:val="005D72E1"/>
    <w:rsid w:val="005F3083"/>
    <w:rsid w:val="00601611"/>
    <w:rsid w:val="006277F2"/>
    <w:rsid w:val="00633B41"/>
    <w:rsid w:val="00636DE8"/>
    <w:rsid w:val="00640932"/>
    <w:rsid w:val="00652CD5"/>
    <w:rsid w:val="006838A9"/>
    <w:rsid w:val="006B2A9E"/>
    <w:rsid w:val="006E1CB9"/>
    <w:rsid w:val="007001DC"/>
    <w:rsid w:val="0071521E"/>
    <w:rsid w:val="007E5C5A"/>
    <w:rsid w:val="007F61FC"/>
    <w:rsid w:val="00860DA5"/>
    <w:rsid w:val="00872760"/>
    <w:rsid w:val="00896252"/>
    <w:rsid w:val="008C6BB0"/>
    <w:rsid w:val="008E7FF8"/>
    <w:rsid w:val="008F09BF"/>
    <w:rsid w:val="009019E6"/>
    <w:rsid w:val="0090569C"/>
    <w:rsid w:val="00971179"/>
    <w:rsid w:val="00996F52"/>
    <w:rsid w:val="009D240F"/>
    <w:rsid w:val="00A21848"/>
    <w:rsid w:val="00A36D8A"/>
    <w:rsid w:val="00A60965"/>
    <w:rsid w:val="00A61EA3"/>
    <w:rsid w:val="00A673D3"/>
    <w:rsid w:val="00A904CB"/>
    <w:rsid w:val="00A960E1"/>
    <w:rsid w:val="00AC1F06"/>
    <w:rsid w:val="00AC3B60"/>
    <w:rsid w:val="00AC6088"/>
    <w:rsid w:val="00B04AF0"/>
    <w:rsid w:val="00B72919"/>
    <w:rsid w:val="00B74A56"/>
    <w:rsid w:val="00B8342C"/>
    <w:rsid w:val="00B8428A"/>
    <w:rsid w:val="00BA0B74"/>
    <w:rsid w:val="00BD54E4"/>
    <w:rsid w:val="00BF012D"/>
    <w:rsid w:val="00C22983"/>
    <w:rsid w:val="00C2342F"/>
    <w:rsid w:val="00C32656"/>
    <w:rsid w:val="00C65116"/>
    <w:rsid w:val="00C84F77"/>
    <w:rsid w:val="00CD6939"/>
    <w:rsid w:val="00CF3D9C"/>
    <w:rsid w:val="00D04917"/>
    <w:rsid w:val="00D230A3"/>
    <w:rsid w:val="00D37AE6"/>
    <w:rsid w:val="00D42778"/>
    <w:rsid w:val="00D469F5"/>
    <w:rsid w:val="00D514A8"/>
    <w:rsid w:val="00D64A5C"/>
    <w:rsid w:val="00D75BEE"/>
    <w:rsid w:val="00D879E3"/>
    <w:rsid w:val="00DB2C0E"/>
    <w:rsid w:val="00E12A61"/>
    <w:rsid w:val="00EA6C07"/>
    <w:rsid w:val="00EA783D"/>
    <w:rsid w:val="00EB21C7"/>
    <w:rsid w:val="00EF2B44"/>
    <w:rsid w:val="00F064FD"/>
    <w:rsid w:val="00F2260F"/>
    <w:rsid w:val="00F90E67"/>
    <w:rsid w:val="00F97036"/>
    <w:rsid w:val="00FA3BFE"/>
    <w:rsid w:val="00FD74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AD48"/>
  <w15:chartTrackingRefBased/>
  <w15:docId w15:val="{34EF7DCC-AB3F-41C7-BB52-631303A9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CF1"/>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0A0CF1"/>
    <w:pPr>
      <w:keepNext/>
      <w:numPr>
        <w:numId w:val="1"/>
      </w:numPr>
      <w:tabs>
        <w:tab w:val="left" w:pos="720"/>
      </w:tabs>
      <w:ind w:left="720" w:hanging="720"/>
      <w:outlineLvl w:val="0"/>
    </w:pPr>
    <w:rPr>
      <w:rFonts w:ascii="Arial" w:hAnsi="Arial"/>
      <w:b/>
      <w:sz w:val="22"/>
    </w:rPr>
  </w:style>
  <w:style w:type="paragraph" w:styleId="Heading2">
    <w:name w:val="heading 2"/>
    <w:basedOn w:val="Normal"/>
    <w:next w:val="Normal"/>
    <w:link w:val="Heading2Char"/>
    <w:qFormat/>
    <w:rsid w:val="000A0CF1"/>
    <w:pPr>
      <w:keepNext/>
      <w:jc w:val="both"/>
      <w:outlineLvl w:val="1"/>
    </w:pPr>
    <w:rPr>
      <w:rFonts w:ascii="Arial" w:hAnsi="Arial"/>
      <w:b/>
      <w:sz w:val="24"/>
    </w:rPr>
  </w:style>
  <w:style w:type="paragraph" w:styleId="Heading5">
    <w:name w:val="heading 5"/>
    <w:basedOn w:val="Normal"/>
    <w:next w:val="Normal"/>
    <w:link w:val="Heading5Char"/>
    <w:uiPriority w:val="9"/>
    <w:semiHidden/>
    <w:unhideWhenUsed/>
    <w:qFormat/>
    <w:rsid w:val="00AC608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CF1"/>
    <w:rPr>
      <w:rFonts w:ascii="Arial" w:eastAsia="Times New Roman" w:hAnsi="Arial" w:cs="Times New Roman"/>
      <w:b/>
      <w:szCs w:val="20"/>
      <w:lang w:eastAsia="hr-HR"/>
    </w:rPr>
  </w:style>
  <w:style w:type="character" w:customStyle="1" w:styleId="Heading2Char">
    <w:name w:val="Heading 2 Char"/>
    <w:basedOn w:val="DefaultParagraphFont"/>
    <w:link w:val="Heading2"/>
    <w:rsid w:val="000A0CF1"/>
    <w:rPr>
      <w:rFonts w:ascii="Arial" w:eastAsia="Times New Roman" w:hAnsi="Arial" w:cs="Times New Roman"/>
      <w:b/>
      <w:sz w:val="24"/>
      <w:szCs w:val="20"/>
      <w:lang w:eastAsia="hr-HR"/>
    </w:rPr>
  </w:style>
  <w:style w:type="paragraph" w:styleId="BodyText2">
    <w:name w:val="Body Text 2"/>
    <w:basedOn w:val="Normal"/>
    <w:link w:val="BodyText2Char"/>
    <w:rsid w:val="000A0CF1"/>
    <w:pPr>
      <w:ind w:left="720" w:firstLine="720"/>
      <w:jc w:val="both"/>
    </w:pPr>
  </w:style>
  <w:style w:type="character" w:customStyle="1" w:styleId="BodyText2Char">
    <w:name w:val="Body Text 2 Char"/>
    <w:basedOn w:val="DefaultParagraphFont"/>
    <w:link w:val="BodyText2"/>
    <w:rsid w:val="000A0CF1"/>
    <w:rPr>
      <w:rFonts w:ascii="Times New Roman" w:eastAsia="Times New Roman" w:hAnsi="Times New Roman" w:cs="Times New Roman"/>
      <w:sz w:val="20"/>
      <w:szCs w:val="20"/>
      <w:lang w:eastAsia="hr-HR"/>
    </w:rPr>
  </w:style>
  <w:style w:type="paragraph" w:styleId="Header">
    <w:name w:val="header"/>
    <w:basedOn w:val="Normal"/>
    <w:link w:val="HeaderChar"/>
    <w:uiPriority w:val="99"/>
    <w:rsid w:val="000A0CF1"/>
    <w:pPr>
      <w:tabs>
        <w:tab w:val="center" w:pos="4536"/>
        <w:tab w:val="right" w:pos="9072"/>
      </w:tabs>
    </w:pPr>
    <w:rPr>
      <w:sz w:val="24"/>
      <w:szCs w:val="24"/>
      <w:lang w:val="en-US" w:eastAsia="en-US"/>
    </w:rPr>
  </w:style>
  <w:style w:type="character" w:customStyle="1" w:styleId="HeaderChar">
    <w:name w:val="Header Char"/>
    <w:basedOn w:val="DefaultParagraphFont"/>
    <w:link w:val="Header"/>
    <w:uiPriority w:val="99"/>
    <w:rsid w:val="000A0CF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0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DC"/>
    <w:rPr>
      <w:rFonts w:ascii="Segoe UI" w:eastAsia="Times New Roman" w:hAnsi="Segoe UI" w:cs="Segoe UI"/>
      <w:sz w:val="18"/>
      <w:szCs w:val="18"/>
      <w:lang w:eastAsia="hr-HR"/>
    </w:rPr>
  </w:style>
  <w:style w:type="character" w:customStyle="1" w:styleId="Heading5Char">
    <w:name w:val="Heading 5 Char"/>
    <w:basedOn w:val="DefaultParagraphFont"/>
    <w:link w:val="Heading5"/>
    <w:uiPriority w:val="9"/>
    <w:semiHidden/>
    <w:rsid w:val="00AC6088"/>
    <w:rPr>
      <w:rFonts w:asciiTheme="majorHAnsi" w:eastAsiaTheme="majorEastAsia" w:hAnsiTheme="majorHAnsi" w:cstheme="majorBidi"/>
      <w:color w:val="2E74B5" w:themeColor="accent1" w:themeShade="BF"/>
      <w:sz w:val="20"/>
      <w:szCs w:val="20"/>
      <w:lang w:eastAsia="hr-HR"/>
    </w:rPr>
  </w:style>
  <w:style w:type="paragraph" w:styleId="BodyText">
    <w:name w:val="Body Text"/>
    <w:basedOn w:val="Normal"/>
    <w:link w:val="BodyTextChar"/>
    <w:uiPriority w:val="99"/>
    <w:semiHidden/>
    <w:unhideWhenUsed/>
    <w:rsid w:val="00AC6088"/>
    <w:pPr>
      <w:spacing w:after="120"/>
    </w:pPr>
  </w:style>
  <w:style w:type="character" w:customStyle="1" w:styleId="BodyTextChar">
    <w:name w:val="Body Text Char"/>
    <w:basedOn w:val="DefaultParagraphFont"/>
    <w:link w:val="BodyText"/>
    <w:uiPriority w:val="99"/>
    <w:semiHidden/>
    <w:rsid w:val="00AC6088"/>
    <w:rPr>
      <w:rFonts w:ascii="Times New Roman" w:eastAsia="Times New Roman" w:hAnsi="Times New Roman" w:cs="Times New Roman"/>
      <w:sz w:val="20"/>
      <w:szCs w:val="20"/>
      <w:lang w:eastAsia="hr-HR"/>
    </w:rPr>
  </w:style>
  <w:style w:type="paragraph" w:customStyle="1" w:styleId="T-98">
    <w:name w:val="T-9/8"/>
    <w:rsid w:val="00AC6088"/>
    <w:pPr>
      <w:widowControl w:val="0"/>
      <w:adjustRightInd w:val="0"/>
      <w:spacing w:after="0" w:line="240" w:lineRule="auto"/>
      <w:jc w:val="both"/>
    </w:pPr>
    <w:rPr>
      <w:rFonts w:ascii="Times-NewRoman" w:eastAsia="Times New Roman" w:hAnsi="Times-NewRoman" w:cs="Times New Roman"/>
      <w:color w:val="000000"/>
      <w:sz w:val="19"/>
      <w:szCs w:val="19"/>
      <w:lang w:val="en-US" w:eastAsia="hr-HR"/>
    </w:rPr>
  </w:style>
  <w:style w:type="paragraph" w:styleId="ListParagraph">
    <w:name w:val="List Paragraph"/>
    <w:basedOn w:val="Normal"/>
    <w:uiPriority w:val="34"/>
    <w:qFormat/>
    <w:rsid w:val="00AC6088"/>
    <w:pPr>
      <w:ind w:left="708"/>
    </w:pPr>
    <w:rPr>
      <w:sz w:val="24"/>
      <w:szCs w:val="24"/>
    </w:rPr>
  </w:style>
  <w:style w:type="character" w:customStyle="1" w:styleId="gt-text">
    <w:name w:val="gt-text"/>
    <w:rsid w:val="00AC6088"/>
  </w:style>
  <w:style w:type="table" w:styleId="TableGrid">
    <w:name w:val="Table Grid"/>
    <w:basedOn w:val="TableNormal"/>
    <w:uiPriority w:val="59"/>
    <w:rsid w:val="00AC60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79E3"/>
    <w:pPr>
      <w:tabs>
        <w:tab w:val="center" w:pos="4536"/>
        <w:tab w:val="right" w:pos="9072"/>
      </w:tabs>
    </w:pPr>
  </w:style>
  <w:style w:type="character" w:customStyle="1" w:styleId="FooterChar">
    <w:name w:val="Footer Char"/>
    <w:basedOn w:val="DefaultParagraphFont"/>
    <w:link w:val="Footer"/>
    <w:uiPriority w:val="99"/>
    <w:rsid w:val="00D879E3"/>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0637">
      <w:bodyDiv w:val="1"/>
      <w:marLeft w:val="0"/>
      <w:marRight w:val="0"/>
      <w:marTop w:val="0"/>
      <w:marBottom w:val="0"/>
      <w:divBdr>
        <w:top w:val="none" w:sz="0" w:space="0" w:color="auto"/>
        <w:left w:val="none" w:sz="0" w:space="0" w:color="auto"/>
        <w:bottom w:val="none" w:sz="0" w:space="0" w:color="auto"/>
        <w:right w:val="none" w:sz="0" w:space="0" w:color="auto"/>
      </w:divBdr>
    </w:div>
    <w:div w:id="619338318">
      <w:bodyDiv w:val="1"/>
      <w:marLeft w:val="0"/>
      <w:marRight w:val="0"/>
      <w:marTop w:val="0"/>
      <w:marBottom w:val="0"/>
      <w:divBdr>
        <w:top w:val="none" w:sz="0" w:space="0" w:color="auto"/>
        <w:left w:val="none" w:sz="0" w:space="0" w:color="auto"/>
        <w:bottom w:val="none" w:sz="0" w:space="0" w:color="auto"/>
        <w:right w:val="none" w:sz="0" w:space="0" w:color="auto"/>
      </w:divBdr>
    </w:div>
    <w:div w:id="1520585297">
      <w:bodyDiv w:val="1"/>
      <w:marLeft w:val="0"/>
      <w:marRight w:val="0"/>
      <w:marTop w:val="0"/>
      <w:marBottom w:val="0"/>
      <w:divBdr>
        <w:top w:val="none" w:sz="0" w:space="0" w:color="auto"/>
        <w:left w:val="none" w:sz="0" w:space="0" w:color="auto"/>
        <w:bottom w:val="none" w:sz="0" w:space="0" w:color="auto"/>
        <w:right w:val="none" w:sz="0" w:space="0" w:color="auto"/>
      </w:divBdr>
    </w:div>
    <w:div w:id="1709866942">
      <w:bodyDiv w:val="1"/>
      <w:marLeft w:val="0"/>
      <w:marRight w:val="0"/>
      <w:marTop w:val="0"/>
      <w:marBottom w:val="0"/>
      <w:divBdr>
        <w:top w:val="none" w:sz="0" w:space="0" w:color="auto"/>
        <w:left w:val="none" w:sz="0" w:space="0" w:color="auto"/>
        <w:bottom w:val="none" w:sz="0" w:space="0" w:color="auto"/>
        <w:right w:val="none" w:sz="0" w:space="0" w:color="auto"/>
      </w:divBdr>
    </w:div>
    <w:div w:id="1872985807">
      <w:bodyDiv w:val="1"/>
      <w:marLeft w:val="0"/>
      <w:marRight w:val="0"/>
      <w:marTop w:val="0"/>
      <w:marBottom w:val="0"/>
      <w:divBdr>
        <w:top w:val="none" w:sz="0" w:space="0" w:color="auto"/>
        <w:left w:val="none" w:sz="0" w:space="0" w:color="auto"/>
        <w:bottom w:val="none" w:sz="0" w:space="0" w:color="auto"/>
        <w:right w:val="none" w:sz="0" w:space="0" w:color="auto"/>
      </w:divBdr>
    </w:div>
    <w:div w:id="20272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9F644-6E11-477F-8738-E44D1A58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7905</Words>
  <Characters>45060</Characters>
  <Application>Microsoft Office Word</Application>
  <DocSecurity>0</DocSecurity>
  <Lines>375</Lines>
  <Paragraphs>105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Čohar Imper Milana</dc:creator>
  <cp:keywords/>
  <dc:description/>
  <cp:lastModifiedBy>Marina Tatalović</cp:lastModifiedBy>
  <cp:revision>3</cp:revision>
  <cp:lastPrinted>2020-09-03T10:49:00Z</cp:lastPrinted>
  <dcterms:created xsi:type="dcterms:W3CDTF">2020-09-04T08:34:00Z</dcterms:created>
  <dcterms:modified xsi:type="dcterms:W3CDTF">2020-09-10T08:37:00Z</dcterms:modified>
</cp:coreProperties>
</file>