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7" w:rsidRPr="00C87947" w:rsidRDefault="00C87947" w:rsidP="00C8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94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02CE18" wp14:editId="09A957F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94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8794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8794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87947" w:rsidRPr="00C87947" w:rsidRDefault="00C87947" w:rsidP="00C87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8794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C87947" w:rsidRPr="00C87947" w:rsidRDefault="00C87947" w:rsidP="00C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DA5F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A03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siječnja 2020.</w:t>
      </w:r>
      <w:bookmarkStart w:id="0" w:name="_GoBack"/>
      <w:bookmarkEnd w:id="0"/>
      <w:r w:rsidR="00DA5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0800" w:rsidRPr="00C87947" w:rsidRDefault="00F90800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9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87947" w:rsidRPr="00C87947" w:rsidTr="00FE29F2">
        <w:tc>
          <w:tcPr>
            <w:tcW w:w="1949" w:type="dxa"/>
          </w:tcPr>
          <w:p w:rsidR="00C87947" w:rsidRPr="00C87947" w:rsidRDefault="00C87947" w:rsidP="00C87947">
            <w:pPr>
              <w:jc w:val="both"/>
              <w:rPr>
                <w:sz w:val="24"/>
                <w:szCs w:val="24"/>
              </w:rPr>
            </w:pPr>
            <w:r w:rsidRPr="00C87947">
              <w:rPr>
                <w:b/>
                <w:smallCaps/>
                <w:sz w:val="24"/>
                <w:szCs w:val="24"/>
              </w:rPr>
              <w:t>Predlagatelj</w:t>
            </w:r>
            <w:r w:rsidRPr="00C879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:rsidR="00C87947" w:rsidRPr="00C87947" w:rsidRDefault="00C87947" w:rsidP="00C87947">
            <w:pPr>
              <w:jc w:val="both"/>
              <w:rPr>
                <w:sz w:val="24"/>
                <w:szCs w:val="24"/>
              </w:rPr>
            </w:pPr>
            <w:r w:rsidRPr="00C87947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kulture</w:t>
            </w:r>
          </w:p>
          <w:p w:rsidR="00C87947" w:rsidRPr="00C87947" w:rsidRDefault="00C87947" w:rsidP="00C87947">
            <w:pPr>
              <w:jc w:val="both"/>
              <w:rPr>
                <w:sz w:val="24"/>
                <w:szCs w:val="24"/>
              </w:rPr>
            </w:pPr>
          </w:p>
        </w:tc>
      </w:tr>
    </w:tbl>
    <w:p w:rsidR="00C87947" w:rsidRPr="00C87947" w:rsidRDefault="00C87947" w:rsidP="00C8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9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87947" w:rsidRPr="00C87947" w:rsidTr="00FE29F2">
        <w:tc>
          <w:tcPr>
            <w:tcW w:w="1940" w:type="dxa"/>
          </w:tcPr>
          <w:p w:rsidR="00C87947" w:rsidRPr="00C87947" w:rsidRDefault="00C87947" w:rsidP="00C87947">
            <w:pPr>
              <w:jc w:val="both"/>
              <w:rPr>
                <w:sz w:val="24"/>
                <w:szCs w:val="24"/>
              </w:rPr>
            </w:pPr>
            <w:r w:rsidRPr="00C87947">
              <w:rPr>
                <w:b/>
                <w:smallCaps/>
                <w:sz w:val="24"/>
                <w:szCs w:val="24"/>
              </w:rPr>
              <w:t>Predmet</w:t>
            </w:r>
            <w:r w:rsidRPr="00C8794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:rsidR="00C87947" w:rsidRPr="00C87947" w:rsidRDefault="00C87947" w:rsidP="00C87947">
            <w:pPr>
              <w:jc w:val="both"/>
              <w:rPr>
                <w:sz w:val="24"/>
                <w:szCs w:val="24"/>
              </w:rPr>
            </w:pPr>
            <w:r w:rsidRPr="00C87947">
              <w:rPr>
                <w:sz w:val="24"/>
                <w:szCs w:val="24"/>
              </w:rPr>
              <w:t xml:space="preserve">Izvješće o radu Vijeća za elektroničke medije i Agencije za elektroničke medije za 2018. godinu - davanje mišljenja Hrvatskome saboru </w:t>
            </w:r>
          </w:p>
        </w:tc>
      </w:tr>
    </w:tbl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9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947" w:rsidRPr="00C87947" w:rsidRDefault="00C87947" w:rsidP="00C879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94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C87947" w:rsidRPr="00C87947" w:rsidRDefault="00C87947" w:rsidP="00C87947">
      <w:pPr>
        <w:tabs>
          <w:tab w:val="left" w:pos="1843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eastAsia="hr-HR"/>
        </w:rPr>
      </w:pPr>
      <w:r w:rsidRPr="00C87947">
        <w:rPr>
          <w:rFonts w:ascii="Times New Roman" w:eastAsia="Times New Roman" w:hAnsi="Times New Roman" w:cs="Times New Roman"/>
          <w:spacing w:val="20"/>
          <w:sz w:val="20"/>
          <w:szCs w:val="24"/>
          <w:lang w:eastAsia="hr-HR"/>
        </w:rPr>
        <w:t>Banski dvori | Trg sv. Marka 2 | 10 000 Zagreb | tel. 01 4569 222 | vlada.gov.hr.</w:t>
      </w:r>
    </w:p>
    <w:p w:rsidR="00C87947" w:rsidRPr="00C87947" w:rsidRDefault="00C87947" w:rsidP="00C87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Klasa: </w:t>
      </w: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proofErr w:type="spellStart"/>
      <w:r w:rsidRPr="001C49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</w:t>
      </w:r>
      <w:proofErr w:type="spellEnd"/>
      <w:r w:rsidRPr="001C49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: </w:t>
      </w:r>
    </w:p>
    <w:p w:rsidR="00F90800" w:rsidRDefault="00F90800" w:rsidP="001C496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:rsidR="001C4963" w:rsidRPr="001C4963" w:rsidRDefault="001C4963" w:rsidP="001C496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:rsidR="001C4963" w:rsidRDefault="001C4963" w:rsidP="001C4963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C4963" w:rsidRPr="001C4963" w:rsidRDefault="001C4963" w:rsidP="00C87947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radu Vijeća za elektroničke medije i Agencije za elektroničke </w:t>
      </w:r>
      <w:r w:rsidR="00C8794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me</w:t>
      </w: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dije za 2018. godinu </w:t>
      </w:r>
    </w:p>
    <w:p w:rsidR="001C4963" w:rsidRPr="001C4963" w:rsidRDefault="001C4963" w:rsidP="001C4963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="008B4A01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-</w:t>
      </w:r>
      <w:r w:rsidRPr="001C4963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 mišljenje Vlade</w:t>
      </w:r>
    </w:p>
    <w:p w:rsidR="001C4963" w:rsidRPr="001C4963" w:rsidRDefault="001C4963" w:rsidP="001C4963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Pismo Hrvatskoga sabora, </w:t>
      </w:r>
      <w:r w:rsidR="00C8794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klase</w:t>
      </w: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021-12/19-09/55, </w:t>
      </w:r>
      <w:proofErr w:type="spellStart"/>
      <w:r w:rsidR="00C8794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urbroja</w:t>
      </w:r>
      <w:proofErr w:type="spellEnd"/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65-19-03, od 16. listopada 2019. godine</w:t>
      </w:r>
    </w:p>
    <w:p w:rsidR="001C4963" w:rsidRDefault="001C4963" w:rsidP="001C496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C4963" w:rsidRPr="001C4963" w:rsidRDefault="001C4963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Na temelju članka 122. stavka 2. Poslovnika Hrvatskoga sabora (Narodne novine, br. 81/13, 113/16, 69/17 i 29/18), Vlada Republike Hrvatske o </w:t>
      </w:r>
      <w:r w:rsidRPr="001C4963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Izvješću o radu Vijeća za elektroničke medije i Agencije za elektroničke medija za 2018. </w:t>
      </w:r>
      <w:r w:rsidR="008B4A01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godinu</w:t>
      </w:r>
      <w:r w:rsidRPr="001C496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:rsidR="001C4963" w:rsidRPr="001C4963" w:rsidRDefault="001C4963" w:rsidP="001C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:rsidR="001C4963" w:rsidRPr="001C4963" w:rsidRDefault="001C4963" w:rsidP="001C4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:rsidR="001C4963" w:rsidRDefault="001C4963" w:rsidP="001C496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:rsidR="001C4963" w:rsidRPr="001C4963" w:rsidRDefault="001C4963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prihvati Izvješće o radu </w:t>
      </w:r>
      <w:r w:rsidRPr="001C4963">
        <w:rPr>
          <w:rFonts w:ascii="Times New Roman" w:eastAsia="Batang" w:hAnsi="Times New Roman" w:cs="Times New Roman"/>
          <w:sz w:val="24"/>
          <w:szCs w:val="20"/>
          <w:lang w:eastAsia="hr-HR"/>
        </w:rPr>
        <w:t>Vijeća za elektroničke medije i Agencije za elektroničke medije</w:t>
      </w:r>
      <w:r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8B4A01">
        <w:rPr>
          <w:rFonts w:ascii="Times New Roman" w:eastAsia="Times New Roman" w:hAnsi="Times New Roman" w:cs="Times New Roman"/>
          <w:sz w:val="24"/>
          <w:szCs w:val="24"/>
          <w:lang w:eastAsia="hr-HR"/>
        </w:rPr>
        <w:t>2018. godinu</w:t>
      </w:r>
      <w:r w:rsidR="00682380">
        <w:rPr>
          <w:rFonts w:ascii="Times New Roman" w:eastAsia="Times New Roman" w:hAnsi="Times New Roman" w:cs="Times New Roman"/>
          <w:sz w:val="24"/>
          <w:szCs w:val="24"/>
          <w:lang w:eastAsia="hr-HR"/>
        </w:rPr>
        <w:t>, koje su predsjedniku Hrvatskoga sabora podnijeli Agencija za elektroničke medije i Vijeće za elektroničke medije, aktom od 9. listopada 2019. godine.</w:t>
      </w:r>
    </w:p>
    <w:p w:rsidR="001C4963" w:rsidRPr="001C4963" w:rsidRDefault="001C4963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963" w:rsidRPr="001C4963" w:rsidRDefault="001078C7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 Izvješću o radu</w:t>
      </w:r>
      <w:r w:rsidR="001C4963"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navodi se da je Vijeće za elektroničke medije u 2018. godini donijelo </w:t>
      </w:r>
      <w:r w:rsidR="001C4963"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</w:t>
      </w:r>
      <w:r w:rsidR="00546D82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="001C4963"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</w:t>
      </w:r>
      <w:r w:rsidR="00546D8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C4963"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davanju koncesija za obavljanje djelatnosti radija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546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4963"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>televizije</w:t>
      </w:r>
      <w:r w:rsidR="00B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23B81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1C4963"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privremenom oduzimanju koncesija</w:t>
      </w:r>
      <w:r w:rsidR="008B4A0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1C4963"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izreklo 53 mjere nakladnicima televizije i radija te pružateljima elektroničkih publikacija. </w:t>
      </w:r>
    </w:p>
    <w:p w:rsidR="001C4963" w:rsidRPr="001C4963" w:rsidRDefault="001C4963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963" w:rsidRPr="001C4963" w:rsidRDefault="001C4963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elektroničke medije u 2018. godini dodatno je pojačala svoje aktivnosti na poticanju i jačanju medijske pismenosti</w:t>
      </w:r>
      <w:r w:rsidR="00B54C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8B4A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</w:t>
      </w:r>
      <w:r w:rsidR="008B4A01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mem</w:t>
      </w:r>
      <w:r w:rsidR="008B4A01">
        <w:rPr>
          <w:rFonts w:ascii="Times New Roman" w:eastAsia="Times New Roman" w:hAnsi="Times New Roman" w:cs="Times New Roman"/>
          <w:sz w:val="24"/>
          <w:szCs w:val="24"/>
          <w:lang w:eastAsia="hr-HR"/>
        </w:rPr>
        <w:t>orandum o suradnji na projektu "</w:t>
      </w:r>
      <w:r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veću vidljivost ženskog </w:t>
      </w:r>
      <w:r w:rsidR="008B4A01">
        <w:rPr>
          <w:rFonts w:ascii="Times New Roman" w:eastAsia="Times New Roman" w:hAnsi="Times New Roman" w:cs="Times New Roman"/>
          <w:sz w:val="24"/>
          <w:szCs w:val="24"/>
          <w:lang w:eastAsia="hr-HR"/>
        </w:rPr>
        <w:t>sporta u elektroničkim medijima"</w:t>
      </w:r>
      <w:r w:rsidRPr="001C4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87947" w:rsidRDefault="00C87947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1C4963" w:rsidRDefault="001C4963" w:rsidP="00C8794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Za svoje predstavnike, koji će u vezi s iznesenim mišljenjem biti nazočni na sjednicama Hrvatskoga sabora i njegovih radnih tijela, Vlada je odredila dr. </w:t>
      </w:r>
      <w:proofErr w:type="spellStart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sc</w:t>
      </w:r>
      <w:proofErr w:type="spellEnd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Ninu Obuljen Koržinek, ministricu kulture, dr. </w:t>
      </w:r>
      <w:proofErr w:type="spellStart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sc</w:t>
      </w:r>
      <w:proofErr w:type="spellEnd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Ivicu Poljička i Krešimira </w:t>
      </w:r>
      <w:proofErr w:type="spellStart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Partla</w:t>
      </w:r>
      <w:proofErr w:type="spellEnd"/>
      <w:r w:rsidR="001078C7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državne tajnike u Minista</w:t>
      </w:r>
      <w:r w:rsidR="004D4BC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rstvu kulture, te Maricu </w:t>
      </w:r>
      <w:proofErr w:type="spellStart"/>
      <w:r w:rsidR="004D4BC1">
        <w:rPr>
          <w:rFonts w:ascii="Times New Roman" w:eastAsia="Times New Roman" w:hAnsi="Times New Roman" w:cs="Times New Roman"/>
          <w:sz w:val="24"/>
          <w:szCs w:val="20"/>
          <w:lang w:eastAsia="hr-HR"/>
        </w:rPr>
        <w:t>Mikec</w:t>
      </w:r>
      <w:proofErr w:type="spellEnd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, dr.</w:t>
      </w:r>
      <w:r w:rsidR="008B4A0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proofErr w:type="spellStart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sc</w:t>
      </w:r>
      <w:proofErr w:type="spellEnd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Hrvoja </w:t>
      </w:r>
      <w:proofErr w:type="spellStart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Manenicu</w:t>
      </w:r>
      <w:proofErr w:type="spellEnd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Davora </w:t>
      </w:r>
      <w:proofErr w:type="spellStart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Trupkovića</w:t>
      </w:r>
      <w:proofErr w:type="spellEnd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pomoćnike ministrice kulture.  </w:t>
      </w:r>
    </w:p>
    <w:p w:rsidR="001C4963" w:rsidRPr="001C4963" w:rsidRDefault="001C4963" w:rsidP="00C87947">
      <w:pPr>
        <w:spacing w:after="0" w:line="240" w:lineRule="auto"/>
        <w:ind w:left="4943" w:firstLine="1429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PREDSJEDNIK</w:t>
      </w:r>
    </w:p>
    <w:p w:rsidR="001C4963" w:rsidRDefault="001C4963" w:rsidP="001C4963">
      <w:pPr>
        <w:spacing w:after="0" w:line="240" w:lineRule="auto"/>
        <w:ind w:firstLine="1429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C87947" w:rsidRDefault="00C87947" w:rsidP="001C4963">
      <w:pPr>
        <w:spacing w:after="0" w:line="240" w:lineRule="auto"/>
        <w:ind w:firstLine="1429"/>
        <w:jc w:val="right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C68D1" w:rsidRDefault="001C4963" w:rsidP="00546D82">
      <w:pPr>
        <w:spacing w:after="0" w:line="240" w:lineRule="auto"/>
        <w:ind w:firstLine="1429"/>
        <w:jc w:val="right"/>
      </w:pPr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mr. </w:t>
      </w:r>
      <w:proofErr w:type="spellStart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sc</w:t>
      </w:r>
      <w:proofErr w:type="spellEnd"/>
      <w:r w:rsidRPr="001C4963">
        <w:rPr>
          <w:rFonts w:ascii="Times New Roman" w:eastAsia="Times New Roman" w:hAnsi="Times New Roman" w:cs="Times New Roman"/>
          <w:sz w:val="24"/>
          <w:szCs w:val="20"/>
          <w:lang w:eastAsia="hr-HR"/>
        </w:rPr>
        <w:t>. Andrej Plenković</w:t>
      </w:r>
    </w:p>
    <w:sectPr w:rsidR="009C6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FD" w:rsidRDefault="003F10FD" w:rsidP="006423E1">
      <w:pPr>
        <w:spacing w:after="0" w:line="240" w:lineRule="auto"/>
      </w:pPr>
      <w:r>
        <w:separator/>
      </w:r>
    </w:p>
  </w:endnote>
  <w:endnote w:type="continuationSeparator" w:id="0">
    <w:p w:rsidR="003F10FD" w:rsidRDefault="003F10FD" w:rsidP="0064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E1" w:rsidRDefault="00642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E1" w:rsidRDefault="00642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E1" w:rsidRDefault="0064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FD" w:rsidRDefault="003F10FD" w:rsidP="006423E1">
      <w:pPr>
        <w:spacing w:after="0" w:line="240" w:lineRule="auto"/>
      </w:pPr>
      <w:r>
        <w:separator/>
      </w:r>
    </w:p>
  </w:footnote>
  <w:footnote w:type="continuationSeparator" w:id="0">
    <w:p w:rsidR="003F10FD" w:rsidRDefault="003F10FD" w:rsidP="0064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E1" w:rsidRDefault="00642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E1" w:rsidRDefault="00642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E1" w:rsidRDefault="00642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3"/>
    <w:rsid w:val="00052284"/>
    <w:rsid w:val="001078C7"/>
    <w:rsid w:val="001C4963"/>
    <w:rsid w:val="002B11E9"/>
    <w:rsid w:val="003437AA"/>
    <w:rsid w:val="003F10FD"/>
    <w:rsid w:val="004D4BC1"/>
    <w:rsid w:val="00546D82"/>
    <w:rsid w:val="00560F32"/>
    <w:rsid w:val="005A03C9"/>
    <w:rsid w:val="005D3F8A"/>
    <w:rsid w:val="006423E1"/>
    <w:rsid w:val="00682380"/>
    <w:rsid w:val="008B4A01"/>
    <w:rsid w:val="009C68D1"/>
    <w:rsid w:val="00A07BD4"/>
    <w:rsid w:val="00AE6588"/>
    <w:rsid w:val="00B54C9F"/>
    <w:rsid w:val="00B61DCF"/>
    <w:rsid w:val="00C713C3"/>
    <w:rsid w:val="00C87947"/>
    <w:rsid w:val="00DA5F15"/>
    <w:rsid w:val="00E23B81"/>
    <w:rsid w:val="00F44A4B"/>
    <w:rsid w:val="00F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F34B"/>
  <w15:chartTrackingRefBased/>
  <w15:docId w15:val="{691220C8-063B-45E5-B029-A58A78F7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E1"/>
  </w:style>
  <w:style w:type="paragraph" w:styleId="Footer">
    <w:name w:val="footer"/>
    <w:basedOn w:val="Normal"/>
    <w:link w:val="FooterChar"/>
    <w:uiPriority w:val="99"/>
    <w:unhideWhenUsed/>
    <w:rsid w:val="006423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E1"/>
  </w:style>
  <w:style w:type="table" w:styleId="TableGrid">
    <w:name w:val="Table Grid"/>
    <w:basedOn w:val="TableNormal"/>
    <w:rsid w:val="00C8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Martina Krajačić</cp:lastModifiedBy>
  <cp:revision>11</cp:revision>
  <cp:lastPrinted>2019-12-27T12:19:00Z</cp:lastPrinted>
  <dcterms:created xsi:type="dcterms:W3CDTF">2019-12-17T13:55:00Z</dcterms:created>
  <dcterms:modified xsi:type="dcterms:W3CDTF">2019-12-27T13:41:00Z</dcterms:modified>
</cp:coreProperties>
</file>