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8F1A2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13EE3EE8" wp14:editId="35F00BB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3CEAAB98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1C5B499" w14:textId="77777777" w:rsidR="00CD3EFA" w:rsidRDefault="00CD3EFA"/>
    <w:p w14:paraId="68AE04E8" w14:textId="750EBB6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EE74C0">
        <w:t>5. studenoga 2020.</w:t>
      </w:r>
    </w:p>
    <w:p w14:paraId="76FF2260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4D6C4DF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2ED98BF8" w14:textId="77777777" w:rsidTr="000350D9">
        <w:tc>
          <w:tcPr>
            <w:tcW w:w="1951" w:type="dxa"/>
          </w:tcPr>
          <w:p w14:paraId="2E4B6C90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E90AA14" w14:textId="156486FB" w:rsidR="000350D9" w:rsidRDefault="00EE74C0" w:rsidP="000350D9">
            <w:pPr>
              <w:spacing w:line="360" w:lineRule="auto"/>
            </w:pPr>
            <w:r>
              <w:t>Ministarstvo regionalnoga razvoja i fondova Europske unije</w:t>
            </w:r>
          </w:p>
        </w:tc>
      </w:tr>
    </w:tbl>
    <w:p w14:paraId="6ADB869A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2C7B62A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1FA816CC" w14:textId="77777777" w:rsidTr="000350D9">
        <w:tc>
          <w:tcPr>
            <w:tcW w:w="1951" w:type="dxa"/>
          </w:tcPr>
          <w:p w14:paraId="42A4123E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B5CBC14" w14:textId="0A65D4F2" w:rsidR="000350D9" w:rsidRDefault="003F1157" w:rsidP="000350D9">
            <w:pPr>
              <w:spacing w:line="360" w:lineRule="auto"/>
            </w:pPr>
            <w:r>
              <w:t>Prijedlog o</w:t>
            </w:r>
            <w:r w:rsidR="00EE74C0">
              <w:t>dluke o ope</w:t>
            </w:r>
            <w:r>
              <w:t>rativnim programima vezanim za k</w:t>
            </w:r>
            <w:r w:rsidR="00EE74C0">
              <w:t>ohezijsku politiku za financijsko razdoblje Europske unije 2021.-2027. u Republici Hrvatskoj i tijelima zaduženima za njihovu pripremu</w:t>
            </w:r>
          </w:p>
        </w:tc>
      </w:tr>
    </w:tbl>
    <w:p w14:paraId="0E7F472F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43DA9CF5" w14:textId="77777777" w:rsidR="00CE78D1" w:rsidRDefault="00CE78D1" w:rsidP="008F0DD4"/>
    <w:p w14:paraId="34C43666" w14:textId="77777777" w:rsidR="00CE78D1" w:rsidRPr="00CE78D1" w:rsidRDefault="00CE78D1" w:rsidP="00CE78D1"/>
    <w:p w14:paraId="6667C743" w14:textId="77777777" w:rsidR="00CE78D1" w:rsidRPr="00CE78D1" w:rsidRDefault="00CE78D1" w:rsidP="00CE78D1"/>
    <w:p w14:paraId="365437DF" w14:textId="77777777" w:rsidR="00CE78D1" w:rsidRPr="00CE78D1" w:rsidRDefault="00CE78D1" w:rsidP="00CE78D1"/>
    <w:p w14:paraId="57F03A61" w14:textId="77777777" w:rsidR="00CE78D1" w:rsidRPr="00CE78D1" w:rsidRDefault="00CE78D1" w:rsidP="00CE78D1"/>
    <w:p w14:paraId="35FC894F" w14:textId="77777777" w:rsidR="00CE78D1" w:rsidRPr="00CE78D1" w:rsidRDefault="00CE78D1" w:rsidP="00CE78D1"/>
    <w:p w14:paraId="342C6F05" w14:textId="77777777" w:rsidR="00CE78D1" w:rsidRPr="00CE78D1" w:rsidRDefault="00CE78D1" w:rsidP="00CE78D1"/>
    <w:p w14:paraId="27ABEC0F" w14:textId="77777777" w:rsidR="00CE78D1" w:rsidRPr="00CE78D1" w:rsidRDefault="00CE78D1" w:rsidP="00CE78D1"/>
    <w:p w14:paraId="098BBBBE" w14:textId="77777777" w:rsidR="00CE78D1" w:rsidRPr="00CE78D1" w:rsidRDefault="00CE78D1" w:rsidP="00CE78D1"/>
    <w:p w14:paraId="50AE15A7" w14:textId="77777777" w:rsidR="00CE78D1" w:rsidRPr="00CE78D1" w:rsidRDefault="00CE78D1" w:rsidP="00CE78D1"/>
    <w:p w14:paraId="41819942" w14:textId="77777777" w:rsidR="00CE78D1" w:rsidRPr="00CE78D1" w:rsidRDefault="00CE78D1" w:rsidP="00CE78D1"/>
    <w:p w14:paraId="23E160E7" w14:textId="77777777" w:rsidR="00CE78D1" w:rsidRPr="00CE78D1" w:rsidRDefault="00CE78D1" w:rsidP="00CE78D1"/>
    <w:p w14:paraId="184F5549" w14:textId="77777777" w:rsidR="00CE78D1" w:rsidRPr="00CE78D1" w:rsidRDefault="00CE78D1" w:rsidP="00CE78D1"/>
    <w:p w14:paraId="3687A36B" w14:textId="77777777" w:rsidR="00CE78D1" w:rsidRDefault="00CE78D1" w:rsidP="00CE78D1"/>
    <w:p w14:paraId="0C9507CE" w14:textId="77777777" w:rsidR="00CE78D1" w:rsidRDefault="00CE78D1" w:rsidP="00CE78D1"/>
    <w:p w14:paraId="4C592BB3" w14:textId="4BC3EE9C" w:rsidR="008F0DD4" w:rsidRDefault="008F0DD4" w:rsidP="00CE78D1"/>
    <w:p w14:paraId="36A5AF50" w14:textId="0D436556" w:rsidR="00EE74C0" w:rsidRDefault="00EE74C0" w:rsidP="00CE78D1"/>
    <w:p w14:paraId="6D933C7A" w14:textId="448402EA" w:rsidR="00EE74C0" w:rsidRDefault="00EE74C0" w:rsidP="00CE78D1"/>
    <w:p w14:paraId="5BAC5FEC" w14:textId="77777777" w:rsidR="00EE74C0" w:rsidRDefault="00EE74C0" w:rsidP="00EE74C0"/>
    <w:p w14:paraId="7EE8C908" w14:textId="77777777" w:rsidR="00EE74C0" w:rsidRDefault="00EE74C0" w:rsidP="00EE74C0"/>
    <w:p w14:paraId="4D22061D" w14:textId="77777777" w:rsidR="003F1157" w:rsidRPr="001359F9" w:rsidRDefault="003F1157" w:rsidP="003F1157">
      <w:pPr>
        <w:pStyle w:val="ListParagraph"/>
        <w:numPr>
          <w:ilvl w:val="0"/>
          <w:numId w:val="1"/>
        </w:numPr>
        <w:rPr>
          <w:i/>
        </w:rPr>
      </w:pPr>
      <w:r w:rsidRPr="001359F9">
        <w:rPr>
          <w:i/>
        </w:rPr>
        <w:t>PRIJEDLOG -</w:t>
      </w:r>
    </w:p>
    <w:p w14:paraId="2D517774" w14:textId="77777777" w:rsidR="003F1157" w:rsidRPr="001359F9" w:rsidRDefault="003F1157" w:rsidP="003F1157"/>
    <w:p w14:paraId="29606CB7" w14:textId="77777777" w:rsidR="003F1157" w:rsidRPr="001359F9" w:rsidRDefault="003F1157" w:rsidP="003F1157">
      <w:pPr>
        <w:jc w:val="both"/>
      </w:pPr>
      <w:r w:rsidRPr="001359F9">
        <w:t>Na temelju članka 31. stavka 2. Zakona o Vladi Republike Hrvatske (Narodne novine, br. 150/2011, 119/14, 93/16, 116/18), Vlada Republike Hrvatske je na sjednici održanoj ____________ 2020. godine donijela</w:t>
      </w:r>
    </w:p>
    <w:p w14:paraId="73377E92" w14:textId="77777777" w:rsidR="003F1157" w:rsidRPr="001359F9" w:rsidRDefault="003F1157" w:rsidP="003F1157"/>
    <w:p w14:paraId="32FF9BEE" w14:textId="77777777" w:rsidR="003F1157" w:rsidRPr="001359F9" w:rsidRDefault="003F1157" w:rsidP="003F1157">
      <w:pPr>
        <w:jc w:val="center"/>
        <w:rPr>
          <w:b/>
        </w:rPr>
      </w:pPr>
      <w:r w:rsidRPr="001359F9">
        <w:rPr>
          <w:b/>
        </w:rPr>
        <w:t xml:space="preserve">O D L U K U </w:t>
      </w:r>
    </w:p>
    <w:p w14:paraId="130DBABA" w14:textId="77777777" w:rsidR="003F1157" w:rsidRPr="001359F9" w:rsidRDefault="003F1157" w:rsidP="003F1157">
      <w:pPr>
        <w:jc w:val="center"/>
        <w:rPr>
          <w:b/>
        </w:rPr>
      </w:pPr>
      <w:r w:rsidRPr="001359F9">
        <w:rPr>
          <w:b/>
        </w:rPr>
        <w:t xml:space="preserve">o operativnim programima </w:t>
      </w:r>
      <w:r>
        <w:rPr>
          <w:b/>
        </w:rPr>
        <w:t xml:space="preserve">vezanim za kohezijsku politiku </w:t>
      </w:r>
      <w:r w:rsidRPr="001359F9">
        <w:rPr>
          <w:b/>
        </w:rPr>
        <w:t>za financijsko razdoblje Europske unije 2021. - 2027. u Republici Hrvatskoj i tijelima zaduženima za njihovu pripremu</w:t>
      </w:r>
    </w:p>
    <w:p w14:paraId="10C12D11" w14:textId="77777777" w:rsidR="003F1157" w:rsidRPr="001359F9" w:rsidRDefault="003F1157" w:rsidP="003F1157">
      <w:pPr>
        <w:rPr>
          <w:b/>
        </w:rPr>
      </w:pPr>
      <w:r w:rsidRPr="001359F9">
        <w:rPr>
          <w:b/>
        </w:rPr>
        <w:t xml:space="preserve"> </w:t>
      </w:r>
    </w:p>
    <w:p w14:paraId="5DEAA131" w14:textId="77777777" w:rsidR="003F1157" w:rsidRPr="001359F9" w:rsidRDefault="003F1157" w:rsidP="003F1157">
      <w:pPr>
        <w:jc w:val="center"/>
        <w:rPr>
          <w:b/>
        </w:rPr>
      </w:pPr>
      <w:r w:rsidRPr="001359F9">
        <w:rPr>
          <w:b/>
        </w:rPr>
        <w:t>I.</w:t>
      </w:r>
    </w:p>
    <w:p w14:paraId="0D36C19A" w14:textId="77777777" w:rsidR="003F1157" w:rsidRPr="001359F9" w:rsidRDefault="003F1157" w:rsidP="003F1157">
      <w:pPr>
        <w:jc w:val="center"/>
        <w:rPr>
          <w:b/>
        </w:rPr>
      </w:pPr>
    </w:p>
    <w:p w14:paraId="08ADDA89" w14:textId="77777777" w:rsidR="003F1157" w:rsidRPr="001359F9" w:rsidRDefault="003F1157" w:rsidP="003F1157">
      <w:pPr>
        <w:ind w:firstLine="720"/>
        <w:jc w:val="both"/>
      </w:pPr>
      <w:r w:rsidRPr="001359F9">
        <w:t>Ovom Odlukom utvrđuju se operativni programi</w:t>
      </w:r>
      <w:r>
        <w:t xml:space="preserve"> vezani za k</w:t>
      </w:r>
      <w:r w:rsidRPr="001A5C8F">
        <w:t>ohezijsku politiku</w:t>
      </w:r>
      <w:r w:rsidRPr="001359F9">
        <w:t xml:space="preserve"> za financijsko razdoblje Europske unije 2021. - 2027. u Republici Hrvatskoj i tijela zadužena za njihovu pripremu, radi ispunjavanja institucionalnih preduvjeta za korištenje strukturnih instrumenata Europske unije u Republici Hrvatskoj nam</w:t>
      </w:r>
      <w:r>
        <w:t>i</w:t>
      </w:r>
      <w:r w:rsidRPr="001359F9">
        <w:t xml:space="preserve">jenjenih provedbi operativnih programa u okviru financijskog razdoblja Europske unije 2021. - 2027. </w:t>
      </w:r>
    </w:p>
    <w:p w14:paraId="10A565FB" w14:textId="77777777" w:rsidR="003F1157" w:rsidRPr="001359F9" w:rsidRDefault="003F1157" w:rsidP="003F1157"/>
    <w:p w14:paraId="3446081B" w14:textId="77777777" w:rsidR="003F1157" w:rsidRPr="001359F9" w:rsidRDefault="003F1157" w:rsidP="003F1157">
      <w:pPr>
        <w:ind w:left="4320"/>
        <w:rPr>
          <w:b/>
        </w:rPr>
      </w:pPr>
      <w:r w:rsidRPr="001359F9">
        <w:rPr>
          <w:b/>
        </w:rPr>
        <w:t xml:space="preserve">      II.</w:t>
      </w:r>
    </w:p>
    <w:p w14:paraId="7DB1B6F1" w14:textId="77777777" w:rsidR="003F1157" w:rsidRPr="001359F9" w:rsidRDefault="003F1157" w:rsidP="003F1157">
      <w:pPr>
        <w:jc w:val="both"/>
      </w:pPr>
    </w:p>
    <w:p w14:paraId="25C4322A" w14:textId="77777777" w:rsidR="003F1157" w:rsidRPr="001A5C8F" w:rsidRDefault="003F1157" w:rsidP="003F1157">
      <w:pPr>
        <w:ind w:firstLine="360"/>
        <w:jc w:val="both"/>
      </w:pPr>
      <w:r w:rsidRPr="001359F9">
        <w:t xml:space="preserve">Za financijsko razdoblje </w:t>
      </w:r>
      <w:r w:rsidRPr="001A5C8F">
        <w:t>Europske unije 2021. - 2027. u Republici</w:t>
      </w:r>
      <w:r w:rsidRPr="001A5C8F">
        <w:rPr>
          <w:b/>
        </w:rPr>
        <w:t xml:space="preserve"> </w:t>
      </w:r>
      <w:r w:rsidRPr="001A5C8F">
        <w:t>Hrvatskoj</w:t>
      </w:r>
      <w:r w:rsidRPr="001A5C8F">
        <w:rPr>
          <w:color w:val="000000"/>
        </w:rPr>
        <w:t xml:space="preserve"> utvrđuju se sljedeći operativni programi</w:t>
      </w:r>
      <w:r>
        <w:rPr>
          <w:color w:val="000000"/>
        </w:rPr>
        <w:t xml:space="preserve"> vezani za k</w:t>
      </w:r>
      <w:r w:rsidRPr="001A5C8F">
        <w:rPr>
          <w:color w:val="000000"/>
        </w:rPr>
        <w:t>ohezijsku politiku:</w:t>
      </w:r>
    </w:p>
    <w:p w14:paraId="72C53D69" w14:textId="77777777" w:rsidR="003F1157" w:rsidRPr="001A5C8F" w:rsidRDefault="003F1157" w:rsidP="003F1157">
      <w:pPr>
        <w:numPr>
          <w:ilvl w:val="0"/>
          <w:numId w:val="2"/>
        </w:numPr>
        <w:jc w:val="both"/>
      </w:pPr>
      <w:r w:rsidRPr="001A5C8F">
        <w:t xml:space="preserve">Operativni program </w:t>
      </w:r>
      <w:bookmarkStart w:id="0" w:name="_Hlk54093959"/>
      <w:r w:rsidRPr="001A5C8F">
        <w:t xml:space="preserve">Konkurentnost i kohezija 2021.-2027. </w:t>
      </w:r>
    </w:p>
    <w:bookmarkEnd w:id="0"/>
    <w:p w14:paraId="13D1E247" w14:textId="77777777" w:rsidR="003F1157" w:rsidRPr="001A5C8F" w:rsidRDefault="003F1157" w:rsidP="003F1157">
      <w:pPr>
        <w:numPr>
          <w:ilvl w:val="0"/>
          <w:numId w:val="2"/>
        </w:numPr>
        <w:jc w:val="both"/>
      </w:pPr>
      <w:r w:rsidRPr="001A5C8F">
        <w:t xml:space="preserve">Operativni program Učinkoviti ljudski potencijali 2021.– 2027. </w:t>
      </w:r>
    </w:p>
    <w:p w14:paraId="75E27E74" w14:textId="77777777" w:rsidR="003F1157" w:rsidRPr="001A5C8F" w:rsidRDefault="003F1157" w:rsidP="003F1157">
      <w:pPr>
        <w:numPr>
          <w:ilvl w:val="0"/>
          <w:numId w:val="2"/>
        </w:numPr>
        <w:jc w:val="both"/>
      </w:pPr>
      <w:r w:rsidRPr="001A5C8F">
        <w:t>Integrirani teritorijalni program 2021. – 2027.</w:t>
      </w:r>
    </w:p>
    <w:p w14:paraId="0D1A1EFB" w14:textId="77777777" w:rsidR="003F1157" w:rsidRPr="001A5C8F" w:rsidRDefault="003F1157" w:rsidP="003F1157">
      <w:pPr>
        <w:jc w:val="both"/>
      </w:pPr>
    </w:p>
    <w:p w14:paraId="3E2339F5" w14:textId="77777777" w:rsidR="003F1157" w:rsidRPr="001A5C8F" w:rsidRDefault="003F1157" w:rsidP="003F1157">
      <w:pPr>
        <w:ind w:left="4320"/>
        <w:rPr>
          <w:b/>
        </w:rPr>
      </w:pPr>
      <w:r w:rsidRPr="001A5C8F">
        <w:rPr>
          <w:b/>
        </w:rPr>
        <w:t xml:space="preserve">     III.</w:t>
      </w:r>
    </w:p>
    <w:p w14:paraId="68733D60" w14:textId="77777777" w:rsidR="003F1157" w:rsidRPr="001A5C8F" w:rsidRDefault="003F1157" w:rsidP="003F1157">
      <w:pPr>
        <w:ind w:left="4320"/>
        <w:rPr>
          <w:b/>
        </w:rPr>
      </w:pPr>
    </w:p>
    <w:p w14:paraId="28066FC2" w14:textId="77777777" w:rsidR="003F1157" w:rsidRDefault="003F1157" w:rsidP="003F1157">
      <w:pPr>
        <w:pStyle w:val="t-9-8"/>
        <w:spacing w:before="0" w:beforeAutospacing="0" w:after="0" w:afterAutospacing="0"/>
        <w:ind w:firstLine="646"/>
        <w:jc w:val="both"/>
        <w:rPr>
          <w:lang w:val="hr-HR"/>
        </w:rPr>
      </w:pPr>
      <w:r w:rsidRPr="001A5C8F">
        <w:rPr>
          <w:lang w:val="hr-HR"/>
        </w:rPr>
        <w:t>Ministarstvo regionalnoga razvoja i fondova Europske unije zaduženo je za organizaciju i koordinaciju procesa pripreme operativnih programa za financijsko razdoblje Europske unije 2021. - 2027.</w:t>
      </w:r>
    </w:p>
    <w:p w14:paraId="19FA1DD3" w14:textId="77777777" w:rsidR="003F1157" w:rsidRPr="001A5C8F" w:rsidRDefault="003F1157" w:rsidP="003F1157">
      <w:pPr>
        <w:pStyle w:val="t-9-8"/>
        <w:spacing w:before="0" w:beforeAutospacing="0" w:after="0" w:afterAutospacing="0"/>
        <w:ind w:firstLine="646"/>
        <w:jc w:val="both"/>
        <w:rPr>
          <w:lang w:val="hr-HR"/>
        </w:rPr>
      </w:pPr>
    </w:p>
    <w:p w14:paraId="2B56F1E8" w14:textId="77777777" w:rsidR="003F1157" w:rsidRPr="001359F9" w:rsidRDefault="003F1157" w:rsidP="003F1157">
      <w:pPr>
        <w:ind w:firstLine="646"/>
        <w:jc w:val="both"/>
      </w:pPr>
      <w:r w:rsidRPr="001A5C8F">
        <w:t xml:space="preserve">Ministarstvo regionalnoga razvoja i fondova Europske unije zaduženo je za pripremu Operativnog programa Konkurentnost i kohezija 2021.-2027. i Integriranog teritorijalnog programa 2021. -2027. dok se Ministarstvo rada, mirovinskoga sustava, obitelji i socijalne politike zadužuje za </w:t>
      </w:r>
      <w:r>
        <w:t>pripremu</w:t>
      </w:r>
      <w:r w:rsidRPr="001A5C8F">
        <w:t xml:space="preserve"> Operativnog programa Učinkoviti ljudski potencijali 2021. -2027.</w:t>
      </w:r>
    </w:p>
    <w:p w14:paraId="418B2B58" w14:textId="77777777" w:rsidR="003F1157" w:rsidRPr="001359F9" w:rsidRDefault="003F1157" w:rsidP="003F1157">
      <w:pPr>
        <w:pStyle w:val="t-9-8"/>
        <w:spacing w:before="0" w:beforeAutospacing="0" w:after="0" w:afterAutospacing="0"/>
        <w:jc w:val="both"/>
      </w:pPr>
    </w:p>
    <w:p w14:paraId="130AB58C" w14:textId="77777777" w:rsidR="003F1157" w:rsidRPr="001359F9" w:rsidRDefault="003F1157" w:rsidP="003F1157">
      <w:pPr>
        <w:jc w:val="both"/>
        <w:rPr>
          <w:b/>
        </w:rPr>
      </w:pPr>
      <w:r w:rsidRPr="001359F9">
        <w:tab/>
      </w:r>
      <w:r w:rsidRPr="001359F9">
        <w:tab/>
      </w:r>
      <w:r w:rsidRPr="001359F9">
        <w:tab/>
      </w:r>
      <w:r w:rsidRPr="001359F9">
        <w:tab/>
      </w:r>
      <w:r w:rsidRPr="001359F9">
        <w:tab/>
        <w:t xml:space="preserve">                  </w:t>
      </w:r>
      <w:r w:rsidRPr="001359F9">
        <w:rPr>
          <w:b/>
        </w:rPr>
        <w:t>IV.</w:t>
      </w:r>
    </w:p>
    <w:p w14:paraId="1CE388E3" w14:textId="77777777" w:rsidR="003F1157" w:rsidRPr="001359F9" w:rsidRDefault="003F1157" w:rsidP="003F1157">
      <w:pPr>
        <w:jc w:val="both"/>
        <w:rPr>
          <w:b/>
        </w:rPr>
      </w:pPr>
    </w:p>
    <w:p w14:paraId="60073BD0" w14:textId="77777777" w:rsidR="003F1157" w:rsidRPr="001359F9" w:rsidRDefault="003F1157" w:rsidP="003F1157">
      <w:pPr>
        <w:ind w:firstLine="708"/>
        <w:jc w:val="both"/>
      </w:pPr>
      <w:r w:rsidRPr="001359F9">
        <w:t>Ova Odluka stupa na snagu danom donošenja.</w:t>
      </w:r>
    </w:p>
    <w:p w14:paraId="46226D6C" w14:textId="521F2DA3" w:rsidR="003F1157" w:rsidRPr="001359F9" w:rsidRDefault="003F1157" w:rsidP="003F1157"/>
    <w:p w14:paraId="31CCAEBD" w14:textId="77777777" w:rsidR="003F1157" w:rsidRPr="001359F9" w:rsidRDefault="003F1157" w:rsidP="003F1157">
      <w:r w:rsidRPr="001359F9">
        <w:t xml:space="preserve">Klasa: </w:t>
      </w:r>
    </w:p>
    <w:p w14:paraId="14584EB9" w14:textId="77777777" w:rsidR="003F1157" w:rsidRPr="001359F9" w:rsidRDefault="003F1157" w:rsidP="003F1157">
      <w:proofErr w:type="spellStart"/>
      <w:r w:rsidRPr="001359F9">
        <w:t>Urbroj</w:t>
      </w:r>
      <w:proofErr w:type="spellEnd"/>
      <w:r w:rsidRPr="001359F9">
        <w:t xml:space="preserve">: </w:t>
      </w:r>
    </w:p>
    <w:p w14:paraId="1AD0BC51" w14:textId="77777777" w:rsidR="003F1157" w:rsidRPr="001359F9" w:rsidRDefault="003F1157" w:rsidP="003F1157">
      <w:r w:rsidRPr="001359F9">
        <w:t>Zagreb, ________2020.</w:t>
      </w:r>
    </w:p>
    <w:p w14:paraId="54D5303D" w14:textId="77777777" w:rsidR="003F1157" w:rsidRPr="001359F9" w:rsidRDefault="003F1157" w:rsidP="003F1157"/>
    <w:p w14:paraId="11A87293" w14:textId="77777777" w:rsidR="003F1157" w:rsidRPr="001359F9" w:rsidRDefault="003F1157" w:rsidP="003F1157">
      <w:r w:rsidRPr="001359F9">
        <w:tab/>
      </w:r>
      <w:r w:rsidRPr="001359F9">
        <w:tab/>
      </w:r>
      <w:r w:rsidRPr="001359F9">
        <w:tab/>
      </w:r>
      <w:r w:rsidRPr="001359F9">
        <w:tab/>
      </w:r>
      <w:r w:rsidRPr="001359F9">
        <w:tab/>
      </w:r>
      <w:r w:rsidRPr="001359F9">
        <w:tab/>
      </w:r>
      <w:r w:rsidRPr="001359F9">
        <w:tab/>
      </w:r>
      <w:r w:rsidRPr="001359F9">
        <w:tab/>
      </w:r>
      <w:r w:rsidRPr="001359F9">
        <w:tab/>
        <w:t>PREDSJEDNIK</w:t>
      </w:r>
    </w:p>
    <w:p w14:paraId="06401FC9" w14:textId="77777777" w:rsidR="003F1157" w:rsidRPr="001359F9" w:rsidRDefault="003F1157" w:rsidP="003F1157"/>
    <w:p w14:paraId="65102634" w14:textId="77777777" w:rsidR="003F1157" w:rsidRPr="001359F9" w:rsidRDefault="003F1157" w:rsidP="003F1157"/>
    <w:p w14:paraId="37967DF8" w14:textId="77777777" w:rsidR="003F1157" w:rsidRPr="001359F9" w:rsidRDefault="003F1157" w:rsidP="003F1157">
      <w:r w:rsidRPr="001359F9">
        <w:tab/>
      </w:r>
      <w:r w:rsidRPr="001359F9">
        <w:tab/>
      </w:r>
      <w:r w:rsidRPr="001359F9">
        <w:tab/>
      </w:r>
      <w:r w:rsidRPr="001359F9">
        <w:tab/>
      </w:r>
      <w:r w:rsidRPr="001359F9">
        <w:tab/>
      </w:r>
      <w:r w:rsidRPr="001359F9">
        <w:tab/>
      </w:r>
      <w:r w:rsidRPr="001359F9">
        <w:tab/>
      </w:r>
      <w:r w:rsidRPr="001359F9">
        <w:tab/>
      </w:r>
      <w:r w:rsidRPr="001359F9">
        <w:tab/>
        <w:t>Andrej Plenković</w:t>
      </w:r>
    </w:p>
    <w:p w14:paraId="236B6E35" w14:textId="77777777" w:rsidR="003F1157" w:rsidRPr="001359F9" w:rsidRDefault="003F1157" w:rsidP="003F1157">
      <w:pPr>
        <w:jc w:val="center"/>
      </w:pPr>
      <w:r w:rsidRPr="001359F9">
        <w:lastRenderedPageBreak/>
        <w:t>OBRAZLOŽENJE</w:t>
      </w:r>
    </w:p>
    <w:p w14:paraId="6B6FBC4C" w14:textId="77777777" w:rsidR="003F1157" w:rsidRPr="001359F9" w:rsidRDefault="003F1157" w:rsidP="003F1157"/>
    <w:p w14:paraId="38978FAB" w14:textId="77777777" w:rsidR="003F1157" w:rsidRPr="001359F9" w:rsidRDefault="003F1157" w:rsidP="003F1157">
      <w:pPr>
        <w:jc w:val="both"/>
      </w:pPr>
      <w:r w:rsidRPr="001359F9">
        <w:t xml:space="preserve">U periodu 2021. - 2027. nastupa novo financijsko razdoblje Europske unije u kojem će Republici Hrvatskoj biti dostupna sredstva iz fondova Europske unije. Osnova za njihovo korištenje su programski dokumenti – Sporazum o partnerstvu i operativni programi. </w:t>
      </w:r>
    </w:p>
    <w:p w14:paraId="296F67DE" w14:textId="77777777" w:rsidR="003F1157" w:rsidRPr="001359F9" w:rsidRDefault="003F1157" w:rsidP="003F1157">
      <w:pPr>
        <w:jc w:val="both"/>
      </w:pPr>
    </w:p>
    <w:p w14:paraId="31F073D6" w14:textId="77777777" w:rsidR="003F1157" w:rsidRPr="00D85F3B" w:rsidRDefault="003F1157" w:rsidP="003F1157">
      <w:pPr>
        <w:jc w:val="both"/>
        <w:rPr>
          <w:iCs/>
          <w:strike/>
        </w:rPr>
      </w:pPr>
      <w:r w:rsidRPr="001359F9">
        <w:t xml:space="preserve">Ministarstvo regionalnoga razvoja i fondova Europske unije, kao koordinator procesa izrade programskih dokumenata, iniciralo je proces </w:t>
      </w:r>
      <w:r w:rsidRPr="00992441">
        <w:t xml:space="preserve">pripreme navedenih dokumenta kroz suradnju sa svim </w:t>
      </w:r>
      <w:proofErr w:type="spellStart"/>
      <w:r w:rsidRPr="00992441">
        <w:t>relevantim</w:t>
      </w:r>
      <w:proofErr w:type="spellEnd"/>
      <w:r w:rsidRPr="00992441">
        <w:t xml:space="preserve"> tijelima državne uprave i drugim relevantnim institucijama. U svrhu započinjanja procesa izrade programskih dokumenata za novo financijsko razdoblje, na</w:t>
      </w:r>
      <w:r w:rsidRPr="00992441">
        <w:rPr>
          <w:iCs/>
        </w:rPr>
        <w:t xml:space="preserve"> sastanku ministara održanog </w:t>
      </w:r>
      <w:r>
        <w:rPr>
          <w:bCs/>
        </w:rPr>
        <w:t>28. listopada 2020. godine</w:t>
      </w:r>
      <w:r>
        <w:rPr>
          <w:iCs/>
        </w:rPr>
        <w:t xml:space="preserve"> u sklopu </w:t>
      </w:r>
      <w:r w:rsidRPr="00992441">
        <w:rPr>
          <w:iCs/>
        </w:rPr>
        <w:t>Nacionalnog koordinacijskog odbora za europske strukturne i investicijske fondove i instrumente Europske unije</w:t>
      </w:r>
      <w:r w:rsidRPr="001359F9">
        <w:rPr>
          <w:iCs/>
        </w:rPr>
        <w:t xml:space="preserve"> u Republici Hrvatskoj</w:t>
      </w:r>
      <w:r>
        <w:rPr>
          <w:iCs/>
        </w:rPr>
        <w:t xml:space="preserve"> (dalje u tekstu: NKO)</w:t>
      </w:r>
      <w:r w:rsidRPr="001359F9">
        <w:rPr>
          <w:iCs/>
        </w:rPr>
        <w:t xml:space="preserve">, na temu broja </w:t>
      </w:r>
      <w:r w:rsidRPr="00992441">
        <w:rPr>
          <w:iCs/>
        </w:rPr>
        <w:t>operativnih programa vezanim</w:t>
      </w:r>
      <w:r>
        <w:rPr>
          <w:iCs/>
        </w:rPr>
        <w:t xml:space="preserve"> za k</w:t>
      </w:r>
      <w:r w:rsidRPr="00992441">
        <w:rPr>
          <w:iCs/>
        </w:rPr>
        <w:t>ohezijsku politiku za financijsko razdoblje Europske unije 2021. - 2027.</w:t>
      </w:r>
      <w:r>
        <w:rPr>
          <w:iCs/>
        </w:rPr>
        <w:t>,</w:t>
      </w:r>
      <w:r w:rsidRPr="00992441">
        <w:rPr>
          <w:bCs/>
        </w:rPr>
        <w:t xml:space="preserve"> </w:t>
      </w:r>
      <w:r>
        <w:rPr>
          <w:bCs/>
        </w:rPr>
        <w:t>p</w:t>
      </w:r>
      <w:r w:rsidRPr="00992441">
        <w:rPr>
          <w:bCs/>
        </w:rPr>
        <w:t>redmetni prijedlog Odluke je prošao raspravu te je usuglašen na sjednici NKO-a od strane svih prisutnih članova. Slijedom navedenoga, predložena je sljedeća struktura operativnih programa:</w:t>
      </w:r>
    </w:p>
    <w:p w14:paraId="70989774" w14:textId="77777777" w:rsidR="003F1157" w:rsidRPr="001359F9" w:rsidRDefault="003F1157" w:rsidP="003F1157">
      <w:pPr>
        <w:jc w:val="both"/>
        <w:rPr>
          <w:rStyle w:val="Strong"/>
          <w:b w:val="0"/>
          <w:i/>
          <w:iCs/>
        </w:rPr>
      </w:pPr>
    </w:p>
    <w:p w14:paraId="28F73E9E" w14:textId="183F1ADC" w:rsidR="003F1157" w:rsidRPr="001A5C8F" w:rsidRDefault="003F1157" w:rsidP="003F1157">
      <w:pPr>
        <w:numPr>
          <w:ilvl w:val="0"/>
          <w:numId w:val="3"/>
        </w:numPr>
        <w:jc w:val="both"/>
      </w:pPr>
      <w:r w:rsidRPr="001A5C8F">
        <w:t>Operativni program Konkurentnost i kohezija 2021.-2027.</w:t>
      </w:r>
      <w:bookmarkStart w:id="1" w:name="_GoBack"/>
      <w:bookmarkEnd w:id="1"/>
      <w:r w:rsidRPr="001A5C8F">
        <w:t xml:space="preserve"> čiji će se EU dio financirati iz Europskog fonda za regionalni razvoj i Kohezijskog fonda</w:t>
      </w:r>
    </w:p>
    <w:p w14:paraId="302A0871" w14:textId="77777777" w:rsidR="003F1157" w:rsidRPr="001A5C8F" w:rsidRDefault="003F1157" w:rsidP="003F1157">
      <w:pPr>
        <w:numPr>
          <w:ilvl w:val="0"/>
          <w:numId w:val="3"/>
        </w:numPr>
        <w:jc w:val="both"/>
      </w:pPr>
      <w:r w:rsidRPr="001A5C8F">
        <w:t>Operativni program Učinkoviti ljudski potencijali 2021.– 2027. čiji će se EU dio financirati iz Europskog socijalnog fonda +</w:t>
      </w:r>
    </w:p>
    <w:p w14:paraId="5792B71C" w14:textId="77777777" w:rsidR="003F1157" w:rsidRPr="001A5C8F" w:rsidRDefault="003F1157" w:rsidP="003F1157">
      <w:pPr>
        <w:numPr>
          <w:ilvl w:val="0"/>
          <w:numId w:val="3"/>
        </w:numPr>
        <w:jc w:val="both"/>
      </w:pPr>
      <w:r w:rsidRPr="001A5C8F">
        <w:t>Integrirani teritorijalni program 2021.–2027. čiji će se EU dio financirati iz Europskog fonda za regionalni razvoj, Kohezijskog fonda</w:t>
      </w:r>
      <w:r>
        <w:t xml:space="preserve"> </w:t>
      </w:r>
      <w:r w:rsidRPr="001A5C8F">
        <w:t>te Fonda za pravednu tranziciju</w:t>
      </w:r>
    </w:p>
    <w:p w14:paraId="328781C4" w14:textId="77777777" w:rsidR="003F1157" w:rsidRPr="001359F9" w:rsidRDefault="003F1157" w:rsidP="003F1157">
      <w:pPr>
        <w:ind w:left="720"/>
        <w:jc w:val="both"/>
      </w:pPr>
    </w:p>
    <w:p w14:paraId="138A18D1" w14:textId="77777777" w:rsidR="003F1157" w:rsidRPr="001359F9" w:rsidRDefault="003F1157" w:rsidP="003F1157">
      <w:pPr>
        <w:ind w:left="720"/>
        <w:jc w:val="both"/>
      </w:pPr>
    </w:p>
    <w:p w14:paraId="33E6D0E2" w14:textId="77777777" w:rsidR="003F1157" w:rsidRPr="003F1157" w:rsidRDefault="003F1157" w:rsidP="003F1157">
      <w:pPr>
        <w:jc w:val="both"/>
        <w:rPr>
          <w:b/>
        </w:rPr>
      </w:pPr>
      <w:r w:rsidRPr="001359F9">
        <w:t xml:space="preserve">Odluka Vlade Republike Hrvatske o operativnim programima </w:t>
      </w:r>
      <w:r>
        <w:t>vezanim za k</w:t>
      </w:r>
      <w:r w:rsidRPr="001A5C8F">
        <w:t xml:space="preserve">ohezijsku politiku </w:t>
      </w:r>
      <w:r w:rsidRPr="001359F9">
        <w:t xml:space="preserve">za financijsko razdoblje Europske unije 2021.-2027. u Republici Hrvatskoj i tijelima zaduženima za njihovu pripremu je među ostalim potrebna i zbog nužnosti pokretanja strateške procjene utjecaja na okoliš pojedinačno za navedene operativne programe sukladno Zakonu o zaštiti okoliša (Narodne novine, broj 80/13, 153/13, 78/15, 12/18, 118/18) i Uredbi o strateškoj procjeni utjecaja strategije, plana i programa na okoliš (Narodne novine, broj 3/17). Sukladno Uredbi o strateškoj procjeni utjecaja strategije, plana i programa na okoliš (čl. 5) ministar, odnosno čelnik </w:t>
      </w:r>
      <w:r w:rsidRPr="001359F9">
        <w:rPr>
          <w:color w:val="231F20"/>
          <w:shd w:val="clear" w:color="auto" w:fill="FFFFFF"/>
        </w:rPr>
        <w:t xml:space="preserve">nadležnog tijela na državnoj razini </w:t>
      </w:r>
      <w:r w:rsidRPr="001359F9">
        <w:t xml:space="preserve">koje je nadležno za izradu strategije, plana i programa koji se donosi na državnoj razini, donosi odluku o započinjanju postupka </w:t>
      </w:r>
      <w:r w:rsidRPr="003F1157">
        <w:rPr>
          <w:rStyle w:val="summarymark1"/>
          <w:b w:val="0"/>
          <w:color w:val="auto"/>
        </w:rPr>
        <w:t>strateške procjene strategije, plana i programa</w:t>
      </w:r>
      <w:r w:rsidRPr="003F1157">
        <w:rPr>
          <w:b/>
        </w:rPr>
        <w:t>.</w:t>
      </w:r>
      <w:r w:rsidRPr="003F1157">
        <w:rPr>
          <w:b/>
          <w:iCs/>
        </w:rPr>
        <w:t xml:space="preserve"> </w:t>
      </w:r>
    </w:p>
    <w:p w14:paraId="38E84877" w14:textId="77777777" w:rsidR="003F1157" w:rsidRPr="001359F9" w:rsidRDefault="003F1157" w:rsidP="003F1157">
      <w:pPr>
        <w:jc w:val="both"/>
      </w:pPr>
    </w:p>
    <w:p w14:paraId="4230D951" w14:textId="77777777" w:rsidR="003F1157" w:rsidRPr="001359F9" w:rsidRDefault="003F1157" w:rsidP="003F1157">
      <w:pPr>
        <w:pStyle w:val="t-9-8"/>
        <w:spacing w:before="0" w:beforeAutospacing="0" w:after="0" w:afterAutospacing="0"/>
        <w:jc w:val="both"/>
        <w:rPr>
          <w:lang w:val="hr-HR"/>
        </w:rPr>
      </w:pPr>
      <w:r w:rsidRPr="001359F9">
        <w:rPr>
          <w:lang w:val="hr-HR"/>
        </w:rPr>
        <w:t xml:space="preserve">Ovom </w:t>
      </w:r>
      <w:r w:rsidRPr="001A5C8F">
        <w:rPr>
          <w:lang w:val="hr-HR"/>
        </w:rPr>
        <w:t xml:space="preserve">Odlukom zadužuje se Ministarstvo regionalnoga razvoja i fondova Europske unije za pripremu Operativnog programa Konkurentnost i kohezija </w:t>
      </w:r>
      <w:r w:rsidRPr="001A5C8F">
        <w:t>2021.-2027.</w:t>
      </w:r>
      <w:r w:rsidRPr="001A5C8F">
        <w:rPr>
          <w:lang w:val="hr-HR"/>
        </w:rPr>
        <w:t xml:space="preserve"> i Integriranog teritorijalnog programa </w:t>
      </w:r>
      <w:r w:rsidRPr="001A5C8F">
        <w:t>2021.-2027.</w:t>
      </w:r>
      <w:r w:rsidRPr="001A5C8F">
        <w:rPr>
          <w:lang w:val="hr-HR"/>
        </w:rPr>
        <w:t xml:space="preserve"> i time se ovlašćuje za iniciranje procesa strateške procjene utjecaja na okoliš istih. Vezano uz Operativni program Učinkoviti ljudski potencijali </w:t>
      </w:r>
      <w:r w:rsidRPr="001A5C8F">
        <w:t>2021.-2027.</w:t>
      </w:r>
      <w:r w:rsidRPr="001A5C8F">
        <w:rPr>
          <w:lang w:val="hr-HR"/>
        </w:rPr>
        <w:t xml:space="preserve"> za </w:t>
      </w:r>
      <w:r>
        <w:rPr>
          <w:lang w:val="hr-HR"/>
        </w:rPr>
        <w:t>pripremu</w:t>
      </w:r>
      <w:r w:rsidRPr="001A5C8F">
        <w:rPr>
          <w:lang w:val="hr-HR"/>
        </w:rPr>
        <w:t xml:space="preserve"> se zadužuje Ministarstvo rada, mirovinskoga sustava, obitelji i socijalne politike te je potrebno dalje ispitati potrebu provođenja strateške procjene utjecaja na okoliš istog.</w:t>
      </w:r>
    </w:p>
    <w:p w14:paraId="670DDB54" w14:textId="77777777" w:rsidR="003F1157" w:rsidRPr="001359F9" w:rsidRDefault="003F1157" w:rsidP="003F1157">
      <w:pPr>
        <w:pStyle w:val="t-9-8"/>
        <w:spacing w:before="0" w:beforeAutospacing="0" w:after="0" w:afterAutospacing="0"/>
        <w:jc w:val="both"/>
        <w:rPr>
          <w:lang w:val="hr-HR"/>
        </w:rPr>
      </w:pPr>
    </w:p>
    <w:p w14:paraId="19A41CBB" w14:textId="77777777" w:rsidR="003F1157" w:rsidRPr="003F1157" w:rsidRDefault="003F1157" w:rsidP="003F1157">
      <w:pPr>
        <w:pStyle w:val="t-9-8"/>
        <w:spacing w:before="0" w:beforeAutospacing="0" w:after="0" w:afterAutospacing="0"/>
        <w:jc w:val="both"/>
        <w:rPr>
          <w:lang w:val="hr-HR"/>
        </w:rPr>
      </w:pPr>
      <w:r w:rsidRPr="003F1157">
        <w:rPr>
          <w:lang w:val="hr-HR"/>
        </w:rPr>
        <w:t>Ministarstvo regionalnoga razvoja i fondova Europske unije odgovorno je za organizaciju i koordinaciju procesa pripreme programskih dokumenata za financijsko razdoblje Europske unije 2021.-2027.</w:t>
      </w:r>
    </w:p>
    <w:p w14:paraId="47EEE509" w14:textId="77777777" w:rsidR="003F1157" w:rsidRPr="003F1157" w:rsidRDefault="003F1157" w:rsidP="003F1157"/>
    <w:p w14:paraId="4DE9F20C" w14:textId="77777777" w:rsidR="00EE74C0" w:rsidRPr="00CE78D1" w:rsidRDefault="00EE74C0" w:rsidP="00CE78D1"/>
    <w:sectPr w:rsidR="00EE74C0" w:rsidRPr="00CE78D1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8991C" w14:textId="77777777" w:rsidR="00390032" w:rsidRDefault="00390032" w:rsidP="0011560A">
      <w:r>
        <w:separator/>
      </w:r>
    </w:p>
  </w:endnote>
  <w:endnote w:type="continuationSeparator" w:id="0">
    <w:p w14:paraId="38E269B5" w14:textId="77777777" w:rsidR="00390032" w:rsidRDefault="00390032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FCD3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4A776B">
      <w:rPr>
        <w:color w:val="404040" w:themeColor="text1" w:themeTint="BF"/>
        <w:spacing w:val="20"/>
        <w:sz w:val="20"/>
      </w:rPr>
      <w:t>09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FAB32" w14:textId="77777777" w:rsidR="00390032" w:rsidRDefault="00390032" w:rsidP="0011560A">
      <w:r>
        <w:separator/>
      </w:r>
    </w:p>
  </w:footnote>
  <w:footnote w:type="continuationSeparator" w:id="0">
    <w:p w14:paraId="17A486DB" w14:textId="77777777" w:rsidR="00390032" w:rsidRDefault="00390032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6296"/>
    <w:multiLevelType w:val="hybridMultilevel"/>
    <w:tmpl w:val="79F6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3E91"/>
    <w:multiLevelType w:val="hybridMultilevel"/>
    <w:tmpl w:val="AAB43B92"/>
    <w:lvl w:ilvl="0" w:tplc="412CC46A">
      <w:numFmt w:val="bullet"/>
      <w:lvlText w:val="-"/>
      <w:lvlJc w:val="left"/>
      <w:pPr>
        <w:ind w:left="7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2" w15:restartNumberingAfterBreak="0">
    <w:nsid w:val="5CC124D8"/>
    <w:multiLevelType w:val="hybridMultilevel"/>
    <w:tmpl w:val="79F6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0032"/>
    <w:rsid w:val="003929F5"/>
    <w:rsid w:val="003A2F05"/>
    <w:rsid w:val="003C09D8"/>
    <w:rsid w:val="003D47D1"/>
    <w:rsid w:val="003F1157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B16405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EE74C0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8632F"/>
  <w15:docId w15:val="{E7ABE170-872D-4D46-B18D-60C24CD3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EE74C0"/>
    <w:rPr>
      <w:b/>
      <w:bCs/>
    </w:rPr>
  </w:style>
  <w:style w:type="paragraph" w:customStyle="1" w:styleId="t-9-8">
    <w:name w:val="t-9-8"/>
    <w:basedOn w:val="Normal"/>
    <w:rsid w:val="00EE74C0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EE74C0"/>
    <w:pPr>
      <w:ind w:left="720"/>
    </w:pPr>
  </w:style>
  <w:style w:type="character" w:customStyle="1" w:styleId="summarymark1">
    <w:name w:val="summarymark1"/>
    <w:rsid w:val="00EE74C0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46743-2D12-415C-9E2B-A3B9C4F6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Sonja Tučkar</cp:lastModifiedBy>
  <cp:revision>6</cp:revision>
  <cp:lastPrinted>2019-01-21T11:06:00Z</cp:lastPrinted>
  <dcterms:created xsi:type="dcterms:W3CDTF">2019-01-21T10:27:00Z</dcterms:created>
  <dcterms:modified xsi:type="dcterms:W3CDTF">2020-11-04T08:59:00Z</dcterms:modified>
</cp:coreProperties>
</file>