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73B6E" w14:textId="77777777" w:rsidR="00CD3EFA" w:rsidRPr="00FC29FB" w:rsidRDefault="008F0DD4" w:rsidP="0023763F">
      <w:pPr>
        <w:jc w:val="center"/>
      </w:pPr>
      <w:r w:rsidRPr="00FC29FB">
        <w:rPr>
          <w:noProof/>
        </w:rPr>
        <w:drawing>
          <wp:inline distT="0" distB="0" distL="0" distR="0" wp14:anchorId="29568CDD" wp14:editId="7866C00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FC29FB">
        <w:fldChar w:fldCharType="begin"/>
      </w:r>
      <w:r w:rsidR="00CD3EFA" w:rsidRPr="00FC29FB">
        <w:instrText xml:space="preserve"> INCLUDEPICTURE "http://www.inet.hr/~box/images/grb-rh.gif" \* MERGEFORMATINET </w:instrText>
      </w:r>
      <w:r w:rsidR="00CD3EFA" w:rsidRPr="00FC29FB">
        <w:fldChar w:fldCharType="end"/>
      </w:r>
    </w:p>
    <w:p w14:paraId="36FFC699" w14:textId="77777777" w:rsidR="00CD3EFA" w:rsidRPr="00FC29FB" w:rsidRDefault="003A2F05" w:rsidP="0023763F">
      <w:pPr>
        <w:spacing w:before="60" w:after="1680"/>
        <w:jc w:val="center"/>
        <w:rPr>
          <w:sz w:val="28"/>
        </w:rPr>
      </w:pPr>
      <w:r w:rsidRPr="00FC29FB">
        <w:rPr>
          <w:sz w:val="28"/>
        </w:rPr>
        <w:t>VLADA REPUBLIKE HRVATSKE</w:t>
      </w:r>
    </w:p>
    <w:p w14:paraId="0D72BB0B" w14:textId="77777777" w:rsidR="00CD3EFA" w:rsidRPr="00FC29FB" w:rsidRDefault="00CD3EFA"/>
    <w:p w14:paraId="057E5836" w14:textId="2B497C12" w:rsidR="00C337A4" w:rsidRPr="00FC29FB" w:rsidRDefault="00C337A4" w:rsidP="0023763F">
      <w:pPr>
        <w:spacing w:after="2400"/>
        <w:jc w:val="right"/>
      </w:pPr>
      <w:r w:rsidRPr="00FC29FB">
        <w:t xml:space="preserve">Zagreb, </w:t>
      </w:r>
      <w:r w:rsidR="009F667D">
        <w:t>19</w:t>
      </w:r>
      <w:r w:rsidR="00A6573A" w:rsidRPr="00FC29FB">
        <w:t xml:space="preserve">. </w:t>
      </w:r>
      <w:r w:rsidR="00993A3E">
        <w:t>studenog</w:t>
      </w:r>
      <w:r w:rsidR="00A10FFB">
        <w:t>a</w:t>
      </w:r>
      <w:r w:rsidR="007C4913">
        <w:t xml:space="preserve"> </w:t>
      </w:r>
      <w:r w:rsidR="00553C53">
        <w:t>2020</w:t>
      </w:r>
      <w:r w:rsidRPr="00FC29FB">
        <w:t>.</w:t>
      </w:r>
    </w:p>
    <w:p w14:paraId="5B0AC078" w14:textId="77777777" w:rsidR="000350D9" w:rsidRPr="00FC29FB" w:rsidRDefault="000350D9" w:rsidP="000350D9">
      <w:pPr>
        <w:spacing w:line="360" w:lineRule="auto"/>
      </w:pPr>
      <w:r w:rsidRPr="00FC29FB">
        <w:t>__________________________________________________________________________</w:t>
      </w:r>
    </w:p>
    <w:p w14:paraId="7605502E" w14:textId="77777777" w:rsidR="000350D9" w:rsidRPr="00FC29FB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FC29FB" w:rsidSect="00312557">
          <w:footerReference w:type="default" r:id="rId9"/>
          <w:footerReference w:type="firs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FC29FB" w14:paraId="2B33C2A1" w14:textId="77777777" w:rsidTr="000350D9">
        <w:tc>
          <w:tcPr>
            <w:tcW w:w="1951" w:type="dxa"/>
          </w:tcPr>
          <w:p w14:paraId="44E1F211" w14:textId="77777777" w:rsidR="000350D9" w:rsidRPr="00FC29FB" w:rsidRDefault="000350D9" w:rsidP="000350D9">
            <w:pPr>
              <w:spacing w:line="360" w:lineRule="auto"/>
              <w:jc w:val="right"/>
            </w:pPr>
            <w:r w:rsidRPr="00FC29FB">
              <w:rPr>
                <w:b/>
                <w:smallCaps/>
              </w:rPr>
              <w:t>Predlagatelj</w:t>
            </w:r>
            <w:r w:rsidRPr="00FC29FB">
              <w:rPr>
                <w:b/>
              </w:rPr>
              <w:t>:</w:t>
            </w:r>
          </w:p>
        </w:tc>
        <w:tc>
          <w:tcPr>
            <w:tcW w:w="7229" w:type="dxa"/>
          </w:tcPr>
          <w:p w14:paraId="2B104BAC" w14:textId="77777777" w:rsidR="000350D9" w:rsidRPr="00FC29FB" w:rsidRDefault="00A6573A" w:rsidP="00993A3E">
            <w:pPr>
              <w:spacing w:line="360" w:lineRule="auto"/>
            </w:pPr>
            <w:r w:rsidRPr="00FC29FB">
              <w:t>Ministarstvo rada</w:t>
            </w:r>
            <w:r w:rsidR="00993A3E">
              <w:t>,</w:t>
            </w:r>
            <w:r w:rsidRPr="00FC29FB">
              <w:t xml:space="preserve"> mirovinskoga sustava</w:t>
            </w:r>
            <w:r w:rsidR="00993A3E">
              <w:t>, obitelji i socijalne politike</w:t>
            </w:r>
          </w:p>
        </w:tc>
      </w:tr>
    </w:tbl>
    <w:p w14:paraId="7BBE565A" w14:textId="77777777" w:rsidR="000350D9" w:rsidRPr="00FC29FB" w:rsidRDefault="000350D9" w:rsidP="000350D9">
      <w:pPr>
        <w:spacing w:line="360" w:lineRule="auto"/>
      </w:pPr>
      <w:r w:rsidRPr="00FC29FB">
        <w:t>__________________________________________________________________________</w:t>
      </w:r>
    </w:p>
    <w:p w14:paraId="5003BFEB" w14:textId="77777777" w:rsidR="000350D9" w:rsidRPr="00FC29FB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FC29F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0350D9" w:rsidRPr="00FC29FB" w14:paraId="16036C9A" w14:textId="77777777" w:rsidTr="000350D9">
        <w:tc>
          <w:tcPr>
            <w:tcW w:w="1951" w:type="dxa"/>
          </w:tcPr>
          <w:p w14:paraId="3AE672B6" w14:textId="77777777" w:rsidR="000350D9" w:rsidRPr="00FC29FB" w:rsidRDefault="000350D9" w:rsidP="000350D9">
            <w:pPr>
              <w:spacing w:line="360" w:lineRule="auto"/>
              <w:jc w:val="right"/>
            </w:pPr>
            <w:r w:rsidRPr="00FC29FB">
              <w:rPr>
                <w:b/>
                <w:smallCaps/>
              </w:rPr>
              <w:t>Predmet</w:t>
            </w:r>
            <w:r w:rsidRPr="00FC29FB">
              <w:rPr>
                <w:b/>
              </w:rPr>
              <w:t>:</w:t>
            </w:r>
          </w:p>
        </w:tc>
        <w:tc>
          <w:tcPr>
            <w:tcW w:w="7229" w:type="dxa"/>
          </w:tcPr>
          <w:p w14:paraId="35CB8FE0" w14:textId="6F74420F" w:rsidR="00887B6C" w:rsidRPr="00FC29FB" w:rsidRDefault="009F580D" w:rsidP="00887B6C">
            <w:pPr>
              <w:spacing w:line="360" w:lineRule="auto"/>
            </w:pPr>
            <w:r w:rsidRPr="00FC29FB">
              <w:t>Prijedlog odluke o davanju prethodne suglasnosti</w:t>
            </w:r>
            <w:r w:rsidR="00822D74" w:rsidRPr="00FC29FB">
              <w:t xml:space="preserve"> ravnatelju</w:t>
            </w:r>
            <w:r w:rsidR="009A69E1" w:rsidRPr="00FC29FB">
              <w:t xml:space="preserve"> </w:t>
            </w:r>
            <w:r w:rsidRPr="00FC29FB">
              <w:t xml:space="preserve">Hrvatskog zavoda za mirovinsko osiguranje </w:t>
            </w:r>
            <w:r w:rsidR="00AB71DB" w:rsidRPr="00FC29FB">
              <w:t xml:space="preserve">za sklapanje ugovora o uvođenju novog IT sustava za upravljanje ljudskim potencijalima </w:t>
            </w:r>
          </w:p>
          <w:p w14:paraId="5D5B6375" w14:textId="2D2BE33D" w:rsidR="000350D9" w:rsidRPr="00FC29FB" w:rsidRDefault="000350D9" w:rsidP="00822D74">
            <w:pPr>
              <w:spacing w:line="360" w:lineRule="auto"/>
            </w:pPr>
          </w:p>
        </w:tc>
      </w:tr>
    </w:tbl>
    <w:p w14:paraId="1C6A1568" w14:textId="77777777" w:rsidR="000350D9" w:rsidRPr="00FC29FB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FC29FB">
        <w:t>__________________________________________________________________________</w:t>
      </w:r>
    </w:p>
    <w:p w14:paraId="2CC3F8DF" w14:textId="77777777" w:rsidR="00CE78D1" w:rsidRPr="00FC29FB" w:rsidRDefault="00CE78D1" w:rsidP="008F0DD4"/>
    <w:p w14:paraId="752F3E6D" w14:textId="77777777" w:rsidR="00CE78D1" w:rsidRPr="00FC29FB" w:rsidRDefault="00CE78D1" w:rsidP="00CE78D1"/>
    <w:p w14:paraId="307ADD60" w14:textId="77777777" w:rsidR="00CE78D1" w:rsidRPr="00FC29FB" w:rsidRDefault="00CE78D1" w:rsidP="00CE78D1"/>
    <w:p w14:paraId="748B766D" w14:textId="77777777" w:rsidR="00CE78D1" w:rsidRPr="00FC29FB" w:rsidRDefault="00CE78D1" w:rsidP="00CE78D1"/>
    <w:p w14:paraId="254B2989" w14:textId="77777777" w:rsidR="00CE78D1" w:rsidRPr="00FC29FB" w:rsidRDefault="00CE78D1" w:rsidP="00CE78D1"/>
    <w:p w14:paraId="4F854303" w14:textId="77777777" w:rsidR="00CE78D1" w:rsidRPr="00FC29FB" w:rsidRDefault="00CE78D1" w:rsidP="00CE78D1"/>
    <w:p w14:paraId="4668A68D" w14:textId="77777777" w:rsidR="00CE78D1" w:rsidRPr="00FC29FB" w:rsidRDefault="00CE78D1" w:rsidP="00CE78D1"/>
    <w:p w14:paraId="37CA4E9B" w14:textId="77777777" w:rsidR="00CE78D1" w:rsidRPr="00FC29FB" w:rsidRDefault="00CE78D1" w:rsidP="00CE78D1"/>
    <w:p w14:paraId="673672EA" w14:textId="77777777" w:rsidR="00CE78D1" w:rsidRPr="00FC29FB" w:rsidRDefault="00CE78D1" w:rsidP="00CE78D1"/>
    <w:p w14:paraId="2EE35659" w14:textId="77777777" w:rsidR="00CE78D1" w:rsidRPr="00FC29FB" w:rsidRDefault="00CE78D1" w:rsidP="00CE78D1"/>
    <w:p w14:paraId="627457EA" w14:textId="77777777" w:rsidR="00CE78D1" w:rsidRPr="00FC29FB" w:rsidRDefault="00CE78D1" w:rsidP="00CE78D1"/>
    <w:p w14:paraId="245DA611" w14:textId="77777777" w:rsidR="00CE78D1" w:rsidRPr="00FC29FB" w:rsidRDefault="00CE78D1" w:rsidP="00CE78D1"/>
    <w:p w14:paraId="37B8AFE5" w14:textId="77777777" w:rsidR="00CE78D1" w:rsidRPr="00FC29FB" w:rsidRDefault="00CE78D1" w:rsidP="00CE78D1"/>
    <w:p w14:paraId="4340B63D" w14:textId="77777777" w:rsidR="00CE78D1" w:rsidRPr="00FC29FB" w:rsidRDefault="00CE78D1" w:rsidP="00CE78D1"/>
    <w:p w14:paraId="249C1808" w14:textId="77777777" w:rsidR="00CE78D1" w:rsidRPr="00FC29FB" w:rsidRDefault="00CE78D1" w:rsidP="00CE78D1"/>
    <w:p w14:paraId="1352A487" w14:textId="77777777" w:rsidR="009F580D" w:rsidRPr="00FC29FB" w:rsidRDefault="009A69E1" w:rsidP="009A69E1">
      <w:r w:rsidRPr="00FC29FB">
        <w:br w:type="page"/>
      </w:r>
    </w:p>
    <w:p w14:paraId="647E9CAB" w14:textId="77777777" w:rsidR="00AB71DB" w:rsidRPr="00FC29FB" w:rsidRDefault="00AB71DB" w:rsidP="009F580D">
      <w:pPr>
        <w:jc w:val="both"/>
        <w:rPr>
          <w:b/>
        </w:rPr>
      </w:pPr>
    </w:p>
    <w:p w14:paraId="684D2CDA" w14:textId="77777777" w:rsidR="009F580D" w:rsidRPr="00FC29FB" w:rsidRDefault="009F580D" w:rsidP="009F580D">
      <w:pPr>
        <w:jc w:val="both"/>
        <w:rPr>
          <w:b/>
        </w:rPr>
      </w:pPr>
      <w:r w:rsidRPr="00FC29FB">
        <w:rPr>
          <w:b/>
        </w:rPr>
        <w:t>VLADA REPUBLIKE HRVATSKE</w:t>
      </w:r>
    </w:p>
    <w:p w14:paraId="73BE9423" w14:textId="77777777" w:rsidR="009F580D" w:rsidRPr="00FC29FB" w:rsidRDefault="009F580D" w:rsidP="009F580D">
      <w:pPr>
        <w:jc w:val="both"/>
        <w:rPr>
          <w:b/>
        </w:rPr>
      </w:pPr>
    </w:p>
    <w:p w14:paraId="714606F6" w14:textId="77777777" w:rsidR="00AB71DB" w:rsidRPr="00FC29FB" w:rsidRDefault="00AB71DB" w:rsidP="009F580D">
      <w:pPr>
        <w:jc w:val="both"/>
        <w:rPr>
          <w:b/>
        </w:rPr>
      </w:pPr>
    </w:p>
    <w:p w14:paraId="2685FC23" w14:textId="77777777" w:rsidR="009F580D" w:rsidRPr="00FC29FB" w:rsidRDefault="009F580D" w:rsidP="009F580D">
      <w:pPr>
        <w:jc w:val="both"/>
      </w:pPr>
      <w:r w:rsidRPr="00FC29FB">
        <w:tab/>
      </w:r>
      <w:r w:rsidRPr="00FC29FB">
        <w:tab/>
        <w:t>Na temelju članka 31. stavka 2. Zakona o Vladi Republike Hrvatske (Narodne novine, br. 150/11, 119/14, 93/16 i 116/18), a u vezi s člankom 32. stavkom 2. Statuta Hrvatskog zavoda za mirovinsko osiguranje (Narodne novine, br. 28/14</w:t>
      </w:r>
      <w:r w:rsidR="003A4B6C">
        <w:t xml:space="preserve">, </w:t>
      </w:r>
      <w:r w:rsidRPr="00FC29FB">
        <w:t>24/15</w:t>
      </w:r>
      <w:r w:rsidR="003A4B6C">
        <w:t xml:space="preserve"> i 73/19</w:t>
      </w:r>
      <w:r w:rsidRPr="00FC29FB">
        <w:t>), Vlada Republike Hrvatske je na sjednici održanoj ________________ godine donijela</w:t>
      </w:r>
    </w:p>
    <w:p w14:paraId="7D268C6C" w14:textId="77777777" w:rsidR="009F580D" w:rsidRPr="00FC29FB" w:rsidRDefault="009F580D" w:rsidP="009F580D">
      <w:pPr>
        <w:rPr>
          <w:b/>
          <w:bCs/>
        </w:rPr>
      </w:pPr>
    </w:p>
    <w:p w14:paraId="4AE616E6" w14:textId="77777777" w:rsidR="00AB71DB" w:rsidRPr="00FC29FB" w:rsidRDefault="00AB71DB" w:rsidP="009F580D">
      <w:pPr>
        <w:rPr>
          <w:b/>
          <w:bCs/>
        </w:rPr>
      </w:pPr>
    </w:p>
    <w:p w14:paraId="78096592" w14:textId="77777777" w:rsidR="00993A3E" w:rsidRDefault="00993A3E" w:rsidP="009F580D">
      <w:pPr>
        <w:jc w:val="center"/>
        <w:rPr>
          <w:b/>
          <w:bCs/>
        </w:rPr>
      </w:pPr>
    </w:p>
    <w:p w14:paraId="1B8A8116" w14:textId="77777777" w:rsidR="009F580D" w:rsidRPr="00FC29FB" w:rsidRDefault="009F580D" w:rsidP="009F580D">
      <w:pPr>
        <w:jc w:val="center"/>
        <w:rPr>
          <w:b/>
          <w:bCs/>
        </w:rPr>
      </w:pPr>
      <w:r w:rsidRPr="00FC29FB">
        <w:rPr>
          <w:b/>
          <w:bCs/>
        </w:rPr>
        <w:t xml:space="preserve">O D L U K U </w:t>
      </w:r>
    </w:p>
    <w:p w14:paraId="2B86E3F6" w14:textId="77777777" w:rsidR="009F580D" w:rsidRPr="00FC29FB" w:rsidRDefault="009F580D" w:rsidP="009F580D">
      <w:pPr>
        <w:jc w:val="both"/>
      </w:pPr>
    </w:p>
    <w:p w14:paraId="70E42C55" w14:textId="18117688" w:rsidR="009F580D" w:rsidRPr="00FC29FB" w:rsidRDefault="009F580D" w:rsidP="00AB71DB">
      <w:pPr>
        <w:jc w:val="center"/>
        <w:rPr>
          <w:b/>
        </w:rPr>
      </w:pPr>
      <w:r w:rsidRPr="00FC29FB">
        <w:rPr>
          <w:b/>
        </w:rPr>
        <w:t xml:space="preserve">o davanju prethodne suglasnosti </w:t>
      </w:r>
      <w:r w:rsidR="00822D74" w:rsidRPr="00FC29FB">
        <w:rPr>
          <w:b/>
        </w:rPr>
        <w:t>ravnatelju</w:t>
      </w:r>
      <w:r w:rsidRPr="00FC29FB">
        <w:rPr>
          <w:b/>
        </w:rPr>
        <w:t xml:space="preserve"> Hrvatskog zavoda za mirovinsko osiguranje </w:t>
      </w:r>
      <w:r w:rsidR="00AB71DB" w:rsidRPr="00FC29FB">
        <w:rPr>
          <w:b/>
        </w:rPr>
        <w:t xml:space="preserve">za sklapanje ugovora o uvođenju novog IT sustava za upravljanje ljudskim potencijalima </w:t>
      </w:r>
      <w:bookmarkStart w:id="0" w:name="_GoBack"/>
      <w:bookmarkEnd w:id="0"/>
    </w:p>
    <w:p w14:paraId="7C859C28" w14:textId="77777777" w:rsidR="00AB71DB" w:rsidRPr="00FC29FB" w:rsidRDefault="00AB71DB" w:rsidP="00AB71DB">
      <w:pPr>
        <w:jc w:val="center"/>
        <w:rPr>
          <w:b/>
        </w:rPr>
      </w:pPr>
    </w:p>
    <w:p w14:paraId="2CC49E4C" w14:textId="77777777" w:rsidR="00AB71DB" w:rsidRPr="00FC29FB" w:rsidRDefault="00AB71DB" w:rsidP="00AB71DB">
      <w:pPr>
        <w:jc w:val="center"/>
      </w:pPr>
    </w:p>
    <w:p w14:paraId="0DF99584" w14:textId="77777777" w:rsidR="009F580D" w:rsidRPr="00FC29FB" w:rsidRDefault="009F580D" w:rsidP="009F580D">
      <w:pPr>
        <w:jc w:val="center"/>
        <w:rPr>
          <w:b/>
          <w:bCs/>
        </w:rPr>
      </w:pPr>
      <w:r w:rsidRPr="00FC29FB">
        <w:rPr>
          <w:b/>
          <w:bCs/>
        </w:rPr>
        <w:t>I.</w:t>
      </w:r>
    </w:p>
    <w:p w14:paraId="3AE99C81" w14:textId="77777777" w:rsidR="009F580D" w:rsidRPr="00FC29FB" w:rsidRDefault="009F580D" w:rsidP="009F580D">
      <w:pPr>
        <w:ind w:firstLine="708"/>
        <w:jc w:val="both"/>
      </w:pPr>
    </w:p>
    <w:p w14:paraId="2F25D981" w14:textId="77777777" w:rsidR="009A69E1" w:rsidRPr="00FC29FB" w:rsidRDefault="009A69E1" w:rsidP="009A69E1">
      <w:pPr>
        <w:ind w:firstLine="708"/>
        <w:jc w:val="both"/>
      </w:pPr>
      <w:r w:rsidRPr="00FC29FB">
        <w:tab/>
      </w:r>
      <w:r w:rsidR="00AB71DB" w:rsidRPr="00FC29FB">
        <w:t xml:space="preserve">Daje se prethodna suglasnost </w:t>
      </w:r>
      <w:r w:rsidR="00822D74" w:rsidRPr="00FC29FB">
        <w:t>ravnatelju</w:t>
      </w:r>
      <w:r w:rsidR="00AB71DB" w:rsidRPr="00FC29FB">
        <w:t xml:space="preserve"> Hrvatskog zavoda za mirovinsko osiguranje za sklapanje ugovora na temelju provedenog postupka javne nabave - uvođenje novog IT sustava za upravljanje ljudskim potencijalima s tvrtkom KING ICT d.o.o., Buzinski prilaz 10, 10010 Zagreb, OIB: 67001695549, za razdoblje od 18 mjeseci, a sukladno Odluci Upravnog vijeća Hrvatskog zavoda za mirovinsko osiguranje </w:t>
      </w:r>
      <w:r w:rsidR="00FC29FB" w:rsidRPr="00FC29FB">
        <w:t>(KLASA: 041-01/19-02/12</w:t>
      </w:r>
      <w:r w:rsidR="00AB71DB" w:rsidRPr="00FC29FB">
        <w:t>,</w:t>
      </w:r>
      <w:r w:rsidR="00FC29FB" w:rsidRPr="00FC29FB">
        <w:t xml:space="preserve"> URBROJ: 341-99-01/01-19-2</w:t>
      </w:r>
      <w:r w:rsidR="008051EF" w:rsidRPr="00FC29FB">
        <w:t xml:space="preserve"> od 12</w:t>
      </w:r>
      <w:r w:rsidR="00AB71DB" w:rsidRPr="00FC29FB">
        <w:t xml:space="preserve">. </w:t>
      </w:r>
      <w:r w:rsidR="008051EF" w:rsidRPr="00FC29FB">
        <w:t xml:space="preserve">studenoga </w:t>
      </w:r>
      <w:r w:rsidR="00AB71DB" w:rsidRPr="00FC29FB">
        <w:t>2019. godine) u ukupnoj vrijednosti od 7.459.408,00 kuna, što uvećano za porez na dodanu vrijednost iznosi 9.324.260,00 kuna.</w:t>
      </w:r>
    </w:p>
    <w:p w14:paraId="5A15FF21" w14:textId="77777777" w:rsidR="009A69E1" w:rsidRPr="00FC29FB" w:rsidRDefault="009A69E1" w:rsidP="009A69E1">
      <w:pPr>
        <w:ind w:firstLine="708"/>
        <w:jc w:val="both"/>
      </w:pPr>
    </w:p>
    <w:p w14:paraId="18E989F4" w14:textId="77777777" w:rsidR="009A69E1" w:rsidRPr="00FC29FB" w:rsidRDefault="009A69E1" w:rsidP="009A69E1">
      <w:pPr>
        <w:jc w:val="center"/>
        <w:rPr>
          <w:b/>
        </w:rPr>
      </w:pPr>
      <w:r w:rsidRPr="00FC29FB">
        <w:rPr>
          <w:b/>
        </w:rPr>
        <w:t>II.</w:t>
      </w:r>
    </w:p>
    <w:p w14:paraId="525E1DDF" w14:textId="77777777" w:rsidR="009A69E1" w:rsidRPr="00FC29FB" w:rsidRDefault="009A69E1" w:rsidP="009A69E1">
      <w:pPr>
        <w:jc w:val="center"/>
        <w:rPr>
          <w:b/>
        </w:rPr>
      </w:pPr>
    </w:p>
    <w:p w14:paraId="7FACD1BE" w14:textId="77777777" w:rsidR="009A69E1" w:rsidRPr="00FC29FB" w:rsidRDefault="009A69E1" w:rsidP="009A69E1">
      <w:pPr>
        <w:jc w:val="center"/>
      </w:pPr>
    </w:p>
    <w:p w14:paraId="23F76F25" w14:textId="77777777" w:rsidR="009A69E1" w:rsidRPr="00FC29FB" w:rsidRDefault="009A69E1" w:rsidP="009A69E1">
      <w:pPr>
        <w:ind w:firstLine="708"/>
        <w:jc w:val="both"/>
      </w:pPr>
      <w:r w:rsidRPr="00FC29FB">
        <w:tab/>
        <w:t>Ova Odluka stupa na snagu danom donošenja.</w:t>
      </w:r>
    </w:p>
    <w:p w14:paraId="666FA180" w14:textId="77777777" w:rsidR="00AB71DB" w:rsidRPr="00FC29FB" w:rsidRDefault="00AB71DB" w:rsidP="009A69E1">
      <w:pPr>
        <w:ind w:firstLine="708"/>
        <w:jc w:val="both"/>
      </w:pPr>
    </w:p>
    <w:p w14:paraId="63939B24" w14:textId="77777777" w:rsidR="00AB71DB" w:rsidRPr="00FC29FB" w:rsidRDefault="00AB71DB" w:rsidP="009A69E1">
      <w:pPr>
        <w:ind w:firstLine="708"/>
        <w:jc w:val="both"/>
      </w:pPr>
    </w:p>
    <w:p w14:paraId="30B3A6A5" w14:textId="77777777" w:rsidR="009A69E1" w:rsidRPr="00FC29FB" w:rsidRDefault="009A69E1" w:rsidP="009A69E1"/>
    <w:p w14:paraId="770CD75D" w14:textId="77777777" w:rsidR="009A69E1" w:rsidRPr="00FC29FB" w:rsidRDefault="009A69E1" w:rsidP="009A69E1">
      <w:pPr>
        <w:jc w:val="both"/>
      </w:pPr>
      <w:r w:rsidRPr="00FC29FB">
        <w:t>KLASA:</w:t>
      </w:r>
    </w:p>
    <w:p w14:paraId="42AEF94E" w14:textId="77777777" w:rsidR="009A69E1" w:rsidRPr="00FC29FB" w:rsidRDefault="009A69E1" w:rsidP="009A69E1">
      <w:pPr>
        <w:jc w:val="both"/>
      </w:pPr>
      <w:r w:rsidRPr="00FC29FB">
        <w:t>URBROJ:</w:t>
      </w:r>
    </w:p>
    <w:p w14:paraId="4D9EFC2D" w14:textId="77777777" w:rsidR="009A69E1" w:rsidRPr="00FC29FB" w:rsidRDefault="009A69E1" w:rsidP="009A69E1">
      <w:pPr>
        <w:jc w:val="both"/>
      </w:pPr>
      <w:r w:rsidRPr="00FC29FB">
        <w:t>Zagreb,    ____________________</w:t>
      </w:r>
    </w:p>
    <w:p w14:paraId="673D3831" w14:textId="77777777" w:rsidR="00AB71DB" w:rsidRPr="00FC29FB" w:rsidRDefault="00AB71DB" w:rsidP="009A69E1">
      <w:pPr>
        <w:jc w:val="both"/>
      </w:pPr>
    </w:p>
    <w:p w14:paraId="32A19495" w14:textId="77777777" w:rsidR="00AB71DB" w:rsidRPr="00FC29FB" w:rsidRDefault="00AB71DB" w:rsidP="009A69E1">
      <w:pPr>
        <w:jc w:val="both"/>
      </w:pPr>
    </w:p>
    <w:p w14:paraId="7BCDD75D" w14:textId="77777777" w:rsidR="009A69E1" w:rsidRPr="00FC29FB" w:rsidRDefault="009A69E1" w:rsidP="009A69E1">
      <w:pPr>
        <w:ind w:left="5040" w:firstLine="720"/>
        <w:jc w:val="both"/>
      </w:pPr>
    </w:p>
    <w:p w14:paraId="22CC16AE" w14:textId="77777777" w:rsidR="009A69E1" w:rsidRPr="00FC29FB" w:rsidRDefault="009A69E1" w:rsidP="009A69E1">
      <w:pPr>
        <w:ind w:left="5040" w:firstLine="720"/>
        <w:jc w:val="both"/>
      </w:pPr>
      <w:r w:rsidRPr="00FC29FB">
        <w:t xml:space="preserve">      PREDSJEDNIK </w:t>
      </w:r>
    </w:p>
    <w:p w14:paraId="0A8EC97C" w14:textId="77777777" w:rsidR="006946DD" w:rsidRPr="00FC29FB" w:rsidRDefault="006946DD" w:rsidP="009A69E1">
      <w:pPr>
        <w:ind w:left="5040" w:firstLine="720"/>
        <w:jc w:val="both"/>
      </w:pPr>
    </w:p>
    <w:p w14:paraId="22D45D56" w14:textId="77777777" w:rsidR="00AB71DB" w:rsidRPr="00FC29FB" w:rsidRDefault="00AB71DB" w:rsidP="009A69E1">
      <w:pPr>
        <w:ind w:left="5040" w:firstLine="720"/>
        <w:jc w:val="both"/>
      </w:pPr>
    </w:p>
    <w:p w14:paraId="480D6410" w14:textId="77777777" w:rsidR="009A69E1" w:rsidRPr="00FC29FB" w:rsidRDefault="006946DD" w:rsidP="006946DD">
      <w:pPr>
        <w:ind w:left="4820" w:firstLine="709"/>
        <w:jc w:val="both"/>
      </w:pPr>
      <w:r w:rsidRPr="00FC29FB">
        <w:t xml:space="preserve">   </w:t>
      </w:r>
      <w:r w:rsidR="009A69E1" w:rsidRPr="00FC29FB">
        <w:t>mr. sc. Andrej Plenković</w:t>
      </w:r>
    </w:p>
    <w:p w14:paraId="276666EF" w14:textId="77777777" w:rsidR="009A69E1" w:rsidRPr="00FC29FB" w:rsidRDefault="009A69E1" w:rsidP="009A69E1">
      <w:pPr>
        <w:jc w:val="center"/>
        <w:rPr>
          <w:b/>
          <w:bCs/>
        </w:rPr>
        <w:sectPr w:rsidR="009A69E1" w:rsidRPr="00FC29FB" w:rsidSect="009A69E1">
          <w:headerReference w:type="default" r:id="rId11"/>
          <w:footerReference w:type="default" r:id="rId12"/>
          <w:footerReference w:type="first" r:id="rId13"/>
          <w:type w:val="continuous"/>
          <w:pgSz w:w="11906" w:h="16838"/>
          <w:pgMar w:top="284" w:right="1418" w:bottom="426" w:left="1418" w:header="709" w:footer="709" w:gutter="0"/>
          <w:pgNumType w:start="0"/>
          <w:cols w:space="708"/>
          <w:docGrid w:linePitch="360"/>
        </w:sectPr>
      </w:pPr>
    </w:p>
    <w:p w14:paraId="1E87979F" w14:textId="77777777" w:rsidR="009A69E1" w:rsidRPr="00FC29FB" w:rsidRDefault="009A69E1" w:rsidP="009A69E1">
      <w:pPr>
        <w:jc w:val="center"/>
        <w:rPr>
          <w:b/>
          <w:bCs/>
        </w:rPr>
      </w:pPr>
      <w:r w:rsidRPr="00FC29FB">
        <w:rPr>
          <w:b/>
          <w:bCs/>
        </w:rPr>
        <w:lastRenderedPageBreak/>
        <w:t>O B R A Z L O Ž E NJ E</w:t>
      </w:r>
    </w:p>
    <w:p w14:paraId="52D07C76" w14:textId="77777777" w:rsidR="009A69E1" w:rsidRPr="00FC29FB" w:rsidRDefault="009A69E1" w:rsidP="009A69E1">
      <w:pPr>
        <w:jc w:val="center"/>
        <w:rPr>
          <w:b/>
          <w:bCs/>
        </w:rPr>
      </w:pPr>
    </w:p>
    <w:p w14:paraId="2343A292" w14:textId="77777777" w:rsidR="00AB71DB" w:rsidRPr="00FC29FB" w:rsidRDefault="00AB71DB" w:rsidP="00AB71DB">
      <w:pPr>
        <w:jc w:val="both"/>
      </w:pPr>
      <w:r w:rsidRPr="00FC29FB">
        <w:t xml:space="preserve">Ljudski potencijali su jedan su od najvažnijih segmenata poslovnog sustava Hrvatskog zavoda za mirovinsko osiguranje (u daljnjem tekstu: HZMO), budući da učinkovitost poslovanja HZMO-a primarno leži na stručnosti i motiviranosti njegovih zaposlenika. Stoga je potrebno uložiti značajne financijske i organizacijske napore kako bi se osiguralo učinkovitije i kvalitetnije upravljanje ljudskim potencijalima – HRM sustav (engl. </w:t>
      </w:r>
      <w:r w:rsidRPr="00FC29FB">
        <w:rPr>
          <w:i/>
        </w:rPr>
        <w:t>human resource management</w:t>
      </w:r>
      <w:r w:rsidRPr="00FC29FB">
        <w:t xml:space="preserve">), što bi se olakšalo implementacijom sustava za njegovu podršku. </w:t>
      </w:r>
    </w:p>
    <w:p w14:paraId="74C07D7F" w14:textId="77777777" w:rsidR="00AB71DB" w:rsidRPr="00FC29FB" w:rsidRDefault="00AB71DB" w:rsidP="00AB71DB">
      <w:pPr>
        <w:jc w:val="both"/>
      </w:pPr>
    </w:p>
    <w:p w14:paraId="179B75C3" w14:textId="77777777" w:rsidR="00AB71DB" w:rsidRPr="00FC29FB" w:rsidRDefault="00AB71DB" w:rsidP="00AB71DB">
      <w:pPr>
        <w:jc w:val="both"/>
      </w:pPr>
      <w:r w:rsidRPr="00FC29FB">
        <w:t>Analizom dosadašnjeg poslovanja HZMO-a u području upravljanja zaposlenicima i njihovim podacima uočena je potreba za cjelovitim unaprjeđenjem procesa iz područja HRM sustava i uspostavom nekih koji nedostaju pa tako postoji želja da se pomoću digitalizacije i informatizacije ostalih procesa HZMO-a implementira programsko rješenje koje će u potpunosti objediniti procese upravljanja HRM sustavom i omogućiti nesmetanu integraciju s ostalim sustavima i procesima.</w:t>
      </w:r>
    </w:p>
    <w:p w14:paraId="420180CC" w14:textId="77777777" w:rsidR="00AB71DB" w:rsidRPr="00FC29FB" w:rsidRDefault="00AB71DB" w:rsidP="00AB71DB">
      <w:pPr>
        <w:jc w:val="both"/>
      </w:pPr>
    </w:p>
    <w:p w14:paraId="4EB6EC79" w14:textId="77777777" w:rsidR="00AB71DB" w:rsidRPr="00FC29FB" w:rsidRDefault="00AB71DB" w:rsidP="00AB71DB">
      <w:pPr>
        <w:jc w:val="both"/>
      </w:pPr>
      <w:r w:rsidRPr="00FC29FB">
        <w:t>Sukladno modernim trendovima HRM sustava upravljanja ljudskim potencijalima i sve bržeg razvoja modernih digitalnih tehnologija, svakodnevno poslovanje je nezamislivo bez kvalitetnog i transparentnog IT sustava za podršku procesima upravljanja ljudskim potencijalima. Poslovni procesi moraju se podržati na „</w:t>
      </w:r>
      <w:r w:rsidRPr="00FC29FB">
        <w:rPr>
          <w:i/>
        </w:rPr>
        <w:t>paperless</w:t>
      </w:r>
      <w:r w:rsidRPr="00FC29FB">
        <w:t>“ principu, odnosno temeljiti se na e-spisima uvijek kada zakonski i sigurnosni okvir to omogućava. Tako se podaci o zaposlenicima žele objediniti na logičan i iskoristiv način, kako bi njihova upotreba bila što jednostavnija i razumljiva na svim razinama. Sustav treba omogućiti fleksibilan način izvještavanja (što veća samostalnost kod izmjena postojećih i kreiranja novih izvješća) koji bi HZMO-u omogućavao ne samo cjelovit uvid u postojeće stanje i troškove već po mogućnosti i pomoć kod budućih planiranja (tzv. „</w:t>
      </w:r>
      <w:r w:rsidRPr="00FC29FB">
        <w:rPr>
          <w:i/>
        </w:rPr>
        <w:t>what-if</w:t>
      </w:r>
      <w:r w:rsidRPr="00FC29FB">
        <w:t xml:space="preserve">“ analize). Također, s obzirom da se HZMO, kao javna ustanova, dužan u svom radu pridržavati važećih zakonskih okvira i prava radnika, novo programsko rješenje mora biti i u mogućnosti maksimalno se prilagoditi hrvatskom zakonodavstvu i učestalosti njegovih promjena. </w:t>
      </w:r>
    </w:p>
    <w:p w14:paraId="5A9ABA0B" w14:textId="77777777" w:rsidR="00AB71DB" w:rsidRPr="00FC29FB" w:rsidRDefault="00AB71DB" w:rsidP="00AB71DB">
      <w:pPr>
        <w:ind w:firstLine="708"/>
        <w:jc w:val="both"/>
      </w:pPr>
      <w:r w:rsidRPr="00FC29FB">
        <w:t xml:space="preserve"> </w:t>
      </w:r>
    </w:p>
    <w:p w14:paraId="7CE01AE6" w14:textId="77777777" w:rsidR="00AB71DB" w:rsidRPr="00FC29FB" w:rsidRDefault="00AB71DB" w:rsidP="00AB71DB">
      <w:pPr>
        <w:jc w:val="both"/>
      </w:pPr>
      <w:r w:rsidRPr="00FC29FB">
        <w:t xml:space="preserve">Slijedom navedenoga, HZMO želi provesti projekt pod nazivom „Uspostava sustava za upravljanje ljudskim potencijalima HZMO-a“ procijenjene vrijednosti 20.394.000,00 kuna koji će se sufinancirati sredstvima Operativnog programa „Učinkoviti ljudski potencijali 2014. - 2020.“ (u daljnjem tekstu: OPULJP). Razdoblje provedbe projekta je 24 mjeseca. </w:t>
      </w:r>
    </w:p>
    <w:p w14:paraId="3C74E0C4" w14:textId="77777777" w:rsidR="00AB71DB" w:rsidRPr="00FC29FB" w:rsidRDefault="00AB71DB" w:rsidP="00AB71DB">
      <w:pPr>
        <w:jc w:val="both"/>
      </w:pPr>
      <w:r w:rsidRPr="00FC29FB">
        <w:t xml:space="preserve">Odlukom Ministarstva rada i mirovinskoga sustava od 24. rujna 2018. godine odobren je Sažetak operacije „Uspostava sustava za upravljanje ljudskim potencijalima Zavoda“, 7. svibnja 2019. godine donesena je Odluka o financiranju te je Ugovor o dodjeli bespovratnih sredstava potpisan 18. srpnja 2019. godine.    </w:t>
      </w:r>
    </w:p>
    <w:p w14:paraId="6ADF98BD" w14:textId="77777777" w:rsidR="00AB71DB" w:rsidRPr="00FC29FB" w:rsidRDefault="00AB71DB" w:rsidP="00AB71DB">
      <w:pPr>
        <w:jc w:val="both"/>
      </w:pPr>
    </w:p>
    <w:p w14:paraId="1EF38D30" w14:textId="77777777" w:rsidR="00AB71DB" w:rsidRPr="00FC29FB" w:rsidRDefault="00AB71DB" w:rsidP="00AB71DB">
      <w:pPr>
        <w:jc w:val="both"/>
      </w:pPr>
      <w:r w:rsidRPr="00FC29FB">
        <w:t>U fazi pripreme ovoga projekta provedena je analiza ključnih problema HZMO-a koja je pokazala nužnost provedbe modernizacije, optimizacije i automatizacije pro</w:t>
      </w:r>
      <w:r w:rsidRPr="00FC29FB">
        <w:lastRenderedPageBreak/>
        <w:t>cesa upravljanja HRM sustavom. Projektom se želi doprinijeti povećanju učinkovitosti poslovanja HZMO-a i podići razinu produktivnosti zaposlenika kroz modernizaciju HRM sustava s ciljem kvalitetnijeg pružanja usluga korisnicima.</w:t>
      </w:r>
    </w:p>
    <w:p w14:paraId="007C2E1A" w14:textId="77777777" w:rsidR="00AB71DB" w:rsidRPr="00FC29FB" w:rsidRDefault="00AB71DB" w:rsidP="00AB71DB">
      <w:pPr>
        <w:jc w:val="both"/>
      </w:pPr>
      <w:r w:rsidRPr="00FC29FB">
        <w:t>Projekt obuhvaća sljedeće elemente:</w:t>
      </w:r>
    </w:p>
    <w:p w14:paraId="37014FBF" w14:textId="77777777" w:rsidR="00AB71DB" w:rsidRPr="00FC29FB" w:rsidRDefault="00AB71DB" w:rsidP="00AB71DB">
      <w:pPr>
        <w:numPr>
          <w:ilvl w:val="0"/>
          <w:numId w:val="2"/>
        </w:numPr>
        <w:jc w:val="both"/>
      </w:pPr>
      <w:r w:rsidRPr="00FC29FB">
        <w:t>Upravljanje projektom i administracija</w:t>
      </w:r>
    </w:p>
    <w:p w14:paraId="485D23FC" w14:textId="77777777" w:rsidR="00AB71DB" w:rsidRPr="00FC29FB" w:rsidRDefault="00AB71DB" w:rsidP="00AB71DB">
      <w:pPr>
        <w:numPr>
          <w:ilvl w:val="0"/>
          <w:numId w:val="2"/>
        </w:numPr>
        <w:jc w:val="both"/>
      </w:pPr>
      <w:r w:rsidRPr="00FC29FB">
        <w:t>Unapređenje procesa i procedura za upravljanje ljudskim potencijalima</w:t>
      </w:r>
    </w:p>
    <w:p w14:paraId="383A586F" w14:textId="77777777" w:rsidR="00AB71DB" w:rsidRPr="00FC29FB" w:rsidRDefault="00AB71DB" w:rsidP="00AB71DB">
      <w:pPr>
        <w:numPr>
          <w:ilvl w:val="0"/>
          <w:numId w:val="2"/>
        </w:numPr>
        <w:jc w:val="both"/>
      </w:pPr>
      <w:r w:rsidRPr="00FC29FB">
        <w:t>Uvođenje novog IT sustava za upravljanje ljudskim potencijalima (HRM sustav)</w:t>
      </w:r>
    </w:p>
    <w:p w14:paraId="315F64A8" w14:textId="77777777" w:rsidR="00AB71DB" w:rsidRPr="00FC29FB" w:rsidRDefault="00AB71DB" w:rsidP="00AB71DB">
      <w:pPr>
        <w:numPr>
          <w:ilvl w:val="0"/>
          <w:numId w:val="2"/>
        </w:numPr>
        <w:jc w:val="both"/>
      </w:pPr>
      <w:r w:rsidRPr="00FC29FB">
        <w:t>Edukacija zaposlenika</w:t>
      </w:r>
    </w:p>
    <w:p w14:paraId="33A53BB4" w14:textId="77777777" w:rsidR="00AB71DB" w:rsidRPr="00FC29FB" w:rsidRDefault="00AB71DB" w:rsidP="00AB71DB">
      <w:pPr>
        <w:numPr>
          <w:ilvl w:val="0"/>
          <w:numId w:val="2"/>
        </w:numPr>
        <w:jc w:val="both"/>
      </w:pPr>
      <w:r w:rsidRPr="00FC29FB">
        <w:t>Podizanje razine svijesti zaposlenika Zavoda o značaju upravljanja ljudskim potencijalima</w:t>
      </w:r>
    </w:p>
    <w:p w14:paraId="64F0247B" w14:textId="77777777" w:rsidR="00AB71DB" w:rsidRPr="00FC29FB" w:rsidRDefault="00AB71DB" w:rsidP="00AB71DB">
      <w:pPr>
        <w:numPr>
          <w:ilvl w:val="0"/>
          <w:numId w:val="2"/>
        </w:numPr>
        <w:jc w:val="both"/>
      </w:pPr>
      <w:r w:rsidRPr="00FC29FB">
        <w:t>Uspostava i opremanje Centra za razvoj karijera i selekciju</w:t>
      </w:r>
    </w:p>
    <w:p w14:paraId="6BB47672" w14:textId="77777777" w:rsidR="00AB71DB" w:rsidRPr="00FC29FB" w:rsidRDefault="00AB71DB" w:rsidP="00AB71DB">
      <w:pPr>
        <w:numPr>
          <w:ilvl w:val="0"/>
          <w:numId w:val="2"/>
        </w:numPr>
        <w:jc w:val="both"/>
      </w:pPr>
      <w:r w:rsidRPr="00FC29FB">
        <w:t>Promidžba i vidljivost.</w:t>
      </w:r>
    </w:p>
    <w:p w14:paraId="0530E59C" w14:textId="77777777" w:rsidR="00AB71DB" w:rsidRPr="00FC29FB" w:rsidRDefault="00AB71DB" w:rsidP="00AB71DB">
      <w:pPr>
        <w:jc w:val="both"/>
      </w:pPr>
    </w:p>
    <w:p w14:paraId="3FE53E41" w14:textId="77777777" w:rsidR="00AB71DB" w:rsidRPr="00FC29FB" w:rsidRDefault="00AB71DB" w:rsidP="00AB71DB">
      <w:pPr>
        <w:jc w:val="both"/>
      </w:pPr>
      <w:r w:rsidRPr="00FC29FB">
        <w:t xml:space="preserve">U okviru provedbe elementa pod brojem 3. - Uvođenje novog IT sustava za upravljanje ljudskim potencijalima, provodi se i predmetna nabava čiji je cilj implementacija IT sustava za upravljanje ljudskim potencijalima u svrhu povećanja efikasnosti i unapređenja navedenog procesa u HZMO-u. Implementirat će se rješenje koje će omogućiti da svi podaci o zaposlenicima i svi procesi vezano za ljudske potencijale budu objedinjeni. Rješenje će sadržavati napredne mogućnosti za administraciju, upravljanje i izvještavanje i time će se ubrzati poslovni procesi. Omogućiti će se razine ovlaštenja, a pomoću dostupnih podataka u kadrovskoj evidenciji omogućiti će se kreiranje izvještaja za potrebe upravljanja ljudskim resursima. </w:t>
      </w:r>
    </w:p>
    <w:p w14:paraId="58922060" w14:textId="77777777" w:rsidR="00AB71DB" w:rsidRPr="00FC29FB" w:rsidRDefault="00AB71DB" w:rsidP="00AB71DB">
      <w:pPr>
        <w:jc w:val="both"/>
        <w:rPr>
          <w:color w:val="FF0000"/>
        </w:rPr>
      </w:pPr>
    </w:p>
    <w:p w14:paraId="78F0D7C4" w14:textId="77777777" w:rsidR="00AB71DB" w:rsidRPr="00FC29FB" w:rsidRDefault="009F6A1C" w:rsidP="00AB71DB">
      <w:pPr>
        <w:jc w:val="both"/>
      </w:pPr>
      <w:r w:rsidRPr="009F6A1C">
        <w:t>Zavod je proveo otvoreni postupak javne nabave u skladu s člankom 86. stavkom 1. i člankom 88., a u vezi članka 13. Zakona o javnoj nabavi (Narodne novine, broj 120/16 – dalje u tekstu: ZJN 2016) uvođenja novog IT sustava za upravljanje ljudskim potencijalima - CPV 72212451-5, evidencijski broj nabave V - 18/2018, procijenjene vrijednosti nabave u svoti od 8.000.000,00 kn bez PDV</w:t>
      </w:r>
      <w:r>
        <w:t xml:space="preserve">. </w:t>
      </w:r>
      <w:r w:rsidR="00AB71DB" w:rsidRPr="00FC29FB">
        <w:t>Članovi stručnog povjerenstva naručitelja, zapisnikom o pregledu i ocjeni ponuda od 8. ožujka 2019. godine, KLASA: 406-01/18-04/182, URBROJ: 341-99-01/8-19 -14, ocijenili su da je od 2 pravodobno pristigle ponude (prva ponuda od ponuditelja: KING ICT d.o.o., Zagreb, a druga od zajednice ponuditelja: Hrvatski Telekom d.d., Zagreb i HR pro d.o.o., Zagreb) ponuda ponuditelja KING ICT d.o.o., Zagreb, u potpunosti u skladu s odredbama ZJN-a i uvjetima iz dokumentacije o nabavi pa je kao takva ocijenjena prihvatljivom i ekonomski najpovoljnijom prema kriteriju za odabir ponuda. Ukupna cijena za predmetnu nabavu prema ponudi navedenog ponuditelja iznosi 7.459.408,00 kuna bez PDV-a, odnosno 9.324.260,00 kuna s PDV-om.</w:t>
      </w:r>
    </w:p>
    <w:p w14:paraId="4A9272B0" w14:textId="77777777" w:rsidR="00AB71DB" w:rsidRPr="00FC29FB" w:rsidRDefault="00AB71DB" w:rsidP="00AB71DB">
      <w:pPr>
        <w:jc w:val="both"/>
      </w:pPr>
      <w:r w:rsidRPr="00FC29FB">
        <w:t xml:space="preserve"> </w:t>
      </w:r>
    </w:p>
    <w:p w14:paraId="6F46A6C5" w14:textId="77777777" w:rsidR="00AB71DB" w:rsidRDefault="00AB71DB" w:rsidP="00AB71DB">
      <w:pPr>
        <w:jc w:val="both"/>
      </w:pPr>
      <w:r w:rsidRPr="00FC29FB">
        <w:t xml:space="preserve">Nakon što je utvrđena sposobnost ponuditelja, u skladu sa ZJN-om i nakon što je prihvaćena ponuda ponuditelja </w:t>
      </w:r>
      <w:r w:rsidRPr="00FC29FB">
        <w:rPr>
          <w:bCs/>
        </w:rPr>
        <w:t>KING ICT</w:t>
      </w:r>
      <w:r w:rsidRPr="00FC29FB">
        <w:t xml:space="preserve"> d.o.o. te dana prethodna suglasnosti Upravnog vijeća HZMO-a, donesena je Odluka o odabiru KLASA: 406-01/18-04/182, URBROJ: 341-99-01/8-19-15 od 14. ožujka 2019. godine, kojom je odabrana ponuda ponuditelja KING ICT d.o.o., Zagreb, za razdoblje od 18 mjeseci, u ukupnoj vrijednosti od 7.459.408,00 kuna, </w:t>
      </w:r>
      <w:r w:rsidRPr="00FC29FB">
        <w:rPr>
          <w:bCs/>
        </w:rPr>
        <w:t xml:space="preserve">što uvećano za PDV iznosi </w:t>
      </w:r>
      <w:r w:rsidRPr="00FC29FB">
        <w:t>9.324.260,00 kuna.</w:t>
      </w:r>
    </w:p>
    <w:p w14:paraId="0478D5CC" w14:textId="77777777" w:rsidR="00AE30D3" w:rsidRDefault="00AE30D3" w:rsidP="00AB71DB">
      <w:pPr>
        <w:jc w:val="both"/>
      </w:pPr>
    </w:p>
    <w:p w14:paraId="2AAE9AE6" w14:textId="77777777" w:rsidR="00AE30D3" w:rsidRPr="00FC29FB" w:rsidRDefault="00AE30D3" w:rsidP="00AB71DB">
      <w:pPr>
        <w:jc w:val="both"/>
      </w:pPr>
      <w:r w:rsidRPr="00AE30D3">
        <w:lastRenderedPageBreak/>
        <w:t>Potrebna sredstva za plaćanje ugovora u 2021. godini planirana su u okviru limita ukupnih rashoda Državnog proračuna Republike Hrvatske za razdoblje 2021. - 2023. utvrđenog Smjernicama ekonomske i fiskalne politike za razdoblje 2021. - 2023, a predviđena su u prijedlogu financijskog plana Hrvatskog zavoda za mirovinsko osiguranje za 2021. i projekcijama za 2022. i 2023. godinu</w:t>
      </w:r>
      <w:r w:rsidR="00A344FA">
        <w:t>.</w:t>
      </w:r>
    </w:p>
    <w:p w14:paraId="07792E58" w14:textId="77777777" w:rsidR="00AB71DB" w:rsidRPr="00FC29FB" w:rsidRDefault="00AB71DB" w:rsidP="00AB71DB">
      <w:pPr>
        <w:jc w:val="both"/>
      </w:pPr>
    </w:p>
    <w:p w14:paraId="4EF38FB4" w14:textId="77777777" w:rsidR="00AB71DB" w:rsidRPr="00FC29FB" w:rsidRDefault="00AB71DB" w:rsidP="00AB71DB">
      <w:pPr>
        <w:jc w:val="both"/>
        <w:rPr>
          <w:bCs/>
        </w:rPr>
      </w:pPr>
      <w:r w:rsidRPr="00FC29FB">
        <w:rPr>
          <w:bCs/>
        </w:rPr>
        <w:t>Prema odredbi članka 32. stavka 2. Statuta HZMO-a (Narodne novine, br. 28/14, 24/15 i 73/19), ravnatelj HZMO-a ne može bez prethodne suglasnosti Upravnog vijeća HZMO-a i Vlade Republike Hrvatske poduzimati pravne poslove o stjecanju, opterećenju ili otuđenju druge imovine čija je vrijednost veća od 5.000.000,00 kuna.</w:t>
      </w:r>
    </w:p>
    <w:p w14:paraId="70DCCCE5" w14:textId="77777777" w:rsidR="00AB71DB" w:rsidRPr="00FC29FB" w:rsidRDefault="00AB71DB" w:rsidP="00AB71DB">
      <w:pPr>
        <w:jc w:val="both"/>
      </w:pPr>
    </w:p>
    <w:p w14:paraId="61AD6B98" w14:textId="77777777" w:rsidR="00AB71DB" w:rsidRPr="00FC29FB" w:rsidRDefault="00AB71DB" w:rsidP="00AB71DB">
      <w:pPr>
        <w:jc w:val="both"/>
      </w:pPr>
      <w:r w:rsidRPr="00FC29FB">
        <w:t xml:space="preserve">Upravno vijeće HZMO-a je na sjednici održanoj </w:t>
      </w:r>
      <w:r w:rsidR="008051EF" w:rsidRPr="00FC29FB">
        <w:t>12</w:t>
      </w:r>
      <w:r w:rsidRPr="00FC29FB">
        <w:t xml:space="preserve">. </w:t>
      </w:r>
      <w:r w:rsidR="008051EF" w:rsidRPr="00FC29FB">
        <w:t>studenoga</w:t>
      </w:r>
      <w:r w:rsidRPr="00FC29FB">
        <w:t xml:space="preserve"> 2019. godine Odlukom, </w:t>
      </w:r>
      <w:r w:rsidR="00FC29FB" w:rsidRPr="00FC29FB">
        <w:t>KLASA: 041-01/19-02/12, URBROJ: 341-99-01/01-19-2</w:t>
      </w:r>
      <w:r w:rsidRPr="00FC29FB">
        <w:t>, dalo prethodnu suglasnost ravnate</w:t>
      </w:r>
      <w:r w:rsidR="008051EF" w:rsidRPr="00FC29FB">
        <w:t>lju</w:t>
      </w:r>
      <w:r w:rsidRPr="00FC29FB">
        <w:t xml:space="preserve"> HZMO-a za sklapanje ugovora o </w:t>
      </w:r>
      <w:r w:rsidRPr="00FC29FB">
        <w:rPr>
          <w:bCs/>
        </w:rPr>
        <w:t xml:space="preserve">uvođenju novog IT sustava za upravljanje ljudskim potencijalima </w:t>
      </w:r>
      <w:r w:rsidRPr="00FC29FB">
        <w:t xml:space="preserve">s tvrtkom </w:t>
      </w:r>
      <w:r w:rsidRPr="00FC29FB">
        <w:rPr>
          <w:bCs/>
        </w:rPr>
        <w:t>KING ICT</w:t>
      </w:r>
      <w:r w:rsidRPr="00FC29FB">
        <w:t xml:space="preserve"> d.o.o., Buzinski prilaz 10, 10010 Zagreb, OIB: 67001695549, </w:t>
      </w:r>
      <w:r w:rsidRPr="00FC29FB">
        <w:rPr>
          <w:bCs/>
        </w:rPr>
        <w:t>za razdoblje od 18 mjeseci</w:t>
      </w:r>
      <w:r w:rsidRPr="00FC29FB">
        <w:t xml:space="preserve"> u ukupnoj vrijednosti od 7.459.408,00 kuna, što uvećano za PDV iznosi 9.324.260,00 kuna.</w:t>
      </w:r>
    </w:p>
    <w:p w14:paraId="5505908B" w14:textId="77777777" w:rsidR="00AB71DB" w:rsidRPr="00FC29FB" w:rsidRDefault="00AB71DB" w:rsidP="00AB71DB">
      <w:pPr>
        <w:jc w:val="both"/>
      </w:pPr>
    </w:p>
    <w:p w14:paraId="5186F4AB" w14:textId="77777777" w:rsidR="00AB71DB" w:rsidRPr="00CE78D1" w:rsidRDefault="00AB71DB" w:rsidP="00AB71DB">
      <w:pPr>
        <w:jc w:val="both"/>
      </w:pPr>
      <w:r w:rsidRPr="00FC29FB">
        <w:t>Slijedom navedenoga, za potpisivanje navedenoga ugovora potrebna je i suglasnost Vlade Republike Hrvatske.</w:t>
      </w:r>
      <w:r w:rsidRPr="0077212D">
        <w:t xml:space="preserve"> </w:t>
      </w:r>
    </w:p>
    <w:p w14:paraId="41652B99" w14:textId="77777777" w:rsidR="00312557" w:rsidRPr="00CE78D1" w:rsidRDefault="00312557" w:rsidP="00AB71DB">
      <w:pPr>
        <w:jc w:val="both"/>
      </w:pPr>
    </w:p>
    <w:sectPr w:rsidR="00312557" w:rsidRPr="00CE78D1" w:rsidSect="009A69E1">
      <w:headerReference w:type="default" r:id="rId14"/>
      <w:pgSz w:w="11906" w:h="16838"/>
      <w:pgMar w:top="284" w:right="1418" w:bottom="426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0EAB7" w14:textId="77777777" w:rsidR="008B616C" w:rsidRDefault="008B616C" w:rsidP="0011560A">
      <w:r>
        <w:separator/>
      </w:r>
    </w:p>
  </w:endnote>
  <w:endnote w:type="continuationSeparator" w:id="0">
    <w:p w14:paraId="50997161" w14:textId="77777777" w:rsidR="008B616C" w:rsidRDefault="008B616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F88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5595"/>
      <w:docPartObj>
        <w:docPartGallery w:val="Page Numbers (Bottom of Page)"/>
        <w:docPartUnique/>
      </w:docPartObj>
    </w:sdtPr>
    <w:sdtEndPr/>
    <w:sdtContent>
      <w:p w14:paraId="0F9ECB61" w14:textId="77777777" w:rsidR="00312557" w:rsidRDefault="0031255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ED0C7F" w14:textId="77777777" w:rsidR="00312557" w:rsidRDefault="00312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4751" w14:textId="77777777" w:rsidR="00312557" w:rsidRPr="00312557" w:rsidRDefault="00312557" w:rsidP="003125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4A0B" w14:textId="77777777" w:rsidR="00312557" w:rsidRDefault="0031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064F" w14:textId="77777777" w:rsidR="008B616C" w:rsidRDefault="008B616C" w:rsidP="0011560A">
      <w:r>
        <w:separator/>
      </w:r>
    </w:p>
  </w:footnote>
  <w:footnote w:type="continuationSeparator" w:id="0">
    <w:p w14:paraId="3308DBB1" w14:textId="77777777" w:rsidR="008B616C" w:rsidRDefault="008B616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8A00" w14:textId="77777777" w:rsidR="009A69E1" w:rsidRPr="009A69E1" w:rsidRDefault="009A69E1" w:rsidP="009A69E1">
    <w:pPr>
      <w:pStyle w:val="Header"/>
      <w:jc w:val="right"/>
    </w:pPr>
    <w:r w:rsidRPr="009A69E1">
      <w:t>PRIJEDLOG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F91F" w14:textId="77777777" w:rsidR="009A69E1" w:rsidRPr="009A69E1" w:rsidRDefault="009A69E1" w:rsidP="009A6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702"/>
    <w:multiLevelType w:val="hybridMultilevel"/>
    <w:tmpl w:val="233621F8"/>
    <w:lvl w:ilvl="0" w:tplc="8AD8ECFE">
      <w:start w:val="1"/>
      <w:numFmt w:val="decimal"/>
      <w:pStyle w:val="1Bullet2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082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63D3"/>
    <w:rsid w:val="0023763F"/>
    <w:rsid w:val="0028608D"/>
    <w:rsid w:val="0029163B"/>
    <w:rsid w:val="002A1D77"/>
    <w:rsid w:val="002B107A"/>
    <w:rsid w:val="002C037E"/>
    <w:rsid w:val="002C63A9"/>
    <w:rsid w:val="002D1256"/>
    <w:rsid w:val="002D6C51"/>
    <w:rsid w:val="002D7C91"/>
    <w:rsid w:val="003033E4"/>
    <w:rsid w:val="00304232"/>
    <w:rsid w:val="00312557"/>
    <w:rsid w:val="00323C77"/>
    <w:rsid w:val="00336EE7"/>
    <w:rsid w:val="0034351C"/>
    <w:rsid w:val="00347649"/>
    <w:rsid w:val="00381F04"/>
    <w:rsid w:val="0038426B"/>
    <w:rsid w:val="003929F5"/>
    <w:rsid w:val="003A2F05"/>
    <w:rsid w:val="003A4B6C"/>
    <w:rsid w:val="003C09D8"/>
    <w:rsid w:val="003D47D1"/>
    <w:rsid w:val="003F5623"/>
    <w:rsid w:val="004039BD"/>
    <w:rsid w:val="00440D6D"/>
    <w:rsid w:val="00442367"/>
    <w:rsid w:val="00450191"/>
    <w:rsid w:val="00461188"/>
    <w:rsid w:val="0046427E"/>
    <w:rsid w:val="004A5491"/>
    <w:rsid w:val="004A776B"/>
    <w:rsid w:val="004C1375"/>
    <w:rsid w:val="004C5354"/>
    <w:rsid w:val="004E1300"/>
    <w:rsid w:val="004E4E34"/>
    <w:rsid w:val="00504248"/>
    <w:rsid w:val="005146D6"/>
    <w:rsid w:val="00535E09"/>
    <w:rsid w:val="00553C53"/>
    <w:rsid w:val="00562C8C"/>
    <w:rsid w:val="0056365A"/>
    <w:rsid w:val="00571F6C"/>
    <w:rsid w:val="005861F2"/>
    <w:rsid w:val="005906BB"/>
    <w:rsid w:val="005C3A4C"/>
    <w:rsid w:val="005D3FD9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6D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C4913"/>
    <w:rsid w:val="007E3965"/>
    <w:rsid w:val="007E623C"/>
    <w:rsid w:val="008051EF"/>
    <w:rsid w:val="008053AD"/>
    <w:rsid w:val="008137B5"/>
    <w:rsid w:val="00821E52"/>
    <w:rsid w:val="00822D74"/>
    <w:rsid w:val="00833808"/>
    <w:rsid w:val="008353A1"/>
    <w:rsid w:val="008365FD"/>
    <w:rsid w:val="00881BBB"/>
    <w:rsid w:val="008877D0"/>
    <w:rsid w:val="00887B6C"/>
    <w:rsid w:val="0089283D"/>
    <w:rsid w:val="008B616C"/>
    <w:rsid w:val="008C0768"/>
    <w:rsid w:val="008C1D0A"/>
    <w:rsid w:val="008D1E25"/>
    <w:rsid w:val="008F0DD4"/>
    <w:rsid w:val="0090200F"/>
    <w:rsid w:val="009047E4"/>
    <w:rsid w:val="009126B3"/>
    <w:rsid w:val="009152C4"/>
    <w:rsid w:val="00923A45"/>
    <w:rsid w:val="0095079B"/>
    <w:rsid w:val="00953BA1"/>
    <w:rsid w:val="00954D08"/>
    <w:rsid w:val="009930CA"/>
    <w:rsid w:val="00993A3E"/>
    <w:rsid w:val="009A69E1"/>
    <w:rsid w:val="009C33E1"/>
    <w:rsid w:val="009C7815"/>
    <w:rsid w:val="009F580D"/>
    <w:rsid w:val="009F667D"/>
    <w:rsid w:val="009F6A1C"/>
    <w:rsid w:val="00A10FFB"/>
    <w:rsid w:val="00A15F08"/>
    <w:rsid w:val="00A175E9"/>
    <w:rsid w:val="00A21819"/>
    <w:rsid w:val="00A344FA"/>
    <w:rsid w:val="00A45CF4"/>
    <w:rsid w:val="00A52A71"/>
    <w:rsid w:val="00A573DC"/>
    <w:rsid w:val="00A6339A"/>
    <w:rsid w:val="00A6573A"/>
    <w:rsid w:val="00A725A4"/>
    <w:rsid w:val="00A83290"/>
    <w:rsid w:val="00AB71DB"/>
    <w:rsid w:val="00AD2F06"/>
    <w:rsid w:val="00AD4D7C"/>
    <w:rsid w:val="00AE30D3"/>
    <w:rsid w:val="00AE59DF"/>
    <w:rsid w:val="00B42E00"/>
    <w:rsid w:val="00B462AB"/>
    <w:rsid w:val="00B57187"/>
    <w:rsid w:val="00B706F8"/>
    <w:rsid w:val="00B908C2"/>
    <w:rsid w:val="00B94E06"/>
    <w:rsid w:val="00BA28CD"/>
    <w:rsid w:val="00BA72BF"/>
    <w:rsid w:val="00C337A4"/>
    <w:rsid w:val="00C3743E"/>
    <w:rsid w:val="00C44327"/>
    <w:rsid w:val="00C969CC"/>
    <w:rsid w:val="00CA4F84"/>
    <w:rsid w:val="00CC6FCD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97B72"/>
    <w:rsid w:val="00DB0A6B"/>
    <w:rsid w:val="00DB28EB"/>
    <w:rsid w:val="00DB6366"/>
    <w:rsid w:val="00E25569"/>
    <w:rsid w:val="00E438B8"/>
    <w:rsid w:val="00E601A2"/>
    <w:rsid w:val="00E77198"/>
    <w:rsid w:val="00E83E23"/>
    <w:rsid w:val="00E96886"/>
    <w:rsid w:val="00EA3AD1"/>
    <w:rsid w:val="00EB1248"/>
    <w:rsid w:val="00EC08EF"/>
    <w:rsid w:val="00ED236E"/>
    <w:rsid w:val="00EE03CA"/>
    <w:rsid w:val="00EE7199"/>
    <w:rsid w:val="00F25549"/>
    <w:rsid w:val="00F3220D"/>
    <w:rsid w:val="00F764AD"/>
    <w:rsid w:val="00F95A2D"/>
    <w:rsid w:val="00F978E2"/>
    <w:rsid w:val="00F97BA9"/>
    <w:rsid w:val="00FA4E25"/>
    <w:rsid w:val="00FC29F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20B7D9"/>
  <w15:docId w15:val="{197830A1-9C39-4260-9F47-FBBD6E4F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ullet2">
    <w:name w:val="1.Bullet 2"/>
    <w:basedOn w:val="ListParagraph"/>
    <w:autoRedefine/>
    <w:qFormat/>
    <w:rsid w:val="00312557"/>
    <w:pPr>
      <w:numPr>
        <w:numId w:val="1"/>
      </w:numPr>
      <w:tabs>
        <w:tab w:val="num" w:pos="360"/>
      </w:tabs>
      <w:ind w:left="708" w:firstLine="0"/>
      <w:jc w:val="both"/>
    </w:pPr>
    <w:rPr>
      <w:rFonts w:ascii="Arial" w:hAnsi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1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CC4B-1A83-493C-BD83-50751DFF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Pezer</dc:creator>
  <cp:lastModifiedBy>Larisa Petrić</cp:lastModifiedBy>
  <cp:revision>10</cp:revision>
  <cp:lastPrinted>2020-11-02T10:18:00Z</cp:lastPrinted>
  <dcterms:created xsi:type="dcterms:W3CDTF">2020-11-02T10:21:00Z</dcterms:created>
  <dcterms:modified xsi:type="dcterms:W3CDTF">2020-11-17T15:43:00Z</dcterms:modified>
</cp:coreProperties>
</file>