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380AA" w14:textId="77777777" w:rsidR="00D578DF" w:rsidRPr="008E356D" w:rsidRDefault="00D578DF" w:rsidP="00D578DF">
      <w:pPr>
        <w:spacing w:after="0" w:line="240" w:lineRule="auto"/>
        <w:jc w:val="center"/>
        <w:rPr>
          <w:rFonts w:ascii="Times New Roman" w:eastAsia="Times New Roman" w:hAnsi="Times New Roman" w:cs="Times New Roman"/>
          <w:sz w:val="24"/>
          <w:szCs w:val="24"/>
          <w:lang w:eastAsia="hr-HR"/>
        </w:rPr>
      </w:pPr>
      <w:r w:rsidRPr="008E356D">
        <w:rPr>
          <w:rFonts w:ascii="Times New Roman" w:eastAsia="Times New Roman" w:hAnsi="Times New Roman" w:cs="Times New Roman"/>
          <w:noProof/>
          <w:sz w:val="24"/>
          <w:szCs w:val="24"/>
          <w:lang w:eastAsia="hr-HR"/>
        </w:rPr>
        <w:drawing>
          <wp:inline distT="0" distB="0" distL="0" distR="0" wp14:anchorId="5CCE251D" wp14:editId="6B72A5E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E356D">
        <w:rPr>
          <w:rFonts w:ascii="Times New Roman" w:eastAsia="Times New Roman" w:hAnsi="Times New Roman" w:cs="Times New Roman"/>
          <w:sz w:val="24"/>
          <w:szCs w:val="24"/>
          <w:lang w:eastAsia="hr-HR"/>
        </w:rPr>
        <w:fldChar w:fldCharType="begin"/>
      </w:r>
      <w:r w:rsidRPr="008E356D">
        <w:rPr>
          <w:rFonts w:ascii="Times New Roman" w:eastAsia="Times New Roman" w:hAnsi="Times New Roman" w:cs="Times New Roman"/>
          <w:sz w:val="24"/>
          <w:szCs w:val="24"/>
          <w:lang w:eastAsia="hr-HR"/>
        </w:rPr>
        <w:instrText xml:space="preserve"> INCLUDEPICTURE "http://www.inet.hr/~box/images/grb-rh.gif" \* MERGEFORMATINET </w:instrText>
      </w:r>
      <w:r w:rsidRPr="008E356D">
        <w:rPr>
          <w:rFonts w:ascii="Times New Roman" w:eastAsia="Times New Roman" w:hAnsi="Times New Roman" w:cs="Times New Roman"/>
          <w:sz w:val="24"/>
          <w:szCs w:val="24"/>
          <w:lang w:eastAsia="hr-HR"/>
        </w:rPr>
        <w:fldChar w:fldCharType="end"/>
      </w:r>
    </w:p>
    <w:p w14:paraId="14ABA080" w14:textId="77777777" w:rsidR="00D578DF" w:rsidRPr="008E356D" w:rsidRDefault="00D578DF" w:rsidP="00D578DF">
      <w:pPr>
        <w:spacing w:before="60" w:after="1680" w:line="240" w:lineRule="auto"/>
        <w:jc w:val="center"/>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VLADA REPUBLIKE HRVATSKE</w:t>
      </w:r>
    </w:p>
    <w:p w14:paraId="1738FE75" w14:textId="77777777" w:rsidR="00D578DF" w:rsidRPr="008E356D" w:rsidRDefault="00D578DF" w:rsidP="00D578DF">
      <w:pPr>
        <w:spacing w:after="0" w:line="240" w:lineRule="auto"/>
        <w:rPr>
          <w:rFonts w:ascii="Times New Roman" w:eastAsia="Times New Roman" w:hAnsi="Times New Roman" w:cs="Times New Roman"/>
          <w:sz w:val="24"/>
          <w:szCs w:val="24"/>
          <w:lang w:eastAsia="hr-HR"/>
        </w:rPr>
      </w:pPr>
    </w:p>
    <w:p w14:paraId="00868B93" w14:textId="77777777" w:rsidR="00D578DF" w:rsidRPr="008E356D" w:rsidRDefault="00D578DF" w:rsidP="00D578DF">
      <w:pPr>
        <w:spacing w:after="2400" w:line="240" w:lineRule="auto"/>
        <w:jc w:val="right"/>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Zagreb, </w:t>
      </w:r>
      <w:r w:rsidR="001A7800">
        <w:rPr>
          <w:rFonts w:ascii="Times New Roman" w:eastAsia="Times New Roman" w:hAnsi="Times New Roman" w:cs="Times New Roman"/>
          <w:sz w:val="24"/>
          <w:szCs w:val="24"/>
          <w:lang w:eastAsia="hr-HR"/>
        </w:rPr>
        <w:t>1</w:t>
      </w:r>
      <w:r w:rsidR="00796F79">
        <w:rPr>
          <w:rFonts w:ascii="Times New Roman" w:eastAsia="Times New Roman" w:hAnsi="Times New Roman" w:cs="Times New Roman"/>
          <w:sz w:val="24"/>
          <w:szCs w:val="24"/>
          <w:lang w:eastAsia="hr-HR"/>
        </w:rPr>
        <w:t>9. studenog</w:t>
      </w:r>
      <w:r w:rsidR="00E730C8">
        <w:rPr>
          <w:rFonts w:ascii="Times New Roman" w:eastAsia="Times New Roman" w:hAnsi="Times New Roman" w:cs="Times New Roman"/>
          <w:sz w:val="24"/>
          <w:szCs w:val="24"/>
          <w:lang w:eastAsia="hr-HR"/>
        </w:rPr>
        <w:t xml:space="preserve"> </w:t>
      </w:r>
      <w:r w:rsidR="003B1A58" w:rsidRPr="008E356D">
        <w:rPr>
          <w:rFonts w:ascii="Times New Roman" w:eastAsia="Times New Roman" w:hAnsi="Times New Roman" w:cs="Times New Roman"/>
          <w:sz w:val="24"/>
          <w:szCs w:val="24"/>
          <w:lang w:eastAsia="hr-HR"/>
        </w:rPr>
        <w:t>2020</w:t>
      </w:r>
      <w:r w:rsidRPr="008E356D">
        <w:rPr>
          <w:rFonts w:ascii="Times New Roman" w:eastAsia="Times New Roman" w:hAnsi="Times New Roman" w:cs="Times New Roman"/>
          <w:sz w:val="24"/>
          <w:szCs w:val="24"/>
          <w:lang w:eastAsia="hr-HR"/>
        </w:rPr>
        <w:t>.</w:t>
      </w:r>
    </w:p>
    <w:p w14:paraId="44A53B4D" w14:textId="77777777" w:rsidR="00D578DF" w:rsidRPr="008E356D" w:rsidRDefault="00D578DF" w:rsidP="00D578D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p w14:paraId="11E0DBF5" w14:textId="77777777" w:rsidR="00D578DF" w:rsidRPr="008E356D" w:rsidRDefault="00D578DF" w:rsidP="00D578DF">
      <w:pPr>
        <w:spacing w:after="0" w:line="360" w:lineRule="auto"/>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8E356D" w:rsidRPr="008E356D" w14:paraId="50275BAC" w14:textId="77777777" w:rsidTr="00C46324">
        <w:trPr>
          <w:trHeight w:val="387"/>
        </w:trPr>
        <w:tc>
          <w:tcPr>
            <w:tcW w:w="1876" w:type="dxa"/>
          </w:tcPr>
          <w:p w14:paraId="7A6302EB" w14:textId="77777777" w:rsidR="00D578DF" w:rsidRPr="008E356D" w:rsidRDefault="00D578DF" w:rsidP="00B92D8B">
            <w:pPr>
              <w:spacing w:line="276" w:lineRule="auto"/>
              <w:jc w:val="both"/>
              <w:rPr>
                <w:kern w:val="36"/>
                <w:sz w:val="24"/>
                <w:szCs w:val="24"/>
              </w:rPr>
            </w:pPr>
            <w:r w:rsidRPr="008E356D">
              <w:rPr>
                <w:b/>
                <w:kern w:val="36"/>
                <w:sz w:val="24"/>
                <w:szCs w:val="24"/>
              </w:rPr>
              <w:t>Predlagatelj</w:t>
            </w:r>
            <w:r w:rsidRPr="008E356D">
              <w:rPr>
                <w:kern w:val="36"/>
                <w:sz w:val="24"/>
                <w:szCs w:val="24"/>
              </w:rPr>
              <w:t>:</w:t>
            </w:r>
          </w:p>
        </w:tc>
        <w:tc>
          <w:tcPr>
            <w:tcW w:w="6923" w:type="dxa"/>
          </w:tcPr>
          <w:p w14:paraId="4373E50F" w14:textId="77777777" w:rsidR="00D578DF" w:rsidRPr="008E356D" w:rsidRDefault="00D578DF" w:rsidP="00B92D8B">
            <w:pPr>
              <w:spacing w:line="276" w:lineRule="auto"/>
              <w:jc w:val="both"/>
              <w:rPr>
                <w:kern w:val="36"/>
                <w:sz w:val="24"/>
                <w:szCs w:val="24"/>
              </w:rPr>
            </w:pPr>
            <w:r w:rsidRPr="008E356D">
              <w:rPr>
                <w:kern w:val="36"/>
                <w:sz w:val="24"/>
                <w:szCs w:val="24"/>
              </w:rPr>
              <w:t xml:space="preserve"> Ministarstvo pravosuđa</w:t>
            </w:r>
            <w:r w:rsidR="00B238E2" w:rsidRPr="008E356D">
              <w:rPr>
                <w:kern w:val="36"/>
                <w:sz w:val="24"/>
                <w:szCs w:val="24"/>
              </w:rPr>
              <w:t xml:space="preserve"> i uprave </w:t>
            </w:r>
          </w:p>
        </w:tc>
      </w:tr>
    </w:tbl>
    <w:p w14:paraId="10F4AC8E" w14:textId="77777777" w:rsidR="00D578DF" w:rsidRPr="008E356D" w:rsidRDefault="00D578DF" w:rsidP="00D578DF">
      <w:pPr>
        <w:spacing w:after="0" w:line="360" w:lineRule="auto"/>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8E356D" w:rsidRPr="008E356D" w14:paraId="3F4EE8B8" w14:textId="77777777" w:rsidTr="00C46324">
        <w:tc>
          <w:tcPr>
            <w:tcW w:w="1933" w:type="dxa"/>
          </w:tcPr>
          <w:p w14:paraId="158C799D" w14:textId="77777777" w:rsidR="00D578DF" w:rsidRPr="008E356D" w:rsidRDefault="00D578DF" w:rsidP="00B92D8B">
            <w:pPr>
              <w:spacing w:line="276" w:lineRule="auto"/>
              <w:jc w:val="both"/>
              <w:rPr>
                <w:b/>
                <w:sz w:val="24"/>
                <w:szCs w:val="24"/>
              </w:rPr>
            </w:pPr>
            <w:r w:rsidRPr="008E356D">
              <w:rPr>
                <w:b/>
                <w:sz w:val="24"/>
                <w:szCs w:val="24"/>
              </w:rPr>
              <w:t>Predmet:</w:t>
            </w:r>
          </w:p>
        </w:tc>
        <w:tc>
          <w:tcPr>
            <w:tcW w:w="7137" w:type="dxa"/>
          </w:tcPr>
          <w:p w14:paraId="49222E16" w14:textId="004D8408" w:rsidR="00D578DF" w:rsidRPr="008E356D" w:rsidRDefault="005D2F78" w:rsidP="005D2F78">
            <w:pPr>
              <w:spacing w:line="276" w:lineRule="auto"/>
              <w:jc w:val="both"/>
              <w:rPr>
                <w:sz w:val="24"/>
                <w:szCs w:val="24"/>
              </w:rPr>
            </w:pPr>
            <w:r>
              <w:rPr>
                <w:sz w:val="24"/>
                <w:szCs w:val="24"/>
              </w:rPr>
              <w:t>Nacrt p</w:t>
            </w:r>
            <w:r w:rsidR="00F57A9C">
              <w:rPr>
                <w:sz w:val="24"/>
                <w:szCs w:val="24"/>
              </w:rPr>
              <w:t>rijedlog</w:t>
            </w:r>
            <w:r>
              <w:rPr>
                <w:sz w:val="24"/>
                <w:szCs w:val="24"/>
              </w:rPr>
              <w:t>a</w:t>
            </w:r>
            <w:r w:rsidR="00D578DF" w:rsidRPr="008E356D">
              <w:rPr>
                <w:sz w:val="24"/>
                <w:szCs w:val="24"/>
              </w:rPr>
              <w:t xml:space="preserve"> zakona o izmjenama </w:t>
            </w:r>
            <w:r w:rsidR="003B1A58" w:rsidRPr="008E356D">
              <w:rPr>
                <w:sz w:val="24"/>
                <w:szCs w:val="24"/>
              </w:rPr>
              <w:t xml:space="preserve">i dopunama </w:t>
            </w:r>
            <w:r w:rsidR="00D578DF" w:rsidRPr="008E356D">
              <w:rPr>
                <w:sz w:val="24"/>
                <w:szCs w:val="24"/>
              </w:rPr>
              <w:t>Ovršnog zakona</w:t>
            </w:r>
            <w:r w:rsidR="00A324E2">
              <w:rPr>
                <w:sz w:val="24"/>
                <w:szCs w:val="24"/>
              </w:rPr>
              <w:t>,</w:t>
            </w:r>
            <w:r w:rsidR="003B1A58" w:rsidRPr="008E356D">
              <w:rPr>
                <w:sz w:val="24"/>
                <w:szCs w:val="24"/>
              </w:rPr>
              <w:t xml:space="preserve"> s </w:t>
            </w:r>
            <w:r>
              <w:rPr>
                <w:sz w:val="24"/>
                <w:szCs w:val="24"/>
              </w:rPr>
              <w:t>Nacrtom konačnog prijedloga</w:t>
            </w:r>
            <w:r w:rsidR="003B1A58" w:rsidRPr="008E356D">
              <w:rPr>
                <w:sz w:val="24"/>
                <w:szCs w:val="24"/>
              </w:rPr>
              <w:t xml:space="preserve"> zakon</w:t>
            </w:r>
            <w:r w:rsidR="004A4D66" w:rsidRPr="008E356D">
              <w:rPr>
                <w:sz w:val="24"/>
                <w:szCs w:val="24"/>
              </w:rPr>
              <w:t>a</w:t>
            </w:r>
          </w:p>
        </w:tc>
      </w:tr>
    </w:tbl>
    <w:p w14:paraId="5142B5CE" w14:textId="77777777" w:rsidR="00D578DF" w:rsidRPr="008E356D" w:rsidRDefault="00D578DF" w:rsidP="00D578DF">
      <w:pPr>
        <w:tabs>
          <w:tab w:val="left" w:pos="1843"/>
        </w:tabs>
        <w:spacing w:after="0" w:line="360" w:lineRule="auto"/>
        <w:ind w:left="1843" w:hanging="1843"/>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__________________________________________________________________________</w:t>
      </w:r>
    </w:p>
    <w:p w14:paraId="07458D4F" w14:textId="77777777" w:rsidR="00D578DF" w:rsidRPr="008E356D" w:rsidRDefault="00D578DF" w:rsidP="00D578DF">
      <w:pPr>
        <w:tabs>
          <w:tab w:val="right" w:pos="1701"/>
          <w:tab w:val="left" w:pos="1843"/>
        </w:tabs>
        <w:spacing w:after="0" w:line="360" w:lineRule="auto"/>
        <w:rPr>
          <w:rFonts w:ascii="Times New Roman" w:eastAsia="Times New Roman" w:hAnsi="Times New Roman" w:cs="Times New Roman"/>
          <w:b/>
          <w:smallCaps/>
          <w:sz w:val="24"/>
          <w:szCs w:val="24"/>
          <w:lang w:eastAsia="hr-HR"/>
        </w:rPr>
      </w:pPr>
    </w:p>
    <w:p w14:paraId="124AD1A4" w14:textId="77777777" w:rsidR="00FF28D4" w:rsidRDefault="00FF28D4" w:rsidP="00D578DF">
      <w:pPr>
        <w:tabs>
          <w:tab w:val="right" w:pos="1701"/>
          <w:tab w:val="left" w:pos="1843"/>
        </w:tabs>
        <w:spacing w:after="0" w:line="360" w:lineRule="auto"/>
        <w:rPr>
          <w:rFonts w:ascii="Times New Roman" w:eastAsia="Times New Roman" w:hAnsi="Times New Roman" w:cs="Times New Roman"/>
          <w:b/>
          <w:smallCaps/>
          <w:sz w:val="24"/>
          <w:szCs w:val="24"/>
          <w:lang w:eastAsia="hr-HR"/>
        </w:rPr>
      </w:pPr>
    </w:p>
    <w:p w14:paraId="5B592E0F" w14:textId="77777777" w:rsidR="00FF28D4" w:rsidRPr="00FF28D4" w:rsidRDefault="00FF28D4" w:rsidP="00FF28D4">
      <w:pPr>
        <w:rPr>
          <w:rFonts w:ascii="Times New Roman" w:eastAsia="Times New Roman" w:hAnsi="Times New Roman" w:cs="Times New Roman"/>
          <w:sz w:val="24"/>
          <w:szCs w:val="24"/>
          <w:lang w:eastAsia="hr-HR"/>
        </w:rPr>
      </w:pPr>
    </w:p>
    <w:p w14:paraId="0748D91C" w14:textId="77777777" w:rsidR="00FF28D4" w:rsidRPr="00FF28D4" w:rsidRDefault="00FF28D4" w:rsidP="00FF28D4">
      <w:pPr>
        <w:rPr>
          <w:rFonts w:ascii="Times New Roman" w:eastAsia="Times New Roman" w:hAnsi="Times New Roman" w:cs="Times New Roman"/>
          <w:sz w:val="24"/>
          <w:szCs w:val="24"/>
          <w:lang w:eastAsia="hr-HR"/>
        </w:rPr>
      </w:pPr>
    </w:p>
    <w:p w14:paraId="10BDAA9E" w14:textId="77777777" w:rsidR="00FF28D4" w:rsidRPr="00FF28D4" w:rsidRDefault="00FF28D4" w:rsidP="00FF28D4">
      <w:pPr>
        <w:rPr>
          <w:rFonts w:ascii="Times New Roman" w:eastAsia="Times New Roman" w:hAnsi="Times New Roman" w:cs="Times New Roman"/>
          <w:sz w:val="24"/>
          <w:szCs w:val="24"/>
          <w:lang w:eastAsia="hr-HR"/>
        </w:rPr>
      </w:pPr>
    </w:p>
    <w:p w14:paraId="57471FA7" w14:textId="77777777" w:rsidR="00FF28D4" w:rsidRDefault="00FF28D4" w:rsidP="00FF28D4">
      <w:pPr>
        <w:tabs>
          <w:tab w:val="left" w:pos="6659"/>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5E96229B" w14:textId="77777777" w:rsidR="00FF28D4" w:rsidRDefault="00FF28D4" w:rsidP="00FF28D4">
      <w:pPr>
        <w:rPr>
          <w:rFonts w:ascii="Times New Roman" w:eastAsia="Times New Roman" w:hAnsi="Times New Roman" w:cs="Times New Roman"/>
          <w:sz w:val="24"/>
          <w:szCs w:val="24"/>
          <w:lang w:eastAsia="hr-HR"/>
        </w:rPr>
      </w:pPr>
    </w:p>
    <w:p w14:paraId="4A037730" w14:textId="77777777" w:rsidR="00D578DF" w:rsidRPr="00FF28D4" w:rsidRDefault="00D578DF" w:rsidP="00FF28D4">
      <w:pPr>
        <w:rPr>
          <w:rFonts w:ascii="Times New Roman" w:eastAsia="Times New Roman" w:hAnsi="Times New Roman" w:cs="Times New Roman"/>
          <w:sz w:val="24"/>
          <w:szCs w:val="24"/>
          <w:lang w:eastAsia="hr-HR"/>
        </w:rPr>
        <w:sectPr w:rsidR="00D578DF" w:rsidRPr="00FF28D4" w:rsidSect="00C46324">
          <w:footerReference w:type="default" r:id="rId9"/>
          <w:pgSz w:w="11906" w:h="16838"/>
          <w:pgMar w:top="993" w:right="1417" w:bottom="1417" w:left="1417" w:header="709" w:footer="658" w:gutter="0"/>
          <w:pgNumType w:start="0"/>
          <w:cols w:space="708"/>
          <w:docGrid w:linePitch="360"/>
        </w:sectPr>
      </w:pPr>
    </w:p>
    <w:p w14:paraId="02004A2D" w14:textId="77777777" w:rsidR="00D578DF" w:rsidRPr="008E356D" w:rsidRDefault="00D578DF" w:rsidP="00D578DF">
      <w:pPr>
        <w:pBdr>
          <w:bottom w:val="single" w:sz="12" w:space="1" w:color="auto"/>
        </w:pBdr>
        <w:spacing w:after="0"/>
        <w:jc w:val="center"/>
        <w:outlineLvl w:val="1"/>
        <w:rPr>
          <w:rFonts w:ascii="Times New Roman" w:eastAsia="Times New Roman" w:hAnsi="Times New Roman" w:cs="Times New Roman"/>
          <w:b/>
          <w:bCs/>
          <w:sz w:val="24"/>
          <w:szCs w:val="24"/>
          <w:lang w:eastAsia="hr-HR"/>
        </w:rPr>
      </w:pPr>
      <w:r w:rsidRPr="008E356D">
        <w:rPr>
          <w:rFonts w:ascii="Times New Roman" w:eastAsia="Times New Roman" w:hAnsi="Times New Roman" w:cs="Times New Roman"/>
          <w:b/>
          <w:bCs/>
          <w:sz w:val="24"/>
          <w:szCs w:val="24"/>
          <w:lang w:eastAsia="hr-HR"/>
        </w:rPr>
        <w:lastRenderedPageBreak/>
        <w:t>MINISTARSTVO PRAVOSUĐA</w:t>
      </w:r>
      <w:r w:rsidR="00B238E2" w:rsidRPr="008E356D">
        <w:rPr>
          <w:rFonts w:ascii="Times New Roman" w:eastAsia="Times New Roman" w:hAnsi="Times New Roman" w:cs="Times New Roman"/>
          <w:b/>
          <w:bCs/>
          <w:sz w:val="24"/>
          <w:szCs w:val="24"/>
          <w:lang w:eastAsia="hr-HR"/>
        </w:rPr>
        <w:t xml:space="preserve"> I UPRAVE</w:t>
      </w:r>
    </w:p>
    <w:p w14:paraId="602A5CBD" w14:textId="77777777" w:rsidR="00D578DF" w:rsidRPr="008E356D" w:rsidRDefault="00D578DF" w:rsidP="00D578DF">
      <w:pPr>
        <w:spacing w:after="0"/>
        <w:jc w:val="center"/>
        <w:rPr>
          <w:rFonts w:ascii="Times New Roman" w:eastAsia="Times New Roman" w:hAnsi="Times New Roman" w:cs="Times New Roman"/>
          <w:b/>
          <w:sz w:val="24"/>
          <w:szCs w:val="24"/>
          <w:lang w:eastAsia="hr-HR"/>
        </w:rPr>
      </w:pPr>
    </w:p>
    <w:p w14:paraId="5434A7F0" w14:textId="77777777" w:rsidR="00D578DF" w:rsidRPr="008E356D" w:rsidRDefault="00D578DF" w:rsidP="00D578DF">
      <w:pPr>
        <w:spacing w:after="0"/>
        <w:jc w:val="both"/>
        <w:rPr>
          <w:rFonts w:ascii="Times New Roman" w:eastAsia="Times New Roman" w:hAnsi="Times New Roman" w:cs="Times New Roman"/>
          <w:b/>
          <w:sz w:val="24"/>
          <w:szCs w:val="24"/>
          <w:lang w:eastAsia="hr-HR"/>
        </w:rPr>
      </w:pPr>
    </w:p>
    <w:p w14:paraId="031B748A" w14:textId="77777777" w:rsidR="00D578DF" w:rsidRPr="008E356D" w:rsidRDefault="00D578DF" w:rsidP="00D578DF">
      <w:pPr>
        <w:spacing w:after="0"/>
        <w:jc w:val="both"/>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p>
    <w:p w14:paraId="4F527726" w14:textId="77777777" w:rsidR="00D578DF" w:rsidRPr="008E356D" w:rsidRDefault="00D578DF" w:rsidP="00D578DF">
      <w:pPr>
        <w:spacing w:after="0"/>
        <w:jc w:val="both"/>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r w:rsidRPr="008E356D">
        <w:rPr>
          <w:rFonts w:ascii="Times New Roman" w:eastAsia="Times New Roman" w:hAnsi="Times New Roman" w:cs="Times New Roman"/>
          <w:b/>
          <w:sz w:val="24"/>
          <w:szCs w:val="24"/>
          <w:lang w:eastAsia="hr-HR"/>
        </w:rPr>
        <w:tab/>
      </w:r>
    </w:p>
    <w:p w14:paraId="29B1BC4F" w14:textId="77777777" w:rsidR="00D578DF" w:rsidRPr="008E356D" w:rsidRDefault="00D578DF" w:rsidP="00D578DF">
      <w:pPr>
        <w:spacing w:after="0"/>
        <w:rPr>
          <w:rFonts w:ascii="Times New Roman" w:eastAsia="Times New Roman" w:hAnsi="Times New Roman" w:cs="Times New Roman"/>
          <w:b/>
          <w:sz w:val="24"/>
          <w:szCs w:val="24"/>
          <w:lang w:eastAsia="hr-HR"/>
        </w:rPr>
      </w:pPr>
    </w:p>
    <w:p w14:paraId="2291E277"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1A9B8CF"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7723C546"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253F3BC"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9BA3CF3"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8C12552"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04C19BFA"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1289697D"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CA0A592"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79FC9E9D"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6B5DDF4C"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0B4C66F7"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0D16CB0E" w14:textId="77777777" w:rsidR="00D578DF" w:rsidRPr="008E356D" w:rsidRDefault="00D578DF" w:rsidP="00D578DF">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PRIJEDLOG ZAKONA O IZMJENAMA</w:t>
      </w:r>
      <w:r w:rsidR="003B1A58" w:rsidRPr="008E356D">
        <w:rPr>
          <w:rFonts w:ascii="Times New Roman" w:eastAsia="Times New Roman" w:hAnsi="Times New Roman" w:cs="Times New Roman"/>
          <w:b/>
          <w:sz w:val="24"/>
          <w:szCs w:val="24"/>
          <w:lang w:eastAsia="hr-HR"/>
        </w:rPr>
        <w:t xml:space="preserve"> </w:t>
      </w:r>
      <w:r w:rsidR="000B508E" w:rsidRPr="008E356D">
        <w:rPr>
          <w:rFonts w:ascii="Times New Roman" w:eastAsia="Times New Roman" w:hAnsi="Times New Roman" w:cs="Times New Roman"/>
          <w:b/>
          <w:sz w:val="24"/>
          <w:szCs w:val="24"/>
          <w:lang w:eastAsia="hr-HR"/>
        </w:rPr>
        <w:t>I</w:t>
      </w:r>
      <w:r w:rsidR="003B1A58" w:rsidRPr="008E356D">
        <w:rPr>
          <w:rFonts w:ascii="Times New Roman" w:eastAsia="Times New Roman" w:hAnsi="Times New Roman" w:cs="Times New Roman"/>
          <w:b/>
          <w:sz w:val="24"/>
          <w:szCs w:val="24"/>
          <w:lang w:eastAsia="hr-HR"/>
        </w:rPr>
        <w:t xml:space="preserve"> DOPUNAMA</w:t>
      </w:r>
      <w:r w:rsidR="004A4D66" w:rsidRPr="008E356D">
        <w:rPr>
          <w:rFonts w:ascii="Times New Roman" w:eastAsia="Times New Roman" w:hAnsi="Times New Roman" w:cs="Times New Roman"/>
          <w:b/>
          <w:sz w:val="24"/>
          <w:szCs w:val="24"/>
          <w:lang w:eastAsia="hr-HR"/>
        </w:rPr>
        <w:t xml:space="preserve"> OVRŠNOG ZAKONA</w:t>
      </w:r>
      <w:r w:rsidRPr="008E356D">
        <w:rPr>
          <w:rFonts w:ascii="Times New Roman" w:eastAsia="Times New Roman" w:hAnsi="Times New Roman" w:cs="Times New Roman"/>
          <w:b/>
          <w:sz w:val="24"/>
          <w:szCs w:val="24"/>
          <w:lang w:eastAsia="hr-HR"/>
        </w:rPr>
        <w:t xml:space="preserve"> S KONAČNIM PRIJEDLOGOM ZAKONA</w:t>
      </w:r>
    </w:p>
    <w:p w14:paraId="3E7889D7" w14:textId="77777777" w:rsidR="00D578DF" w:rsidRPr="008E356D" w:rsidRDefault="00D578DF" w:rsidP="00D578DF">
      <w:pPr>
        <w:spacing w:after="0"/>
        <w:jc w:val="center"/>
        <w:rPr>
          <w:rFonts w:ascii="Times New Roman" w:eastAsia="Times New Roman" w:hAnsi="Times New Roman" w:cs="Times New Roman"/>
          <w:sz w:val="24"/>
          <w:szCs w:val="24"/>
          <w:lang w:eastAsia="hr-HR"/>
        </w:rPr>
      </w:pPr>
    </w:p>
    <w:p w14:paraId="314CC7F6"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699FED73"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76540C0"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4271D5C6"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2422E679"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69F065C1"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467C86FD"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25364A3"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44489B0E"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07139C2"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02C1A0DF"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94532DF"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4EBD8721"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7F5DFF8"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0E9E04EA"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5F2F33FC"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0EA467B"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269EA0CC"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2E8B69DB"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3568D5CB"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11DEA16B" w14:textId="77777777" w:rsidR="00D578DF" w:rsidRPr="008E356D" w:rsidRDefault="00D578DF" w:rsidP="00D578DF">
      <w:pPr>
        <w:pBdr>
          <w:bottom w:val="single" w:sz="12" w:space="1" w:color="auto"/>
        </w:pBdr>
        <w:spacing w:after="0"/>
        <w:rPr>
          <w:rFonts w:ascii="Times New Roman" w:eastAsia="Times New Roman" w:hAnsi="Times New Roman" w:cs="Times New Roman"/>
          <w:sz w:val="24"/>
          <w:szCs w:val="24"/>
          <w:lang w:eastAsia="hr-HR"/>
        </w:rPr>
      </w:pPr>
    </w:p>
    <w:p w14:paraId="24E34317" w14:textId="77777777" w:rsidR="00D578DF" w:rsidRPr="008E356D" w:rsidRDefault="00C67DBB" w:rsidP="00D578DF">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Zagreb,</w:t>
      </w:r>
      <w:r w:rsidR="00AE10B4" w:rsidRPr="008E356D">
        <w:rPr>
          <w:rFonts w:ascii="Times New Roman" w:eastAsia="Times New Roman" w:hAnsi="Times New Roman" w:cs="Times New Roman"/>
          <w:b/>
          <w:sz w:val="24"/>
          <w:szCs w:val="24"/>
          <w:lang w:eastAsia="hr-HR"/>
        </w:rPr>
        <w:t xml:space="preserve"> </w:t>
      </w:r>
      <w:r w:rsidR="004D3B56" w:rsidRPr="008E356D">
        <w:rPr>
          <w:rFonts w:ascii="Times New Roman" w:eastAsia="Times New Roman" w:hAnsi="Times New Roman" w:cs="Times New Roman"/>
          <w:b/>
          <w:sz w:val="24"/>
          <w:szCs w:val="24"/>
          <w:lang w:eastAsia="hr-HR"/>
        </w:rPr>
        <w:t>studeni</w:t>
      </w:r>
      <w:r w:rsidR="003B1A58" w:rsidRPr="008E356D">
        <w:rPr>
          <w:rFonts w:ascii="Times New Roman" w:eastAsia="Times New Roman" w:hAnsi="Times New Roman" w:cs="Times New Roman"/>
          <w:b/>
          <w:sz w:val="24"/>
          <w:szCs w:val="24"/>
          <w:lang w:eastAsia="hr-HR"/>
        </w:rPr>
        <w:t xml:space="preserve"> 2020</w:t>
      </w:r>
      <w:r w:rsidR="00D578DF" w:rsidRPr="008E356D">
        <w:rPr>
          <w:rFonts w:ascii="Times New Roman" w:eastAsia="Times New Roman" w:hAnsi="Times New Roman" w:cs="Times New Roman"/>
          <w:b/>
          <w:sz w:val="24"/>
          <w:szCs w:val="24"/>
          <w:lang w:eastAsia="hr-HR"/>
        </w:rPr>
        <w:t>.</w:t>
      </w:r>
    </w:p>
    <w:p w14:paraId="65E8E951" w14:textId="77777777" w:rsidR="00921030" w:rsidRDefault="00D578DF" w:rsidP="00921030">
      <w:pPr>
        <w:spacing w:after="0"/>
        <w:jc w:val="center"/>
        <w:rPr>
          <w:rFonts w:ascii="Times New Roman" w:eastAsia="Times New Roman" w:hAnsi="Times New Roman" w:cs="Times New Roman"/>
          <w:b/>
          <w:sz w:val="24"/>
          <w:szCs w:val="28"/>
          <w:lang w:eastAsia="hr-HR"/>
        </w:rPr>
      </w:pPr>
      <w:r w:rsidRPr="008E356D">
        <w:rPr>
          <w:rFonts w:ascii="Times New Roman" w:eastAsia="Times New Roman" w:hAnsi="Times New Roman" w:cs="Times New Roman"/>
          <w:b/>
          <w:sz w:val="24"/>
          <w:szCs w:val="28"/>
          <w:lang w:eastAsia="hr-HR"/>
        </w:rPr>
        <w:t>PRIJEDLOG</w:t>
      </w:r>
      <w:r w:rsidRPr="008E356D">
        <w:rPr>
          <w:rFonts w:ascii="Times New Roman" w:eastAsia="Times New Roman" w:hAnsi="Times New Roman" w:cs="Times New Roman"/>
          <w:b/>
          <w:szCs w:val="24"/>
          <w:lang w:eastAsia="hr-HR"/>
        </w:rPr>
        <w:t xml:space="preserve"> </w:t>
      </w:r>
      <w:r w:rsidRPr="008E356D">
        <w:rPr>
          <w:rFonts w:ascii="Times New Roman" w:eastAsia="Times New Roman" w:hAnsi="Times New Roman" w:cs="Times New Roman"/>
          <w:b/>
          <w:sz w:val="24"/>
          <w:szCs w:val="28"/>
          <w:lang w:eastAsia="hr-HR"/>
        </w:rPr>
        <w:t>ZAKONA O IZMJENAMA</w:t>
      </w:r>
      <w:r w:rsidR="00C30689" w:rsidRPr="008E356D">
        <w:rPr>
          <w:rFonts w:ascii="Times New Roman" w:eastAsia="Times New Roman" w:hAnsi="Times New Roman" w:cs="Times New Roman"/>
          <w:b/>
          <w:sz w:val="24"/>
          <w:szCs w:val="28"/>
          <w:lang w:eastAsia="hr-HR"/>
        </w:rPr>
        <w:t xml:space="preserve"> I DOPUNAMA</w:t>
      </w:r>
      <w:r w:rsidR="00921030">
        <w:rPr>
          <w:rFonts w:ascii="Times New Roman" w:eastAsia="Times New Roman" w:hAnsi="Times New Roman" w:cs="Times New Roman"/>
          <w:b/>
          <w:sz w:val="24"/>
          <w:szCs w:val="28"/>
          <w:lang w:eastAsia="hr-HR"/>
        </w:rPr>
        <w:t xml:space="preserve"> </w:t>
      </w:r>
    </w:p>
    <w:p w14:paraId="13BC0E8B" w14:textId="6A58A618" w:rsidR="00D578DF" w:rsidRPr="008E356D" w:rsidRDefault="00B92D8B" w:rsidP="00921030">
      <w:pPr>
        <w:spacing w:after="0"/>
        <w:jc w:val="center"/>
        <w:rPr>
          <w:rFonts w:ascii="Times New Roman" w:eastAsia="Times New Roman" w:hAnsi="Times New Roman" w:cs="Times New Roman"/>
          <w:b/>
          <w:sz w:val="24"/>
          <w:szCs w:val="28"/>
          <w:lang w:eastAsia="hr-HR"/>
        </w:rPr>
      </w:pPr>
      <w:r w:rsidRPr="008E356D">
        <w:rPr>
          <w:rFonts w:ascii="Times New Roman" w:eastAsia="Times New Roman" w:hAnsi="Times New Roman" w:cs="Times New Roman"/>
          <w:b/>
          <w:sz w:val="24"/>
          <w:szCs w:val="28"/>
          <w:lang w:eastAsia="hr-HR"/>
        </w:rPr>
        <w:t>OVRŠNOG ZAKONA</w:t>
      </w:r>
      <w:r w:rsidR="00C30689" w:rsidRPr="008E356D">
        <w:rPr>
          <w:rFonts w:ascii="Times New Roman" w:eastAsia="Times New Roman" w:hAnsi="Times New Roman" w:cs="Times New Roman"/>
          <w:b/>
          <w:sz w:val="24"/>
          <w:szCs w:val="28"/>
          <w:lang w:eastAsia="hr-HR"/>
        </w:rPr>
        <w:t xml:space="preserve"> </w:t>
      </w:r>
    </w:p>
    <w:p w14:paraId="30869CB3" w14:textId="77777777" w:rsidR="00DC3A97" w:rsidRPr="008E356D" w:rsidRDefault="00DC3A97" w:rsidP="00D578DF">
      <w:pPr>
        <w:spacing w:after="0"/>
        <w:jc w:val="center"/>
        <w:rPr>
          <w:rFonts w:ascii="Times New Roman" w:eastAsia="Times New Roman" w:hAnsi="Times New Roman" w:cs="Times New Roman"/>
          <w:b/>
          <w:sz w:val="24"/>
          <w:szCs w:val="24"/>
          <w:lang w:eastAsia="hr-HR"/>
        </w:rPr>
      </w:pPr>
    </w:p>
    <w:p w14:paraId="37364D54" w14:textId="77777777" w:rsidR="009176AD" w:rsidRPr="008E356D" w:rsidRDefault="009176AD" w:rsidP="009176AD">
      <w:pPr>
        <w:spacing w:after="0"/>
        <w:jc w:val="both"/>
        <w:rPr>
          <w:rFonts w:ascii="Times New Roman" w:eastAsia="Times New Roman" w:hAnsi="Times New Roman" w:cs="Times New Roman"/>
          <w:b/>
          <w:kern w:val="36"/>
          <w:sz w:val="24"/>
          <w:szCs w:val="24"/>
          <w:lang w:eastAsia="hr-HR"/>
        </w:rPr>
      </w:pPr>
      <w:r w:rsidRPr="008E356D">
        <w:rPr>
          <w:rFonts w:ascii="Times New Roman" w:eastAsia="Times New Roman" w:hAnsi="Times New Roman" w:cs="Times New Roman"/>
          <w:b/>
          <w:kern w:val="36"/>
          <w:sz w:val="24"/>
          <w:szCs w:val="24"/>
          <w:lang w:eastAsia="hr-HR"/>
        </w:rPr>
        <w:t xml:space="preserve">I. </w:t>
      </w:r>
      <w:r w:rsidR="00D578DF" w:rsidRPr="008E356D">
        <w:rPr>
          <w:rFonts w:ascii="Times New Roman" w:eastAsia="Times New Roman" w:hAnsi="Times New Roman" w:cs="Times New Roman"/>
          <w:b/>
          <w:kern w:val="36"/>
          <w:sz w:val="24"/>
          <w:szCs w:val="24"/>
          <w:lang w:eastAsia="hr-HR"/>
        </w:rPr>
        <w:t xml:space="preserve">USTAVNA OSNOVA ZA DONOŠENJE ZAKONA </w:t>
      </w:r>
    </w:p>
    <w:p w14:paraId="3941623D" w14:textId="77777777" w:rsidR="009176AD" w:rsidRPr="008E356D" w:rsidRDefault="009176AD" w:rsidP="009176AD">
      <w:pPr>
        <w:spacing w:after="0"/>
        <w:jc w:val="both"/>
        <w:rPr>
          <w:rFonts w:ascii="Times New Roman" w:eastAsia="Times New Roman" w:hAnsi="Times New Roman" w:cs="Times New Roman"/>
          <w:b/>
          <w:kern w:val="36"/>
          <w:sz w:val="24"/>
          <w:szCs w:val="24"/>
          <w:lang w:eastAsia="hr-HR"/>
        </w:rPr>
      </w:pPr>
    </w:p>
    <w:p w14:paraId="1C628605" w14:textId="77777777" w:rsidR="00D578DF" w:rsidRPr="008E356D" w:rsidRDefault="00D578DF" w:rsidP="00D578DF">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kern w:val="36"/>
          <w:sz w:val="24"/>
          <w:szCs w:val="24"/>
          <w:lang w:eastAsia="hr-HR"/>
        </w:rPr>
        <w:t>Ustavna osnova za donošenje Zakona o izmjenama</w:t>
      </w:r>
      <w:r w:rsidR="00085880" w:rsidRPr="008E356D">
        <w:rPr>
          <w:rFonts w:ascii="Times New Roman" w:eastAsia="Times New Roman" w:hAnsi="Times New Roman" w:cs="Times New Roman"/>
          <w:kern w:val="36"/>
          <w:sz w:val="24"/>
          <w:szCs w:val="24"/>
          <w:lang w:eastAsia="hr-HR"/>
        </w:rPr>
        <w:t xml:space="preserve"> i dopunama</w:t>
      </w:r>
      <w:r w:rsidRPr="008E356D">
        <w:rPr>
          <w:rFonts w:ascii="Times New Roman" w:eastAsia="Times New Roman" w:hAnsi="Times New Roman" w:cs="Times New Roman"/>
          <w:sz w:val="24"/>
          <w:szCs w:val="24"/>
          <w:lang w:eastAsia="hr-HR"/>
        </w:rPr>
        <w:t xml:space="preserve"> </w:t>
      </w:r>
      <w:r w:rsidR="00C84E3D" w:rsidRPr="008E356D">
        <w:rPr>
          <w:rFonts w:ascii="Times New Roman" w:eastAsia="Times New Roman" w:hAnsi="Times New Roman" w:cs="Times New Roman"/>
          <w:sz w:val="24"/>
          <w:szCs w:val="24"/>
          <w:lang w:eastAsia="hr-HR"/>
        </w:rPr>
        <w:t>Ovršnog zakona</w:t>
      </w:r>
      <w:r w:rsidRPr="008E356D">
        <w:rPr>
          <w:rFonts w:ascii="Times New Roman" w:eastAsia="Times New Roman" w:hAnsi="Times New Roman" w:cs="Times New Roman"/>
          <w:sz w:val="24"/>
          <w:szCs w:val="24"/>
          <w:lang w:eastAsia="hr-HR"/>
        </w:rPr>
        <w:t xml:space="preserve"> sadržana je u članku 2. stavku 4. podstavku 1. Ustava Republike Hrvatske („Narodne novine“, broj 85/10. - pročišćeni tekst i 5/14. - Odluka Ustavnog suda Republike Hrvatske). </w:t>
      </w:r>
    </w:p>
    <w:p w14:paraId="0ABC28B7" w14:textId="77777777" w:rsidR="00751FF9" w:rsidRPr="008E356D" w:rsidRDefault="00751FF9" w:rsidP="00D578DF">
      <w:pPr>
        <w:spacing w:after="0"/>
        <w:jc w:val="both"/>
        <w:rPr>
          <w:rFonts w:ascii="Times New Roman" w:eastAsia="Times New Roman" w:hAnsi="Times New Roman" w:cs="Times New Roman"/>
          <w:sz w:val="24"/>
          <w:szCs w:val="24"/>
          <w:lang w:eastAsia="hr-HR"/>
        </w:rPr>
      </w:pPr>
    </w:p>
    <w:p w14:paraId="6F729F1D" w14:textId="77777777" w:rsidR="00751FF9" w:rsidRPr="008E356D" w:rsidRDefault="00D578DF" w:rsidP="00751FF9">
      <w:pPr>
        <w:spacing w:after="0"/>
        <w:jc w:val="both"/>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kern w:val="36"/>
          <w:sz w:val="24"/>
          <w:szCs w:val="24"/>
          <w:lang w:eastAsia="hr-HR"/>
        </w:rPr>
        <w:t xml:space="preserve">II. </w:t>
      </w:r>
      <w:r w:rsidRPr="008E356D">
        <w:rPr>
          <w:rFonts w:ascii="Times New Roman" w:eastAsia="Times New Roman" w:hAnsi="Times New Roman" w:cs="Times New Roman"/>
          <w:b/>
          <w:bCs/>
          <w:kern w:val="36"/>
          <w:sz w:val="24"/>
          <w:szCs w:val="24"/>
          <w:lang w:eastAsia="hr-HR"/>
        </w:rPr>
        <w:t>OCJENA STANJA I OSNOVNA PITA</w:t>
      </w:r>
      <w:r w:rsidR="00751FF9" w:rsidRPr="008E356D">
        <w:rPr>
          <w:rFonts w:ascii="Times New Roman" w:eastAsia="Times New Roman" w:hAnsi="Times New Roman" w:cs="Times New Roman"/>
          <w:b/>
          <w:bCs/>
          <w:kern w:val="36"/>
          <w:sz w:val="24"/>
          <w:szCs w:val="24"/>
          <w:lang w:eastAsia="hr-HR"/>
        </w:rPr>
        <w:t xml:space="preserve">NJA KOJA SE UREĐUJU ZAKONOM TE </w:t>
      </w:r>
      <w:r w:rsidR="00751FF9" w:rsidRPr="008E356D">
        <w:rPr>
          <w:rFonts w:ascii="Times New Roman" w:eastAsia="Times New Roman" w:hAnsi="Times New Roman" w:cs="Times New Roman"/>
          <w:b/>
          <w:sz w:val="24"/>
          <w:szCs w:val="24"/>
          <w:lang w:eastAsia="hr-HR"/>
        </w:rPr>
        <w:t>P</w:t>
      </w:r>
      <w:r w:rsidRPr="008E356D">
        <w:rPr>
          <w:rFonts w:ascii="Times New Roman" w:eastAsia="Times New Roman" w:hAnsi="Times New Roman" w:cs="Times New Roman"/>
          <w:b/>
          <w:sz w:val="24"/>
          <w:szCs w:val="24"/>
          <w:lang w:eastAsia="hr-HR"/>
        </w:rPr>
        <w:t>OSLJEDICE KOJE ĆE DONOŠENJEM ZAKONA PROISTEĆI</w:t>
      </w:r>
    </w:p>
    <w:p w14:paraId="1B4F02F0" w14:textId="77777777" w:rsidR="00751FF9" w:rsidRPr="008E356D" w:rsidRDefault="00751FF9" w:rsidP="00751FF9">
      <w:pPr>
        <w:spacing w:after="0"/>
        <w:jc w:val="both"/>
        <w:rPr>
          <w:rFonts w:ascii="Times New Roman" w:eastAsia="Times New Roman" w:hAnsi="Times New Roman" w:cs="Times New Roman"/>
          <w:sz w:val="24"/>
          <w:szCs w:val="24"/>
          <w:lang w:eastAsia="hr-HR"/>
        </w:rPr>
      </w:pPr>
    </w:p>
    <w:p w14:paraId="41307E24" w14:textId="77777777" w:rsidR="00D578DF" w:rsidRPr="008E356D" w:rsidRDefault="00751FF9" w:rsidP="00D578DF">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Ovršnim zakonom</w:t>
      </w:r>
      <w:r w:rsidR="00DE60FD" w:rsidRPr="008E356D">
        <w:rPr>
          <w:rFonts w:ascii="Times New Roman" w:eastAsia="Times New Roman" w:hAnsi="Times New Roman" w:cs="Times New Roman"/>
          <w:sz w:val="24"/>
          <w:szCs w:val="24"/>
          <w:lang w:eastAsia="hr-HR"/>
        </w:rPr>
        <w:t xml:space="preserve"> </w:t>
      </w:r>
      <w:r w:rsidR="00D578DF"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Narodne novine, br. 112/12</w:t>
      </w:r>
      <w:r w:rsidR="00061246"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 25/13</w:t>
      </w:r>
      <w:r w:rsidR="00061246"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 93/14</w:t>
      </w:r>
      <w:r w:rsidR="00061246"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 55/16</w:t>
      </w:r>
      <w:r w:rsidR="00061246"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 xml:space="preserve"> - Odluka Ustavnog suda Republike Hrvatske i 73/17</w:t>
      </w:r>
      <w:r w:rsidR="00061246" w:rsidRPr="008E356D">
        <w:rPr>
          <w:rFonts w:ascii="Times New Roman" w:eastAsia="Times New Roman" w:hAnsi="Times New Roman" w:cs="Times New Roman"/>
          <w:sz w:val="24"/>
          <w:szCs w:val="24"/>
          <w:lang w:eastAsia="hr-HR"/>
        </w:rPr>
        <w:t>.</w:t>
      </w:r>
      <w:r w:rsidR="00C84E3D" w:rsidRPr="008E356D">
        <w:rPr>
          <w:rFonts w:ascii="Times New Roman" w:eastAsia="Times New Roman" w:hAnsi="Times New Roman" w:cs="Times New Roman"/>
          <w:sz w:val="24"/>
          <w:szCs w:val="24"/>
          <w:lang w:eastAsia="hr-HR"/>
        </w:rPr>
        <w:t>; u daljnjem tekstu: OZ</w:t>
      </w:r>
      <w:r w:rsidR="00D578DF" w:rsidRPr="008E356D">
        <w:rPr>
          <w:rFonts w:ascii="Times New Roman" w:eastAsia="Times New Roman" w:hAnsi="Times New Roman" w:cs="Times New Roman"/>
          <w:sz w:val="24"/>
          <w:szCs w:val="24"/>
          <w:lang w:eastAsia="hr-HR"/>
        </w:rPr>
        <w:t xml:space="preserve">) uređuje se postupak po kojemu sudovi </w:t>
      </w:r>
      <w:r w:rsidR="00226788" w:rsidRPr="008E356D">
        <w:rPr>
          <w:rFonts w:ascii="Times New Roman" w:eastAsia="Times New Roman" w:hAnsi="Times New Roman" w:cs="Times New Roman"/>
          <w:sz w:val="24"/>
          <w:szCs w:val="24"/>
          <w:lang w:eastAsia="hr-HR"/>
        </w:rPr>
        <w:t>i javni bi</w:t>
      </w:r>
      <w:r w:rsidR="00226788" w:rsidRPr="008E356D">
        <w:rPr>
          <w:rFonts w:ascii="Times New Roman" w:eastAsia="Times New Roman" w:hAnsi="Times New Roman" w:cs="Times New Roman"/>
          <w:sz w:val="24"/>
          <w:szCs w:val="24"/>
          <w:lang w:eastAsia="hr-HR"/>
        </w:rPr>
        <w:lastRenderedPageBreak/>
        <w:t xml:space="preserve">lježnici </w:t>
      </w:r>
      <w:r w:rsidR="00D578DF" w:rsidRPr="008E356D">
        <w:rPr>
          <w:rFonts w:ascii="Times New Roman" w:eastAsia="Times New Roman" w:hAnsi="Times New Roman" w:cs="Times New Roman"/>
          <w:sz w:val="24"/>
          <w:szCs w:val="24"/>
          <w:lang w:eastAsia="hr-HR"/>
        </w:rPr>
        <w:t>provode prisilno ostvarenje tražbina na temelju ovršnih i vjerodosto</w:t>
      </w:r>
      <w:r w:rsidR="004A4D66" w:rsidRPr="008E356D">
        <w:rPr>
          <w:rFonts w:ascii="Times New Roman" w:eastAsia="Times New Roman" w:hAnsi="Times New Roman" w:cs="Times New Roman"/>
          <w:sz w:val="24"/>
          <w:szCs w:val="24"/>
          <w:lang w:eastAsia="hr-HR"/>
        </w:rPr>
        <w:t xml:space="preserve">jnih isprava (ovršni postupak), </w:t>
      </w:r>
      <w:r w:rsidR="00D578DF" w:rsidRPr="008E356D">
        <w:rPr>
          <w:rFonts w:ascii="Times New Roman" w:eastAsia="Times New Roman" w:hAnsi="Times New Roman" w:cs="Times New Roman"/>
          <w:sz w:val="24"/>
          <w:szCs w:val="24"/>
          <w:lang w:eastAsia="hr-HR"/>
        </w:rPr>
        <w:t xml:space="preserve">postupak po kojemu sudovi i javni bilježnici provode osiguranje tražbina (postupak osiguranja) te </w:t>
      </w:r>
      <w:proofErr w:type="spellStart"/>
      <w:r w:rsidR="00D578DF" w:rsidRPr="008E356D">
        <w:rPr>
          <w:rFonts w:ascii="Times New Roman" w:eastAsia="Times New Roman" w:hAnsi="Times New Roman" w:cs="Times New Roman"/>
          <w:sz w:val="24"/>
          <w:szCs w:val="24"/>
          <w:lang w:eastAsia="hr-HR"/>
        </w:rPr>
        <w:t>materijalnopravni</w:t>
      </w:r>
      <w:proofErr w:type="spellEnd"/>
      <w:r w:rsidR="00D578DF" w:rsidRPr="008E356D">
        <w:rPr>
          <w:rFonts w:ascii="Times New Roman" w:eastAsia="Times New Roman" w:hAnsi="Times New Roman" w:cs="Times New Roman"/>
          <w:sz w:val="24"/>
          <w:szCs w:val="24"/>
          <w:lang w:eastAsia="hr-HR"/>
        </w:rPr>
        <w:t xml:space="preserve"> i </w:t>
      </w:r>
      <w:proofErr w:type="spellStart"/>
      <w:r w:rsidR="00D578DF" w:rsidRPr="008E356D">
        <w:rPr>
          <w:rFonts w:ascii="Times New Roman" w:eastAsia="Times New Roman" w:hAnsi="Times New Roman" w:cs="Times New Roman"/>
          <w:sz w:val="24"/>
          <w:szCs w:val="24"/>
          <w:lang w:eastAsia="hr-HR"/>
        </w:rPr>
        <w:t>procesnopravni</w:t>
      </w:r>
      <w:proofErr w:type="spellEnd"/>
      <w:r w:rsidR="00D578DF" w:rsidRPr="008E356D">
        <w:rPr>
          <w:rFonts w:ascii="Times New Roman" w:eastAsia="Times New Roman" w:hAnsi="Times New Roman" w:cs="Times New Roman"/>
          <w:sz w:val="24"/>
          <w:szCs w:val="24"/>
          <w:lang w:eastAsia="hr-HR"/>
        </w:rPr>
        <w:t xml:space="preserve"> odnosi koji nastaju u tijeku i u povodu ovršnih postupaka i postupaka osiguranja, ako posebnim zakonom nije drugačije određeno.</w:t>
      </w:r>
    </w:p>
    <w:p w14:paraId="7C63F375" w14:textId="77777777" w:rsidR="00D578DF" w:rsidRPr="008E356D" w:rsidRDefault="00D578DF" w:rsidP="00D578DF">
      <w:pPr>
        <w:spacing w:after="0"/>
        <w:jc w:val="both"/>
        <w:rPr>
          <w:rFonts w:ascii="Times New Roman" w:eastAsia="Times New Roman" w:hAnsi="Times New Roman" w:cs="Times New Roman"/>
          <w:sz w:val="24"/>
          <w:szCs w:val="24"/>
          <w:lang w:eastAsia="hr-HR"/>
        </w:rPr>
      </w:pPr>
    </w:p>
    <w:p w14:paraId="217FBB2E" w14:textId="77777777" w:rsidR="0075545D" w:rsidRPr="008E356D" w:rsidRDefault="0075545D" w:rsidP="00D578DF">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Zbog uočenih posljedica nastupa posebnih okolnosti</w:t>
      </w:r>
      <w:r w:rsidR="00424BBD" w:rsidRPr="008E356D">
        <w:t xml:space="preserve"> </w:t>
      </w:r>
      <w:r w:rsidR="00424BBD" w:rsidRPr="008E356D">
        <w:rPr>
          <w:rFonts w:ascii="Times New Roman" w:eastAsia="Times New Roman" w:hAnsi="Times New Roman" w:cs="Times New Roman"/>
          <w:sz w:val="24"/>
          <w:szCs w:val="24"/>
          <w:lang w:eastAsia="hr-HR"/>
        </w:rPr>
        <w:t xml:space="preserve">epidemije bolesti COVID-19 uzrokovane virusom SARS-CoV-2 (u daljnjem tekstu: bolest COVID-19) </w:t>
      </w:r>
      <w:r w:rsidR="00221CAC" w:rsidRPr="008E356D">
        <w:rPr>
          <w:rFonts w:ascii="Times New Roman" w:eastAsia="Times New Roman" w:hAnsi="Times New Roman" w:cs="Times New Roman"/>
          <w:sz w:val="24"/>
          <w:szCs w:val="24"/>
          <w:lang w:eastAsia="hr-HR"/>
        </w:rPr>
        <w:t xml:space="preserve">na </w:t>
      </w:r>
      <w:proofErr w:type="spellStart"/>
      <w:r w:rsidR="00221CAC" w:rsidRPr="008E356D">
        <w:rPr>
          <w:rFonts w:ascii="Times New Roman" w:eastAsia="Times New Roman" w:hAnsi="Times New Roman" w:cs="Times New Roman"/>
          <w:sz w:val="24"/>
          <w:szCs w:val="24"/>
          <w:lang w:eastAsia="hr-HR"/>
        </w:rPr>
        <w:t>materijalnopravne</w:t>
      </w:r>
      <w:proofErr w:type="spellEnd"/>
      <w:r w:rsidR="00221CAC" w:rsidRPr="008E356D">
        <w:rPr>
          <w:rFonts w:ascii="Times New Roman" w:eastAsia="Times New Roman" w:hAnsi="Times New Roman" w:cs="Times New Roman"/>
          <w:sz w:val="24"/>
          <w:szCs w:val="24"/>
          <w:lang w:eastAsia="hr-HR"/>
        </w:rPr>
        <w:t xml:space="preserve"> i </w:t>
      </w:r>
      <w:proofErr w:type="spellStart"/>
      <w:r w:rsidR="00221CAC" w:rsidRPr="008E356D">
        <w:rPr>
          <w:rFonts w:ascii="Times New Roman" w:eastAsia="Times New Roman" w:hAnsi="Times New Roman" w:cs="Times New Roman"/>
          <w:sz w:val="24"/>
          <w:szCs w:val="24"/>
          <w:lang w:eastAsia="hr-HR"/>
        </w:rPr>
        <w:t>procesnopravne</w:t>
      </w:r>
      <w:proofErr w:type="spellEnd"/>
      <w:r w:rsidRPr="008E356D">
        <w:rPr>
          <w:rFonts w:ascii="Times New Roman" w:eastAsia="Times New Roman" w:hAnsi="Times New Roman" w:cs="Times New Roman"/>
          <w:sz w:val="24"/>
          <w:szCs w:val="24"/>
          <w:lang w:eastAsia="hr-HR"/>
        </w:rPr>
        <w:t xml:space="preserve"> odnose koji nastaju u tijeku i u povodu ovršnih postupaka i postupaka osiguranja predlažu se mjere p</w:t>
      </w:r>
      <w:r w:rsidR="008625FA" w:rsidRPr="008E356D">
        <w:rPr>
          <w:rFonts w:ascii="Times New Roman" w:eastAsia="Times New Roman" w:hAnsi="Times New Roman" w:cs="Times New Roman"/>
          <w:sz w:val="24"/>
          <w:szCs w:val="24"/>
          <w:lang w:eastAsia="hr-HR"/>
        </w:rPr>
        <w:t>ojačane zaštite</w:t>
      </w:r>
      <w:r w:rsidRPr="008E356D">
        <w:rPr>
          <w:rFonts w:ascii="Times New Roman" w:eastAsia="Times New Roman" w:hAnsi="Times New Roman" w:cs="Times New Roman"/>
          <w:sz w:val="24"/>
          <w:szCs w:val="24"/>
          <w:lang w:eastAsia="hr-HR"/>
        </w:rPr>
        <w:t xml:space="preserve"> dostojanstva dužnika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kao i mjere koje će osigurati da se ovršni postupak i postupak osiguranja provodi </w:t>
      </w:r>
      <w:r w:rsidR="00085880" w:rsidRPr="008E356D">
        <w:rPr>
          <w:rFonts w:ascii="Times New Roman" w:eastAsia="Times New Roman" w:hAnsi="Times New Roman" w:cs="Times New Roman"/>
          <w:sz w:val="24"/>
          <w:szCs w:val="24"/>
          <w:lang w:eastAsia="hr-HR"/>
        </w:rPr>
        <w:t xml:space="preserve">elektroničkim putem </w:t>
      </w:r>
      <w:r w:rsidRPr="008E356D">
        <w:rPr>
          <w:rFonts w:ascii="Times New Roman" w:eastAsia="Times New Roman" w:hAnsi="Times New Roman" w:cs="Times New Roman"/>
          <w:sz w:val="24"/>
          <w:szCs w:val="24"/>
          <w:lang w:eastAsia="hr-HR"/>
        </w:rPr>
        <w:t>brzo i efikasno uz što manje troškova.</w:t>
      </w:r>
    </w:p>
    <w:p w14:paraId="3C3C87F0" w14:textId="77777777" w:rsidR="000C7C3F" w:rsidRPr="008E356D" w:rsidRDefault="000C7C3F" w:rsidP="00D578DF">
      <w:pPr>
        <w:spacing w:after="0"/>
        <w:jc w:val="both"/>
        <w:rPr>
          <w:rFonts w:ascii="Times New Roman" w:eastAsia="Times New Roman" w:hAnsi="Times New Roman" w:cs="Times New Roman"/>
          <w:sz w:val="24"/>
          <w:szCs w:val="24"/>
          <w:lang w:eastAsia="hr-HR"/>
        </w:rPr>
      </w:pPr>
    </w:p>
    <w:p w14:paraId="7937CCD0" w14:textId="77777777" w:rsidR="000C7C3F" w:rsidRPr="008E356D" w:rsidRDefault="000C7C3F" w:rsidP="00D578DF">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 U posebnim okolnostima koje trenutno postoje u Republici Hrvatskoj do kojih je došlo uslijed pojave epidemije bolesti COVID-19 nastoji se zaštiti život i zdravlje ljudi te smanjiti šteta nastala građanima i šteta u gospodarskom poslovanju.</w:t>
      </w:r>
    </w:p>
    <w:p w14:paraId="6CB94477" w14:textId="77777777" w:rsidR="00D265B7" w:rsidRPr="008E356D" w:rsidRDefault="00D265B7" w:rsidP="00D578DF">
      <w:pPr>
        <w:spacing w:after="0"/>
        <w:jc w:val="both"/>
        <w:rPr>
          <w:rFonts w:ascii="Times New Roman" w:eastAsia="Times New Roman" w:hAnsi="Times New Roman" w:cs="Times New Roman"/>
          <w:sz w:val="24"/>
          <w:szCs w:val="24"/>
          <w:lang w:eastAsia="hr-HR"/>
        </w:rPr>
      </w:pPr>
    </w:p>
    <w:p w14:paraId="1A8481A5" w14:textId="77777777" w:rsidR="000C7C3F" w:rsidRPr="008E356D" w:rsidRDefault="004111F3" w:rsidP="00D578DF">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U skladu s navedenim o</w:t>
      </w:r>
      <w:r w:rsidR="00D265B7" w:rsidRPr="008E356D">
        <w:rPr>
          <w:rFonts w:ascii="Times New Roman" w:eastAsia="Times New Roman" w:hAnsi="Times New Roman" w:cs="Times New Roman"/>
          <w:sz w:val="24"/>
          <w:szCs w:val="24"/>
          <w:lang w:eastAsia="hr-HR"/>
        </w:rPr>
        <w:t xml:space="preserve">vim Zakonom </w:t>
      </w:r>
      <w:r w:rsidR="00B42D96" w:rsidRPr="008E356D">
        <w:rPr>
          <w:rFonts w:ascii="Times New Roman" w:eastAsia="Times New Roman" w:hAnsi="Times New Roman" w:cs="Times New Roman"/>
          <w:sz w:val="24"/>
          <w:szCs w:val="24"/>
          <w:lang w:eastAsia="hr-HR"/>
        </w:rPr>
        <w:t xml:space="preserve">se </w:t>
      </w:r>
      <w:r w:rsidR="00D265B7" w:rsidRPr="008E356D">
        <w:rPr>
          <w:rFonts w:ascii="Times New Roman" w:eastAsia="Times New Roman" w:hAnsi="Times New Roman" w:cs="Times New Roman"/>
          <w:sz w:val="24"/>
          <w:szCs w:val="24"/>
          <w:lang w:eastAsia="hr-HR"/>
        </w:rPr>
        <w:t xml:space="preserve">predlaže da se ovršni postupak na temelju vjerodostojne isprave pokreće podnošenjem elektroničkog </w:t>
      </w:r>
      <w:r w:rsidR="00424BBD" w:rsidRPr="008E356D">
        <w:rPr>
          <w:rFonts w:ascii="Times New Roman" w:eastAsia="Times New Roman" w:hAnsi="Times New Roman" w:cs="Times New Roman"/>
          <w:sz w:val="24"/>
          <w:szCs w:val="24"/>
          <w:lang w:eastAsia="hr-HR"/>
        </w:rPr>
        <w:t xml:space="preserve">prijedloga </w:t>
      </w:r>
      <w:r w:rsidR="00D91CEB" w:rsidRPr="00D91CEB">
        <w:rPr>
          <w:rFonts w:ascii="Times New Roman" w:eastAsia="Times New Roman" w:hAnsi="Times New Roman" w:cs="Times New Roman"/>
          <w:sz w:val="24"/>
          <w:szCs w:val="24"/>
          <w:lang w:eastAsia="hr-HR"/>
        </w:rPr>
        <w:t xml:space="preserve">putem informacijskog sustava </w:t>
      </w:r>
      <w:r w:rsidR="00906B7E">
        <w:rPr>
          <w:rFonts w:ascii="Times New Roman" w:eastAsia="Times New Roman" w:hAnsi="Times New Roman" w:cs="Times New Roman"/>
          <w:sz w:val="24"/>
          <w:szCs w:val="24"/>
          <w:lang w:eastAsia="hr-HR"/>
        </w:rPr>
        <w:t>javn</w:t>
      </w:r>
      <w:r w:rsidR="00F10D9E">
        <w:rPr>
          <w:rFonts w:ascii="Times New Roman" w:eastAsia="Times New Roman" w:hAnsi="Times New Roman" w:cs="Times New Roman"/>
          <w:sz w:val="24"/>
          <w:szCs w:val="24"/>
          <w:lang w:eastAsia="hr-HR"/>
        </w:rPr>
        <w:t>o</w:t>
      </w:r>
      <w:r w:rsidR="001747D1" w:rsidRPr="008E356D">
        <w:rPr>
          <w:rFonts w:ascii="Times New Roman" w:eastAsia="Times New Roman" w:hAnsi="Times New Roman" w:cs="Times New Roman"/>
          <w:sz w:val="24"/>
          <w:szCs w:val="24"/>
          <w:lang w:eastAsia="hr-HR"/>
        </w:rPr>
        <w:t xml:space="preserve">m </w:t>
      </w:r>
      <w:r w:rsidR="00F10D9E">
        <w:rPr>
          <w:rFonts w:ascii="Times New Roman" w:eastAsia="Times New Roman" w:hAnsi="Times New Roman" w:cs="Times New Roman"/>
          <w:sz w:val="24"/>
          <w:szCs w:val="24"/>
          <w:lang w:eastAsia="hr-HR"/>
        </w:rPr>
        <w:t>bilježniku</w:t>
      </w:r>
      <w:r w:rsidR="001747D1" w:rsidRPr="008E356D">
        <w:rPr>
          <w:rFonts w:ascii="Times New Roman" w:eastAsia="Times New Roman" w:hAnsi="Times New Roman" w:cs="Times New Roman"/>
          <w:sz w:val="24"/>
          <w:szCs w:val="24"/>
          <w:lang w:eastAsia="hr-HR"/>
        </w:rPr>
        <w:t xml:space="preserve"> </w:t>
      </w:r>
      <w:r w:rsidR="008E356D">
        <w:rPr>
          <w:rFonts w:ascii="Times New Roman" w:eastAsia="Times New Roman" w:hAnsi="Times New Roman" w:cs="Times New Roman"/>
          <w:sz w:val="24"/>
          <w:szCs w:val="24"/>
          <w:lang w:eastAsia="hr-HR"/>
        </w:rPr>
        <w:t>koji</w:t>
      </w:r>
      <w:r w:rsidR="00D265B7" w:rsidRPr="008E356D">
        <w:rPr>
          <w:rFonts w:ascii="Times New Roman" w:eastAsia="Times New Roman" w:hAnsi="Times New Roman" w:cs="Times New Roman"/>
          <w:sz w:val="24"/>
          <w:szCs w:val="24"/>
          <w:lang w:eastAsia="hr-HR"/>
        </w:rPr>
        <w:t xml:space="preserve"> </w:t>
      </w:r>
      <w:r w:rsidR="0041685F">
        <w:rPr>
          <w:rFonts w:ascii="Times New Roman" w:eastAsia="Times New Roman" w:hAnsi="Times New Roman" w:cs="Times New Roman"/>
          <w:sz w:val="24"/>
          <w:szCs w:val="24"/>
          <w:lang w:eastAsia="hr-HR"/>
        </w:rPr>
        <w:t>prijedloge</w:t>
      </w:r>
      <w:r w:rsidR="008E356D">
        <w:rPr>
          <w:rFonts w:ascii="Times New Roman" w:eastAsia="Times New Roman" w:hAnsi="Times New Roman" w:cs="Times New Roman"/>
          <w:sz w:val="24"/>
          <w:szCs w:val="24"/>
          <w:lang w:eastAsia="hr-HR"/>
        </w:rPr>
        <w:t xml:space="preserve"> dodjeljuje</w:t>
      </w:r>
      <w:r w:rsidR="00D265B7" w:rsidRPr="008E356D">
        <w:rPr>
          <w:rFonts w:ascii="Times New Roman" w:eastAsia="Times New Roman" w:hAnsi="Times New Roman" w:cs="Times New Roman"/>
          <w:sz w:val="24"/>
          <w:szCs w:val="24"/>
          <w:lang w:eastAsia="hr-HR"/>
        </w:rPr>
        <w:t xml:space="preserve"> </w:t>
      </w:r>
      <w:r w:rsidR="008E356D">
        <w:rPr>
          <w:rFonts w:ascii="Times New Roman" w:eastAsia="Times New Roman" w:hAnsi="Times New Roman" w:cs="Times New Roman"/>
          <w:sz w:val="24"/>
          <w:szCs w:val="24"/>
          <w:lang w:eastAsia="hr-HR"/>
        </w:rPr>
        <w:t>javnim bilježnicima ravnomjerno</w:t>
      </w:r>
      <w:r w:rsidR="00D265B7" w:rsidRPr="008E356D">
        <w:rPr>
          <w:rFonts w:ascii="Times New Roman" w:eastAsia="Times New Roman" w:hAnsi="Times New Roman" w:cs="Times New Roman"/>
          <w:sz w:val="24"/>
          <w:szCs w:val="24"/>
          <w:lang w:eastAsia="hr-HR"/>
        </w:rPr>
        <w:t xml:space="preserve"> prema abecednom redu.</w:t>
      </w:r>
      <w:r w:rsidR="004A4D66" w:rsidRPr="008E356D">
        <w:rPr>
          <w:rFonts w:ascii="Times New Roman" w:eastAsia="Times New Roman" w:hAnsi="Times New Roman" w:cs="Times New Roman"/>
          <w:sz w:val="24"/>
          <w:szCs w:val="24"/>
          <w:lang w:eastAsia="hr-HR"/>
        </w:rPr>
        <w:t xml:space="preserve"> </w:t>
      </w:r>
      <w:r w:rsidRPr="008E356D">
        <w:rPr>
          <w:rFonts w:ascii="Times New Roman" w:eastAsia="Times New Roman" w:hAnsi="Times New Roman" w:cs="Times New Roman"/>
          <w:sz w:val="24"/>
          <w:szCs w:val="24"/>
          <w:lang w:eastAsia="hr-HR"/>
        </w:rPr>
        <w:t>Ujedno se ovim Z</w:t>
      </w:r>
      <w:r w:rsidR="000C7C3F" w:rsidRPr="008E356D">
        <w:rPr>
          <w:rFonts w:ascii="Times New Roman" w:eastAsia="Times New Roman" w:hAnsi="Times New Roman" w:cs="Times New Roman"/>
          <w:sz w:val="24"/>
          <w:szCs w:val="24"/>
          <w:lang w:eastAsia="hr-HR"/>
        </w:rPr>
        <w:t xml:space="preserve">akonom propisuje da kada </w:t>
      </w:r>
      <w:r w:rsidR="000C7C3F" w:rsidRPr="008E356D">
        <w:rPr>
          <w:rFonts w:ascii="Times New Roman" w:eastAsia="Times New Roman" w:hAnsi="Times New Roman" w:cs="Times New Roman"/>
          <w:sz w:val="24"/>
          <w:szCs w:val="24"/>
          <w:lang w:eastAsia="hr-HR"/>
        </w:rPr>
        <w:lastRenderedPageBreak/>
        <w:t>javni bilježnici provode</w:t>
      </w:r>
      <w:r w:rsidR="00F10D9E">
        <w:rPr>
          <w:rFonts w:ascii="Times New Roman" w:eastAsia="Times New Roman" w:hAnsi="Times New Roman" w:cs="Times New Roman"/>
          <w:sz w:val="24"/>
          <w:szCs w:val="24"/>
          <w:lang w:eastAsia="hr-HR"/>
        </w:rPr>
        <w:t xml:space="preserve"> </w:t>
      </w:r>
      <w:proofErr w:type="spellStart"/>
      <w:r w:rsidR="00F10D9E">
        <w:rPr>
          <w:rFonts w:ascii="Times New Roman" w:eastAsia="Times New Roman" w:hAnsi="Times New Roman" w:cs="Times New Roman"/>
          <w:sz w:val="24"/>
          <w:szCs w:val="24"/>
          <w:lang w:eastAsia="hr-HR"/>
        </w:rPr>
        <w:t>postupovne</w:t>
      </w:r>
      <w:proofErr w:type="spellEnd"/>
      <w:r w:rsidR="000C7C3F" w:rsidRPr="008E356D">
        <w:rPr>
          <w:rFonts w:ascii="Times New Roman" w:eastAsia="Times New Roman" w:hAnsi="Times New Roman" w:cs="Times New Roman"/>
          <w:sz w:val="24"/>
          <w:szCs w:val="24"/>
          <w:lang w:eastAsia="hr-HR"/>
        </w:rPr>
        <w:t xml:space="preserve"> radnje u </w:t>
      </w:r>
      <w:r w:rsidR="000B508E" w:rsidRPr="008E356D">
        <w:rPr>
          <w:rFonts w:ascii="Times New Roman" w:eastAsia="Times New Roman" w:hAnsi="Times New Roman" w:cs="Times New Roman"/>
          <w:sz w:val="24"/>
          <w:szCs w:val="24"/>
          <w:lang w:eastAsia="hr-HR"/>
        </w:rPr>
        <w:t>ovršnom</w:t>
      </w:r>
      <w:r w:rsidR="000C7C3F" w:rsidRPr="008E356D">
        <w:rPr>
          <w:rFonts w:ascii="Times New Roman" w:eastAsia="Times New Roman" w:hAnsi="Times New Roman" w:cs="Times New Roman"/>
          <w:sz w:val="24"/>
          <w:szCs w:val="24"/>
          <w:lang w:eastAsia="hr-HR"/>
        </w:rPr>
        <w:t xml:space="preserve"> postupku oni to čine kao povjerenici suda.</w:t>
      </w:r>
    </w:p>
    <w:p w14:paraId="686E4685" w14:textId="77777777" w:rsidR="00D265B7" w:rsidRPr="008E356D" w:rsidRDefault="00D265B7" w:rsidP="00D578DF">
      <w:pPr>
        <w:spacing w:after="0"/>
        <w:jc w:val="both"/>
        <w:rPr>
          <w:rFonts w:ascii="Times New Roman" w:eastAsia="Times New Roman" w:hAnsi="Times New Roman" w:cs="Times New Roman"/>
          <w:sz w:val="24"/>
          <w:szCs w:val="24"/>
          <w:lang w:eastAsia="hr-HR"/>
        </w:rPr>
      </w:pPr>
    </w:p>
    <w:p w14:paraId="69944344" w14:textId="77777777" w:rsidR="00E72F46" w:rsidRPr="008E356D" w:rsidRDefault="00E72F46" w:rsidP="00E72F46">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Radi jačanja zaštite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w:t>
      </w:r>
      <w:r w:rsidR="004111F3" w:rsidRPr="008E356D">
        <w:rPr>
          <w:rFonts w:ascii="Times New Roman" w:eastAsia="Times New Roman" w:hAnsi="Times New Roman" w:cs="Times New Roman"/>
          <w:sz w:val="24"/>
          <w:szCs w:val="24"/>
          <w:lang w:eastAsia="hr-HR"/>
        </w:rPr>
        <w:t xml:space="preserve">ovim </w:t>
      </w:r>
      <w:r w:rsidRPr="008E356D">
        <w:rPr>
          <w:rFonts w:ascii="Times New Roman" w:eastAsia="Times New Roman" w:hAnsi="Times New Roman" w:cs="Times New Roman"/>
          <w:sz w:val="24"/>
          <w:szCs w:val="24"/>
          <w:lang w:eastAsia="hr-HR"/>
        </w:rPr>
        <w:t>Zakonom</w:t>
      </w:r>
      <w:r w:rsidR="00424BBD" w:rsidRPr="008E356D">
        <w:rPr>
          <w:rFonts w:ascii="Times New Roman" w:eastAsia="Times New Roman" w:hAnsi="Times New Roman" w:cs="Times New Roman"/>
          <w:sz w:val="24"/>
          <w:szCs w:val="24"/>
          <w:lang w:eastAsia="hr-HR"/>
        </w:rPr>
        <w:t xml:space="preserve"> se</w:t>
      </w:r>
      <w:r w:rsidRPr="008E356D">
        <w:rPr>
          <w:rFonts w:ascii="Times New Roman" w:eastAsia="Times New Roman" w:hAnsi="Times New Roman" w:cs="Times New Roman"/>
          <w:sz w:val="24"/>
          <w:szCs w:val="24"/>
          <w:lang w:eastAsia="hr-HR"/>
        </w:rPr>
        <w:t xml:space="preserve"> predlaže rješenje u kojem ć</w:t>
      </w:r>
      <w:r w:rsidR="00424BBD" w:rsidRPr="008E356D">
        <w:rPr>
          <w:rFonts w:ascii="Times New Roman" w:eastAsia="Times New Roman" w:hAnsi="Times New Roman" w:cs="Times New Roman"/>
          <w:sz w:val="24"/>
          <w:szCs w:val="24"/>
          <w:lang w:eastAsia="hr-HR"/>
        </w:rPr>
        <w:t xml:space="preserve">e javni bilježnik kada zaprimi </w:t>
      </w:r>
      <w:r w:rsidRPr="008E356D">
        <w:rPr>
          <w:rFonts w:ascii="Times New Roman" w:eastAsia="Times New Roman" w:hAnsi="Times New Roman" w:cs="Times New Roman"/>
          <w:sz w:val="24"/>
          <w:szCs w:val="24"/>
          <w:lang w:eastAsia="hr-HR"/>
        </w:rPr>
        <w:t>uredan prijedlog ovrhovoditelja</w:t>
      </w:r>
      <w:r w:rsidR="00AC1E05" w:rsidRPr="008E356D">
        <w:rPr>
          <w:rFonts w:ascii="Times New Roman" w:eastAsia="Times New Roman" w:hAnsi="Times New Roman" w:cs="Times New Roman"/>
          <w:sz w:val="24"/>
          <w:szCs w:val="24"/>
          <w:lang w:eastAsia="hr-HR"/>
        </w:rPr>
        <w:t xml:space="preserve"> poslati prijedlog</w:t>
      </w:r>
      <w:r w:rsidR="0050598D" w:rsidRPr="008E356D">
        <w:rPr>
          <w:rFonts w:ascii="Times New Roman" w:eastAsia="Times New Roman" w:hAnsi="Times New Roman" w:cs="Times New Roman"/>
          <w:sz w:val="24"/>
          <w:szCs w:val="24"/>
          <w:lang w:eastAsia="hr-HR"/>
        </w:rPr>
        <w:t xml:space="preserve"> za ovrhu</w:t>
      </w:r>
      <w:r w:rsidR="00AC1E05" w:rsidRPr="008E356D">
        <w:rPr>
          <w:rFonts w:ascii="Times New Roman" w:eastAsia="Times New Roman" w:hAnsi="Times New Roman" w:cs="Times New Roman"/>
          <w:sz w:val="24"/>
          <w:szCs w:val="24"/>
          <w:lang w:eastAsia="hr-HR"/>
        </w:rPr>
        <w:t xml:space="preserve"> i</w:t>
      </w:r>
      <w:r w:rsidRPr="008E356D">
        <w:rPr>
          <w:rFonts w:ascii="Times New Roman" w:eastAsia="Times New Roman" w:hAnsi="Times New Roman" w:cs="Times New Roman"/>
          <w:sz w:val="24"/>
          <w:szCs w:val="24"/>
          <w:lang w:eastAsia="hr-HR"/>
        </w:rPr>
        <w:t xml:space="preserve"> pozvati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da ispuni svoj dug.</w:t>
      </w:r>
      <w:r w:rsidR="008625FA" w:rsidRPr="008E356D">
        <w:rPr>
          <w:rFonts w:ascii="Times New Roman" w:eastAsia="Times New Roman" w:hAnsi="Times New Roman" w:cs="Times New Roman"/>
          <w:sz w:val="24"/>
          <w:szCs w:val="24"/>
          <w:lang w:eastAsia="hr-HR"/>
        </w:rPr>
        <w:t xml:space="preserve"> </w:t>
      </w:r>
      <w:r w:rsidR="00424BBD" w:rsidRPr="008E356D">
        <w:rPr>
          <w:rFonts w:ascii="Times New Roman" w:eastAsia="Times New Roman" w:hAnsi="Times New Roman" w:cs="Times New Roman"/>
          <w:sz w:val="24"/>
          <w:szCs w:val="24"/>
          <w:lang w:eastAsia="hr-HR"/>
        </w:rPr>
        <w:t>Ako</w:t>
      </w:r>
      <w:r w:rsidRPr="008E356D">
        <w:rPr>
          <w:rFonts w:ascii="Times New Roman" w:eastAsia="Times New Roman" w:hAnsi="Times New Roman" w:cs="Times New Roman"/>
          <w:sz w:val="24"/>
          <w:szCs w:val="24"/>
          <w:lang w:eastAsia="hr-HR"/>
        </w:rPr>
        <w:t xml:space="preserve"> u roku od 15 dana</w:t>
      </w:r>
      <w:r w:rsidR="00CD2998" w:rsidRPr="008E356D">
        <w:rPr>
          <w:rFonts w:ascii="Times New Roman" w:eastAsia="Times New Roman" w:hAnsi="Times New Roman" w:cs="Times New Roman"/>
          <w:sz w:val="24"/>
          <w:szCs w:val="24"/>
          <w:lang w:eastAsia="hr-HR"/>
        </w:rPr>
        <w:t xml:space="preserve"> ovrhovoditelj</w:t>
      </w:r>
      <w:r w:rsidR="00FA4C9B" w:rsidRPr="008E356D">
        <w:rPr>
          <w:rFonts w:ascii="Times New Roman" w:eastAsia="Times New Roman" w:hAnsi="Times New Roman" w:cs="Times New Roman"/>
          <w:sz w:val="24"/>
          <w:szCs w:val="24"/>
          <w:lang w:eastAsia="hr-HR"/>
        </w:rPr>
        <w:t xml:space="preserve"> ne povuče svoj prijedlog za ovrhu</w:t>
      </w:r>
      <w:r w:rsidR="000C02CD" w:rsidRPr="008E356D">
        <w:rPr>
          <w:rFonts w:ascii="Times New Roman" w:eastAsia="Times New Roman" w:hAnsi="Times New Roman" w:cs="Times New Roman"/>
          <w:sz w:val="24"/>
          <w:szCs w:val="24"/>
          <w:lang w:eastAsia="hr-HR"/>
        </w:rPr>
        <w:t xml:space="preserve">, </w:t>
      </w:r>
      <w:r w:rsidR="00424BBD" w:rsidRPr="008E356D">
        <w:rPr>
          <w:rFonts w:ascii="Times New Roman" w:eastAsia="Times New Roman" w:hAnsi="Times New Roman" w:cs="Times New Roman"/>
          <w:sz w:val="24"/>
          <w:szCs w:val="24"/>
          <w:lang w:eastAsia="hr-HR"/>
        </w:rPr>
        <w:t>javni bilježnik će donijeti</w:t>
      </w:r>
      <w:r w:rsidRPr="008E356D">
        <w:rPr>
          <w:rFonts w:ascii="Times New Roman" w:eastAsia="Times New Roman" w:hAnsi="Times New Roman" w:cs="Times New Roman"/>
          <w:sz w:val="24"/>
          <w:szCs w:val="24"/>
          <w:lang w:eastAsia="hr-HR"/>
        </w:rPr>
        <w:t xml:space="preserve"> rješenje o ovrsi te isto </w:t>
      </w:r>
      <w:r w:rsidR="00F744D2" w:rsidRPr="008E356D">
        <w:rPr>
          <w:rFonts w:ascii="Times New Roman" w:eastAsia="Times New Roman" w:hAnsi="Times New Roman" w:cs="Times New Roman"/>
          <w:sz w:val="24"/>
          <w:szCs w:val="24"/>
          <w:lang w:eastAsia="hr-HR"/>
        </w:rPr>
        <w:t>dostaviti</w:t>
      </w:r>
      <w:r w:rsidRPr="008E356D">
        <w:rPr>
          <w:rFonts w:ascii="Times New Roman" w:eastAsia="Times New Roman" w:hAnsi="Times New Roman" w:cs="Times New Roman"/>
          <w:sz w:val="24"/>
          <w:szCs w:val="24"/>
          <w:lang w:eastAsia="hr-HR"/>
        </w:rPr>
        <w:t xml:space="preserve"> strankama. </w:t>
      </w:r>
    </w:p>
    <w:p w14:paraId="77E57791" w14:textId="77777777" w:rsidR="00CE759B" w:rsidRPr="008E356D" w:rsidRDefault="00CE759B" w:rsidP="00E72F46">
      <w:pPr>
        <w:spacing w:after="0"/>
        <w:jc w:val="both"/>
        <w:rPr>
          <w:rFonts w:ascii="Times New Roman" w:eastAsia="Times New Roman" w:hAnsi="Times New Roman" w:cs="Times New Roman"/>
          <w:sz w:val="24"/>
          <w:szCs w:val="24"/>
          <w:lang w:eastAsia="hr-HR"/>
        </w:rPr>
      </w:pPr>
    </w:p>
    <w:p w14:paraId="3928FD26" w14:textId="77777777" w:rsidR="00EF7EAD" w:rsidRPr="008E356D" w:rsidRDefault="00EF7EAD" w:rsidP="00EF7EAD">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S ciljem pojednostavljenja i moderniziranja ovršnog postupka uvodi se elektro</w:t>
      </w:r>
      <w:r w:rsidR="00322674" w:rsidRPr="008E356D">
        <w:rPr>
          <w:rFonts w:ascii="Times New Roman" w:eastAsia="Times New Roman" w:hAnsi="Times New Roman" w:cs="Times New Roman"/>
          <w:sz w:val="24"/>
          <w:szCs w:val="24"/>
          <w:lang w:eastAsia="hr-HR"/>
        </w:rPr>
        <w:t>nička komunikacija i</w:t>
      </w:r>
      <w:r w:rsidRPr="008E356D">
        <w:rPr>
          <w:rFonts w:ascii="Times New Roman" w:eastAsia="Times New Roman" w:hAnsi="Times New Roman" w:cs="Times New Roman"/>
          <w:sz w:val="24"/>
          <w:szCs w:val="24"/>
          <w:lang w:eastAsia="hr-HR"/>
        </w:rPr>
        <w:t xml:space="preserve"> elektronički obrasci kako bi ovršni postupak bio jasniji, dostupniji i </w:t>
      </w:r>
      <w:proofErr w:type="spellStart"/>
      <w:r w:rsidRPr="008E356D">
        <w:rPr>
          <w:rFonts w:ascii="Times New Roman" w:eastAsia="Times New Roman" w:hAnsi="Times New Roman" w:cs="Times New Roman"/>
          <w:sz w:val="24"/>
          <w:szCs w:val="24"/>
          <w:lang w:eastAsia="hr-HR"/>
        </w:rPr>
        <w:t>transparentniji</w:t>
      </w:r>
      <w:proofErr w:type="spellEnd"/>
      <w:r w:rsidRPr="008E356D">
        <w:rPr>
          <w:rFonts w:ascii="Times New Roman" w:eastAsia="Times New Roman" w:hAnsi="Times New Roman" w:cs="Times New Roman"/>
          <w:sz w:val="24"/>
          <w:szCs w:val="24"/>
          <w:lang w:eastAsia="hr-HR"/>
        </w:rPr>
        <w:t xml:space="preserve"> za sve stranke i sudionike u ovršnom postupku. </w:t>
      </w:r>
    </w:p>
    <w:p w14:paraId="74845DDD" w14:textId="77777777" w:rsidR="00EF7EAD" w:rsidRPr="008E356D" w:rsidRDefault="00EF7EAD" w:rsidP="00E72F46">
      <w:pPr>
        <w:spacing w:after="0"/>
        <w:jc w:val="both"/>
        <w:rPr>
          <w:rFonts w:ascii="Times New Roman" w:eastAsia="Times New Roman" w:hAnsi="Times New Roman" w:cs="Times New Roman"/>
          <w:sz w:val="24"/>
          <w:szCs w:val="24"/>
          <w:lang w:eastAsia="hr-HR"/>
        </w:rPr>
      </w:pPr>
    </w:p>
    <w:p w14:paraId="1511D6EE" w14:textId="77777777" w:rsidR="00CE759B" w:rsidRPr="008E356D" w:rsidRDefault="00CE759B" w:rsidP="00E72F46">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Također se smanjuju troškovi postupka na način </w:t>
      </w:r>
      <w:r w:rsidR="00CD2998" w:rsidRPr="008E356D">
        <w:rPr>
          <w:rFonts w:ascii="Times New Roman" w:eastAsia="Times New Roman" w:hAnsi="Times New Roman" w:cs="Times New Roman"/>
          <w:sz w:val="24"/>
          <w:szCs w:val="24"/>
          <w:lang w:eastAsia="hr-HR"/>
        </w:rPr>
        <w:t xml:space="preserve">da </w:t>
      </w:r>
      <w:r w:rsidRPr="008E356D">
        <w:rPr>
          <w:rFonts w:ascii="Times New Roman" w:eastAsia="Times New Roman" w:hAnsi="Times New Roman" w:cs="Times New Roman"/>
          <w:sz w:val="24"/>
          <w:szCs w:val="24"/>
          <w:lang w:eastAsia="hr-HR"/>
        </w:rPr>
        <w:t>više nema troška izdavanja potvrde</w:t>
      </w:r>
      <w:r w:rsidR="00BE6F76" w:rsidRPr="008E356D">
        <w:rPr>
          <w:rFonts w:ascii="Times New Roman" w:eastAsia="Times New Roman" w:hAnsi="Times New Roman" w:cs="Times New Roman"/>
          <w:sz w:val="24"/>
          <w:szCs w:val="24"/>
          <w:lang w:eastAsia="hr-HR"/>
        </w:rPr>
        <w:t xml:space="preserve"> o </w:t>
      </w:r>
      <w:r w:rsidR="004B2806">
        <w:rPr>
          <w:rFonts w:ascii="Times New Roman" w:eastAsia="Times New Roman" w:hAnsi="Times New Roman" w:cs="Times New Roman"/>
          <w:sz w:val="24"/>
          <w:szCs w:val="24"/>
          <w:lang w:eastAsia="hr-HR"/>
        </w:rPr>
        <w:t xml:space="preserve">pravomoćnosti i </w:t>
      </w:r>
      <w:r w:rsidR="00BE6F76" w:rsidRPr="008E356D">
        <w:rPr>
          <w:rFonts w:ascii="Times New Roman" w:eastAsia="Times New Roman" w:hAnsi="Times New Roman" w:cs="Times New Roman"/>
          <w:sz w:val="24"/>
          <w:szCs w:val="24"/>
          <w:lang w:eastAsia="hr-HR"/>
        </w:rPr>
        <w:t>ovršnosti</w:t>
      </w:r>
      <w:r w:rsidR="00424BBD" w:rsidRPr="008E356D">
        <w:rPr>
          <w:rFonts w:ascii="Times New Roman" w:eastAsia="Times New Roman" w:hAnsi="Times New Roman" w:cs="Times New Roman"/>
          <w:sz w:val="24"/>
          <w:szCs w:val="24"/>
          <w:lang w:eastAsia="hr-HR"/>
        </w:rPr>
        <w:t xml:space="preserve"> jer se ista više ne izdaje na zahtjev ovrhovoditelja, već ju javni bilježnik izdaje ako u roku od </w:t>
      </w:r>
      <w:r w:rsidR="00864458" w:rsidRPr="008E356D">
        <w:rPr>
          <w:rFonts w:ascii="Times New Roman" w:eastAsia="Times New Roman" w:hAnsi="Times New Roman" w:cs="Times New Roman"/>
          <w:sz w:val="24"/>
          <w:szCs w:val="24"/>
          <w:lang w:eastAsia="hr-HR"/>
        </w:rPr>
        <w:t>15</w:t>
      </w:r>
      <w:r w:rsidR="00424BBD" w:rsidRPr="008E356D">
        <w:rPr>
          <w:rFonts w:ascii="Times New Roman" w:eastAsia="Times New Roman" w:hAnsi="Times New Roman" w:cs="Times New Roman"/>
          <w:sz w:val="24"/>
          <w:szCs w:val="24"/>
          <w:lang w:eastAsia="hr-HR"/>
        </w:rPr>
        <w:t xml:space="preserve"> dana od isteka roka za prigovor ne zaprimi prigovor </w:t>
      </w:r>
      <w:proofErr w:type="spellStart"/>
      <w:r w:rsidR="00424BBD" w:rsidRPr="008E356D">
        <w:rPr>
          <w:rFonts w:ascii="Times New Roman" w:eastAsia="Times New Roman" w:hAnsi="Times New Roman" w:cs="Times New Roman"/>
          <w:sz w:val="24"/>
          <w:szCs w:val="24"/>
          <w:lang w:eastAsia="hr-HR"/>
        </w:rPr>
        <w:t>ovršenika</w:t>
      </w:r>
      <w:proofErr w:type="spellEnd"/>
      <w:r w:rsidR="00CD2998" w:rsidRPr="008E356D">
        <w:rPr>
          <w:rFonts w:ascii="Times New Roman" w:eastAsia="Times New Roman" w:hAnsi="Times New Roman" w:cs="Times New Roman"/>
          <w:sz w:val="24"/>
          <w:szCs w:val="24"/>
          <w:lang w:eastAsia="hr-HR"/>
        </w:rPr>
        <w:t xml:space="preserve">. </w:t>
      </w:r>
      <w:r w:rsidR="00221CAC" w:rsidRPr="008E356D">
        <w:rPr>
          <w:rFonts w:ascii="Times New Roman" w:eastAsia="Times New Roman" w:hAnsi="Times New Roman" w:cs="Times New Roman"/>
          <w:sz w:val="24"/>
          <w:szCs w:val="24"/>
          <w:lang w:eastAsia="hr-HR"/>
        </w:rPr>
        <w:t>Ujedno se uvodi</w:t>
      </w:r>
      <w:r w:rsidR="00BF2E70" w:rsidRPr="008E356D">
        <w:rPr>
          <w:rFonts w:ascii="Times New Roman" w:eastAsia="Times New Roman" w:hAnsi="Times New Roman" w:cs="Times New Roman"/>
          <w:sz w:val="24"/>
          <w:szCs w:val="24"/>
          <w:lang w:eastAsia="hr-HR"/>
        </w:rPr>
        <w:t xml:space="preserve"> pravilo da se prijedlog za ovrhu šalje na propisanom obrascu</w:t>
      </w:r>
      <w:r w:rsidR="001C440F" w:rsidRPr="008E356D">
        <w:rPr>
          <w:rFonts w:ascii="Times New Roman" w:eastAsia="Times New Roman" w:hAnsi="Times New Roman" w:cs="Times New Roman"/>
          <w:sz w:val="24"/>
          <w:szCs w:val="24"/>
          <w:lang w:eastAsia="hr-HR"/>
        </w:rPr>
        <w:t>,</w:t>
      </w:r>
      <w:r w:rsidR="00BF2E70" w:rsidRPr="008E356D">
        <w:rPr>
          <w:rFonts w:ascii="Times New Roman" w:eastAsia="Times New Roman" w:hAnsi="Times New Roman" w:cs="Times New Roman"/>
          <w:sz w:val="24"/>
          <w:szCs w:val="24"/>
          <w:lang w:eastAsia="hr-HR"/>
        </w:rPr>
        <w:t xml:space="preserve"> brišu</w:t>
      </w:r>
      <w:r w:rsidR="004111F3" w:rsidRPr="008E356D">
        <w:rPr>
          <w:rFonts w:ascii="Times New Roman" w:eastAsia="Times New Roman" w:hAnsi="Times New Roman" w:cs="Times New Roman"/>
          <w:sz w:val="24"/>
          <w:szCs w:val="24"/>
          <w:lang w:eastAsia="hr-HR"/>
        </w:rPr>
        <w:t xml:space="preserve"> se</w:t>
      </w:r>
      <w:r w:rsidR="00BF2E70" w:rsidRPr="008E356D">
        <w:rPr>
          <w:rFonts w:ascii="Times New Roman" w:eastAsia="Times New Roman" w:hAnsi="Times New Roman" w:cs="Times New Roman"/>
          <w:sz w:val="24"/>
          <w:szCs w:val="24"/>
          <w:lang w:eastAsia="hr-HR"/>
        </w:rPr>
        <w:t xml:space="preserve"> odredbe o određivanju predvidivih troškova postupka</w:t>
      </w:r>
      <w:r w:rsidR="001C440F" w:rsidRPr="008E356D">
        <w:rPr>
          <w:rFonts w:ascii="Times New Roman" w:eastAsia="Times New Roman" w:hAnsi="Times New Roman" w:cs="Times New Roman"/>
          <w:sz w:val="24"/>
          <w:szCs w:val="24"/>
          <w:lang w:eastAsia="hr-HR"/>
        </w:rPr>
        <w:t xml:space="preserve"> te se </w:t>
      </w:r>
      <w:r w:rsidR="001C440F" w:rsidRPr="008E356D">
        <w:rPr>
          <w:rFonts w:ascii="Times New Roman" w:eastAsia="Times New Roman" w:hAnsi="Times New Roman" w:cs="Times New Roman"/>
          <w:sz w:val="24"/>
          <w:szCs w:val="24"/>
          <w:lang w:eastAsia="hr-HR"/>
        </w:rPr>
        <w:tab/>
      </w:r>
      <w:r w:rsidR="00221CAC" w:rsidRPr="008E356D">
        <w:rPr>
          <w:rFonts w:ascii="Times New Roman" w:eastAsia="Times New Roman" w:hAnsi="Times New Roman" w:cs="Times New Roman"/>
          <w:sz w:val="24"/>
          <w:szCs w:val="24"/>
          <w:lang w:eastAsia="hr-HR"/>
        </w:rPr>
        <w:t>u</w:t>
      </w:r>
      <w:r w:rsidR="001C440F" w:rsidRPr="008E356D">
        <w:rPr>
          <w:rFonts w:ascii="Times New Roman" w:eastAsia="Times New Roman" w:hAnsi="Times New Roman" w:cs="Times New Roman"/>
          <w:sz w:val="24"/>
          <w:szCs w:val="24"/>
          <w:lang w:eastAsia="hr-HR"/>
        </w:rPr>
        <w:t>vodi</w:t>
      </w:r>
      <w:r w:rsidR="00D91CEB">
        <w:rPr>
          <w:rFonts w:ascii="Times New Roman" w:eastAsia="Times New Roman" w:hAnsi="Times New Roman" w:cs="Times New Roman"/>
          <w:sz w:val="24"/>
          <w:szCs w:val="24"/>
          <w:lang w:eastAsia="hr-HR"/>
        </w:rPr>
        <w:t xml:space="preserve"> </w:t>
      </w:r>
      <w:r w:rsidR="001C440F" w:rsidRPr="008E356D">
        <w:rPr>
          <w:rFonts w:ascii="Times New Roman" w:eastAsia="Times New Roman" w:hAnsi="Times New Roman" w:cs="Times New Roman"/>
          <w:sz w:val="24"/>
          <w:szCs w:val="24"/>
          <w:lang w:eastAsia="hr-HR"/>
        </w:rPr>
        <w:t>jedinstvena naknada za postupanje javnih bilježnika u ovrsi</w:t>
      </w:r>
      <w:r w:rsidR="00424BBD" w:rsidRPr="008E356D">
        <w:rPr>
          <w:rFonts w:ascii="Times New Roman" w:eastAsia="Times New Roman" w:hAnsi="Times New Roman" w:cs="Times New Roman"/>
          <w:sz w:val="24"/>
          <w:szCs w:val="24"/>
          <w:lang w:eastAsia="hr-HR"/>
        </w:rPr>
        <w:t>.</w:t>
      </w:r>
    </w:p>
    <w:p w14:paraId="686F34D0" w14:textId="77777777" w:rsidR="00E17BDC" w:rsidRPr="008E356D" w:rsidRDefault="00E17BDC" w:rsidP="00E72F46">
      <w:pPr>
        <w:spacing w:after="0"/>
        <w:jc w:val="both"/>
        <w:rPr>
          <w:rFonts w:ascii="Times New Roman" w:eastAsia="Times New Roman" w:hAnsi="Times New Roman" w:cs="Times New Roman"/>
          <w:sz w:val="24"/>
          <w:szCs w:val="24"/>
          <w:lang w:eastAsia="hr-HR"/>
        </w:rPr>
      </w:pPr>
    </w:p>
    <w:p w14:paraId="0D49ECED" w14:textId="77777777" w:rsidR="00E17BDC" w:rsidRPr="008E356D" w:rsidRDefault="00E17BDC" w:rsidP="00E17BDC">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Isto tako, p</w:t>
      </w:r>
      <w:r w:rsidR="00424BBD" w:rsidRPr="008E356D">
        <w:rPr>
          <w:rFonts w:ascii="Times New Roman" w:eastAsia="Times New Roman" w:hAnsi="Times New Roman" w:cs="Times New Roman"/>
          <w:sz w:val="24"/>
          <w:szCs w:val="24"/>
          <w:lang w:eastAsia="hr-HR"/>
        </w:rPr>
        <w:t>redviđena su poboljšanja odredb</w:t>
      </w:r>
      <w:r w:rsidR="00CD2998" w:rsidRPr="008E356D">
        <w:rPr>
          <w:rFonts w:ascii="Times New Roman" w:eastAsia="Times New Roman" w:hAnsi="Times New Roman" w:cs="Times New Roman"/>
          <w:sz w:val="24"/>
          <w:szCs w:val="24"/>
          <w:lang w:eastAsia="hr-HR"/>
        </w:rPr>
        <w:t>i</w:t>
      </w:r>
      <w:r w:rsidRPr="008E356D">
        <w:rPr>
          <w:rFonts w:ascii="Times New Roman" w:eastAsia="Times New Roman" w:hAnsi="Times New Roman" w:cs="Times New Roman"/>
          <w:sz w:val="24"/>
          <w:szCs w:val="24"/>
          <w:lang w:eastAsia="hr-HR"/>
        </w:rPr>
        <w:t xml:space="preserve"> o dostavi jer nakon dva bezuspješna pokušaja  dostava se vrši putem oglasne ploče uz obvezno slanje obavijesti </w:t>
      </w:r>
      <w:proofErr w:type="spellStart"/>
      <w:r w:rsidR="00CD2998" w:rsidRPr="008E356D">
        <w:rPr>
          <w:rFonts w:ascii="Times New Roman" w:eastAsia="Times New Roman" w:hAnsi="Times New Roman" w:cs="Times New Roman"/>
          <w:sz w:val="24"/>
          <w:szCs w:val="24"/>
          <w:lang w:eastAsia="hr-HR"/>
        </w:rPr>
        <w:t>ovršeniku</w:t>
      </w:r>
      <w:proofErr w:type="spellEnd"/>
      <w:r w:rsidRPr="008E356D">
        <w:rPr>
          <w:rFonts w:ascii="Times New Roman" w:eastAsia="Times New Roman" w:hAnsi="Times New Roman" w:cs="Times New Roman"/>
          <w:sz w:val="24"/>
          <w:szCs w:val="24"/>
          <w:lang w:eastAsia="hr-HR"/>
        </w:rPr>
        <w:t xml:space="preserve"> u poštanski sandučić i osobni korisnički pretinac e-Građani. </w:t>
      </w:r>
    </w:p>
    <w:p w14:paraId="68130002" w14:textId="77777777" w:rsidR="00E17BDC" w:rsidRPr="008E356D" w:rsidRDefault="00E17BDC" w:rsidP="00E17BDC">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  </w:t>
      </w:r>
    </w:p>
    <w:p w14:paraId="3BF44A9B" w14:textId="77777777" w:rsidR="008E356D" w:rsidRDefault="00E17BDC" w:rsidP="00E17BDC">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Radi zaštite dostojanstva </w:t>
      </w:r>
      <w:proofErr w:type="spellStart"/>
      <w:r w:rsidR="00CD2998"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Zakonom </w:t>
      </w:r>
      <w:r w:rsidR="00CD2998" w:rsidRPr="008E356D">
        <w:rPr>
          <w:rFonts w:ascii="Times New Roman" w:eastAsia="Times New Roman" w:hAnsi="Times New Roman" w:cs="Times New Roman"/>
          <w:sz w:val="24"/>
          <w:szCs w:val="24"/>
          <w:lang w:eastAsia="hr-HR"/>
        </w:rPr>
        <w:t xml:space="preserve">se </w:t>
      </w:r>
      <w:r w:rsidRPr="008E356D">
        <w:rPr>
          <w:rFonts w:ascii="Times New Roman" w:eastAsia="Times New Roman" w:hAnsi="Times New Roman" w:cs="Times New Roman"/>
          <w:sz w:val="24"/>
          <w:szCs w:val="24"/>
          <w:lang w:eastAsia="hr-HR"/>
        </w:rPr>
        <w:t xml:space="preserve">predlaže da se ovrha radi </w:t>
      </w:r>
      <w:proofErr w:type="spellStart"/>
      <w:r w:rsidRPr="008E356D">
        <w:rPr>
          <w:rFonts w:ascii="Times New Roman" w:eastAsia="Times New Roman" w:hAnsi="Times New Roman" w:cs="Times New Roman"/>
          <w:sz w:val="24"/>
          <w:szCs w:val="24"/>
          <w:lang w:eastAsia="hr-HR"/>
        </w:rPr>
        <w:t>ispražnjenja</w:t>
      </w:r>
      <w:proofErr w:type="spellEnd"/>
      <w:r w:rsidRPr="008E356D">
        <w:rPr>
          <w:rFonts w:ascii="Times New Roman" w:eastAsia="Times New Roman" w:hAnsi="Times New Roman" w:cs="Times New Roman"/>
          <w:sz w:val="24"/>
          <w:szCs w:val="24"/>
          <w:lang w:eastAsia="hr-HR"/>
        </w:rPr>
        <w:t xml:space="preserve"> i predaje nekretnine ne provodi u razdoblju od 1. </w:t>
      </w:r>
      <w:r w:rsidRPr="008E356D">
        <w:rPr>
          <w:rFonts w:ascii="Times New Roman" w:eastAsia="Times New Roman" w:hAnsi="Times New Roman" w:cs="Times New Roman"/>
          <w:sz w:val="24"/>
          <w:szCs w:val="24"/>
          <w:lang w:eastAsia="hr-HR"/>
        </w:rPr>
        <w:lastRenderedPageBreak/>
        <w:t>studenoga do 1. travnja</w:t>
      </w:r>
      <w:r w:rsidR="00D06F78" w:rsidRPr="008E356D">
        <w:t xml:space="preserve"> </w:t>
      </w:r>
      <w:r w:rsidR="00D06F78" w:rsidRPr="008E356D">
        <w:rPr>
          <w:rFonts w:ascii="Times New Roman" w:eastAsia="Times New Roman" w:hAnsi="Times New Roman" w:cs="Times New Roman"/>
          <w:sz w:val="24"/>
          <w:szCs w:val="24"/>
          <w:lang w:eastAsia="hr-HR"/>
        </w:rPr>
        <w:t>prema fizičkoj osobi koja ne obavlja određenu upisanu djelatnost te fizičkoj osobi koja obavlja određenu upisanu djelatnost ako se ovrha ne provodi  u vezi s tom djelatnošću</w:t>
      </w:r>
      <w:r w:rsidR="00D265B7" w:rsidRPr="008E356D">
        <w:rPr>
          <w:rFonts w:ascii="Times New Roman" w:eastAsia="Times New Roman" w:hAnsi="Times New Roman" w:cs="Times New Roman"/>
          <w:sz w:val="24"/>
          <w:szCs w:val="24"/>
          <w:lang w:eastAsia="hr-HR"/>
        </w:rPr>
        <w:t>, odnosno</w:t>
      </w:r>
      <w:r w:rsidR="008E356D">
        <w:rPr>
          <w:rFonts w:ascii="Times New Roman" w:eastAsia="Times New Roman" w:hAnsi="Times New Roman" w:cs="Times New Roman"/>
          <w:sz w:val="24"/>
          <w:szCs w:val="24"/>
          <w:lang w:eastAsia="hr-HR"/>
        </w:rPr>
        <w:t xml:space="preserve"> </w:t>
      </w:r>
      <w:r w:rsidR="00620D88">
        <w:rPr>
          <w:rFonts w:ascii="Times New Roman" w:eastAsia="Times New Roman" w:hAnsi="Times New Roman" w:cs="Times New Roman"/>
          <w:sz w:val="24"/>
          <w:szCs w:val="24"/>
          <w:lang w:eastAsia="hr-HR"/>
        </w:rPr>
        <w:t xml:space="preserve">da se </w:t>
      </w:r>
      <w:r w:rsidR="008E356D">
        <w:rPr>
          <w:rFonts w:ascii="Times New Roman" w:eastAsia="Times New Roman" w:hAnsi="Times New Roman" w:cs="Times New Roman"/>
          <w:sz w:val="24"/>
          <w:szCs w:val="24"/>
          <w:lang w:eastAsia="hr-HR"/>
        </w:rPr>
        <w:t xml:space="preserve">provodi </w:t>
      </w:r>
      <w:r w:rsidR="00D265B7" w:rsidRPr="008E356D">
        <w:rPr>
          <w:rFonts w:ascii="Times New Roman" w:eastAsia="Times New Roman" w:hAnsi="Times New Roman" w:cs="Times New Roman"/>
          <w:sz w:val="24"/>
          <w:szCs w:val="24"/>
          <w:lang w:eastAsia="hr-HR"/>
        </w:rPr>
        <w:t>samo u iznimnim slučajevima</w:t>
      </w:r>
      <w:r w:rsidR="00CD2998" w:rsidRPr="008E356D">
        <w:rPr>
          <w:rFonts w:ascii="Times New Roman" w:eastAsia="Times New Roman" w:hAnsi="Times New Roman" w:cs="Times New Roman"/>
          <w:sz w:val="24"/>
          <w:szCs w:val="24"/>
          <w:lang w:eastAsia="hr-HR"/>
        </w:rPr>
        <w:t>.</w:t>
      </w:r>
    </w:p>
    <w:p w14:paraId="25DEFC25" w14:textId="77777777" w:rsidR="008E356D" w:rsidRDefault="008E356D" w:rsidP="00E17BDC">
      <w:pPr>
        <w:spacing w:after="0"/>
        <w:jc w:val="both"/>
        <w:rPr>
          <w:rFonts w:ascii="Times New Roman" w:eastAsia="Times New Roman" w:hAnsi="Times New Roman" w:cs="Times New Roman"/>
          <w:sz w:val="24"/>
          <w:szCs w:val="24"/>
          <w:lang w:eastAsia="hr-HR"/>
        </w:rPr>
      </w:pPr>
    </w:p>
    <w:p w14:paraId="767BD721" w14:textId="77777777" w:rsidR="00E17BDC" w:rsidRPr="008E356D" w:rsidRDefault="00CD2998" w:rsidP="00E17BDC">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Ujedno se povećava iznos glavnice za koju se ovrha na nekretnini ne može pokrenuti sa 20.000</w:t>
      </w:r>
      <w:r w:rsidR="00067F5D">
        <w:rPr>
          <w:rFonts w:ascii="Times New Roman" w:eastAsia="Times New Roman" w:hAnsi="Times New Roman" w:cs="Times New Roman"/>
          <w:sz w:val="24"/>
          <w:szCs w:val="24"/>
          <w:lang w:eastAsia="hr-HR"/>
        </w:rPr>
        <w:t>,00</w:t>
      </w:r>
      <w:r w:rsidRPr="008E356D">
        <w:rPr>
          <w:rFonts w:ascii="Times New Roman" w:eastAsia="Times New Roman" w:hAnsi="Times New Roman" w:cs="Times New Roman"/>
          <w:sz w:val="24"/>
          <w:szCs w:val="24"/>
          <w:lang w:eastAsia="hr-HR"/>
        </w:rPr>
        <w:t xml:space="preserve"> na 40.000</w:t>
      </w:r>
      <w:r w:rsidR="00067F5D">
        <w:rPr>
          <w:rFonts w:ascii="Times New Roman" w:eastAsia="Times New Roman" w:hAnsi="Times New Roman" w:cs="Times New Roman"/>
          <w:sz w:val="24"/>
          <w:szCs w:val="24"/>
          <w:lang w:eastAsia="hr-HR"/>
        </w:rPr>
        <w:t>,00</w:t>
      </w:r>
      <w:r w:rsidRPr="008E356D">
        <w:rPr>
          <w:rFonts w:ascii="Times New Roman" w:eastAsia="Times New Roman" w:hAnsi="Times New Roman" w:cs="Times New Roman"/>
          <w:sz w:val="24"/>
          <w:szCs w:val="24"/>
          <w:lang w:eastAsia="hr-HR"/>
        </w:rPr>
        <w:t xml:space="preserve"> kn</w:t>
      </w:r>
      <w:r w:rsidR="00424BBD" w:rsidRPr="008E356D">
        <w:rPr>
          <w:rFonts w:ascii="Times New Roman" w:eastAsia="Times New Roman" w:hAnsi="Times New Roman" w:cs="Times New Roman"/>
          <w:sz w:val="24"/>
          <w:szCs w:val="24"/>
          <w:lang w:eastAsia="hr-HR"/>
        </w:rPr>
        <w:t>.</w:t>
      </w:r>
    </w:p>
    <w:p w14:paraId="07F8F5F7" w14:textId="77777777" w:rsidR="001C440F" w:rsidRPr="008E356D" w:rsidRDefault="001C440F" w:rsidP="00E17BDC">
      <w:pPr>
        <w:spacing w:after="0"/>
        <w:jc w:val="both"/>
        <w:rPr>
          <w:rFonts w:ascii="Times New Roman" w:eastAsia="Times New Roman" w:hAnsi="Times New Roman" w:cs="Times New Roman"/>
          <w:sz w:val="24"/>
          <w:szCs w:val="24"/>
          <w:lang w:eastAsia="hr-HR"/>
        </w:rPr>
      </w:pPr>
    </w:p>
    <w:p w14:paraId="7500CAA3" w14:textId="77777777" w:rsidR="00D265B7" w:rsidRPr="008E356D" w:rsidRDefault="00E17BDC" w:rsidP="00E17BDC">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Zakonom se povećava broj primanja koja su izuzeta od ovrhe, kao što su: </w:t>
      </w:r>
      <w:r w:rsidR="007C0F35" w:rsidRPr="008E356D">
        <w:rPr>
          <w:rFonts w:ascii="Times New Roman" w:eastAsia="Times New Roman" w:hAnsi="Times New Roman" w:cs="Times New Roman"/>
          <w:sz w:val="24"/>
          <w:szCs w:val="24"/>
          <w:lang w:eastAsia="hr-HR"/>
        </w:rPr>
        <w:t xml:space="preserve">prigodne nagrade </w:t>
      </w:r>
      <w:r w:rsidR="007C0F35">
        <w:rPr>
          <w:rFonts w:ascii="Times New Roman" w:eastAsia="Times New Roman" w:hAnsi="Times New Roman" w:cs="Times New Roman"/>
          <w:sz w:val="24"/>
          <w:szCs w:val="24"/>
          <w:lang w:eastAsia="hr-HR"/>
        </w:rPr>
        <w:t>(</w:t>
      </w:r>
      <w:r w:rsidRPr="008E356D">
        <w:rPr>
          <w:rFonts w:ascii="Times New Roman" w:eastAsia="Times New Roman" w:hAnsi="Times New Roman" w:cs="Times New Roman"/>
          <w:sz w:val="24"/>
          <w:szCs w:val="24"/>
          <w:lang w:eastAsia="hr-HR"/>
        </w:rPr>
        <w:t xml:space="preserve">božićnica, </w:t>
      </w:r>
      <w:proofErr w:type="spellStart"/>
      <w:r w:rsidRPr="008E356D">
        <w:rPr>
          <w:rFonts w:ascii="Times New Roman" w:eastAsia="Times New Roman" w:hAnsi="Times New Roman" w:cs="Times New Roman"/>
          <w:sz w:val="24"/>
          <w:szCs w:val="24"/>
          <w:lang w:eastAsia="hr-HR"/>
        </w:rPr>
        <w:t>uskrsnica</w:t>
      </w:r>
      <w:proofErr w:type="spellEnd"/>
      <w:r w:rsidRPr="008E356D">
        <w:rPr>
          <w:rFonts w:ascii="Times New Roman" w:eastAsia="Times New Roman" w:hAnsi="Times New Roman" w:cs="Times New Roman"/>
          <w:sz w:val="24"/>
          <w:szCs w:val="24"/>
          <w:lang w:eastAsia="hr-HR"/>
        </w:rPr>
        <w:t>, regres</w:t>
      </w:r>
      <w:r w:rsidR="007C0F35">
        <w:rPr>
          <w:rFonts w:ascii="Times New Roman" w:eastAsia="Times New Roman" w:hAnsi="Times New Roman" w:cs="Times New Roman"/>
          <w:sz w:val="24"/>
          <w:szCs w:val="24"/>
          <w:lang w:eastAsia="hr-HR"/>
        </w:rPr>
        <w:t>)</w:t>
      </w:r>
      <w:r w:rsidRPr="008E356D">
        <w:rPr>
          <w:rFonts w:ascii="Times New Roman" w:eastAsia="Times New Roman" w:hAnsi="Times New Roman" w:cs="Times New Roman"/>
          <w:sz w:val="24"/>
          <w:szCs w:val="24"/>
          <w:lang w:eastAsia="hr-HR"/>
        </w:rPr>
        <w:t xml:space="preserve">, </w:t>
      </w:r>
      <w:r w:rsidR="004B2806" w:rsidRPr="004B2806">
        <w:rPr>
          <w:rFonts w:ascii="Times New Roman" w:eastAsia="Times New Roman" w:hAnsi="Times New Roman" w:cs="Times New Roman"/>
          <w:sz w:val="24"/>
          <w:szCs w:val="24"/>
          <w:lang w:eastAsia="hr-HR"/>
        </w:rPr>
        <w:t>novčane paušalne naknade za podmirivanje troškova prehrane radnika</w:t>
      </w:r>
      <w:r w:rsidR="007C0F35">
        <w:rPr>
          <w:rFonts w:ascii="Times New Roman" w:eastAsia="Times New Roman" w:hAnsi="Times New Roman" w:cs="Times New Roman"/>
          <w:sz w:val="24"/>
          <w:szCs w:val="24"/>
          <w:lang w:eastAsia="hr-HR"/>
        </w:rPr>
        <w:t>,</w:t>
      </w:r>
      <w:r w:rsidR="007A5384" w:rsidRPr="007A5384">
        <w:t xml:space="preserve"> </w:t>
      </w:r>
      <w:r w:rsidR="007A5384" w:rsidRPr="007A5384">
        <w:rPr>
          <w:rFonts w:ascii="Times New Roman" w:eastAsia="Times New Roman" w:hAnsi="Times New Roman" w:cs="Times New Roman"/>
          <w:sz w:val="24"/>
          <w:szCs w:val="24"/>
          <w:lang w:eastAsia="hr-HR"/>
        </w:rPr>
        <w:t>novčane nagrade za radne rezultate i drugi oblici dodatnog nagrađivanja radnika</w:t>
      </w:r>
      <w:r w:rsidR="007A5384">
        <w:rPr>
          <w:rFonts w:ascii="Times New Roman" w:eastAsia="Times New Roman" w:hAnsi="Times New Roman" w:cs="Times New Roman"/>
          <w:sz w:val="24"/>
          <w:szCs w:val="24"/>
          <w:lang w:eastAsia="hr-HR"/>
        </w:rPr>
        <w:t>,</w:t>
      </w:r>
      <w:r w:rsidR="007C0F35">
        <w:rPr>
          <w:rFonts w:ascii="Times New Roman" w:eastAsia="Times New Roman" w:hAnsi="Times New Roman" w:cs="Times New Roman"/>
          <w:sz w:val="24"/>
          <w:szCs w:val="24"/>
          <w:lang w:eastAsia="hr-HR"/>
        </w:rPr>
        <w:t xml:space="preserve"> </w:t>
      </w:r>
      <w:r w:rsidR="007C0F35" w:rsidRPr="007C0F35">
        <w:rPr>
          <w:rFonts w:ascii="Times New Roman" w:eastAsia="Times New Roman" w:hAnsi="Times New Roman" w:cs="Times New Roman"/>
          <w:sz w:val="24"/>
          <w:szCs w:val="24"/>
          <w:lang w:eastAsia="hr-HR"/>
        </w:rPr>
        <w:t>nagrade radnicima za navršene godine radnog staža do propisanih iznosa do kojih se ne smatraju oporezivim primicima</w:t>
      </w:r>
      <w:r w:rsidR="007C0F35">
        <w:rPr>
          <w:rFonts w:ascii="Times New Roman" w:eastAsia="Times New Roman" w:hAnsi="Times New Roman" w:cs="Times New Roman"/>
          <w:sz w:val="24"/>
          <w:szCs w:val="24"/>
          <w:lang w:eastAsia="hr-HR"/>
        </w:rPr>
        <w:t>,</w:t>
      </w:r>
      <w:r w:rsidRPr="008E356D">
        <w:rPr>
          <w:rFonts w:ascii="Times New Roman" w:eastAsia="Times New Roman" w:hAnsi="Times New Roman" w:cs="Times New Roman"/>
          <w:sz w:val="24"/>
          <w:szCs w:val="24"/>
          <w:lang w:eastAsia="hr-HR"/>
        </w:rPr>
        <w:t xml:space="preserve"> novčana </w:t>
      </w:r>
      <w:r w:rsidR="00AE10B4" w:rsidRPr="008E356D">
        <w:rPr>
          <w:rFonts w:ascii="Times New Roman" w:eastAsia="Times New Roman" w:hAnsi="Times New Roman" w:cs="Times New Roman"/>
          <w:sz w:val="24"/>
          <w:szCs w:val="24"/>
          <w:lang w:eastAsia="hr-HR"/>
        </w:rPr>
        <w:t>naknada žrtvama kaznenih djela</w:t>
      </w:r>
      <w:r w:rsidR="00067F5D">
        <w:rPr>
          <w:rFonts w:ascii="Times New Roman" w:eastAsia="Times New Roman" w:hAnsi="Times New Roman" w:cs="Times New Roman"/>
          <w:sz w:val="24"/>
          <w:szCs w:val="24"/>
          <w:lang w:eastAsia="hr-HR"/>
        </w:rPr>
        <w:t>, sredstva uplaćena</w:t>
      </w:r>
      <w:r w:rsidR="00CD2998" w:rsidRPr="008E356D">
        <w:rPr>
          <w:rFonts w:ascii="Times New Roman" w:eastAsia="Times New Roman" w:hAnsi="Times New Roman" w:cs="Times New Roman"/>
          <w:sz w:val="24"/>
          <w:szCs w:val="24"/>
          <w:lang w:eastAsia="hr-HR"/>
        </w:rPr>
        <w:t xml:space="preserve"> namjenski dodjelom bespovratnih sredstava odnosno potpore ili financijskih instrumenata u svrhu provedbe projekata, koji se financiraju iz nacionalnih sredstava i/ili proračuna Europske unije</w:t>
      </w:r>
      <w:r w:rsidR="00AE10B4" w:rsidRPr="008E356D">
        <w:rPr>
          <w:rFonts w:ascii="Times New Roman" w:eastAsia="Times New Roman" w:hAnsi="Times New Roman" w:cs="Times New Roman"/>
          <w:sz w:val="24"/>
          <w:szCs w:val="24"/>
          <w:lang w:eastAsia="hr-HR"/>
        </w:rPr>
        <w:t xml:space="preserve"> i sredstva na računu predstavnika nacionalnih manjina koja se koriste za ostvarivanje manjinskih prava.</w:t>
      </w:r>
    </w:p>
    <w:p w14:paraId="3A6ABB1D" w14:textId="77777777" w:rsidR="00AE10B4" w:rsidRPr="008E356D" w:rsidRDefault="00AE10B4" w:rsidP="00E17BDC">
      <w:pPr>
        <w:spacing w:after="0"/>
        <w:jc w:val="both"/>
        <w:rPr>
          <w:rFonts w:ascii="Times New Roman" w:eastAsia="Times New Roman" w:hAnsi="Times New Roman" w:cs="Times New Roman"/>
          <w:sz w:val="24"/>
          <w:szCs w:val="24"/>
          <w:lang w:eastAsia="hr-HR"/>
        </w:rPr>
      </w:pPr>
    </w:p>
    <w:p w14:paraId="2B991098" w14:textId="77777777" w:rsidR="009E5D52" w:rsidRPr="008E356D" w:rsidRDefault="00E1054E" w:rsidP="009E5D52">
      <w:pPr>
        <w:spacing w:after="160" w:line="259" w:lineRule="auto"/>
        <w:jc w:val="both"/>
        <w:rPr>
          <w:rFonts w:ascii="Times New Roman" w:eastAsia="Calibri" w:hAnsi="Times New Roman" w:cs="Calibri"/>
          <w:sz w:val="24"/>
          <w:szCs w:val="24"/>
        </w:rPr>
      </w:pPr>
      <w:r w:rsidRPr="008E356D">
        <w:rPr>
          <w:rFonts w:ascii="Times New Roman" w:eastAsia="Times New Roman" w:hAnsi="Times New Roman" w:cs="Times New Roman"/>
          <w:sz w:val="24"/>
          <w:szCs w:val="24"/>
          <w:lang w:eastAsia="hr-HR"/>
        </w:rPr>
        <w:t>Povodom Presude Suda Europske Unije C-407/18 od 26. lipnja 2019. u predmetu Kuh</w:t>
      </w:r>
      <w:r w:rsidR="007E277E" w:rsidRPr="008E356D">
        <w:rPr>
          <w:rFonts w:ascii="Times New Roman" w:eastAsia="Times New Roman" w:hAnsi="Times New Roman" w:cs="Times New Roman"/>
          <w:sz w:val="24"/>
          <w:szCs w:val="24"/>
          <w:lang w:eastAsia="hr-HR"/>
        </w:rPr>
        <w:t xml:space="preserve">ar v. </w:t>
      </w:r>
      <w:proofErr w:type="spellStart"/>
      <w:r w:rsidR="007E277E" w:rsidRPr="008E356D">
        <w:rPr>
          <w:rFonts w:ascii="Times New Roman" w:eastAsia="Times New Roman" w:hAnsi="Times New Roman" w:cs="Times New Roman"/>
          <w:sz w:val="24"/>
          <w:szCs w:val="24"/>
          <w:lang w:eastAsia="hr-HR"/>
        </w:rPr>
        <w:t>Addiko</w:t>
      </w:r>
      <w:proofErr w:type="spellEnd"/>
      <w:r w:rsidR="007E277E" w:rsidRPr="008E356D">
        <w:rPr>
          <w:rFonts w:ascii="Times New Roman" w:eastAsia="Times New Roman" w:hAnsi="Times New Roman" w:cs="Times New Roman"/>
          <w:sz w:val="24"/>
          <w:szCs w:val="24"/>
          <w:lang w:eastAsia="hr-HR"/>
        </w:rPr>
        <w:t xml:space="preserve"> Bank d.d. koja glasi da</w:t>
      </w:r>
      <w:r w:rsidRPr="008E356D">
        <w:rPr>
          <w:rFonts w:ascii="Times New Roman" w:eastAsia="Times New Roman" w:hAnsi="Times New Roman" w:cs="Times New Roman"/>
          <w:sz w:val="24"/>
          <w:szCs w:val="24"/>
          <w:lang w:eastAsia="hr-HR"/>
        </w:rPr>
        <w:t xml:space="preserve"> Direktivu Vijeća 93/13/EEZ od 5. travnja 1993. o nepoštenim uvjetima u potrošačkim ugovorima treba s gledišta načela djelotvornosti tumačiti na način da joj se protivi nacionalni propis na temelju kojeg nacionalni sud koji odlučuje o prijedlogu za ovrhu ugovora o hipotekarnom kreditu sklopljenog između trgovca </w:t>
      </w:r>
      <w:r w:rsidR="00221CAC" w:rsidRPr="008E356D">
        <w:rPr>
          <w:rFonts w:ascii="Times New Roman" w:eastAsia="Times New Roman" w:hAnsi="Times New Roman" w:cs="Times New Roman"/>
          <w:sz w:val="24"/>
          <w:szCs w:val="24"/>
          <w:lang w:eastAsia="hr-HR"/>
        </w:rPr>
        <w:t xml:space="preserve">i potrošača u obliku neposredno </w:t>
      </w:r>
      <w:r w:rsidRPr="008E356D">
        <w:rPr>
          <w:rFonts w:ascii="Times New Roman" w:eastAsia="Times New Roman" w:hAnsi="Times New Roman" w:cs="Times New Roman"/>
          <w:sz w:val="24"/>
          <w:szCs w:val="24"/>
          <w:lang w:eastAsia="hr-HR"/>
        </w:rPr>
        <w:t xml:space="preserve">izvršivog javnobilježničkog akta, nema mogućnost, bilo na prijedlog potrošača ili po službenoj dužnosti, ispitati jesu li odredbe sadržane u tom aktu nepoštene, u smislu te direktive, i po toj osnovi </w:t>
      </w:r>
      <w:r w:rsidRPr="008E356D">
        <w:rPr>
          <w:rFonts w:ascii="Times New Roman" w:eastAsia="Times New Roman" w:hAnsi="Times New Roman" w:cs="Times New Roman"/>
          <w:sz w:val="24"/>
          <w:szCs w:val="24"/>
          <w:lang w:eastAsia="hr-HR"/>
        </w:rPr>
        <w:lastRenderedPageBreak/>
        <w:t xml:space="preserve">odgoditi zatraženu ovrhu, dodana je odredba koja propisuje da se </w:t>
      </w:r>
      <w:r w:rsidR="007E277E" w:rsidRPr="008E356D">
        <w:rPr>
          <w:rFonts w:ascii="Times New Roman" w:eastAsia="Times New Roman" w:hAnsi="Times New Roman" w:cs="Times New Roman"/>
          <w:sz w:val="24"/>
          <w:szCs w:val="24"/>
          <w:lang w:eastAsia="hr-HR"/>
        </w:rPr>
        <w:t xml:space="preserve">ovrha može odgoditi </w:t>
      </w:r>
      <w:r w:rsidRPr="008E356D">
        <w:rPr>
          <w:rFonts w:ascii="Times New Roman" w:eastAsia="Times New Roman" w:hAnsi="Times New Roman" w:cs="Times New Roman"/>
          <w:sz w:val="24"/>
          <w:szCs w:val="24"/>
          <w:lang w:eastAsia="hr-HR"/>
        </w:rPr>
        <w:t>do podnošenja tužbe za stavljanje izvan snage nagodbe ili javnobilježničke isprave na temelju koje je dopuštena ovrha ili tužba</w:t>
      </w:r>
      <w:r w:rsidR="00221CAC" w:rsidRPr="008E356D">
        <w:rPr>
          <w:rFonts w:ascii="Times New Roman" w:eastAsia="Times New Roman" w:hAnsi="Times New Roman" w:cs="Times New Roman"/>
          <w:sz w:val="24"/>
          <w:szCs w:val="24"/>
          <w:lang w:eastAsia="hr-HR"/>
        </w:rPr>
        <w:t xml:space="preserve"> za utvrđenje njezine </w:t>
      </w:r>
      <w:proofErr w:type="spellStart"/>
      <w:r w:rsidR="00221CAC" w:rsidRPr="008E356D">
        <w:rPr>
          <w:rFonts w:ascii="Times New Roman" w:eastAsia="Times New Roman" w:hAnsi="Times New Roman" w:cs="Times New Roman"/>
          <w:sz w:val="24"/>
          <w:szCs w:val="24"/>
          <w:lang w:eastAsia="hr-HR"/>
        </w:rPr>
        <w:t>ništetnosti</w:t>
      </w:r>
      <w:proofErr w:type="spellEnd"/>
      <w:r w:rsidRPr="008E356D">
        <w:rPr>
          <w:rFonts w:ascii="Times New Roman" w:eastAsia="Times New Roman" w:hAnsi="Times New Roman" w:cs="Times New Roman"/>
          <w:sz w:val="24"/>
          <w:szCs w:val="24"/>
          <w:lang w:eastAsia="hr-HR"/>
        </w:rPr>
        <w:t xml:space="preserve">, a najdulje </w:t>
      </w:r>
      <w:r w:rsidR="007E277E" w:rsidRPr="008E356D">
        <w:rPr>
          <w:rFonts w:ascii="Times New Roman" w:eastAsia="Times New Roman" w:hAnsi="Times New Roman" w:cs="Times New Roman"/>
          <w:sz w:val="24"/>
          <w:szCs w:val="24"/>
          <w:lang w:eastAsia="hr-HR"/>
        </w:rPr>
        <w:t>do</w:t>
      </w:r>
      <w:r w:rsidRPr="008E356D">
        <w:rPr>
          <w:rFonts w:ascii="Times New Roman" w:eastAsia="Times New Roman" w:hAnsi="Times New Roman" w:cs="Times New Roman"/>
          <w:sz w:val="24"/>
          <w:szCs w:val="24"/>
          <w:lang w:eastAsia="hr-HR"/>
        </w:rPr>
        <w:t xml:space="preserve"> 30 dana, ako ovršna javnobilježnička isprava potječe iz ugovora koji je zaključio potrošač, te je ovisno o raspoloživim dokazima, vjerojatna </w:t>
      </w:r>
      <w:proofErr w:type="spellStart"/>
      <w:r w:rsidRPr="008E356D">
        <w:rPr>
          <w:rFonts w:ascii="Times New Roman" w:eastAsia="Times New Roman" w:hAnsi="Times New Roman" w:cs="Times New Roman"/>
          <w:sz w:val="24"/>
          <w:szCs w:val="24"/>
          <w:lang w:eastAsia="hr-HR"/>
        </w:rPr>
        <w:t>ništetnost</w:t>
      </w:r>
      <w:proofErr w:type="spellEnd"/>
      <w:r w:rsidRPr="008E356D">
        <w:rPr>
          <w:rFonts w:ascii="Times New Roman" w:eastAsia="Times New Roman" w:hAnsi="Times New Roman" w:cs="Times New Roman"/>
          <w:sz w:val="24"/>
          <w:szCs w:val="24"/>
          <w:lang w:eastAsia="hr-HR"/>
        </w:rPr>
        <w:t xml:space="preserve"> jedne ili više ugovornih odredbi</w:t>
      </w:r>
      <w:r w:rsidRPr="008E356D">
        <w:rPr>
          <w:rFonts w:ascii="Times New Roman" w:eastAsia="Calibri" w:hAnsi="Times New Roman" w:cs="Calibri"/>
          <w:sz w:val="24"/>
          <w:szCs w:val="24"/>
        </w:rPr>
        <w:t>.</w:t>
      </w:r>
    </w:p>
    <w:p w14:paraId="2A1E4E84" w14:textId="77777777" w:rsidR="001C440F" w:rsidRPr="008E356D" w:rsidRDefault="009E5D52" w:rsidP="009E5D52">
      <w:pPr>
        <w:spacing w:after="160" w:line="259" w:lineRule="auto"/>
        <w:jc w:val="both"/>
        <w:rPr>
          <w:rFonts w:ascii="Times New Roman" w:eastAsia="Calibri" w:hAnsi="Times New Roman" w:cs="Calibri"/>
          <w:sz w:val="24"/>
          <w:szCs w:val="24"/>
        </w:rPr>
      </w:pPr>
      <w:r w:rsidRPr="008E356D">
        <w:rPr>
          <w:rFonts w:ascii="Times New Roman" w:eastAsia="Calibri" w:hAnsi="Times New Roman" w:cs="Calibri"/>
          <w:sz w:val="24"/>
          <w:szCs w:val="24"/>
        </w:rPr>
        <w:t xml:space="preserve">Također se propisuje da će se ovrha obustaviti po službenoj dužnosti ako ovrhovoditelj u roku od </w:t>
      </w:r>
      <w:r w:rsidR="00A402D9" w:rsidRPr="008E356D">
        <w:rPr>
          <w:rFonts w:ascii="Times New Roman" w:eastAsia="Calibri" w:hAnsi="Times New Roman" w:cs="Calibri"/>
          <w:sz w:val="24"/>
          <w:szCs w:val="24"/>
        </w:rPr>
        <w:t>jedne godine</w:t>
      </w:r>
      <w:r w:rsidRPr="008E356D">
        <w:rPr>
          <w:rFonts w:ascii="Times New Roman" w:eastAsia="Calibri" w:hAnsi="Times New Roman" w:cs="Calibri"/>
          <w:sz w:val="24"/>
          <w:szCs w:val="24"/>
        </w:rPr>
        <w:t xml:space="preserve"> nije poduzeo niti jednu radnju u postupku</w:t>
      </w:r>
      <w:r w:rsidR="00A51071" w:rsidRPr="008E356D">
        <w:rPr>
          <w:rFonts w:ascii="Times New Roman" w:eastAsia="Calibri" w:hAnsi="Times New Roman" w:cs="Calibri"/>
          <w:sz w:val="24"/>
          <w:szCs w:val="24"/>
        </w:rPr>
        <w:t>,</w:t>
      </w:r>
      <w:r w:rsidR="000C02CD" w:rsidRPr="008E356D">
        <w:rPr>
          <w:rFonts w:ascii="Times New Roman" w:eastAsia="Calibri" w:hAnsi="Times New Roman" w:cs="Calibri"/>
          <w:sz w:val="24"/>
          <w:szCs w:val="24"/>
        </w:rPr>
        <w:t xml:space="preserve"> </w:t>
      </w:r>
      <w:r w:rsidRPr="008E356D">
        <w:rPr>
          <w:rFonts w:ascii="Times New Roman" w:eastAsia="Calibri" w:hAnsi="Times New Roman" w:cs="Calibri"/>
          <w:sz w:val="24"/>
          <w:szCs w:val="24"/>
        </w:rPr>
        <w:t>čime se potiče ovrhovoditelje na aktivno sudjelovanje u ovršnom postupku radi ostvarenja tražbine jer svaka neaktivnost bespotrebno povećava visinu duga budući da kamate teku a ne poduzimaju se odgovarajuće radnje radi ostvarenja tražbine.</w:t>
      </w:r>
      <w:r w:rsidR="00CE6E32" w:rsidRPr="00CE6E32">
        <w:t xml:space="preserve"> </w:t>
      </w:r>
      <w:r w:rsidR="00CE6E32" w:rsidRPr="00CE6E32">
        <w:rPr>
          <w:rFonts w:ascii="Times New Roman" w:eastAsia="Calibri" w:hAnsi="Times New Roman" w:cs="Calibri"/>
          <w:sz w:val="24"/>
          <w:szCs w:val="24"/>
        </w:rPr>
        <w:t>Dakle, bez inicijative ovrhovoditelja u pravilu nije moguće voditi ovršni postupak. Naime, u praksi se pokazalo, u velikom broju slučajeva da ovrhovoditelj</w:t>
      </w:r>
      <w:r w:rsidR="00CE6E32">
        <w:rPr>
          <w:rFonts w:ascii="Times New Roman" w:eastAsia="Calibri" w:hAnsi="Times New Roman" w:cs="Calibri"/>
          <w:sz w:val="24"/>
          <w:szCs w:val="24"/>
        </w:rPr>
        <w:t>i</w:t>
      </w:r>
      <w:r w:rsidR="00CE6E32" w:rsidRPr="00CE6E32">
        <w:rPr>
          <w:rFonts w:ascii="Times New Roman" w:eastAsia="Calibri" w:hAnsi="Times New Roman" w:cs="Calibri"/>
          <w:sz w:val="24"/>
          <w:szCs w:val="24"/>
        </w:rPr>
        <w:t xml:space="preserve"> ne iskazuj</w:t>
      </w:r>
      <w:r w:rsidR="00CE6E32">
        <w:rPr>
          <w:rFonts w:ascii="Times New Roman" w:eastAsia="Calibri" w:hAnsi="Times New Roman" w:cs="Calibri"/>
          <w:sz w:val="24"/>
          <w:szCs w:val="24"/>
        </w:rPr>
        <w:t>u</w:t>
      </w:r>
      <w:r w:rsidR="00CE6E32" w:rsidRPr="00CE6E32">
        <w:rPr>
          <w:rFonts w:ascii="Times New Roman" w:eastAsia="Calibri" w:hAnsi="Times New Roman" w:cs="Calibri"/>
          <w:sz w:val="24"/>
          <w:szCs w:val="24"/>
        </w:rPr>
        <w:t xml:space="preserve"> interes za nastavkom ovršnog pos</w:t>
      </w:r>
      <w:r w:rsidR="00CE6E32">
        <w:rPr>
          <w:rFonts w:ascii="Times New Roman" w:eastAsia="Calibri" w:hAnsi="Times New Roman" w:cs="Calibri"/>
          <w:sz w:val="24"/>
          <w:szCs w:val="24"/>
        </w:rPr>
        <w:t>tupka jer ne stavljaju konkretne</w:t>
      </w:r>
      <w:r w:rsidR="00CE6E32" w:rsidRPr="00CE6E32">
        <w:rPr>
          <w:rFonts w:ascii="Times New Roman" w:eastAsia="Calibri" w:hAnsi="Times New Roman" w:cs="Calibri"/>
          <w:sz w:val="24"/>
          <w:szCs w:val="24"/>
        </w:rPr>
        <w:t xml:space="preserve"> prijedlog</w:t>
      </w:r>
      <w:r w:rsidR="00CE6E32">
        <w:rPr>
          <w:rFonts w:ascii="Times New Roman" w:eastAsia="Calibri" w:hAnsi="Times New Roman" w:cs="Calibri"/>
          <w:sz w:val="24"/>
          <w:szCs w:val="24"/>
        </w:rPr>
        <w:t>e</w:t>
      </w:r>
      <w:r w:rsidR="00CE6E32" w:rsidRPr="00CE6E32">
        <w:rPr>
          <w:rFonts w:ascii="Times New Roman" w:eastAsia="Calibri" w:hAnsi="Times New Roman" w:cs="Calibri"/>
          <w:sz w:val="24"/>
          <w:szCs w:val="24"/>
        </w:rPr>
        <w:t>, odnosno ne traže od suda poduzimanje konkretne procesne radnje opisane u ovršnom zakonu već samo požuruju postupanje. Takvo činjenje ovrhovoditelja, odnosno nečinjenje ne može imati za posljedicu brz i efikasan ovršni postupak već samo opterećuje sud velikom količinom neriješenih predmeta. Predloženim zakonskim rješenjem upravo se pokušava učiniti distinkcija između oni</w:t>
      </w:r>
      <w:r w:rsidR="00CE6E32">
        <w:rPr>
          <w:rFonts w:ascii="Times New Roman" w:eastAsia="Calibri" w:hAnsi="Times New Roman" w:cs="Calibri"/>
          <w:sz w:val="24"/>
          <w:szCs w:val="24"/>
        </w:rPr>
        <w:t>h</w:t>
      </w:r>
      <w:r w:rsidR="00CE6E32" w:rsidRPr="00CE6E32">
        <w:rPr>
          <w:rFonts w:ascii="Times New Roman" w:eastAsia="Calibri" w:hAnsi="Times New Roman" w:cs="Calibri"/>
          <w:sz w:val="24"/>
          <w:szCs w:val="24"/>
        </w:rPr>
        <w:t xml:space="preserve"> postupaka gdje ovrhovoditelji imaju interes provesti ovrhu od onih drugih gdje ovrhovoditelji samo formalno iskazuju svoju želju za nastavkom postupka bez predlaganja konkretnih ovršnih radnji</w:t>
      </w:r>
      <w:r w:rsidR="008B716E">
        <w:rPr>
          <w:rFonts w:ascii="Times New Roman" w:eastAsia="Calibri" w:hAnsi="Times New Roman" w:cs="Calibri"/>
          <w:sz w:val="24"/>
          <w:szCs w:val="24"/>
        </w:rPr>
        <w:t>.</w:t>
      </w:r>
    </w:p>
    <w:p w14:paraId="67B6F9BD" w14:textId="77777777" w:rsidR="00393ECF" w:rsidRPr="008E356D" w:rsidRDefault="000C7C3F" w:rsidP="00EF7EAD">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Isto tako, s obzirom na to da</w:t>
      </w:r>
      <w:r w:rsidR="0075545D" w:rsidRPr="008E356D">
        <w:rPr>
          <w:rFonts w:ascii="Times New Roman" w:eastAsia="Times New Roman" w:hAnsi="Times New Roman" w:cs="Times New Roman"/>
          <w:sz w:val="24"/>
          <w:szCs w:val="24"/>
          <w:lang w:eastAsia="hr-HR"/>
        </w:rPr>
        <w:t xml:space="preserve"> Zakon o sustavu državne uprave („Narodne novine“, broj 66/19.; dalje u tekstu: ZSDU), kojim je uređen sustav državne uprave, </w:t>
      </w:r>
      <w:r w:rsidR="00221CAC" w:rsidRPr="008E356D">
        <w:rPr>
          <w:rFonts w:ascii="Times New Roman" w:eastAsia="Times New Roman" w:hAnsi="Times New Roman" w:cs="Times New Roman"/>
          <w:sz w:val="24"/>
          <w:szCs w:val="24"/>
          <w:lang w:eastAsia="hr-HR"/>
        </w:rPr>
        <w:t xml:space="preserve">više </w:t>
      </w:r>
      <w:r w:rsidR="0075545D" w:rsidRPr="008E356D">
        <w:rPr>
          <w:rFonts w:ascii="Times New Roman" w:eastAsia="Times New Roman" w:hAnsi="Times New Roman" w:cs="Times New Roman"/>
          <w:sz w:val="24"/>
          <w:szCs w:val="24"/>
          <w:lang w:eastAsia="hr-HR"/>
        </w:rPr>
        <w:t xml:space="preserve">ne uređuje ustrojavanje ureda državne uprave u županijama, donošenjem ovog Zakona provest će se usklađivanje sa ZSDU-om, na način da se poslovi državne uprave koji </w:t>
      </w:r>
      <w:r w:rsidR="0075545D" w:rsidRPr="008E356D">
        <w:rPr>
          <w:rFonts w:ascii="Times New Roman" w:eastAsia="Times New Roman" w:hAnsi="Times New Roman" w:cs="Times New Roman"/>
          <w:sz w:val="24"/>
          <w:szCs w:val="24"/>
          <w:lang w:eastAsia="hr-HR"/>
        </w:rPr>
        <w:lastRenderedPageBreak/>
        <w:t>su u nadležnosti ureda državne uprave u županiji povjeravaju jedinicama područne (regionalne) samouprave.</w:t>
      </w:r>
    </w:p>
    <w:p w14:paraId="7197B50E" w14:textId="77777777" w:rsidR="00D578DF" w:rsidRPr="008E356D" w:rsidRDefault="000C7C3F" w:rsidP="00D578DF">
      <w:pPr>
        <w:spacing w:beforeAutospacing="1" w:after="0"/>
        <w:outlineLvl w:val="0"/>
        <w:rPr>
          <w:rFonts w:ascii="Times New Roman" w:eastAsia="Times New Roman" w:hAnsi="Times New Roman" w:cs="Times New Roman"/>
          <w:b/>
          <w:bCs/>
          <w:kern w:val="36"/>
          <w:sz w:val="24"/>
          <w:szCs w:val="24"/>
          <w:lang w:eastAsia="hr-HR"/>
        </w:rPr>
      </w:pPr>
      <w:r w:rsidRPr="008E356D">
        <w:rPr>
          <w:rFonts w:ascii="Times New Roman" w:eastAsia="Times New Roman" w:hAnsi="Times New Roman" w:cs="Times New Roman"/>
          <w:b/>
          <w:kern w:val="36"/>
          <w:sz w:val="24"/>
          <w:szCs w:val="24"/>
          <w:lang w:eastAsia="hr-HR"/>
        </w:rPr>
        <w:t>III</w:t>
      </w:r>
      <w:r w:rsidR="00D578DF" w:rsidRPr="008E356D">
        <w:rPr>
          <w:rFonts w:ascii="Times New Roman" w:eastAsia="Times New Roman" w:hAnsi="Times New Roman" w:cs="Times New Roman"/>
          <w:b/>
          <w:kern w:val="36"/>
          <w:sz w:val="24"/>
          <w:szCs w:val="24"/>
          <w:lang w:eastAsia="hr-HR"/>
        </w:rPr>
        <w:t xml:space="preserve">. OCJENA I IZVORI POTREBNIH SREDSTAVA ZA PROVOĐENJE ZAKONA </w:t>
      </w:r>
    </w:p>
    <w:p w14:paraId="6409BB6A" w14:textId="77777777" w:rsidR="00D578DF" w:rsidRPr="008E356D" w:rsidRDefault="00D578DF" w:rsidP="00D578DF">
      <w:pPr>
        <w:spacing w:after="0"/>
        <w:rPr>
          <w:rFonts w:ascii="Times New Roman" w:eastAsia="Times New Roman" w:hAnsi="Times New Roman" w:cs="Times New Roman"/>
          <w:b/>
          <w:sz w:val="24"/>
          <w:szCs w:val="24"/>
          <w:lang w:eastAsia="hr-HR"/>
        </w:rPr>
      </w:pPr>
    </w:p>
    <w:p w14:paraId="6467CFE9" w14:textId="77777777" w:rsidR="00D578DF" w:rsidRPr="008E356D" w:rsidRDefault="00D578DF" w:rsidP="00D578DF">
      <w:pPr>
        <w:spacing w:after="0"/>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Za provedbu ovog Zakona nije potrebno osigurati dodatna sredstva u državnom proračunu. </w:t>
      </w:r>
    </w:p>
    <w:p w14:paraId="7DA007E4" w14:textId="77777777" w:rsidR="00D578DF" w:rsidRPr="008E356D" w:rsidRDefault="00D578DF" w:rsidP="00D578DF">
      <w:pPr>
        <w:spacing w:after="0"/>
        <w:rPr>
          <w:rFonts w:ascii="Times New Roman" w:eastAsia="Times New Roman" w:hAnsi="Times New Roman" w:cs="Times New Roman"/>
          <w:sz w:val="24"/>
          <w:szCs w:val="24"/>
          <w:lang w:eastAsia="hr-HR"/>
        </w:rPr>
      </w:pPr>
    </w:p>
    <w:p w14:paraId="7F5BA565" w14:textId="77777777" w:rsidR="00D578DF" w:rsidRPr="008E356D" w:rsidRDefault="00D578DF" w:rsidP="00D578DF">
      <w:pPr>
        <w:spacing w:after="0"/>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 xml:space="preserve">IV. PRIJEDLOG ZA DONOŠENJE ZAKONA PO HITNOM POSTUPKU </w:t>
      </w:r>
    </w:p>
    <w:p w14:paraId="79E4FF5C" w14:textId="77777777" w:rsidR="00D578DF" w:rsidRPr="008E356D" w:rsidRDefault="00D578DF" w:rsidP="00D578DF">
      <w:pPr>
        <w:spacing w:after="0"/>
        <w:rPr>
          <w:rFonts w:ascii="Times New Roman" w:eastAsia="Times New Roman" w:hAnsi="Times New Roman" w:cs="Times New Roman"/>
          <w:b/>
          <w:sz w:val="24"/>
          <w:szCs w:val="24"/>
          <w:lang w:eastAsia="hr-HR"/>
        </w:rPr>
      </w:pPr>
    </w:p>
    <w:p w14:paraId="61256D5F" w14:textId="77777777" w:rsidR="00D4738A" w:rsidRDefault="00D578DF" w:rsidP="00D4738A">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U skladu s člankom 204. Poslovnika Hrvatskoga sabora („Narodne novine“, broj 81/13., 113/16., 69/17 i 29/18.) predlaže se donošenje ovog Zakona po hitnom postupku. Osobito opravdan razlog za donošenje ovog Zakona po hitnom postupku </w:t>
      </w:r>
      <w:r w:rsidR="00067F5D">
        <w:rPr>
          <w:rFonts w:ascii="Times New Roman" w:eastAsia="Times New Roman" w:hAnsi="Times New Roman" w:cs="Times New Roman"/>
          <w:sz w:val="24"/>
          <w:szCs w:val="24"/>
          <w:lang w:eastAsia="hr-HR"/>
        </w:rPr>
        <w:t>jesu</w:t>
      </w:r>
      <w:r w:rsidR="005A29E0">
        <w:rPr>
          <w:rFonts w:ascii="Times New Roman" w:eastAsia="Times New Roman" w:hAnsi="Times New Roman" w:cs="Times New Roman"/>
          <w:sz w:val="24"/>
          <w:szCs w:val="24"/>
          <w:lang w:eastAsia="hr-HR"/>
        </w:rPr>
        <w:t xml:space="preserve"> posebne okolnosti </w:t>
      </w:r>
      <w:r w:rsidR="005A29E0" w:rsidRPr="005A29E0">
        <w:rPr>
          <w:rFonts w:ascii="Times New Roman" w:eastAsia="Times New Roman" w:hAnsi="Times New Roman" w:cs="Times New Roman"/>
          <w:sz w:val="24"/>
          <w:szCs w:val="24"/>
          <w:lang w:eastAsia="hr-HR"/>
        </w:rPr>
        <w:t xml:space="preserve">uslijed epidemije bolesti COVID-19 uzrokovane virusom SARS-CoV-2 </w:t>
      </w:r>
      <w:r w:rsidR="00D4738A" w:rsidRPr="008E356D">
        <w:rPr>
          <w:rFonts w:ascii="Times New Roman" w:eastAsia="Times New Roman" w:hAnsi="Times New Roman" w:cs="Times New Roman"/>
          <w:sz w:val="24"/>
          <w:szCs w:val="24"/>
          <w:lang w:eastAsia="hr-HR"/>
        </w:rPr>
        <w:t xml:space="preserve"> </w:t>
      </w:r>
      <w:r w:rsidR="00322674" w:rsidRPr="008E356D">
        <w:rPr>
          <w:rFonts w:ascii="Times New Roman" w:eastAsia="Times New Roman" w:hAnsi="Times New Roman" w:cs="Times New Roman"/>
          <w:sz w:val="24"/>
          <w:szCs w:val="24"/>
          <w:lang w:eastAsia="hr-HR"/>
        </w:rPr>
        <w:t>.</w:t>
      </w:r>
    </w:p>
    <w:p w14:paraId="73E1C693" w14:textId="77777777" w:rsidR="008C5483" w:rsidRDefault="008C5483" w:rsidP="00D4738A">
      <w:pPr>
        <w:spacing w:after="0"/>
        <w:jc w:val="both"/>
        <w:rPr>
          <w:rFonts w:ascii="Times New Roman" w:eastAsia="Times New Roman" w:hAnsi="Times New Roman" w:cs="Times New Roman"/>
          <w:sz w:val="24"/>
          <w:szCs w:val="24"/>
          <w:lang w:eastAsia="hr-HR"/>
        </w:rPr>
      </w:pPr>
    </w:p>
    <w:p w14:paraId="378BF947" w14:textId="77777777" w:rsidR="00D3453A" w:rsidRDefault="008C5483" w:rsidP="00D4738A">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Naime, p</w:t>
      </w:r>
      <w:r w:rsidRPr="008C5483">
        <w:rPr>
          <w:rFonts w:ascii="Times New Roman" w:eastAsia="Times New Roman" w:hAnsi="Times New Roman" w:cs="Times New Roman"/>
          <w:sz w:val="24"/>
          <w:szCs w:val="24"/>
          <w:lang w:eastAsia="hr-HR"/>
        </w:rPr>
        <w:t xml:space="preserve">rema podacima koje je obradila </w:t>
      </w:r>
      <w:r>
        <w:rPr>
          <w:rFonts w:ascii="Times New Roman" w:eastAsia="Times New Roman" w:hAnsi="Times New Roman" w:cs="Times New Roman"/>
          <w:sz w:val="24"/>
          <w:szCs w:val="24"/>
          <w:lang w:eastAsia="hr-HR"/>
        </w:rPr>
        <w:t>Financijska agencija</w:t>
      </w:r>
      <w:r w:rsidRPr="008C5483">
        <w:rPr>
          <w:rFonts w:ascii="Times New Roman" w:eastAsia="Times New Roman" w:hAnsi="Times New Roman" w:cs="Times New Roman"/>
          <w:sz w:val="24"/>
          <w:szCs w:val="24"/>
          <w:lang w:eastAsia="hr-HR"/>
        </w:rPr>
        <w:t>, 31. listopada 2020. godine evidentirano je 247.270 potrošača (građana) koji nisu podmirili dospjele neizvršene osnove za plaćanje</w:t>
      </w:r>
      <w:r>
        <w:rPr>
          <w:rFonts w:ascii="Times New Roman" w:eastAsia="Times New Roman" w:hAnsi="Times New Roman" w:cs="Times New Roman"/>
          <w:sz w:val="24"/>
          <w:szCs w:val="24"/>
          <w:lang w:eastAsia="hr-HR"/>
        </w:rPr>
        <w:t xml:space="preserve"> što predstavlja povećanje u odnosu na </w:t>
      </w:r>
      <w:r w:rsidRPr="008C5483">
        <w:rPr>
          <w:rFonts w:ascii="Times New Roman" w:eastAsia="Times New Roman" w:hAnsi="Times New Roman" w:cs="Times New Roman"/>
          <w:sz w:val="24"/>
          <w:szCs w:val="24"/>
          <w:lang w:eastAsia="hr-HR"/>
        </w:rPr>
        <w:t xml:space="preserve">31. ožujka 2020. godine, </w:t>
      </w:r>
      <w:r w:rsidR="002B41AA">
        <w:rPr>
          <w:rFonts w:ascii="Times New Roman" w:eastAsia="Times New Roman" w:hAnsi="Times New Roman" w:cs="Times New Roman"/>
          <w:sz w:val="24"/>
          <w:szCs w:val="24"/>
          <w:lang w:eastAsia="hr-HR"/>
        </w:rPr>
        <w:t>kada je bilo</w:t>
      </w:r>
      <w:r w:rsidRPr="008C5483">
        <w:rPr>
          <w:rFonts w:ascii="Times New Roman" w:eastAsia="Times New Roman" w:hAnsi="Times New Roman" w:cs="Times New Roman"/>
          <w:sz w:val="24"/>
          <w:szCs w:val="24"/>
          <w:lang w:eastAsia="hr-HR"/>
        </w:rPr>
        <w:t xml:space="preserve"> 238.135 potrošača</w:t>
      </w:r>
      <w:r w:rsidR="002B41AA" w:rsidRPr="002B41AA">
        <w:t xml:space="preserve"> </w:t>
      </w:r>
      <w:r w:rsidR="002B41AA" w:rsidRPr="002B41AA">
        <w:rPr>
          <w:rFonts w:ascii="Times New Roman" w:eastAsia="Times New Roman" w:hAnsi="Times New Roman" w:cs="Times New Roman"/>
          <w:sz w:val="24"/>
          <w:szCs w:val="24"/>
          <w:lang w:eastAsia="hr-HR"/>
        </w:rPr>
        <w:t>koji nisu podmirili dospjele neizvršene osnove za plaćanje</w:t>
      </w:r>
      <w:r>
        <w:rPr>
          <w:rFonts w:ascii="Times New Roman" w:eastAsia="Times New Roman" w:hAnsi="Times New Roman" w:cs="Times New Roman"/>
          <w:sz w:val="24"/>
          <w:szCs w:val="24"/>
          <w:lang w:eastAsia="hr-HR"/>
        </w:rPr>
        <w:t xml:space="preserve">. </w:t>
      </w:r>
    </w:p>
    <w:p w14:paraId="0FE6E6A6" w14:textId="77777777" w:rsidR="00122736" w:rsidRDefault="00122736" w:rsidP="00D4738A">
      <w:pPr>
        <w:spacing w:after="0"/>
        <w:jc w:val="both"/>
        <w:rPr>
          <w:rFonts w:ascii="Times New Roman" w:eastAsia="Times New Roman" w:hAnsi="Times New Roman" w:cs="Times New Roman"/>
          <w:sz w:val="24"/>
          <w:szCs w:val="24"/>
          <w:lang w:eastAsia="hr-HR"/>
        </w:rPr>
      </w:pPr>
    </w:p>
    <w:p w14:paraId="282B1738" w14:textId="77777777" w:rsidR="00D3453A" w:rsidRDefault="008C5483" w:rsidP="00D4738A">
      <w:pPr>
        <w:spacing w:after="0"/>
        <w:jc w:val="both"/>
      </w:pPr>
      <w:r>
        <w:rPr>
          <w:rFonts w:ascii="Times New Roman" w:eastAsia="Times New Roman" w:hAnsi="Times New Roman" w:cs="Times New Roman"/>
          <w:sz w:val="24"/>
          <w:szCs w:val="24"/>
          <w:lang w:eastAsia="hr-HR"/>
        </w:rPr>
        <w:t>S obzirom na to da je o</w:t>
      </w:r>
      <w:r w:rsidRPr="008C5483">
        <w:rPr>
          <w:rFonts w:ascii="Times New Roman" w:eastAsia="Times New Roman" w:hAnsi="Times New Roman" w:cs="Times New Roman"/>
          <w:sz w:val="24"/>
          <w:szCs w:val="24"/>
          <w:lang w:eastAsia="hr-HR"/>
        </w:rPr>
        <w:t>bveza Vlade R</w:t>
      </w:r>
      <w:r>
        <w:rPr>
          <w:rFonts w:ascii="Times New Roman" w:eastAsia="Times New Roman" w:hAnsi="Times New Roman" w:cs="Times New Roman"/>
          <w:sz w:val="24"/>
          <w:szCs w:val="24"/>
          <w:lang w:eastAsia="hr-HR"/>
        </w:rPr>
        <w:t>epublike Hrvatske</w:t>
      </w:r>
      <w:r w:rsidRPr="008C5483">
        <w:rPr>
          <w:rFonts w:ascii="Times New Roman" w:eastAsia="Times New Roman" w:hAnsi="Times New Roman" w:cs="Times New Roman"/>
          <w:sz w:val="24"/>
          <w:szCs w:val="24"/>
          <w:lang w:eastAsia="hr-HR"/>
        </w:rPr>
        <w:t xml:space="preserve"> voditi računa o dobrobiti svih građana</w:t>
      </w:r>
      <w:r>
        <w:rPr>
          <w:rFonts w:ascii="Times New Roman" w:eastAsia="Times New Roman" w:hAnsi="Times New Roman" w:cs="Times New Roman"/>
          <w:sz w:val="24"/>
          <w:szCs w:val="24"/>
          <w:lang w:eastAsia="hr-HR"/>
        </w:rPr>
        <w:t xml:space="preserve"> i</w:t>
      </w:r>
      <w:r w:rsidRPr="008C5483">
        <w:rPr>
          <w:rFonts w:ascii="Times New Roman" w:eastAsia="Times New Roman" w:hAnsi="Times New Roman" w:cs="Times New Roman"/>
          <w:sz w:val="24"/>
          <w:szCs w:val="24"/>
          <w:lang w:eastAsia="hr-HR"/>
        </w:rPr>
        <w:t xml:space="preserve"> prati</w:t>
      </w:r>
      <w:r w:rsidR="005A29E0">
        <w:rPr>
          <w:rFonts w:ascii="Times New Roman" w:eastAsia="Times New Roman" w:hAnsi="Times New Roman" w:cs="Times New Roman"/>
          <w:sz w:val="24"/>
          <w:szCs w:val="24"/>
          <w:lang w:eastAsia="hr-HR"/>
        </w:rPr>
        <w:t>ti</w:t>
      </w:r>
      <w:r w:rsidRPr="008C5483">
        <w:rPr>
          <w:rFonts w:ascii="Times New Roman" w:eastAsia="Times New Roman" w:hAnsi="Times New Roman" w:cs="Times New Roman"/>
          <w:sz w:val="24"/>
          <w:szCs w:val="24"/>
          <w:lang w:eastAsia="hr-HR"/>
        </w:rPr>
        <w:t xml:space="preserve"> gospodarska kretanja</w:t>
      </w:r>
      <w:r>
        <w:rPr>
          <w:rFonts w:ascii="Times New Roman" w:eastAsia="Times New Roman" w:hAnsi="Times New Roman" w:cs="Times New Roman"/>
          <w:sz w:val="24"/>
          <w:szCs w:val="24"/>
          <w:lang w:eastAsia="hr-HR"/>
        </w:rPr>
        <w:t>,</w:t>
      </w:r>
      <w:r w:rsidRPr="008C5483">
        <w:rPr>
          <w:rFonts w:ascii="Times New Roman" w:eastAsia="Times New Roman" w:hAnsi="Times New Roman" w:cs="Times New Roman"/>
          <w:sz w:val="24"/>
          <w:szCs w:val="24"/>
          <w:lang w:eastAsia="hr-HR"/>
        </w:rPr>
        <w:t xml:space="preserve"> osobito </w:t>
      </w:r>
      <w:r>
        <w:rPr>
          <w:rFonts w:ascii="Times New Roman" w:eastAsia="Times New Roman" w:hAnsi="Times New Roman" w:cs="Times New Roman"/>
          <w:sz w:val="24"/>
          <w:szCs w:val="24"/>
          <w:lang w:eastAsia="hr-HR"/>
        </w:rPr>
        <w:t>na način</w:t>
      </w:r>
      <w:r w:rsidRPr="008C5483">
        <w:rPr>
          <w:rFonts w:ascii="Times New Roman" w:eastAsia="Times New Roman" w:hAnsi="Times New Roman" w:cs="Times New Roman"/>
          <w:sz w:val="24"/>
          <w:szCs w:val="24"/>
          <w:lang w:eastAsia="hr-HR"/>
        </w:rPr>
        <w:t xml:space="preserve"> da </w:t>
      </w:r>
      <w:r w:rsidR="005A29E0">
        <w:rPr>
          <w:rFonts w:ascii="Times New Roman" w:eastAsia="Times New Roman" w:hAnsi="Times New Roman" w:cs="Times New Roman"/>
          <w:sz w:val="24"/>
          <w:szCs w:val="24"/>
          <w:lang w:eastAsia="hr-HR"/>
        </w:rPr>
        <w:t xml:space="preserve">posebnim okolnostima </w:t>
      </w:r>
      <w:r w:rsidR="00D3453A">
        <w:rPr>
          <w:rFonts w:ascii="Times New Roman" w:eastAsia="Times New Roman" w:hAnsi="Times New Roman" w:cs="Times New Roman"/>
          <w:sz w:val="24"/>
          <w:szCs w:val="24"/>
          <w:lang w:eastAsia="hr-HR"/>
        </w:rPr>
        <w:t>najizloženije</w:t>
      </w:r>
      <w:r w:rsidRPr="008C5483">
        <w:rPr>
          <w:rFonts w:ascii="Times New Roman" w:eastAsia="Times New Roman" w:hAnsi="Times New Roman" w:cs="Times New Roman"/>
          <w:sz w:val="24"/>
          <w:szCs w:val="24"/>
          <w:lang w:eastAsia="hr-HR"/>
        </w:rPr>
        <w:t xml:space="preserve"> kategorije građana ne budu dovedene u </w:t>
      </w:r>
      <w:r w:rsidR="00D3453A">
        <w:rPr>
          <w:rFonts w:ascii="Times New Roman" w:eastAsia="Times New Roman" w:hAnsi="Times New Roman" w:cs="Times New Roman"/>
          <w:sz w:val="24"/>
          <w:szCs w:val="24"/>
          <w:lang w:eastAsia="hr-HR"/>
        </w:rPr>
        <w:t xml:space="preserve">takvo pogoršanje materijalnog stanja koje se </w:t>
      </w:r>
      <w:r w:rsidR="00D3453A">
        <w:rPr>
          <w:rFonts w:ascii="Times New Roman" w:eastAsia="Times New Roman" w:hAnsi="Times New Roman" w:cs="Times New Roman"/>
          <w:sz w:val="24"/>
          <w:szCs w:val="24"/>
          <w:lang w:eastAsia="hr-HR"/>
        </w:rPr>
        <w:lastRenderedPageBreak/>
        <w:t>može smatrati egzistencijalnom</w:t>
      </w:r>
      <w:r w:rsidRPr="008C5483">
        <w:rPr>
          <w:rFonts w:ascii="Times New Roman" w:eastAsia="Times New Roman" w:hAnsi="Times New Roman" w:cs="Times New Roman"/>
          <w:sz w:val="24"/>
          <w:szCs w:val="24"/>
          <w:lang w:eastAsia="hr-HR"/>
        </w:rPr>
        <w:t xml:space="preserve"> </w:t>
      </w:r>
      <w:r w:rsidR="00D3453A">
        <w:rPr>
          <w:rFonts w:ascii="Times New Roman" w:eastAsia="Times New Roman" w:hAnsi="Times New Roman" w:cs="Times New Roman"/>
          <w:sz w:val="24"/>
          <w:szCs w:val="24"/>
          <w:lang w:eastAsia="hr-HR"/>
        </w:rPr>
        <w:t>ugrozom, pojava</w:t>
      </w:r>
      <w:r w:rsidR="00D3453A" w:rsidRPr="00D3453A">
        <w:rPr>
          <w:rFonts w:ascii="Times New Roman" w:eastAsia="Times New Roman" w:hAnsi="Times New Roman" w:cs="Times New Roman"/>
          <w:sz w:val="24"/>
          <w:szCs w:val="24"/>
          <w:lang w:eastAsia="hr-HR"/>
        </w:rPr>
        <w:t xml:space="preserve"> pogoršan</w:t>
      </w:r>
      <w:r w:rsidR="002B41AA">
        <w:rPr>
          <w:rFonts w:ascii="Times New Roman" w:eastAsia="Times New Roman" w:hAnsi="Times New Roman" w:cs="Times New Roman"/>
          <w:sz w:val="24"/>
          <w:szCs w:val="24"/>
          <w:lang w:eastAsia="hr-HR"/>
        </w:rPr>
        <w:t>j</w:t>
      </w:r>
      <w:r w:rsidR="00D3453A">
        <w:rPr>
          <w:rFonts w:ascii="Times New Roman" w:eastAsia="Times New Roman" w:hAnsi="Times New Roman" w:cs="Times New Roman"/>
          <w:sz w:val="24"/>
          <w:szCs w:val="24"/>
          <w:lang w:eastAsia="hr-HR"/>
        </w:rPr>
        <w:t>a</w:t>
      </w:r>
      <w:r w:rsidR="00D3453A" w:rsidRPr="00D3453A">
        <w:rPr>
          <w:rFonts w:ascii="Times New Roman" w:eastAsia="Times New Roman" w:hAnsi="Times New Roman" w:cs="Times New Roman"/>
          <w:sz w:val="24"/>
          <w:szCs w:val="24"/>
          <w:lang w:eastAsia="hr-HR"/>
        </w:rPr>
        <w:t xml:space="preserve"> materijalnog stanja </w:t>
      </w:r>
      <w:r w:rsidR="00D3453A">
        <w:rPr>
          <w:rFonts w:ascii="Times New Roman" w:eastAsia="Times New Roman" w:hAnsi="Times New Roman" w:cs="Times New Roman"/>
          <w:sz w:val="24"/>
          <w:szCs w:val="24"/>
          <w:lang w:eastAsia="hr-HR"/>
        </w:rPr>
        <w:t>i platežne moći kod znatnog</w:t>
      </w:r>
      <w:r w:rsidR="002B41AA">
        <w:rPr>
          <w:rFonts w:ascii="Times New Roman" w:eastAsia="Times New Roman" w:hAnsi="Times New Roman" w:cs="Times New Roman"/>
          <w:sz w:val="24"/>
          <w:szCs w:val="24"/>
          <w:lang w:eastAsia="hr-HR"/>
        </w:rPr>
        <w:t xml:space="preserve"> dijela</w:t>
      </w:r>
      <w:r w:rsidR="00D3453A">
        <w:rPr>
          <w:rFonts w:ascii="Times New Roman" w:eastAsia="Times New Roman" w:hAnsi="Times New Roman" w:cs="Times New Roman"/>
          <w:sz w:val="24"/>
          <w:szCs w:val="24"/>
          <w:lang w:eastAsia="hr-HR"/>
        </w:rPr>
        <w:t xml:space="preserve"> građana predstavlja okolnost koja zahtijeva hitnu zakonodavnu intervenciju</w:t>
      </w:r>
      <w:r>
        <w:rPr>
          <w:rFonts w:ascii="Times New Roman" w:eastAsia="Times New Roman" w:hAnsi="Times New Roman" w:cs="Times New Roman"/>
          <w:sz w:val="24"/>
          <w:szCs w:val="24"/>
          <w:lang w:eastAsia="hr-HR"/>
        </w:rPr>
        <w:t>.</w:t>
      </w:r>
      <w:r w:rsidR="00D3453A" w:rsidRPr="00D3453A">
        <w:t xml:space="preserve"> </w:t>
      </w:r>
    </w:p>
    <w:p w14:paraId="18267991" w14:textId="77777777" w:rsidR="00D3453A" w:rsidRDefault="00D3453A" w:rsidP="00D4738A">
      <w:pPr>
        <w:spacing w:after="0"/>
        <w:jc w:val="both"/>
      </w:pPr>
    </w:p>
    <w:p w14:paraId="17126853" w14:textId="77777777" w:rsidR="008C5483" w:rsidRDefault="00D3453A" w:rsidP="00D4738A">
      <w:pPr>
        <w:spacing w:after="0"/>
        <w:jc w:val="both"/>
        <w:rPr>
          <w:rFonts w:ascii="Times New Roman" w:eastAsia="Times New Roman" w:hAnsi="Times New Roman" w:cs="Times New Roman"/>
          <w:sz w:val="24"/>
          <w:szCs w:val="24"/>
          <w:lang w:eastAsia="hr-HR"/>
        </w:rPr>
      </w:pPr>
      <w:r w:rsidRPr="00D3453A">
        <w:rPr>
          <w:rFonts w:ascii="Times New Roman" w:eastAsia="Times New Roman" w:hAnsi="Times New Roman" w:cs="Times New Roman"/>
          <w:sz w:val="24"/>
          <w:szCs w:val="24"/>
          <w:lang w:eastAsia="hr-HR"/>
        </w:rPr>
        <w:t>Uz navedeno</w:t>
      </w:r>
      <w:r>
        <w:rPr>
          <w:rFonts w:ascii="Times New Roman" w:eastAsia="Times New Roman" w:hAnsi="Times New Roman" w:cs="Times New Roman"/>
          <w:sz w:val="24"/>
          <w:szCs w:val="24"/>
          <w:lang w:eastAsia="hr-HR"/>
        </w:rPr>
        <w:t>,</w:t>
      </w:r>
      <w:r>
        <w:t xml:space="preserve"> </w:t>
      </w:r>
      <w:r w:rsidRPr="00D3453A">
        <w:rPr>
          <w:rFonts w:ascii="Times New Roman" w:eastAsia="Times New Roman" w:hAnsi="Times New Roman" w:cs="Times New Roman"/>
          <w:sz w:val="24"/>
          <w:szCs w:val="24"/>
          <w:lang w:eastAsia="hr-HR"/>
        </w:rPr>
        <w:t>pojava pogoršan</w:t>
      </w:r>
      <w:r w:rsidR="007C0F35">
        <w:rPr>
          <w:rFonts w:ascii="Times New Roman" w:eastAsia="Times New Roman" w:hAnsi="Times New Roman" w:cs="Times New Roman"/>
          <w:sz w:val="24"/>
          <w:szCs w:val="24"/>
          <w:lang w:eastAsia="hr-HR"/>
        </w:rPr>
        <w:t>j</w:t>
      </w:r>
      <w:r w:rsidRPr="00D3453A">
        <w:rPr>
          <w:rFonts w:ascii="Times New Roman" w:eastAsia="Times New Roman" w:hAnsi="Times New Roman" w:cs="Times New Roman"/>
          <w:sz w:val="24"/>
          <w:szCs w:val="24"/>
          <w:lang w:eastAsia="hr-HR"/>
        </w:rPr>
        <w:t>a materijalnog stanja i platežne moći kod znatnog</w:t>
      </w:r>
      <w:r w:rsidR="002B41AA">
        <w:rPr>
          <w:rFonts w:ascii="Times New Roman" w:eastAsia="Times New Roman" w:hAnsi="Times New Roman" w:cs="Times New Roman"/>
          <w:sz w:val="24"/>
          <w:szCs w:val="24"/>
          <w:lang w:eastAsia="hr-HR"/>
        </w:rPr>
        <w:t xml:space="preserve"> dijela</w:t>
      </w:r>
      <w:r w:rsidRPr="00D3453A">
        <w:rPr>
          <w:rFonts w:ascii="Times New Roman" w:eastAsia="Times New Roman" w:hAnsi="Times New Roman" w:cs="Times New Roman"/>
          <w:sz w:val="24"/>
          <w:szCs w:val="24"/>
          <w:lang w:eastAsia="hr-HR"/>
        </w:rPr>
        <w:t xml:space="preserve"> građana sasvim sigurno predstavlja </w:t>
      </w:r>
      <w:r w:rsidR="002B41AA">
        <w:rPr>
          <w:rFonts w:ascii="Times New Roman" w:eastAsia="Times New Roman" w:hAnsi="Times New Roman" w:cs="Times New Roman"/>
          <w:sz w:val="24"/>
          <w:szCs w:val="24"/>
          <w:lang w:eastAsia="hr-HR"/>
        </w:rPr>
        <w:t xml:space="preserve">i </w:t>
      </w:r>
      <w:r w:rsidRPr="00D3453A">
        <w:rPr>
          <w:rFonts w:ascii="Times New Roman" w:eastAsia="Times New Roman" w:hAnsi="Times New Roman" w:cs="Times New Roman"/>
          <w:sz w:val="24"/>
          <w:szCs w:val="24"/>
          <w:lang w:eastAsia="hr-HR"/>
        </w:rPr>
        <w:t>okolnost koja dovodi do narušavanja gospodarske aktivnosti</w:t>
      </w:r>
      <w:r w:rsidR="002B41AA">
        <w:rPr>
          <w:rFonts w:ascii="Times New Roman" w:eastAsia="Times New Roman" w:hAnsi="Times New Roman" w:cs="Times New Roman"/>
          <w:sz w:val="24"/>
          <w:szCs w:val="24"/>
          <w:lang w:eastAsia="hr-HR"/>
        </w:rPr>
        <w:t>.</w:t>
      </w:r>
    </w:p>
    <w:p w14:paraId="3838F7EB" w14:textId="77777777" w:rsidR="008C5483" w:rsidRDefault="008C5483" w:rsidP="00D4738A">
      <w:pPr>
        <w:spacing w:after="0"/>
        <w:jc w:val="both"/>
        <w:rPr>
          <w:rFonts w:ascii="Times New Roman" w:eastAsia="Times New Roman" w:hAnsi="Times New Roman" w:cs="Times New Roman"/>
          <w:sz w:val="24"/>
          <w:szCs w:val="24"/>
          <w:lang w:eastAsia="hr-HR"/>
        </w:rPr>
      </w:pPr>
    </w:p>
    <w:p w14:paraId="7C8BBBF3" w14:textId="77777777" w:rsidR="007E277E" w:rsidRDefault="008C5483" w:rsidP="005A29E0">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navedenom, uzimajući u obzir da</w:t>
      </w:r>
      <w:r w:rsidRPr="008C54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uslijed </w:t>
      </w:r>
      <w:r w:rsidRPr="008C5483">
        <w:rPr>
          <w:rFonts w:ascii="Times New Roman" w:eastAsia="Times New Roman" w:hAnsi="Times New Roman" w:cs="Times New Roman"/>
          <w:sz w:val="24"/>
          <w:szCs w:val="24"/>
          <w:lang w:eastAsia="hr-HR"/>
        </w:rPr>
        <w:t>epidemije bolesti COVID-19 došlo do smanjenja gospodarske aktivnos</w:t>
      </w:r>
      <w:r>
        <w:rPr>
          <w:rFonts w:ascii="Times New Roman" w:eastAsia="Times New Roman" w:hAnsi="Times New Roman" w:cs="Times New Roman"/>
          <w:sz w:val="24"/>
          <w:szCs w:val="24"/>
          <w:lang w:eastAsia="hr-HR"/>
        </w:rPr>
        <w:t xml:space="preserve">ti koja nužno posljedično dovodi </w:t>
      </w:r>
      <w:r w:rsidRPr="008C5483">
        <w:rPr>
          <w:rFonts w:ascii="Times New Roman" w:eastAsia="Times New Roman" w:hAnsi="Times New Roman" w:cs="Times New Roman"/>
          <w:sz w:val="24"/>
          <w:szCs w:val="24"/>
          <w:lang w:eastAsia="hr-HR"/>
        </w:rPr>
        <w:t>do gubitka radnih mjesta i do smanjenja platežne moći</w:t>
      </w:r>
      <w:r>
        <w:rPr>
          <w:rFonts w:ascii="Times New Roman" w:eastAsia="Times New Roman" w:hAnsi="Times New Roman" w:cs="Times New Roman"/>
          <w:sz w:val="24"/>
          <w:szCs w:val="24"/>
          <w:lang w:eastAsia="hr-HR"/>
        </w:rPr>
        <w:t xml:space="preserve"> građana</w:t>
      </w:r>
      <w:r w:rsidR="005A29E0">
        <w:rPr>
          <w:rFonts w:ascii="Times New Roman" w:eastAsia="Times New Roman" w:hAnsi="Times New Roman" w:cs="Times New Roman"/>
          <w:sz w:val="24"/>
          <w:szCs w:val="24"/>
          <w:lang w:eastAsia="hr-HR"/>
        </w:rPr>
        <w:t xml:space="preserve"> za podmirivanje redovitih obveza</w:t>
      </w:r>
      <w:r>
        <w:rPr>
          <w:rFonts w:ascii="Times New Roman" w:eastAsia="Times New Roman" w:hAnsi="Times New Roman" w:cs="Times New Roman"/>
          <w:sz w:val="24"/>
          <w:szCs w:val="24"/>
          <w:lang w:eastAsia="hr-HR"/>
        </w:rPr>
        <w:t>, iako Vlada Republike Hrvatske na tome području ulaže znatne napore i drugim mjerama</w:t>
      </w:r>
      <w:r w:rsidR="002B41AA">
        <w:rPr>
          <w:rFonts w:ascii="Times New Roman" w:eastAsia="Times New Roman" w:hAnsi="Times New Roman" w:cs="Times New Roman"/>
          <w:sz w:val="24"/>
          <w:szCs w:val="24"/>
          <w:lang w:eastAsia="hr-HR"/>
        </w:rPr>
        <w:t>, bila</w:t>
      </w:r>
      <w:r w:rsidR="005A29E0">
        <w:rPr>
          <w:rFonts w:ascii="Times New Roman" w:eastAsia="Times New Roman" w:hAnsi="Times New Roman" w:cs="Times New Roman"/>
          <w:sz w:val="24"/>
          <w:szCs w:val="24"/>
          <w:lang w:eastAsia="hr-HR"/>
        </w:rPr>
        <w:t xml:space="preserve"> je nužna</w:t>
      </w:r>
      <w:r w:rsidRPr="008C5483">
        <w:rPr>
          <w:rFonts w:ascii="Times New Roman" w:eastAsia="Times New Roman" w:hAnsi="Times New Roman" w:cs="Times New Roman"/>
          <w:sz w:val="24"/>
          <w:szCs w:val="24"/>
          <w:lang w:eastAsia="hr-HR"/>
        </w:rPr>
        <w:t xml:space="preserve"> </w:t>
      </w:r>
      <w:r w:rsidR="005A29E0">
        <w:rPr>
          <w:rFonts w:ascii="Times New Roman" w:eastAsia="Times New Roman" w:hAnsi="Times New Roman" w:cs="Times New Roman"/>
          <w:sz w:val="24"/>
          <w:szCs w:val="24"/>
          <w:lang w:eastAsia="hr-HR"/>
        </w:rPr>
        <w:t>zakonodavna intervencija</w:t>
      </w:r>
      <w:r w:rsidRPr="008C5483">
        <w:rPr>
          <w:rFonts w:ascii="Times New Roman" w:eastAsia="Times New Roman" w:hAnsi="Times New Roman" w:cs="Times New Roman"/>
          <w:sz w:val="24"/>
          <w:szCs w:val="24"/>
          <w:lang w:eastAsia="hr-HR"/>
        </w:rPr>
        <w:t xml:space="preserve"> na način </w:t>
      </w:r>
      <w:r w:rsidR="005A29E0">
        <w:rPr>
          <w:rFonts w:ascii="Times New Roman" w:eastAsia="Times New Roman" w:hAnsi="Times New Roman" w:cs="Times New Roman"/>
          <w:sz w:val="24"/>
          <w:szCs w:val="24"/>
          <w:lang w:eastAsia="hr-HR"/>
        </w:rPr>
        <w:t>da se ovim Zakonom zaštiti</w:t>
      </w:r>
      <w:r w:rsidRPr="008C5483">
        <w:rPr>
          <w:rFonts w:ascii="Times New Roman" w:eastAsia="Times New Roman" w:hAnsi="Times New Roman" w:cs="Times New Roman"/>
          <w:sz w:val="24"/>
          <w:szCs w:val="24"/>
          <w:lang w:eastAsia="hr-HR"/>
        </w:rPr>
        <w:t xml:space="preserve"> dostojanstvo </w:t>
      </w:r>
      <w:proofErr w:type="spellStart"/>
      <w:r w:rsidRPr="008C5483">
        <w:rPr>
          <w:rFonts w:ascii="Times New Roman" w:eastAsia="Times New Roman" w:hAnsi="Times New Roman" w:cs="Times New Roman"/>
          <w:sz w:val="24"/>
          <w:szCs w:val="24"/>
          <w:lang w:eastAsia="hr-HR"/>
        </w:rPr>
        <w:t>ovršenika</w:t>
      </w:r>
      <w:proofErr w:type="spellEnd"/>
      <w:r w:rsidR="005A29E0" w:rsidRPr="005A29E0">
        <w:t xml:space="preserve"> </w:t>
      </w:r>
      <w:r w:rsidR="005A29E0" w:rsidRPr="005A29E0">
        <w:rPr>
          <w:rFonts w:ascii="Times New Roman" w:eastAsia="Times New Roman" w:hAnsi="Times New Roman" w:cs="Times New Roman"/>
          <w:sz w:val="24"/>
          <w:szCs w:val="24"/>
          <w:lang w:eastAsia="hr-HR"/>
        </w:rPr>
        <w:t>uz zadržavanje načela proporcionalnosti-razmjernosti između interesa vjerovnika i interesa dužnika</w:t>
      </w:r>
      <w:r w:rsidRPr="008C5483">
        <w:rPr>
          <w:rFonts w:ascii="Times New Roman" w:eastAsia="Times New Roman" w:hAnsi="Times New Roman" w:cs="Times New Roman"/>
          <w:sz w:val="24"/>
          <w:szCs w:val="24"/>
          <w:lang w:eastAsia="hr-HR"/>
        </w:rPr>
        <w:t>.</w:t>
      </w:r>
      <w:r w:rsidR="005A29E0">
        <w:rPr>
          <w:rFonts w:ascii="Times New Roman" w:eastAsia="Times New Roman" w:hAnsi="Times New Roman" w:cs="Times New Roman"/>
          <w:sz w:val="24"/>
          <w:szCs w:val="24"/>
          <w:lang w:eastAsia="hr-HR"/>
        </w:rPr>
        <w:t xml:space="preserve"> Dakle, da se uravnoteženim rješenjima čuva egzistencijalna sigurnost građana i gospodarsk</w:t>
      </w:r>
      <w:r w:rsidR="002B41AA">
        <w:rPr>
          <w:rFonts w:ascii="Times New Roman" w:eastAsia="Times New Roman" w:hAnsi="Times New Roman" w:cs="Times New Roman"/>
          <w:sz w:val="24"/>
          <w:szCs w:val="24"/>
          <w:lang w:eastAsia="hr-HR"/>
        </w:rPr>
        <w:t>a aktivnost</w:t>
      </w:r>
      <w:r w:rsidR="005A29E0">
        <w:rPr>
          <w:rFonts w:ascii="Times New Roman" w:eastAsia="Times New Roman" w:hAnsi="Times New Roman" w:cs="Times New Roman"/>
          <w:sz w:val="24"/>
          <w:szCs w:val="24"/>
          <w:lang w:eastAsia="hr-HR"/>
        </w:rPr>
        <w:t>.</w:t>
      </w:r>
    </w:p>
    <w:p w14:paraId="17B6415B" w14:textId="77777777" w:rsidR="005A29E0" w:rsidRDefault="005A29E0" w:rsidP="005A29E0">
      <w:pPr>
        <w:spacing w:after="0"/>
        <w:jc w:val="both"/>
        <w:rPr>
          <w:rFonts w:ascii="Times New Roman" w:eastAsia="Times New Roman" w:hAnsi="Times New Roman" w:cs="Times New Roman"/>
          <w:sz w:val="24"/>
          <w:szCs w:val="24"/>
          <w:lang w:eastAsia="hr-HR"/>
        </w:rPr>
      </w:pPr>
    </w:p>
    <w:p w14:paraId="45F5FF13" w14:textId="77777777" w:rsidR="005A29E0" w:rsidRDefault="005A29E0" w:rsidP="005A29E0">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skladu s navedenim </w:t>
      </w:r>
      <w:r w:rsidRPr="005A29E0">
        <w:rPr>
          <w:rFonts w:ascii="Times New Roman" w:eastAsia="Times New Roman" w:hAnsi="Times New Roman" w:cs="Times New Roman"/>
          <w:sz w:val="24"/>
          <w:szCs w:val="24"/>
          <w:lang w:eastAsia="hr-HR"/>
        </w:rPr>
        <w:t>predlaže se donošenje ovog Zakona po hitnom postupku</w:t>
      </w:r>
      <w:r>
        <w:rPr>
          <w:rFonts w:ascii="Times New Roman" w:eastAsia="Times New Roman" w:hAnsi="Times New Roman" w:cs="Times New Roman"/>
          <w:sz w:val="24"/>
          <w:szCs w:val="24"/>
          <w:lang w:eastAsia="hr-HR"/>
        </w:rPr>
        <w:t>.</w:t>
      </w:r>
    </w:p>
    <w:p w14:paraId="09474C87" w14:textId="77777777" w:rsidR="005A29E0" w:rsidRDefault="005A29E0" w:rsidP="005A29E0">
      <w:pPr>
        <w:spacing w:after="0"/>
        <w:jc w:val="both"/>
        <w:rPr>
          <w:rFonts w:ascii="Times New Roman" w:eastAsia="Times New Roman" w:hAnsi="Times New Roman" w:cs="Times New Roman"/>
          <w:sz w:val="24"/>
          <w:szCs w:val="24"/>
          <w:lang w:eastAsia="hr-HR"/>
        </w:rPr>
      </w:pPr>
    </w:p>
    <w:p w14:paraId="0F4F9B9B" w14:textId="77777777" w:rsidR="005A29E0" w:rsidRDefault="005A29E0" w:rsidP="005A29E0">
      <w:pPr>
        <w:spacing w:after="0"/>
        <w:jc w:val="both"/>
        <w:rPr>
          <w:rFonts w:ascii="Times New Roman" w:eastAsia="Times New Roman" w:hAnsi="Times New Roman" w:cs="Times New Roman"/>
          <w:sz w:val="24"/>
          <w:szCs w:val="24"/>
          <w:lang w:eastAsia="hr-HR"/>
        </w:rPr>
      </w:pPr>
    </w:p>
    <w:p w14:paraId="7C114480" w14:textId="77777777" w:rsidR="00D3453A" w:rsidRDefault="00D3453A" w:rsidP="005A29E0">
      <w:pPr>
        <w:spacing w:after="0"/>
        <w:jc w:val="both"/>
        <w:rPr>
          <w:rFonts w:ascii="Times New Roman" w:eastAsia="Times New Roman" w:hAnsi="Times New Roman" w:cs="Times New Roman"/>
          <w:sz w:val="24"/>
          <w:szCs w:val="24"/>
          <w:lang w:eastAsia="hr-HR"/>
        </w:rPr>
      </w:pPr>
    </w:p>
    <w:p w14:paraId="3D7DCF5F" w14:textId="77777777" w:rsidR="00D3453A" w:rsidRDefault="00D3453A" w:rsidP="005A29E0">
      <w:pPr>
        <w:spacing w:after="0"/>
        <w:jc w:val="both"/>
        <w:rPr>
          <w:rFonts w:ascii="Times New Roman" w:eastAsia="Times New Roman" w:hAnsi="Times New Roman" w:cs="Times New Roman"/>
          <w:sz w:val="24"/>
          <w:szCs w:val="24"/>
          <w:lang w:eastAsia="hr-HR"/>
        </w:rPr>
      </w:pPr>
    </w:p>
    <w:p w14:paraId="1E894681" w14:textId="77777777" w:rsidR="00D3453A" w:rsidRDefault="00D3453A" w:rsidP="005A29E0">
      <w:pPr>
        <w:spacing w:after="0"/>
        <w:jc w:val="both"/>
        <w:rPr>
          <w:rFonts w:ascii="Times New Roman" w:eastAsia="Times New Roman" w:hAnsi="Times New Roman" w:cs="Times New Roman"/>
          <w:sz w:val="24"/>
          <w:szCs w:val="24"/>
          <w:lang w:eastAsia="hr-HR"/>
        </w:rPr>
      </w:pPr>
    </w:p>
    <w:p w14:paraId="13629849" w14:textId="77777777" w:rsidR="00D3453A" w:rsidRDefault="00D3453A" w:rsidP="005A29E0">
      <w:pPr>
        <w:spacing w:after="0"/>
        <w:jc w:val="both"/>
        <w:rPr>
          <w:rFonts w:ascii="Times New Roman" w:eastAsia="Times New Roman" w:hAnsi="Times New Roman" w:cs="Times New Roman"/>
          <w:sz w:val="24"/>
          <w:szCs w:val="24"/>
          <w:lang w:eastAsia="hr-HR"/>
        </w:rPr>
      </w:pPr>
    </w:p>
    <w:p w14:paraId="4878DEB1" w14:textId="77777777" w:rsidR="00D3453A" w:rsidRDefault="00D3453A" w:rsidP="005A29E0">
      <w:pPr>
        <w:spacing w:after="0"/>
        <w:jc w:val="both"/>
        <w:rPr>
          <w:rFonts w:ascii="Times New Roman" w:eastAsia="Times New Roman" w:hAnsi="Times New Roman" w:cs="Times New Roman"/>
          <w:sz w:val="24"/>
          <w:szCs w:val="24"/>
          <w:lang w:eastAsia="hr-HR"/>
        </w:rPr>
      </w:pPr>
    </w:p>
    <w:p w14:paraId="600412A7" w14:textId="77777777" w:rsidR="00D3453A" w:rsidRDefault="00D3453A" w:rsidP="005A29E0">
      <w:pPr>
        <w:spacing w:after="0"/>
        <w:jc w:val="both"/>
        <w:rPr>
          <w:rFonts w:ascii="Times New Roman" w:eastAsia="Times New Roman" w:hAnsi="Times New Roman" w:cs="Times New Roman"/>
          <w:sz w:val="24"/>
          <w:szCs w:val="24"/>
          <w:lang w:eastAsia="hr-HR"/>
        </w:rPr>
      </w:pPr>
    </w:p>
    <w:p w14:paraId="174C6F28" w14:textId="77777777" w:rsidR="00D3453A" w:rsidRDefault="00D3453A" w:rsidP="005A29E0">
      <w:pPr>
        <w:spacing w:after="0"/>
        <w:jc w:val="both"/>
        <w:rPr>
          <w:rFonts w:ascii="Times New Roman" w:eastAsia="Times New Roman" w:hAnsi="Times New Roman" w:cs="Times New Roman"/>
          <w:sz w:val="24"/>
          <w:szCs w:val="24"/>
          <w:lang w:eastAsia="hr-HR"/>
        </w:rPr>
      </w:pPr>
    </w:p>
    <w:p w14:paraId="6A5106E1" w14:textId="77777777" w:rsidR="00D3453A" w:rsidRDefault="00D3453A" w:rsidP="005A29E0">
      <w:pPr>
        <w:spacing w:after="0"/>
        <w:jc w:val="both"/>
        <w:rPr>
          <w:rFonts w:ascii="Times New Roman" w:eastAsia="Times New Roman" w:hAnsi="Times New Roman" w:cs="Times New Roman"/>
          <w:sz w:val="24"/>
          <w:szCs w:val="24"/>
          <w:lang w:eastAsia="hr-HR"/>
        </w:rPr>
      </w:pPr>
    </w:p>
    <w:p w14:paraId="4181CC2A" w14:textId="77777777" w:rsidR="00D3453A" w:rsidRDefault="00D3453A" w:rsidP="005A29E0">
      <w:pPr>
        <w:spacing w:after="0"/>
        <w:jc w:val="both"/>
        <w:rPr>
          <w:rFonts w:ascii="Times New Roman" w:eastAsia="Times New Roman" w:hAnsi="Times New Roman" w:cs="Times New Roman"/>
          <w:sz w:val="24"/>
          <w:szCs w:val="24"/>
          <w:lang w:eastAsia="hr-HR"/>
        </w:rPr>
      </w:pPr>
    </w:p>
    <w:p w14:paraId="2B824CB6" w14:textId="77777777" w:rsidR="00D3453A" w:rsidRDefault="00D3453A" w:rsidP="005A29E0">
      <w:pPr>
        <w:spacing w:after="0"/>
        <w:jc w:val="both"/>
        <w:rPr>
          <w:rFonts w:ascii="Times New Roman" w:eastAsia="Times New Roman" w:hAnsi="Times New Roman" w:cs="Times New Roman"/>
          <w:sz w:val="24"/>
          <w:szCs w:val="24"/>
          <w:lang w:eastAsia="hr-HR"/>
        </w:rPr>
      </w:pPr>
    </w:p>
    <w:p w14:paraId="40C5B9B5" w14:textId="77777777" w:rsidR="00D3453A" w:rsidRDefault="00D3453A" w:rsidP="005A29E0">
      <w:pPr>
        <w:spacing w:after="0"/>
        <w:jc w:val="both"/>
        <w:rPr>
          <w:rFonts w:ascii="Times New Roman" w:eastAsia="Times New Roman" w:hAnsi="Times New Roman" w:cs="Times New Roman"/>
          <w:sz w:val="24"/>
          <w:szCs w:val="24"/>
          <w:lang w:eastAsia="hr-HR"/>
        </w:rPr>
      </w:pPr>
    </w:p>
    <w:p w14:paraId="7C723B8D" w14:textId="77777777" w:rsidR="00D3453A" w:rsidRDefault="00D3453A" w:rsidP="005A29E0">
      <w:pPr>
        <w:spacing w:after="0"/>
        <w:jc w:val="both"/>
        <w:rPr>
          <w:rFonts w:ascii="Times New Roman" w:eastAsia="Times New Roman" w:hAnsi="Times New Roman" w:cs="Times New Roman"/>
          <w:sz w:val="24"/>
          <w:szCs w:val="24"/>
          <w:lang w:eastAsia="hr-HR"/>
        </w:rPr>
      </w:pPr>
    </w:p>
    <w:p w14:paraId="45639884" w14:textId="77777777" w:rsidR="00D3453A" w:rsidRDefault="00D3453A" w:rsidP="005A29E0">
      <w:pPr>
        <w:spacing w:after="0"/>
        <w:jc w:val="both"/>
        <w:rPr>
          <w:rFonts w:ascii="Times New Roman" w:eastAsia="Times New Roman" w:hAnsi="Times New Roman" w:cs="Times New Roman"/>
          <w:sz w:val="24"/>
          <w:szCs w:val="24"/>
          <w:lang w:eastAsia="hr-HR"/>
        </w:rPr>
      </w:pPr>
    </w:p>
    <w:p w14:paraId="18DEE961" w14:textId="77777777" w:rsidR="00D3453A" w:rsidRDefault="00D3453A" w:rsidP="005A29E0">
      <w:pPr>
        <w:spacing w:after="0"/>
        <w:jc w:val="both"/>
        <w:rPr>
          <w:rFonts w:ascii="Times New Roman" w:eastAsia="Times New Roman" w:hAnsi="Times New Roman" w:cs="Times New Roman"/>
          <w:sz w:val="24"/>
          <w:szCs w:val="24"/>
          <w:lang w:eastAsia="hr-HR"/>
        </w:rPr>
      </w:pPr>
    </w:p>
    <w:p w14:paraId="3AABF785" w14:textId="77777777" w:rsidR="00D3453A" w:rsidRDefault="00D3453A" w:rsidP="005A29E0">
      <w:pPr>
        <w:spacing w:after="0"/>
        <w:jc w:val="both"/>
        <w:rPr>
          <w:rFonts w:ascii="Times New Roman" w:eastAsia="Times New Roman" w:hAnsi="Times New Roman" w:cs="Times New Roman"/>
          <w:sz w:val="24"/>
          <w:szCs w:val="24"/>
          <w:lang w:eastAsia="hr-HR"/>
        </w:rPr>
      </w:pPr>
    </w:p>
    <w:p w14:paraId="72437584" w14:textId="77777777" w:rsidR="00D3453A" w:rsidRDefault="00D3453A" w:rsidP="005A29E0">
      <w:pPr>
        <w:spacing w:after="0"/>
        <w:jc w:val="both"/>
        <w:rPr>
          <w:rFonts w:ascii="Times New Roman" w:eastAsia="Times New Roman" w:hAnsi="Times New Roman" w:cs="Times New Roman"/>
          <w:sz w:val="24"/>
          <w:szCs w:val="24"/>
          <w:lang w:eastAsia="hr-HR"/>
        </w:rPr>
      </w:pPr>
    </w:p>
    <w:p w14:paraId="21003EBE" w14:textId="77777777" w:rsidR="00D3453A" w:rsidRDefault="00D3453A" w:rsidP="005A29E0">
      <w:pPr>
        <w:spacing w:after="0"/>
        <w:jc w:val="both"/>
        <w:rPr>
          <w:rFonts w:ascii="Times New Roman" w:eastAsia="Times New Roman" w:hAnsi="Times New Roman" w:cs="Times New Roman"/>
          <w:sz w:val="24"/>
          <w:szCs w:val="24"/>
          <w:lang w:eastAsia="hr-HR"/>
        </w:rPr>
      </w:pPr>
    </w:p>
    <w:p w14:paraId="2173C72E" w14:textId="77777777" w:rsidR="00D3453A" w:rsidRDefault="00D3453A" w:rsidP="005A29E0">
      <w:pPr>
        <w:spacing w:after="0"/>
        <w:jc w:val="both"/>
        <w:rPr>
          <w:rFonts w:ascii="Times New Roman" w:eastAsia="Times New Roman" w:hAnsi="Times New Roman" w:cs="Times New Roman"/>
          <w:sz w:val="24"/>
          <w:szCs w:val="24"/>
          <w:lang w:eastAsia="hr-HR"/>
        </w:rPr>
      </w:pPr>
    </w:p>
    <w:p w14:paraId="71AD067A" w14:textId="77777777" w:rsidR="00D3453A" w:rsidRDefault="00D3453A" w:rsidP="005A29E0">
      <w:pPr>
        <w:spacing w:after="0"/>
        <w:jc w:val="both"/>
        <w:rPr>
          <w:rFonts w:ascii="Times New Roman" w:eastAsia="Times New Roman" w:hAnsi="Times New Roman" w:cs="Times New Roman"/>
          <w:sz w:val="24"/>
          <w:szCs w:val="24"/>
          <w:lang w:eastAsia="hr-HR"/>
        </w:rPr>
      </w:pPr>
    </w:p>
    <w:p w14:paraId="15DE5D33" w14:textId="77777777" w:rsidR="00D3453A" w:rsidRDefault="00D3453A" w:rsidP="005A29E0">
      <w:pPr>
        <w:spacing w:after="0"/>
        <w:jc w:val="both"/>
        <w:rPr>
          <w:rFonts w:ascii="Times New Roman" w:eastAsia="Times New Roman" w:hAnsi="Times New Roman" w:cs="Times New Roman"/>
          <w:sz w:val="24"/>
          <w:szCs w:val="24"/>
          <w:lang w:eastAsia="hr-HR"/>
        </w:rPr>
      </w:pPr>
    </w:p>
    <w:p w14:paraId="0EAA3024" w14:textId="77777777" w:rsidR="00D3453A" w:rsidRDefault="00D3453A" w:rsidP="005A29E0">
      <w:pPr>
        <w:spacing w:after="0"/>
        <w:jc w:val="both"/>
        <w:rPr>
          <w:rFonts w:ascii="Times New Roman" w:eastAsia="Times New Roman" w:hAnsi="Times New Roman" w:cs="Times New Roman"/>
          <w:sz w:val="24"/>
          <w:szCs w:val="24"/>
          <w:lang w:eastAsia="hr-HR"/>
        </w:rPr>
      </w:pPr>
    </w:p>
    <w:p w14:paraId="32059AEA" w14:textId="77777777" w:rsidR="00D3453A" w:rsidRDefault="00D3453A" w:rsidP="005A29E0">
      <w:pPr>
        <w:spacing w:after="0"/>
        <w:jc w:val="both"/>
        <w:rPr>
          <w:rFonts w:ascii="Times New Roman" w:eastAsia="Times New Roman" w:hAnsi="Times New Roman" w:cs="Times New Roman"/>
          <w:sz w:val="24"/>
          <w:szCs w:val="24"/>
          <w:lang w:eastAsia="hr-HR"/>
        </w:rPr>
      </w:pPr>
    </w:p>
    <w:p w14:paraId="1C14C193" w14:textId="77777777" w:rsidR="00D3453A" w:rsidRDefault="00D3453A" w:rsidP="005A29E0">
      <w:pPr>
        <w:spacing w:after="0"/>
        <w:jc w:val="both"/>
        <w:rPr>
          <w:rFonts w:ascii="Times New Roman" w:eastAsia="Times New Roman" w:hAnsi="Times New Roman" w:cs="Times New Roman"/>
          <w:sz w:val="24"/>
          <w:szCs w:val="24"/>
          <w:lang w:eastAsia="hr-HR"/>
        </w:rPr>
      </w:pPr>
    </w:p>
    <w:p w14:paraId="6352F194" w14:textId="77777777" w:rsidR="00D3453A" w:rsidRDefault="00D3453A" w:rsidP="005A29E0">
      <w:pPr>
        <w:spacing w:after="0"/>
        <w:jc w:val="both"/>
        <w:rPr>
          <w:rFonts w:ascii="Times New Roman" w:eastAsia="Times New Roman" w:hAnsi="Times New Roman" w:cs="Times New Roman"/>
          <w:sz w:val="24"/>
          <w:szCs w:val="24"/>
          <w:lang w:eastAsia="hr-HR"/>
        </w:rPr>
      </w:pPr>
    </w:p>
    <w:p w14:paraId="000A980E" w14:textId="77777777" w:rsidR="00D3453A" w:rsidRDefault="00D3453A" w:rsidP="005A29E0">
      <w:pPr>
        <w:spacing w:after="0"/>
        <w:jc w:val="both"/>
        <w:rPr>
          <w:rFonts w:ascii="Times New Roman" w:eastAsia="Times New Roman" w:hAnsi="Times New Roman" w:cs="Times New Roman"/>
          <w:sz w:val="24"/>
          <w:szCs w:val="24"/>
          <w:lang w:eastAsia="hr-HR"/>
        </w:rPr>
      </w:pPr>
    </w:p>
    <w:p w14:paraId="31780A08" w14:textId="77777777" w:rsidR="00D3453A" w:rsidRPr="008E356D" w:rsidRDefault="00D3453A" w:rsidP="005A29E0">
      <w:pPr>
        <w:spacing w:after="0"/>
        <w:jc w:val="both"/>
        <w:rPr>
          <w:rFonts w:ascii="Times New Roman" w:eastAsia="Times New Roman" w:hAnsi="Times New Roman" w:cs="Times New Roman"/>
          <w:sz w:val="24"/>
          <w:szCs w:val="24"/>
          <w:lang w:eastAsia="hr-HR"/>
        </w:rPr>
      </w:pPr>
    </w:p>
    <w:p w14:paraId="6525B08B" w14:textId="77777777" w:rsidR="00816C5E" w:rsidRDefault="00816C5E" w:rsidP="00DD629C">
      <w:pPr>
        <w:spacing w:after="0"/>
        <w:jc w:val="center"/>
        <w:rPr>
          <w:rFonts w:ascii="Times New Roman" w:eastAsia="Times New Roman" w:hAnsi="Times New Roman" w:cs="Times New Roman"/>
          <w:b/>
          <w:kern w:val="36"/>
          <w:sz w:val="24"/>
          <w:szCs w:val="24"/>
          <w:lang w:eastAsia="hr-HR"/>
        </w:rPr>
      </w:pPr>
    </w:p>
    <w:p w14:paraId="71F2B197" w14:textId="77777777" w:rsidR="00816C5E" w:rsidRDefault="00816C5E" w:rsidP="00DD629C">
      <w:pPr>
        <w:spacing w:after="0"/>
        <w:jc w:val="center"/>
        <w:rPr>
          <w:rFonts w:ascii="Times New Roman" w:eastAsia="Times New Roman" w:hAnsi="Times New Roman" w:cs="Times New Roman"/>
          <w:b/>
          <w:kern w:val="36"/>
          <w:sz w:val="24"/>
          <w:szCs w:val="24"/>
          <w:lang w:eastAsia="hr-HR"/>
        </w:rPr>
      </w:pPr>
    </w:p>
    <w:p w14:paraId="78366658" w14:textId="77777777" w:rsidR="00921030" w:rsidRDefault="00921030" w:rsidP="00DD629C">
      <w:pPr>
        <w:spacing w:after="0"/>
        <w:jc w:val="center"/>
        <w:rPr>
          <w:rFonts w:ascii="Times New Roman" w:eastAsia="Times New Roman" w:hAnsi="Times New Roman" w:cs="Times New Roman"/>
          <w:b/>
          <w:kern w:val="36"/>
          <w:sz w:val="24"/>
          <w:szCs w:val="24"/>
          <w:lang w:eastAsia="hr-HR"/>
        </w:rPr>
      </w:pPr>
    </w:p>
    <w:p w14:paraId="531EFBA6" w14:textId="0C501B5D" w:rsidR="00921030" w:rsidRDefault="00DD629C" w:rsidP="00DD629C">
      <w:pPr>
        <w:spacing w:after="0"/>
        <w:jc w:val="center"/>
        <w:rPr>
          <w:rFonts w:ascii="Times New Roman" w:eastAsia="Times New Roman" w:hAnsi="Times New Roman" w:cs="Times New Roman"/>
          <w:b/>
          <w:kern w:val="36"/>
          <w:sz w:val="24"/>
          <w:szCs w:val="24"/>
          <w:lang w:eastAsia="hr-HR"/>
        </w:rPr>
      </w:pPr>
      <w:r w:rsidRPr="008E356D">
        <w:rPr>
          <w:rFonts w:ascii="Times New Roman" w:eastAsia="Times New Roman" w:hAnsi="Times New Roman" w:cs="Times New Roman"/>
          <w:b/>
          <w:kern w:val="36"/>
          <w:sz w:val="24"/>
          <w:szCs w:val="24"/>
          <w:lang w:eastAsia="hr-HR"/>
        </w:rPr>
        <w:t xml:space="preserve">KONAČNI PRIJEDLOG ZAKONA </w:t>
      </w:r>
    </w:p>
    <w:p w14:paraId="0693D9AE" w14:textId="0844D152" w:rsidR="00DD629C" w:rsidRPr="008E356D" w:rsidRDefault="00DD629C" w:rsidP="00DD629C">
      <w:pPr>
        <w:spacing w:after="0"/>
        <w:jc w:val="center"/>
        <w:rPr>
          <w:rFonts w:ascii="Times New Roman" w:eastAsia="Times New Roman" w:hAnsi="Times New Roman" w:cs="Times New Roman"/>
          <w:b/>
          <w:bCs/>
          <w:kern w:val="36"/>
          <w:sz w:val="24"/>
          <w:szCs w:val="24"/>
          <w:lang w:eastAsia="hr-HR"/>
        </w:rPr>
      </w:pPr>
      <w:r w:rsidRPr="008E356D">
        <w:rPr>
          <w:rFonts w:ascii="Times New Roman" w:eastAsia="Times New Roman" w:hAnsi="Times New Roman" w:cs="Times New Roman"/>
          <w:b/>
          <w:kern w:val="36"/>
          <w:sz w:val="24"/>
          <w:szCs w:val="24"/>
          <w:lang w:eastAsia="hr-HR"/>
        </w:rPr>
        <w:t>O IZMJENAMA</w:t>
      </w:r>
      <w:r w:rsidR="000B508E" w:rsidRPr="008E356D">
        <w:rPr>
          <w:rFonts w:ascii="Times New Roman" w:eastAsia="Times New Roman" w:hAnsi="Times New Roman" w:cs="Times New Roman"/>
          <w:b/>
          <w:kern w:val="36"/>
          <w:sz w:val="24"/>
          <w:szCs w:val="24"/>
          <w:lang w:eastAsia="hr-HR"/>
        </w:rPr>
        <w:t xml:space="preserve"> I DOPUNAMA</w:t>
      </w:r>
      <w:r w:rsidRPr="008E356D">
        <w:rPr>
          <w:rFonts w:ascii="Times New Roman" w:eastAsia="Times New Roman" w:hAnsi="Times New Roman" w:cs="Times New Roman"/>
          <w:b/>
          <w:kern w:val="36"/>
          <w:sz w:val="24"/>
          <w:szCs w:val="24"/>
          <w:lang w:eastAsia="hr-HR"/>
        </w:rPr>
        <w:t xml:space="preserve"> OVRŠNOG ZAKONA</w:t>
      </w:r>
    </w:p>
    <w:p w14:paraId="7112AA5F" w14:textId="77777777" w:rsidR="00DD629C" w:rsidRPr="008E356D" w:rsidRDefault="00DD629C" w:rsidP="00DD629C">
      <w:pPr>
        <w:spacing w:after="105" w:line="240" w:lineRule="auto"/>
        <w:jc w:val="center"/>
        <w:rPr>
          <w:rFonts w:ascii="Times New Roman" w:eastAsiaTheme="minorEastAsia" w:hAnsi="Times New Roman" w:cs="Times New Roman"/>
          <w:bCs/>
          <w:sz w:val="24"/>
          <w:szCs w:val="24"/>
          <w:lang w:eastAsia="hr-HR"/>
        </w:rPr>
      </w:pPr>
    </w:p>
    <w:p w14:paraId="741EE742" w14:textId="77777777" w:rsidR="00DD629C" w:rsidRPr="008E356D" w:rsidRDefault="00DD629C" w:rsidP="00DD629C">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t xml:space="preserve">Članak 1. </w:t>
      </w:r>
    </w:p>
    <w:p w14:paraId="609ACCC8"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(1) U Ovršnom zakonu („Narodne novine, br. 112/12., 25/13., 93/14., 55/16. - Odluka Ustavnog suda Republike Hrvatske i 73/17.) u članak 8. iza stavka 6. dodaju se stavci 7., 8. i 9. koji glase:  </w:t>
      </w:r>
    </w:p>
    <w:p w14:paraId="2DAEED99"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2ADDD15D"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„(7) Kada se dostava obavlja isticanjem pismena na mrežnoj stranici e-oglasna ploča sudova, na adresu iz stavka </w:t>
      </w:r>
      <w:r w:rsidR="00121D8D">
        <w:rPr>
          <w:rFonts w:ascii="Times New Roman" w:eastAsiaTheme="minorEastAsia" w:hAnsi="Times New Roman" w:cs="Times New Roman"/>
          <w:sz w:val="24"/>
          <w:szCs w:val="24"/>
          <w:lang w:eastAsia="hr-HR"/>
        </w:rPr>
        <w:t>4</w:t>
      </w:r>
      <w:r w:rsidRPr="008E356D">
        <w:rPr>
          <w:rFonts w:ascii="Times New Roman" w:eastAsiaTheme="minorEastAsia" w:hAnsi="Times New Roman" w:cs="Times New Roman"/>
          <w:sz w:val="24"/>
          <w:szCs w:val="24"/>
          <w:lang w:eastAsia="hr-HR"/>
        </w:rPr>
        <w:t xml:space="preserve">. do 6. ovoga članka </w:t>
      </w:r>
      <w:r w:rsidR="00E33674" w:rsidRPr="008E356D">
        <w:rPr>
          <w:rFonts w:ascii="Times New Roman" w:eastAsiaTheme="minorEastAsia" w:hAnsi="Times New Roman" w:cs="Times New Roman"/>
          <w:sz w:val="24"/>
          <w:szCs w:val="24"/>
          <w:lang w:eastAsia="hr-HR"/>
        </w:rPr>
        <w:lastRenderedPageBreak/>
        <w:t xml:space="preserve">dostavit će se </w:t>
      </w:r>
      <w:r w:rsidRPr="008E356D">
        <w:rPr>
          <w:rFonts w:ascii="Times New Roman" w:eastAsiaTheme="minorEastAsia" w:hAnsi="Times New Roman" w:cs="Times New Roman"/>
          <w:sz w:val="24"/>
          <w:szCs w:val="24"/>
          <w:lang w:eastAsia="hr-HR"/>
        </w:rPr>
        <w:t xml:space="preserve">obavijest o danu isticanja pismena na mrežnoj stranici e-oglasna ploča sudova ubacivanjem u poštanski sandučić. </w:t>
      </w:r>
    </w:p>
    <w:p w14:paraId="1AB59AE7"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440459A6"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(8) Kada je to moguće, obavijest iz stavka 7. ovoga članka dostavlja se i u osobni korisnički pretinac fizičke osobe kojemu se pristupa putem središnjeg internetskog mjesta za jednostavan pristup svim informacijama iz javne uprave Republike Hrvatske (Središnji državni portal).</w:t>
      </w:r>
    </w:p>
    <w:p w14:paraId="75F004F3"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13FAE1B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(9) Iznimno od odredbi ovog članka kada </w:t>
      </w:r>
      <w:r w:rsidR="008D4610" w:rsidRPr="008E356D">
        <w:rPr>
          <w:rFonts w:ascii="Times New Roman" w:eastAsiaTheme="minorEastAsia" w:hAnsi="Times New Roman" w:cs="Times New Roman"/>
          <w:sz w:val="24"/>
          <w:szCs w:val="24"/>
          <w:lang w:eastAsia="hr-HR"/>
        </w:rPr>
        <w:t xml:space="preserve">sud ili javni bilježnik </w:t>
      </w:r>
      <w:r w:rsidRPr="008E356D">
        <w:rPr>
          <w:rFonts w:ascii="Times New Roman" w:eastAsiaTheme="minorEastAsia" w:hAnsi="Times New Roman" w:cs="Times New Roman"/>
          <w:sz w:val="24"/>
          <w:szCs w:val="24"/>
          <w:lang w:eastAsia="hr-HR"/>
        </w:rPr>
        <w:t xml:space="preserve">obavlja </w:t>
      </w:r>
      <w:r w:rsidR="008510C2" w:rsidRPr="008E356D">
        <w:rPr>
          <w:rFonts w:ascii="Times New Roman" w:eastAsiaTheme="minorEastAsia" w:hAnsi="Times New Roman" w:cs="Times New Roman"/>
          <w:sz w:val="24"/>
          <w:szCs w:val="24"/>
          <w:lang w:eastAsia="hr-HR"/>
        </w:rPr>
        <w:t xml:space="preserve">dostavu </w:t>
      </w:r>
      <w:r w:rsidRPr="008E356D">
        <w:rPr>
          <w:rFonts w:ascii="Times New Roman" w:eastAsiaTheme="minorEastAsia" w:hAnsi="Times New Roman" w:cs="Times New Roman"/>
          <w:sz w:val="24"/>
          <w:szCs w:val="24"/>
          <w:lang w:eastAsia="hr-HR"/>
        </w:rPr>
        <w:t>državnim tijelima, državnom odvjetništvu, odvjetnicima, javnim bilježnicima, sudskim vještacima, sudskim procjeniteljima, sudskim tumačima, stečajnim upraviteljima, povjerenicima, pravnim osobama i drugim sudionicima elektroničke komunikacije ona se obavlja u elektroničkom obliku putem informacijskog sustava ili na drugi odgovarajući način, primjenom pravila o dostavi u parničnom postupku.</w:t>
      </w:r>
      <w:r w:rsidR="00D738DE" w:rsidRPr="008E356D">
        <w:rPr>
          <w:rFonts w:ascii="Times New Roman" w:eastAsiaTheme="minorEastAsia" w:hAnsi="Times New Roman" w:cs="Times New Roman"/>
          <w:sz w:val="24"/>
          <w:szCs w:val="24"/>
          <w:lang w:eastAsia="hr-HR"/>
        </w:rPr>
        <w:t>“</w:t>
      </w:r>
    </w:p>
    <w:p w14:paraId="1AB180F2"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26AC937D"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80407D">
        <w:rPr>
          <w:rFonts w:ascii="Times New Roman" w:eastAsiaTheme="minorEastAsia" w:hAnsi="Times New Roman" w:cs="Times New Roman"/>
          <w:sz w:val="24"/>
          <w:szCs w:val="24"/>
          <w:lang w:eastAsia="hr-HR"/>
        </w:rPr>
        <w:t>2</w:t>
      </w:r>
      <w:r w:rsidRPr="008E356D">
        <w:rPr>
          <w:rFonts w:ascii="Times New Roman" w:eastAsiaTheme="minorEastAsia" w:hAnsi="Times New Roman" w:cs="Times New Roman"/>
          <w:sz w:val="24"/>
          <w:szCs w:val="24"/>
          <w:lang w:eastAsia="hr-HR"/>
        </w:rPr>
        <w:t>) Stavci 7.,8.,9.,10. i 11., postaju stavci 10.,11.,12.,13. i 14.</w:t>
      </w:r>
    </w:p>
    <w:p w14:paraId="45A2F881" w14:textId="77777777" w:rsidR="003F3751" w:rsidRPr="008E356D" w:rsidRDefault="003F3751" w:rsidP="003F3751">
      <w:pPr>
        <w:spacing w:after="105" w:line="240" w:lineRule="auto"/>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                                                                    </w:t>
      </w:r>
    </w:p>
    <w:p w14:paraId="18243B64" w14:textId="77777777" w:rsidR="003F3751" w:rsidRPr="008E356D" w:rsidRDefault="003F3751" w:rsidP="003F3751">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Članak 2.</w:t>
      </w:r>
    </w:p>
    <w:p w14:paraId="41072C97" w14:textId="77777777" w:rsidR="003F3751" w:rsidRPr="008E356D" w:rsidRDefault="003F3751" w:rsidP="003F3751">
      <w:pPr>
        <w:spacing w:after="105" w:line="240" w:lineRule="auto"/>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 U članku 14. stav</w:t>
      </w:r>
      <w:r w:rsidR="00D738DE" w:rsidRPr="008E356D">
        <w:rPr>
          <w:rFonts w:ascii="Times New Roman" w:eastAsiaTheme="minorEastAsia" w:hAnsi="Times New Roman" w:cs="Times New Roman"/>
          <w:sz w:val="24"/>
          <w:szCs w:val="24"/>
          <w:lang w:eastAsia="hr-HR"/>
        </w:rPr>
        <w:t>ci</w:t>
      </w:r>
      <w:r w:rsidRPr="008E356D">
        <w:rPr>
          <w:rFonts w:ascii="Times New Roman" w:eastAsiaTheme="minorEastAsia" w:hAnsi="Times New Roman" w:cs="Times New Roman"/>
          <w:sz w:val="24"/>
          <w:szCs w:val="24"/>
          <w:lang w:eastAsia="hr-HR"/>
        </w:rPr>
        <w:t xml:space="preserve"> 8.</w:t>
      </w:r>
      <w:r w:rsidR="00D738DE" w:rsidRPr="008E356D">
        <w:rPr>
          <w:rFonts w:ascii="Times New Roman" w:eastAsiaTheme="minorEastAsia" w:hAnsi="Times New Roman" w:cs="Times New Roman"/>
          <w:sz w:val="24"/>
          <w:szCs w:val="24"/>
          <w:lang w:eastAsia="hr-HR"/>
        </w:rPr>
        <w:t xml:space="preserve"> i 9</w:t>
      </w:r>
      <w:r w:rsidRPr="008E356D">
        <w:rPr>
          <w:rFonts w:ascii="Times New Roman" w:eastAsiaTheme="minorEastAsia" w:hAnsi="Times New Roman" w:cs="Times New Roman"/>
          <w:sz w:val="24"/>
          <w:szCs w:val="24"/>
          <w:lang w:eastAsia="hr-HR"/>
        </w:rPr>
        <w:t xml:space="preserve"> mijenja</w:t>
      </w:r>
      <w:r w:rsidR="00D738DE" w:rsidRPr="008E356D">
        <w:rPr>
          <w:rFonts w:ascii="Times New Roman" w:eastAsiaTheme="minorEastAsia" w:hAnsi="Times New Roman" w:cs="Times New Roman"/>
          <w:sz w:val="24"/>
          <w:szCs w:val="24"/>
          <w:lang w:eastAsia="hr-HR"/>
        </w:rPr>
        <w:t>ju</w:t>
      </w:r>
      <w:r w:rsidRPr="008E356D">
        <w:rPr>
          <w:rFonts w:ascii="Times New Roman" w:eastAsiaTheme="minorEastAsia" w:hAnsi="Times New Roman" w:cs="Times New Roman"/>
          <w:sz w:val="24"/>
          <w:szCs w:val="24"/>
          <w:lang w:eastAsia="hr-HR"/>
        </w:rPr>
        <w:t xml:space="preserve"> se i glas</w:t>
      </w:r>
      <w:r w:rsidR="00D738DE" w:rsidRPr="008E356D">
        <w:rPr>
          <w:rFonts w:ascii="Times New Roman" w:eastAsiaTheme="minorEastAsia" w:hAnsi="Times New Roman" w:cs="Times New Roman"/>
          <w:sz w:val="24"/>
          <w:szCs w:val="24"/>
          <w:lang w:eastAsia="hr-HR"/>
        </w:rPr>
        <w:t>e</w:t>
      </w:r>
      <w:r w:rsidRPr="008E356D">
        <w:rPr>
          <w:rFonts w:ascii="Times New Roman" w:eastAsiaTheme="minorEastAsia" w:hAnsi="Times New Roman" w:cs="Times New Roman"/>
          <w:sz w:val="24"/>
          <w:szCs w:val="24"/>
          <w:lang w:eastAsia="hr-HR"/>
        </w:rPr>
        <w:t>:</w:t>
      </w:r>
    </w:p>
    <w:p w14:paraId="4B467EB6" w14:textId="77777777" w:rsidR="008A32FD" w:rsidRPr="008E356D" w:rsidRDefault="003F3751" w:rsidP="008A32FD">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„(8)</w:t>
      </w:r>
      <w:r w:rsidRPr="008E356D">
        <w:t xml:space="preserve"> </w:t>
      </w:r>
      <w:r w:rsidR="008A32FD" w:rsidRPr="008E356D">
        <w:rPr>
          <w:rFonts w:ascii="Times New Roman" w:eastAsiaTheme="minorEastAsia" w:hAnsi="Times New Roman" w:cs="Times New Roman"/>
          <w:sz w:val="24"/>
          <w:szCs w:val="24"/>
          <w:lang w:eastAsia="hr-HR"/>
        </w:rPr>
        <w:t>Ako ovrhovoditelj, odnosno predlagatelj osiguranja u ovršnom prijedlogu ili prijedlogu za osiguranje zahtijeva određivanje ovrhe za troškove, dužan je u ovršnom prijedlogu ili prijedlogu za osiguranje posebno navesti za koje nastale troškove zahtijeva naknadu i njihov ukupni obračun.</w:t>
      </w:r>
    </w:p>
    <w:p w14:paraId="6A77EE7F" w14:textId="77777777" w:rsidR="00D738DE" w:rsidRPr="008E356D" w:rsidRDefault="00D738DE" w:rsidP="008A32FD">
      <w:pPr>
        <w:spacing w:after="0" w:line="240" w:lineRule="auto"/>
        <w:jc w:val="both"/>
        <w:rPr>
          <w:rFonts w:ascii="Times New Roman" w:eastAsiaTheme="minorEastAsia" w:hAnsi="Times New Roman" w:cs="Times New Roman"/>
          <w:sz w:val="24"/>
          <w:szCs w:val="24"/>
          <w:lang w:eastAsia="hr-HR"/>
        </w:rPr>
      </w:pPr>
    </w:p>
    <w:p w14:paraId="16056AEF" w14:textId="77777777" w:rsidR="00D738DE" w:rsidRPr="008E356D" w:rsidRDefault="00D738DE" w:rsidP="008A32FD">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(9) Za obavljanje poslova u postupku ovrhe na temelju vjerodo</w:t>
      </w:r>
      <w:r w:rsidR="00E33674" w:rsidRPr="008E356D">
        <w:rPr>
          <w:rFonts w:ascii="Times New Roman" w:eastAsiaTheme="minorEastAsia" w:hAnsi="Times New Roman" w:cs="Times New Roman"/>
          <w:sz w:val="24"/>
          <w:szCs w:val="24"/>
          <w:lang w:eastAsia="hr-HR"/>
        </w:rPr>
        <w:t>stojne isprave javni bilježnici</w:t>
      </w:r>
      <w:r w:rsidRPr="008E356D">
        <w:rPr>
          <w:rFonts w:ascii="Times New Roman" w:eastAsiaTheme="minorEastAsia" w:hAnsi="Times New Roman" w:cs="Times New Roman"/>
          <w:sz w:val="24"/>
          <w:szCs w:val="24"/>
          <w:lang w:eastAsia="hr-HR"/>
        </w:rPr>
        <w:t xml:space="preserve"> imaju pravo na naknadu, osim ako ovim Zakonom nije drugačije propisano.“</w:t>
      </w:r>
    </w:p>
    <w:p w14:paraId="68E422C5" w14:textId="77777777" w:rsidR="008A32FD" w:rsidRPr="008E356D" w:rsidRDefault="008A32FD" w:rsidP="008A32FD">
      <w:pPr>
        <w:spacing w:after="0" w:line="240" w:lineRule="auto"/>
        <w:jc w:val="both"/>
        <w:rPr>
          <w:rFonts w:ascii="Times New Roman" w:eastAsiaTheme="minorEastAsia" w:hAnsi="Times New Roman" w:cs="Times New Roman"/>
          <w:sz w:val="24"/>
          <w:szCs w:val="24"/>
          <w:lang w:eastAsia="hr-HR"/>
        </w:rPr>
      </w:pPr>
    </w:p>
    <w:p w14:paraId="1316D881" w14:textId="77777777" w:rsidR="00D738DE" w:rsidRPr="008E356D" w:rsidRDefault="008A32FD" w:rsidP="00D738DE">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(2) </w:t>
      </w:r>
      <w:r w:rsidR="00F10D9E" w:rsidRPr="00F10D9E">
        <w:rPr>
          <w:rFonts w:ascii="Times New Roman" w:eastAsiaTheme="minorEastAsia" w:hAnsi="Times New Roman" w:cs="Times New Roman"/>
          <w:sz w:val="24"/>
          <w:szCs w:val="24"/>
          <w:lang w:eastAsia="hr-HR"/>
        </w:rPr>
        <w:t>U članku 14. dodaju s</w:t>
      </w:r>
      <w:r w:rsidR="00F10D9E">
        <w:rPr>
          <w:rFonts w:ascii="Times New Roman" w:eastAsiaTheme="minorEastAsia" w:hAnsi="Times New Roman" w:cs="Times New Roman"/>
          <w:sz w:val="24"/>
          <w:szCs w:val="24"/>
          <w:lang w:eastAsia="hr-HR"/>
        </w:rPr>
        <w:t xml:space="preserve">e stavci 10. i 11. koji glase. </w:t>
      </w:r>
    </w:p>
    <w:p w14:paraId="6E7C86C8" w14:textId="77777777" w:rsidR="00D738DE" w:rsidRPr="008E356D" w:rsidRDefault="00D738DE" w:rsidP="00D738DE">
      <w:pPr>
        <w:spacing w:after="0" w:line="240" w:lineRule="auto"/>
        <w:jc w:val="both"/>
        <w:rPr>
          <w:rFonts w:ascii="Times New Roman" w:eastAsiaTheme="minorEastAsia" w:hAnsi="Times New Roman" w:cs="Times New Roman"/>
          <w:sz w:val="24"/>
          <w:szCs w:val="24"/>
          <w:lang w:eastAsia="hr-HR"/>
        </w:rPr>
      </w:pPr>
    </w:p>
    <w:p w14:paraId="3A4B9028" w14:textId="77777777" w:rsidR="00D738DE" w:rsidRPr="008E356D" w:rsidRDefault="00221CAC" w:rsidP="00D738DE">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lastRenderedPageBreak/>
        <w:t xml:space="preserve"> </w:t>
      </w:r>
      <w:r w:rsidR="006B1103" w:rsidRPr="008E356D">
        <w:rPr>
          <w:rFonts w:ascii="Times New Roman" w:eastAsiaTheme="minorEastAsia" w:hAnsi="Times New Roman" w:cs="Times New Roman"/>
          <w:sz w:val="24"/>
          <w:szCs w:val="24"/>
          <w:lang w:eastAsia="hr-HR"/>
        </w:rPr>
        <w:t>„</w:t>
      </w:r>
      <w:r w:rsidR="00D738DE" w:rsidRPr="008E356D">
        <w:rPr>
          <w:rFonts w:ascii="Times New Roman" w:eastAsiaTheme="minorEastAsia" w:hAnsi="Times New Roman" w:cs="Times New Roman"/>
          <w:sz w:val="24"/>
          <w:szCs w:val="24"/>
          <w:lang w:eastAsia="hr-HR"/>
        </w:rPr>
        <w:t>(</w:t>
      </w:r>
      <w:r w:rsidR="009E1AA4" w:rsidRPr="008E356D">
        <w:rPr>
          <w:rFonts w:ascii="Times New Roman" w:eastAsiaTheme="minorEastAsia" w:hAnsi="Times New Roman" w:cs="Times New Roman"/>
          <w:sz w:val="24"/>
          <w:szCs w:val="24"/>
          <w:lang w:eastAsia="hr-HR"/>
        </w:rPr>
        <w:t>10</w:t>
      </w:r>
      <w:r w:rsidR="00D738DE" w:rsidRPr="008E356D">
        <w:rPr>
          <w:rFonts w:ascii="Times New Roman" w:eastAsiaTheme="minorEastAsia" w:hAnsi="Times New Roman" w:cs="Times New Roman"/>
          <w:sz w:val="24"/>
          <w:szCs w:val="24"/>
          <w:lang w:eastAsia="hr-HR"/>
        </w:rPr>
        <w:t xml:space="preserve">) Iznos, rokove te </w:t>
      </w:r>
      <w:r w:rsidR="008E356D">
        <w:rPr>
          <w:rFonts w:ascii="Times New Roman" w:eastAsiaTheme="minorEastAsia" w:hAnsi="Times New Roman" w:cs="Times New Roman"/>
          <w:sz w:val="24"/>
          <w:szCs w:val="24"/>
          <w:lang w:eastAsia="hr-HR"/>
        </w:rPr>
        <w:t>način</w:t>
      </w:r>
      <w:r w:rsidR="00D738DE" w:rsidRPr="008E356D">
        <w:rPr>
          <w:rFonts w:ascii="Times New Roman" w:eastAsiaTheme="minorEastAsia" w:hAnsi="Times New Roman" w:cs="Times New Roman"/>
          <w:sz w:val="24"/>
          <w:szCs w:val="24"/>
          <w:lang w:eastAsia="hr-HR"/>
        </w:rPr>
        <w:t xml:space="preserve"> plaćanja naknade u postupku ovrhe na temelju vjerodostojne isprave iz</w:t>
      </w:r>
      <w:r w:rsidRPr="008E356D">
        <w:rPr>
          <w:rFonts w:ascii="Times New Roman" w:eastAsiaTheme="minorEastAsia" w:hAnsi="Times New Roman" w:cs="Times New Roman"/>
          <w:sz w:val="24"/>
          <w:szCs w:val="24"/>
          <w:lang w:eastAsia="hr-HR"/>
        </w:rPr>
        <w:t xml:space="preserve"> stavka 9. ovoga članka utvrdit</w:t>
      </w:r>
      <w:r w:rsidR="00D738DE" w:rsidRPr="008E356D">
        <w:rPr>
          <w:rFonts w:ascii="Times New Roman" w:eastAsiaTheme="minorEastAsia" w:hAnsi="Times New Roman" w:cs="Times New Roman"/>
          <w:sz w:val="24"/>
          <w:szCs w:val="24"/>
          <w:lang w:eastAsia="hr-HR"/>
        </w:rPr>
        <w:t xml:space="preserve"> će </w:t>
      </w:r>
      <w:r w:rsidR="00FC59EB" w:rsidRPr="008E356D">
        <w:rPr>
          <w:rFonts w:ascii="Times New Roman" w:eastAsiaTheme="minorEastAsia" w:hAnsi="Times New Roman" w:cs="Times New Roman"/>
          <w:sz w:val="24"/>
          <w:szCs w:val="24"/>
          <w:lang w:eastAsia="hr-HR"/>
        </w:rPr>
        <w:t>Pravilnikom ministar nadležan za poslove pravosuđa</w:t>
      </w:r>
      <w:r w:rsidRPr="008E356D">
        <w:rPr>
          <w:rFonts w:ascii="Times New Roman" w:eastAsiaTheme="minorEastAsia" w:hAnsi="Times New Roman" w:cs="Times New Roman"/>
          <w:sz w:val="24"/>
          <w:szCs w:val="24"/>
          <w:lang w:eastAsia="hr-HR"/>
        </w:rPr>
        <w:t>.</w:t>
      </w:r>
      <w:r w:rsidR="00D738DE" w:rsidRPr="008E356D">
        <w:rPr>
          <w:rFonts w:ascii="Times New Roman" w:eastAsiaTheme="minorEastAsia" w:hAnsi="Times New Roman" w:cs="Times New Roman"/>
          <w:sz w:val="24"/>
          <w:szCs w:val="24"/>
          <w:lang w:eastAsia="hr-HR"/>
        </w:rPr>
        <w:t>“</w:t>
      </w:r>
    </w:p>
    <w:p w14:paraId="7FE61EC7" w14:textId="77777777" w:rsidR="000E1342" w:rsidRPr="008E356D" w:rsidRDefault="000E1342" w:rsidP="00D738DE">
      <w:pPr>
        <w:spacing w:after="0" w:line="240" w:lineRule="auto"/>
        <w:jc w:val="both"/>
        <w:rPr>
          <w:rFonts w:ascii="Times New Roman" w:eastAsiaTheme="minorEastAsia" w:hAnsi="Times New Roman" w:cs="Times New Roman"/>
          <w:sz w:val="24"/>
          <w:szCs w:val="24"/>
          <w:lang w:eastAsia="hr-HR"/>
        </w:rPr>
      </w:pPr>
    </w:p>
    <w:p w14:paraId="3A37A6BD" w14:textId="77777777" w:rsidR="000E1342" w:rsidRPr="008E356D" w:rsidRDefault="000E1342" w:rsidP="000E1342">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w:t>
      </w:r>
      <w:r w:rsidR="00436B0B" w:rsidRPr="008E356D">
        <w:rPr>
          <w:rFonts w:ascii="Times New Roman" w:eastAsiaTheme="minorEastAsia" w:hAnsi="Times New Roman" w:cs="Times New Roman"/>
          <w:sz w:val="24"/>
          <w:szCs w:val="24"/>
          <w:lang w:eastAsia="hr-HR"/>
        </w:rPr>
        <w:t>1</w:t>
      </w:r>
      <w:r w:rsidRPr="008E356D">
        <w:rPr>
          <w:rFonts w:ascii="Times New Roman" w:eastAsiaTheme="minorEastAsia" w:hAnsi="Times New Roman" w:cs="Times New Roman"/>
          <w:sz w:val="24"/>
          <w:szCs w:val="24"/>
          <w:lang w:eastAsia="hr-HR"/>
        </w:rPr>
        <w:t>)</w:t>
      </w:r>
      <w:r w:rsidRPr="008E356D">
        <w:t xml:space="preserve"> </w:t>
      </w:r>
      <w:r w:rsidRPr="008E356D">
        <w:rPr>
          <w:rFonts w:ascii="Times New Roman" w:eastAsiaTheme="minorEastAsia" w:hAnsi="Times New Roman" w:cs="Times New Roman"/>
          <w:sz w:val="24"/>
          <w:szCs w:val="24"/>
          <w:lang w:eastAsia="hr-HR"/>
        </w:rPr>
        <w:t xml:space="preserve">Ovrhovoditelj je dužan po pozivu </w:t>
      </w:r>
      <w:r w:rsidR="00267647" w:rsidRPr="008E356D">
        <w:rPr>
          <w:rFonts w:ascii="Times New Roman" w:eastAsiaTheme="minorEastAsia" w:hAnsi="Times New Roman" w:cs="Times New Roman"/>
          <w:sz w:val="24"/>
          <w:szCs w:val="24"/>
          <w:lang w:eastAsia="hr-HR"/>
        </w:rPr>
        <w:t>javnog bilježnika</w:t>
      </w:r>
      <w:r w:rsidRPr="008E356D">
        <w:rPr>
          <w:rFonts w:ascii="Times New Roman" w:eastAsiaTheme="minorEastAsia" w:hAnsi="Times New Roman" w:cs="Times New Roman"/>
          <w:sz w:val="24"/>
          <w:szCs w:val="24"/>
          <w:lang w:eastAsia="hr-HR"/>
        </w:rPr>
        <w:t xml:space="preserve"> predujmiti troškove postupka o kojima ovisi poduzimanje neke radnje u roku koji odredi</w:t>
      </w:r>
      <w:r w:rsidR="00267647" w:rsidRPr="008E356D">
        <w:rPr>
          <w:rFonts w:ascii="Times New Roman" w:eastAsiaTheme="minorEastAsia" w:hAnsi="Times New Roman" w:cs="Times New Roman"/>
          <w:sz w:val="24"/>
          <w:szCs w:val="24"/>
          <w:lang w:eastAsia="hr-HR"/>
        </w:rPr>
        <w:t xml:space="preserve"> bilježnik. Ako </w:t>
      </w:r>
      <w:r w:rsidRPr="008E356D">
        <w:rPr>
          <w:rFonts w:ascii="Times New Roman" w:eastAsiaTheme="minorEastAsia" w:hAnsi="Times New Roman" w:cs="Times New Roman"/>
          <w:sz w:val="24"/>
          <w:szCs w:val="24"/>
          <w:lang w:eastAsia="hr-HR"/>
        </w:rPr>
        <w:t>u roku ne budu predujmljeni troškovi</w:t>
      </w:r>
      <w:r w:rsidR="00267647" w:rsidRPr="008E356D">
        <w:rPr>
          <w:rFonts w:ascii="Times New Roman" w:eastAsiaTheme="minorEastAsia" w:hAnsi="Times New Roman" w:cs="Times New Roman"/>
          <w:sz w:val="24"/>
          <w:szCs w:val="24"/>
          <w:lang w:eastAsia="hr-HR"/>
        </w:rPr>
        <w:t>,</w:t>
      </w:r>
      <w:r w:rsidRPr="008E356D">
        <w:rPr>
          <w:rFonts w:ascii="Times New Roman" w:eastAsiaTheme="minorEastAsia" w:hAnsi="Times New Roman" w:cs="Times New Roman"/>
          <w:sz w:val="24"/>
          <w:szCs w:val="24"/>
          <w:lang w:eastAsia="hr-HR"/>
        </w:rPr>
        <w:t xml:space="preserve"> radnja </w:t>
      </w:r>
      <w:r w:rsidR="00267647" w:rsidRPr="008E356D">
        <w:rPr>
          <w:rFonts w:ascii="Times New Roman" w:eastAsiaTheme="minorEastAsia" w:hAnsi="Times New Roman" w:cs="Times New Roman"/>
          <w:sz w:val="24"/>
          <w:szCs w:val="24"/>
          <w:lang w:eastAsia="hr-HR"/>
        </w:rPr>
        <w:t xml:space="preserve">se </w:t>
      </w:r>
      <w:r w:rsidRPr="008E356D">
        <w:rPr>
          <w:rFonts w:ascii="Times New Roman" w:eastAsiaTheme="minorEastAsia" w:hAnsi="Times New Roman" w:cs="Times New Roman"/>
          <w:sz w:val="24"/>
          <w:szCs w:val="24"/>
          <w:lang w:eastAsia="hr-HR"/>
        </w:rPr>
        <w:t>neće provesti.</w:t>
      </w:r>
    </w:p>
    <w:p w14:paraId="0404709D" w14:textId="77777777" w:rsidR="00F951AA" w:rsidRPr="008E356D" w:rsidRDefault="00F951AA" w:rsidP="00085880">
      <w:pPr>
        <w:spacing w:after="105" w:line="240" w:lineRule="auto"/>
        <w:rPr>
          <w:rFonts w:ascii="Times New Roman" w:eastAsiaTheme="minorEastAsia" w:hAnsi="Times New Roman" w:cs="Times New Roman"/>
          <w:sz w:val="24"/>
          <w:szCs w:val="24"/>
          <w:lang w:eastAsia="hr-HR"/>
        </w:rPr>
      </w:pPr>
    </w:p>
    <w:p w14:paraId="3960E33E" w14:textId="77777777" w:rsidR="00AC0C38" w:rsidRPr="008E356D" w:rsidRDefault="00AC0C38" w:rsidP="00AC0C38">
      <w:pPr>
        <w:spacing w:after="105" w:line="240" w:lineRule="auto"/>
        <w:jc w:val="center"/>
        <w:rPr>
          <w:rFonts w:ascii="Times New Roman" w:eastAsiaTheme="minorEastAsia" w:hAnsi="Times New Roman" w:cs="Times New Roman"/>
          <w:sz w:val="24"/>
          <w:szCs w:val="24"/>
          <w:lang w:eastAsia="hr-HR"/>
        </w:rPr>
      </w:pPr>
    </w:p>
    <w:p w14:paraId="54FAA1CE" w14:textId="77777777" w:rsidR="00AC0C38" w:rsidRPr="008E356D" w:rsidRDefault="00AC0C38" w:rsidP="00AC0C38">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Članak 3.</w:t>
      </w:r>
    </w:p>
    <w:p w14:paraId="2E1E4556" w14:textId="77777777" w:rsidR="00584FB1" w:rsidRPr="008E356D" w:rsidRDefault="006C3B77" w:rsidP="008E356D">
      <w:pPr>
        <w:spacing w:after="105"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(1) </w:t>
      </w:r>
      <w:r w:rsidR="00584FB1" w:rsidRPr="008E356D">
        <w:rPr>
          <w:rFonts w:ascii="Times New Roman" w:eastAsiaTheme="minorEastAsia" w:hAnsi="Times New Roman" w:cs="Times New Roman"/>
          <w:sz w:val="24"/>
          <w:szCs w:val="24"/>
          <w:lang w:eastAsia="hr-HR"/>
        </w:rPr>
        <w:t>U članku 39. stavak 1. mijenja se i glasi:</w:t>
      </w:r>
    </w:p>
    <w:p w14:paraId="5A56C47D" w14:textId="77777777" w:rsidR="00AC0C38" w:rsidRPr="008E356D" w:rsidRDefault="00584FB1" w:rsidP="008E356D">
      <w:pPr>
        <w:spacing w:after="105" w:line="240" w:lineRule="auto"/>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AC0C38" w:rsidRPr="008E356D">
        <w:rPr>
          <w:rFonts w:ascii="Times New Roman" w:eastAsiaTheme="minorEastAsia" w:hAnsi="Times New Roman" w:cs="Times New Roman"/>
          <w:sz w:val="24"/>
          <w:szCs w:val="24"/>
          <w:lang w:eastAsia="hr-HR"/>
        </w:rPr>
        <w:t>1) Prijedlog za ovrhu mora biti razumljiv i sadržavati:</w:t>
      </w:r>
    </w:p>
    <w:p w14:paraId="4DBCDDDB" w14:textId="77777777" w:rsidR="00AC0C38" w:rsidRPr="008E356D"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oznaku suda</w:t>
      </w:r>
      <w:r w:rsidR="002358BC" w:rsidRPr="008E356D">
        <w:rPr>
          <w:rFonts w:ascii="Times New Roman" w:eastAsiaTheme="minorEastAsia" w:hAnsi="Times New Roman" w:cs="Times New Roman"/>
          <w:sz w:val="24"/>
          <w:szCs w:val="24"/>
          <w:lang w:eastAsia="hr-HR"/>
        </w:rPr>
        <w:t xml:space="preserve"> ako se radi o ovrsi na temelju ovršne isprave</w:t>
      </w:r>
      <w:r w:rsidRPr="008E356D">
        <w:rPr>
          <w:rFonts w:ascii="Times New Roman" w:eastAsiaTheme="minorEastAsia" w:hAnsi="Times New Roman" w:cs="Times New Roman"/>
          <w:sz w:val="24"/>
          <w:szCs w:val="24"/>
          <w:lang w:eastAsia="hr-HR"/>
        </w:rPr>
        <w:t xml:space="preserve"> ili </w:t>
      </w:r>
      <w:r w:rsidR="00584FB1" w:rsidRPr="008E356D">
        <w:rPr>
          <w:rFonts w:ascii="Times New Roman" w:eastAsiaTheme="minorEastAsia" w:hAnsi="Times New Roman" w:cs="Times New Roman"/>
          <w:sz w:val="24"/>
          <w:szCs w:val="24"/>
          <w:lang w:eastAsia="hr-HR"/>
        </w:rPr>
        <w:t>da se prijedlog za ovrhu</w:t>
      </w:r>
      <w:r w:rsidR="002358BC" w:rsidRPr="008E356D">
        <w:rPr>
          <w:rFonts w:ascii="Times New Roman" w:eastAsiaTheme="minorEastAsia" w:hAnsi="Times New Roman" w:cs="Times New Roman"/>
          <w:sz w:val="24"/>
          <w:szCs w:val="24"/>
          <w:lang w:eastAsia="hr-HR"/>
        </w:rPr>
        <w:t xml:space="preserve"> </w:t>
      </w:r>
      <w:r w:rsidR="0080407D">
        <w:rPr>
          <w:rFonts w:ascii="Times New Roman" w:eastAsiaTheme="minorEastAsia" w:hAnsi="Times New Roman" w:cs="Times New Roman"/>
          <w:sz w:val="24"/>
          <w:szCs w:val="24"/>
          <w:lang w:eastAsia="hr-HR"/>
        </w:rPr>
        <w:t xml:space="preserve">podnosi </w:t>
      </w:r>
      <w:r w:rsidR="002358BC" w:rsidRPr="008E356D">
        <w:rPr>
          <w:rFonts w:ascii="Times New Roman" w:eastAsiaTheme="minorEastAsia" w:hAnsi="Times New Roman" w:cs="Times New Roman"/>
          <w:sz w:val="24"/>
          <w:szCs w:val="24"/>
          <w:lang w:eastAsia="hr-HR"/>
        </w:rPr>
        <w:t>na temelju vjerodostojne isprave</w:t>
      </w:r>
      <w:r w:rsidRPr="008E356D">
        <w:rPr>
          <w:rFonts w:ascii="Times New Roman" w:eastAsiaTheme="minorEastAsia" w:hAnsi="Times New Roman" w:cs="Times New Roman"/>
          <w:sz w:val="24"/>
          <w:szCs w:val="24"/>
          <w:lang w:eastAsia="hr-HR"/>
        </w:rPr>
        <w:t>,</w:t>
      </w:r>
    </w:p>
    <w:p w14:paraId="6197EA5B" w14:textId="77777777" w:rsidR="00AC0C38" w:rsidRPr="008E356D"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ime i prezime, odnosno naziv stranaka, njihovu adresu i osobni</w:t>
      </w:r>
      <w:r w:rsidR="00584FB1" w:rsidRPr="008E356D">
        <w:rPr>
          <w:rFonts w:ascii="Times New Roman" w:eastAsiaTheme="minorEastAsia" w:hAnsi="Times New Roman" w:cs="Times New Roman"/>
          <w:sz w:val="24"/>
          <w:szCs w:val="24"/>
          <w:lang w:eastAsia="hr-HR"/>
        </w:rPr>
        <w:t xml:space="preserve"> </w:t>
      </w:r>
      <w:r w:rsidRPr="008E356D">
        <w:rPr>
          <w:rFonts w:ascii="Times New Roman" w:eastAsiaTheme="minorEastAsia" w:hAnsi="Times New Roman" w:cs="Times New Roman"/>
          <w:sz w:val="24"/>
          <w:szCs w:val="24"/>
          <w:lang w:eastAsia="hr-HR"/>
        </w:rPr>
        <w:t>identi</w:t>
      </w:r>
      <w:r w:rsidR="00584FB1" w:rsidRPr="008E356D">
        <w:rPr>
          <w:rFonts w:ascii="Times New Roman" w:eastAsiaTheme="minorEastAsia" w:hAnsi="Times New Roman" w:cs="Times New Roman"/>
          <w:sz w:val="24"/>
          <w:szCs w:val="24"/>
          <w:lang w:eastAsia="hr-HR"/>
        </w:rPr>
        <w:t>fi</w:t>
      </w:r>
      <w:r w:rsidRPr="008E356D">
        <w:rPr>
          <w:rFonts w:ascii="Times New Roman" w:eastAsiaTheme="minorEastAsia" w:hAnsi="Times New Roman" w:cs="Times New Roman"/>
          <w:sz w:val="24"/>
          <w:szCs w:val="24"/>
          <w:lang w:eastAsia="hr-HR"/>
        </w:rPr>
        <w:t>kacijski broj stranaka,</w:t>
      </w:r>
    </w:p>
    <w:p w14:paraId="1C06900F" w14:textId="77777777" w:rsidR="00AC0C38" w:rsidRPr="008E356D"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ime i prezime zakonskih zastupnika i punomoćnika, ako ih</w:t>
      </w:r>
      <w:r w:rsidR="00584FB1" w:rsidRPr="008E356D">
        <w:rPr>
          <w:rFonts w:ascii="Times New Roman" w:eastAsiaTheme="minorEastAsia" w:hAnsi="Times New Roman" w:cs="Times New Roman"/>
          <w:sz w:val="24"/>
          <w:szCs w:val="24"/>
          <w:lang w:eastAsia="hr-HR"/>
        </w:rPr>
        <w:t xml:space="preserve"> stranke imaju, njihovu adresu i </w:t>
      </w:r>
      <w:r w:rsidRPr="008E356D">
        <w:rPr>
          <w:rFonts w:ascii="Times New Roman" w:eastAsiaTheme="minorEastAsia" w:hAnsi="Times New Roman" w:cs="Times New Roman"/>
          <w:sz w:val="24"/>
          <w:szCs w:val="24"/>
          <w:lang w:eastAsia="hr-HR"/>
        </w:rPr>
        <w:t>os</w:t>
      </w:r>
      <w:r w:rsidR="005011A6" w:rsidRPr="008E356D">
        <w:rPr>
          <w:rFonts w:ascii="Times New Roman" w:eastAsiaTheme="minorEastAsia" w:hAnsi="Times New Roman" w:cs="Times New Roman"/>
          <w:sz w:val="24"/>
          <w:szCs w:val="24"/>
          <w:lang w:eastAsia="hr-HR"/>
        </w:rPr>
        <w:t>obni identifi</w:t>
      </w:r>
      <w:r w:rsidRPr="008E356D">
        <w:rPr>
          <w:rFonts w:ascii="Times New Roman" w:eastAsiaTheme="minorEastAsia" w:hAnsi="Times New Roman" w:cs="Times New Roman"/>
          <w:sz w:val="24"/>
          <w:szCs w:val="24"/>
          <w:lang w:eastAsia="hr-HR"/>
        </w:rPr>
        <w:t>kacijski broj,</w:t>
      </w:r>
    </w:p>
    <w:p w14:paraId="42D1519C" w14:textId="77777777" w:rsidR="00AC0C38" w:rsidRPr="008E356D"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naznaku ovršne ili vjerodostojne isprave</w:t>
      </w:r>
      <w:r w:rsidR="0080407D">
        <w:rPr>
          <w:rFonts w:ascii="Times New Roman" w:eastAsiaTheme="minorEastAsia" w:hAnsi="Times New Roman" w:cs="Times New Roman"/>
          <w:sz w:val="24"/>
          <w:szCs w:val="24"/>
          <w:lang w:eastAsia="hr-HR"/>
        </w:rPr>
        <w:t xml:space="preserve"> te predmetnu ispravu</w:t>
      </w:r>
      <w:r w:rsidRPr="008E356D">
        <w:rPr>
          <w:rFonts w:ascii="Times New Roman" w:eastAsiaTheme="minorEastAsia" w:hAnsi="Times New Roman" w:cs="Times New Roman"/>
          <w:sz w:val="24"/>
          <w:szCs w:val="24"/>
          <w:lang w:eastAsia="hr-HR"/>
        </w:rPr>
        <w:t>,</w:t>
      </w:r>
    </w:p>
    <w:p w14:paraId="7334B66B" w14:textId="77777777" w:rsidR="00AC0C38" w:rsidRPr="008E356D"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ovršni zahtjev i</w:t>
      </w:r>
    </w:p>
    <w:p w14:paraId="48472487" w14:textId="77777777" w:rsidR="00AC0C38" w:rsidRDefault="00AC0C38" w:rsidP="00AC0C38">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potpis podnositelja.</w:t>
      </w:r>
      <w:r w:rsidR="00584FB1" w:rsidRPr="008E356D">
        <w:rPr>
          <w:rFonts w:ascii="Times New Roman" w:eastAsiaTheme="minorEastAsia" w:hAnsi="Times New Roman" w:cs="Times New Roman"/>
          <w:sz w:val="24"/>
          <w:szCs w:val="24"/>
          <w:lang w:eastAsia="hr-HR"/>
        </w:rPr>
        <w:t>“</w:t>
      </w:r>
    </w:p>
    <w:p w14:paraId="6C511A0B" w14:textId="77777777" w:rsidR="008E356D" w:rsidRPr="008E356D" w:rsidRDefault="008E356D" w:rsidP="00AC0C38">
      <w:pPr>
        <w:spacing w:after="0" w:line="240" w:lineRule="auto"/>
        <w:jc w:val="both"/>
        <w:rPr>
          <w:rFonts w:ascii="Times New Roman" w:eastAsiaTheme="minorEastAsia" w:hAnsi="Times New Roman" w:cs="Times New Roman"/>
          <w:sz w:val="24"/>
          <w:szCs w:val="24"/>
          <w:lang w:eastAsia="hr-HR"/>
        </w:rPr>
      </w:pPr>
    </w:p>
    <w:p w14:paraId="7E611160" w14:textId="77777777" w:rsidR="00DD629C" w:rsidRPr="008E356D" w:rsidRDefault="00DD629C" w:rsidP="003F3751">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sz w:val="24"/>
          <w:szCs w:val="24"/>
          <w:lang w:eastAsia="hr-HR"/>
        </w:rPr>
        <w:t xml:space="preserve">Članak </w:t>
      </w:r>
      <w:r w:rsidR="00AC0C38" w:rsidRPr="008E356D">
        <w:rPr>
          <w:rFonts w:ascii="Times New Roman" w:eastAsiaTheme="minorEastAsia" w:hAnsi="Times New Roman" w:cs="Times New Roman"/>
          <w:b/>
          <w:sz w:val="24"/>
          <w:szCs w:val="24"/>
          <w:lang w:eastAsia="hr-HR"/>
        </w:rPr>
        <w:t>4</w:t>
      </w:r>
      <w:r w:rsidRPr="008E356D">
        <w:rPr>
          <w:rFonts w:ascii="Times New Roman" w:eastAsiaTheme="minorEastAsia" w:hAnsi="Times New Roman" w:cs="Times New Roman"/>
          <w:b/>
          <w:sz w:val="24"/>
          <w:szCs w:val="24"/>
          <w:lang w:eastAsia="hr-HR"/>
        </w:rPr>
        <w:t>.</w:t>
      </w:r>
    </w:p>
    <w:p w14:paraId="6CE499F7" w14:textId="77777777" w:rsidR="00DD629C" w:rsidRPr="008E356D" w:rsidRDefault="00DD629C" w:rsidP="00DD629C">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Iza članka 39. dodaje se članak 39 a. koji glasi:</w:t>
      </w:r>
    </w:p>
    <w:p w14:paraId="18F38FF2"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52E5EA17"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Članak 39 a.</w:t>
      </w:r>
    </w:p>
    <w:p w14:paraId="59525084"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 Prijedlog za ovrhu na temelju ovršne isprave podnosi se nadležnom sudu na propisanom obrascu</w:t>
      </w:r>
      <w:r w:rsidR="006B1103" w:rsidRPr="008E356D">
        <w:rPr>
          <w:rFonts w:ascii="Times New Roman" w:eastAsiaTheme="minorEastAsia" w:hAnsi="Times New Roman" w:cs="Times New Roman"/>
          <w:sz w:val="24"/>
          <w:szCs w:val="24"/>
          <w:lang w:eastAsia="hr-HR"/>
        </w:rPr>
        <w:t>.</w:t>
      </w:r>
    </w:p>
    <w:p w14:paraId="45E7C1D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6703AEBD" w14:textId="77777777" w:rsidR="00DD629C" w:rsidRPr="008E356D" w:rsidRDefault="00007F96" w:rsidP="00E31E57">
      <w:pPr>
        <w:jc w:val="both"/>
        <w:rPr>
          <w:rFonts w:ascii="Times New Roman" w:eastAsiaTheme="minorEastAsia" w:hAnsi="Times New Roman" w:cs="Times New Roman"/>
          <w:sz w:val="24"/>
          <w:szCs w:val="24"/>
          <w:lang w:eastAsia="hr-HR"/>
        </w:rPr>
      </w:pPr>
      <w:r w:rsidRPr="008E356D">
        <w:rPr>
          <w:rFonts w:ascii="Times New Roman" w:hAnsi="Times New Roman" w:cs="Times New Roman"/>
          <w:sz w:val="24"/>
          <w:szCs w:val="24"/>
        </w:rPr>
        <w:lastRenderedPageBreak/>
        <w:t>(2)</w:t>
      </w:r>
      <w:r w:rsidR="00DD629C" w:rsidRPr="008E356D">
        <w:rPr>
          <w:rFonts w:ascii="Times New Roman" w:hAnsi="Times New Roman" w:cs="Times New Roman"/>
          <w:sz w:val="24"/>
          <w:szCs w:val="24"/>
        </w:rPr>
        <w:t xml:space="preserve"> Prijedlog za ovrhu </w:t>
      </w:r>
      <w:r w:rsidR="00DD629C" w:rsidRPr="008E356D">
        <w:rPr>
          <w:rFonts w:ascii="Times New Roman" w:eastAsiaTheme="minorEastAsia" w:hAnsi="Times New Roman" w:cs="Times New Roman"/>
          <w:sz w:val="24"/>
          <w:szCs w:val="24"/>
          <w:lang w:eastAsia="hr-HR"/>
        </w:rPr>
        <w:t>na temelju vjerodostojne isprave podnosi se</w:t>
      </w:r>
      <w:r w:rsidR="002A46A7" w:rsidRPr="008E356D">
        <w:rPr>
          <w:rFonts w:ascii="Times New Roman" w:eastAsiaTheme="minorEastAsia" w:hAnsi="Times New Roman" w:cs="Times New Roman"/>
          <w:sz w:val="24"/>
          <w:szCs w:val="24"/>
          <w:lang w:eastAsia="hr-HR"/>
        </w:rPr>
        <w:t xml:space="preserve"> </w:t>
      </w:r>
      <w:r w:rsidR="002358BC" w:rsidRPr="008E356D">
        <w:rPr>
          <w:rFonts w:ascii="Times New Roman" w:eastAsiaTheme="minorEastAsia" w:hAnsi="Times New Roman" w:cs="Times New Roman"/>
          <w:sz w:val="24"/>
          <w:szCs w:val="24"/>
          <w:lang w:eastAsia="hr-HR"/>
        </w:rPr>
        <w:t>javnim bilježnicima</w:t>
      </w:r>
      <w:r w:rsidR="001A7800">
        <w:rPr>
          <w:rFonts w:ascii="Times New Roman" w:eastAsiaTheme="minorEastAsia" w:hAnsi="Times New Roman" w:cs="Times New Roman"/>
          <w:sz w:val="24"/>
          <w:szCs w:val="24"/>
          <w:lang w:eastAsia="hr-HR"/>
        </w:rPr>
        <w:t xml:space="preserve"> putem informacijskog sustava</w:t>
      </w:r>
      <w:r w:rsidR="00D91CEB">
        <w:rPr>
          <w:rFonts w:ascii="Times New Roman" w:eastAsiaTheme="minorEastAsia" w:hAnsi="Times New Roman" w:cs="Times New Roman"/>
          <w:sz w:val="24"/>
          <w:szCs w:val="24"/>
          <w:lang w:eastAsia="hr-HR"/>
        </w:rPr>
        <w:t xml:space="preserve"> </w:t>
      </w:r>
      <w:r w:rsidR="00DD629C" w:rsidRPr="008E356D">
        <w:rPr>
          <w:rFonts w:ascii="Times New Roman" w:eastAsiaTheme="minorEastAsia" w:hAnsi="Times New Roman" w:cs="Times New Roman"/>
          <w:sz w:val="24"/>
          <w:szCs w:val="24"/>
          <w:lang w:eastAsia="hr-HR"/>
        </w:rPr>
        <w:t>na propisanom obrascu elektroničkim putem u strojno čitljivom</w:t>
      </w:r>
      <w:r w:rsidRPr="008E356D">
        <w:rPr>
          <w:rFonts w:ascii="Times New Roman" w:eastAsiaTheme="minorEastAsia" w:hAnsi="Times New Roman" w:cs="Times New Roman"/>
          <w:sz w:val="24"/>
          <w:szCs w:val="24"/>
          <w:lang w:eastAsia="hr-HR"/>
        </w:rPr>
        <w:t xml:space="preserve"> obliku</w:t>
      </w:r>
      <w:r w:rsidR="00202EAB" w:rsidRPr="008E356D">
        <w:rPr>
          <w:rFonts w:ascii="Times New Roman" w:eastAsiaTheme="minorEastAsia" w:hAnsi="Times New Roman" w:cs="Times New Roman"/>
          <w:sz w:val="24"/>
          <w:szCs w:val="24"/>
          <w:lang w:eastAsia="hr-HR"/>
        </w:rPr>
        <w:t>.</w:t>
      </w:r>
    </w:p>
    <w:p w14:paraId="135388DE" w14:textId="77777777" w:rsidR="00440991" w:rsidRPr="008E356D" w:rsidRDefault="00440991" w:rsidP="00440991">
      <w:pPr>
        <w:spacing w:after="0"/>
        <w:jc w:val="both"/>
        <w:rPr>
          <w:rFonts w:ascii="Times New Roman" w:eastAsia="Times New Roman" w:hAnsi="Times New Roman" w:cs="Times New Roman"/>
          <w:sz w:val="24"/>
          <w:szCs w:val="24"/>
          <w:lang w:eastAsia="hr-HR"/>
        </w:rPr>
      </w:pPr>
      <w:r w:rsidRPr="008E356D">
        <w:rPr>
          <w:rFonts w:ascii="Times New Roman" w:eastAsiaTheme="minorEastAsia" w:hAnsi="Times New Roman" w:cs="Times New Roman"/>
          <w:sz w:val="24"/>
          <w:szCs w:val="24"/>
          <w:lang w:eastAsia="hr-HR"/>
        </w:rPr>
        <w:t>(3)</w:t>
      </w:r>
      <w:r w:rsidRPr="008E356D">
        <w:rPr>
          <w:rFonts w:ascii="Times New Roman" w:eastAsia="Calibri" w:hAnsi="Times New Roman" w:cs="Times New Roman"/>
          <w:sz w:val="24"/>
          <w:szCs w:val="24"/>
        </w:rPr>
        <w:t xml:space="preserve"> Iznimno, prijedlog za ovrhu na temelju vjerodostojne isprave koji podnosi fizička osoba može se fizički dostaviti na propisanom obrascu poslovnoj jedinici Agencije koja će isti elektroničkim putem u strojno čitljivom obliku </w:t>
      </w:r>
      <w:r w:rsidR="0080407D">
        <w:rPr>
          <w:rFonts w:ascii="Times New Roman" w:eastAsia="Calibri" w:hAnsi="Times New Roman" w:cs="Times New Roman"/>
          <w:sz w:val="24"/>
          <w:szCs w:val="24"/>
        </w:rPr>
        <w:t>proslijediti</w:t>
      </w:r>
      <w:r w:rsidR="002358BC" w:rsidRPr="008E356D">
        <w:rPr>
          <w:rFonts w:ascii="Times New Roman" w:eastAsia="Calibri" w:hAnsi="Times New Roman" w:cs="Times New Roman"/>
          <w:sz w:val="24"/>
          <w:szCs w:val="24"/>
        </w:rPr>
        <w:t xml:space="preserve"> </w:t>
      </w:r>
      <w:r w:rsidRPr="008E356D">
        <w:rPr>
          <w:rFonts w:ascii="Times New Roman" w:eastAsia="Calibri" w:hAnsi="Times New Roman" w:cs="Times New Roman"/>
          <w:sz w:val="24"/>
          <w:szCs w:val="24"/>
        </w:rPr>
        <w:t>javnom bilježniku</w:t>
      </w:r>
      <w:r w:rsidRPr="008E356D">
        <w:rPr>
          <w:rFonts w:ascii="Times New Roman" w:eastAsia="Times New Roman" w:hAnsi="Times New Roman" w:cs="Times New Roman"/>
          <w:sz w:val="24"/>
          <w:szCs w:val="24"/>
          <w:lang w:eastAsia="hr-HR"/>
        </w:rPr>
        <w:t xml:space="preserve">. </w:t>
      </w:r>
    </w:p>
    <w:p w14:paraId="06B657F6" w14:textId="77777777" w:rsidR="00440991" w:rsidRPr="008E356D" w:rsidRDefault="00440991" w:rsidP="00440991">
      <w:pPr>
        <w:spacing w:after="0"/>
        <w:jc w:val="both"/>
        <w:rPr>
          <w:rFonts w:ascii="Times New Roman" w:eastAsia="Times New Roman" w:hAnsi="Times New Roman" w:cs="Times New Roman"/>
          <w:sz w:val="24"/>
          <w:szCs w:val="24"/>
          <w:lang w:eastAsia="hr-HR"/>
        </w:rPr>
      </w:pPr>
    </w:p>
    <w:p w14:paraId="1C592B65" w14:textId="77777777" w:rsidR="00B900D6" w:rsidRPr="008E356D" w:rsidRDefault="00B900D6" w:rsidP="00B900D6">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440991" w:rsidRPr="008E356D">
        <w:rPr>
          <w:rFonts w:ascii="Times New Roman" w:eastAsiaTheme="minorEastAsia" w:hAnsi="Times New Roman" w:cs="Times New Roman"/>
          <w:sz w:val="24"/>
          <w:szCs w:val="24"/>
          <w:lang w:eastAsia="hr-HR"/>
        </w:rPr>
        <w:t>4</w:t>
      </w:r>
      <w:r w:rsidRPr="008E356D">
        <w:rPr>
          <w:rFonts w:ascii="Times New Roman" w:eastAsiaTheme="minorEastAsia" w:hAnsi="Times New Roman" w:cs="Times New Roman"/>
          <w:sz w:val="24"/>
          <w:szCs w:val="24"/>
          <w:lang w:eastAsia="hr-HR"/>
        </w:rPr>
        <w:t xml:space="preserve">) </w:t>
      </w:r>
      <w:r w:rsidR="00A402D9" w:rsidRPr="008E356D">
        <w:rPr>
          <w:rFonts w:ascii="Times New Roman" w:eastAsiaTheme="minorEastAsia" w:hAnsi="Times New Roman" w:cs="Times New Roman"/>
          <w:sz w:val="24"/>
          <w:szCs w:val="24"/>
          <w:lang w:eastAsia="hr-HR"/>
        </w:rPr>
        <w:t xml:space="preserve">Prijedlozi </w:t>
      </w:r>
      <w:r w:rsidR="00092A69" w:rsidRPr="008E356D">
        <w:rPr>
          <w:rFonts w:ascii="Times New Roman" w:eastAsiaTheme="minorEastAsia" w:hAnsi="Times New Roman" w:cs="Times New Roman"/>
          <w:sz w:val="24"/>
          <w:szCs w:val="24"/>
          <w:lang w:eastAsia="hr-HR"/>
        </w:rPr>
        <w:t>za ovrhu na temelju vjerodostojne isprave</w:t>
      </w:r>
      <w:r w:rsidRPr="008E356D">
        <w:rPr>
          <w:rFonts w:ascii="Times New Roman" w:eastAsiaTheme="minorEastAsia" w:hAnsi="Times New Roman" w:cs="Times New Roman"/>
          <w:sz w:val="24"/>
          <w:szCs w:val="24"/>
          <w:lang w:eastAsia="hr-HR"/>
        </w:rPr>
        <w:t xml:space="preserve"> </w:t>
      </w:r>
      <w:r w:rsidR="00007F96" w:rsidRPr="008E356D">
        <w:rPr>
          <w:rFonts w:ascii="Times New Roman" w:eastAsiaTheme="minorEastAsia" w:hAnsi="Times New Roman" w:cs="Times New Roman"/>
          <w:sz w:val="24"/>
          <w:szCs w:val="24"/>
          <w:lang w:eastAsia="hr-HR"/>
        </w:rPr>
        <w:t xml:space="preserve">automatski </w:t>
      </w:r>
      <w:r w:rsidR="00A402D9" w:rsidRPr="008E356D">
        <w:rPr>
          <w:rFonts w:ascii="Times New Roman" w:eastAsiaTheme="minorEastAsia" w:hAnsi="Times New Roman" w:cs="Times New Roman"/>
          <w:sz w:val="24"/>
          <w:szCs w:val="24"/>
          <w:lang w:eastAsia="hr-HR"/>
        </w:rPr>
        <w:t xml:space="preserve">se </w:t>
      </w:r>
      <w:r w:rsidR="00007F96" w:rsidRPr="008E356D">
        <w:rPr>
          <w:rFonts w:ascii="Times New Roman" w:eastAsiaTheme="minorEastAsia" w:hAnsi="Times New Roman" w:cs="Times New Roman"/>
          <w:sz w:val="24"/>
          <w:szCs w:val="24"/>
          <w:lang w:eastAsia="hr-HR"/>
        </w:rPr>
        <w:t>povjerava</w:t>
      </w:r>
      <w:r w:rsidR="00A402D9" w:rsidRPr="008E356D">
        <w:rPr>
          <w:rFonts w:ascii="Times New Roman" w:eastAsiaTheme="minorEastAsia" w:hAnsi="Times New Roman" w:cs="Times New Roman"/>
          <w:sz w:val="24"/>
          <w:szCs w:val="24"/>
          <w:lang w:eastAsia="hr-HR"/>
        </w:rPr>
        <w:t>ju</w:t>
      </w:r>
      <w:r w:rsidR="00CD2998" w:rsidRPr="008E356D">
        <w:rPr>
          <w:rFonts w:ascii="Times New Roman" w:eastAsiaTheme="minorEastAsia" w:hAnsi="Times New Roman" w:cs="Times New Roman"/>
          <w:sz w:val="24"/>
          <w:szCs w:val="24"/>
          <w:lang w:eastAsia="hr-HR"/>
        </w:rPr>
        <w:t xml:space="preserve"> u rad</w:t>
      </w:r>
      <w:r w:rsidRPr="008E356D">
        <w:rPr>
          <w:rFonts w:ascii="Times New Roman" w:eastAsiaTheme="minorEastAsia" w:hAnsi="Times New Roman" w:cs="Times New Roman"/>
          <w:sz w:val="24"/>
          <w:szCs w:val="24"/>
          <w:lang w:eastAsia="hr-HR"/>
        </w:rPr>
        <w:t xml:space="preserve"> javnim bilježnicima</w:t>
      </w:r>
      <w:r w:rsidR="00B45441" w:rsidRPr="008E356D">
        <w:rPr>
          <w:rFonts w:ascii="Times New Roman" w:eastAsiaTheme="minorEastAsia" w:hAnsi="Times New Roman" w:cs="Times New Roman"/>
          <w:sz w:val="24"/>
          <w:szCs w:val="24"/>
          <w:lang w:eastAsia="hr-HR"/>
        </w:rPr>
        <w:t xml:space="preserve"> kao povjerenicima suda</w:t>
      </w:r>
      <w:r w:rsidRPr="008E356D">
        <w:rPr>
          <w:rFonts w:ascii="Times New Roman" w:eastAsiaTheme="minorEastAsia" w:hAnsi="Times New Roman" w:cs="Times New Roman"/>
          <w:sz w:val="24"/>
          <w:szCs w:val="24"/>
          <w:lang w:eastAsia="hr-HR"/>
        </w:rPr>
        <w:t xml:space="preserve"> </w:t>
      </w:r>
      <w:r w:rsidR="002358BC" w:rsidRPr="008E356D">
        <w:rPr>
          <w:rFonts w:ascii="Times New Roman" w:eastAsiaTheme="minorEastAsia" w:hAnsi="Times New Roman" w:cs="Times New Roman"/>
          <w:sz w:val="24"/>
          <w:szCs w:val="24"/>
          <w:lang w:eastAsia="hr-HR"/>
        </w:rPr>
        <w:t xml:space="preserve">ravnomjerno po abecednom redu njihovih prezimena. </w:t>
      </w:r>
    </w:p>
    <w:p w14:paraId="23E28FEB"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2358BC" w:rsidRPr="008E356D">
        <w:rPr>
          <w:rFonts w:ascii="Times New Roman" w:eastAsiaTheme="minorEastAsia" w:hAnsi="Times New Roman" w:cs="Times New Roman"/>
          <w:sz w:val="24"/>
          <w:szCs w:val="24"/>
          <w:lang w:eastAsia="hr-HR"/>
        </w:rPr>
        <w:t>5</w:t>
      </w:r>
      <w:r w:rsidRPr="008E356D">
        <w:rPr>
          <w:rFonts w:ascii="Times New Roman" w:eastAsiaTheme="minorEastAsia" w:hAnsi="Times New Roman" w:cs="Times New Roman"/>
          <w:sz w:val="24"/>
          <w:szCs w:val="24"/>
          <w:lang w:eastAsia="hr-HR"/>
        </w:rPr>
        <w:t xml:space="preserve">) Uz prijedlog za ovrhu na temelju vjerodostojne isprave mora se </w:t>
      </w:r>
      <w:r w:rsidR="004E5247" w:rsidRPr="008E356D">
        <w:rPr>
          <w:rFonts w:ascii="Times New Roman" w:eastAsiaTheme="minorEastAsia" w:hAnsi="Times New Roman" w:cs="Times New Roman"/>
          <w:sz w:val="24"/>
          <w:szCs w:val="24"/>
          <w:lang w:eastAsia="hr-HR"/>
        </w:rPr>
        <w:t xml:space="preserve">opisati </w:t>
      </w:r>
      <w:r w:rsidR="00574342" w:rsidRPr="008E356D">
        <w:rPr>
          <w:rFonts w:ascii="Times New Roman" w:eastAsiaTheme="minorEastAsia" w:hAnsi="Times New Roman" w:cs="Times New Roman"/>
          <w:sz w:val="24"/>
          <w:szCs w:val="24"/>
          <w:lang w:eastAsia="hr-HR"/>
        </w:rPr>
        <w:t>tražbin</w:t>
      </w:r>
      <w:r w:rsidR="008E356D">
        <w:rPr>
          <w:rFonts w:ascii="Times New Roman" w:eastAsiaTheme="minorEastAsia" w:hAnsi="Times New Roman" w:cs="Times New Roman"/>
          <w:sz w:val="24"/>
          <w:szCs w:val="24"/>
          <w:lang w:eastAsia="hr-HR"/>
        </w:rPr>
        <w:t>a</w:t>
      </w:r>
      <w:r w:rsidR="00574342" w:rsidRPr="008E356D">
        <w:rPr>
          <w:rFonts w:ascii="Times New Roman" w:eastAsiaTheme="minorEastAsia" w:hAnsi="Times New Roman" w:cs="Times New Roman"/>
          <w:sz w:val="24"/>
          <w:szCs w:val="24"/>
          <w:lang w:eastAsia="hr-HR"/>
        </w:rPr>
        <w:t xml:space="preserve"> iz vjerodostojne isprave</w:t>
      </w:r>
      <w:r w:rsidR="00440991" w:rsidRPr="008E356D">
        <w:rPr>
          <w:rFonts w:ascii="Times New Roman" w:eastAsiaTheme="minorEastAsia" w:hAnsi="Times New Roman" w:cs="Times New Roman"/>
          <w:sz w:val="24"/>
          <w:szCs w:val="24"/>
          <w:lang w:eastAsia="hr-HR"/>
        </w:rPr>
        <w:t xml:space="preserve"> i priložiti vjerodostojn</w:t>
      </w:r>
      <w:r w:rsidR="008E356D">
        <w:rPr>
          <w:rFonts w:ascii="Times New Roman" w:eastAsiaTheme="minorEastAsia" w:hAnsi="Times New Roman" w:cs="Times New Roman"/>
          <w:sz w:val="24"/>
          <w:szCs w:val="24"/>
          <w:lang w:eastAsia="hr-HR"/>
        </w:rPr>
        <w:t>a</w:t>
      </w:r>
      <w:r w:rsidR="00440991" w:rsidRPr="008E356D">
        <w:rPr>
          <w:rFonts w:ascii="Times New Roman" w:eastAsiaTheme="minorEastAsia" w:hAnsi="Times New Roman" w:cs="Times New Roman"/>
          <w:sz w:val="24"/>
          <w:szCs w:val="24"/>
          <w:lang w:eastAsia="hr-HR"/>
        </w:rPr>
        <w:t xml:space="preserve"> ispravu</w:t>
      </w:r>
      <w:r w:rsidR="00574342" w:rsidRPr="008E356D">
        <w:rPr>
          <w:rFonts w:ascii="Times New Roman" w:eastAsiaTheme="minorEastAsia" w:hAnsi="Times New Roman" w:cs="Times New Roman"/>
          <w:sz w:val="24"/>
          <w:szCs w:val="24"/>
          <w:lang w:eastAsia="hr-HR"/>
        </w:rPr>
        <w:t xml:space="preserve"> </w:t>
      </w:r>
      <w:r w:rsidRPr="008E356D">
        <w:rPr>
          <w:rFonts w:ascii="Times New Roman" w:eastAsiaTheme="minorEastAsia" w:hAnsi="Times New Roman" w:cs="Times New Roman"/>
          <w:sz w:val="24"/>
          <w:szCs w:val="24"/>
          <w:lang w:eastAsia="hr-HR"/>
        </w:rPr>
        <w:t xml:space="preserve">na temelju koje se predlaže ovrha. </w:t>
      </w:r>
    </w:p>
    <w:p w14:paraId="45B7F620"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3D69F59A"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2358BC" w:rsidRPr="008E356D">
        <w:rPr>
          <w:rFonts w:ascii="Times New Roman" w:eastAsiaTheme="minorEastAsia" w:hAnsi="Times New Roman" w:cs="Times New Roman"/>
          <w:sz w:val="24"/>
          <w:szCs w:val="24"/>
          <w:lang w:eastAsia="hr-HR"/>
        </w:rPr>
        <w:t>6</w:t>
      </w:r>
      <w:r w:rsidRPr="008E356D">
        <w:rPr>
          <w:rFonts w:ascii="Times New Roman" w:eastAsiaTheme="minorEastAsia" w:hAnsi="Times New Roman" w:cs="Times New Roman"/>
          <w:sz w:val="24"/>
          <w:szCs w:val="24"/>
          <w:lang w:eastAsia="hr-HR"/>
        </w:rPr>
        <w:t xml:space="preserve">) Ministar nadležan za poslove pravosuđa odlukom </w:t>
      </w:r>
      <w:r w:rsidR="000A408D" w:rsidRPr="008E356D">
        <w:rPr>
          <w:rFonts w:ascii="Times New Roman" w:eastAsiaTheme="minorEastAsia" w:hAnsi="Times New Roman" w:cs="Times New Roman"/>
          <w:sz w:val="24"/>
          <w:szCs w:val="24"/>
          <w:lang w:eastAsia="hr-HR"/>
        </w:rPr>
        <w:t xml:space="preserve">će </w:t>
      </w:r>
      <w:r w:rsidRPr="008E356D">
        <w:rPr>
          <w:rFonts w:ascii="Times New Roman" w:eastAsiaTheme="minorEastAsia" w:hAnsi="Times New Roman" w:cs="Times New Roman"/>
          <w:sz w:val="24"/>
          <w:szCs w:val="24"/>
          <w:lang w:eastAsia="hr-HR"/>
        </w:rPr>
        <w:t>utvrditi jesu li ispunjeni tehnički uvjeti za elektroničku komunikacij</w:t>
      </w:r>
      <w:r w:rsidR="00085880" w:rsidRPr="008E356D">
        <w:rPr>
          <w:rFonts w:ascii="Times New Roman" w:eastAsiaTheme="minorEastAsia" w:hAnsi="Times New Roman" w:cs="Times New Roman"/>
          <w:sz w:val="24"/>
          <w:szCs w:val="24"/>
          <w:lang w:eastAsia="hr-HR"/>
        </w:rPr>
        <w:t>u</w:t>
      </w:r>
      <w:r w:rsidRPr="008E356D">
        <w:rPr>
          <w:rFonts w:ascii="Times New Roman" w:eastAsiaTheme="minorEastAsia" w:hAnsi="Times New Roman" w:cs="Times New Roman"/>
          <w:sz w:val="24"/>
          <w:szCs w:val="24"/>
          <w:lang w:eastAsia="hr-HR"/>
        </w:rPr>
        <w:t xml:space="preserve"> između sudionika u postupku. </w:t>
      </w:r>
    </w:p>
    <w:p w14:paraId="24FFF5D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0A869A8A"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2358BC" w:rsidRPr="008E356D">
        <w:rPr>
          <w:rFonts w:ascii="Times New Roman" w:eastAsiaTheme="minorEastAsia" w:hAnsi="Times New Roman" w:cs="Times New Roman"/>
          <w:sz w:val="24"/>
          <w:szCs w:val="24"/>
          <w:lang w:eastAsia="hr-HR"/>
        </w:rPr>
        <w:t>7</w:t>
      </w:r>
      <w:r w:rsidRPr="008E356D">
        <w:rPr>
          <w:rFonts w:ascii="Times New Roman" w:eastAsiaTheme="minorEastAsia" w:hAnsi="Times New Roman" w:cs="Times New Roman"/>
          <w:sz w:val="24"/>
          <w:szCs w:val="24"/>
          <w:lang w:eastAsia="hr-HR"/>
        </w:rPr>
        <w:t>) Ministar nadležan za poslove pravosuđa propisat će pravilnikom obrasce iz stav</w:t>
      </w:r>
      <w:r w:rsidR="00440991" w:rsidRPr="008E356D">
        <w:rPr>
          <w:rFonts w:ascii="Times New Roman" w:eastAsiaTheme="minorEastAsia" w:hAnsi="Times New Roman" w:cs="Times New Roman"/>
          <w:sz w:val="24"/>
          <w:szCs w:val="24"/>
          <w:lang w:eastAsia="hr-HR"/>
        </w:rPr>
        <w:t>a</w:t>
      </w:r>
      <w:r w:rsidRPr="008E356D">
        <w:rPr>
          <w:rFonts w:ascii="Times New Roman" w:eastAsiaTheme="minorEastAsia" w:hAnsi="Times New Roman" w:cs="Times New Roman"/>
          <w:sz w:val="24"/>
          <w:szCs w:val="24"/>
          <w:lang w:eastAsia="hr-HR"/>
        </w:rPr>
        <w:t>ka 1.</w:t>
      </w:r>
      <w:r w:rsidR="00B539F8">
        <w:rPr>
          <w:rFonts w:ascii="Times New Roman" w:eastAsiaTheme="minorEastAsia" w:hAnsi="Times New Roman" w:cs="Times New Roman"/>
          <w:sz w:val="24"/>
          <w:szCs w:val="24"/>
          <w:lang w:eastAsia="hr-HR"/>
        </w:rPr>
        <w:t xml:space="preserve"> i</w:t>
      </w:r>
      <w:r w:rsidRPr="008E356D">
        <w:rPr>
          <w:rFonts w:ascii="Times New Roman" w:eastAsiaTheme="minorEastAsia" w:hAnsi="Times New Roman" w:cs="Times New Roman"/>
          <w:sz w:val="24"/>
          <w:szCs w:val="24"/>
          <w:lang w:eastAsia="hr-HR"/>
        </w:rPr>
        <w:t xml:space="preserve"> 2.</w:t>
      </w:r>
      <w:r w:rsidR="00440991" w:rsidRPr="008E356D">
        <w:rPr>
          <w:rFonts w:ascii="Times New Roman" w:eastAsiaTheme="minorEastAsia" w:hAnsi="Times New Roman" w:cs="Times New Roman"/>
          <w:sz w:val="24"/>
          <w:szCs w:val="24"/>
          <w:lang w:eastAsia="hr-HR"/>
        </w:rPr>
        <w:t xml:space="preserve"> </w:t>
      </w:r>
      <w:r w:rsidRPr="008E356D">
        <w:rPr>
          <w:rFonts w:ascii="Times New Roman" w:eastAsiaTheme="minorEastAsia" w:hAnsi="Times New Roman" w:cs="Times New Roman"/>
          <w:sz w:val="24"/>
          <w:szCs w:val="24"/>
          <w:lang w:eastAsia="hr-HR"/>
        </w:rPr>
        <w:t>ovoga članka, način elektroničke komunikacije između sudionika u postupku i način dodjele predmeta u rad javnom bilježniku</w:t>
      </w:r>
      <w:r w:rsidR="00B45441" w:rsidRPr="008E356D">
        <w:rPr>
          <w:rFonts w:ascii="Times New Roman" w:eastAsiaTheme="minorEastAsia" w:hAnsi="Times New Roman" w:cs="Times New Roman"/>
          <w:sz w:val="24"/>
          <w:szCs w:val="24"/>
          <w:lang w:eastAsia="hr-HR"/>
        </w:rPr>
        <w:t>.</w:t>
      </w:r>
    </w:p>
    <w:p w14:paraId="68E34F69" w14:textId="77777777" w:rsidR="00906B7E" w:rsidRPr="008E356D" w:rsidRDefault="00906B7E" w:rsidP="00DD629C">
      <w:pPr>
        <w:spacing w:after="0" w:line="240" w:lineRule="auto"/>
        <w:jc w:val="both"/>
        <w:rPr>
          <w:rFonts w:ascii="Times New Roman" w:eastAsiaTheme="minorEastAsia" w:hAnsi="Times New Roman" w:cs="Times New Roman"/>
          <w:sz w:val="24"/>
          <w:szCs w:val="24"/>
          <w:lang w:eastAsia="hr-HR"/>
        </w:rPr>
      </w:pPr>
    </w:p>
    <w:p w14:paraId="736A6095"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bCs/>
          <w:sz w:val="24"/>
          <w:szCs w:val="24"/>
          <w:lang w:eastAsia="hr-HR"/>
        </w:rPr>
        <w:t xml:space="preserve">Članak </w:t>
      </w:r>
      <w:r w:rsidR="00584FB1" w:rsidRPr="008E356D">
        <w:rPr>
          <w:rFonts w:ascii="Times New Roman" w:eastAsiaTheme="minorEastAsia" w:hAnsi="Times New Roman" w:cs="Times New Roman"/>
          <w:b/>
          <w:bCs/>
          <w:sz w:val="24"/>
          <w:szCs w:val="24"/>
          <w:lang w:eastAsia="hr-HR"/>
        </w:rPr>
        <w:t>5</w:t>
      </w:r>
      <w:r w:rsidRPr="008E356D">
        <w:rPr>
          <w:rFonts w:ascii="Times New Roman" w:eastAsiaTheme="minorEastAsia" w:hAnsi="Times New Roman" w:cs="Times New Roman"/>
          <w:b/>
          <w:bCs/>
          <w:sz w:val="24"/>
          <w:szCs w:val="24"/>
          <w:lang w:eastAsia="hr-HR"/>
        </w:rPr>
        <w:t xml:space="preserve">. </w:t>
      </w:r>
    </w:p>
    <w:p w14:paraId="5308347B"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U članku 46. dodaje se stavak 3. koji glasi:</w:t>
      </w:r>
    </w:p>
    <w:p w14:paraId="7CD2325D" w14:textId="77777777" w:rsidR="00DD629C" w:rsidRPr="008E356D" w:rsidRDefault="00DD629C" w:rsidP="00B062A5">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„(3) Ovrha radi </w:t>
      </w:r>
      <w:proofErr w:type="spellStart"/>
      <w:r w:rsidRPr="008E356D">
        <w:rPr>
          <w:rFonts w:ascii="Times New Roman" w:eastAsiaTheme="minorEastAsia" w:hAnsi="Times New Roman" w:cs="Times New Roman"/>
          <w:sz w:val="24"/>
          <w:szCs w:val="24"/>
          <w:lang w:eastAsia="hr-HR"/>
        </w:rPr>
        <w:t>ispražnjenja</w:t>
      </w:r>
      <w:proofErr w:type="spellEnd"/>
      <w:r w:rsidRPr="008E356D">
        <w:rPr>
          <w:rFonts w:ascii="Times New Roman" w:eastAsiaTheme="minorEastAsia" w:hAnsi="Times New Roman" w:cs="Times New Roman"/>
          <w:sz w:val="24"/>
          <w:szCs w:val="24"/>
          <w:lang w:eastAsia="hr-HR"/>
        </w:rPr>
        <w:t xml:space="preserve"> i predaje nekretnine, neće se provoditi</w:t>
      </w:r>
      <w:r w:rsidR="00B062A5" w:rsidRPr="008E356D">
        <w:rPr>
          <w:rFonts w:ascii="Times New Roman" w:eastAsiaTheme="minorEastAsia" w:hAnsi="Times New Roman" w:cs="Times New Roman"/>
          <w:sz w:val="24"/>
          <w:szCs w:val="24"/>
          <w:lang w:eastAsia="hr-HR"/>
        </w:rPr>
        <w:t xml:space="preserve"> prema</w:t>
      </w:r>
      <w:r w:rsidR="008E356D">
        <w:rPr>
          <w:rFonts w:ascii="Times New Roman" w:eastAsiaTheme="minorEastAsia" w:hAnsi="Times New Roman" w:cs="Times New Roman"/>
          <w:sz w:val="24"/>
          <w:szCs w:val="24"/>
          <w:lang w:eastAsia="hr-HR"/>
        </w:rPr>
        <w:t xml:space="preserve"> </w:t>
      </w:r>
      <w:r w:rsidR="00B062A5" w:rsidRPr="008E356D">
        <w:rPr>
          <w:rFonts w:ascii="Times New Roman" w:eastAsiaTheme="minorEastAsia" w:hAnsi="Times New Roman" w:cs="Times New Roman"/>
          <w:sz w:val="24"/>
          <w:szCs w:val="24"/>
          <w:lang w:eastAsia="hr-HR"/>
        </w:rPr>
        <w:t xml:space="preserve">fizičkoj osobi koja ne obavlja određenu upisanu djelatnost te fizičkoj osobi koja obavlja određenu upisanu djelatnost ako se ovrha ne provodi  u vezi s tom djelatnošću </w:t>
      </w:r>
      <w:r w:rsidRPr="008E356D">
        <w:rPr>
          <w:rFonts w:ascii="Times New Roman" w:eastAsiaTheme="minorEastAsia" w:hAnsi="Times New Roman" w:cs="Times New Roman"/>
          <w:sz w:val="24"/>
          <w:szCs w:val="24"/>
          <w:lang w:eastAsia="hr-HR"/>
        </w:rPr>
        <w:t>u razdoblj</w:t>
      </w:r>
      <w:r w:rsidR="00686BA8">
        <w:rPr>
          <w:rFonts w:ascii="Times New Roman" w:eastAsiaTheme="minorEastAsia" w:hAnsi="Times New Roman" w:cs="Times New Roman"/>
          <w:sz w:val="24"/>
          <w:szCs w:val="24"/>
          <w:lang w:eastAsia="hr-HR"/>
        </w:rPr>
        <w:t>u od 1. studenoga do 1. travnja</w:t>
      </w:r>
      <w:r w:rsidRPr="008E356D">
        <w:rPr>
          <w:rFonts w:ascii="Times New Roman" w:eastAsiaTheme="minorEastAsia" w:hAnsi="Times New Roman" w:cs="Times New Roman"/>
          <w:sz w:val="24"/>
          <w:szCs w:val="24"/>
          <w:lang w:eastAsia="hr-HR"/>
        </w:rPr>
        <w:t>, osim ako za to postoji opravdan razlog</w:t>
      </w:r>
      <w:r w:rsidR="00B062A5" w:rsidRPr="008E356D">
        <w:rPr>
          <w:rFonts w:ascii="Times New Roman" w:eastAsiaTheme="minorEastAsia" w:hAnsi="Times New Roman" w:cs="Times New Roman"/>
          <w:sz w:val="24"/>
          <w:szCs w:val="24"/>
          <w:lang w:eastAsia="hr-HR"/>
        </w:rPr>
        <w:t>.</w:t>
      </w:r>
      <w:r w:rsidRPr="008E356D">
        <w:rPr>
          <w:rFonts w:ascii="Times New Roman" w:eastAsiaTheme="minorEastAsia" w:hAnsi="Times New Roman" w:cs="Times New Roman"/>
          <w:sz w:val="24"/>
          <w:szCs w:val="24"/>
          <w:lang w:eastAsia="hr-HR"/>
        </w:rPr>
        <w:t>“</w:t>
      </w:r>
    </w:p>
    <w:p w14:paraId="26E3184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7126B38E" w14:textId="77777777" w:rsidR="00D21D32" w:rsidRPr="008E356D" w:rsidRDefault="00D21D32" w:rsidP="00B91284">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lastRenderedPageBreak/>
        <w:t xml:space="preserve">Članak </w:t>
      </w:r>
      <w:r w:rsidR="00584FB1" w:rsidRPr="008E356D">
        <w:rPr>
          <w:rFonts w:ascii="Times New Roman" w:eastAsiaTheme="minorEastAsia" w:hAnsi="Times New Roman" w:cs="Times New Roman"/>
          <w:b/>
          <w:bCs/>
          <w:sz w:val="24"/>
          <w:szCs w:val="24"/>
          <w:lang w:eastAsia="hr-HR"/>
        </w:rPr>
        <w:t>6</w:t>
      </w:r>
      <w:r w:rsidRPr="008E356D">
        <w:rPr>
          <w:rFonts w:ascii="Times New Roman" w:eastAsiaTheme="minorEastAsia" w:hAnsi="Times New Roman" w:cs="Times New Roman"/>
          <w:b/>
          <w:bCs/>
          <w:sz w:val="24"/>
          <w:szCs w:val="24"/>
          <w:lang w:eastAsia="hr-HR"/>
        </w:rPr>
        <w:t>.</w:t>
      </w:r>
    </w:p>
    <w:p w14:paraId="74C33A08" w14:textId="77777777" w:rsidR="00D21D32" w:rsidRPr="008E356D" w:rsidRDefault="00D21D32" w:rsidP="000B508E">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U članku 65. stavku 1. dodaj</w:t>
      </w:r>
      <w:r w:rsidR="00B91284" w:rsidRPr="008E356D">
        <w:rPr>
          <w:rFonts w:ascii="Times New Roman" w:eastAsiaTheme="minorEastAsia" w:hAnsi="Times New Roman" w:cs="Times New Roman"/>
          <w:sz w:val="24"/>
          <w:szCs w:val="24"/>
          <w:lang w:eastAsia="hr-HR"/>
        </w:rPr>
        <w:t>e se nova točka 11. koja glasi:</w:t>
      </w:r>
    </w:p>
    <w:p w14:paraId="00963108" w14:textId="77777777" w:rsidR="00D21D32" w:rsidRPr="008E356D" w:rsidRDefault="00D21D32" w:rsidP="000B508E">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„11. ako ovršna javnobilježnička isprava potječe iz ugovora koji je zaključio potrošač, te je ovisno o raspoloživim dokazima vjerojatna </w:t>
      </w:r>
      <w:proofErr w:type="spellStart"/>
      <w:r w:rsidRPr="008E356D">
        <w:rPr>
          <w:rFonts w:ascii="Times New Roman" w:eastAsiaTheme="minorEastAsia" w:hAnsi="Times New Roman" w:cs="Times New Roman"/>
          <w:sz w:val="24"/>
          <w:szCs w:val="24"/>
          <w:lang w:eastAsia="hr-HR"/>
        </w:rPr>
        <w:t>ništetnost</w:t>
      </w:r>
      <w:proofErr w:type="spellEnd"/>
      <w:r w:rsidRPr="008E356D">
        <w:rPr>
          <w:rFonts w:ascii="Times New Roman" w:eastAsiaTheme="minorEastAsia" w:hAnsi="Times New Roman" w:cs="Times New Roman"/>
          <w:sz w:val="24"/>
          <w:szCs w:val="24"/>
          <w:lang w:eastAsia="hr-HR"/>
        </w:rPr>
        <w:t xml:space="preserve"> jedne ili više ugovornih odredbi, do podnošenja tužbe za stavljanje izvan snage nagodbe ili javnobilježničke isprave na temelju koje je dopuštena ovrha ili tužbe</w:t>
      </w:r>
      <w:r w:rsidR="00E33674" w:rsidRPr="008E356D">
        <w:rPr>
          <w:rFonts w:ascii="Times New Roman" w:eastAsiaTheme="minorEastAsia" w:hAnsi="Times New Roman" w:cs="Times New Roman"/>
          <w:sz w:val="24"/>
          <w:szCs w:val="24"/>
          <w:lang w:eastAsia="hr-HR"/>
        </w:rPr>
        <w:t xml:space="preserve"> za utvrđenje njezine </w:t>
      </w:r>
      <w:proofErr w:type="spellStart"/>
      <w:r w:rsidR="00E33674" w:rsidRPr="008E356D">
        <w:rPr>
          <w:rFonts w:ascii="Times New Roman" w:eastAsiaTheme="minorEastAsia" w:hAnsi="Times New Roman" w:cs="Times New Roman"/>
          <w:sz w:val="24"/>
          <w:szCs w:val="24"/>
          <w:lang w:eastAsia="hr-HR"/>
        </w:rPr>
        <w:t>ništetosti</w:t>
      </w:r>
      <w:proofErr w:type="spellEnd"/>
      <w:r w:rsidRPr="008E356D">
        <w:rPr>
          <w:rFonts w:ascii="Times New Roman" w:eastAsiaTheme="minorEastAsia" w:hAnsi="Times New Roman" w:cs="Times New Roman"/>
          <w:sz w:val="24"/>
          <w:szCs w:val="24"/>
          <w:lang w:eastAsia="hr-HR"/>
        </w:rPr>
        <w:t>, a najdulje u trajanju 30 dana.</w:t>
      </w:r>
    </w:p>
    <w:p w14:paraId="1CE3B795" w14:textId="77777777" w:rsidR="00B7439F" w:rsidRPr="008E356D" w:rsidRDefault="00B7439F" w:rsidP="00B7439F">
      <w:pPr>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7</w:t>
      </w:r>
      <w:r w:rsidRPr="008E356D">
        <w:rPr>
          <w:rFonts w:ascii="Times New Roman" w:eastAsiaTheme="minorEastAsia" w:hAnsi="Times New Roman" w:cs="Times New Roman"/>
          <w:b/>
          <w:sz w:val="24"/>
          <w:szCs w:val="24"/>
          <w:lang w:eastAsia="hr-HR"/>
        </w:rPr>
        <w:t>.</w:t>
      </w:r>
    </w:p>
    <w:p w14:paraId="67068108" w14:textId="77777777" w:rsidR="00B7439F" w:rsidRPr="008E356D" w:rsidRDefault="00B7439F" w:rsidP="00B7439F">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 U članku 72. iza stavka 2. dodaje se stavak 3. koji glasi:</w:t>
      </w:r>
    </w:p>
    <w:p w14:paraId="7F90F432" w14:textId="77777777" w:rsidR="00B7439F" w:rsidRPr="008E356D" w:rsidRDefault="00B7439F" w:rsidP="000B508E">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„(3) Ovrha će se obustaviti po službenoj dužnosti, ako ovrhovoditelj u roku od </w:t>
      </w:r>
      <w:r w:rsidR="002358BC" w:rsidRPr="008E356D">
        <w:rPr>
          <w:rFonts w:ascii="Times New Roman" w:eastAsiaTheme="minorEastAsia" w:hAnsi="Times New Roman" w:cs="Times New Roman"/>
          <w:sz w:val="24"/>
          <w:szCs w:val="24"/>
          <w:lang w:eastAsia="hr-HR"/>
        </w:rPr>
        <w:t xml:space="preserve">jedne </w:t>
      </w:r>
      <w:r w:rsidRPr="008E356D">
        <w:rPr>
          <w:rFonts w:ascii="Times New Roman" w:eastAsiaTheme="minorEastAsia" w:hAnsi="Times New Roman" w:cs="Times New Roman"/>
          <w:sz w:val="24"/>
          <w:szCs w:val="24"/>
          <w:lang w:eastAsia="hr-HR"/>
        </w:rPr>
        <w:t>godine nije poduzeo niti jednu radnju u postupku.“</w:t>
      </w:r>
    </w:p>
    <w:p w14:paraId="76F5140D" w14:textId="77777777" w:rsidR="00B7439F" w:rsidRPr="008E356D" w:rsidRDefault="00B7439F" w:rsidP="000B508E">
      <w:pPr>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(2)</w:t>
      </w:r>
      <w:r w:rsidRPr="008E356D">
        <w:t xml:space="preserve"> </w:t>
      </w:r>
      <w:r w:rsidRPr="008E356D">
        <w:rPr>
          <w:rFonts w:ascii="Times New Roman" w:eastAsiaTheme="minorEastAsia" w:hAnsi="Times New Roman" w:cs="Times New Roman"/>
          <w:sz w:val="24"/>
          <w:szCs w:val="24"/>
          <w:lang w:eastAsia="hr-HR"/>
        </w:rPr>
        <w:t>Stavci 3.,4. i 5. postaju stavci 4., 5., i 6.</w:t>
      </w:r>
    </w:p>
    <w:p w14:paraId="330F3A86" w14:textId="77777777" w:rsidR="00D21D32" w:rsidRPr="008E356D" w:rsidRDefault="00D21D32" w:rsidP="00B91284">
      <w:pPr>
        <w:spacing w:after="0" w:line="240" w:lineRule="auto"/>
        <w:jc w:val="both"/>
        <w:rPr>
          <w:rFonts w:ascii="Times New Roman" w:eastAsiaTheme="minorEastAsia" w:hAnsi="Times New Roman" w:cs="Times New Roman"/>
          <w:sz w:val="24"/>
          <w:szCs w:val="24"/>
          <w:lang w:eastAsia="hr-HR"/>
        </w:rPr>
      </w:pPr>
    </w:p>
    <w:p w14:paraId="6A44EDA2" w14:textId="77777777" w:rsidR="00DD629C" w:rsidRPr="008E356D" w:rsidRDefault="00DD629C" w:rsidP="00DD629C">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t xml:space="preserve">Članak </w:t>
      </w:r>
      <w:r w:rsidR="00584FB1" w:rsidRPr="008E356D">
        <w:rPr>
          <w:rFonts w:ascii="Times New Roman" w:eastAsiaTheme="minorEastAsia" w:hAnsi="Times New Roman" w:cs="Times New Roman"/>
          <w:b/>
          <w:bCs/>
          <w:sz w:val="24"/>
          <w:szCs w:val="24"/>
          <w:lang w:eastAsia="hr-HR"/>
        </w:rPr>
        <w:t>8</w:t>
      </w:r>
      <w:r w:rsidRPr="008E356D">
        <w:rPr>
          <w:rFonts w:ascii="Times New Roman" w:eastAsiaTheme="minorEastAsia" w:hAnsi="Times New Roman" w:cs="Times New Roman"/>
          <w:b/>
          <w:bCs/>
          <w:sz w:val="24"/>
          <w:szCs w:val="24"/>
          <w:lang w:eastAsia="hr-HR"/>
        </w:rPr>
        <w:t>.</w:t>
      </w:r>
    </w:p>
    <w:p w14:paraId="715D6093" w14:textId="77777777" w:rsidR="00DD629C" w:rsidRPr="008E356D" w:rsidRDefault="00DD629C" w:rsidP="00DD629C">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(1) U članku 80. b. stavku 1. broj 20.000</w:t>
      </w:r>
      <w:r w:rsidR="00222B26">
        <w:rPr>
          <w:rFonts w:ascii="Times New Roman" w:eastAsiaTheme="minorEastAsia" w:hAnsi="Times New Roman" w:cs="Times New Roman"/>
          <w:bCs/>
          <w:sz w:val="24"/>
          <w:szCs w:val="24"/>
          <w:lang w:eastAsia="hr-HR"/>
        </w:rPr>
        <w:t>,00</w:t>
      </w:r>
      <w:r w:rsidRPr="008E356D">
        <w:rPr>
          <w:rFonts w:ascii="Times New Roman" w:eastAsiaTheme="minorEastAsia" w:hAnsi="Times New Roman" w:cs="Times New Roman"/>
          <w:bCs/>
          <w:sz w:val="24"/>
          <w:szCs w:val="24"/>
          <w:lang w:eastAsia="hr-HR"/>
        </w:rPr>
        <w:t xml:space="preserve"> mijenja se brojem 40.000</w:t>
      </w:r>
      <w:r w:rsidR="00222B26">
        <w:rPr>
          <w:rFonts w:ascii="Times New Roman" w:eastAsiaTheme="minorEastAsia" w:hAnsi="Times New Roman" w:cs="Times New Roman"/>
          <w:bCs/>
          <w:sz w:val="24"/>
          <w:szCs w:val="24"/>
          <w:lang w:eastAsia="hr-HR"/>
        </w:rPr>
        <w:t>,00</w:t>
      </w:r>
      <w:r w:rsidRPr="008E356D">
        <w:rPr>
          <w:rFonts w:ascii="Times New Roman" w:eastAsiaTheme="minorEastAsia" w:hAnsi="Times New Roman" w:cs="Times New Roman"/>
          <w:bCs/>
          <w:sz w:val="24"/>
          <w:szCs w:val="24"/>
          <w:lang w:eastAsia="hr-HR"/>
        </w:rPr>
        <w:t>.</w:t>
      </w:r>
    </w:p>
    <w:p w14:paraId="264EE9DB" w14:textId="77777777" w:rsidR="00DD629C" w:rsidRPr="008E356D" w:rsidRDefault="00DD629C" w:rsidP="00DD629C">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(2) U stavku 2. broj 20.000</w:t>
      </w:r>
      <w:r w:rsidR="00222B26">
        <w:rPr>
          <w:rFonts w:ascii="Times New Roman" w:eastAsiaTheme="minorEastAsia" w:hAnsi="Times New Roman" w:cs="Times New Roman"/>
          <w:bCs/>
          <w:sz w:val="24"/>
          <w:szCs w:val="24"/>
          <w:lang w:eastAsia="hr-HR"/>
        </w:rPr>
        <w:t>,00</w:t>
      </w:r>
      <w:r w:rsidRPr="008E356D">
        <w:rPr>
          <w:rFonts w:ascii="Times New Roman" w:eastAsiaTheme="minorEastAsia" w:hAnsi="Times New Roman" w:cs="Times New Roman"/>
          <w:bCs/>
          <w:sz w:val="24"/>
          <w:szCs w:val="24"/>
          <w:lang w:eastAsia="hr-HR"/>
        </w:rPr>
        <w:t xml:space="preserve"> mijenja se brojem 40.000</w:t>
      </w:r>
      <w:r w:rsidR="00222B26">
        <w:rPr>
          <w:rFonts w:ascii="Times New Roman" w:eastAsiaTheme="minorEastAsia" w:hAnsi="Times New Roman" w:cs="Times New Roman"/>
          <w:bCs/>
          <w:sz w:val="24"/>
          <w:szCs w:val="24"/>
          <w:lang w:eastAsia="hr-HR"/>
        </w:rPr>
        <w:t>,00</w:t>
      </w:r>
      <w:r w:rsidRPr="008E356D">
        <w:rPr>
          <w:rFonts w:ascii="Times New Roman" w:eastAsiaTheme="minorEastAsia" w:hAnsi="Times New Roman" w:cs="Times New Roman"/>
          <w:bCs/>
          <w:sz w:val="24"/>
          <w:szCs w:val="24"/>
          <w:lang w:eastAsia="hr-HR"/>
        </w:rPr>
        <w:t>.</w:t>
      </w:r>
    </w:p>
    <w:p w14:paraId="3C6E332D"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6AAE1D29"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9</w:t>
      </w:r>
      <w:r w:rsidR="008A32FD" w:rsidRPr="008E356D">
        <w:rPr>
          <w:rFonts w:ascii="Times New Roman" w:eastAsiaTheme="minorEastAsia" w:hAnsi="Times New Roman" w:cs="Times New Roman"/>
          <w:b/>
          <w:sz w:val="24"/>
          <w:szCs w:val="24"/>
          <w:lang w:eastAsia="hr-HR"/>
        </w:rPr>
        <w:t>.</w:t>
      </w:r>
    </w:p>
    <w:p w14:paraId="34A1A99A"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U članku 153. stavak 4. riječi: „ured državne uprave u županiji, nadležan za gospodarstvo“ zamjenjuju se riječima: „nadležno upravno tijelo županije odnosno Grada Zagreba, u čijem je djelokrugu obavljanje povjerenih poslova državne uprave koji se odnose na gospodarstvo (u daljnjem tekstu: nadležno upravno tijelo)“.  </w:t>
      </w:r>
    </w:p>
    <w:p w14:paraId="38F44E8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0F74E211" w14:textId="77777777" w:rsidR="00DD629C" w:rsidRPr="008E356D" w:rsidRDefault="00DD629C" w:rsidP="00DD629C">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10</w:t>
      </w:r>
      <w:r w:rsidRPr="008E356D">
        <w:rPr>
          <w:rFonts w:ascii="Times New Roman" w:eastAsiaTheme="minorEastAsia" w:hAnsi="Times New Roman" w:cs="Times New Roman"/>
          <w:b/>
          <w:sz w:val="24"/>
          <w:szCs w:val="24"/>
          <w:lang w:eastAsia="hr-HR"/>
        </w:rPr>
        <w:t>.</w:t>
      </w:r>
    </w:p>
    <w:p w14:paraId="12115DED"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lastRenderedPageBreak/>
        <w:t xml:space="preserve">(1) U članku 154. stavku 1. riječi: „ured državne uprave u županiji nadležan za gospodarstvo“ zamjenjuju se riječima: „nadležno upravno tijelo“. </w:t>
      </w:r>
    </w:p>
    <w:p w14:paraId="3F4D05F8"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08EACFC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(2) U stavku 4. riječi: „(4) Ured državne uprave u županiji nadležan za gospodarstvo“ zamjenjuju se riječima: „Nadležno upravno tijelo“. </w:t>
      </w:r>
    </w:p>
    <w:p w14:paraId="33314F6C"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05C0A513"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11</w:t>
      </w:r>
      <w:r w:rsidRPr="008E356D">
        <w:rPr>
          <w:rFonts w:ascii="Times New Roman" w:eastAsiaTheme="minorEastAsia" w:hAnsi="Times New Roman" w:cs="Times New Roman"/>
          <w:b/>
          <w:sz w:val="24"/>
          <w:szCs w:val="24"/>
          <w:lang w:eastAsia="hr-HR"/>
        </w:rPr>
        <w:t>.</w:t>
      </w:r>
    </w:p>
    <w:p w14:paraId="4A897E47"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(1) U članku 156. stavku 2. riječi: „ured državne uprave u županiji nadležan za gospodarstvo“ zamjenjuju se riječima: „nadležno upravno tijelo“. </w:t>
      </w:r>
    </w:p>
    <w:p w14:paraId="17BE425C"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790491B8"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(2) U stavku 3. riječi: „Nadležni ured državne uprave“ zamjenjuju se riječima: „Nadležno upravno tijelo“. </w:t>
      </w:r>
    </w:p>
    <w:p w14:paraId="3F5738EE"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p>
    <w:p w14:paraId="102FCA52"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12</w:t>
      </w:r>
      <w:r w:rsidRPr="008E356D">
        <w:rPr>
          <w:rFonts w:ascii="Times New Roman" w:eastAsiaTheme="minorEastAsia" w:hAnsi="Times New Roman" w:cs="Times New Roman"/>
          <w:b/>
          <w:sz w:val="24"/>
          <w:szCs w:val="24"/>
          <w:lang w:eastAsia="hr-HR"/>
        </w:rPr>
        <w:t>.</w:t>
      </w:r>
    </w:p>
    <w:p w14:paraId="147166B0" w14:textId="77777777" w:rsidR="00DD629C" w:rsidRPr="008E356D" w:rsidRDefault="00686BA8" w:rsidP="00DD629C">
      <w:pPr>
        <w:spacing w:after="105"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(1) </w:t>
      </w:r>
      <w:r w:rsidR="00DD629C" w:rsidRPr="008E356D">
        <w:rPr>
          <w:rFonts w:ascii="Times New Roman" w:eastAsiaTheme="minorEastAsia" w:hAnsi="Times New Roman" w:cs="Times New Roman"/>
          <w:sz w:val="24"/>
          <w:szCs w:val="24"/>
          <w:lang w:eastAsia="hr-HR"/>
        </w:rPr>
        <w:t>U članku 172. iza točke 14. dodaju se točk</w:t>
      </w:r>
      <w:r w:rsidR="00A84AB1">
        <w:rPr>
          <w:rFonts w:ascii="Times New Roman" w:eastAsiaTheme="minorEastAsia" w:hAnsi="Times New Roman" w:cs="Times New Roman"/>
          <w:sz w:val="24"/>
          <w:szCs w:val="24"/>
          <w:lang w:eastAsia="hr-HR"/>
        </w:rPr>
        <w:t>e</w:t>
      </w:r>
      <w:r w:rsidR="00DD629C" w:rsidRPr="008E356D">
        <w:rPr>
          <w:rFonts w:ascii="Times New Roman" w:eastAsiaTheme="minorEastAsia" w:hAnsi="Times New Roman" w:cs="Times New Roman"/>
          <w:sz w:val="24"/>
          <w:szCs w:val="24"/>
          <w:lang w:eastAsia="hr-HR"/>
        </w:rPr>
        <w:t xml:space="preserve"> 15., 16.,17.</w:t>
      </w:r>
      <w:r w:rsidR="00A84AB1">
        <w:rPr>
          <w:rFonts w:ascii="Times New Roman" w:eastAsiaTheme="minorEastAsia" w:hAnsi="Times New Roman" w:cs="Times New Roman"/>
          <w:sz w:val="24"/>
          <w:szCs w:val="24"/>
          <w:lang w:eastAsia="hr-HR"/>
        </w:rPr>
        <w:t xml:space="preserve"> i</w:t>
      </w:r>
      <w:r w:rsidR="00DD629C" w:rsidRPr="008E356D">
        <w:rPr>
          <w:rFonts w:ascii="Times New Roman" w:eastAsiaTheme="minorEastAsia" w:hAnsi="Times New Roman" w:cs="Times New Roman"/>
          <w:sz w:val="24"/>
          <w:szCs w:val="24"/>
          <w:lang w:eastAsia="hr-HR"/>
        </w:rPr>
        <w:t xml:space="preserve"> 18.</w:t>
      </w:r>
      <w:r w:rsidR="00A402D9" w:rsidRPr="008E356D">
        <w:rPr>
          <w:rFonts w:ascii="Times New Roman" w:eastAsiaTheme="minorEastAsia" w:hAnsi="Times New Roman" w:cs="Times New Roman"/>
          <w:sz w:val="24"/>
          <w:szCs w:val="24"/>
          <w:lang w:eastAsia="hr-HR"/>
        </w:rPr>
        <w:t xml:space="preserve"> </w:t>
      </w:r>
      <w:r w:rsidR="00DD629C" w:rsidRPr="008E356D">
        <w:rPr>
          <w:rFonts w:ascii="Times New Roman" w:eastAsiaTheme="minorEastAsia" w:hAnsi="Times New Roman" w:cs="Times New Roman"/>
          <w:sz w:val="24"/>
          <w:szCs w:val="24"/>
          <w:lang w:eastAsia="hr-HR"/>
        </w:rPr>
        <w:t>koje glase</w:t>
      </w:r>
    </w:p>
    <w:p w14:paraId="5D7D1892" w14:textId="77777777" w:rsidR="00DD629C" w:rsidRPr="008E356D" w:rsidRDefault="00DD629C"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„15. </w:t>
      </w:r>
      <w:r w:rsidR="00D219EA" w:rsidRPr="006F1D20">
        <w:rPr>
          <w:rFonts w:ascii="Times New Roman" w:hAnsi="Times New Roman" w:cs="Times New Roman"/>
          <w:sz w:val="24"/>
          <w:szCs w:val="24"/>
          <w:lang w:eastAsia="hr-HR"/>
        </w:rPr>
        <w:t>novčane paušalne naknade za podmirivanje troškova prehrane radnika</w:t>
      </w:r>
      <w:r w:rsidR="00C25D4C">
        <w:rPr>
          <w:rFonts w:ascii="Times New Roman" w:hAnsi="Times New Roman" w:cs="Times New Roman"/>
          <w:sz w:val="24"/>
          <w:szCs w:val="24"/>
          <w:lang w:eastAsia="hr-HR"/>
        </w:rPr>
        <w:t>, p</w:t>
      </w:r>
      <w:r w:rsidR="00C25D4C" w:rsidRPr="00C25D4C">
        <w:rPr>
          <w:rFonts w:ascii="Times New Roman" w:hAnsi="Times New Roman" w:cs="Times New Roman"/>
          <w:sz w:val="24"/>
          <w:szCs w:val="24"/>
          <w:lang w:eastAsia="hr-HR"/>
        </w:rPr>
        <w:t>rigodne nagrade (božićnica, naknada za godišnji odmor i sl.)</w:t>
      </w:r>
      <w:r w:rsidR="00C25D4C">
        <w:rPr>
          <w:rFonts w:ascii="Times New Roman" w:hAnsi="Times New Roman" w:cs="Times New Roman"/>
          <w:sz w:val="24"/>
          <w:szCs w:val="24"/>
          <w:lang w:eastAsia="hr-HR"/>
        </w:rPr>
        <w:t>,</w:t>
      </w:r>
      <w:r w:rsidR="00C25D4C" w:rsidRPr="00C25D4C">
        <w:t xml:space="preserve"> </w:t>
      </w:r>
      <w:r w:rsidR="00C25D4C">
        <w:rPr>
          <w:rFonts w:ascii="Times New Roman" w:hAnsi="Times New Roman" w:cs="Times New Roman"/>
          <w:sz w:val="24"/>
          <w:szCs w:val="24"/>
          <w:lang w:eastAsia="hr-HR"/>
        </w:rPr>
        <w:t>n</w:t>
      </w:r>
      <w:r w:rsidR="00C25D4C" w:rsidRPr="00C25D4C">
        <w:rPr>
          <w:rFonts w:ascii="Times New Roman" w:hAnsi="Times New Roman" w:cs="Times New Roman"/>
          <w:sz w:val="24"/>
          <w:szCs w:val="24"/>
          <w:lang w:eastAsia="hr-HR"/>
        </w:rPr>
        <w:t>ovčane nagrade za radne rezultate i drugi oblici dodatnog nagrađivanja radnika</w:t>
      </w:r>
      <w:r w:rsidR="00C25D4C">
        <w:rPr>
          <w:rFonts w:ascii="Times New Roman" w:hAnsi="Times New Roman" w:cs="Times New Roman"/>
          <w:sz w:val="24"/>
          <w:szCs w:val="24"/>
          <w:lang w:eastAsia="hr-HR"/>
        </w:rPr>
        <w:t>, n</w:t>
      </w:r>
      <w:r w:rsidR="00C25D4C" w:rsidRPr="00C25D4C">
        <w:rPr>
          <w:rFonts w:ascii="Times New Roman" w:hAnsi="Times New Roman" w:cs="Times New Roman"/>
          <w:sz w:val="24"/>
          <w:szCs w:val="24"/>
          <w:lang w:eastAsia="hr-HR"/>
        </w:rPr>
        <w:t xml:space="preserve">agrade </w:t>
      </w:r>
      <w:r w:rsidR="00C25D4C">
        <w:rPr>
          <w:rFonts w:ascii="Times New Roman" w:hAnsi="Times New Roman" w:cs="Times New Roman"/>
          <w:sz w:val="24"/>
          <w:szCs w:val="24"/>
          <w:lang w:eastAsia="hr-HR"/>
        </w:rPr>
        <w:t>radnicima za navršene godine</w:t>
      </w:r>
      <w:r w:rsidR="00C25D4C" w:rsidRPr="00C25D4C">
        <w:rPr>
          <w:rFonts w:ascii="Times New Roman" w:hAnsi="Times New Roman" w:cs="Times New Roman"/>
          <w:sz w:val="24"/>
          <w:szCs w:val="24"/>
          <w:lang w:eastAsia="hr-HR"/>
        </w:rPr>
        <w:t xml:space="preserve"> radnog staža</w:t>
      </w:r>
      <w:r w:rsidR="00D219EA" w:rsidRPr="008E356D">
        <w:rPr>
          <w:rFonts w:ascii="Times New Roman" w:hAnsi="Times New Roman" w:cs="Times New Roman"/>
          <w:sz w:val="24"/>
          <w:szCs w:val="24"/>
          <w:lang w:eastAsia="hr-HR"/>
        </w:rPr>
        <w:t xml:space="preserve"> do propisanih iznosa do kojih se ne smatraju oporezivim primicima</w:t>
      </w:r>
    </w:p>
    <w:p w14:paraId="23248071"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16. sredstva koja se uplaćuju namjenski, u svrhu provedbe projekata dodjelom bespovratnih sredstava odnosno potpore ili financijskih instrumenata, koji se financiraju iz nacionalnih sredstava i/ili proračuna Europske unije</w:t>
      </w:r>
      <w:r w:rsidR="002E3259" w:rsidRPr="008E356D">
        <w:rPr>
          <w:rFonts w:ascii="Times New Roman" w:eastAsiaTheme="minorEastAsia" w:hAnsi="Times New Roman" w:cs="Times New Roman"/>
          <w:sz w:val="24"/>
          <w:szCs w:val="24"/>
          <w:lang w:eastAsia="hr-HR"/>
        </w:rPr>
        <w:t>, osim u slučaju ovrhe od strane davatelja potpore</w:t>
      </w:r>
    </w:p>
    <w:p w14:paraId="4A603C00" w14:textId="77777777" w:rsidR="00DD629C" w:rsidRPr="008E356D" w:rsidRDefault="00E33674"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17. novčane</w:t>
      </w:r>
      <w:r w:rsidR="00DD629C" w:rsidRPr="008E356D">
        <w:rPr>
          <w:rFonts w:ascii="Times New Roman" w:eastAsiaTheme="minorEastAsia" w:hAnsi="Times New Roman" w:cs="Times New Roman"/>
          <w:sz w:val="24"/>
          <w:szCs w:val="24"/>
          <w:lang w:eastAsia="hr-HR"/>
        </w:rPr>
        <w:t xml:space="preserve"> naknada žrtvama kaznenih djela </w:t>
      </w:r>
      <w:r w:rsidRPr="008E356D">
        <w:rPr>
          <w:rFonts w:ascii="Times New Roman" w:eastAsiaTheme="minorEastAsia" w:hAnsi="Times New Roman" w:cs="Times New Roman"/>
          <w:sz w:val="24"/>
          <w:szCs w:val="24"/>
          <w:lang w:eastAsia="hr-HR"/>
        </w:rPr>
        <w:t>nasilja počinjenih s namjerom</w:t>
      </w:r>
    </w:p>
    <w:p w14:paraId="68EABABE" w14:textId="77777777" w:rsidR="00DD629C"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lastRenderedPageBreak/>
        <w:t xml:space="preserve">18. </w:t>
      </w:r>
      <w:r w:rsidR="00222B26" w:rsidRPr="00222B26">
        <w:rPr>
          <w:rFonts w:ascii="Times New Roman" w:eastAsiaTheme="minorEastAsia" w:hAnsi="Times New Roman" w:cs="Times New Roman"/>
          <w:sz w:val="24"/>
          <w:szCs w:val="24"/>
          <w:lang w:eastAsia="hr-HR"/>
        </w:rPr>
        <w:t>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obavljanja djelatnosti vezane za ostvarivanje manjinskih prava</w:t>
      </w:r>
      <w:r w:rsidRPr="008E356D">
        <w:rPr>
          <w:rFonts w:ascii="Times New Roman" w:eastAsiaTheme="minorEastAsia" w:hAnsi="Times New Roman" w:cs="Times New Roman"/>
          <w:sz w:val="24"/>
          <w:szCs w:val="24"/>
          <w:lang w:eastAsia="hr-HR"/>
        </w:rPr>
        <w:t>“</w:t>
      </w:r>
    </w:p>
    <w:p w14:paraId="100AF6B3" w14:textId="77777777" w:rsidR="00686BA8" w:rsidRPr="008E356D" w:rsidRDefault="00686BA8" w:rsidP="00DD629C">
      <w:pPr>
        <w:spacing w:after="105" w:line="240" w:lineRule="auto"/>
        <w:jc w:val="both"/>
        <w:rPr>
          <w:rFonts w:ascii="Times New Roman" w:eastAsiaTheme="minorEastAsia" w:hAnsi="Times New Roman" w:cs="Times New Roman"/>
          <w:sz w:val="24"/>
          <w:szCs w:val="24"/>
          <w:lang w:eastAsia="hr-HR"/>
        </w:rPr>
      </w:pPr>
      <w:r w:rsidRPr="00686BA8">
        <w:rPr>
          <w:rFonts w:ascii="Times New Roman" w:eastAsiaTheme="minorEastAsia" w:hAnsi="Times New Roman" w:cs="Times New Roman"/>
          <w:sz w:val="24"/>
          <w:szCs w:val="24"/>
          <w:lang w:eastAsia="hr-HR"/>
        </w:rPr>
        <w:t>(2) Točka 15. postaje točka 19.</w:t>
      </w:r>
    </w:p>
    <w:p w14:paraId="0FA6E52E" w14:textId="77777777" w:rsidR="00B7439F" w:rsidRPr="008E356D" w:rsidRDefault="00B7439F" w:rsidP="005831CE">
      <w:pPr>
        <w:spacing w:after="0" w:line="240" w:lineRule="auto"/>
        <w:rPr>
          <w:rFonts w:ascii="Times New Roman" w:eastAsiaTheme="minorEastAsia" w:hAnsi="Times New Roman" w:cs="Times New Roman"/>
          <w:b/>
          <w:sz w:val="24"/>
          <w:szCs w:val="24"/>
          <w:lang w:eastAsia="hr-HR"/>
        </w:rPr>
      </w:pPr>
    </w:p>
    <w:p w14:paraId="10B2D960"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13</w:t>
      </w:r>
      <w:r w:rsidRPr="008E356D">
        <w:rPr>
          <w:rFonts w:ascii="Times New Roman" w:eastAsiaTheme="minorEastAsia" w:hAnsi="Times New Roman" w:cs="Times New Roman"/>
          <w:b/>
          <w:sz w:val="24"/>
          <w:szCs w:val="24"/>
          <w:lang w:eastAsia="hr-HR"/>
        </w:rPr>
        <w:t>.</w:t>
      </w:r>
    </w:p>
    <w:p w14:paraId="3849EC2D" w14:textId="77777777" w:rsidR="00DD629C" w:rsidRPr="008E356D" w:rsidRDefault="00DD629C" w:rsidP="00DD629C">
      <w:pPr>
        <w:spacing w:after="105" w:line="240" w:lineRule="auto"/>
        <w:jc w:val="center"/>
        <w:rPr>
          <w:rFonts w:ascii="Times New Roman" w:eastAsiaTheme="minorEastAsia" w:hAnsi="Times New Roman" w:cs="Times New Roman"/>
          <w:b/>
          <w:sz w:val="24"/>
          <w:szCs w:val="24"/>
          <w:lang w:eastAsia="hr-HR"/>
        </w:rPr>
      </w:pPr>
    </w:p>
    <w:p w14:paraId="06F64BF3" w14:textId="77777777" w:rsidR="00DD629C" w:rsidRPr="008E356D" w:rsidRDefault="00DD629C" w:rsidP="00DD629C">
      <w:pPr>
        <w:spacing w:after="105"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U članku 278. dodaje stavak 2. koji glasi:</w:t>
      </w:r>
    </w:p>
    <w:p w14:paraId="31CC5556"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(2) Javni bilježnik provodi</w:t>
      </w:r>
      <w:r w:rsidR="00C0036B">
        <w:rPr>
          <w:rFonts w:ascii="Times New Roman" w:eastAsiaTheme="minorEastAsia" w:hAnsi="Times New Roman" w:cs="Times New Roman"/>
          <w:sz w:val="24"/>
          <w:szCs w:val="24"/>
          <w:lang w:eastAsia="hr-HR"/>
        </w:rPr>
        <w:t xml:space="preserve"> </w:t>
      </w:r>
      <w:proofErr w:type="spellStart"/>
      <w:r w:rsidR="00C0036B">
        <w:rPr>
          <w:rFonts w:ascii="Times New Roman" w:eastAsiaTheme="minorEastAsia" w:hAnsi="Times New Roman" w:cs="Times New Roman"/>
          <w:sz w:val="24"/>
          <w:szCs w:val="24"/>
          <w:lang w:eastAsia="hr-HR"/>
        </w:rPr>
        <w:t>postupovne</w:t>
      </w:r>
      <w:proofErr w:type="spellEnd"/>
      <w:r w:rsidRPr="008E356D">
        <w:rPr>
          <w:rFonts w:ascii="Times New Roman" w:eastAsiaTheme="minorEastAsia" w:hAnsi="Times New Roman" w:cs="Times New Roman"/>
          <w:sz w:val="24"/>
          <w:szCs w:val="24"/>
          <w:lang w:eastAsia="hr-HR"/>
        </w:rPr>
        <w:t xml:space="preserve"> radnje u ovršnom postupku, u kojem slučaju on to radi kao povjerenik suda.</w:t>
      </w:r>
    </w:p>
    <w:p w14:paraId="06F29698" w14:textId="77777777" w:rsidR="00DD629C" w:rsidRPr="008E356D" w:rsidRDefault="00DD629C" w:rsidP="00DD629C">
      <w:pPr>
        <w:spacing w:after="0" w:line="240" w:lineRule="auto"/>
        <w:jc w:val="center"/>
        <w:rPr>
          <w:rFonts w:ascii="Times New Roman" w:eastAsiaTheme="minorEastAsia" w:hAnsi="Times New Roman" w:cs="Times New Roman"/>
          <w:b/>
          <w:sz w:val="24"/>
          <w:szCs w:val="24"/>
          <w:lang w:eastAsia="hr-HR"/>
        </w:rPr>
      </w:pPr>
    </w:p>
    <w:p w14:paraId="2387EA3C" w14:textId="77777777" w:rsidR="00BC070E" w:rsidRPr="008E356D" w:rsidRDefault="00BC070E" w:rsidP="00DD629C">
      <w:pPr>
        <w:spacing w:after="0" w:line="240" w:lineRule="auto"/>
        <w:jc w:val="center"/>
        <w:rPr>
          <w:rFonts w:ascii="Times New Roman" w:eastAsiaTheme="minorEastAsia" w:hAnsi="Times New Roman" w:cs="Times New Roman"/>
          <w:b/>
          <w:sz w:val="24"/>
          <w:szCs w:val="24"/>
          <w:lang w:eastAsia="hr-HR"/>
        </w:rPr>
      </w:pPr>
    </w:p>
    <w:p w14:paraId="3031CF4C" w14:textId="77777777" w:rsidR="00DD629C" w:rsidRPr="008E356D" w:rsidRDefault="00DD629C" w:rsidP="00DD629C">
      <w:pPr>
        <w:spacing w:after="0"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14</w:t>
      </w:r>
      <w:r w:rsidRPr="008E356D">
        <w:rPr>
          <w:rFonts w:ascii="Times New Roman" w:eastAsiaTheme="minorEastAsia" w:hAnsi="Times New Roman" w:cs="Times New Roman"/>
          <w:b/>
          <w:sz w:val="24"/>
          <w:szCs w:val="24"/>
          <w:lang w:eastAsia="hr-HR"/>
        </w:rPr>
        <w:t>.</w:t>
      </w:r>
    </w:p>
    <w:p w14:paraId="01EA65BD" w14:textId="77777777" w:rsidR="00DD629C" w:rsidRPr="008E356D" w:rsidRDefault="00C0036B" w:rsidP="00DD629C">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 U članku 279. stavci</w:t>
      </w:r>
      <w:r w:rsidR="00DD629C" w:rsidRPr="008E356D">
        <w:rPr>
          <w:rFonts w:ascii="Times New Roman" w:eastAsiaTheme="minorEastAsia" w:hAnsi="Times New Roman" w:cs="Times New Roman"/>
          <w:sz w:val="24"/>
          <w:szCs w:val="24"/>
          <w:lang w:eastAsia="hr-HR"/>
        </w:rPr>
        <w:t xml:space="preserve"> 1.</w:t>
      </w:r>
      <w:r>
        <w:rPr>
          <w:rFonts w:ascii="Times New Roman" w:eastAsiaTheme="minorEastAsia" w:hAnsi="Times New Roman" w:cs="Times New Roman"/>
          <w:sz w:val="24"/>
          <w:szCs w:val="24"/>
          <w:lang w:eastAsia="hr-HR"/>
        </w:rPr>
        <w:t xml:space="preserve"> i 2.</w:t>
      </w:r>
      <w:r w:rsidR="00DD629C" w:rsidRPr="008E356D">
        <w:rPr>
          <w:rFonts w:ascii="Times New Roman" w:eastAsiaTheme="minorEastAsia" w:hAnsi="Times New Roman" w:cs="Times New Roman"/>
          <w:sz w:val="24"/>
          <w:szCs w:val="24"/>
          <w:lang w:eastAsia="hr-HR"/>
        </w:rPr>
        <w:t xml:space="preserve"> </w:t>
      </w:r>
      <w:r w:rsidR="00007F96" w:rsidRPr="008E356D">
        <w:rPr>
          <w:rFonts w:ascii="Times New Roman" w:eastAsiaTheme="minorEastAsia" w:hAnsi="Times New Roman" w:cs="Times New Roman"/>
          <w:sz w:val="24"/>
          <w:szCs w:val="24"/>
          <w:lang w:eastAsia="hr-HR"/>
        </w:rPr>
        <w:t>briš</w:t>
      </w:r>
      <w:r>
        <w:rPr>
          <w:rFonts w:ascii="Times New Roman" w:eastAsiaTheme="minorEastAsia" w:hAnsi="Times New Roman" w:cs="Times New Roman"/>
          <w:sz w:val="24"/>
          <w:szCs w:val="24"/>
          <w:lang w:eastAsia="hr-HR"/>
        </w:rPr>
        <w:t>u</w:t>
      </w:r>
      <w:r w:rsidR="00DD629C" w:rsidRPr="008E356D">
        <w:rPr>
          <w:rFonts w:ascii="Times New Roman" w:eastAsiaTheme="minorEastAsia" w:hAnsi="Times New Roman" w:cs="Times New Roman"/>
          <w:sz w:val="24"/>
          <w:szCs w:val="24"/>
          <w:lang w:eastAsia="hr-HR"/>
        </w:rPr>
        <w:t xml:space="preserve"> se.</w:t>
      </w:r>
    </w:p>
    <w:p w14:paraId="184DAFF2"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776397CD" w14:textId="77777777" w:rsidR="00DD629C" w:rsidRPr="008E356D" w:rsidRDefault="00007F96"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00C0036B">
        <w:rPr>
          <w:rFonts w:ascii="Times New Roman" w:eastAsiaTheme="minorEastAsia" w:hAnsi="Times New Roman" w:cs="Times New Roman"/>
          <w:sz w:val="24"/>
          <w:szCs w:val="24"/>
          <w:lang w:eastAsia="hr-HR"/>
        </w:rPr>
        <w:t>2</w:t>
      </w:r>
      <w:r w:rsidRPr="008E356D">
        <w:rPr>
          <w:rFonts w:ascii="Times New Roman" w:eastAsiaTheme="minorEastAsia" w:hAnsi="Times New Roman" w:cs="Times New Roman"/>
          <w:sz w:val="24"/>
          <w:szCs w:val="24"/>
          <w:lang w:eastAsia="hr-HR"/>
        </w:rPr>
        <w:t xml:space="preserve">) </w:t>
      </w:r>
      <w:r w:rsidR="00DD629C" w:rsidRPr="008E356D">
        <w:rPr>
          <w:rFonts w:ascii="Times New Roman" w:eastAsiaTheme="minorEastAsia" w:hAnsi="Times New Roman" w:cs="Times New Roman"/>
          <w:sz w:val="24"/>
          <w:szCs w:val="24"/>
          <w:lang w:eastAsia="hr-HR"/>
        </w:rPr>
        <w:t xml:space="preserve">Stavak 3. postaje stavak </w:t>
      </w:r>
      <w:r w:rsidR="00C0036B">
        <w:rPr>
          <w:rFonts w:ascii="Times New Roman" w:eastAsiaTheme="minorEastAsia" w:hAnsi="Times New Roman" w:cs="Times New Roman"/>
          <w:sz w:val="24"/>
          <w:szCs w:val="24"/>
          <w:lang w:eastAsia="hr-HR"/>
        </w:rPr>
        <w:t>1</w:t>
      </w:r>
      <w:r w:rsidR="00DD629C" w:rsidRPr="008E356D">
        <w:rPr>
          <w:rFonts w:ascii="Times New Roman" w:eastAsiaTheme="minorEastAsia" w:hAnsi="Times New Roman" w:cs="Times New Roman"/>
          <w:sz w:val="24"/>
          <w:szCs w:val="24"/>
          <w:lang w:eastAsia="hr-HR"/>
        </w:rPr>
        <w:t>. mijenja se i glasi:</w:t>
      </w:r>
    </w:p>
    <w:p w14:paraId="42C38FDB"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63728C1D"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 xml:space="preserve">„Ako prijedlog za ovrhu na temelju vjerodostojne isprave bude podnesen sudu umjesto </w:t>
      </w:r>
      <w:r w:rsidR="005831CE" w:rsidRPr="008E356D">
        <w:rPr>
          <w:rFonts w:ascii="Times New Roman" w:eastAsiaTheme="minorEastAsia" w:hAnsi="Times New Roman" w:cs="Times New Roman"/>
          <w:sz w:val="24"/>
          <w:szCs w:val="24"/>
          <w:lang w:eastAsia="hr-HR"/>
        </w:rPr>
        <w:t xml:space="preserve">javnom bilježniku </w:t>
      </w:r>
      <w:r w:rsidRPr="008E356D">
        <w:rPr>
          <w:rFonts w:ascii="Times New Roman" w:eastAsiaTheme="minorEastAsia" w:hAnsi="Times New Roman" w:cs="Times New Roman"/>
          <w:sz w:val="24"/>
          <w:szCs w:val="24"/>
          <w:lang w:eastAsia="hr-HR"/>
        </w:rPr>
        <w:t>sud će prijedlog odbaciti.“</w:t>
      </w:r>
    </w:p>
    <w:p w14:paraId="3C762048" w14:textId="77777777" w:rsidR="00F951AA" w:rsidRPr="008E356D" w:rsidRDefault="00F951AA" w:rsidP="00DD629C">
      <w:pPr>
        <w:spacing w:after="0" w:line="240" w:lineRule="auto"/>
        <w:jc w:val="center"/>
        <w:rPr>
          <w:rFonts w:ascii="Times New Roman" w:eastAsiaTheme="minorEastAsia" w:hAnsi="Times New Roman" w:cs="Times New Roman"/>
          <w:b/>
          <w:sz w:val="24"/>
          <w:szCs w:val="24"/>
          <w:lang w:eastAsia="hr-HR"/>
        </w:rPr>
      </w:pPr>
    </w:p>
    <w:p w14:paraId="1AC14BA4" w14:textId="77777777" w:rsidR="00906B7E" w:rsidRPr="008E356D" w:rsidRDefault="00906B7E" w:rsidP="00C0036B">
      <w:pPr>
        <w:spacing w:after="0" w:line="240" w:lineRule="auto"/>
        <w:rPr>
          <w:rFonts w:ascii="Times New Roman" w:eastAsiaTheme="minorEastAsia" w:hAnsi="Times New Roman" w:cs="Times New Roman"/>
          <w:b/>
          <w:sz w:val="24"/>
          <w:szCs w:val="24"/>
          <w:lang w:eastAsia="hr-HR"/>
        </w:rPr>
      </w:pPr>
    </w:p>
    <w:p w14:paraId="047F921F" w14:textId="77777777" w:rsidR="00DD629C" w:rsidRPr="008E356D" w:rsidRDefault="00DD629C" w:rsidP="00DD629C">
      <w:pPr>
        <w:spacing w:after="0"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584FB1" w:rsidRPr="008E356D">
        <w:rPr>
          <w:rFonts w:ascii="Times New Roman" w:eastAsiaTheme="minorEastAsia" w:hAnsi="Times New Roman" w:cs="Times New Roman"/>
          <w:b/>
          <w:sz w:val="24"/>
          <w:szCs w:val="24"/>
          <w:lang w:eastAsia="hr-HR"/>
        </w:rPr>
        <w:t>15</w:t>
      </w:r>
      <w:r w:rsidRPr="008E356D">
        <w:rPr>
          <w:rFonts w:ascii="Times New Roman" w:eastAsiaTheme="minorEastAsia" w:hAnsi="Times New Roman" w:cs="Times New Roman"/>
          <w:b/>
          <w:sz w:val="24"/>
          <w:szCs w:val="24"/>
          <w:lang w:eastAsia="hr-HR"/>
        </w:rPr>
        <w:t>.</w:t>
      </w:r>
    </w:p>
    <w:p w14:paraId="2D1563F0"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r w:rsidRPr="008E356D">
        <w:rPr>
          <w:rFonts w:ascii="Times New Roman" w:eastAsiaTheme="minorEastAsia" w:hAnsi="Times New Roman" w:cs="Times New Roman"/>
          <w:sz w:val="24"/>
          <w:szCs w:val="24"/>
          <w:lang w:eastAsia="hr-HR"/>
        </w:rPr>
        <w:t>Članak 281. mijenja se i glasi:</w:t>
      </w:r>
    </w:p>
    <w:p w14:paraId="28A7BC44" w14:textId="77777777" w:rsidR="00DD629C" w:rsidRPr="008E356D" w:rsidRDefault="00DD629C" w:rsidP="00DD629C">
      <w:pPr>
        <w:spacing w:after="0" w:line="240" w:lineRule="auto"/>
        <w:jc w:val="both"/>
        <w:rPr>
          <w:rFonts w:ascii="Times New Roman" w:eastAsiaTheme="minorEastAsia" w:hAnsi="Times New Roman" w:cs="Times New Roman"/>
          <w:sz w:val="24"/>
          <w:szCs w:val="24"/>
          <w:lang w:eastAsia="hr-HR"/>
        </w:rPr>
      </w:pPr>
    </w:p>
    <w:p w14:paraId="45EE3A85" w14:textId="77777777" w:rsidR="00DD629C" w:rsidRPr="008E356D" w:rsidRDefault="00DD629C" w:rsidP="00DD629C">
      <w:pPr>
        <w:spacing w:after="105" w:line="240" w:lineRule="auto"/>
        <w:jc w:val="center"/>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„Postupanje u povodu prijedloga</w:t>
      </w:r>
    </w:p>
    <w:p w14:paraId="5F47D489" w14:textId="77777777" w:rsidR="00DD629C" w:rsidRPr="008E356D" w:rsidRDefault="00DD629C" w:rsidP="00DD629C">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t>Članak 281.</w:t>
      </w:r>
    </w:p>
    <w:p w14:paraId="61B16BE7" w14:textId="77777777" w:rsidR="00DD629C" w:rsidRPr="008E356D" w:rsidRDefault="00DD629C" w:rsidP="00DD629C">
      <w:pPr>
        <w:jc w:val="both"/>
        <w:rPr>
          <w:rFonts w:ascii="Times New Roman"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Pr="008E356D">
        <w:rPr>
          <w:rFonts w:ascii="Times New Roman" w:hAnsi="Times New Roman" w:cs="Times New Roman"/>
          <w:sz w:val="24"/>
          <w:szCs w:val="24"/>
          <w:lang w:eastAsia="hr-HR"/>
        </w:rPr>
        <w:t xml:space="preserve">1) Ako javni bilježnik ocijeni da je prijedlog za ovrhu dopušten i </w:t>
      </w:r>
      <w:r w:rsidR="0009107A" w:rsidRPr="008E356D">
        <w:rPr>
          <w:rFonts w:ascii="Times New Roman" w:hAnsi="Times New Roman" w:cs="Times New Roman"/>
          <w:sz w:val="24"/>
          <w:szCs w:val="24"/>
          <w:lang w:eastAsia="hr-HR"/>
        </w:rPr>
        <w:t xml:space="preserve">uredan </w:t>
      </w:r>
      <w:r w:rsidRPr="008E356D">
        <w:rPr>
          <w:rFonts w:ascii="Times New Roman" w:hAnsi="Times New Roman" w:cs="Times New Roman"/>
          <w:sz w:val="24"/>
          <w:szCs w:val="24"/>
          <w:lang w:eastAsia="hr-HR"/>
        </w:rPr>
        <w:t xml:space="preserve">poslati će </w:t>
      </w:r>
      <w:r w:rsidR="0009107A" w:rsidRPr="008E356D">
        <w:rPr>
          <w:rFonts w:ascii="Times New Roman" w:hAnsi="Times New Roman" w:cs="Times New Roman"/>
          <w:sz w:val="24"/>
          <w:szCs w:val="24"/>
          <w:lang w:eastAsia="hr-HR"/>
        </w:rPr>
        <w:t xml:space="preserve">prijedlog za ovrhu </w:t>
      </w:r>
      <w:proofErr w:type="spellStart"/>
      <w:r w:rsidR="00CA50F5" w:rsidRPr="008E356D">
        <w:rPr>
          <w:rFonts w:ascii="Times New Roman" w:hAnsi="Times New Roman" w:cs="Times New Roman"/>
          <w:sz w:val="24"/>
          <w:szCs w:val="24"/>
          <w:lang w:eastAsia="hr-HR"/>
        </w:rPr>
        <w:t>ovršeniku</w:t>
      </w:r>
      <w:proofErr w:type="spellEnd"/>
      <w:r w:rsidR="00CA50F5" w:rsidRPr="008E356D">
        <w:rPr>
          <w:rFonts w:ascii="Times New Roman" w:hAnsi="Times New Roman" w:cs="Times New Roman"/>
          <w:sz w:val="24"/>
          <w:szCs w:val="24"/>
          <w:lang w:eastAsia="hr-HR"/>
        </w:rPr>
        <w:t xml:space="preserve"> te ga </w:t>
      </w:r>
      <w:r w:rsidR="00D91CEB">
        <w:rPr>
          <w:rFonts w:ascii="Times New Roman" w:hAnsi="Times New Roman" w:cs="Times New Roman"/>
          <w:sz w:val="24"/>
          <w:szCs w:val="24"/>
          <w:lang w:eastAsia="hr-HR"/>
        </w:rPr>
        <w:t>obavijestiti</w:t>
      </w:r>
      <w:r w:rsidRPr="008E356D">
        <w:rPr>
          <w:rFonts w:ascii="Times New Roman" w:hAnsi="Times New Roman" w:cs="Times New Roman"/>
          <w:sz w:val="24"/>
          <w:szCs w:val="24"/>
          <w:lang w:eastAsia="hr-HR"/>
        </w:rPr>
        <w:t xml:space="preserve"> da </w:t>
      </w:r>
      <w:r w:rsidR="0009107A" w:rsidRPr="008E356D">
        <w:rPr>
          <w:rFonts w:ascii="Times New Roman" w:hAnsi="Times New Roman" w:cs="Times New Roman"/>
          <w:sz w:val="24"/>
          <w:szCs w:val="24"/>
          <w:lang w:eastAsia="hr-HR"/>
        </w:rPr>
        <w:t xml:space="preserve">može </w:t>
      </w:r>
      <w:r w:rsidR="00D91CEB">
        <w:rPr>
          <w:rFonts w:ascii="Times New Roman" w:hAnsi="Times New Roman" w:cs="Times New Roman"/>
          <w:sz w:val="24"/>
          <w:szCs w:val="24"/>
          <w:lang w:eastAsia="hr-HR"/>
        </w:rPr>
        <w:t>u roku od 15 dana</w:t>
      </w:r>
      <w:r w:rsidRPr="008E356D">
        <w:rPr>
          <w:rFonts w:ascii="Times New Roman" w:hAnsi="Times New Roman" w:cs="Times New Roman"/>
          <w:sz w:val="24"/>
          <w:szCs w:val="24"/>
          <w:lang w:eastAsia="hr-HR"/>
        </w:rPr>
        <w:t xml:space="preserve"> ispuni</w:t>
      </w:r>
      <w:r w:rsidR="0009107A" w:rsidRPr="008E356D">
        <w:rPr>
          <w:rFonts w:ascii="Times New Roman" w:hAnsi="Times New Roman" w:cs="Times New Roman"/>
          <w:sz w:val="24"/>
          <w:szCs w:val="24"/>
          <w:lang w:eastAsia="hr-HR"/>
        </w:rPr>
        <w:t>ti</w:t>
      </w:r>
      <w:r w:rsidRPr="008E356D">
        <w:rPr>
          <w:rFonts w:ascii="Times New Roman" w:hAnsi="Times New Roman" w:cs="Times New Roman"/>
          <w:sz w:val="24"/>
          <w:szCs w:val="24"/>
          <w:lang w:eastAsia="hr-HR"/>
        </w:rPr>
        <w:t xml:space="preserve"> svoju obvezu prema </w:t>
      </w:r>
      <w:r w:rsidR="00040734" w:rsidRPr="008E356D">
        <w:rPr>
          <w:rFonts w:ascii="Times New Roman" w:hAnsi="Times New Roman" w:cs="Times New Roman"/>
          <w:sz w:val="24"/>
          <w:szCs w:val="24"/>
          <w:lang w:eastAsia="hr-HR"/>
        </w:rPr>
        <w:t>ovrhovoditelju</w:t>
      </w:r>
      <w:r w:rsidRPr="008E356D">
        <w:rPr>
          <w:rFonts w:ascii="Times New Roman" w:hAnsi="Times New Roman" w:cs="Times New Roman"/>
          <w:sz w:val="24"/>
          <w:szCs w:val="24"/>
          <w:lang w:eastAsia="hr-HR"/>
        </w:rPr>
        <w:t>.</w:t>
      </w:r>
    </w:p>
    <w:p w14:paraId="6E85587A" w14:textId="77777777" w:rsidR="00146514" w:rsidRPr="008E356D" w:rsidRDefault="00146514" w:rsidP="0014651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lastRenderedPageBreak/>
        <w:t xml:space="preserve">(2) U </w:t>
      </w:r>
      <w:r w:rsidR="00A44CF0" w:rsidRPr="008E356D">
        <w:rPr>
          <w:rFonts w:ascii="Times New Roman" w:hAnsi="Times New Roman" w:cs="Times New Roman"/>
          <w:sz w:val="24"/>
          <w:szCs w:val="24"/>
          <w:lang w:eastAsia="hr-HR"/>
        </w:rPr>
        <w:t>obavijesti</w:t>
      </w:r>
      <w:r w:rsidRPr="008E356D">
        <w:rPr>
          <w:rFonts w:ascii="Times New Roman" w:hAnsi="Times New Roman" w:cs="Times New Roman"/>
          <w:sz w:val="24"/>
          <w:szCs w:val="24"/>
          <w:lang w:eastAsia="hr-HR"/>
        </w:rPr>
        <w:t xml:space="preserve"> iz stavka 1. ovoga članka javni bilježnik će: </w:t>
      </w:r>
    </w:p>
    <w:p w14:paraId="0CA03F2D" w14:textId="77777777" w:rsidR="00146514" w:rsidRPr="008E356D" w:rsidRDefault="00146514" w:rsidP="0014651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1. upozoriti </w:t>
      </w:r>
      <w:proofErr w:type="spellStart"/>
      <w:r w:rsidRPr="008E356D">
        <w:rPr>
          <w:rFonts w:ascii="Times New Roman" w:hAnsi="Times New Roman" w:cs="Times New Roman"/>
          <w:sz w:val="24"/>
          <w:szCs w:val="24"/>
          <w:lang w:eastAsia="hr-HR"/>
        </w:rPr>
        <w:t>ovršenika</w:t>
      </w:r>
      <w:proofErr w:type="spellEnd"/>
      <w:r w:rsidR="0056532E" w:rsidRPr="008E356D">
        <w:rPr>
          <w:rFonts w:ascii="Times New Roman" w:hAnsi="Times New Roman" w:cs="Times New Roman"/>
          <w:sz w:val="24"/>
          <w:szCs w:val="24"/>
          <w:lang w:eastAsia="hr-HR"/>
        </w:rPr>
        <w:t xml:space="preserve"> da će </w:t>
      </w:r>
      <w:r w:rsidRPr="008E356D">
        <w:rPr>
          <w:rFonts w:ascii="Times New Roman" w:hAnsi="Times New Roman" w:cs="Times New Roman"/>
          <w:sz w:val="24"/>
          <w:szCs w:val="24"/>
          <w:lang w:eastAsia="hr-HR"/>
        </w:rPr>
        <w:t>protiv njega izdati rješenje o ovrsi na temelju vjerodostojne isprave ako u zakonskom roku</w:t>
      </w:r>
      <w:r w:rsidR="0056532E" w:rsidRPr="008E356D">
        <w:rPr>
          <w:rFonts w:ascii="Times New Roman" w:hAnsi="Times New Roman" w:cs="Times New Roman"/>
          <w:sz w:val="24"/>
          <w:szCs w:val="24"/>
          <w:lang w:eastAsia="hr-HR"/>
        </w:rPr>
        <w:t xml:space="preserve"> ne</w:t>
      </w:r>
      <w:r w:rsidRPr="008E356D">
        <w:rPr>
          <w:rFonts w:ascii="Times New Roman" w:hAnsi="Times New Roman" w:cs="Times New Roman"/>
          <w:sz w:val="24"/>
          <w:szCs w:val="24"/>
          <w:lang w:eastAsia="hr-HR"/>
        </w:rPr>
        <w:t xml:space="preserve"> </w:t>
      </w:r>
      <w:r w:rsidR="00990508" w:rsidRPr="008E356D">
        <w:rPr>
          <w:rFonts w:ascii="Times New Roman" w:hAnsi="Times New Roman" w:cs="Times New Roman"/>
          <w:sz w:val="24"/>
          <w:szCs w:val="24"/>
          <w:lang w:eastAsia="hr-HR"/>
        </w:rPr>
        <w:t xml:space="preserve">izvrši obvezu iz </w:t>
      </w:r>
      <w:r w:rsidR="006B1103" w:rsidRPr="008E356D">
        <w:rPr>
          <w:rFonts w:ascii="Times New Roman" w:hAnsi="Times New Roman" w:cs="Times New Roman"/>
          <w:sz w:val="24"/>
          <w:szCs w:val="24"/>
          <w:lang w:eastAsia="hr-HR"/>
        </w:rPr>
        <w:t>prijedloga za ovrhu</w:t>
      </w:r>
    </w:p>
    <w:p w14:paraId="7AA468C0" w14:textId="77777777" w:rsidR="00146514" w:rsidRPr="008E356D" w:rsidRDefault="00146514" w:rsidP="0014651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2. uputiti </w:t>
      </w:r>
      <w:proofErr w:type="spellStart"/>
      <w:r w:rsidRPr="008E356D">
        <w:rPr>
          <w:rFonts w:ascii="Times New Roman" w:hAnsi="Times New Roman" w:cs="Times New Roman"/>
          <w:sz w:val="24"/>
          <w:szCs w:val="24"/>
          <w:lang w:eastAsia="hr-HR"/>
        </w:rPr>
        <w:t>ovršenika</w:t>
      </w:r>
      <w:proofErr w:type="spellEnd"/>
      <w:r w:rsidRPr="008E356D">
        <w:rPr>
          <w:rFonts w:ascii="Times New Roman" w:hAnsi="Times New Roman" w:cs="Times New Roman"/>
          <w:sz w:val="24"/>
          <w:szCs w:val="24"/>
          <w:lang w:eastAsia="hr-HR"/>
        </w:rPr>
        <w:t xml:space="preserve"> da protiv rješenja o ovrsi na temelju vjerodostojne isprave ima pravo izjaviti prigovor u skladu s ovim Zakonom, u kojem slučaju će</w:t>
      </w:r>
      <w:r w:rsidR="0050598D" w:rsidRPr="008E356D">
        <w:rPr>
          <w:rFonts w:ascii="Times New Roman" w:hAnsi="Times New Roman" w:cs="Times New Roman"/>
          <w:sz w:val="24"/>
          <w:szCs w:val="24"/>
          <w:lang w:eastAsia="hr-HR"/>
        </w:rPr>
        <w:t xml:space="preserve"> sud</w:t>
      </w:r>
      <w:r w:rsidRPr="008E356D">
        <w:rPr>
          <w:rFonts w:ascii="Times New Roman" w:hAnsi="Times New Roman" w:cs="Times New Roman"/>
          <w:sz w:val="24"/>
          <w:szCs w:val="24"/>
          <w:lang w:eastAsia="hr-HR"/>
        </w:rPr>
        <w:t xml:space="preserve"> ukinuti rješenje o ovrsi na temelju vjerodostojne isprave u dijelu u kojem je određena ovrha i postupak nastaviti u parnici </w:t>
      </w:r>
    </w:p>
    <w:p w14:paraId="105391ED" w14:textId="77777777" w:rsidR="00146514" w:rsidRPr="008E356D" w:rsidRDefault="00146514" w:rsidP="0014651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3. uputiti </w:t>
      </w:r>
      <w:proofErr w:type="spellStart"/>
      <w:r w:rsidRPr="008E356D">
        <w:rPr>
          <w:rFonts w:ascii="Times New Roman" w:hAnsi="Times New Roman" w:cs="Times New Roman"/>
          <w:sz w:val="24"/>
          <w:szCs w:val="24"/>
          <w:lang w:eastAsia="hr-HR"/>
        </w:rPr>
        <w:t>ovršenika</w:t>
      </w:r>
      <w:proofErr w:type="spellEnd"/>
      <w:r w:rsidRPr="008E356D">
        <w:rPr>
          <w:rFonts w:ascii="Times New Roman" w:hAnsi="Times New Roman" w:cs="Times New Roman"/>
          <w:sz w:val="24"/>
          <w:szCs w:val="24"/>
          <w:lang w:eastAsia="hr-HR"/>
        </w:rPr>
        <w:t xml:space="preserve"> da spor s ovrhovoditeljem pok</w:t>
      </w:r>
      <w:r w:rsidR="00BF1B40">
        <w:rPr>
          <w:rFonts w:ascii="Times New Roman" w:hAnsi="Times New Roman" w:cs="Times New Roman"/>
          <w:sz w:val="24"/>
          <w:szCs w:val="24"/>
          <w:lang w:eastAsia="hr-HR"/>
        </w:rPr>
        <w:t xml:space="preserve">uša riješiti </w:t>
      </w:r>
      <w:proofErr w:type="spellStart"/>
      <w:r w:rsidR="00BF1B40">
        <w:rPr>
          <w:rFonts w:ascii="Times New Roman" w:hAnsi="Times New Roman" w:cs="Times New Roman"/>
          <w:sz w:val="24"/>
          <w:szCs w:val="24"/>
          <w:lang w:eastAsia="hr-HR"/>
        </w:rPr>
        <w:t>izvansudskim</w:t>
      </w:r>
      <w:proofErr w:type="spellEnd"/>
      <w:r w:rsidR="00BF1B40">
        <w:rPr>
          <w:rFonts w:ascii="Times New Roman" w:hAnsi="Times New Roman" w:cs="Times New Roman"/>
          <w:sz w:val="24"/>
          <w:szCs w:val="24"/>
          <w:lang w:eastAsia="hr-HR"/>
        </w:rPr>
        <w:t xml:space="preserve"> putem.</w:t>
      </w:r>
    </w:p>
    <w:p w14:paraId="7111F475" w14:textId="77777777" w:rsidR="006B1103" w:rsidRPr="008E356D" w:rsidRDefault="006B1103"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 </w:t>
      </w:r>
      <w:r w:rsidR="00DD629C" w:rsidRPr="008E356D">
        <w:rPr>
          <w:rFonts w:ascii="Times New Roman" w:hAnsi="Times New Roman" w:cs="Times New Roman"/>
          <w:sz w:val="24"/>
          <w:szCs w:val="24"/>
          <w:lang w:eastAsia="hr-HR"/>
        </w:rPr>
        <w:t>(</w:t>
      </w:r>
      <w:r w:rsidR="00146514" w:rsidRPr="008E356D">
        <w:rPr>
          <w:rFonts w:ascii="Times New Roman" w:hAnsi="Times New Roman" w:cs="Times New Roman"/>
          <w:sz w:val="24"/>
          <w:szCs w:val="24"/>
          <w:lang w:eastAsia="hr-HR"/>
        </w:rPr>
        <w:t>3</w:t>
      </w:r>
      <w:r w:rsidR="00DD629C" w:rsidRPr="008E356D">
        <w:rPr>
          <w:rFonts w:ascii="Times New Roman" w:hAnsi="Times New Roman" w:cs="Times New Roman"/>
          <w:sz w:val="24"/>
          <w:szCs w:val="24"/>
          <w:lang w:eastAsia="hr-HR"/>
        </w:rPr>
        <w:t xml:space="preserve">) </w:t>
      </w:r>
      <w:r w:rsidR="00A44CF0" w:rsidRPr="008E356D">
        <w:rPr>
          <w:rFonts w:ascii="Times New Roman" w:hAnsi="Times New Roman" w:cs="Times New Roman"/>
          <w:sz w:val="24"/>
          <w:szCs w:val="24"/>
          <w:lang w:eastAsia="hr-HR"/>
        </w:rPr>
        <w:t>Obavijest</w:t>
      </w:r>
      <w:r w:rsidR="00DD629C" w:rsidRPr="008E356D">
        <w:rPr>
          <w:rFonts w:ascii="Times New Roman" w:hAnsi="Times New Roman" w:cs="Times New Roman"/>
          <w:sz w:val="24"/>
          <w:szCs w:val="24"/>
          <w:lang w:eastAsia="hr-HR"/>
        </w:rPr>
        <w:t xml:space="preserve"> iz stavka 1. ovog članka </w:t>
      </w:r>
      <w:r w:rsidR="00990508" w:rsidRPr="008E356D">
        <w:rPr>
          <w:rFonts w:ascii="Times New Roman" w:hAnsi="Times New Roman" w:cs="Times New Roman"/>
          <w:sz w:val="24"/>
          <w:szCs w:val="24"/>
          <w:lang w:eastAsia="hr-HR"/>
        </w:rPr>
        <w:t>će se otpremiti na adresu iz članka 8. ovog Zakona, osim u slučaju iz članka 8. stavka 9. ovog Zakona</w:t>
      </w:r>
      <w:r w:rsidRPr="008E356D">
        <w:rPr>
          <w:rFonts w:ascii="Times New Roman" w:hAnsi="Times New Roman" w:cs="Times New Roman"/>
          <w:sz w:val="24"/>
          <w:szCs w:val="24"/>
          <w:lang w:eastAsia="hr-HR"/>
        </w:rPr>
        <w:t>.</w:t>
      </w:r>
      <w:r w:rsidR="00990508" w:rsidRPr="008E356D">
        <w:rPr>
          <w:rFonts w:ascii="Times New Roman" w:hAnsi="Times New Roman" w:cs="Times New Roman"/>
          <w:sz w:val="24"/>
          <w:szCs w:val="24"/>
          <w:lang w:eastAsia="hr-HR"/>
        </w:rPr>
        <w:t xml:space="preserve"> </w:t>
      </w:r>
    </w:p>
    <w:p w14:paraId="58DC11A8" w14:textId="77777777" w:rsidR="00040734" w:rsidRDefault="0056532E"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(4) Ako nakon otpreme </w:t>
      </w:r>
      <w:r w:rsidR="00364029">
        <w:rPr>
          <w:rFonts w:ascii="Times New Roman" w:hAnsi="Times New Roman" w:cs="Times New Roman"/>
          <w:sz w:val="24"/>
          <w:szCs w:val="24"/>
          <w:lang w:eastAsia="hr-HR"/>
        </w:rPr>
        <w:t>obavijesti</w:t>
      </w:r>
      <w:r w:rsidR="00364029" w:rsidRPr="008E356D">
        <w:rPr>
          <w:rFonts w:ascii="Times New Roman" w:hAnsi="Times New Roman" w:cs="Times New Roman"/>
          <w:sz w:val="24"/>
          <w:szCs w:val="24"/>
          <w:lang w:eastAsia="hr-HR"/>
        </w:rPr>
        <w:t xml:space="preserve"> </w:t>
      </w:r>
      <w:r w:rsidRPr="008E356D">
        <w:rPr>
          <w:rFonts w:ascii="Times New Roman" w:hAnsi="Times New Roman" w:cs="Times New Roman"/>
          <w:sz w:val="24"/>
          <w:szCs w:val="24"/>
          <w:lang w:eastAsia="hr-HR"/>
        </w:rPr>
        <w:t>iz stavka 1. ovog članka ovrhovoditelj u roku od 15 dana ne povuče prijedlog za ovrhu, javni bilježnik će donijeti rješenje o ovrsi na temelju vjerodostojne isprave i dostaviti ga strankama.</w:t>
      </w:r>
      <w:r w:rsidRPr="008E356D" w:rsidDel="0056532E">
        <w:rPr>
          <w:rFonts w:ascii="Times New Roman" w:hAnsi="Times New Roman" w:cs="Times New Roman"/>
          <w:sz w:val="24"/>
          <w:szCs w:val="24"/>
          <w:lang w:eastAsia="hr-HR"/>
        </w:rPr>
        <w:t xml:space="preserve"> </w:t>
      </w:r>
    </w:p>
    <w:p w14:paraId="0D9E3C44" w14:textId="77777777" w:rsidR="00DD629C" w:rsidRPr="008E356D" w:rsidRDefault="00DD629C"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w:t>
      </w:r>
      <w:r w:rsidR="0056532E" w:rsidRPr="008E356D">
        <w:rPr>
          <w:rFonts w:ascii="Times New Roman" w:hAnsi="Times New Roman" w:cs="Times New Roman"/>
          <w:sz w:val="24"/>
          <w:szCs w:val="24"/>
          <w:lang w:eastAsia="hr-HR"/>
        </w:rPr>
        <w:t>5</w:t>
      </w:r>
      <w:r w:rsidRPr="008E356D">
        <w:rPr>
          <w:rFonts w:ascii="Times New Roman" w:hAnsi="Times New Roman" w:cs="Times New Roman"/>
          <w:sz w:val="24"/>
          <w:szCs w:val="24"/>
          <w:lang w:eastAsia="hr-HR"/>
        </w:rPr>
        <w:t>) Ako javni bilježnik ocijeni da prijedlog za</w:t>
      </w:r>
      <w:r w:rsidRPr="008E356D">
        <w:rPr>
          <w:rFonts w:ascii="Times New Roman" w:eastAsiaTheme="minorEastAsia" w:hAnsi="Times New Roman" w:cs="Times New Roman"/>
          <w:sz w:val="24"/>
          <w:szCs w:val="24"/>
          <w:lang w:eastAsia="hr-HR"/>
        </w:rPr>
        <w:t xml:space="preserve"> ovrhu na temelju </w:t>
      </w:r>
      <w:r w:rsidRPr="008E356D">
        <w:rPr>
          <w:rFonts w:ascii="Times New Roman" w:hAnsi="Times New Roman" w:cs="Times New Roman"/>
          <w:sz w:val="24"/>
          <w:szCs w:val="24"/>
          <w:lang w:eastAsia="hr-HR"/>
        </w:rPr>
        <w:t>vjerodostojne isprave nij</w:t>
      </w:r>
      <w:r w:rsidR="005B40B6" w:rsidRPr="008E356D">
        <w:rPr>
          <w:rFonts w:ascii="Times New Roman" w:eastAsiaTheme="minorEastAsia" w:hAnsi="Times New Roman" w:cs="Times New Roman"/>
          <w:sz w:val="24"/>
          <w:szCs w:val="24"/>
          <w:lang w:eastAsia="hr-HR"/>
        </w:rPr>
        <w:t>e dopušten ili</w:t>
      </w:r>
      <w:r w:rsidRPr="008E356D">
        <w:rPr>
          <w:rFonts w:ascii="Times New Roman" w:eastAsiaTheme="minorEastAsia" w:hAnsi="Times New Roman" w:cs="Times New Roman"/>
          <w:sz w:val="24"/>
          <w:szCs w:val="24"/>
          <w:lang w:eastAsia="hr-HR"/>
        </w:rPr>
        <w:t xml:space="preserve"> uredan, </w:t>
      </w:r>
      <w:r w:rsidRPr="008E356D">
        <w:rPr>
          <w:rFonts w:ascii="Times New Roman" w:hAnsi="Times New Roman" w:cs="Times New Roman"/>
          <w:sz w:val="24"/>
          <w:szCs w:val="24"/>
          <w:lang w:eastAsia="hr-HR"/>
        </w:rPr>
        <w:t>proslijedit će predmet na</w:t>
      </w:r>
      <w:r w:rsidRPr="008E356D">
        <w:rPr>
          <w:rFonts w:ascii="Times New Roman" w:eastAsiaTheme="minorEastAsia" w:hAnsi="Times New Roman" w:cs="Times New Roman"/>
          <w:sz w:val="24"/>
          <w:szCs w:val="24"/>
          <w:lang w:eastAsia="hr-HR"/>
        </w:rPr>
        <w:t xml:space="preserve">dležnom sudu (članak 287.) radi </w:t>
      </w:r>
      <w:r w:rsidRPr="008E356D">
        <w:rPr>
          <w:rFonts w:ascii="Times New Roman" w:hAnsi="Times New Roman" w:cs="Times New Roman"/>
          <w:sz w:val="24"/>
          <w:szCs w:val="24"/>
          <w:lang w:eastAsia="hr-HR"/>
        </w:rPr>
        <w:t>donošenja odluke.</w:t>
      </w:r>
    </w:p>
    <w:p w14:paraId="0A7AB534" w14:textId="77777777" w:rsidR="00DD629C" w:rsidRPr="008E356D" w:rsidRDefault="00DD629C" w:rsidP="00DD629C">
      <w:pPr>
        <w:jc w:val="both"/>
        <w:rPr>
          <w:rFonts w:ascii="Times New Roman" w:eastAsiaTheme="minorEastAsia" w:hAnsi="Times New Roman" w:cs="Times New Roman"/>
          <w:sz w:val="24"/>
          <w:szCs w:val="24"/>
          <w:lang w:eastAsia="hr-HR"/>
        </w:rPr>
      </w:pPr>
      <w:r w:rsidRPr="008E356D">
        <w:rPr>
          <w:rFonts w:ascii="Times New Roman" w:hAnsi="Times New Roman" w:cs="Times New Roman"/>
          <w:sz w:val="24"/>
          <w:szCs w:val="24"/>
          <w:lang w:eastAsia="hr-HR"/>
        </w:rPr>
        <w:t>(</w:t>
      </w:r>
      <w:r w:rsidR="0056532E" w:rsidRPr="008E356D">
        <w:rPr>
          <w:rFonts w:ascii="Times New Roman" w:hAnsi="Times New Roman" w:cs="Times New Roman"/>
          <w:sz w:val="24"/>
          <w:szCs w:val="24"/>
          <w:lang w:eastAsia="hr-HR"/>
        </w:rPr>
        <w:t>6</w:t>
      </w:r>
      <w:r w:rsidRPr="008E356D">
        <w:rPr>
          <w:rFonts w:ascii="Times New Roman" w:hAnsi="Times New Roman" w:cs="Times New Roman"/>
          <w:sz w:val="24"/>
          <w:szCs w:val="24"/>
          <w:lang w:eastAsia="hr-HR"/>
        </w:rPr>
        <w:t>) Ako javni bilježnik zaprimi prij</w:t>
      </w:r>
      <w:r w:rsidR="00C3606E" w:rsidRPr="008E356D">
        <w:rPr>
          <w:rFonts w:ascii="Times New Roman" w:hAnsi="Times New Roman" w:cs="Times New Roman"/>
          <w:sz w:val="24"/>
          <w:szCs w:val="24"/>
          <w:lang w:eastAsia="hr-HR"/>
        </w:rPr>
        <w:t xml:space="preserve">edlog za ovrhu protiv </w:t>
      </w:r>
      <w:proofErr w:type="spellStart"/>
      <w:r w:rsidR="00C3606E" w:rsidRPr="008E356D">
        <w:rPr>
          <w:rFonts w:ascii="Times New Roman" w:hAnsi="Times New Roman" w:cs="Times New Roman"/>
          <w:sz w:val="24"/>
          <w:szCs w:val="24"/>
          <w:lang w:eastAsia="hr-HR"/>
        </w:rPr>
        <w:t>ovršenika</w:t>
      </w:r>
      <w:proofErr w:type="spellEnd"/>
      <w:r w:rsidRPr="008E356D">
        <w:rPr>
          <w:rFonts w:ascii="Times New Roman" w:hAnsi="Times New Roman" w:cs="Times New Roman"/>
          <w:sz w:val="24"/>
          <w:szCs w:val="24"/>
          <w:lang w:eastAsia="hr-HR"/>
        </w:rPr>
        <w:t xml:space="preserve"> osobe sa prebivalištem ili sjedištem izvan Republike Hrvatske</w:t>
      </w:r>
      <w:r w:rsidR="00BF1B40">
        <w:rPr>
          <w:rFonts w:ascii="Times New Roman" w:hAnsi="Times New Roman" w:cs="Times New Roman"/>
          <w:sz w:val="24"/>
          <w:szCs w:val="24"/>
          <w:lang w:eastAsia="hr-HR"/>
        </w:rPr>
        <w:t>,</w:t>
      </w:r>
      <w:r w:rsidRPr="008E356D">
        <w:rPr>
          <w:rFonts w:ascii="Times New Roman" w:hAnsi="Times New Roman" w:cs="Times New Roman"/>
          <w:sz w:val="24"/>
          <w:szCs w:val="24"/>
          <w:lang w:eastAsia="hr-HR"/>
        </w:rPr>
        <w:t xml:space="preserve"> smatrati će se da je zaprimio zahtjev za izdavanje platnog naloga sukladno odredb</w:t>
      </w:r>
      <w:r w:rsidR="00871E9E" w:rsidRPr="008E356D">
        <w:rPr>
          <w:rFonts w:ascii="Times New Roman" w:hAnsi="Times New Roman" w:cs="Times New Roman"/>
          <w:sz w:val="24"/>
          <w:szCs w:val="24"/>
          <w:lang w:eastAsia="hr-HR"/>
        </w:rPr>
        <w:t>ama Zakona o parničnom postupku</w:t>
      </w:r>
      <w:r w:rsidR="00BF1B40">
        <w:rPr>
          <w:rFonts w:ascii="Times New Roman" w:hAnsi="Times New Roman" w:cs="Times New Roman"/>
          <w:sz w:val="24"/>
          <w:szCs w:val="24"/>
          <w:lang w:eastAsia="hr-HR"/>
        </w:rPr>
        <w:t xml:space="preserve"> te</w:t>
      </w:r>
      <w:r w:rsidRPr="008E356D">
        <w:rPr>
          <w:rFonts w:ascii="Times New Roman" w:hAnsi="Times New Roman" w:cs="Times New Roman"/>
          <w:sz w:val="24"/>
          <w:szCs w:val="24"/>
          <w:lang w:eastAsia="hr-HR"/>
        </w:rPr>
        <w:t xml:space="preserve"> neće donijeti rješenje o ovrsi već će proslijediti predmet nadležnom sudu (članak 287.) radi donošenja odluke.</w:t>
      </w:r>
    </w:p>
    <w:p w14:paraId="20863DB8" w14:textId="77777777" w:rsidR="00DD629C" w:rsidRPr="008E356D" w:rsidRDefault="00DD629C"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lastRenderedPageBreak/>
        <w:t>(</w:t>
      </w:r>
      <w:r w:rsidR="0056532E" w:rsidRPr="008E356D">
        <w:rPr>
          <w:rFonts w:ascii="Times New Roman" w:hAnsi="Times New Roman" w:cs="Times New Roman"/>
          <w:sz w:val="24"/>
          <w:szCs w:val="24"/>
          <w:lang w:eastAsia="hr-HR"/>
        </w:rPr>
        <w:t>7</w:t>
      </w:r>
      <w:r w:rsidRPr="008E356D">
        <w:rPr>
          <w:rFonts w:ascii="Times New Roman" w:hAnsi="Times New Roman" w:cs="Times New Roman"/>
          <w:sz w:val="24"/>
          <w:szCs w:val="24"/>
          <w:lang w:eastAsia="hr-HR"/>
        </w:rPr>
        <w:t xml:space="preserve">) Javni bilježnik će donijeti i </w:t>
      </w:r>
      <w:r w:rsidR="00091618">
        <w:rPr>
          <w:rFonts w:ascii="Times New Roman" w:hAnsi="Times New Roman" w:cs="Times New Roman"/>
          <w:sz w:val="24"/>
          <w:szCs w:val="24"/>
          <w:lang w:eastAsia="hr-HR"/>
        </w:rPr>
        <w:t xml:space="preserve">dostaviti </w:t>
      </w:r>
      <w:r w:rsidRPr="008E356D">
        <w:rPr>
          <w:rFonts w:ascii="Times New Roman" w:hAnsi="Times New Roman" w:cs="Times New Roman"/>
          <w:sz w:val="24"/>
          <w:szCs w:val="24"/>
          <w:lang w:eastAsia="hr-HR"/>
        </w:rPr>
        <w:t xml:space="preserve">rješenje o ovrsi </w:t>
      </w:r>
      <w:r w:rsidR="00004B3F" w:rsidRPr="008E356D">
        <w:rPr>
          <w:rFonts w:ascii="Times New Roman" w:hAnsi="Times New Roman" w:cs="Times New Roman"/>
          <w:sz w:val="24"/>
          <w:szCs w:val="24"/>
          <w:lang w:eastAsia="hr-HR"/>
        </w:rPr>
        <w:t>sukladno odredbama stavka</w:t>
      </w:r>
      <w:r w:rsidR="005B40B6" w:rsidRPr="008E356D">
        <w:rPr>
          <w:rFonts w:ascii="Times New Roman" w:hAnsi="Times New Roman" w:cs="Times New Roman"/>
          <w:sz w:val="24"/>
          <w:szCs w:val="24"/>
          <w:lang w:eastAsia="hr-HR"/>
        </w:rPr>
        <w:t xml:space="preserve"> 4.,</w:t>
      </w:r>
      <w:r w:rsidR="00004B3F" w:rsidRPr="008E356D">
        <w:rPr>
          <w:rFonts w:ascii="Times New Roman" w:hAnsi="Times New Roman" w:cs="Times New Roman"/>
          <w:sz w:val="24"/>
          <w:szCs w:val="24"/>
          <w:lang w:eastAsia="hr-HR"/>
        </w:rPr>
        <w:t xml:space="preserve"> </w:t>
      </w:r>
      <w:r w:rsidRPr="008E356D">
        <w:rPr>
          <w:rFonts w:ascii="Times New Roman" w:hAnsi="Times New Roman" w:cs="Times New Roman"/>
          <w:sz w:val="24"/>
          <w:szCs w:val="24"/>
          <w:lang w:eastAsia="hr-HR"/>
        </w:rPr>
        <w:t>ili će spis proslijediti sudu</w:t>
      </w:r>
      <w:r w:rsidR="00007F96" w:rsidRPr="008E356D">
        <w:rPr>
          <w:rFonts w:ascii="Times New Roman" w:hAnsi="Times New Roman" w:cs="Times New Roman"/>
          <w:sz w:val="24"/>
          <w:szCs w:val="24"/>
          <w:lang w:eastAsia="hr-HR"/>
        </w:rPr>
        <w:t xml:space="preserve"> sukladno odredbama stavka </w:t>
      </w:r>
      <w:r w:rsidR="0056532E" w:rsidRPr="008E356D">
        <w:rPr>
          <w:rFonts w:ascii="Times New Roman" w:hAnsi="Times New Roman" w:cs="Times New Roman"/>
          <w:sz w:val="24"/>
          <w:szCs w:val="24"/>
          <w:lang w:eastAsia="hr-HR"/>
        </w:rPr>
        <w:t>5</w:t>
      </w:r>
      <w:r w:rsidR="005B40B6" w:rsidRPr="008E356D">
        <w:rPr>
          <w:rFonts w:ascii="Times New Roman" w:hAnsi="Times New Roman" w:cs="Times New Roman"/>
          <w:sz w:val="24"/>
          <w:szCs w:val="24"/>
          <w:lang w:eastAsia="hr-HR"/>
        </w:rPr>
        <w:t>. i</w:t>
      </w:r>
      <w:r w:rsidR="003B7090" w:rsidRPr="008E356D">
        <w:rPr>
          <w:rFonts w:ascii="Times New Roman" w:hAnsi="Times New Roman" w:cs="Times New Roman"/>
          <w:sz w:val="24"/>
          <w:szCs w:val="24"/>
          <w:lang w:eastAsia="hr-HR"/>
        </w:rPr>
        <w:t xml:space="preserve"> </w:t>
      </w:r>
      <w:r w:rsidR="0056532E" w:rsidRPr="008E356D">
        <w:rPr>
          <w:rFonts w:ascii="Times New Roman" w:hAnsi="Times New Roman" w:cs="Times New Roman"/>
          <w:sz w:val="24"/>
          <w:szCs w:val="24"/>
          <w:lang w:eastAsia="hr-HR"/>
        </w:rPr>
        <w:t xml:space="preserve">6 </w:t>
      </w:r>
      <w:r w:rsidR="00007F96" w:rsidRPr="008E356D">
        <w:rPr>
          <w:rFonts w:ascii="Times New Roman" w:hAnsi="Times New Roman" w:cs="Times New Roman"/>
          <w:sz w:val="24"/>
          <w:szCs w:val="24"/>
          <w:lang w:eastAsia="hr-HR"/>
        </w:rPr>
        <w:t>ovog članka,</w:t>
      </w:r>
      <w:r w:rsidRPr="008E356D">
        <w:rPr>
          <w:rFonts w:ascii="Times New Roman" w:hAnsi="Times New Roman" w:cs="Times New Roman"/>
          <w:sz w:val="24"/>
          <w:szCs w:val="24"/>
          <w:lang w:eastAsia="hr-HR"/>
        </w:rPr>
        <w:t xml:space="preserve"> najkasnije u roku od 30 dana, računajući od isteka roka iz stavka </w:t>
      </w:r>
      <w:r w:rsidR="0056532E" w:rsidRPr="008E356D">
        <w:rPr>
          <w:rFonts w:ascii="Times New Roman" w:hAnsi="Times New Roman" w:cs="Times New Roman"/>
          <w:sz w:val="24"/>
          <w:szCs w:val="24"/>
          <w:lang w:eastAsia="hr-HR"/>
        </w:rPr>
        <w:t>4</w:t>
      </w:r>
      <w:r w:rsidRPr="008E356D">
        <w:rPr>
          <w:rFonts w:ascii="Times New Roman" w:hAnsi="Times New Roman" w:cs="Times New Roman"/>
          <w:sz w:val="24"/>
          <w:szCs w:val="24"/>
          <w:lang w:eastAsia="hr-HR"/>
        </w:rPr>
        <w:t xml:space="preserve">. ovog članka, odnosno od dana zaprimanja prijedloga u slučaju stavka </w:t>
      </w:r>
      <w:r w:rsidR="0056532E" w:rsidRPr="008E356D">
        <w:rPr>
          <w:rFonts w:ascii="Times New Roman" w:hAnsi="Times New Roman" w:cs="Times New Roman"/>
          <w:sz w:val="24"/>
          <w:szCs w:val="24"/>
          <w:lang w:eastAsia="hr-HR"/>
        </w:rPr>
        <w:t>5</w:t>
      </w:r>
      <w:r w:rsidRPr="008E356D">
        <w:rPr>
          <w:rFonts w:ascii="Times New Roman" w:hAnsi="Times New Roman" w:cs="Times New Roman"/>
          <w:sz w:val="24"/>
          <w:szCs w:val="24"/>
          <w:lang w:eastAsia="hr-HR"/>
        </w:rPr>
        <w:t xml:space="preserve">. </w:t>
      </w:r>
      <w:r w:rsidR="003B7090" w:rsidRPr="008E356D">
        <w:rPr>
          <w:rFonts w:ascii="Times New Roman" w:hAnsi="Times New Roman" w:cs="Times New Roman"/>
          <w:sz w:val="24"/>
          <w:szCs w:val="24"/>
          <w:lang w:eastAsia="hr-HR"/>
        </w:rPr>
        <w:t xml:space="preserve">i </w:t>
      </w:r>
      <w:r w:rsidR="0056532E" w:rsidRPr="008E356D">
        <w:rPr>
          <w:rFonts w:ascii="Times New Roman" w:hAnsi="Times New Roman" w:cs="Times New Roman"/>
          <w:sz w:val="24"/>
          <w:szCs w:val="24"/>
          <w:lang w:eastAsia="hr-HR"/>
        </w:rPr>
        <w:t>6</w:t>
      </w:r>
      <w:r w:rsidR="003B7090" w:rsidRPr="008E356D">
        <w:rPr>
          <w:rFonts w:ascii="Times New Roman" w:hAnsi="Times New Roman" w:cs="Times New Roman"/>
          <w:sz w:val="24"/>
          <w:szCs w:val="24"/>
          <w:lang w:eastAsia="hr-HR"/>
        </w:rPr>
        <w:t xml:space="preserve">. </w:t>
      </w:r>
      <w:r w:rsidRPr="008E356D">
        <w:rPr>
          <w:rFonts w:ascii="Times New Roman" w:hAnsi="Times New Roman" w:cs="Times New Roman"/>
          <w:sz w:val="24"/>
          <w:szCs w:val="24"/>
          <w:lang w:eastAsia="hr-HR"/>
        </w:rPr>
        <w:t>ovog članka.</w:t>
      </w:r>
    </w:p>
    <w:p w14:paraId="58FA8DAA" w14:textId="77777777" w:rsidR="00DD629C" w:rsidRPr="008E356D" w:rsidRDefault="00202EAB" w:rsidP="00DD629C">
      <w:pPr>
        <w:jc w:val="both"/>
        <w:rPr>
          <w:rFonts w:ascii="Times New Roman" w:hAnsi="Times New Roman" w:cs="Times New Roman"/>
          <w:sz w:val="24"/>
          <w:szCs w:val="24"/>
          <w:lang w:eastAsia="hr-HR"/>
        </w:rPr>
      </w:pPr>
      <w:r w:rsidRPr="008E356D" w:rsidDel="00202EAB">
        <w:rPr>
          <w:rFonts w:ascii="Times New Roman" w:hAnsi="Times New Roman" w:cs="Times New Roman"/>
          <w:sz w:val="24"/>
          <w:szCs w:val="24"/>
          <w:lang w:eastAsia="hr-HR"/>
        </w:rPr>
        <w:t xml:space="preserve"> </w:t>
      </w:r>
      <w:r w:rsidR="00DD629C" w:rsidRPr="008E356D">
        <w:rPr>
          <w:rFonts w:ascii="Times New Roman" w:hAnsi="Times New Roman" w:cs="Times New Roman"/>
          <w:sz w:val="24"/>
          <w:szCs w:val="24"/>
          <w:lang w:eastAsia="hr-HR"/>
        </w:rPr>
        <w:t>(</w:t>
      </w:r>
      <w:r w:rsidR="0056532E" w:rsidRPr="008E356D">
        <w:rPr>
          <w:rFonts w:ascii="Times New Roman" w:hAnsi="Times New Roman" w:cs="Times New Roman"/>
          <w:sz w:val="24"/>
          <w:szCs w:val="24"/>
          <w:lang w:eastAsia="hr-HR"/>
        </w:rPr>
        <w:t>8</w:t>
      </w:r>
      <w:r w:rsidR="00DD629C" w:rsidRPr="008E356D">
        <w:rPr>
          <w:rFonts w:ascii="Times New Roman" w:hAnsi="Times New Roman" w:cs="Times New Roman"/>
          <w:sz w:val="24"/>
          <w:szCs w:val="24"/>
          <w:lang w:eastAsia="hr-HR"/>
        </w:rPr>
        <w:t>) Ako nakon donošenja rješenja o ovrsi na temelju vjerodostojne isprave ovrhovoditelj u cijelosti ili djelomično povuče prijedlog za ovrhu, javni bilježnik će rješenjem obustaviti ovrhu.</w:t>
      </w:r>
    </w:p>
    <w:p w14:paraId="1F199A16" w14:textId="77777777" w:rsidR="00DD629C" w:rsidRPr="008E356D" w:rsidRDefault="00DD629C" w:rsidP="00DD629C">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w:t>
      </w:r>
      <w:r w:rsidR="0056532E" w:rsidRPr="008E356D">
        <w:rPr>
          <w:rFonts w:ascii="Times New Roman" w:hAnsi="Times New Roman" w:cs="Times New Roman"/>
          <w:sz w:val="24"/>
          <w:szCs w:val="24"/>
          <w:lang w:eastAsia="hr-HR"/>
        </w:rPr>
        <w:t>9</w:t>
      </w:r>
      <w:r w:rsidRPr="008E356D">
        <w:rPr>
          <w:rFonts w:ascii="Times New Roman" w:hAnsi="Times New Roman" w:cs="Times New Roman"/>
          <w:sz w:val="24"/>
          <w:szCs w:val="24"/>
          <w:lang w:eastAsia="hr-HR"/>
        </w:rPr>
        <w:t xml:space="preserve">) Javni bilježnik će rješenjem obustaviti ovrhu i ako tijekom postupka utvrdi da je </w:t>
      </w:r>
      <w:proofErr w:type="spellStart"/>
      <w:r w:rsidRPr="008E356D">
        <w:rPr>
          <w:rFonts w:ascii="Times New Roman" w:hAnsi="Times New Roman" w:cs="Times New Roman"/>
          <w:sz w:val="24"/>
          <w:szCs w:val="24"/>
          <w:lang w:eastAsia="hr-HR"/>
        </w:rPr>
        <w:t>ovršenik</w:t>
      </w:r>
      <w:proofErr w:type="spellEnd"/>
      <w:r w:rsidRPr="008E356D">
        <w:rPr>
          <w:rFonts w:ascii="Times New Roman" w:hAnsi="Times New Roman" w:cs="Times New Roman"/>
          <w:sz w:val="24"/>
          <w:szCs w:val="24"/>
          <w:lang w:eastAsia="hr-HR"/>
        </w:rPr>
        <w:t xml:space="preserve"> umro prije pokretanja postupka ili da je </w:t>
      </w:r>
      <w:proofErr w:type="spellStart"/>
      <w:r w:rsidRPr="008E356D">
        <w:rPr>
          <w:rFonts w:ascii="Times New Roman" w:hAnsi="Times New Roman" w:cs="Times New Roman"/>
          <w:sz w:val="24"/>
          <w:szCs w:val="24"/>
          <w:lang w:eastAsia="hr-HR"/>
        </w:rPr>
        <w:t>ovršenik</w:t>
      </w:r>
      <w:proofErr w:type="spellEnd"/>
      <w:r w:rsidRPr="008E356D">
        <w:rPr>
          <w:rFonts w:ascii="Times New Roman" w:hAnsi="Times New Roman" w:cs="Times New Roman"/>
          <w:sz w:val="24"/>
          <w:szCs w:val="24"/>
          <w:lang w:eastAsia="hr-HR"/>
        </w:rPr>
        <w:t xml:space="preserve"> koji je pravna osoba prestao postojati.</w:t>
      </w:r>
    </w:p>
    <w:p w14:paraId="343903FA" w14:textId="77777777" w:rsidR="00BE412E" w:rsidRPr="008E356D" w:rsidRDefault="00DD629C" w:rsidP="00B7439F">
      <w:pPr>
        <w:jc w:val="both"/>
        <w:rPr>
          <w:rFonts w:ascii="Times New Roman" w:eastAsiaTheme="minorEastAsia" w:hAnsi="Times New Roman" w:cs="Times New Roman"/>
          <w:sz w:val="24"/>
          <w:szCs w:val="24"/>
          <w:lang w:eastAsia="hr-HR"/>
        </w:rPr>
      </w:pPr>
      <w:r w:rsidRPr="008E356D">
        <w:rPr>
          <w:rFonts w:ascii="Times New Roman" w:hAnsi="Times New Roman" w:cs="Times New Roman"/>
          <w:sz w:val="24"/>
          <w:szCs w:val="24"/>
          <w:lang w:eastAsia="hr-HR"/>
        </w:rPr>
        <w:t>(</w:t>
      </w:r>
      <w:r w:rsidR="0056532E" w:rsidRPr="008E356D">
        <w:rPr>
          <w:rFonts w:ascii="Times New Roman" w:hAnsi="Times New Roman" w:cs="Times New Roman"/>
          <w:sz w:val="24"/>
          <w:szCs w:val="24"/>
          <w:lang w:eastAsia="hr-HR"/>
        </w:rPr>
        <w:t>10</w:t>
      </w:r>
      <w:r w:rsidRPr="008E356D">
        <w:rPr>
          <w:rFonts w:ascii="Times New Roman" w:hAnsi="Times New Roman" w:cs="Times New Roman"/>
          <w:sz w:val="24"/>
          <w:szCs w:val="24"/>
          <w:lang w:eastAsia="hr-HR"/>
        </w:rPr>
        <w:t xml:space="preserve">) Ako stranka podnese žalbu protiv rješenja iz stavaka </w:t>
      </w:r>
      <w:r w:rsidR="0056532E" w:rsidRPr="008E356D">
        <w:rPr>
          <w:rFonts w:ascii="Times New Roman" w:hAnsi="Times New Roman" w:cs="Times New Roman"/>
          <w:sz w:val="24"/>
          <w:szCs w:val="24"/>
          <w:lang w:eastAsia="hr-HR"/>
        </w:rPr>
        <w:t>8</w:t>
      </w:r>
      <w:r w:rsidRPr="008E356D">
        <w:rPr>
          <w:rFonts w:ascii="Times New Roman" w:hAnsi="Times New Roman" w:cs="Times New Roman"/>
          <w:sz w:val="24"/>
          <w:szCs w:val="24"/>
          <w:lang w:eastAsia="hr-HR"/>
        </w:rPr>
        <w:t xml:space="preserve">. i </w:t>
      </w:r>
      <w:r w:rsidR="0056532E" w:rsidRPr="008E356D">
        <w:rPr>
          <w:rFonts w:ascii="Times New Roman" w:hAnsi="Times New Roman" w:cs="Times New Roman"/>
          <w:sz w:val="24"/>
          <w:szCs w:val="24"/>
          <w:lang w:eastAsia="hr-HR"/>
        </w:rPr>
        <w:t>9</w:t>
      </w:r>
      <w:r w:rsidRPr="008E356D">
        <w:rPr>
          <w:rFonts w:ascii="Times New Roman" w:hAnsi="Times New Roman" w:cs="Times New Roman"/>
          <w:sz w:val="24"/>
          <w:szCs w:val="24"/>
          <w:lang w:eastAsia="hr-HR"/>
        </w:rPr>
        <w:t xml:space="preserve">. ovog članka, javni bilježnik će proslijediti spis nadležnom sudu </w:t>
      </w:r>
      <w:r w:rsidRPr="008E356D">
        <w:rPr>
          <w:rFonts w:ascii="Times New Roman" w:eastAsiaTheme="minorEastAsia" w:hAnsi="Times New Roman" w:cs="Times New Roman"/>
          <w:sz w:val="24"/>
          <w:szCs w:val="24"/>
          <w:lang w:eastAsia="hr-HR"/>
        </w:rPr>
        <w:t>radi provedbe postupka u povodu žalbe.</w:t>
      </w:r>
    </w:p>
    <w:p w14:paraId="0A5A5A53" w14:textId="77777777" w:rsidR="00EA1931" w:rsidRDefault="00EA1931" w:rsidP="00DD629C">
      <w:pPr>
        <w:spacing w:after="105" w:line="240" w:lineRule="auto"/>
        <w:jc w:val="center"/>
        <w:rPr>
          <w:rFonts w:ascii="Times New Roman" w:eastAsiaTheme="minorEastAsia" w:hAnsi="Times New Roman" w:cs="Times New Roman"/>
          <w:b/>
          <w:bCs/>
          <w:sz w:val="24"/>
          <w:szCs w:val="24"/>
          <w:lang w:eastAsia="hr-HR"/>
        </w:rPr>
      </w:pPr>
    </w:p>
    <w:p w14:paraId="4747E716" w14:textId="77777777" w:rsidR="00DD629C" w:rsidRPr="008E356D" w:rsidRDefault="00DD629C" w:rsidP="00DD629C">
      <w:pPr>
        <w:spacing w:after="105"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t xml:space="preserve">Članak </w:t>
      </w:r>
      <w:r w:rsidR="00584FB1" w:rsidRPr="008E356D">
        <w:rPr>
          <w:rFonts w:ascii="Times New Roman" w:eastAsiaTheme="minorEastAsia" w:hAnsi="Times New Roman" w:cs="Times New Roman"/>
          <w:b/>
          <w:bCs/>
          <w:sz w:val="24"/>
          <w:szCs w:val="24"/>
          <w:lang w:eastAsia="hr-HR"/>
        </w:rPr>
        <w:t>16</w:t>
      </w:r>
      <w:r w:rsidRPr="008E356D">
        <w:rPr>
          <w:rFonts w:ascii="Times New Roman" w:eastAsiaTheme="minorEastAsia" w:hAnsi="Times New Roman" w:cs="Times New Roman"/>
          <w:b/>
          <w:bCs/>
          <w:sz w:val="24"/>
          <w:szCs w:val="24"/>
          <w:lang w:eastAsia="hr-HR"/>
        </w:rPr>
        <w:t>.</w:t>
      </w:r>
    </w:p>
    <w:p w14:paraId="2C791507" w14:textId="77777777" w:rsidR="00DD629C" w:rsidRPr="008E356D" w:rsidRDefault="00BE412E" w:rsidP="00DD629C">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(1) U član</w:t>
      </w:r>
      <w:r w:rsidR="002E370C" w:rsidRPr="008E356D">
        <w:rPr>
          <w:rFonts w:ascii="Times New Roman" w:eastAsiaTheme="minorEastAsia" w:hAnsi="Times New Roman" w:cs="Times New Roman"/>
          <w:bCs/>
          <w:sz w:val="24"/>
          <w:szCs w:val="24"/>
          <w:lang w:eastAsia="hr-HR"/>
        </w:rPr>
        <w:t>k</w:t>
      </w:r>
      <w:r w:rsidRPr="008E356D">
        <w:rPr>
          <w:rFonts w:ascii="Times New Roman" w:eastAsiaTheme="minorEastAsia" w:hAnsi="Times New Roman" w:cs="Times New Roman"/>
          <w:bCs/>
          <w:sz w:val="24"/>
          <w:szCs w:val="24"/>
          <w:lang w:eastAsia="hr-HR"/>
        </w:rPr>
        <w:t>u</w:t>
      </w:r>
      <w:r w:rsidR="00DD629C" w:rsidRPr="008E356D">
        <w:rPr>
          <w:rFonts w:ascii="Times New Roman" w:eastAsiaTheme="minorEastAsia" w:hAnsi="Times New Roman" w:cs="Times New Roman"/>
          <w:bCs/>
          <w:sz w:val="24"/>
          <w:szCs w:val="24"/>
          <w:lang w:eastAsia="hr-HR"/>
        </w:rPr>
        <w:t xml:space="preserve"> 283. stavak 1. mijenja se i glasi:</w:t>
      </w:r>
    </w:p>
    <w:p w14:paraId="3C2885CF" w14:textId="77777777" w:rsidR="006B1103" w:rsidRDefault="00DD629C" w:rsidP="004861B3">
      <w:pPr>
        <w:jc w:val="both"/>
        <w:rPr>
          <w:rFonts w:ascii="Times New Roman" w:hAnsi="Times New Roman" w:cs="Times New Roman"/>
          <w:sz w:val="24"/>
          <w:szCs w:val="24"/>
          <w:lang w:eastAsia="hr-HR"/>
        </w:rPr>
      </w:pPr>
      <w:r w:rsidRPr="008E356D">
        <w:rPr>
          <w:rFonts w:ascii="Times New Roman" w:eastAsiaTheme="minorEastAsia" w:hAnsi="Times New Roman" w:cs="Times New Roman"/>
          <w:bCs/>
          <w:sz w:val="24"/>
          <w:szCs w:val="24"/>
          <w:lang w:eastAsia="hr-HR"/>
        </w:rPr>
        <w:t>„ (</w:t>
      </w:r>
      <w:r w:rsidR="004861B3" w:rsidRPr="008E356D">
        <w:rPr>
          <w:rFonts w:ascii="Times New Roman" w:eastAsiaTheme="minorEastAsia" w:hAnsi="Times New Roman" w:cs="Times New Roman"/>
          <w:bCs/>
          <w:sz w:val="24"/>
          <w:szCs w:val="24"/>
          <w:lang w:eastAsia="hr-HR"/>
        </w:rPr>
        <w:t>1</w:t>
      </w:r>
      <w:r w:rsidRPr="008E356D">
        <w:rPr>
          <w:rFonts w:ascii="Times New Roman" w:eastAsiaTheme="minorEastAsia" w:hAnsi="Times New Roman" w:cs="Times New Roman"/>
          <w:bCs/>
          <w:sz w:val="24"/>
          <w:szCs w:val="24"/>
          <w:lang w:eastAsia="hr-HR"/>
        </w:rPr>
        <w:t>) Javni bilježnik će</w:t>
      </w:r>
      <w:r w:rsidR="00CA4334" w:rsidRPr="008E356D">
        <w:rPr>
          <w:rFonts w:ascii="Times New Roman" w:eastAsiaTheme="minorEastAsia" w:hAnsi="Times New Roman" w:cs="Times New Roman"/>
          <w:bCs/>
          <w:sz w:val="24"/>
          <w:szCs w:val="24"/>
          <w:lang w:eastAsia="hr-HR"/>
        </w:rPr>
        <w:t xml:space="preserve"> bez zahtjeva ovrhovoditelja</w:t>
      </w:r>
      <w:r w:rsidRPr="008E356D">
        <w:rPr>
          <w:rFonts w:ascii="Times New Roman" w:eastAsiaTheme="minorEastAsia" w:hAnsi="Times New Roman" w:cs="Times New Roman"/>
          <w:bCs/>
          <w:sz w:val="24"/>
          <w:szCs w:val="24"/>
          <w:lang w:eastAsia="hr-HR"/>
        </w:rPr>
        <w:t xml:space="preserve"> staviti </w:t>
      </w:r>
      <w:r w:rsidR="00A20F06" w:rsidRPr="008E356D">
        <w:rPr>
          <w:rFonts w:ascii="Times New Roman" w:eastAsiaTheme="minorEastAsia" w:hAnsi="Times New Roman" w:cs="Times New Roman"/>
          <w:bCs/>
          <w:sz w:val="24"/>
          <w:szCs w:val="24"/>
          <w:lang w:eastAsia="hr-HR"/>
        </w:rPr>
        <w:t xml:space="preserve">potvrdu pravomoćnosti i ovršnosti </w:t>
      </w:r>
      <w:r w:rsidRPr="008E356D">
        <w:rPr>
          <w:rFonts w:ascii="Times New Roman" w:eastAsiaTheme="minorEastAsia" w:hAnsi="Times New Roman" w:cs="Times New Roman"/>
          <w:bCs/>
          <w:sz w:val="24"/>
          <w:szCs w:val="24"/>
          <w:lang w:eastAsia="hr-HR"/>
        </w:rPr>
        <w:t xml:space="preserve">na </w:t>
      </w:r>
      <w:r w:rsidR="00A20F06" w:rsidRPr="008E356D">
        <w:rPr>
          <w:rFonts w:ascii="Times New Roman" w:eastAsiaTheme="minorEastAsia" w:hAnsi="Times New Roman" w:cs="Times New Roman"/>
          <w:bCs/>
          <w:sz w:val="24"/>
          <w:szCs w:val="24"/>
          <w:lang w:eastAsia="hr-HR"/>
        </w:rPr>
        <w:t>r</w:t>
      </w:r>
      <w:r w:rsidRPr="008E356D">
        <w:rPr>
          <w:rFonts w:ascii="Times New Roman" w:eastAsiaTheme="minorEastAsia" w:hAnsi="Times New Roman" w:cs="Times New Roman"/>
          <w:bCs/>
          <w:sz w:val="24"/>
          <w:szCs w:val="24"/>
          <w:lang w:eastAsia="hr-HR"/>
        </w:rPr>
        <w:t>ješen</w:t>
      </w:r>
      <w:r w:rsidR="006B1103" w:rsidRPr="008E356D">
        <w:rPr>
          <w:rFonts w:ascii="Times New Roman" w:eastAsiaTheme="minorEastAsia" w:hAnsi="Times New Roman" w:cs="Times New Roman"/>
          <w:bCs/>
          <w:sz w:val="24"/>
          <w:szCs w:val="24"/>
          <w:lang w:eastAsia="hr-HR"/>
        </w:rPr>
        <w:t>j</w:t>
      </w:r>
      <w:r w:rsidR="00A66496" w:rsidRPr="008E356D">
        <w:rPr>
          <w:rFonts w:ascii="Times New Roman" w:eastAsiaTheme="minorEastAsia" w:hAnsi="Times New Roman" w:cs="Times New Roman"/>
          <w:bCs/>
          <w:sz w:val="24"/>
          <w:szCs w:val="24"/>
          <w:lang w:eastAsia="hr-HR"/>
        </w:rPr>
        <w:t>e</w:t>
      </w:r>
      <w:r w:rsidRPr="008E356D">
        <w:rPr>
          <w:rFonts w:ascii="Times New Roman" w:eastAsiaTheme="minorEastAsia" w:hAnsi="Times New Roman" w:cs="Times New Roman"/>
          <w:bCs/>
          <w:sz w:val="24"/>
          <w:szCs w:val="24"/>
          <w:lang w:eastAsia="hr-HR"/>
        </w:rPr>
        <w:t xml:space="preserve"> o ovrsi koje je donio</w:t>
      </w:r>
      <w:r w:rsidR="00BF1B40">
        <w:rPr>
          <w:rFonts w:ascii="Times New Roman" w:eastAsiaTheme="minorEastAsia" w:hAnsi="Times New Roman" w:cs="Times New Roman"/>
          <w:bCs/>
          <w:sz w:val="24"/>
          <w:szCs w:val="24"/>
          <w:lang w:eastAsia="hr-HR"/>
        </w:rPr>
        <w:t>,</w:t>
      </w:r>
      <w:r w:rsidRPr="008E356D">
        <w:rPr>
          <w:rFonts w:ascii="Times New Roman" w:eastAsiaTheme="minorEastAsia" w:hAnsi="Times New Roman" w:cs="Times New Roman"/>
          <w:bCs/>
          <w:sz w:val="24"/>
          <w:szCs w:val="24"/>
          <w:lang w:eastAsia="hr-HR"/>
        </w:rPr>
        <w:t xml:space="preserve"> </w:t>
      </w:r>
      <w:r w:rsidR="00CE36C9" w:rsidRPr="008E356D">
        <w:rPr>
          <w:rFonts w:ascii="Times New Roman" w:eastAsiaTheme="minorEastAsia" w:hAnsi="Times New Roman" w:cs="Times New Roman"/>
          <w:bCs/>
          <w:sz w:val="24"/>
          <w:szCs w:val="24"/>
          <w:lang w:eastAsia="hr-HR"/>
        </w:rPr>
        <w:t>ako u roku od petnaest</w:t>
      </w:r>
      <w:r w:rsidRPr="008E356D">
        <w:rPr>
          <w:rFonts w:ascii="Times New Roman" w:eastAsiaTheme="minorEastAsia" w:hAnsi="Times New Roman" w:cs="Times New Roman"/>
          <w:bCs/>
          <w:sz w:val="24"/>
          <w:szCs w:val="24"/>
          <w:lang w:eastAsia="hr-HR"/>
        </w:rPr>
        <w:t xml:space="preserve"> dana od isteka roka</w:t>
      </w:r>
      <w:r w:rsidR="00CE36C9" w:rsidRPr="008E356D">
        <w:rPr>
          <w:rFonts w:ascii="Times New Roman" w:eastAsiaTheme="minorEastAsia" w:hAnsi="Times New Roman" w:cs="Times New Roman"/>
          <w:bCs/>
          <w:sz w:val="24"/>
          <w:szCs w:val="24"/>
          <w:lang w:eastAsia="hr-HR"/>
        </w:rPr>
        <w:t xml:space="preserve"> za prigovor ne </w:t>
      </w:r>
      <w:r w:rsidR="00040734">
        <w:rPr>
          <w:rFonts w:ascii="Times New Roman" w:eastAsiaTheme="minorEastAsia" w:hAnsi="Times New Roman" w:cs="Times New Roman"/>
          <w:bCs/>
          <w:sz w:val="24"/>
          <w:szCs w:val="24"/>
          <w:lang w:eastAsia="hr-HR"/>
        </w:rPr>
        <w:t>za</w:t>
      </w:r>
      <w:r w:rsidR="00CE36C9" w:rsidRPr="008E356D">
        <w:rPr>
          <w:rFonts w:ascii="Times New Roman" w:eastAsiaTheme="minorEastAsia" w:hAnsi="Times New Roman" w:cs="Times New Roman"/>
          <w:bCs/>
          <w:sz w:val="24"/>
          <w:szCs w:val="24"/>
          <w:lang w:eastAsia="hr-HR"/>
        </w:rPr>
        <w:t xml:space="preserve">primi </w:t>
      </w:r>
      <w:r w:rsidR="00CE36C9" w:rsidRPr="008E356D">
        <w:rPr>
          <w:rFonts w:ascii="Times New Roman" w:hAnsi="Times New Roman" w:cs="Times New Roman"/>
          <w:sz w:val="24"/>
          <w:szCs w:val="24"/>
          <w:lang w:eastAsia="hr-HR"/>
        </w:rPr>
        <w:t>prigovor.</w:t>
      </w:r>
      <w:r w:rsidR="002B41AA">
        <w:rPr>
          <w:rFonts w:ascii="Times New Roman" w:hAnsi="Times New Roman" w:cs="Times New Roman"/>
          <w:sz w:val="24"/>
          <w:szCs w:val="24"/>
          <w:lang w:eastAsia="hr-HR"/>
        </w:rPr>
        <w:t>“</w:t>
      </w:r>
    </w:p>
    <w:p w14:paraId="79A22EFC" w14:textId="77777777" w:rsidR="0058147E" w:rsidRPr="008E356D" w:rsidRDefault="0058147E" w:rsidP="004861B3">
      <w:pPr>
        <w:jc w:val="both"/>
        <w:rPr>
          <w:rFonts w:ascii="Times New Roman" w:hAnsi="Times New Roman" w:cs="Times New Roman"/>
          <w:sz w:val="24"/>
          <w:szCs w:val="24"/>
          <w:lang w:eastAsia="hr-HR"/>
        </w:rPr>
      </w:pPr>
      <w:r w:rsidRPr="0058147E">
        <w:rPr>
          <w:rFonts w:ascii="Times New Roman" w:hAnsi="Times New Roman" w:cs="Times New Roman"/>
          <w:sz w:val="24"/>
          <w:szCs w:val="24"/>
          <w:lang w:eastAsia="hr-HR"/>
        </w:rPr>
        <w:t xml:space="preserve">(2) U stavku 2. </w:t>
      </w:r>
      <w:r>
        <w:rPr>
          <w:rFonts w:ascii="Times New Roman" w:hAnsi="Times New Roman" w:cs="Times New Roman"/>
          <w:sz w:val="24"/>
          <w:szCs w:val="24"/>
          <w:lang w:eastAsia="hr-HR"/>
        </w:rPr>
        <w:t xml:space="preserve">riječ </w:t>
      </w:r>
      <w:r w:rsidR="002B41AA">
        <w:rPr>
          <w:rFonts w:ascii="Times New Roman" w:hAnsi="Times New Roman" w:cs="Times New Roman"/>
          <w:sz w:val="24"/>
          <w:szCs w:val="24"/>
          <w:lang w:eastAsia="hr-HR"/>
        </w:rPr>
        <w:t>„</w:t>
      </w:r>
      <w:r>
        <w:rPr>
          <w:rFonts w:ascii="Times New Roman" w:hAnsi="Times New Roman" w:cs="Times New Roman"/>
          <w:sz w:val="24"/>
          <w:szCs w:val="24"/>
          <w:lang w:eastAsia="hr-HR"/>
        </w:rPr>
        <w:t>osam</w:t>
      </w:r>
      <w:r w:rsidR="002B41AA">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mijenja se</w:t>
      </w:r>
      <w:r w:rsidR="002B41A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riječi </w:t>
      </w:r>
      <w:r w:rsidR="002B41AA">
        <w:rPr>
          <w:rFonts w:ascii="Times New Roman" w:hAnsi="Times New Roman" w:cs="Times New Roman"/>
          <w:sz w:val="24"/>
          <w:szCs w:val="24"/>
          <w:lang w:eastAsia="hr-HR"/>
        </w:rPr>
        <w:t>„</w:t>
      </w:r>
      <w:r>
        <w:rPr>
          <w:rFonts w:ascii="Times New Roman" w:hAnsi="Times New Roman" w:cs="Times New Roman"/>
          <w:sz w:val="24"/>
          <w:szCs w:val="24"/>
          <w:lang w:eastAsia="hr-HR"/>
        </w:rPr>
        <w:t>petnaest</w:t>
      </w:r>
      <w:r w:rsidR="002B41AA">
        <w:rPr>
          <w:rFonts w:ascii="Times New Roman" w:hAnsi="Times New Roman" w:cs="Times New Roman"/>
          <w:sz w:val="24"/>
          <w:szCs w:val="24"/>
          <w:lang w:eastAsia="hr-HR"/>
        </w:rPr>
        <w:t>“</w:t>
      </w:r>
      <w:r w:rsidRPr="0058147E">
        <w:rPr>
          <w:rFonts w:ascii="Times New Roman" w:hAnsi="Times New Roman" w:cs="Times New Roman"/>
          <w:sz w:val="24"/>
          <w:szCs w:val="24"/>
          <w:lang w:eastAsia="hr-HR"/>
        </w:rPr>
        <w:t>.</w:t>
      </w:r>
    </w:p>
    <w:p w14:paraId="5DF1831D" w14:textId="77777777" w:rsidR="004861B3" w:rsidRPr="008E356D" w:rsidRDefault="00BE412E" w:rsidP="004861B3">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w:t>
      </w:r>
      <w:r w:rsidR="0058147E">
        <w:rPr>
          <w:rFonts w:ascii="Times New Roman" w:hAnsi="Times New Roman" w:cs="Times New Roman"/>
          <w:sz w:val="24"/>
          <w:szCs w:val="24"/>
          <w:lang w:eastAsia="hr-HR"/>
        </w:rPr>
        <w:t>3</w:t>
      </w:r>
      <w:r w:rsidRPr="008E356D">
        <w:rPr>
          <w:rFonts w:ascii="Times New Roman" w:hAnsi="Times New Roman" w:cs="Times New Roman"/>
          <w:sz w:val="24"/>
          <w:szCs w:val="24"/>
          <w:lang w:eastAsia="hr-HR"/>
        </w:rPr>
        <w:t xml:space="preserve">) </w:t>
      </w:r>
      <w:r w:rsidR="00C0036B">
        <w:rPr>
          <w:rFonts w:ascii="Times New Roman" w:hAnsi="Times New Roman" w:cs="Times New Roman"/>
          <w:sz w:val="24"/>
          <w:szCs w:val="24"/>
          <w:lang w:eastAsia="hr-HR"/>
        </w:rPr>
        <w:t>S</w:t>
      </w:r>
      <w:r w:rsidRPr="008E356D">
        <w:rPr>
          <w:rFonts w:ascii="Times New Roman" w:hAnsi="Times New Roman" w:cs="Times New Roman"/>
          <w:sz w:val="24"/>
          <w:szCs w:val="24"/>
          <w:lang w:eastAsia="hr-HR"/>
        </w:rPr>
        <w:t>tavak</w:t>
      </w:r>
      <w:r w:rsidR="004861B3" w:rsidRPr="008E356D">
        <w:rPr>
          <w:rFonts w:ascii="Times New Roman" w:hAnsi="Times New Roman" w:cs="Times New Roman"/>
          <w:sz w:val="24"/>
          <w:szCs w:val="24"/>
          <w:lang w:eastAsia="hr-HR"/>
        </w:rPr>
        <w:t xml:space="preserve"> 4</w:t>
      </w:r>
      <w:r w:rsidRPr="008E356D">
        <w:rPr>
          <w:rFonts w:ascii="Times New Roman" w:hAnsi="Times New Roman" w:cs="Times New Roman"/>
          <w:sz w:val="24"/>
          <w:szCs w:val="24"/>
          <w:lang w:eastAsia="hr-HR"/>
        </w:rPr>
        <w:t>.</w:t>
      </w:r>
      <w:r w:rsidR="004861B3" w:rsidRPr="008E356D">
        <w:rPr>
          <w:rFonts w:ascii="Times New Roman" w:hAnsi="Times New Roman" w:cs="Times New Roman"/>
          <w:sz w:val="24"/>
          <w:szCs w:val="24"/>
          <w:lang w:eastAsia="hr-HR"/>
        </w:rPr>
        <w:t xml:space="preserve"> mijenja se i glasi:</w:t>
      </w:r>
    </w:p>
    <w:p w14:paraId="153FDC42" w14:textId="77777777" w:rsidR="006559EB" w:rsidRDefault="002B41AA" w:rsidP="006559EB">
      <w:pPr>
        <w:jc w:val="both"/>
        <w:rPr>
          <w:rFonts w:ascii="Times New Roman" w:eastAsiaTheme="minorEastAsia" w:hAnsi="Times New Roman" w:cs="Times New Roman"/>
          <w:bCs/>
          <w:sz w:val="24"/>
          <w:szCs w:val="24"/>
          <w:lang w:eastAsia="hr-HR"/>
        </w:rPr>
      </w:pPr>
      <w:r>
        <w:rPr>
          <w:rFonts w:ascii="Times New Roman" w:hAnsi="Times New Roman" w:cs="Times New Roman"/>
          <w:sz w:val="24"/>
          <w:szCs w:val="24"/>
          <w:lang w:eastAsia="hr-HR"/>
        </w:rPr>
        <w:t>„</w:t>
      </w:r>
      <w:r w:rsidR="00A66496" w:rsidRPr="008E356D">
        <w:rPr>
          <w:rFonts w:ascii="Times New Roman" w:hAnsi="Times New Roman" w:cs="Times New Roman"/>
          <w:sz w:val="24"/>
          <w:szCs w:val="24"/>
          <w:lang w:eastAsia="hr-HR"/>
        </w:rPr>
        <w:t xml:space="preserve">Rješenje </w:t>
      </w:r>
      <w:r w:rsidR="004861B3" w:rsidRPr="008E356D">
        <w:rPr>
          <w:rFonts w:ascii="Times New Roman" w:hAnsi="Times New Roman" w:cs="Times New Roman"/>
          <w:sz w:val="24"/>
          <w:szCs w:val="24"/>
          <w:lang w:eastAsia="hr-HR"/>
        </w:rPr>
        <w:t>o ovrsi s potvrdom o pravomoćnosti i ovršnosti</w:t>
      </w:r>
      <w:r w:rsidR="00BE412E" w:rsidRPr="008E356D">
        <w:rPr>
          <w:rFonts w:ascii="Times New Roman" w:eastAsiaTheme="minorEastAsia" w:hAnsi="Times New Roman" w:cs="Times New Roman"/>
          <w:bCs/>
          <w:sz w:val="24"/>
          <w:szCs w:val="24"/>
          <w:lang w:eastAsia="hr-HR"/>
        </w:rPr>
        <w:t xml:space="preserve"> </w:t>
      </w:r>
      <w:r w:rsidR="004861B3" w:rsidRPr="008E356D">
        <w:rPr>
          <w:rFonts w:ascii="Times New Roman" w:eastAsiaTheme="minorEastAsia" w:hAnsi="Times New Roman" w:cs="Times New Roman"/>
          <w:bCs/>
          <w:sz w:val="24"/>
          <w:szCs w:val="24"/>
          <w:lang w:eastAsia="hr-HR"/>
        </w:rPr>
        <w:t xml:space="preserve">javni bilježnik će </w:t>
      </w:r>
      <w:r w:rsidR="00A66496" w:rsidRPr="008E356D">
        <w:rPr>
          <w:rFonts w:ascii="Times New Roman" w:eastAsiaTheme="minorEastAsia" w:hAnsi="Times New Roman" w:cs="Times New Roman"/>
          <w:bCs/>
          <w:sz w:val="24"/>
          <w:szCs w:val="24"/>
          <w:lang w:eastAsia="hr-HR"/>
        </w:rPr>
        <w:t xml:space="preserve">dostaviti </w:t>
      </w:r>
      <w:r w:rsidR="00BE412E" w:rsidRPr="008E356D">
        <w:rPr>
          <w:rFonts w:ascii="Times New Roman" w:eastAsiaTheme="minorEastAsia" w:hAnsi="Times New Roman" w:cs="Times New Roman"/>
          <w:bCs/>
          <w:sz w:val="24"/>
          <w:szCs w:val="24"/>
          <w:lang w:eastAsia="hr-HR"/>
        </w:rPr>
        <w:t>ovrhovoditelju</w:t>
      </w:r>
      <w:r w:rsidR="00D96EE9" w:rsidRPr="008E356D">
        <w:rPr>
          <w:rFonts w:ascii="Times New Roman" w:eastAsiaTheme="minorEastAsia" w:hAnsi="Times New Roman" w:cs="Times New Roman"/>
          <w:bCs/>
          <w:sz w:val="24"/>
          <w:szCs w:val="24"/>
          <w:lang w:eastAsia="hr-HR"/>
        </w:rPr>
        <w:t>.</w:t>
      </w:r>
      <w:r w:rsidR="00BF1B40">
        <w:rPr>
          <w:rFonts w:ascii="Times New Roman" w:eastAsiaTheme="minorEastAsia" w:hAnsi="Times New Roman" w:cs="Times New Roman"/>
          <w:bCs/>
          <w:sz w:val="24"/>
          <w:szCs w:val="24"/>
          <w:lang w:eastAsia="hr-HR"/>
        </w:rPr>
        <w:t>“</w:t>
      </w:r>
    </w:p>
    <w:p w14:paraId="4DF198F5" w14:textId="77777777" w:rsidR="007E1B10" w:rsidRPr="008E356D" w:rsidRDefault="007E1B10" w:rsidP="006559EB">
      <w:pPr>
        <w:jc w:val="both"/>
        <w:rPr>
          <w:rFonts w:ascii="Times New Roman" w:eastAsiaTheme="minorEastAsia" w:hAnsi="Times New Roman" w:cs="Times New Roman"/>
          <w:bCs/>
          <w:sz w:val="24"/>
          <w:szCs w:val="24"/>
          <w:lang w:eastAsia="hr-HR"/>
        </w:rPr>
      </w:pPr>
    </w:p>
    <w:p w14:paraId="4885C5B2" w14:textId="77777777" w:rsidR="00DD629C" w:rsidRPr="008E356D" w:rsidRDefault="00DD629C" w:rsidP="00DD629C">
      <w:pPr>
        <w:spacing w:after="0" w:line="240" w:lineRule="auto"/>
        <w:jc w:val="center"/>
        <w:rPr>
          <w:rFonts w:ascii="Times New Roman" w:eastAsiaTheme="minorEastAsia" w:hAnsi="Times New Roman" w:cs="Times New Roman"/>
          <w:b/>
          <w:bCs/>
          <w:sz w:val="24"/>
          <w:szCs w:val="24"/>
          <w:lang w:eastAsia="hr-HR"/>
        </w:rPr>
      </w:pPr>
      <w:r w:rsidRPr="008E356D">
        <w:rPr>
          <w:rFonts w:ascii="Times New Roman" w:eastAsiaTheme="minorEastAsia" w:hAnsi="Times New Roman" w:cs="Times New Roman"/>
          <w:b/>
          <w:bCs/>
          <w:sz w:val="24"/>
          <w:szCs w:val="24"/>
          <w:lang w:eastAsia="hr-HR"/>
        </w:rPr>
        <w:lastRenderedPageBreak/>
        <w:t xml:space="preserve">Članak </w:t>
      </w:r>
      <w:r w:rsidR="00584FB1" w:rsidRPr="008E356D">
        <w:rPr>
          <w:rFonts w:ascii="Times New Roman" w:eastAsiaTheme="minorEastAsia" w:hAnsi="Times New Roman" w:cs="Times New Roman"/>
          <w:b/>
          <w:bCs/>
          <w:sz w:val="24"/>
          <w:szCs w:val="24"/>
          <w:lang w:eastAsia="hr-HR"/>
        </w:rPr>
        <w:t>17</w:t>
      </w:r>
      <w:r w:rsidRPr="008E356D">
        <w:rPr>
          <w:rFonts w:ascii="Times New Roman" w:eastAsiaTheme="minorEastAsia" w:hAnsi="Times New Roman" w:cs="Times New Roman"/>
          <w:b/>
          <w:bCs/>
          <w:sz w:val="24"/>
          <w:szCs w:val="24"/>
          <w:lang w:eastAsia="hr-HR"/>
        </w:rPr>
        <w:t>.</w:t>
      </w:r>
    </w:p>
    <w:p w14:paraId="4EFE1D92" w14:textId="77777777" w:rsidR="00DD629C" w:rsidRPr="008E356D" w:rsidRDefault="00DD629C" w:rsidP="00DD629C">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Članak 288. mijenja se i glasi:</w:t>
      </w:r>
    </w:p>
    <w:p w14:paraId="05C15710" w14:textId="77777777" w:rsidR="00BE412E" w:rsidRPr="008E356D" w:rsidRDefault="00DD629C" w:rsidP="008D48B3">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„U postupku određivanja ovrhe javnog bilježnika kao povjerenika suda na temelju vjerodostojne isprave primjenjuju se odredbe ovoga Zakona o određivanju ovrhe na temelju vjerodostojne isprave i pravnim lijekovima protiv rješenja o ovrsi na temelju takve isprave.“</w:t>
      </w:r>
    </w:p>
    <w:p w14:paraId="6535BF4D" w14:textId="77777777" w:rsidR="008A32FD" w:rsidRPr="008E356D" w:rsidRDefault="008A32FD" w:rsidP="008A32FD">
      <w:pPr>
        <w:jc w:val="center"/>
        <w:rPr>
          <w:rFonts w:ascii="Times New Roman" w:hAnsi="Times New Roman" w:cs="Times New Roman"/>
          <w:b/>
          <w:bCs/>
          <w:sz w:val="24"/>
          <w:szCs w:val="24"/>
          <w:lang w:eastAsia="hr-HR"/>
        </w:rPr>
      </w:pPr>
      <w:r w:rsidRPr="008E356D">
        <w:rPr>
          <w:rFonts w:ascii="Times New Roman" w:hAnsi="Times New Roman" w:cs="Times New Roman"/>
          <w:b/>
          <w:sz w:val="24"/>
          <w:szCs w:val="24"/>
          <w:lang w:eastAsia="hr-HR"/>
        </w:rPr>
        <w:t xml:space="preserve">Članak </w:t>
      </w:r>
      <w:r w:rsidR="00584FB1" w:rsidRPr="008E356D">
        <w:rPr>
          <w:rFonts w:ascii="Times New Roman" w:hAnsi="Times New Roman" w:cs="Times New Roman"/>
          <w:b/>
          <w:sz w:val="24"/>
          <w:szCs w:val="24"/>
          <w:lang w:eastAsia="hr-HR"/>
        </w:rPr>
        <w:t>18</w:t>
      </w:r>
      <w:r w:rsidRPr="008E356D">
        <w:rPr>
          <w:rFonts w:ascii="Times New Roman" w:hAnsi="Times New Roman" w:cs="Times New Roman"/>
          <w:b/>
          <w:sz w:val="24"/>
          <w:szCs w:val="24"/>
          <w:lang w:eastAsia="hr-HR"/>
        </w:rPr>
        <w:t xml:space="preserve">. </w:t>
      </w:r>
    </w:p>
    <w:p w14:paraId="59F8D98B" w14:textId="77777777" w:rsidR="009C6DE7" w:rsidRPr="008E356D" w:rsidRDefault="008A32FD" w:rsidP="009C6DE7">
      <w:pPr>
        <w:spacing w:after="105" w:line="240" w:lineRule="auto"/>
        <w:jc w:val="both"/>
        <w:rPr>
          <w:rFonts w:ascii="Times New Roman" w:eastAsiaTheme="minorEastAsia" w:hAnsi="Times New Roman" w:cs="Times New Roman"/>
          <w:bCs/>
          <w:sz w:val="24"/>
          <w:szCs w:val="24"/>
          <w:lang w:eastAsia="hr-HR"/>
        </w:rPr>
      </w:pPr>
      <w:r w:rsidRPr="008E356D">
        <w:rPr>
          <w:rFonts w:ascii="Times New Roman" w:eastAsiaTheme="minorEastAsia" w:hAnsi="Times New Roman" w:cs="Times New Roman"/>
          <w:bCs/>
          <w:sz w:val="24"/>
          <w:szCs w:val="24"/>
          <w:lang w:eastAsia="hr-HR"/>
        </w:rPr>
        <w:t>Članak 289. mijenja se i glasi:</w:t>
      </w:r>
    </w:p>
    <w:p w14:paraId="3ABE8AE7" w14:textId="77777777" w:rsidR="009C6DE7" w:rsidRPr="008E356D" w:rsidRDefault="009C6DE7" w:rsidP="00385D88">
      <w:pPr>
        <w:jc w:val="both"/>
        <w:rPr>
          <w:rFonts w:ascii="Times New Roman" w:hAnsi="Times New Roman" w:cs="Times New Roman"/>
          <w:sz w:val="24"/>
          <w:szCs w:val="24"/>
          <w:lang w:eastAsia="hr-HR"/>
        </w:rPr>
      </w:pPr>
      <w:r w:rsidRPr="008E356D">
        <w:rPr>
          <w:rFonts w:ascii="Times New Roman" w:eastAsiaTheme="minorEastAsia" w:hAnsi="Times New Roman" w:cs="Times New Roman"/>
          <w:bCs/>
          <w:sz w:val="24"/>
          <w:szCs w:val="24"/>
          <w:lang w:eastAsia="hr-HR"/>
        </w:rPr>
        <w:t>(1</w:t>
      </w:r>
      <w:r w:rsidRPr="008E356D">
        <w:rPr>
          <w:rFonts w:ascii="Times New Roman" w:hAnsi="Times New Roman" w:cs="Times New Roman"/>
          <w:sz w:val="24"/>
          <w:szCs w:val="24"/>
          <w:lang w:eastAsia="hr-HR"/>
        </w:rPr>
        <w:t>) Za obavljanje poslova u postupku ovrhe na temelju vjerodo</w:t>
      </w:r>
      <w:r w:rsidR="00BF1B40">
        <w:rPr>
          <w:rFonts w:ascii="Times New Roman" w:hAnsi="Times New Roman" w:cs="Times New Roman"/>
          <w:sz w:val="24"/>
          <w:szCs w:val="24"/>
          <w:lang w:eastAsia="hr-HR"/>
        </w:rPr>
        <w:t>stojne isprave javni bilježnici</w:t>
      </w:r>
      <w:r w:rsidRPr="008E356D">
        <w:rPr>
          <w:rFonts w:ascii="Times New Roman" w:hAnsi="Times New Roman" w:cs="Times New Roman"/>
          <w:sz w:val="24"/>
          <w:szCs w:val="24"/>
          <w:lang w:eastAsia="hr-HR"/>
        </w:rPr>
        <w:t xml:space="preserve"> imaju pravo na</w:t>
      </w:r>
      <w:r w:rsidR="00BF1B40">
        <w:rPr>
          <w:rFonts w:ascii="Times New Roman" w:hAnsi="Times New Roman" w:cs="Times New Roman"/>
          <w:sz w:val="24"/>
          <w:szCs w:val="24"/>
          <w:lang w:eastAsia="hr-HR"/>
        </w:rPr>
        <w:t xml:space="preserve"> naknadu,</w:t>
      </w:r>
      <w:r w:rsidRPr="008E356D">
        <w:rPr>
          <w:rFonts w:ascii="Times New Roman" w:hAnsi="Times New Roman" w:cs="Times New Roman"/>
          <w:sz w:val="24"/>
          <w:szCs w:val="24"/>
          <w:lang w:eastAsia="hr-HR"/>
        </w:rPr>
        <w:t xml:space="preserve"> osim ako ovim Zakonom nije drugačije propisano.</w:t>
      </w:r>
    </w:p>
    <w:p w14:paraId="3AE39EDA" w14:textId="77777777" w:rsidR="009C6DE7" w:rsidRPr="008E356D" w:rsidRDefault="009C6DE7" w:rsidP="00385D88">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(2) N</w:t>
      </w:r>
      <w:r w:rsidR="008A32FD" w:rsidRPr="008E356D">
        <w:rPr>
          <w:rFonts w:ascii="Times New Roman" w:hAnsi="Times New Roman" w:cs="Times New Roman"/>
          <w:sz w:val="24"/>
          <w:szCs w:val="24"/>
          <w:lang w:eastAsia="hr-HR"/>
        </w:rPr>
        <w:t>aknada koj</w:t>
      </w:r>
      <w:r w:rsidR="00C0036B">
        <w:rPr>
          <w:rFonts w:ascii="Times New Roman" w:hAnsi="Times New Roman" w:cs="Times New Roman"/>
          <w:sz w:val="24"/>
          <w:szCs w:val="24"/>
          <w:lang w:eastAsia="hr-HR"/>
        </w:rPr>
        <w:t>u</w:t>
      </w:r>
      <w:r w:rsidR="008A32FD" w:rsidRPr="008E356D">
        <w:rPr>
          <w:rFonts w:ascii="Times New Roman" w:hAnsi="Times New Roman" w:cs="Times New Roman"/>
          <w:sz w:val="24"/>
          <w:szCs w:val="24"/>
          <w:lang w:eastAsia="hr-HR"/>
        </w:rPr>
        <w:t xml:space="preserve"> ovrhovoditelj plati javnom bilježniku dio</w:t>
      </w:r>
      <w:r w:rsidR="00746FE2" w:rsidRPr="008E356D">
        <w:rPr>
          <w:rFonts w:ascii="Times New Roman" w:hAnsi="Times New Roman" w:cs="Times New Roman"/>
          <w:sz w:val="24"/>
          <w:szCs w:val="24"/>
          <w:lang w:eastAsia="hr-HR"/>
        </w:rPr>
        <w:t xml:space="preserve"> </w:t>
      </w:r>
      <w:r w:rsidR="00D02F7F" w:rsidRPr="008E356D">
        <w:rPr>
          <w:rFonts w:ascii="Times New Roman" w:hAnsi="Times New Roman" w:cs="Times New Roman"/>
          <w:sz w:val="24"/>
          <w:szCs w:val="24"/>
          <w:lang w:eastAsia="hr-HR"/>
        </w:rPr>
        <w:t>je</w:t>
      </w:r>
      <w:r w:rsidR="008A32FD" w:rsidRPr="008E356D">
        <w:rPr>
          <w:rFonts w:ascii="Times New Roman" w:hAnsi="Times New Roman" w:cs="Times New Roman"/>
          <w:sz w:val="24"/>
          <w:szCs w:val="24"/>
          <w:lang w:eastAsia="hr-HR"/>
        </w:rPr>
        <w:t xml:space="preserve"> trošk</w:t>
      </w:r>
      <w:r w:rsidR="00D02F7F" w:rsidRPr="008E356D">
        <w:rPr>
          <w:rFonts w:ascii="Times New Roman" w:hAnsi="Times New Roman" w:cs="Times New Roman"/>
          <w:sz w:val="24"/>
          <w:szCs w:val="24"/>
          <w:lang w:eastAsia="hr-HR"/>
        </w:rPr>
        <w:t>a</w:t>
      </w:r>
      <w:r w:rsidR="008A32FD" w:rsidRPr="008E356D">
        <w:rPr>
          <w:rFonts w:ascii="Times New Roman" w:hAnsi="Times New Roman" w:cs="Times New Roman"/>
          <w:sz w:val="24"/>
          <w:szCs w:val="24"/>
          <w:lang w:eastAsia="hr-HR"/>
        </w:rPr>
        <w:t xml:space="preserve"> ovrhe. </w:t>
      </w:r>
    </w:p>
    <w:p w14:paraId="4951F05B" w14:textId="77777777" w:rsidR="008A32FD" w:rsidRPr="008E356D" w:rsidRDefault="008A32FD" w:rsidP="00385D88">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(3) Za određivanje ovrhe prema odredbama ovoga dijela Zakona ne plaća se sudska pristojba.</w:t>
      </w:r>
    </w:p>
    <w:p w14:paraId="677EA0C2" w14:textId="77777777" w:rsidR="008D48B3" w:rsidRPr="008E356D" w:rsidRDefault="008A32FD" w:rsidP="008D48B3">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(4) Za provedbu ovrhe u smislu odredaba članka 285. ovoga Zakona plaća se sudska pristojba.</w:t>
      </w:r>
    </w:p>
    <w:p w14:paraId="7FEA1A2C" w14:textId="77777777" w:rsidR="00C22B44" w:rsidRPr="0057774D" w:rsidRDefault="00C22B44" w:rsidP="00C22B44">
      <w:pPr>
        <w:jc w:val="center"/>
        <w:rPr>
          <w:rFonts w:ascii="Times New Roman" w:hAnsi="Times New Roman" w:cs="Times New Roman"/>
          <w:b/>
          <w:sz w:val="24"/>
          <w:szCs w:val="24"/>
          <w:lang w:eastAsia="hr-HR"/>
        </w:rPr>
      </w:pPr>
      <w:r w:rsidRPr="003C5911">
        <w:rPr>
          <w:rFonts w:ascii="Times New Roman" w:hAnsi="Times New Roman" w:cs="Times New Roman"/>
          <w:b/>
          <w:sz w:val="24"/>
          <w:szCs w:val="24"/>
          <w:lang w:eastAsia="hr-HR"/>
        </w:rPr>
        <w:t>Članak 19</w:t>
      </w:r>
      <w:r>
        <w:rPr>
          <w:rFonts w:ascii="Times New Roman" w:hAnsi="Times New Roman" w:cs="Times New Roman"/>
          <w:sz w:val="24"/>
          <w:szCs w:val="24"/>
          <w:lang w:eastAsia="hr-HR"/>
        </w:rPr>
        <w:t>.</w:t>
      </w:r>
    </w:p>
    <w:p w14:paraId="52FB192C" w14:textId="77777777" w:rsidR="00C22B44" w:rsidRPr="00EC37AA" w:rsidRDefault="00C22B44" w:rsidP="00C22B44">
      <w:pPr>
        <w:jc w:val="both"/>
        <w:rPr>
          <w:rFonts w:ascii="Times New Roman" w:hAnsi="Times New Roman" w:cs="Times New Roman"/>
          <w:sz w:val="24"/>
          <w:szCs w:val="24"/>
          <w:lang w:eastAsia="hr-HR"/>
        </w:rPr>
      </w:pPr>
      <w:r w:rsidRPr="00EC37AA">
        <w:rPr>
          <w:rFonts w:ascii="Times New Roman" w:hAnsi="Times New Roman" w:cs="Times New Roman"/>
          <w:sz w:val="24"/>
          <w:szCs w:val="24"/>
          <w:lang w:eastAsia="hr-HR"/>
        </w:rPr>
        <w:t>Članak 290. mijenja se i glasi:</w:t>
      </w:r>
    </w:p>
    <w:p w14:paraId="06018B53" w14:textId="77777777" w:rsidR="00C22B44" w:rsidRPr="003C5911" w:rsidRDefault="00C22B44" w:rsidP="00C22B44">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Pr="00EC37AA">
        <w:rPr>
          <w:rFonts w:ascii="Times New Roman" w:hAnsi="Times New Roman" w:cs="Times New Roman"/>
          <w:sz w:val="24"/>
          <w:szCs w:val="24"/>
          <w:lang w:eastAsia="hr-HR"/>
        </w:rPr>
        <w:t>Na osiguranje tražbine prema ovom dijelu Zakona na odgovarajući se način primjenjuju odredbe ovoga Zakona o ovrsi radi ostvarenja tražbine, ako ovim Zakonom nije drukčije propisano.</w:t>
      </w:r>
    </w:p>
    <w:p w14:paraId="044A9692" w14:textId="77777777" w:rsidR="001F485B" w:rsidRDefault="00C22B44" w:rsidP="00C22B44">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Pr="00EC37AA">
        <w:rPr>
          <w:rFonts w:ascii="Times New Roman" w:hAnsi="Times New Roman" w:cs="Times New Roman"/>
          <w:sz w:val="24"/>
          <w:szCs w:val="24"/>
          <w:lang w:eastAsia="hr-HR"/>
        </w:rPr>
        <w:t>Na osiguranje tražbine ne primjenjuju se odredbe ovoga Zakona o nedopuštenosti ovrhe na nekretnini (članak 80.b).</w:t>
      </w:r>
    </w:p>
    <w:p w14:paraId="3C7F00FB" w14:textId="77777777" w:rsidR="00C22B44" w:rsidRPr="003C5911" w:rsidRDefault="001F485B" w:rsidP="00C22B44">
      <w:pPr>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(3) Sud će prijedlog za ovrhu na nekretnini odbiti ako se ovrha traži radi namirenja osigurane tražbine koja ne prelazi iznos glavnice od 40.000,00 kn</w:t>
      </w:r>
      <w:r w:rsidR="00B83577">
        <w:rPr>
          <w:rFonts w:ascii="Times New Roman" w:hAnsi="Times New Roman" w:cs="Times New Roman"/>
          <w:sz w:val="24"/>
          <w:szCs w:val="24"/>
          <w:lang w:eastAsia="hr-HR"/>
        </w:rPr>
        <w:t xml:space="preserve">, </w:t>
      </w:r>
      <w:r w:rsidR="00347D04">
        <w:rPr>
          <w:rFonts w:ascii="Times New Roman" w:hAnsi="Times New Roman" w:cs="Times New Roman"/>
          <w:sz w:val="24"/>
          <w:szCs w:val="24"/>
          <w:lang w:eastAsia="hr-HR"/>
        </w:rPr>
        <w:t>bez obzira na</w:t>
      </w:r>
      <w:r w:rsidR="005C1586">
        <w:rPr>
          <w:rFonts w:ascii="Times New Roman" w:hAnsi="Times New Roman" w:cs="Times New Roman"/>
          <w:sz w:val="24"/>
          <w:szCs w:val="24"/>
          <w:lang w:eastAsia="hr-HR"/>
        </w:rPr>
        <w:t xml:space="preserve"> </w:t>
      </w:r>
      <w:r w:rsidR="00347D04">
        <w:rPr>
          <w:rFonts w:ascii="Times New Roman" w:hAnsi="Times New Roman" w:cs="Times New Roman"/>
          <w:sz w:val="24"/>
          <w:szCs w:val="24"/>
          <w:lang w:eastAsia="hr-HR"/>
        </w:rPr>
        <w:t>zabilježbu</w:t>
      </w:r>
      <w:r w:rsidR="00662ABF">
        <w:rPr>
          <w:rFonts w:ascii="Times New Roman" w:hAnsi="Times New Roman" w:cs="Times New Roman"/>
          <w:sz w:val="24"/>
          <w:szCs w:val="24"/>
          <w:lang w:eastAsia="hr-HR"/>
        </w:rPr>
        <w:t xml:space="preserve"> </w:t>
      </w:r>
      <w:proofErr w:type="spellStart"/>
      <w:r w:rsidR="00B83577">
        <w:rPr>
          <w:rFonts w:ascii="Times New Roman" w:hAnsi="Times New Roman" w:cs="Times New Roman"/>
          <w:sz w:val="24"/>
          <w:szCs w:val="24"/>
          <w:lang w:eastAsia="hr-HR"/>
        </w:rPr>
        <w:t>ovrš</w:t>
      </w:r>
      <w:r w:rsidR="00347D04">
        <w:rPr>
          <w:rFonts w:ascii="Times New Roman" w:hAnsi="Times New Roman" w:cs="Times New Roman"/>
          <w:sz w:val="24"/>
          <w:szCs w:val="24"/>
          <w:lang w:eastAsia="hr-HR"/>
        </w:rPr>
        <w:t>i</w:t>
      </w:r>
      <w:r w:rsidR="00B83577">
        <w:rPr>
          <w:rFonts w:ascii="Times New Roman" w:hAnsi="Times New Roman" w:cs="Times New Roman"/>
          <w:sz w:val="24"/>
          <w:szCs w:val="24"/>
          <w:lang w:eastAsia="hr-HR"/>
        </w:rPr>
        <w:t>vosti</w:t>
      </w:r>
      <w:proofErr w:type="spellEnd"/>
      <w:r w:rsidR="00B83577">
        <w:rPr>
          <w:rFonts w:ascii="Times New Roman" w:hAnsi="Times New Roman" w:cs="Times New Roman"/>
          <w:sz w:val="24"/>
          <w:szCs w:val="24"/>
          <w:lang w:eastAsia="hr-HR"/>
        </w:rPr>
        <w:t xml:space="preserve"> tražbine</w:t>
      </w:r>
      <w:r w:rsidR="005C1586">
        <w:rPr>
          <w:rFonts w:ascii="Times New Roman" w:hAnsi="Times New Roman" w:cs="Times New Roman"/>
          <w:sz w:val="24"/>
          <w:szCs w:val="24"/>
          <w:lang w:eastAsia="hr-HR"/>
        </w:rPr>
        <w:t xml:space="preserve"> </w:t>
      </w:r>
      <w:r w:rsidR="00B83577">
        <w:rPr>
          <w:rFonts w:ascii="Times New Roman" w:hAnsi="Times New Roman" w:cs="Times New Roman"/>
          <w:sz w:val="24"/>
          <w:szCs w:val="24"/>
          <w:lang w:eastAsia="hr-HR"/>
        </w:rPr>
        <w:t xml:space="preserve">u </w:t>
      </w:r>
      <w:r w:rsidR="00347D04">
        <w:rPr>
          <w:rFonts w:ascii="Times New Roman" w:hAnsi="Times New Roman" w:cs="Times New Roman"/>
          <w:sz w:val="24"/>
          <w:szCs w:val="24"/>
          <w:lang w:eastAsia="hr-HR"/>
        </w:rPr>
        <w:t>zemljišnim</w:t>
      </w:r>
      <w:r w:rsidR="00B83577">
        <w:rPr>
          <w:rFonts w:ascii="Times New Roman" w:hAnsi="Times New Roman" w:cs="Times New Roman"/>
          <w:sz w:val="24"/>
          <w:szCs w:val="24"/>
          <w:lang w:eastAsia="hr-HR"/>
        </w:rPr>
        <w:t xml:space="preserve"> knjigama i drugim javni</w:t>
      </w:r>
      <w:r w:rsidR="00347D04">
        <w:rPr>
          <w:rFonts w:ascii="Times New Roman" w:hAnsi="Times New Roman" w:cs="Times New Roman"/>
          <w:sz w:val="24"/>
          <w:szCs w:val="24"/>
          <w:lang w:eastAsia="hr-HR"/>
        </w:rPr>
        <w:t>m očevidnicima</w:t>
      </w:r>
      <w:r>
        <w:rPr>
          <w:rFonts w:ascii="Times New Roman" w:hAnsi="Times New Roman" w:cs="Times New Roman"/>
          <w:sz w:val="24"/>
          <w:szCs w:val="24"/>
          <w:lang w:eastAsia="hr-HR"/>
        </w:rPr>
        <w:t>.</w:t>
      </w:r>
      <w:r w:rsidR="00B83577">
        <w:rPr>
          <w:rFonts w:ascii="Times New Roman" w:hAnsi="Times New Roman" w:cs="Times New Roman"/>
          <w:sz w:val="24"/>
          <w:szCs w:val="24"/>
          <w:lang w:eastAsia="hr-HR"/>
        </w:rPr>
        <w:t>“</w:t>
      </w:r>
    </w:p>
    <w:p w14:paraId="6F5581E2" w14:textId="77777777" w:rsidR="00C22B44" w:rsidRPr="008E356D" w:rsidRDefault="00C22B44" w:rsidP="00C22B44">
      <w:pPr>
        <w:jc w:val="center"/>
        <w:rPr>
          <w:rFonts w:ascii="Times New Roman" w:hAnsi="Times New Roman" w:cs="Times New Roman"/>
          <w:sz w:val="24"/>
          <w:szCs w:val="24"/>
          <w:lang w:eastAsia="hr-HR"/>
        </w:rPr>
      </w:pPr>
      <w:r w:rsidRPr="008E356D">
        <w:rPr>
          <w:rFonts w:ascii="Times New Roman" w:eastAsia="Times New Roman" w:hAnsi="Times New Roman" w:cs="Times New Roman"/>
          <w:b/>
          <w:sz w:val="24"/>
          <w:szCs w:val="24"/>
          <w:lang w:eastAsia="hr-HR"/>
        </w:rPr>
        <w:t>PRIJELAZNE I ZAVRŠNE ODREDBE</w:t>
      </w:r>
    </w:p>
    <w:p w14:paraId="3E64C01A" w14:textId="77777777" w:rsidR="00C22B44" w:rsidRPr="008E356D" w:rsidRDefault="00C22B44" w:rsidP="00C22B44">
      <w:pPr>
        <w:spacing w:after="0"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Pr>
          <w:rFonts w:ascii="Times New Roman" w:eastAsiaTheme="minorEastAsia" w:hAnsi="Times New Roman" w:cs="Times New Roman"/>
          <w:b/>
          <w:sz w:val="24"/>
          <w:szCs w:val="24"/>
          <w:lang w:eastAsia="hr-HR"/>
        </w:rPr>
        <w:t>20</w:t>
      </w:r>
      <w:r w:rsidRPr="008E356D">
        <w:rPr>
          <w:rFonts w:ascii="Times New Roman" w:eastAsiaTheme="minorEastAsia" w:hAnsi="Times New Roman" w:cs="Times New Roman"/>
          <w:b/>
          <w:sz w:val="24"/>
          <w:szCs w:val="24"/>
          <w:lang w:eastAsia="hr-HR"/>
        </w:rPr>
        <w:t>.</w:t>
      </w:r>
    </w:p>
    <w:p w14:paraId="3A2A68CE" w14:textId="77777777" w:rsidR="00C22B44" w:rsidRPr="008E356D" w:rsidRDefault="00C22B44" w:rsidP="00C22B44">
      <w:pPr>
        <w:spacing w:after="0" w:line="240" w:lineRule="auto"/>
        <w:jc w:val="center"/>
        <w:rPr>
          <w:rFonts w:ascii="Times New Roman" w:eastAsiaTheme="minorEastAsia" w:hAnsi="Times New Roman" w:cs="Times New Roman"/>
          <w:b/>
          <w:sz w:val="24"/>
          <w:szCs w:val="24"/>
          <w:lang w:eastAsia="hr-HR"/>
        </w:rPr>
      </w:pPr>
    </w:p>
    <w:p w14:paraId="08038BFE" w14:textId="77777777" w:rsidR="00C22B44" w:rsidRPr="008E356D" w:rsidRDefault="00C22B44" w:rsidP="00C22B44">
      <w:pPr>
        <w:jc w:val="both"/>
        <w:rPr>
          <w:rFonts w:ascii="Times New Roman" w:hAnsi="Times New Roman" w:cs="Times New Roman"/>
          <w:sz w:val="24"/>
          <w:szCs w:val="24"/>
          <w:lang w:eastAsia="hr-HR"/>
        </w:rPr>
      </w:pPr>
      <w:r w:rsidRPr="008E356D">
        <w:rPr>
          <w:rFonts w:ascii="Times New Roman" w:eastAsiaTheme="minorEastAsia" w:hAnsi="Times New Roman" w:cs="Times New Roman"/>
          <w:sz w:val="24"/>
          <w:szCs w:val="24"/>
          <w:lang w:eastAsia="hr-HR"/>
        </w:rPr>
        <w:t>(</w:t>
      </w:r>
      <w:r w:rsidRPr="008E356D">
        <w:rPr>
          <w:rFonts w:ascii="Times New Roman" w:hAnsi="Times New Roman" w:cs="Times New Roman"/>
          <w:sz w:val="24"/>
          <w:szCs w:val="24"/>
          <w:lang w:eastAsia="hr-HR"/>
        </w:rPr>
        <w:t>1) Postupci pokrenuti prije stupanja na snagu ovoga Zakona dovršit će se primjenom odredbi Ovršnog zakona („Narodne novine“, br. 112/12., 25/13., 93/14., 55/16. - Odluka Ustavnog suda Republike Hrvatske i 73/17.).</w:t>
      </w:r>
    </w:p>
    <w:p w14:paraId="0B1E4AFF" w14:textId="77777777" w:rsidR="00C22B44" w:rsidRDefault="00C22B44" w:rsidP="00C22B4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(2)</w:t>
      </w:r>
      <w:r w:rsidRPr="008E356D">
        <w:t xml:space="preserve"> </w:t>
      </w:r>
      <w:r w:rsidRPr="008E356D">
        <w:rPr>
          <w:rFonts w:ascii="Times New Roman" w:hAnsi="Times New Roman" w:cs="Times New Roman"/>
          <w:sz w:val="24"/>
          <w:szCs w:val="24"/>
          <w:lang w:eastAsia="hr-HR"/>
        </w:rPr>
        <w:t xml:space="preserve">Iznimno od odredbe stavka 1. ovoga članka, odredbe članaka 1., </w:t>
      </w:r>
      <w:r>
        <w:rPr>
          <w:rFonts w:ascii="Times New Roman" w:hAnsi="Times New Roman" w:cs="Times New Roman"/>
          <w:sz w:val="24"/>
          <w:szCs w:val="24"/>
          <w:lang w:eastAsia="hr-HR"/>
        </w:rPr>
        <w:t>5</w:t>
      </w:r>
      <w:r w:rsidRPr="008E356D">
        <w:rPr>
          <w:rFonts w:ascii="Times New Roman" w:hAnsi="Times New Roman" w:cs="Times New Roman"/>
          <w:sz w:val="24"/>
          <w:szCs w:val="24"/>
          <w:lang w:eastAsia="hr-HR"/>
        </w:rPr>
        <w:t>, 9., 10 i 11. ovoga Zakona primjenjuju se na sve postupke koji su u tijeku.</w:t>
      </w:r>
    </w:p>
    <w:p w14:paraId="242FC333" w14:textId="77777777" w:rsidR="00C22B44" w:rsidRPr="00C22B44" w:rsidRDefault="00C22B44" w:rsidP="00C22B44">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Pr="000C276B">
        <w:rPr>
          <w:rFonts w:ascii="Times New Roman" w:hAnsi="Times New Roman" w:cs="Times New Roman"/>
          <w:sz w:val="24"/>
          <w:szCs w:val="24"/>
          <w:lang w:eastAsia="hr-HR"/>
        </w:rPr>
        <w:t>Iznimno od odredbe stavka 1. ovoga članka, odredbe članaka</w:t>
      </w:r>
      <w:r>
        <w:rPr>
          <w:rFonts w:ascii="Times New Roman" w:hAnsi="Times New Roman" w:cs="Times New Roman"/>
          <w:sz w:val="24"/>
          <w:szCs w:val="24"/>
          <w:lang w:eastAsia="hr-HR"/>
        </w:rPr>
        <w:t xml:space="preserve"> 7. ovog Zakona</w:t>
      </w:r>
      <w:r w:rsidRPr="000C276B">
        <w:t xml:space="preserve"> </w:t>
      </w:r>
      <w:r w:rsidRPr="000C276B">
        <w:rPr>
          <w:rFonts w:ascii="Times New Roman" w:hAnsi="Times New Roman" w:cs="Times New Roman"/>
          <w:sz w:val="24"/>
          <w:szCs w:val="24"/>
          <w:lang w:eastAsia="hr-HR"/>
        </w:rPr>
        <w:t>primjenjuju se na sve postupke koji su u tijeku</w:t>
      </w:r>
      <w:r>
        <w:rPr>
          <w:rFonts w:ascii="Times New Roman" w:hAnsi="Times New Roman" w:cs="Times New Roman"/>
          <w:sz w:val="24"/>
          <w:szCs w:val="24"/>
          <w:lang w:eastAsia="hr-HR"/>
        </w:rPr>
        <w:t xml:space="preserve">, s time da se rok iz članka 7. ovog Zakona računa od dana stupanja na snagu ovog Zakona. </w:t>
      </w:r>
    </w:p>
    <w:p w14:paraId="57603598" w14:textId="77777777" w:rsidR="00EA1931" w:rsidRDefault="00EA1931" w:rsidP="00C22B44">
      <w:pPr>
        <w:spacing w:after="0" w:line="240" w:lineRule="auto"/>
        <w:jc w:val="center"/>
        <w:rPr>
          <w:rFonts w:ascii="Times New Roman" w:eastAsiaTheme="minorEastAsia" w:hAnsi="Times New Roman" w:cs="Times New Roman"/>
          <w:b/>
          <w:sz w:val="24"/>
          <w:szCs w:val="24"/>
          <w:lang w:eastAsia="hr-HR"/>
        </w:rPr>
      </w:pPr>
    </w:p>
    <w:p w14:paraId="33BF546A" w14:textId="77777777" w:rsidR="00921030" w:rsidRDefault="00921030" w:rsidP="00C22B44">
      <w:pPr>
        <w:spacing w:after="0" w:line="240" w:lineRule="auto"/>
        <w:jc w:val="center"/>
        <w:rPr>
          <w:rFonts w:ascii="Times New Roman" w:eastAsiaTheme="minorEastAsia" w:hAnsi="Times New Roman" w:cs="Times New Roman"/>
          <w:b/>
          <w:sz w:val="24"/>
          <w:szCs w:val="24"/>
          <w:lang w:eastAsia="hr-HR"/>
        </w:rPr>
      </w:pPr>
    </w:p>
    <w:p w14:paraId="17866E4A" w14:textId="77777777" w:rsidR="00921030" w:rsidRDefault="00921030" w:rsidP="00C22B44">
      <w:pPr>
        <w:spacing w:after="0" w:line="240" w:lineRule="auto"/>
        <w:jc w:val="center"/>
        <w:rPr>
          <w:rFonts w:ascii="Times New Roman" w:eastAsiaTheme="minorEastAsia" w:hAnsi="Times New Roman" w:cs="Times New Roman"/>
          <w:b/>
          <w:sz w:val="24"/>
          <w:szCs w:val="24"/>
          <w:lang w:eastAsia="hr-HR"/>
        </w:rPr>
      </w:pPr>
    </w:p>
    <w:p w14:paraId="66C12984" w14:textId="77777777" w:rsidR="00921030" w:rsidRDefault="00921030" w:rsidP="00C22B44">
      <w:pPr>
        <w:spacing w:after="0" w:line="240" w:lineRule="auto"/>
        <w:jc w:val="center"/>
        <w:rPr>
          <w:rFonts w:ascii="Times New Roman" w:eastAsiaTheme="minorEastAsia" w:hAnsi="Times New Roman" w:cs="Times New Roman"/>
          <w:b/>
          <w:sz w:val="24"/>
          <w:szCs w:val="24"/>
          <w:lang w:eastAsia="hr-HR"/>
        </w:rPr>
      </w:pPr>
    </w:p>
    <w:p w14:paraId="20F4FFA8" w14:textId="26535A6F" w:rsidR="00C22B44" w:rsidRPr="008E356D" w:rsidRDefault="00C22B44" w:rsidP="00C22B44">
      <w:pPr>
        <w:spacing w:after="0"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Članak 2</w:t>
      </w:r>
      <w:r>
        <w:rPr>
          <w:rFonts w:ascii="Times New Roman" w:eastAsiaTheme="minorEastAsia" w:hAnsi="Times New Roman" w:cs="Times New Roman"/>
          <w:b/>
          <w:sz w:val="24"/>
          <w:szCs w:val="24"/>
          <w:lang w:eastAsia="hr-HR"/>
        </w:rPr>
        <w:t>1</w:t>
      </w:r>
      <w:r w:rsidRPr="008E356D">
        <w:rPr>
          <w:rFonts w:ascii="Times New Roman" w:eastAsiaTheme="minorEastAsia" w:hAnsi="Times New Roman" w:cs="Times New Roman"/>
          <w:b/>
          <w:sz w:val="24"/>
          <w:szCs w:val="24"/>
          <w:lang w:eastAsia="hr-HR"/>
        </w:rPr>
        <w:t>.</w:t>
      </w:r>
    </w:p>
    <w:p w14:paraId="72009809" w14:textId="77777777" w:rsidR="00C22B44" w:rsidRPr="008E356D" w:rsidRDefault="00C22B44" w:rsidP="00C22B44">
      <w:pPr>
        <w:spacing w:after="0" w:line="240" w:lineRule="auto"/>
        <w:jc w:val="center"/>
        <w:rPr>
          <w:rFonts w:ascii="Times New Roman" w:eastAsiaTheme="minorEastAsia" w:hAnsi="Times New Roman" w:cs="Times New Roman"/>
          <w:b/>
          <w:sz w:val="24"/>
          <w:szCs w:val="24"/>
          <w:lang w:eastAsia="hr-HR"/>
        </w:rPr>
      </w:pPr>
    </w:p>
    <w:p w14:paraId="1BD58077" w14:textId="77777777" w:rsidR="00C22B44" w:rsidRPr="008E356D" w:rsidRDefault="00C22B44" w:rsidP="00C22B4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(1) Ministar nadležan za poslove pravosuđa donijet će u roku od 60 dana od dana stupanja na snagu ovoga Zakona pravilnik iz članka 2. stavka 2. ovog Zakona.</w:t>
      </w:r>
      <w:r>
        <w:rPr>
          <w:rFonts w:ascii="Times New Roman" w:hAnsi="Times New Roman" w:cs="Times New Roman"/>
          <w:sz w:val="24"/>
          <w:szCs w:val="24"/>
          <w:lang w:eastAsia="hr-HR"/>
        </w:rPr>
        <w:t xml:space="preserve"> </w:t>
      </w:r>
    </w:p>
    <w:p w14:paraId="68AE1DFC" w14:textId="77777777" w:rsidR="00C22B44" w:rsidRPr="008E356D" w:rsidRDefault="00C22B44" w:rsidP="00C22B4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t xml:space="preserve">(2) Ministar nadležan za poslove pravosuđa donijet će Odluku iz članka </w:t>
      </w:r>
      <w:r>
        <w:rPr>
          <w:rFonts w:ascii="Times New Roman" w:hAnsi="Times New Roman" w:cs="Times New Roman"/>
          <w:sz w:val="24"/>
          <w:szCs w:val="24"/>
          <w:lang w:eastAsia="hr-HR"/>
        </w:rPr>
        <w:t>4</w:t>
      </w:r>
      <w:r w:rsidRPr="008E356D">
        <w:rPr>
          <w:rFonts w:ascii="Times New Roman" w:hAnsi="Times New Roman" w:cs="Times New Roman"/>
          <w:sz w:val="24"/>
          <w:szCs w:val="24"/>
          <w:lang w:eastAsia="hr-HR"/>
        </w:rPr>
        <w:t>. ovog Zakona kad se za to ispune tehnički uvjeti.</w:t>
      </w:r>
    </w:p>
    <w:p w14:paraId="7AC134B2" w14:textId="77777777" w:rsidR="00C22B44" w:rsidRPr="008E356D" w:rsidRDefault="00C22B44" w:rsidP="00C22B44">
      <w:pPr>
        <w:jc w:val="both"/>
        <w:rPr>
          <w:rFonts w:ascii="Times New Roman" w:hAnsi="Times New Roman" w:cs="Times New Roman"/>
          <w:sz w:val="24"/>
          <w:szCs w:val="24"/>
          <w:lang w:eastAsia="hr-HR"/>
        </w:rPr>
      </w:pPr>
      <w:r w:rsidRPr="008E356D">
        <w:rPr>
          <w:rFonts w:ascii="Times New Roman" w:hAnsi="Times New Roman" w:cs="Times New Roman"/>
          <w:sz w:val="24"/>
          <w:szCs w:val="24"/>
          <w:lang w:eastAsia="hr-HR"/>
        </w:rPr>
        <w:lastRenderedPageBreak/>
        <w:t>(3) Ministar nadležan za poslove pravosuđa donijet će u roku od 90 dana od dana stupanja na snagu ovoga Zakona pravilnik iz članka 4. ovog Zakona.</w:t>
      </w:r>
    </w:p>
    <w:p w14:paraId="610F7CEF" w14:textId="77777777" w:rsidR="00C22B44" w:rsidRDefault="00C22B44" w:rsidP="00C22B44">
      <w:pPr>
        <w:jc w:val="both"/>
        <w:rPr>
          <w:rFonts w:ascii="Times New Roman" w:hAnsi="Times New Roman" w:cs="Times New Roman"/>
          <w:sz w:val="24"/>
          <w:szCs w:val="24"/>
          <w:lang w:eastAsia="hr-HR"/>
        </w:rPr>
      </w:pPr>
      <w:r w:rsidRPr="008E356D" w:rsidDel="00576F8F">
        <w:rPr>
          <w:rFonts w:ascii="Times New Roman" w:hAnsi="Times New Roman" w:cs="Times New Roman"/>
          <w:sz w:val="24"/>
          <w:szCs w:val="24"/>
          <w:lang w:eastAsia="hr-HR"/>
        </w:rPr>
        <w:t xml:space="preserve"> </w:t>
      </w:r>
      <w:r w:rsidRPr="008E356D">
        <w:rPr>
          <w:rFonts w:ascii="Times New Roman" w:hAnsi="Times New Roman" w:cs="Times New Roman"/>
          <w:sz w:val="24"/>
          <w:szCs w:val="24"/>
          <w:lang w:eastAsia="hr-HR"/>
        </w:rPr>
        <w:t>(4) Dok se ne ispune uvjeti za podnošenje prijedloga za ovrhu na temelju vjerodostojne isprave elektroničkim putem na propisanom obrascu</w:t>
      </w:r>
      <w:r w:rsidRPr="008E356D">
        <w:t xml:space="preserve"> </w:t>
      </w:r>
      <w:r>
        <w:rPr>
          <w:rFonts w:ascii="Times New Roman" w:hAnsi="Times New Roman" w:cs="Times New Roman"/>
          <w:sz w:val="24"/>
          <w:szCs w:val="24"/>
          <w:lang w:eastAsia="hr-HR"/>
        </w:rPr>
        <w:t>javnim bilježnicima</w:t>
      </w:r>
      <w:r w:rsidRPr="008E356D">
        <w:rPr>
          <w:rFonts w:ascii="Times New Roman" w:hAnsi="Times New Roman" w:cs="Times New Roman"/>
          <w:sz w:val="24"/>
          <w:szCs w:val="24"/>
          <w:lang w:eastAsia="hr-HR"/>
        </w:rPr>
        <w:t>, podnošenje prijedloga za ovrhu na temelju vjerodostojne isprave obavlja se po pravilima Ovršnog zakona („Narodne novine“, br. 112/12., 25/13., 93/14., 55/16. - Odluka Ustavnog suda Republike Hrvatske i 73/17).</w:t>
      </w:r>
    </w:p>
    <w:p w14:paraId="2A38C8CC" w14:textId="77777777" w:rsidR="00C22B44" w:rsidRPr="008E356D" w:rsidRDefault="00C22B44" w:rsidP="00C22B44">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Pr="00E33695">
        <w:rPr>
          <w:rFonts w:ascii="Times New Roman" w:hAnsi="Times New Roman" w:cs="Times New Roman"/>
          <w:sz w:val="24"/>
          <w:szCs w:val="24"/>
          <w:lang w:eastAsia="hr-HR"/>
        </w:rPr>
        <w:t xml:space="preserve">Do stupanja na snagu pravilnika iz članka 4. </w:t>
      </w:r>
      <w:r w:rsidR="00423F0C">
        <w:rPr>
          <w:rFonts w:ascii="Times New Roman" w:hAnsi="Times New Roman" w:cs="Times New Roman"/>
          <w:sz w:val="24"/>
          <w:szCs w:val="24"/>
          <w:lang w:eastAsia="hr-HR"/>
        </w:rPr>
        <w:t>o</w:t>
      </w:r>
      <w:r w:rsidRPr="00E33695">
        <w:rPr>
          <w:rFonts w:ascii="Times New Roman" w:hAnsi="Times New Roman" w:cs="Times New Roman"/>
          <w:sz w:val="24"/>
          <w:szCs w:val="24"/>
          <w:lang w:eastAsia="hr-HR"/>
        </w:rPr>
        <w:t>voga Zakona prijedlog za ovrhu na temelju ovršne isprave podnosi se prema odredbama Ovršnog zakona („Narodne novine“, br. 112/12., 25/13., 93/14., 55/16. - Odluka Ustavnog suda Republike Hrvatske i 73/17).</w:t>
      </w:r>
    </w:p>
    <w:p w14:paraId="5F7C0A22" w14:textId="77777777" w:rsidR="00EA1931" w:rsidRPr="003570F5" w:rsidRDefault="00C22B44" w:rsidP="003570F5">
      <w:pPr>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8E356D">
        <w:rPr>
          <w:rFonts w:ascii="Times New Roman" w:eastAsia="Times New Roman" w:hAnsi="Times New Roman" w:cs="Times New Roman"/>
          <w:sz w:val="24"/>
          <w:szCs w:val="24"/>
          <w:lang w:eastAsia="hr-HR"/>
        </w:rPr>
        <w:t xml:space="preserve">) </w:t>
      </w:r>
      <w:r w:rsidRPr="00AE5697">
        <w:rPr>
          <w:rFonts w:ascii="Times New Roman" w:hAnsi="Times New Roman" w:cs="Times New Roman"/>
          <w:sz w:val="24"/>
          <w:szCs w:val="24"/>
          <w:lang w:eastAsia="hr-HR"/>
        </w:rPr>
        <w:t>Pravilnik o nagradama i naknadi troškova javnih bilježnika u ovršnom postupku („Narodne novine“, br.  8/2011</w:t>
      </w:r>
      <w:r>
        <w:rPr>
          <w:rFonts w:ascii="Times New Roman" w:hAnsi="Times New Roman" w:cs="Times New Roman"/>
          <w:sz w:val="24"/>
          <w:szCs w:val="24"/>
          <w:lang w:eastAsia="hr-HR"/>
        </w:rPr>
        <w:t>.</w:t>
      </w:r>
      <w:r w:rsidRPr="00AE5697">
        <w:rPr>
          <w:rFonts w:ascii="Times New Roman" w:hAnsi="Times New Roman" w:cs="Times New Roman"/>
          <w:sz w:val="24"/>
          <w:szCs w:val="24"/>
          <w:lang w:eastAsia="hr-HR"/>
        </w:rPr>
        <w:t>, 112/2012</w:t>
      </w:r>
      <w:r>
        <w:rPr>
          <w:rFonts w:ascii="Times New Roman" w:hAnsi="Times New Roman" w:cs="Times New Roman"/>
          <w:sz w:val="24"/>
          <w:szCs w:val="24"/>
          <w:lang w:eastAsia="hr-HR"/>
        </w:rPr>
        <w:t>.</w:t>
      </w:r>
      <w:r w:rsidRPr="00AE5697">
        <w:rPr>
          <w:rFonts w:ascii="Times New Roman" w:hAnsi="Times New Roman" w:cs="Times New Roman"/>
          <w:sz w:val="24"/>
          <w:szCs w:val="24"/>
          <w:lang w:eastAsia="hr-HR"/>
        </w:rPr>
        <w:t>, 114/2012</w:t>
      </w:r>
      <w:r>
        <w:rPr>
          <w:rFonts w:ascii="Times New Roman" w:hAnsi="Times New Roman" w:cs="Times New Roman"/>
          <w:sz w:val="24"/>
          <w:szCs w:val="24"/>
          <w:lang w:eastAsia="hr-HR"/>
        </w:rPr>
        <w:t>.</w:t>
      </w:r>
      <w:r w:rsidRPr="00AE5697">
        <w:rPr>
          <w:rFonts w:ascii="Times New Roman" w:hAnsi="Times New Roman" w:cs="Times New Roman"/>
          <w:sz w:val="24"/>
          <w:szCs w:val="24"/>
          <w:lang w:eastAsia="hr-HR"/>
        </w:rPr>
        <w:t>) ostaj</w:t>
      </w:r>
      <w:r>
        <w:rPr>
          <w:rFonts w:ascii="Times New Roman" w:hAnsi="Times New Roman" w:cs="Times New Roman"/>
          <w:sz w:val="24"/>
          <w:szCs w:val="24"/>
          <w:lang w:eastAsia="hr-HR"/>
        </w:rPr>
        <w:t>e</w:t>
      </w:r>
      <w:r w:rsidRPr="00AE5697">
        <w:rPr>
          <w:rFonts w:ascii="Times New Roman" w:hAnsi="Times New Roman" w:cs="Times New Roman"/>
          <w:sz w:val="24"/>
          <w:szCs w:val="24"/>
          <w:lang w:eastAsia="hr-HR"/>
        </w:rPr>
        <w:t xml:space="preserve"> na snazi do stupanja na snagu </w:t>
      </w:r>
      <w:proofErr w:type="spellStart"/>
      <w:r w:rsidRPr="00AE5697">
        <w:rPr>
          <w:rFonts w:ascii="Times New Roman" w:hAnsi="Times New Roman" w:cs="Times New Roman"/>
          <w:sz w:val="24"/>
          <w:szCs w:val="24"/>
          <w:lang w:eastAsia="hr-HR"/>
        </w:rPr>
        <w:t>podzakonskih</w:t>
      </w:r>
      <w:proofErr w:type="spellEnd"/>
      <w:r w:rsidRPr="00AE5697">
        <w:rPr>
          <w:rFonts w:ascii="Times New Roman" w:hAnsi="Times New Roman" w:cs="Times New Roman"/>
          <w:sz w:val="24"/>
          <w:szCs w:val="24"/>
          <w:lang w:eastAsia="hr-HR"/>
        </w:rPr>
        <w:t xml:space="preserve"> propisa donesenih na temelju ovoga Zakona.</w:t>
      </w:r>
    </w:p>
    <w:p w14:paraId="349D93E4" w14:textId="77777777" w:rsidR="00C22B44" w:rsidRPr="008E356D" w:rsidRDefault="00C22B44" w:rsidP="00C22B44">
      <w:pPr>
        <w:spacing w:after="0" w:line="240" w:lineRule="auto"/>
        <w:rPr>
          <w:rFonts w:ascii="Times New Roman" w:eastAsiaTheme="minorEastAsia" w:hAnsi="Times New Roman" w:cs="Times New Roman"/>
          <w:b/>
          <w:sz w:val="24"/>
          <w:szCs w:val="24"/>
          <w:lang w:eastAsia="hr-HR"/>
        </w:rPr>
      </w:pPr>
    </w:p>
    <w:p w14:paraId="1C3F6DFE" w14:textId="77777777" w:rsidR="00C22B44" w:rsidRPr="008E356D" w:rsidRDefault="00C22B44" w:rsidP="00C22B44">
      <w:pPr>
        <w:spacing w:after="0" w:line="240" w:lineRule="auto"/>
        <w:jc w:val="center"/>
        <w:rPr>
          <w:rFonts w:ascii="Times New Roman" w:eastAsiaTheme="minorEastAsia" w:hAnsi="Times New Roman" w:cs="Times New Roman"/>
          <w:b/>
          <w:sz w:val="24"/>
          <w:szCs w:val="24"/>
          <w:lang w:eastAsia="hr-HR"/>
        </w:rPr>
      </w:pPr>
      <w:r w:rsidRPr="008E356D">
        <w:rPr>
          <w:rFonts w:ascii="Times New Roman" w:eastAsiaTheme="minorEastAsia" w:hAnsi="Times New Roman" w:cs="Times New Roman"/>
          <w:b/>
          <w:sz w:val="24"/>
          <w:szCs w:val="24"/>
          <w:lang w:eastAsia="hr-HR"/>
        </w:rPr>
        <w:t xml:space="preserve">Članak </w:t>
      </w:r>
      <w:r w:rsidR="0043358D" w:rsidRPr="008E356D">
        <w:rPr>
          <w:rFonts w:ascii="Times New Roman" w:eastAsiaTheme="minorEastAsia" w:hAnsi="Times New Roman" w:cs="Times New Roman"/>
          <w:b/>
          <w:sz w:val="24"/>
          <w:szCs w:val="24"/>
          <w:lang w:eastAsia="hr-HR"/>
        </w:rPr>
        <w:t>2</w:t>
      </w:r>
      <w:r w:rsidR="0043358D">
        <w:rPr>
          <w:rFonts w:ascii="Times New Roman" w:eastAsiaTheme="minorEastAsia" w:hAnsi="Times New Roman" w:cs="Times New Roman"/>
          <w:b/>
          <w:sz w:val="24"/>
          <w:szCs w:val="24"/>
          <w:lang w:eastAsia="hr-HR"/>
        </w:rPr>
        <w:t>2</w:t>
      </w:r>
      <w:r w:rsidRPr="008E356D">
        <w:rPr>
          <w:rFonts w:ascii="Times New Roman" w:eastAsiaTheme="minorEastAsia" w:hAnsi="Times New Roman" w:cs="Times New Roman"/>
          <w:b/>
          <w:sz w:val="24"/>
          <w:szCs w:val="24"/>
          <w:lang w:eastAsia="hr-HR"/>
        </w:rPr>
        <w:t>.</w:t>
      </w:r>
    </w:p>
    <w:p w14:paraId="486B6CC9" w14:textId="77777777" w:rsidR="00C22B44" w:rsidRPr="008E356D" w:rsidRDefault="00C22B44" w:rsidP="00C22B44">
      <w:pPr>
        <w:spacing w:after="0" w:line="240" w:lineRule="auto"/>
        <w:jc w:val="center"/>
        <w:rPr>
          <w:rFonts w:ascii="Times New Roman" w:eastAsiaTheme="minorEastAsia" w:hAnsi="Times New Roman" w:cs="Times New Roman"/>
          <w:sz w:val="24"/>
          <w:szCs w:val="24"/>
          <w:lang w:eastAsia="hr-HR"/>
        </w:rPr>
      </w:pPr>
    </w:p>
    <w:p w14:paraId="5C3927BF" w14:textId="77777777" w:rsidR="00C22B44" w:rsidRPr="008E356D" w:rsidRDefault="00810DDB" w:rsidP="00C22B44">
      <w:pPr>
        <w:spacing w:after="0" w:line="240" w:lineRule="auto"/>
        <w:jc w:val="both"/>
        <w:rPr>
          <w:rStyle w:val="zadanifontodlomka-000000"/>
          <w:rFonts w:eastAsiaTheme="minorEastAsia"/>
          <w:b w:val="0"/>
          <w:color w:val="auto"/>
          <w:lang w:eastAsia="hr-HR"/>
        </w:rPr>
      </w:pPr>
      <w:r w:rsidRPr="00810DDB">
        <w:rPr>
          <w:rFonts w:ascii="Times New Roman" w:eastAsiaTheme="minorEastAsia" w:hAnsi="Times New Roman" w:cs="Times New Roman"/>
          <w:sz w:val="24"/>
          <w:szCs w:val="24"/>
          <w:lang w:eastAsia="hr-HR"/>
        </w:rPr>
        <w:t>Ovaj Zakon stupa na snagu prvoga dana od dana objave u »Narodnim novinama«.</w:t>
      </w:r>
      <w:r w:rsidR="00C22B44" w:rsidRPr="008E356D">
        <w:rPr>
          <w:rFonts w:ascii="Times New Roman" w:eastAsiaTheme="minorEastAsia" w:hAnsi="Times New Roman" w:cs="Times New Roman"/>
          <w:sz w:val="24"/>
          <w:szCs w:val="24"/>
          <w:lang w:eastAsia="hr-HR"/>
        </w:rPr>
        <w:t>.</w:t>
      </w:r>
    </w:p>
    <w:p w14:paraId="17B6A43B" w14:textId="77777777" w:rsidR="001A7800" w:rsidRDefault="001A7800" w:rsidP="001A7800">
      <w:pPr>
        <w:pStyle w:val="Heading1"/>
        <w:spacing w:before="0" w:after="0" w:afterAutospacing="0"/>
        <w:rPr>
          <w:rStyle w:val="zadanifontodlomka-000000"/>
          <w:rFonts w:eastAsia="Times New Roman"/>
          <w:b/>
          <w:color w:val="auto"/>
        </w:rPr>
      </w:pPr>
    </w:p>
    <w:p w14:paraId="54C716BE" w14:textId="77777777" w:rsidR="00EA1931" w:rsidRDefault="00EA1931" w:rsidP="001A7800">
      <w:pPr>
        <w:pStyle w:val="Heading1"/>
        <w:spacing w:before="0" w:after="0" w:afterAutospacing="0"/>
        <w:rPr>
          <w:rStyle w:val="zadanifontodlomka-000000"/>
          <w:rFonts w:eastAsia="Times New Roman"/>
          <w:b/>
          <w:color w:val="auto"/>
        </w:rPr>
      </w:pPr>
    </w:p>
    <w:p w14:paraId="74C05069" w14:textId="77777777" w:rsidR="00B83577" w:rsidRDefault="00B83577" w:rsidP="001A7800">
      <w:pPr>
        <w:pStyle w:val="Heading1"/>
        <w:spacing w:before="0" w:after="0" w:afterAutospacing="0"/>
        <w:rPr>
          <w:rStyle w:val="zadanifontodlomka-000000"/>
          <w:rFonts w:eastAsia="Times New Roman"/>
          <w:b/>
          <w:color w:val="auto"/>
        </w:rPr>
      </w:pPr>
    </w:p>
    <w:p w14:paraId="10D9C0BC" w14:textId="77777777" w:rsidR="00121D8D" w:rsidRDefault="00121D8D" w:rsidP="001A7800">
      <w:pPr>
        <w:pStyle w:val="Heading1"/>
        <w:spacing w:before="0" w:after="0" w:afterAutospacing="0"/>
        <w:rPr>
          <w:rStyle w:val="zadanifontodlomka-000000"/>
          <w:rFonts w:eastAsia="Times New Roman"/>
          <w:b/>
          <w:color w:val="auto"/>
        </w:rPr>
      </w:pPr>
    </w:p>
    <w:p w14:paraId="0CC3B80E" w14:textId="77777777" w:rsidR="008B716E" w:rsidRDefault="008B716E" w:rsidP="001A7800">
      <w:pPr>
        <w:pStyle w:val="Heading1"/>
        <w:spacing w:before="0" w:after="0" w:afterAutospacing="0"/>
        <w:rPr>
          <w:rStyle w:val="zadanifontodlomka-000000"/>
          <w:rFonts w:eastAsia="Times New Roman"/>
          <w:b/>
          <w:color w:val="auto"/>
        </w:rPr>
      </w:pPr>
    </w:p>
    <w:p w14:paraId="4B7896B3" w14:textId="77777777" w:rsidR="00913109" w:rsidRPr="008E356D" w:rsidRDefault="00913109" w:rsidP="001A7800">
      <w:pPr>
        <w:pStyle w:val="Heading1"/>
        <w:spacing w:before="0" w:after="0" w:afterAutospacing="0"/>
        <w:rPr>
          <w:rStyle w:val="zadanifontodlomka-000000"/>
          <w:rFonts w:eastAsia="Times New Roman"/>
          <w:b/>
          <w:color w:val="auto"/>
        </w:rPr>
      </w:pPr>
    </w:p>
    <w:p w14:paraId="6C3A31E8" w14:textId="77777777" w:rsidR="001F52EF" w:rsidRDefault="001F52EF" w:rsidP="006559EB">
      <w:pPr>
        <w:pStyle w:val="Heading1"/>
        <w:spacing w:before="0" w:after="0" w:afterAutospacing="0"/>
        <w:jc w:val="center"/>
        <w:rPr>
          <w:rStyle w:val="zadanifontodlomka-000000"/>
          <w:rFonts w:eastAsia="Times New Roman"/>
          <w:b/>
          <w:color w:val="auto"/>
        </w:rPr>
      </w:pPr>
    </w:p>
    <w:p w14:paraId="0F998C2B" w14:textId="77777777" w:rsidR="001F52EF" w:rsidRDefault="001F52EF" w:rsidP="006559EB">
      <w:pPr>
        <w:pStyle w:val="Heading1"/>
        <w:spacing w:before="0" w:after="0" w:afterAutospacing="0"/>
        <w:jc w:val="center"/>
        <w:rPr>
          <w:rStyle w:val="zadanifontodlomka-000000"/>
          <w:rFonts w:eastAsia="Times New Roman"/>
          <w:b/>
          <w:color w:val="auto"/>
        </w:rPr>
      </w:pPr>
    </w:p>
    <w:p w14:paraId="10A2FCE7" w14:textId="77777777" w:rsidR="001F52EF" w:rsidRDefault="001F52EF" w:rsidP="006559EB">
      <w:pPr>
        <w:pStyle w:val="Heading1"/>
        <w:spacing w:before="0" w:after="0" w:afterAutospacing="0"/>
        <w:jc w:val="center"/>
        <w:rPr>
          <w:rStyle w:val="zadanifontodlomka-000000"/>
          <w:rFonts w:eastAsia="Times New Roman"/>
          <w:b/>
          <w:color w:val="auto"/>
        </w:rPr>
      </w:pPr>
    </w:p>
    <w:p w14:paraId="57CCF4FF" w14:textId="77777777" w:rsidR="001F52EF" w:rsidRDefault="001F52EF" w:rsidP="006559EB">
      <w:pPr>
        <w:pStyle w:val="Heading1"/>
        <w:spacing w:before="0" w:after="0" w:afterAutospacing="0"/>
        <w:jc w:val="center"/>
        <w:rPr>
          <w:rStyle w:val="zadanifontodlomka-000000"/>
          <w:rFonts w:eastAsia="Times New Roman"/>
          <w:b/>
          <w:color w:val="auto"/>
        </w:rPr>
      </w:pPr>
    </w:p>
    <w:p w14:paraId="6CDFB4A0" w14:textId="77777777" w:rsidR="001F52EF" w:rsidRDefault="001F52EF" w:rsidP="006559EB">
      <w:pPr>
        <w:pStyle w:val="Heading1"/>
        <w:spacing w:before="0" w:after="0" w:afterAutospacing="0"/>
        <w:jc w:val="center"/>
        <w:rPr>
          <w:rStyle w:val="zadanifontodlomka-000000"/>
          <w:rFonts w:eastAsia="Times New Roman"/>
          <w:b/>
          <w:color w:val="auto"/>
        </w:rPr>
      </w:pPr>
    </w:p>
    <w:p w14:paraId="5D213DBB" w14:textId="77777777" w:rsidR="008A2071" w:rsidRPr="008E356D" w:rsidRDefault="008A2071" w:rsidP="006559EB">
      <w:pPr>
        <w:pStyle w:val="Heading1"/>
        <w:spacing w:before="0" w:after="0" w:afterAutospacing="0"/>
        <w:jc w:val="center"/>
        <w:rPr>
          <w:rStyle w:val="zadanifontodlomka-000000"/>
          <w:rFonts w:eastAsia="Times New Roman"/>
          <w:b/>
          <w:color w:val="auto"/>
        </w:rPr>
      </w:pPr>
      <w:r w:rsidRPr="008E356D">
        <w:rPr>
          <w:rStyle w:val="zadanifontodlomka-000000"/>
          <w:rFonts w:eastAsia="Times New Roman"/>
          <w:b/>
          <w:color w:val="auto"/>
        </w:rPr>
        <w:t xml:space="preserve">OBRAZLOŽENJE </w:t>
      </w:r>
    </w:p>
    <w:p w14:paraId="5F4A2671" w14:textId="77777777" w:rsidR="0075443C" w:rsidRPr="008E356D" w:rsidRDefault="0075443C" w:rsidP="00A77CD8">
      <w:pPr>
        <w:pStyle w:val="Heading1"/>
        <w:spacing w:after="0"/>
        <w:jc w:val="both"/>
        <w:rPr>
          <w:rFonts w:eastAsia="Times New Roman"/>
          <w:sz w:val="24"/>
          <w:szCs w:val="24"/>
        </w:rPr>
      </w:pPr>
      <w:r w:rsidRPr="008E356D">
        <w:rPr>
          <w:rFonts w:eastAsia="Times New Roman"/>
          <w:sz w:val="24"/>
          <w:szCs w:val="24"/>
        </w:rPr>
        <w:t xml:space="preserve">Uz članak 1. </w:t>
      </w:r>
    </w:p>
    <w:p w14:paraId="3AB1B264" w14:textId="77777777" w:rsidR="0075443C" w:rsidRPr="008E356D" w:rsidRDefault="00952F80" w:rsidP="00A77CD8">
      <w:pPr>
        <w:pStyle w:val="Heading1"/>
        <w:spacing w:after="0"/>
        <w:jc w:val="both"/>
        <w:rPr>
          <w:rFonts w:eastAsia="Times New Roman"/>
          <w:b w:val="0"/>
          <w:sz w:val="24"/>
          <w:szCs w:val="24"/>
        </w:rPr>
      </w:pPr>
      <w:r w:rsidRPr="008E356D">
        <w:rPr>
          <w:rFonts w:eastAsia="Times New Roman"/>
          <w:b w:val="0"/>
          <w:sz w:val="24"/>
          <w:szCs w:val="24"/>
        </w:rPr>
        <w:t>Ovim člankom predviđena su poboljšanja odredbi o dostavi jer nakon dva bezuspješna pokušaja  dostava se vrši putem oglasne ploče uz obvezno slanje obavijesti dužniku u poštanski sandučić i osobni korisnički pretinac e-Građani. Uz navedeno uređuje se komunikacija sudionika u postupku koji su obvezni</w:t>
      </w:r>
      <w:r w:rsidRPr="008E356D">
        <w:t xml:space="preserve"> </w:t>
      </w:r>
      <w:r w:rsidRPr="008E356D">
        <w:rPr>
          <w:rFonts w:eastAsia="Times New Roman"/>
          <w:b w:val="0"/>
          <w:sz w:val="24"/>
          <w:szCs w:val="24"/>
        </w:rPr>
        <w:t>elektroničke komunikacije u elektroničkom obliku putem informacijskog sustava ili na drugi odgovarajući način, primjenom pravila o dostavi u parničnom postupku radi usklađenja s pravilima o dostavi u parničnom postupku</w:t>
      </w:r>
      <w:r w:rsidR="00AD2576" w:rsidRPr="008E356D">
        <w:rPr>
          <w:rFonts w:eastAsia="Times New Roman"/>
          <w:b w:val="0"/>
          <w:sz w:val="24"/>
          <w:szCs w:val="24"/>
        </w:rPr>
        <w:t>.</w:t>
      </w:r>
    </w:p>
    <w:p w14:paraId="4E156B09" w14:textId="77777777" w:rsidR="00194E8D" w:rsidRPr="008E356D" w:rsidRDefault="00194E8D" w:rsidP="00A77CD8">
      <w:pPr>
        <w:pStyle w:val="Heading1"/>
        <w:spacing w:after="0"/>
        <w:jc w:val="both"/>
        <w:rPr>
          <w:rFonts w:eastAsia="Times New Roman"/>
          <w:sz w:val="24"/>
          <w:szCs w:val="24"/>
        </w:rPr>
      </w:pPr>
      <w:r w:rsidRPr="008E356D">
        <w:rPr>
          <w:rFonts w:eastAsia="Times New Roman"/>
          <w:sz w:val="24"/>
          <w:szCs w:val="24"/>
        </w:rPr>
        <w:t xml:space="preserve">Uz članak. 2. </w:t>
      </w:r>
    </w:p>
    <w:p w14:paraId="26B827C4" w14:textId="77777777" w:rsidR="00194E8D" w:rsidRPr="008E356D" w:rsidRDefault="00194E8D" w:rsidP="00A77CD8">
      <w:pPr>
        <w:pStyle w:val="Heading1"/>
        <w:spacing w:after="0"/>
        <w:jc w:val="both"/>
        <w:rPr>
          <w:rFonts w:eastAsia="Times New Roman"/>
          <w:b w:val="0"/>
          <w:sz w:val="24"/>
          <w:szCs w:val="24"/>
        </w:rPr>
      </w:pPr>
      <w:r w:rsidRPr="008E356D">
        <w:rPr>
          <w:rFonts w:eastAsia="Times New Roman"/>
          <w:b w:val="0"/>
          <w:sz w:val="24"/>
          <w:szCs w:val="24"/>
        </w:rPr>
        <w:t>Ovim člankom brišu se odredbe o određivanju predvidivih troškova prilikom određivanj</w:t>
      </w:r>
      <w:r w:rsidR="00A375F2" w:rsidRPr="008E356D">
        <w:rPr>
          <w:rFonts w:eastAsia="Times New Roman"/>
          <w:b w:val="0"/>
          <w:sz w:val="24"/>
          <w:szCs w:val="24"/>
        </w:rPr>
        <w:t>a</w:t>
      </w:r>
      <w:r w:rsidRPr="008E356D">
        <w:rPr>
          <w:rFonts w:eastAsia="Times New Roman"/>
          <w:b w:val="0"/>
          <w:sz w:val="24"/>
          <w:szCs w:val="24"/>
        </w:rPr>
        <w:t xml:space="preserve"> prijedloga za ovrhu ili osiguranje.</w:t>
      </w:r>
      <w:r w:rsidR="007546E2" w:rsidRPr="008E356D">
        <w:rPr>
          <w:rFonts w:eastAsia="Times New Roman"/>
          <w:b w:val="0"/>
          <w:sz w:val="24"/>
          <w:szCs w:val="24"/>
        </w:rPr>
        <w:t xml:space="preserve"> Uz navedeno propisuje </w:t>
      </w:r>
      <w:r w:rsidR="00A375F2" w:rsidRPr="008E356D">
        <w:rPr>
          <w:rFonts w:eastAsia="Times New Roman"/>
          <w:b w:val="0"/>
          <w:sz w:val="24"/>
          <w:szCs w:val="24"/>
        </w:rPr>
        <w:t xml:space="preserve">se </w:t>
      </w:r>
      <w:r w:rsidR="007546E2" w:rsidRPr="008E356D">
        <w:rPr>
          <w:rFonts w:eastAsia="Times New Roman"/>
          <w:b w:val="0"/>
          <w:sz w:val="24"/>
          <w:szCs w:val="24"/>
        </w:rPr>
        <w:t>koji sudionici u postupku imaju pravo na</w:t>
      </w:r>
      <w:r w:rsidR="00A375F2" w:rsidRPr="008E356D">
        <w:rPr>
          <w:rFonts w:eastAsia="Times New Roman"/>
          <w:b w:val="0"/>
          <w:sz w:val="24"/>
          <w:szCs w:val="24"/>
        </w:rPr>
        <w:t xml:space="preserve"> jedinstvenu</w:t>
      </w:r>
      <w:r w:rsidR="007546E2" w:rsidRPr="008E356D">
        <w:rPr>
          <w:rFonts w:eastAsia="Times New Roman"/>
          <w:b w:val="0"/>
          <w:sz w:val="24"/>
          <w:szCs w:val="24"/>
        </w:rPr>
        <w:t xml:space="preserve"> naknadu</w:t>
      </w:r>
      <w:r w:rsidRPr="008E356D">
        <w:rPr>
          <w:rFonts w:eastAsia="Times New Roman"/>
          <w:b w:val="0"/>
          <w:sz w:val="24"/>
          <w:szCs w:val="24"/>
        </w:rPr>
        <w:t xml:space="preserve"> </w:t>
      </w:r>
      <w:r w:rsidR="007546E2" w:rsidRPr="008E356D">
        <w:rPr>
          <w:rFonts w:eastAsia="Times New Roman"/>
          <w:b w:val="0"/>
          <w:sz w:val="24"/>
          <w:szCs w:val="24"/>
        </w:rPr>
        <w:t xml:space="preserve">i da će </w:t>
      </w:r>
      <w:r w:rsidR="00A375F2" w:rsidRPr="008E356D">
        <w:rPr>
          <w:rFonts w:eastAsia="Times New Roman"/>
          <w:b w:val="0"/>
          <w:sz w:val="24"/>
          <w:szCs w:val="24"/>
        </w:rPr>
        <w:t xml:space="preserve">se </w:t>
      </w:r>
      <w:r w:rsidR="007546E2" w:rsidRPr="008E356D">
        <w:rPr>
          <w:rFonts w:eastAsia="Times New Roman"/>
          <w:b w:val="0"/>
          <w:sz w:val="24"/>
          <w:szCs w:val="24"/>
        </w:rPr>
        <w:t xml:space="preserve">iznos te ostali detalji u vezi s naknadom urediti </w:t>
      </w:r>
      <w:r w:rsidR="00CA4334" w:rsidRPr="008E356D">
        <w:rPr>
          <w:rFonts w:eastAsia="Times New Roman"/>
          <w:b w:val="0"/>
          <w:sz w:val="24"/>
          <w:szCs w:val="24"/>
        </w:rPr>
        <w:t>Pravilnikom koji donosi ministar nadležan za poslove pravosuđa</w:t>
      </w:r>
      <w:r w:rsidR="007546E2" w:rsidRPr="008E356D">
        <w:rPr>
          <w:rFonts w:eastAsia="Times New Roman"/>
          <w:b w:val="0"/>
          <w:sz w:val="24"/>
          <w:szCs w:val="24"/>
        </w:rPr>
        <w:t>.</w:t>
      </w:r>
    </w:p>
    <w:p w14:paraId="01DA4879" w14:textId="77777777" w:rsidR="001C4926" w:rsidRPr="006C3B77" w:rsidRDefault="00E1158B" w:rsidP="001C4926">
      <w:pPr>
        <w:pStyle w:val="Heading1"/>
        <w:spacing w:after="0"/>
        <w:jc w:val="both"/>
        <w:rPr>
          <w:rFonts w:eastAsia="Times New Roman"/>
          <w:sz w:val="24"/>
          <w:szCs w:val="24"/>
        </w:rPr>
      </w:pPr>
      <w:r w:rsidRPr="006C3B77">
        <w:rPr>
          <w:rFonts w:eastAsia="Times New Roman"/>
          <w:sz w:val="24"/>
          <w:szCs w:val="24"/>
        </w:rPr>
        <w:lastRenderedPageBreak/>
        <w:t xml:space="preserve">Uz članak </w:t>
      </w:r>
      <w:r w:rsidR="001C4926" w:rsidRPr="006C3B77">
        <w:rPr>
          <w:rFonts w:eastAsia="Times New Roman"/>
          <w:sz w:val="24"/>
          <w:szCs w:val="24"/>
        </w:rPr>
        <w:t xml:space="preserve">3. </w:t>
      </w:r>
    </w:p>
    <w:p w14:paraId="2E1AFB43" w14:textId="77777777" w:rsidR="001C4926" w:rsidRPr="008E356D" w:rsidRDefault="001C4926" w:rsidP="00A77CD8">
      <w:pPr>
        <w:pStyle w:val="Heading1"/>
        <w:spacing w:after="0"/>
        <w:jc w:val="both"/>
        <w:rPr>
          <w:rFonts w:eastAsia="Times New Roman"/>
          <w:b w:val="0"/>
          <w:sz w:val="24"/>
          <w:szCs w:val="24"/>
        </w:rPr>
      </w:pPr>
      <w:r w:rsidRPr="008E356D">
        <w:rPr>
          <w:rFonts w:eastAsia="Times New Roman"/>
          <w:b w:val="0"/>
          <w:sz w:val="24"/>
          <w:szCs w:val="24"/>
        </w:rPr>
        <w:t>Ovim člankom vrši se uskladba s člankom 4. ovog Zakona.</w:t>
      </w:r>
    </w:p>
    <w:p w14:paraId="5C2600BF" w14:textId="77777777" w:rsidR="00AD2576" w:rsidRPr="008E356D" w:rsidRDefault="00AD2576" w:rsidP="00A77CD8">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4</w:t>
      </w:r>
      <w:r w:rsidRPr="008E356D">
        <w:rPr>
          <w:rFonts w:eastAsia="Times New Roman"/>
          <w:sz w:val="24"/>
          <w:szCs w:val="24"/>
        </w:rPr>
        <w:t>.</w:t>
      </w:r>
    </w:p>
    <w:p w14:paraId="38F79433" w14:textId="77777777" w:rsidR="00B44C64" w:rsidRPr="008E356D" w:rsidRDefault="00AD2576" w:rsidP="0017094C">
      <w:pPr>
        <w:pStyle w:val="Heading1"/>
        <w:spacing w:after="0"/>
        <w:jc w:val="both"/>
        <w:rPr>
          <w:rFonts w:eastAsia="Times New Roman"/>
          <w:b w:val="0"/>
          <w:sz w:val="24"/>
          <w:szCs w:val="24"/>
        </w:rPr>
      </w:pPr>
      <w:r w:rsidRPr="008E356D">
        <w:rPr>
          <w:rFonts w:eastAsia="Times New Roman"/>
          <w:b w:val="0"/>
          <w:sz w:val="24"/>
          <w:szCs w:val="24"/>
        </w:rPr>
        <w:t xml:space="preserve">Ovim člankom propisuje se da se prijedlog za ovrhu na temelju ovršne isprave podnosi </w:t>
      </w:r>
      <w:r w:rsidR="00A375F2" w:rsidRPr="008E356D">
        <w:rPr>
          <w:rFonts w:eastAsia="Times New Roman"/>
          <w:b w:val="0"/>
          <w:sz w:val="24"/>
          <w:szCs w:val="24"/>
        </w:rPr>
        <w:t xml:space="preserve">u </w:t>
      </w:r>
      <w:r w:rsidRPr="008E356D">
        <w:rPr>
          <w:rFonts w:eastAsia="Times New Roman"/>
          <w:b w:val="0"/>
          <w:sz w:val="24"/>
          <w:szCs w:val="24"/>
        </w:rPr>
        <w:t xml:space="preserve">elektroničkom obliku </w:t>
      </w:r>
      <w:r w:rsidR="00393ECF" w:rsidRPr="008E356D">
        <w:rPr>
          <w:rFonts w:eastAsia="Times New Roman"/>
          <w:b w:val="0"/>
          <w:sz w:val="24"/>
          <w:szCs w:val="24"/>
        </w:rPr>
        <w:t>nadležnom sudu</w:t>
      </w:r>
      <w:r w:rsidR="00A375F2" w:rsidRPr="008E356D">
        <w:rPr>
          <w:rFonts w:eastAsia="Times New Roman"/>
          <w:b w:val="0"/>
          <w:sz w:val="24"/>
          <w:szCs w:val="24"/>
        </w:rPr>
        <w:t>. Uz navedeno propisuje s</w:t>
      </w:r>
      <w:r w:rsidRPr="008E356D">
        <w:rPr>
          <w:rFonts w:eastAsia="Times New Roman"/>
          <w:b w:val="0"/>
          <w:sz w:val="24"/>
          <w:szCs w:val="24"/>
        </w:rPr>
        <w:t>e da će se prijedlog za ovrhu na temelju vjerodostojne isprave slati</w:t>
      </w:r>
      <w:r w:rsidR="003451B6" w:rsidRPr="008E356D">
        <w:rPr>
          <w:rFonts w:eastAsia="Times New Roman"/>
          <w:b w:val="0"/>
          <w:sz w:val="24"/>
          <w:szCs w:val="24"/>
        </w:rPr>
        <w:t xml:space="preserve"> javn</w:t>
      </w:r>
      <w:r w:rsidR="006C3B77">
        <w:rPr>
          <w:rFonts w:eastAsia="Times New Roman"/>
          <w:b w:val="0"/>
          <w:sz w:val="24"/>
          <w:szCs w:val="24"/>
        </w:rPr>
        <w:t>im</w:t>
      </w:r>
      <w:r w:rsidR="003451B6" w:rsidRPr="008E356D">
        <w:rPr>
          <w:rFonts w:eastAsia="Times New Roman"/>
          <w:b w:val="0"/>
          <w:sz w:val="24"/>
          <w:szCs w:val="24"/>
        </w:rPr>
        <w:t xml:space="preserve"> </w:t>
      </w:r>
      <w:r w:rsidR="006C3B77" w:rsidRPr="008E356D">
        <w:rPr>
          <w:rFonts w:eastAsia="Times New Roman"/>
          <w:b w:val="0"/>
          <w:sz w:val="24"/>
          <w:szCs w:val="24"/>
        </w:rPr>
        <w:t>bilježn</w:t>
      </w:r>
      <w:r w:rsidR="006C3B77">
        <w:rPr>
          <w:rFonts w:eastAsia="Times New Roman"/>
          <w:b w:val="0"/>
          <w:sz w:val="24"/>
          <w:szCs w:val="24"/>
        </w:rPr>
        <w:t>icima</w:t>
      </w:r>
      <w:r w:rsidR="00E80A5B">
        <w:rPr>
          <w:rFonts w:eastAsia="Times New Roman"/>
          <w:b w:val="0"/>
          <w:sz w:val="24"/>
          <w:szCs w:val="24"/>
        </w:rPr>
        <w:t xml:space="preserve"> putem informacijskog sustava</w:t>
      </w:r>
      <w:r w:rsidR="006C3B77">
        <w:rPr>
          <w:rFonts w:eastAsia="Times New Roman"/>
          <w:b w:val="0"/>
          <w:sz w:val="24"/>
          <w:szCs w:val="24"/>
        </w:rPr>
        <w:t xml:space="preserve"> koji</w:t>
      </w:r>
      <w:r w:rsidRPr="008E356D">
        <w:rPr>
          <w:rFonts w:eastAsia="Times New Roman"/>
          <w:b w:val="0"/>
          <w:sz w:val="24"/>
          <w:szCs w:val="24"/>
        </w:rPr>
        <w:t xml:space="preserve"> </w:t>
      </w:r>
      <w:r w:rsidR="00A375F2" w:rsidRPr="008E356D">
        <w:rPr>
          <w:rFonts w:eastAsia="Times New Roman"/>
          <w:b w:val="0"/>
          <w:sz w:val="24"/>
          <w:szCs w:val="24"/>
        </w:rPr>
        <w:t xml:space="preserve">će </w:t>
      </w:r>
      <w:r w:rsidR="006C3B77">
        <w:rPr>
          <w:rFonts w:eastAsia="Times New Roman"/>
          <w:b w:val="0"/>
          <w:sz w:val="24"/>
          <w:szCs w:val="24"/>
        </w:rPr>
        <w:t xml:space="preserve">se </w:t>
      </w:r>
      <w:r w:rsidR="00A375F2" w:rsidRPr="008E356D">
        <w:rPr>
          <w:rFonts w:eastAsia="Times New Roman"/>
          <w:b w:val="0"/>
          <w:sz w:val="24"/>
          <w:szCs w:val="24"/>
        </w:rPr>
        <w:t xml:space="preserve">automatski povjeravati u rad javnim bilježnicima kao povjerenicima suda </w:t>
      </w:r>
      <w:r w:rsidR="006C3B77">
        <w:rPr>
          <w:rFonts w:eastAsia="Times New Roman"/>
          <w:b w:val="0"/>
          <w:sz w:val="24"/>
          <w:szCs w:val="24"/>
        </w:rPr>
        <w:t>ravnomjerno prema abecednom redu njihovih prezimena</w:t>
      </w:r>
      <w:r w:rsidR="0017094C" w:rsidRPr="008E356D">
        <w:rPr>
          <w:rFonts w:eastAsia="Times New Roman"/>
          <w:b w:val="0"/>
          <w:sz w:val="24"/>
          <w:szCs w:val="24"/>
        </w:rPr>
        <w:t>.</w:t>
      </w:r>
      <w:r w:rsidR="00A375F2" w:rsidRPr="008E356D">
        <w:rPr>
          <w:rFonts w:eastAsia="Times New Roman"/>
          <w:b w:val="0"/>
          <w:sz w:val="24"/>
          <w:szCs w:val="24"/>
        </w:rPr>
        <w:t xml:space="preserve"> </w:t>
      </w:r>
      <w:r w:rsidR="00393ECF" w:rsidRPr="008E356D">
        <w:rPr>
          <w:rFonts w:eastAsia="Times New Roman"/>
          <w:b w:val="0"/>
          <w:sz w:val="24"/>
          <w:szCs w:val="24"/>
        </w:rPr>
        <w:t>Ministar nadležan za poslove pravosuđa odlukom će utvrditi jesu li ispunjeni tehnički uvjeti za elektroničku komunikacije između sudionika u postupku.</w:t>
      </w:r>
      <w:r w:rsidR="0017094C" w:rsidRPr="008E356D">
        <w:rPr>
          <w:rFonts w:eastAsia="Times New Roman"/>
          <w:b w:val="0"/>
          <w:sz w:val="24"/>
          <w:szCs w:val="24"/>
        </w:rPr>
        <w:t xml:space="preserve"> Obrasce, tehničke uvjete i način postupanja propisuje ministar </w:t>
      </w:r>
      <w:r w:rsidR="00393ECF" w:rsidRPr="008E356D">
        <w:rPr>
          <w:rFonts w:eastAsia="Times New Roman"/>
          <w:b w:val="0"/>
          <w:sz w:val="24"/>
          <w:szCs w:val="24"/>
        </w:rPr>
        <w:t>nadležan za poslove pravosuđa Pravilnikom</w:t>
      </w:r>
      <w:r w:rsidR="00B44C64" w:rsidRPr="008E356D">
        <w:rPr>
          <w:rFonts w:eastAsia="Times New Roman"/>
          <w:b w:val="0"/>
          <w:sz w:val="24"/>
          <w:szCs w:val="24"/>
        </w:rPr>
        <w:t>.</w:t>
      </w:r>
      <w:r w:rsidR="0017094C" w:rsidRPr="008E356D">
        <w:rPr>
          <w:rFonts w:eastAsia="Times New Roman"/>
          <w:b w:val="0"/>
          <w:sz w:val="24"/>
          <w:szCs w:val="24"/>
        </w:rPr>
        <w:t xml:space="preserve"> Navedenim rješenjem osigurava se brzi i učinkovitiji ovršni postupak</w:t>
      </w:r>
      <w:r w:rsidR="00B44C64" w:rsidRPr="008E356D">
        <w:rPr>
          <w:rFonts w:eastAsia="Times New Roman"/>
          <w:b w:val="0"/>
          <w:sz w:val="24"/>
          <w:szCs w:val="24"/>
        </w:rPr>
        <w:t>.</w:t>
      </w:r>
    </w:p>
    <w:p w14:paraId="0CFD4930" w14:textId="77777777" w:rsidR="00AD2576" w:rsidRPr="008E356D" w:rsidRDefault="00B44C64" w:rsidP="0017094C">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5</w:t>
      </w:r>
      <w:r w:rsidRPr="008E356D">
        <w:rPr>
          <w:rFonts w:eastAsia="Times New Roman"/>
          <w:sz w:val="24"/>
          <w:szCs w:val="24"/>
        </w:rPr>
        <w:t>.</w:t>
      </w:r>
      <w:r w:rsidR="0017094C" w:rsidRPr="008E356D">
        <w:rPr>
          <w:rFonts w:eastAsia="Times New Roman"/>
          <w:sz w:val="24"/>
          <w:szCs w:val="24"/>
        </w:rPr>
        <w:t xml:space="preserve"> </w:t>
      </w:r>
    </w:p>
    <w:p w14:paraId="6BED760D" w14:textId="77777777" w:rsidR="00B44C64" w:rsidRPr="008E356D" w:rsidRDefault="006747A6" w:rsidP="003570F5">
      <w:pPr>
        <w:pStyle w:val="Heading1"/>
        <w:spacing w:after="0"/>
        <w:jc w:val="both"/>
        <w:rPr>
          <w:rFonts w:eastAsia="Times New Roman"/>
          <w:b w:val="0"/>
          <w:sz w:val="24"/>
          <w:szCs w:val="24"/>
        </w:rPr>
      </w:pPr>
      <w:r w:rsidRPr="008E356D">
        <w:rPr>
          <w:rFonts w:eastAsia="Times New Roman"/>
          <w:b w:val="0"/>
          <w:sz w:val="24"/>
          <w:szCs w:val="24"/>
        </w:rPr>
        <w:t xml:space="preserve">Radi zaštite dostojanstva dužnika odredbama ovog članka propisano je da se ovrha radi </w:t>
      </w:r>
      <w:proofErr w:type="spellStart"/>
      <w:r w:rsidRPr="008E356D">
        <w:rPr>
          <w:rFonts w:eastAsia="Times New Roman"/>
          <w:b w:val="0"/>
          <w:sz w:val="24"/>
          <w:szCs w:val="24"/>
        </w:rPr>
        <w:t>ispražnjenja</w:t>
      </w:r>
      <w:proofErr w:type="spellEnd"/>
      <w:r w:rsidRPr="008E356D">
        <w:rPr>
          <w:rFonts w:eastAsia="Times New Roman"/>
          <w:b w:val="0"/>
          <w:sz w:val="24"/>
          <w:szCs w:val="24"/>
        </w:rPr>
        <w:t xml:space="preserve"> i predaje nekretnine </w:t>
      </w:r>
      <w:r w:rsidR="002358BC" w:rsidRPr="008E356D">
        <w:rPr>
          <w:rFonts w:eastAsia="Times New Roman"/>
          <w:b w:val="0"/>
          <w:sz w:val="24"/>
          <w:szCs w:val="24"/>
        </w:rPr>
        <w:t xml:space="preserve">nad </w:t>
      </w:r>
      <w:r w:rsidR="006C3B77">
        <w:rPr>
          <w:rFonts w:eastAsia="Times New Roman"/>
          <w:b w:val="0"/>
          <w:sz w:val="24"/>
          <w:szCs w:val="24"/>
        </w:rPr>
        <w:t>fizičkom osobom</w:t>
      </w:r>
      <w:r w:rsidR="002358BC" w:rsidRPr="008E356D">
        <w:rPr>
          <w:rFonts w:eastAsia="Times New Roman"/>
          <w:b w:val="0"/>
          <w:sz w:val="24"/>
          <w:szCs w:val="24"/>
        </w:rPr>
        <w:t xml:space="preserve"> koja ne obavlja određen</w:t>
      </w:r>
      <w:r w:rsidR="006C3B77">
        <w:rPr>
          <w:rFonts w:eastAsia="Times New Roman"/>
          <w:b w:val="0"/>
          <w:sz w:val="24"/>
          <w:szCs w:val="24"/>
        </w:rPr>
        <w:t>u upisanu djelatnost te fizičkom osobom</w:t>
      </w:r>
      <w:r w:rsidR="002358BC" w:rsidRPr="008E356D">
        <w:rPr>
          <w:rFonts w:eastAsia="Times New Roman"/>
          <w:b w:val="0"/>
          <w:sz w:val="24"/>
          <w:szCs w:val="24"/>
        </w:rPr>
        <w:t xml:space="preserve"> koja obavlja određenu upisanu djelatnost</w:t>
      </w:r>
      <w:r w:rsidR="006C3B77">
        <w:rPr>
          <w:rFonts w:eastAsia="Times New Roman"/>
          <w:b w:val="0"/>
          <w:sz w:val="24"/>
          <w:szCs w:val="24"/>
        </w:rPr>
        <w:t xml:space="preserve"> ako se ovrha ne provodi u vezi s tom djelatnosti,</w:t>
      </w:r>
      <w:r w:rsidR="002358BC" w:rsidRPr="008E356D">
        <w:rPr>
          <w:rFonts w:eastAsia="Times New Roman"/>
          <w:b w:val="0"/>
          <w:sz w:val="24"/>
          <w:szCs w:val="24"/>
        </w:rPr>
        <w:t xml:space="preserve"> </w:t>
      </w:r>
      <w:r w:rsidRPr="008E356D">
        <w:rPr>
          <w:rFonts w:eastAsia="Times New Roman"/>
          <w:b w:val="0"/>
          <w:sz w:val="24"/>
          <w:szCs w:val="24"/>
        </w:rPr>
        <w:t>ne provodi u razdoblju od 1. studenoga do 1. travnja.</w:t>
      </w:r>
      <w:r w:rsidR="003570F5" w:rsidRPr="003570F5">
        <w:t xml:space="preserve"> </w:t>
      </w:r>
      <w:r w:rsidR="003570F5">
        <w:rPr>
          <w:rFonts w:eastAsia="Times New Roman"/>
          <w:b w:val="0"/>
          <w:sz w:val="24"/>
          <w:szCs w:val="24"/>
        </w:rPr>
        <w:t>U</w:t>
      </w:r>
      <w:r w:rsidR="003570F5" w:rsidRPr="003570F5">
        <w:rPr>
          <w:rFonts w:eastAsia="Times New Roman"/>
          <w:b w:val="0"/>
          <w:sz w:val="24"/>
          <w:szCs w:val="24"/>
        </w:rPr>
        <w:t xml:space="preserve">zimajući u obzir da je uslijed epidemije bolesti COVID-19 uzrokovane virusom SARS-CoV-2 došlo do smanjenja gospodarske aktivnosti koja nužno posljedično dovodi do gubitka radnih mjesta i do smanjenja platežne moći građana za podmirivanje redovitih obveza, bilo je nužna zakonodavna intervencija da se uravnoteženim rješenjima čuva egzistencijalna sigurnost građana i </w:t>
      </w:r>
      <w:r w:rsidR="003570F5">
        <w:rPr>
          <w:rFonts w:eastAsia="Times New Roman"/>
          <w:b w:val="0"/>
          <w:sz w:val="24"/>
          <w:szCs w:val="24"/>
        </w:rPr>
        <w:t xml:space="preserve">gospodarska aktivnost. </w:t>
      </w:r>
      <w:r w:rsidR="003570F5" w:rsidRPr="003570F5">
        <w:rPr>
          <w:rFonts w:eastAsia="Times New Roman"/>
          <w:b w:val="0"/>
          <w:sz w:val="24"/>
          <w:szCs w:val="24"/>
        </w:rPr>
        <w:t xml:space="preserve">Nakon analiza cjelokupnih kretanja u smislu gore navedenog, zaključeno je da bi bilo svrsishodno propisati da se ovrha radi </w:t>
      </w:r>
      <w:proofErr w:type="spellStart"/>
      <w:r w:rsidR="003570F5" w:rsidRPr="003570F5">
        <w:rPr>
          <w:rFonts w:eastAsia="Times New Roman"/>
          <w:b w:val="0"/>
          <w:sz w:val="24"/>
          <w:szCs w:val="24"/>
        </w:rPr>
        <w:t>ispražnjenja</w:t>
      </w:r>
      <w:proofErr w:type="spellEnd"/>
      <w:r w:rsidR="003570F5" w:rsidRPr="003570F5">
        <w:rPr>
          <w:rFonts w:eastAsia="Times New Roman"/>
          <w:b w:val="0"/>
          <w:sz w:val="24"/>
          <w:szCs w:val="24"/>
        </w:rPr>
        <w:t xml:space="preserve"> i predaje nekretnine neće provoditi u razdoblju od 1. studenoga do 1. travnja </w:t>
      </w:r>
      <w:r w:rsidR="003570F5" w:rsidRPr="003570F5">
        <w:rPr>
          <w:rFonts w:eastAsia="Times New Roman"/>
          <w:b w:val="0"/>
          <w:sz w:val="24"/>
          <w:szCs w:val="24"/>
        </w:rPr>
        <w:lastRenderedPageBreak/>
        <w:t>prema fizičkoj osobi koja ne obavlja određenu upisanu djelatnost te fizičkoj osobi koja obavlja određenu upisanu djelatnost ako se ovrha ne provodi u vezi s tom djelatnošću kao pravilo a ne iznimku.</w:t>
      </w:r>
    </w:p>
    <w:p w14:paraId="0FD6B2BB" w14:textId="77777777" w:rsidR="007546E2" w:rsidRPr="008E356D" w:rsidRDefault="007546E2" w:rsidP="0017094C">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6</w:t>
      </w:r>
      <w:r w:rsidRPr="008E356D">
        <w:rPr>
          <w:rFonts w:eastAsia="Times New Roman"/>
          <w:sz w:val="24"/>
          <w:szCs w:val="24"/>
        </w:rPr>
        <w:t>.</w:t>
      </w:r>
    </w:p>
    <w:p w14:paraId="3A9379E3" w14:textId="77777777" w:rsidR="00E1054E" w:rsidRPr="008E356D" w:rsidRDefault="00E1054E" w:rsidP="00E1054E">
      <w:pPr>
        <w:spacing w:after="160" w:line="259" w:lineRule="auto"/>
        <w:jc w:val="both"/>
        <w:rPr>
          <w:rFonts w:ascii="Times New Roman" w:eastAsia="Calibri" w:hAnsi="Times New Roman" w:cs="Calibri"/>
          <w:sz w:val="24"/>
          <w:szCs w:val="24"/>
        </w:rPr>
      </w:pPr>
      <w:r w:rsidRPr="008E356D">
        <w:rPr>
          <w:rFonts w:ascii="Times New Roman" w:eastAsia="Times New Roman" w:hAnsi="Times New Roman" w:cs="Times New Roman"/>
          <w:sz w:val="24"/>
          <w:szCs w:val="24"/>
          <w:lang w:eastAsia="hr-HR"/>
        </w:rPr>
        <w:t xml:space="preserve">Predmetna odredba propisuje da se može odgoditi ovrha do podnošenja tužbe za stavljanje izvan snage nagodbe ili javnobilježničke isprave na temelju koje je dopuštena ovrha ili tužba za utvrđenje njezine ništavosti, a najdulje u trajanju 30 dana, ako ovršna javnobilježnička isprava potječe iz ugovora koji je zaključio potrošač, te je ovisno o raspoloživim dokazima, vjerojatna </w:t>
      </w:r>
      <w:proofErr w:type="spellStart"/>
      <w:r w:rsidRPr="008E356D">
        <w:rPr>
          <w:rFonts w:ascii="Times New Roman" w:eastAsia="Times New Roman" w:hAnsi="Times New Roman" w:cs="Times New Roman"/>
          <w:sz w:val="24"/>
          <w:szCs w:val="24"/>
          <w:lang w:eastAsia="hr-HR"/>
        </w:rPr>
        <w:t>ništetnost</w:t>
      </w:r>
      <w:proofErr w:type="spellEnd"/>
      <w:r w:rsidRPr="008E356D">
        <w:rPr>
          <w:rFonts w:ascii="Times New Roman" w:eastAsia="Times New Roman" w:hAnsi="Times New Roman" w:cs="Times New Roman"/>
          <w:sz w:val="24"/>
          <w:szCs w:val="24"/>
          <w:lang w:eastAsia="hr-HR"/>
        </w:rPr>
        <w:t xml:space="preserve"> jedne ili više ugovornih odredbi i pod uvjetom da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učini vjerojatnim da bi provedbom ovrhe trpio nenadoknadivu ili teško nadoknadivu štetu, ili ako učini vjerojatnim da je to potrebno da bi se spriječilo nasilje</w:t>
      </w:r>
      <w:r w:rsidRPr="008E356D">
        <w:rPr>
          <w:rFonts w:ascii="Times New Roman" w:eastAsia="Calibri" w:hAnsi="Times New Roman" w:cs="Calibri"/>
          <w:sz w:val="24"/>
          <w:szCs w:val="24"/>
        </w:rPr>
        <w:t>.</w:t>
      </w:r>
    </w:p>
    <w:p w14:paraId="46B7DE05" w14:textId="77777777" w:rsidR="0023728F" w:rsidRPr="008E356D" w:rsidRDefault="0023728F" w:rsidP="00E1054E">
      <w:pPr>
        <w:spacing w:after="160" w:line="259" w:lineRule="auto"/>
        <w:jc w:val="both"/>
        <w:rPr>
          <w:rFonts w:ascii="Times New Roman" w:eastAsia="Calibri" w:hAnsi="Times New Roman" w:cs="Calibri"/>
          <w:b/>
          <w:sz w:val="24"/>
          <w:szCs w:val="24"/>
        </w:rPr>
      </w:pPr>
      <w:r w:rsidRPr="008E356D">
        <w:rPr>
          <w:rFonts w:ascii="Times New Roman" w:eastAsia="Calibri" w:hAnsi="Times New Roman" w:cs="Calibri"/>
          <w:b/>
          <w:sz w:val="24"/>
          <w:szCs w:val="24"/>
        </w:rPr>
        <w:t xml:space="preserve">Uz članak </w:t>
      </w:r>
      <w:r w:rsidR="001C4926" w:rsidRPr="008E356D">
        <w:rPr>
          <w:rFonts w:ascii="Times New Roman" w:eastAsia="Calibri" w:hAnsi="Times New Roman" w:cs="Calibri"/>
          <w:b/>
          <w:sz w:val="24"/>
          <w:szCs w:val="24"/>
        </w:rPr>
        <w:t>7</w:t>
      </w:r>
      <w:r w:rsidRPr="008E356D">
        <w:rPr>
          <w:rFonts w:ascii="Times New Roman" w:eastAsia="Calibri" w:hAnsi="Times New Roman" w:cs="Calibri"/>
          <w:b/>
          <w:sz w:val="24"/>
          <w:szCs w:val="24"/>
        </w:rPr>
        <w:t>.</w:t>
      </w:r>
    </w:p>
    <w:p w14:paraId="16CD3684" w14:textId="77777777" w:rsidR="0023728F" w:rsidRPr="008E356D" w:rsidRDefault="0023728F" w:rsidP="00E1054E">
      <w:pPr>
        <w:spacing w:after="160" w:line="259" w:lineRule="auto"/>
        <w:jc w:val="both"/>
        <w:rPr>
          <w:rFonts w:ascii="Times New Roman" w:eastAsia="Calibri" w:hAnsi="Times New Roman" w:cs="Calibri"/>
          <w:sz w:val="24"/>
          <w:szCs w:val="24"/>
        </w:rPr>
      </w:pPr>
      <w:r w:rsidRPr="008E356D">
        <w:rPr>
          <w:rFonts w:ascii="Times New Roman" w:eastAsia="Calibri" w:hAnsi="Times New Roman" w:cs="Calibri"/>
          <w:sz w:val="24"/>
          <w:szCs w:val="24"/>
        </w:rPr>
        <w:t>Predmetnom odredbom se propisuje da će se ovrha ob</w:t>
      </w:r>
      <w:r w:rsidR="009E5D52" w:rsidRPr="008E356D">
        <w:rPr>
          <w:rFonts w:ascii="Times New Roman" w:eastAsia="Calibri" w:hAnsi="Times New Roman" w:cs="Calibri"/>
          <w:sz w:val="24"/>
          <w:szCs w:val="24"/>
        </w:rPr>
        <w:t xml:space="preserve">ustaviti po službenoj dužnosti </w:t>
      </w:r>
      <w:r w:rsidRPr="008E356D">
        <w:rPr>
          <w:rFonts w:ascii="Times New Roman" w:eastAsia="Calibri" w:hAnsi="Times New Roman" w:cs="Calibri"/>
          <w:sz w:val="24"/>
          <w:szCs w:val="24"/>
        </w:rPr>
        <w:t xml:space="preserve">ako ovrhovoditelj u roku od </w:t>
      </w:r>
      <w:r w:rsidR="002358BC" w:rsidRPr="008E356D">
        <w:rPr>
          <w:rFonts w:ascii="Times New Roman" w:eastAsia="Calibri" w:hAnsi="Times New Roman" w:cs="Calibri"/>
          <w:sz w:val="24"/>
          <w:szCs w:val="24"/>
        </w:rPr>
        <w:t xml:space="preserve">jedne </w:t>
      </w:r>
      <w:r w:rsidRPr="008E356D">
        <w:rPr>
          <w:rFonts w:ascii="Times New Roman" w:eastAsia="Calibri" w:hAnsi="Times New Roman" w:cs="Calibri"/>
          <w:sz w:val="24"/>
          <w:szCs w:val="24"/>
        </w:rPr>
        <w:t>godine nije poduzeo niti jednu radnju u postupku, s obzirom na to da se predmetnom odredbom potiče ovrhovoditelje na aktivno sudjelovanje u ovršnom postupku radi ostvarenja tražbine jer svaka neaktivnost bespotrebno povećava visinu duga budući da kamate teku a ne poduzimaju se odgovarajuće radnje radi ostvarenja tražbine.</w:t>
      </w:r>
      <w:r w:rsidR="009455A2" w:rsidRPr="009455A2">
        <w:t xml:space="preserve"> </w:t>
      </w:r>
      <w:r w:rsidR="00A025BF" w:rsidRPr="00CE6E32">
        <w:t xml:space="preserve"> </w:t>
      </w:r>
      <w:r w:rsidR="00A025BF" w:rsidRPr="00CE6E32">
        <w:rPr>
          <w:rFonts w:ascii="Times New Roman" w:eastAsia="Calibri" w:hAnsi="Times New Roman" w:cs="Calibri"/>
          <w:sz w:val="24"/>
          <w:szCs w:val="24"/>
        </w:rPr>
        <w:t>Dakle, bez inicijative ovrhovoditelja u pravilu nije moguće voditi ovršni postupak. Naime, u praksi se pokazalo, u velikom broju slučajeva da ovrhovoditelj</w:t>
      </w:r>
      <w:r w:rsidR="00A025BF">
        <w:rPr>
          <w:rFonts w:ascii="Times New Roman" w:eastAsia="Calibri" w:hAnsi="Times New Roman" w:cs="Calibri"/>
          <w:sz w:val="24"/>
          <w:szCs w:val="24"/>
        </w:rPr>
        <w:t>i</w:t>
      </w:r>
      <w:r w:rsidR="00A025BF" w:rsidRPr="00CE6E32">
        <w:rPr>
          <w:rFonts w:ascii="Times New Roman" w:eastAsia="Calibri" w:hAnsi="Times New Roman" w:cs="Calibri"/>
          <w:sz w:val="24"/>
          <w:szCs w:val="24"/>
        </w:rPr>
        <w:t xml:space="preserve"> ne iskazuj</w:t>
      </w:r>
      <w:r w:rsidR="00A025BF">
        <w:rPr>
          <w:rFonts w:ascii="Times New Roman" w:eastAsia="Calibri" w:hAnsi="Times New Roman" w:cs="Calibri"/>
          <w:sz w:val="24"/>
          <w:szCs w:val="24"/>
        </w:rPr>
        <w:t>u</w:t>
      </w:r>
      <w:r w:rsidR="00A025BF" w:rsidRPr="00CE6E32">
        <w:rPr>
          <w:rFonts w:ascii="Times New Roman" w:eastAsia="Calibri" w:hAnsi="Times New Roman" w:cs="Calibri"/>
          <w:sz w:val="24"/>
          <w:szCs w:val="24"/>
        </w:rPr>
        <w:t xml:space="preserve"> interes za nastavkom ovršnog pos</w:t>
      </w:r>
      <w:r w:rsidR="00A025BF">
        <w:rPr>
          <w:rFonts w:ascii="Times New Roman" w:eastAsia="Calibri" w:hAnsi="Times New Roman" w:cs="Calibri"/>
          <w:sz w:val="24"/>
          <w:szCs w:val="24"/>
        </w:rPr>
        <w:t>tupka jer ne stavljaju konkretne</w:t>
      </w:r>
      <w:r w:rsidR="00A025BF" w:rsidRPr="00CE6E32">
        <w:rPr>
          <w:rFonts w:ascii="Times New Roman" w:eastAsia="Calibri" w:hAnsi="Times New Roman" w:cs="Calibri"/>
          <w:sz w:val="24"/>
          <w:szCs w:val="24"/>
        </w:rPr>
        <w:t xml:space="preserve"> prijedlog</w:t>
      </w:r>
      <w:r w:rsidR="00A025BF">
        <w:rPr>
          <w:rFonts w:ascii="Times New Roman" w:eastAsia="Calibri" w:hAnsi="Times New Roman" w:cs="Calibri"/>
          <w:sz w:val="24"/>
          <w:szCs w:val="24"/>
        </w:rPr>
        <w:t>e</w:t>
      </w:r>
      <w:r w:rsidR="00A025BF" w:rsidRPr="00CE6E32">
        <w:rPr>
          <w:rFonts w:ascii="Times New Roman" w:eastAsia="Calibri" w:hAnsi="Times New Roman" w:cs="Calibri"/>
          <w:sz w:val="24"/>
          <w:szCs w:val="24"/>
        </w:rPr>
        <w:t>, odnosno ne traže od suda poduzimanje konkretne procesne radnje opisane u ovršnom zakonu već samo požuruju postupanje. Takvo činjenje ovrhovoditelja, odnosno nečinjenje ne može imati za posljedicu brz i efikasan ovršni postupak već samo opterećuje sud velikom količinom neriješenih predmeta. Predloženim zakonskim rješenjem upravo se pokušava učiniti distinkcija između oni</w:t>
      </w:r>
      <w:r w:rsidR="00A025BF">
        <w:rPr>
          <w:rFonts w:ascii="Times New Roman" w:eastAsia="Calibri" w:hAnsi="Times New Roman" w:cs="Calibri"/>
          <w:sz w:val="24"/>
          <w:szCs w:val="24"/>
        </w:rPr>
        <w:t>h</w:t>
      </w:r>
      <w:r w:rsidR="00A025BF" w:rsidRPr="00CE6E32">
        <w:rPr>
          <w:rFonts w:ascii="Times New Roman" w:eastAsia="Calibri" w:hAnsi="Times New Roman" w:cs="Calibri"/>
          <w:sz w:val="24"/>
          <w:szCs w:val="24"/>
        </w:rPr>
        <w:t xml:space="preserve"> postupaka gdje ovrhovoditelji imaju interes provesti ovrhu od </w:t>
      </w:r>
      <w:r w:rsidR="00A025BF" w:rsidRPr="00CE6E32">
        <w:rPr>
          <w:rFonts w:ascii="Times New Roman" w:eastAsia="Calibri" w:hAnsi="Times New Roman" w:cs="Calibri"/>
          <w:sz w:val="24"/>
          <w:szCs w:val="24"/>
        </w:rPr>
        <w:lastRenderedPageBreak/>
        <w:t>onih drugih gdje ovrhovoditelji samo formalno iskazuju svoju želju za nastavkom postupka bez predlaganja konkretnih ovršnih radnji</w:t>
      </w:r>
      <w:r w:rsidR="00A025BF">
        <w:rPr>
          <w:rFonts w:ascii="Times New Roman" w:eastAsia="Calibri" w:hAnsi="Times New Roman" w:cs="Calibri"/>
          <w:sz w:val="24"/>
          <w:szCs w:val="24"/>
        </w:rPr>
        <w:t xml:space="preserve">. </w:t>
      </w:r>
      <w:r w:rsidR="009455A2" w:rsidRPr="009455A2">
        <w:rPr>
          <w:rFonts w:ascii="Times New Roman" w:eastAsia="Calibri" w:hAnsi="Times New Roman" w:cs="Calibri"/>
          <w:sz w:val="24"/>
          <w:szCs w:val="24"/>
        </w:rPr>
        <w:t xml:space="preserve">U smislu navedenog se ukazuje da će </w:t>
      </w:r>
      <w:r w:rsidR="007A5384">
        <w:rPr>
          <w:rFonts w:ascii="Times New Roman" w:eastAsia="Calibri" w:hAnsi="Times New Roman" w:cs="Calibri"/>
          <w:sz w:val="24"/>
          <w:szCs w:val="24"/>
        </w:rPr>
        <w:t xml:space="preserve">dio </w:t>
      </w:r>
      <w:r w:rsidR="009455A2" w:rsidRPr="009455A2">
        <w:rPr>
          <w:rFonts w:ascii="Times New Roman" w:eastAsia="Calibri" w:hAnsi="Times New Roman" w:cs="Calibri"/>
          <w:sz w:val="24"/>
          <w:szCs w:val="24"/>
        </w:rPr>
        <w:t>ovršnih postupaka temeljem navedene zakons</w:t>
      </w:r>
      <w:r w:rsidR="009455A2">
        <w:rPr>
          <w:rFonts w:ascii="Times New Roman" w:eastAsia="Calibri" w:hAnsi="Times New Roman" w:cs="Calibri"/>
          <w:sz w:val="24"/>
          <w:szCs w:val="24"/>
        </w:rPr>
        <w:t xml:space="preserve">ke odredbe biti obustavljen te </w:t>
      </w:r>
      <w:r w:rsidR="009455A2" w:rsidRPr="009455A2">
        <w:rPr>
          <w:rFonts w:ascii="Times New Roman" w:eastAsia="Calibri" w:hAnsi="Times New Roman" w:cs="Calibri"/>
          <w:sz w:val="24"/>
          <w:szCs w:val="24"/>
        </w:rPr>
        <w:t>će se sudovi u konačnici moći maksimalno posvetiti upravo onim ovršnim predmetima u kojima ovrhovoditelj</w:t>
      </w:r>
      <w:r w:rsidR="009455A2">
        <w:rPr>
          <w:rFonts w:ascii="Times New Roman" w:eastAsia="Calibri" w:hAnsi="Times New Roman" w:cs="Calibri"/>
          <w:sz w:val="24"/>
          <w:szCs w:val="24"/>
        </w:rPr>
        <w:t xml:space="preserve"> ima interes da se ovrha zaista</w:t>
      </w:r>
      <w:r w:rsidR="009455A2" w:rsidRPr="009455A2">
        <w:rPr>
          <w:rFonts w:ascii="Times New Roman" w:eastAsia="Calibri" w:hAnsi="Times New Roman" w:cs="Calibri"/>
          <w:sz w:val="24"/>
          <w:szCs w:val="24"/>
        </w:rPr>
        <w:t xml:space="preserve"> i provede. Navedeni rok od godinu dana u cijelosti je primjeren pa čak i za ovrhovoditelje s većim brojem postupaka</w:t>
      </w:r>
      <w:r w:rsidR="009455A2">
        <w:rPr>
          <w:rFonts w:ascii="Times New Roman" w:eastAsia="Calibri" w:hAnsi="Times New Roman" w:cs="Calibri"/>
          <w:sz w:val="24"/>
          <w:szCs w:val="24"/>
        </w:rPr>
        <w:t>.</w:t>
      </w:r>
    </w:p>
    <w:p w14:paraId="59B1317B" w14:textId="77777777" w:rsidR="006747A6" w:rsidRPr="008E356D" w:rsidRDefault="002B043B" w:rsidP="0017094C">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8</w:t>
      </w:r>
      <w:r w:rsidR="00931878" w:rsidRPr="008E356D">
        <w:rPr>
          <w:rFonts w:eastAsia="Times New Roman"/>
          <w:sz w:val="24"/>
          <w:szCs w:val="24"/>
        </w:rPr>
        <w:t>.</w:t>
      </w:r>
    </w:p>
    <w:p w14:paraId="7DC4191E" w14:textId="77777777" w:rsidR="006747A6" w:rsidRPr="008E356D" w:rsidRDefault="006747A6" w:rsidP="0017094C">
      <w:pPr>
        <w:pStyle w:val="Heading1"/>
        <w:spacing w:after="0"/>
        <w:jc w:val="both"/>
        <w:rPr>
          <w:rFonts w:eastAsia="Times New Roman"/>
          <w:b w:val="0"/>
          <w:sz w:val="24"/>
          <w:szCs w:val="24"/>
        </w:rPr>
      </w:pPr>
      <w:r w:rsidRPr="008E356D">
        <w:rPr>
          <w:rFonts w:eastAsia="Times New Roman"/>
          <w:b w:val="0"/>
          <w:sz w:val="24"/>
          <w:szCs w:val="24"/>
        </w:rPr>
        <w:t>Radi zaštite dostojanstva dužnika povisuje se iznos glavnice za koji se ne može pokrenuti ovrha.</w:t>
      </w:r>
      <w:r w:rsidR="003570F5" w:rsidRPr="003570F5">
        <w:t xml:space="preserve"> </w:t>
      </w:r>
      <w:r w:rsidR="003570F5" w:rsidRPr="003570F5">
        <w:rPr>
          <w:rFonts w:eastAsia="Times New Roman"/>
          <w:b w:val="0"/>
          <w:sz w:val="24"/>
          <w:szCs w:val="24"/>
        </w:rPr>
        <w:t xml:space="preserve">Uzimajući u obzir da je uslijed epidemije bolesti COVID-19 uzrokovane virusom SARS-CoV-2 došlo do smanjenja gospodarske aktivnosti koja nužno posljedično dovodi do gubitka radnih mjesta i do smanjenja platežne moći građana za podmirivanje redovitih obveza, bilo je nužna zakonodavna intervencija da se uravnoteženim rješenjima čuva egzistencijalna sigurnost građana i gospodarska aktivnost. Nakon analiza cjelokupnih kretanja u smislu gore navedenog, zaključeno je da bi bilo svrsishodno propisati da </w:t>
      </w:r>
      <w:proofErr w:type="spellStart"/>
      <w:r w:rsidR="003570F5" w:rsidRPr="003570F5">
        <w:rPr>
          <w:rFonts w:eastAsia="Times New Roman"/>
          <w:b w:val="0"/>
          <w:sz w:val="24"/>
          <w:szCs w:val="24"/>
        </w:rPr>
        <w:t>seovisuje</w:t>
      </w:r>
      <w:proofErr w:type="spellEnd"/>
      <w:r w:rsidR="003570F5" w:rsidRPr="003570F5">
        <w:rPr>
          <w:rFonts w:eastAsia="Times New Roman"/>
          <w:b w:val="0"/>
          <w:sz w:val="24"/>
          <w:szCs w:val="24"/>
        </w:rPr>
        <w:t xml:space="preserve"> se iznos glavnice za koji se ne može pokrenuti ovrha</w:t>
      </w:r>
      <w:r w:rsidR="003570F5">
        <w:rPr>
          <w:rFonts w:eastAsia="Times New Roman"/>
          <w:b w:val="0"/>
          <w:sz w:val="24"/>
          <w:szCs w:val="24"/>
        </w:rPr>
        <w:t>.</w:t>
      </w:r>
    </w:p>
    <w:p w14:paraId="67048124" w14:textId="77777777" w:rsidR="00A77CD8" w:rsidRPr="008E356D" w:rsidRDefault="00A77CD8" w:rsidP="00A77CD8">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9</w:t>
      </w:r>
      <w:r w:rsidRPr="008E356D">
        <w:rPr>
          <w:rFonts w:eastAsia="Times New Roman"/>
          <w:sz w:val="24"/>
          <w:szCs w:val="24"/>
        </w:rPr>
        <w:t xml:space="preserve">. do </w:t>
      </w:r>
      <w:r w:rsidR="001C4926" w:rsidRPr="008E356D">
        <w:rPr>
          <w:rFonts w:eastAsia="Times New Roman"/>
          <w:sz w:val="24"/>
          <w:szCs w:val="24"/>
        </w:rPr>
        <w:t>1</w:t>
      </w:r>
      <w:r w:rsidR="00906B7E">
        <w:rPr>
          <w:rFonts w:eastAsia="Times New Roman"/>
          <w:sz w:val="24"/>
          <w:szCs w:val="24"/>
        </w:rPr>
        <w:t>1.</w:t>
      </w:r>
      <w:r w:rsidRPr="008E356D">
        <w:rPr>
          <w:rFonts w:eastAsia="Times New Roman"/>
          <w:sz w:val="24"/>
          <w:szCs w:val="24"/>
        </w:rPr>
        <w:t xml:space="preserve"> </w:t>
      </w:r>
    </w:p>
    <w:p w14:paraId="32DB3BFD" w14:textId="77777777" w:rsidR="004B77C6" w:rsidRPr="008E356D" w:rsidRDefault="00A77CD8" w:rsidP="00A77CD8">
      <w:pPr>
        <w:pStyle w:val="Heading1"/>
        <w:spacing w:before="0" w:after="0" w:afterAutospacing="0"/>
        <w:jc w:val="both"/>
        <w:rPr>
          <w:rFonts w:eastAsia="Times New Roman"/>
          <w:b w:val="0"/>
          <w:sz w:val="24"/>
          <w:szCs w:val="24"/>
        </w:rPr>
      </w:pPr>
      <w:r w:rsidRPr="008E356D">
        <w:rPr>
          <w:rFonts w:eastAsia="Times New Roman"/>
          <w:b w:val="0"/>
          <w:sz w:val="24"/>
          <w:szCs w:val="24"/>
        </w:rPr>
        <w:t>Izraz „ured državne uprave u županiji nadležan za gospodarstvo“ zamjenjuje se izrazom „nadležno upravno tijelo županije odnosno Grada Zagreba, u čijem je djelokrugu obavljanje povjerenih poslova državne uprave koji se odnose na gospodarstvo“, radi usklađivanja sa ZSDU-om, koji ne uređuje ustrojavanje ureda državne uprave u županijama, zbog čega se poslovi državne uprave koji su u nadležnosti ureda državne uprave u županiji povjeravaju jedinicama područne (regionalne) samouprave.</w:t>
      </w:r>
    </w:p>
    <w:p w14:paraId="1F9920B2" w14:textId="77777777" w:rsidR="004B77C6" w:rsidRPr="008E356D" w:rsidRDefault="002B043B" w:rsidP="004B77C6">
      <w:pPr>
        <w:pStyle w:val="Heading1"/>
        <w:spacing w:before="0" w:after="0" w:afterAutospacing="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12</w:t>
      </w:r>
      <w:r w:rsidR="004B77C6" w:rsidRPr="008E356D">
        <w:rPr>
          <w:rFonts w:eastAsia="Times New Roman"/>
          <w:sz w:val="24"/>
          <w:szCs w:val="24"/>
        </w:rPr>
        <w:t>.</w:t>
      </w:r>
    </w:p>
    <w:p w14:paraId="50880097" w14:textId="77777777" w:rsidR="004B77C6" w:rsidRPr="008E356D" w:rsidRDefault="004B77C6" w:rsidP="00393ECF">
      <w:pPr>
        <w:pStyle w:val="Heading1"/>
        <w:spacing w:after="0"/>
        <w:jc w:val="both"/>
        <w:rPr>
          <w:rFonts w:eastAsia="Times New Roman"/>
          <w:b w:val="0"/>
          <w:sz w:val="24"/>
          <w:szCs w:val="24"/>
        </w:rPr>
      </w:pPr>
      <w:r w:rsidRPr="008E356D">
        <w:rPr>
          <w:rFonts w:eastAsia="Times New Roman"/>
          <w:b w:val="0"/>
          <w:sz w:val="24"/>
          <w:szCs w:val="24"/>
        </w:rPr>
        <w:lastRenderedPageBreak/>
        <w:t xml:space="preserve">Odredbom ovog članka povećava broj primanja koja su izuzeta od ovrhe, kao što su: </w:t>
      </w:r>
      <w:r w:rsidR="007D4668" w:rsidRPr="007D4668">
        <w:rPr>
          <w:rFonts w:eastAsia="Times New Roman"/>
          <w:b w:val="0"/>
          <w:sz w:val="24"/>
          <w:szCs w:val="24"/>
        </w:rPr>
        <w:t>novčane paušalne naknade za podmirivanje troškova prehrane radnika, prigodne nagrade (božićnica, naknada za godišnji odmor i sl.), novčane nagrade za radne rezultate i drugi oblici dodatnog nagrađivanja radnika, nagrade radnicima za navršene godine radnog staža do propisanih iznosa do kojih se ne smatraju oporezivim primicima</w:t>
      </w:r>
      <w:r w:rsidR="00906B7E">
        <w:rPr>
          <w:rFonts w:eastAsia="Times New Roman"/>
          <w:b w:val="0"/>
          <w:sz w:val="24"/>
          <w:szCs w:val="24"/>
        </w:rPr>
        <w:t>,</w:t>
      </w:r>
      <w:r w:rsidRPr="008E356D">
        <w:rPr>
          <w:rFonts w:eastAsia="Times New Roman"/>
          <w:b w:val="0"/>
          <w:sz w:val="24"/>
          <w:szCs w:val="24"/>
        </w:rPr>
        <w:t xml:space="preserve"> novčana naknada žrtvama kaznenih djela</w:t>
      </w:r>
      <w:r w:rsidR="00906B7E">
        <w:rPr>
          <w:rFonts w:eastAsia="Times New Roman"/>
          <w:b w:val="0"/>
          <w:sz w:val="24"/>
          <w:szCs w:val="24"/>
        </w:rPr>
        <w:t>,</w:t>
      </w:r>
      <w:r w:rsidRPr="008E356D">
        <w:rPr>
          <w:rFonts w:eastAsia="Times New Roman"/>
          <w:b w:val="0"/>
          <w:sz w:val="24"/>
          <w:szCs w:val="24"/>
        </w:rPr>
        <w:t xml:space="preserve"> sredstva koja se uplaćuju namjenski, u svrhu provedbe projekata dodjelom bespovratnih sredstava odnosno potpore ili financijskih instrumenata, koji se financiraju iz nacionalnih sredstava i/ili proračuna Europske unije</w:t>
      </w:r>
      <w:r w:rsidR="00393ECF" w:rsidRPr="008E356D">
        <w:rPr>
          <w:rFonts w:eastAsia="Times New Roman"/>
          <w:b w:val="0"/>
          <w:sz w:val="24"/>
          <w:szCs w:val="24"/>
        </w:rPr>
        <w:t xml:space="preserve"> i sredstva na računu predstavnika nacionalnih manjina koja se koriste za ostvarivanje manjinskih prava, sukladno odredbama ustavnog zakona kojim se ureduju prava nacionalnih manjina ako su isplaćena na poseban račun za tu namjenu, osim ovrhe u svezi obavljanja djelatnosti vezane za ostvarivanje manjinskih prava.</w:t>
      </w:r>
    </w:p>
    <w:p w14:paraId="0C8B75FA" w14:textId="77777777" w:rsidR="004B77C6" w:rsidRPr="008E356D" w:rsidRDefault="002B043B" w:rsidP="004B77C6">
      <w:pPr>
        <w:pStyle w:val="Heading1"/>
        <w:spacing w:after="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13</w:t>
      </w:r>
      <w:r w:rsidR="004B77C6" w:rsidRPr="008E356D">
        <w:rPr>
          <w:rFonts w:eastAsia="Times New Roman"/>
          <w:sz w:val="24"/>
          <w:szCs w:val="24"/>
        </w:rPr>
        <w:t>.</w:t>
      </w:r>
    </w:p>
    <w:p w14:paraId="5D39B87B" w14:textId="77777777" w:rsidR="004B77C6" w:rsidRPr="008E356D" w:rsidRDefault="004B77C6" w:rsidP="00A77CD8">
      <w:pPr>
        <w:pStyle w:val="Heading1"/>
        <w:spacing w:before="0" w:after="0" w:afterAutospacing="0"/>
        <w:jc w:val="both"/>
        <w:rPr>
          <w:rFonts w:eastAsia="Times New Roman"/>
          <w:b w:val="0"/>
          <w:sz w:val="24"/>
          <w:szCs w:val="24"/>
        </w:rPr>
      </w:pPr>
      <w:r w:rsidRPr="008E356D">
        <w:rPr>
          <w:rFonts w:eastAsia="Times New Roman"/>
          <w:b w:val="0"/>
          <w:sz w:val="24"/>
          <w:szCs w:val="24"/>
        </w:rPr>
        <w:t xml:space="preserve">Navedenom odredbom propisuje se da kad javni bilježnik obavlja radnje u ovršnom postupku on to čini kao povjerenik suda, čime se podiže razina pravne zaštite. </w:t>
      </w:r>
    </w:p>
    <w:p w14:paraId="0A673D86" w14:textId="77777777" w:rsidR="00CC4B6A" w:rsidRPr="008E356D" w:rsidRDefault="00CC4B6A" w:rsidP="00A77CD8">
      <w:pPr>
        <w:pStyle w:val="Heading1"/>
        <w:spacing w:before="0" w:after="0" w:afterAutospacing="0"/>
        <w:jc w:val="both"/>
        <w:rPr>
          <w:rFonts w:eastAsia="Times New Roman"/>
          <w:sz w:val="24"/>
          <w:szCs w:val="24"/>
        </w:rPr>
      </w:pPr>
      <w:r w:rsidRPr="008E356D">
        <w:rPr>
          <w:rFonts w:eastAsia="Times New Roman"/>
          <w:sz w:val="24"/>
          <w:szCs w:val="24"/>
        </w:rPr>
        <w:t xml:space="preserve">Uz članak </w:t>
      </w:r>
      <w:r w:rsidR="001C4926" w:rsidRPr="008E356D">
        <w:rPr>
          <w:rFonts w:eastAsia="Times New Roman"/>
          <w:sz w:val="24"/>
          <w:szCs w:val="24"/>
        </w:rPr>
        <w:t>14</w:t>
      </w:r>
      <w:r w:rsidRPr="008E356D">
        <w:rPr>
          <w:rFonts w:eastAsia="Times New Roman"/>
          <w:sz w:val="24"/>
          <w:szCs w:val="24"/>
        </w:rPr>
        <w:t xml:space="preserve">. </w:t>
      </w:r>
    </w:p>
    <w:p w14:paraId="35AFF44E" w14:textId="77777777" w:rsidR="00C22B44" w:rsidRPr="00A025BF" w:rsidRDefault="00CC4B6A" w:rsidP="00A77CD8">
      <w:pPr>
        <w:pStyle w:val="Heading1"/>
        <w:spacing w:before="0" w:after="0" w:afterAutospacing="0"/>
        <w:jc w:val="both"/>
        <w:rPr>
          <w:rFonts w:eastAsia="Times New Roman"/>
          <w:b w:val="0"/>
          <w:sz w:val="24"/>
          <w:szCs w:val="24"/>
        </w:rPr>
      </w:pPr>
      <w:r w:rsidRPr="008E356D">
        <w:rPr>
          <w:rFonts w:eastAsia="Times New Roman"/>
          <w:b w:val="0"/>
          <w:sz w:val="24"/>
          <w:szCs w:val="24"/>
        </w:rPr>
        <w:t xml:space="preserve">Ovim člankom vrši se </w:t>
      </w:r>
      <w:r w:rsidR="00D304DA" w:rsidRPr="008E356D">
        <w:rPr>
          <w:rFonts w:eastAsia="Times New Roman"/>
          <w:b w:val="0"/>
          <w:sz w:val="24"/>
          <w:szCs w:val="24"/>
        </w:rPr>
        <w:t>uskladba</w:t>
      </w:r>
      <w:r w:rsidRPr="008E356D">
        <w:rPr>
          <w:rFonts w:eastAsia="Times New Roman"/>
          <w:b w:val="0"/>
          <w:sz w:val="24"/>
          <w:szCs w:val="24"/>
        </w:rPr>
        <w:t xml:space="preserve"> s člankom </w:t>
      </w:r>
      <w:r w:rsidR="001C4926" w:rsidRPr="008E356D">
        <w:rPr>
          <w:rFonts w:eastAsia="Times New Roman"/>
          <w:b w:val="0"/>
          <w:sz w:val="24"/>
          <w:szCs w:val="24"/>
        </w:rPr>
        <w:t>4</w:t>
      </w:r>
      <w:r w:rsidR="000B508E" w:rsidRPr="008E356D">
        <w:rPr>
          <w:rFonts w:eastAsia="Times New Roman"/>
          <w:b w:val="0"/>
          <w:sz w:val="24"/>
          <w:szCs w:val="24"/>
        </w:rPr>
        <w:t>.</w:t>
      </w:r>
      <w:r w:rsidRPr="008E356D">
        <w:rPr>
          <w:rFonts w:eastAsia="Times New Roman"/>
          <w:b w:val="0"/>
          <w:sz w:val="24"/>
          <w:szCs w:val="24"/>
        </w:rPr>
        <w:t xml:space="preserve"> ovog Zakona.</w:t>
      </w:r>
    </w:p>
    <w:p w14:paraId="3A3C17C6" w14:textId="77777777" w:rsidR="009A51E8" w:rsidRPr="008E356D" w:rsidRDefault="009A51E8" w:rsidP="00A77CD8">
      <w:pPr>
        <w:pStyle w:val="Heading1"/>
        <w:spacing w:before="0" w:after="0" w:afterAutospacing="0"/>
        <w:jc w:val="both"/>
        <w:rPr>
          <w:rFonts w:eastAsia="Times New Roman"/>
          <w:sz w:val="24"/>
          <w:szCs w:val="24"/>
        </w:rPr>
      </w:pPr>
      <w:r w:rsidRPr="008E356D">
        <w:rPr>
          <w:rFonts w:eastAsia="Times New Roman"/>
          <w:sz w:val="24"/>
          <w:szCs w:val="24"/>
        </w:rPr>
        <w:t xml:space="preserve">Uz članak </w:t>
      </w:r>
      <w:r w:rsidR="00216898" w:rsidRPr="008E356D">
        <w:rPr>
          <w:rFonts w:eastAsia="Times New Roman"/>
          <w:sz w:val="24"/>
          <w:szCs w:val="24"/>
        </w:rPr>
        <w:t>15</w:t>
      </w:r>
      <w:r w:rsidRPr="008E356D">
        <w:rPr>
          <w:rFonts w:eastAsia="Times New Roman"/>
          <w:sz w:val="24"/>
          <w:szCs w:val="24"/>
        </w:rPr>
        <w:t>.</w:t>
      </w:r>
    </w:p>
    <w:p w14:paraId="2E68CCB0" w14:textId="77777777" w:rsidR="009A51E8" w:rsidRPr="008E356D" w:rsidRDefault="009A51E8" w:rsidP="009A51E8">
      <w:pPr>
        <w:pStyle w:val="Heading1"/>
        <w:spacing w:after="0"/>
        <w:jc w:val="both"/>
        <w:rPr>
          <w:rFonts w:eastAsia="Times New Roman"/>
          <w:b w:val="0"/>
          <w:sz w:val="24"/>
          <w:szCs w:val="24"/>
        </w:rPr>
      </w:pPr>
      <w:r w:rsidRPr="008E356D">
        <w:rPr>
          <w:rFonts w:eastAsia="Times New Roman"/>
          <w:b w:val="0"/>
          <w:sz w:val="24"/>
          <w:szCs w:val="24"/>
        </w:rPr>
        <w:t xml:space="preserve">Odredbom ovog članka propisuje se način postupanja javnog bilježnika u ovršnom postupku te se propisuje da će javni bilježnik nakon što zaprimi prijedlog za ovrhu obavijestiti </w:t>
      </w:r>
      <w:proofErr w:type="spellStart"/>
      <w:r w:rsidRPr="008E356D">
        <w:rPr>
          <w:rFonts w:eastAsia="Times New Roman"/>
          <w:b w:val="0"/>
          <w:sz w:val="24"/>
          <w:szCs w:val="24"/>
        </w:rPr>
        <w:t>ovršenika</w:t>
      </w:r>
      <w:proofErr w:type="spellEnd"/>
      <w:r w:rsidRPr="008E356D">
        <w:rPr>
          <w:rFonts w:eastAsia="Times New Roman"/>
          <w:b w:val="0"/>
          <w:sz w:val="24"/>
          <w:szCs w:val="24"/>
        </w:rPr>
        <w:t xml:space="preserve"> i poz</w:t>
      </w:r>
      <w:r w:rsidR="00D22E6F" w:rsidRPr="008E356D">
        <w:rPr>
          <w:rFonts w:eastAsia="Times New Roman"/>
          <w:b w:val="0"/>
          <w:sz w:val="24"/>
          <w:szCs w:val="24"/>
        </w:rPr>
        <w:t>vati ga da svoju obvezu ispuni</w:t>
      </w:r>
      <w:r w:rsidRPr="008E356D">
        <w:rPr>
          <w:rFonts w:eastAsia="Times New Roman"/>
          <w:b w:val="0"/>
          <w:sz w:val="24"/>
          <w:szCs w:val="24"/>
        </w:rPr>
        <w:t>, jer će se u protivnom protiv njeg</w:t>
      </w:r>
      <w:r w:rsidR="00906B7E">
        <w:rPr>
          <w:rFonts w:eastAsia="Times New Roman"/>
          <w:b w:val="0"/>
          <w:sz w:val="24"/>
          <w:szCs w:val="24"/>
        </w:rPr>
        <w:t>a donijeti rješenje o ovrsi.</w:t>
      </w:r>
    </w:p>
    <w:p w14:paraId="058159E7" w14:textId="77777777" w:rsidR="009A51E8" w:rsidRPr="008E356D" w:rsidRDefault="002B043B" w:rsidP="00A77CD8">
      <w:pPr>
        <w:pStyle w:val="Heading1"/>
        <w:spacing w:before="0" w:after="0" w:afterAutospacing="0"/>
        <w:jc w:val="both"/>
        <w:rPr>
          <w:rFonts w:eastAsia="Times New Roman"/>
          <w:sz w:val="24"/>
          <w:szCs w:val="24"/>
        </w:rPr>
      </w:pPr>
      <w:r w:rsidRPr="008E356D">
        <w:rPr>
          <w:rFonts w:eastAsia="Times New Roman"/>
          <w:sz w:val="24"/>
          <w:szCs w:val="24"/>
        </w:rPr>
        <w:t xml:space="preserve">Uz članak </w:t>
      </w:r>
      <w:r w:rsidR="00216898" w:rsidRPr="008E356D">
        <w:rPr>
          <w:rFonts w:eastAsia="Times New Roman"/>
          <w:sz w:val="24"/>
          <w:szCs w:val="24"/>
        </w:rPr>
        <w:t>16</w:t>
      </w:r>
      <w:r w:rsidR="00CD2A19" w:rsidRPr="008E356D">
        <w:rPr>
          <w:rFonts w:eastAsia="Times New Roman"/>
          <w:sz w:val="24"/>
          <w:szCs w:val="24"/>
        </w:rPr>
        <w:t>.</w:t>
      </w:r>
    </w:p>
    <w:p w14:paraId="4E629DDA" w14:textId="77777777" w:rsidR="000B508E" w:rsidRPr="008E356D" w:rsidRDefault="00CD2A19" w:rsidP="00931878">
      <w:pPr>
        <w:pStyle w:val="Heading1"/>
        <w:spacing w:after="0"/>
        <w:jc w:val="both"/>
        <w:rPr>
          <w:rFonts w:eastAsia="Times New Roman"/>
          <w:b w:val="0"/>
          <w:sz w:val="24"/>
          <w:szCs w:val="24"/>
        </w:rPr>
      </w:pPr>
      <w:r w:rsidRPr="008E356D">
        <w:rPr>
          <w:rFonts w:eastAsia="Times New Roman"/>
          <w:b w:val="0"/>
          <w:sz w:val="24"/>
          <w:szCs w:val="24"/>
        </w:rPr>
        <w:lastRenderedPageBreak/>
        <w:t>Predmetnom odredbom se smanjuju troškovi postupka na način da se brišu odredbe o određivanju predvidivih troškova postupka, potvrda</w:t>
      </w:r>
      <w:r w:rsidR="00C22B44">
        <w:rPr>
          <w:rFonts w:eastAsia="Times New Roman"/>
          <w:b w:val="0"/>
          <w:sz w:val="24"/>
          <w:szCs w:val="24"/>
        </w:rPr>
        <w:t xml:space="preserve"> </w:t>
      </w:r>
      <w:r w:rsidR="00A706C2">
        <w:rPr>
          <w:rFonts w:eastAsia="Times New Roman"/>
          <w:b w:val="0"/>
          <w:sz w:val="24"/>
          <w:szCs w:val="24"/>
        </w:rPr>
        <w:t>pravomoćnosti i</w:t>
      </w:r>
      <w:r w:rsidRPr="008E356D">
        <w:rPr>
          <w:rFonts w:eastAsia="Times New Roman"/>
          <w:b w:val="0"/>
          <w:sz w:val="24"/>
          <w:szCs w:val="24"/>
        </w:rPr>
        <w:t xml:space="preserve"> ovršnosti rješenja o ovrsi na temelju vjerodostojne isprave izdaje javni bilježnik kada se za to steknu zakonski uvjeti a ne kao dosad na prijedlog ovrhovoditelja. Navedenim rješenjem trošak provedbe ovrhe se pojeftinjuje i pojednostavljuje, jer se iz poslovnog procesa ovrhe miče jedan korak.</w:t>
      </w:r>
    </w:p>
    <w:p w14:paraId="384E911B" w14:textId="77777777" w:rsidR="009A51E8" w:rsidRPr="008E356D" w:rsidRDefault="002B043B" w:rsidP="00A77CD8">
      <w:pPr>
        <w:pStyle w:val="Heading1"/>
        <w:spacing w:before="0" w:after="0" w:afterAutospacing="0"/>
        <w:jc w:val="both"/>
        <w:rPr>
          <w:rFonts w:eastAsia="Times New Roman"/>
          <w:sz w:val="24"/>
          <w:szCs w:val="24"/>
        </w:rPr>
      </w:pPr>
      <w:r w:rsidRPr="008E356D">
        <w:rPr>
          <w:rFonts w:eastAsia="Times New Roman"/>
          <w:sz w:val="24"/>
          <w:szCs w:val="24"/>
        </w:rPr>
        <w:t xml:space="preserve">Uz članak </w:t>
      </w:r>
      <w:r w:rsidR="00216898" w:rsidRPr="008E356D">
        <w:rPr>
          <w:rFonts w:eastAsia="Times New Roman"/>
          <w:sz w:val="24"/>
          <w:szCs w:val="24"/>
        </w:rPr>
        <w:t>17</w:t>
      </w:r>
      <w:r w:rsidR="00CD2A19" w:rsidRPr="008E356D">
        <w:rPr>
          <w:rFonts w:eastAsia="Times New Roman"/>
          <w:sz w:val="24"/>
          <w:szCs w:val="24"/>
        </w:rPr>
        <w:t>.</w:t>
      </w:r>
    </w:p>
    <w:p w14:paraId="39219BA4" w14:textId="77777777" w:rsidR="00CD2A19" w:rsidRPr="008E356D" w:rsidRDefault="00CD2A19" w:rsidP="00CD2A19">
      <w:pPr>
        <w:pStyle w:val="Heading1"/>
        <w:spacing w:after="0"/>
        <w:jc w:val="both"/>
        <w:rPr>
          <w:rFonts w:eastAsia="Times New Roman"/>
          <w:b w:val="0"/>
          <w:sz w:val="24"/>
          <w:szCs w:val="24"/>
        </w:rPr>
      </w:pPr>
      <w:r w:rsidRPr="008E356D">
        <w:rPr>
          <w:rFonts w:eastAsia="Times New Roman"/>
          <w:b w:val="0"/>
          <w:sz w:val="24"/>
          <w:szCs w:val="24"/>
        </w:rPr>
        <w:t xml:space="preserve">Odredbom se vrši </w:t>
      </w:r>
      <w:r w:rsidR="00D304DA" w:rsidRPr="008E356D">
        <w:rPr>
          <w:rFonts w:eastAsia="Times New Roman"/>
          <w:b w:val="0"/>
          <w:sz w:val="24"/>
          <w:szCs w:val="24"/>
        </w:rPr>
        <w:t>uskladba</w:t>
      </w:r>
      <w:r w:rsidRPr="008E356D">
        <w:rPr>
          <w:rFonts w:eastAsia="Times New Roman"/>
          <w:b w:val="0"/>
          <w:sz w:val="24"/>
          <w:szCs w:val="24"/>
        </w:rPr>
        <w:t xml:space="preserve"> s predloženim novim rješenjima u ovrsi na temelju vjerodostojne isprave.</w:t>
      </w:r>
    </w:p>
    <w:p w14:paraId="595CAC75" w14:textId="77777777" w:rsidR="001B5C53" w:rsidRPr="008E356D" w:rsidRDefault="001B5C53" w:rsidP="001B5C53">
      <w:pPr>
        <w:pStyle w:val="Heading1"/>
        <w:spacing w:after="0"/>
        <w:jc w:val="both"/>
        <w:rPr>
          <w:rFonts w:eastAsia="Times New Roman"/>
          <w:b w:val="0"/>
          <w:sz w:val="24"/>
          <w:szCs w:val="24"/>
        </w:rPr>
      </w:pPr>
      <w:r w:rsidRPr="008E356D">
        <w:rPr>
          <w:rFonts w:eastAsia="Times New Roman"/>
          <w:sz w:val="24"/>
          <w:szCs w:val="24"/>
        </w:rPr>
        <w:t xml:space="preserve">Uz članak </w:t>
      </w:r>
      <w:r w:rsidR="00216898" w:rsidRPr="008E356D">
        <w:rPr>
          <w:rFonts w:eastAsia="Times New Roman"/>
          <w:sz w:val="24"/>
          <w:szCs w:val="24"/>
        </w:rPr>
        <w:t>18</w:t>
      </w:r>
      <w:r w:rsidRPr="008E356D">
        <w:rPr>
          <w:rFonts w:eastAsia="Times New Roman"/>
          <w:b w:val="0"/>
          <w:sz w:val="24"/>
          <w:szCs w:val="24"/>
        </w:rPr>
        <w:t>.</w:t>
      </w:r>
    </w:p>
    <w:p w14:paraId="5350E217" w14:textId="77777777" w:rsidR="00E7522D" w:rsidRPr="008E356D" w:rsidRDefault="001B5C53" w:rsidP="001B5C53">
      <w:pPr>
        <w:spacing w:after="0"/>
        <w:jc w:val="both"/>
        <w:rPr>
          <w:rFonts w:ascii="Times New Roman" w:eastAsia="Calibri" w:hAnsi="Times New Roman" w:cs="Times New Roman"/>
          <w:sz w:val="24"/>
          <w:szCs w:val="24"/>
        </w:rPr>
      </w:pPr>
      <w:r w:rsidRPr="008E356D">
        <w:rPr>
          <w:rFonts w:ascii="Times New Roman" w:eastAsia="Calibri" w:hAnsi="Times New Roman" w:cs="Times New Roman"/>
          <w:sz w:val="24"/>
          <w:szCs w:val="24"/>
        </w:rPr>
        <w:t>Predloženom odredbom propisano je da za obavljanje poslova u postupku ovrhe na temelju vjerodostojne isprave javni bilježnici</w:t>
      </w:r>
      <w:r w:rsidR="000B508E" w:rsidRPr="008E356D">
        <w:rPr>
          <w:rFonts w:ascii="Times New Roman" w:eastAsia="Calibri" w:hAnsi="Times New Roman" w:cs="Times New Roman"/>
          <w:sz w:val="24"/>
          <w:szCs w:val="24"/>
        </w:rPr>
        <w:t xml:space="preserve"> imaju pravo na naknadu</w:t>
      </w:r>
      <w:r w:rsidR="007546E2" w:rsidRPr="008E356D">
        <w:rPr>
          <w:rFonts w:ascii="Times New Roman" w:eastAsia="Calibri" w:hAnsi="Times New Roman" w:cs="Times New Roman"/>
          <w:sz w:val="24"/>
          <w:szCs w:val="24"/>
        </w:rPr>
        <w:t>.</w:t>
      </w:r>
    </w:p>
    <w:p w14:paraId="60FE612C" w14:textId="77777777" w:rsidR="00EA1931" w:rsidRDefault="00EA1931" w:rsidP="00C22B44">
      <w:pPr>
        <w:rPr>
          <w:rFonts w:ascii="Times New Roman" w:eastAsia="Calibri" w:hAnsi="Times New Roman" w:cs="Times New Roman"/>
          <w:b/>
          <w:bCs/>
          <w:sz w:val="24"/>
          <w:szCs w:val="24"/>
        </w:rPr>
      </w:pPr>
    </w:p>
    <w:p w14:paraId="19E2C681" w14:textId="77777777" w:rsidR="00C22B44" w:rsidRPr="003C5911" w:rsidRDefault="00C22B44" w:rsidP="00C22B44">
      <w:pPr>
        <w:rPr>
          <w:rFonts w:ascii="Times New Roman" w:eastAsia="Calibri" w:hAnsi="Times New Roman" w:cs="Times New Roman"/>
          <w:bCs/>
          <w:sz w:val="24"/>
          <w:szCs w:val="24"/>
        </w:rPr>
      </w:pPr>
      <w:r w:rsidRPr="003C5911">
        <w:rPr>
          <w:rFonts w:ascii="Times New Roman" w:eastAsia="Calibri" w:hAnsi="Times New Roman" w:cs="Times New Roman"/>
          <w:b/>
          <w:bCs/>
          <w:sz w:val="24"/>
          <w:szCs w:val="24"/>
        </w:rPr>
        <w:t xml:space="preserve">Uz članak </w:t>
      </w:r>
      <w:r>
        <w:rPr>
          <w:rFonts w:ascii="Times New Roman" w:eastAsia="Calibri" w:hAnsi="Times New Roman" w:cs="Times New Roman"/>
          <w:b/>
          <w:bCs/>
          <w:sz w:val="24"/>
          <w:szCs w:val="24"/>
        </w:rPr>
        <w:t>19</w:t>
      </w:r>
      <w:r w:rsidRPr="003C5911">
        <w:rPr>
          <w:rFonts w:ascii="Times New Roman" w:eastAsia="Calibri" w:hAnsi="Times New Roman" w:cs="Times New Roman"/>
          <w:bCs/>
          <w:sz w:val="24"/>
          <w:szCs w:val="24"/>
        </w:rPr>
        <w:t>.</w:t>
      </w:r>
    </w:p>
    <w:p w14:paraId="2BE5FD75" w14:textId="77777777" w:rsidR="00C22B44" w:rsidRPr="003C5911" w:rsidRDefault="00C22B44" w:rsidP="00C22B44">
      <w:pPr>
        <w:spacing w:after="0"/>
        <w:jc w:val="both"/>
        <w:rPr>
          <w:rFonts w:ascii="Times New Roman" w:eastAsia="Calibri" w:hAnsi="Times New Roman" w:cs="Times New Roman"/>
          <w:sz w:val="24"/>
          <w:szCs w:val="24"/>
        </w:rPr>
      </w:pPr>
      <w:r w:rsidRPr="003C5911">
        <w:rPr>
          <w:rFonts w:ascii="Times New Roman" w:eastAsia="Calibri" w:hAnsi="Times New Roman" w:cs="Times New Roman"/>
          <w:sz w:val="24"/>
          <w:szCs w:val="24"/>
        </w:rPr>
        <w:t>Predloženom odredbom propisano je</w:t>
      </w:r>
      <w:r>
        <w:rPr>
          <w:rFonts w:ascii="Times New Roman" w:eastAsia="Calibri" w:hAnsi="Times New Roman" w:cs="Times New Roman"/>
          <w:sz w:val="24"/>
          <w:szCs w:val="24"/>
        </w:rPr>
        <w:t xml:space="preserve"> </w:t>
      </w:r>
      <w:r w:rsidRPr="00EC37AA">
        <w:rPr>
          <w:rFonts w:ascii="Times New Roman" w:eastAsia="Times New Roman" w:hAnsi="Times New Roman" w:cs="Times New Roman"/>
          <w:sz w:val="24"/>
          <w:szCs w:val="24"/>
          <w:lang w:eastAsia="hr-HR"/>
        </w:rPr>
        <w:t>kao i do sada, da se odredbe koje uređuju postupak ovrhe na odgovarajući način, primje</w:t>
      </w:r>
      <w:r>
        <w:rPr>
          <w:rFonts w:ascii="Times New Roman" w:eastAsia="Times New Roman" w:hAnsi="Times New Roman" w:cs="Times New Roman"/>
          <w:sz w:val="24"/>
          <w:szCs w:val="24"/>
          <w:lang w:eastAsia="hr-HR"/>
        </w:rPr>
        <w:t>njuju i na postupke osiguranja te se ovom pravilu propisuje</w:t>
      </w:r>
      <w:r w:rsidRPr="00EC37AA">
        <w:rPr>
          <w:rFonts w:ascii="Times New Roman" w:eastAsia="Times New Roman" w:hAnsi="Times New Roman" w:cs="Times New Roman"/>
          <w:sz w:val="24"/>
          <w:szCs w:val="24"/>
          <w:lang w:eastAsia="hr-HR"/>
        </w:rPr>
        <w:t xml:space="preserve"> izuzetak da se odredba, koja propisuje kako se ovrha na nekretnini ne može provoditi ako je glavnica duga manja od 40.000,00 kuna, ne primjenjuje i na postupak osiguranja.</w:t>
      </w:r>
      <w:r>
        <w:rPr>
          <w:rFonts w:ascii="Times New Roman" w:eastAsia="Times New Roman" w:hAnsi="Times New Roman" w:cs="Times New Roman"/>
          <w:sz w:val="24"/>
          <w:szCs w:val="24"/>
          <w:lang w:eastAsia="hr-HR"/>
        </w:rPr>
        <w:t xml:space="preserve"> Navedenim rješenjem </w:t>
      </w:r>
      <w:proofErr w:type="spellStart"/>
      <w:r>
        <w:rPr>
          <w:rFonts w:ascii="Times New Roman" w:eastAsia="Times New Roman" w:hAnsi="Times New Roman" w:cs="Times New Roman"/>
          <w:sz w:val="24"/>
          <w:szCs w:val="24"/>
          <w:lang w:eastAsia="hr-HR"/>
        </w:rPr>
        <w:t>ovršenik</w:t>
      </w:r>
      <w:proofErr w:type="spellEnd"/>
      <w:r>
        <w:rPr>
          <w:rFonts w:ascii="Times New Roman" w:eastAsia="Times New Roman" w:hAnsi="Times New Roman" w:cs="Times New Roman"/>
          <w:sz w:val="24"/>
          <w:szCs w:val="24"/>
          <w:lang w:eastAsia="hr-HR"/>
        </w:rPr>
        <w:t xml:space="preserve"> se i dalje štiti da se ne pokreće ovrha za tražbine u kojima je glavnica manja od 40.000,00 kn te se štiti ovrhovoditeljevo potraživanje, odnosno postiže se uravnoteženo rješenje </w:t>
      </w:r>
    </w:p>
    <w:p w14:paraId="31394CFE" w14:textId="77777777" w:rsidR="00C22B44" w:rsidRPr="008E356D" w:rsidRDefault="00C22B44" w:rsidP="00C22B44">
      <w:pPr>
        <w:pStyle w:val="Heading1"/>
        <w:spacing w:after="0"/>
        <w:jc w:val="both"/>
        <w:rPr>
          <w:rFonts w:eastAsia="Times New Roman"/>
          <w:sz w:val="24"/>
          <w:szCs w:val="24"/>
        </w:rPr>
      </w:pPr>
      <w:r w:rsidRPr="008E356D">
        <w:rPr>
          <w:rFonts w:eastAsia="Times New Roman"/>
          <w:sz w:val="24"/>
          <w:szCs w:val="24"/>
        </w:rPr>
        <w:t xml:space="preserve">Uz članak </w:t>
      </w:r>
      <w:r>
        <w:rPr>
          <w:rFonts w:eastAsia="Times New Roman"/>
          <w:sz w:val="24"/>
          <w:szCs w:val="24"/>
        </w:rPr>
        <w:t>20</w:t>
      </w:r>
      <w:r w:rsidRPr="008E356D">
        <w:rPr>
          <w:rFonts w:eastAsia="Times New Roman"/>
          <w:sz w:val="24"/>
          <w:szCs w:val="24"/>
        </w:rPr>
        <w:t>.</w:t>
      </w:r>
    </w:p>
    <w:p w14:paraId="7E4B7DCB" w14:textId="77777777" w:rsidR="00C22B44" w:rsidRPr="008E356D" w:rsidRDefault="00C22B44" w:rsidP="00C22B44">
      <w:pPr>
        <w:pStyle w:val="Heading1"/>
        <w:spacing w:after="0"/>
        <w:jc w:val="both"/>
        <w:rPr>
          <w:rFonts w:eastAsia="Times New Roman"/>
          <w:b w:val="0"/>
          <w:sz w:val="24"/>
          <w:szCs w:val="24"/>
        </w:rPr>
      </w:pPr>
      <w:r w:rsidRPr="008E356D">
        <w:rPr>
          <w:rFonts w:eastAsia="Times New Roman"/>
          <w:b w:val="0"/>
          <w:sz w:val="24"/>
          <w:szCs w:val="24"/>
        </w:rPr>
        <w:lastRenderedPageBreak/>
        <w:t>Predložena odredba uređuje postupanje tijela nadležnih za provedbe ovrhe u postupcima koji su pokrenuti prije stupanja na snagu ovoga Zakona.</w:t>
      </w:r>
    </w:p>
    <w:p w14:paraId="3125C690" w14:textId="77777777" w:rsidR="00C22B44" w:rsidRPr="008E356D" w:rsidRDefault="00C22B44" w:rsidP="00C22B44">
      <w:pPr>
        <w:pStyle w:val="Heading1"/>
        <w:spacing w:after="0"/>
        <w:jc w:val="both"/>
        <w:rPr>
          <w:rFonts w:eastAsia="Times New Roman"/>
          <w:sz w:val="24"/>
          <w:szCs w:val="24"/>
        </w:rPr>
      </w:pPr>
      <w:r w:rsidRPr="008E356D">
        <w:rPr>
          <w:rFonts w:eastAsia="Times New Roman"/>
          <w:sz w:val="24"/>
          <w:szCs w:val="24"/>
        </w:rPr>
        <w:t>Uz članak 2</w:t>
      </w:r>
      <w:r>
        <w:rPr>
          <w:rFonts w:eastAsia="Times New Roman"/>
          <w:sz w:val="24"/>
          <w:szCs w:val="24"/>
        </w:rPr>
        <w:t>1</w:t>
      </w:r>
      <w:r w:rsidRPr="008E356D">
        <w:rPr>
          <w:rFonts w:eastAsia="Times New Roman"/>
          <w:sz w:val="24"/>
          <w:szCs w:val="24"/>
        </w:rPr>
        <w:t>.</w:t>
      </w:r>
    </w:p>
    <w:p w14:paraId="113F58DC" w14:textId="77777777" w:rsidR="00C22B44" w:rsidRPr="000B6A38" w:rsidRDefault="00C22B44" w:rsidP="00C22B44">
      <w:pPr>
        <w:pStyle w:val="Heading1"/>
        <w:spacing w:after="0"/>
        <w:jc w:val="both"/>
        <w:rPr>
          <w:rFonts w:eastAsia="Times New Roman"/>
          <w:b w:val="0"/>
          <w:sz w:val="24"/>
          <w:szCs w:val="24"/>
        </w:rPr>
      </w:pPr>
      <w:r w:rsidRPr="008E356D">
        <w:rPr>
          <w:rFonts w:eastAsia="Times New Roman"/>
          <w:b w:val="0"/>
          <w:sz w:val="24"/>
          <w:szCs w:val="24"/>
        </w:rPr>
        <w:t xml:space="preserve">Odredbom ovog članka određuju se rokovi u kojima ministar nadležan za poslove pravosuđa donosi </w:t>
      </w:r>
      <w:proofErr w:type="spellStart"/>
      <w:r w:rsidRPr="008E356D">
        <w:rPr>
          <w:rFonts w:eastAsia="Times New Roman"/>
          <w:b w:val="0"/>
          <w:sz w:val="24"/>
          <w:szCs w:val="24"/>
        </w:rPr>
        <w:t>podzakonske</w:t>
      </w:r>
      <w:proofErr w:type="spellEnd"/>
      <w:r w:rsidRPr="008E356D">
        <w:rPr>
          <w:rFonts w:eastAsia="Times New Roman"/>
          <w:b w:val="0"/>
          <w:sz w:val="24"/>
          <w:szCs w:val="24"/>
        </w:rPr>
        <w:t xml:space="preserve"> akte propisane Zakonom te se propisuje kako će se postupati do stupanja na snagu odredbi iz članka </w:t>
      </w:r>
      <w:r>
        <w:rPr>
          <w:rFonts w:eastAsia="Times New Roman"/>
          <w:b w:val="0"/>
          <w:sz w:val="24"/>
          <w:szCs w:val="24"/>
        </w:rPr>
        <w:t>4</w:t>
      </w:r>
      <w:r w:rsidRPr="008E356D">
        <w:rPr>
          <w:rFonts w:eastAsia="Times New Roman"/>
          <w:b w:val="0"/>
          <w:sz w:val="24"/>
          <w:szCs w:val="24"/>
        </w:rPr>
        <w:t>. ovog zakona.</w:t>
      </w:r>
    </w:p>
    <w:p w14:paraId="46409B88" w14:textId="77777777" w:rsidR="00C22B44" w:rsidRPr="008E356D" w:rsidRDefault="00C22B44" w:rsidP="00C22B44">
      <w:pPr>
        <w:pStyle w:val="Heading1"/>
        <w:spacing w:after="0"/>
        <w:jc w:val="both"/>
        <w:rPr>
          <w:rFonts w:eastAsia="Times New Roman"/>
          <w:sz w:val="24"/>
          <w:szCs w:val="24"/>
        </w:rPr>
      </w:pPr>
      <w:r w:rsidRPr="008E356D">
        <w:rPr>
          <w:rFonts w:eastAsia="Times New Roman"/>
          <w:sz w:val="24"/>
          <w:szCs w:val="24"/>
        </w:rPr>
        <w:t xml:space="preserve">Uz članak </w:t>
      </w:r>
      <w:r w:rsidR="0043358D" w:rsidRPr="008E356D">
        <w:rPr>
          <w:rFonts w:eastAsia="Times New Roman"/>
          <w:sz w:val="24"/>
          <w:szCs w:val="24"/>
        </w:rPr>
        <w:t>2</w:t>
      </w:r>
      <w:r w:rsidR="0043358D">
        <w:rPr>
          <w:rFonts w:eastAsia="Times New Roman"/>
          <w:sz w:val="24"/>
          <w:szCs w:val="24"/>
        </w:rPr>
        <w:t>2</w:t>
      </w:r>
      <w:r w:rsidRPr="008E356D">
        <w:rPr>
          <w:rFonts w:eastAsia="Times New Roman"/>
          <w:sz w:val="24"/>
          <w:szCs w:val="24"/>
        </w:rPr>
        <w:t>.</w:t>
      </w:r>
    </w:p>
    <w:p w14:paraId="379B7F4E" w14:textId="77777777" w:rsidR="00C22B44" w:rsidRPr="008E356D" w:rsidRDefault="00C22B44" w:rsidP="00C22B44">
      <w:pPr>
        <w:pStyle w:val="Heading1"/>
        <w:spacing w:after="0"/>
        <w:jc w:val="both"/>
        <w:rPr>
          <w:rFonts w:eastAsia="Times New Roman"/>
          <w:b w:val="0"/>
          <w:sz w:val="24"/>
          <w:szCs w:val="24"/>
        </w:rPr>
      </w:pPr>
      <w:r w:rsidRPr="008E356D">
        <w:rPr>
          <w:rFonts w:eastAsia="Times New Roman"/>
          <w:b w:val="0"/>
          <w:sz w:val="24"/>
          <w:szCs w:val="24"/>
        </w:rPr>
        <w:t>Odredbom se propisuje stupanje na snagu ovog Zakona.</w:t>
      </w:r>
    </w:p>
    <w:p w14:paraId="636FB770" w14:textId="77777777" w:rsidR="009A56A6" w:rsidRPr="008E356D" w:rsidRDefault="009A56A6" w:rsidP="00D578DF">
      <w:pPr>
        <w:spacing w:after="0"/>
        <w:jc w:val="center"/>
        <w:rPr>
          <w:rFonts w:ascii="Times New Roman" w:eastAsia="Times New Roman" w:hAnsi="Times New Roman" w:cs="Times New Roman"/>
          <w:b/>
          <w:sz w:val="24"/>
          <w:szCs w:val="24"/>
          <w:lang w:eastAsia="hr-HR"/>
        </w:rPr>
      </w:pPr>
    </w:p>
    <w:p w14:paraId="4FDD374D" w14:textId="77777777" w:rsidR="001B5C53" w:rsidRPr="008E356D" w:rsidRDefault="001B5C53" w:rsidP="00D578DF">
      <w:pPr>
        <w:spacing w:after="0"/>
        <w:jc w:val="center"/>
        <w:rPr>
          <w:rFonts w:ascii="Times New Roman" w:eastAsia="Times New Roman" w:hAnsi="Times New Roman" w:cs="Times New Roman"/>
          <w:b/>
          <w:sz w:val="24"/>
          <w:szCs w:val="24"/>
          <w:lang w:eastAsia="hr-HR"/>
        </w:rPr>
      </w:pPr>
    </w:p>
    <w:p w14:paraId="749F6939" w14:textId="77777777" w:rsidR="001B5C53" w:rsidRPr="008E356D" w:rsidRDefault="001B5C53" w:rsidP="00931878">
      <w:pPr>
        <w:spacing w:after="0"/>
        <w:rPr>
          <w:rFonts w:ascii="Times New Roman" w:eastAsia="Times New Roman" w:hAnsi="Times New Roman" w:cs="Times New Roman"/>
          <w:b/>
          <w:sz w:val="24"/>
          <w:szCs w:val="24"/>
          <w:lang w:eastAsia="hr-HR"/>
        </w:rPr>
      </w:pPr>
    </w:p>
    <w:p w14:paraId="2294B143" w14:textId="77777777" w:rsidR="00746FE2" w:rsidRPr="008E356D" w:rsidRDefault="00746FE2" w:rsidP="00931878">
      <w:pPr>
        <w:spacing w:after="0"/>
        <w:rPr>
          <w:rFonts w:ascii="Times New Roman" w:eastAsia="Times New Roman" w:hAnsi="Times New Roman" w:cs="Times New Roman"/>
          <w:b/>
          <w:sz w:val="24"/>
          <w:szCs w:val="24"/>
          <w:lang w:eastAsia="hr-HR"/>
        </w:rPr>
      </w:pPr>
    </w:p>
    <w:p w14:paraId="3D610D10" w14:textId="77777777" w:rsidR="00746FE2" w:rsidRPr="008E356D" w:rsidRDefault="00746FE2" w:rsidP="00931878">
      <w:pPr>
        <w:spacing w:after="0"/>
        <w:rPr>
          <w:rFonts w:ascii="Times New Roman" w:eastAsia="Times New Roman" w:hAnsi="Times New Roman" w:cs="Times New Roman"/>
          <w:b/>
          <w:sz w:val="24"/>
          <w:szCs w:val="24"/>
          <w:lang w:eastAsia="hr-HR"/>
        </w:rPr>
      </w:pPr>
    </w:p>
    <w:p w14:paraId="4F3F01B8" w14:textId="77777777" w:rsidR="00746FE2" w:rsidRDefault="00746FE2" w:rsidP="00931878">
      <w:pPr>
        <w:spacing w:after="0"/>
        <w:rPr>
          <w:rFonts w:ascii="Times New Roman" w:eastAsia="Times New Roman" w:hAnsi="Times New Roman" w:cs="Times New Roman"/>
          <w:b/>
          <w:sz w:val="24"/>
          <w:szCs w:val="24"/>
          <w:lang w:eastAsia="hr-HR"/>
        </w:rPr>
      </w:pPr>
    </w:p>
    <w:p w14:paraId="3F31C0B1" w14:textId="77777777" w:rsidR="00707855" w:rsidRDefault="00707855" w:rsidP="00931878">
      <w:pPr>
        <w:spacing w:after="0"/>
        <w:rPr>
          <w:rFonts w:ascii="Times New Roman" w:eastAsia="Times New Roman" w:hAnsi="Times New Roman" w:cs="Times New Roman"/>
          <w:b/>
          <w:sz w:val="24"/>
          <w:szCs w:val="24"/>
          <w:lang w:eastAsia="hr-HR"/>
        </w:rPr>
      </w:pPr>
    </w:p>
    <w:p w14:paraId="72BA1FC3" w14:textId="77777777" w:rsidR="00707855" w:rsidRDefault="00707855" w:rsidP="00931878">
      <w:pPr>
        <w:spacing w:after="0"/>
        <w:rPr>
          <w:rFonts w:ascii="Times New Roman" w:eastAsia="Times New Roman" w:hAnsi="Times New Roman" w:cs="Times New Roman"/>
          <w:b/>
          <w:sz w:val="24"/>
          <w:szCs w:val="24"/>
          <w:lang w:eastAsia="hr-HR"/>
        </w:rPr>
      </w:pPr>
    </w:p>
    <w:p w14:paraId="69617765" w14:textId="77777777" w:rsidR="00C22B44" w:rsidRDefault="00C22B44" w:rsidP="00931878">
      <w:pPr>
        <w:spacing w:after="0"/>
        <w:rPr>
          <w:rFonts w:ascii="Times New Roman" w:eastAsia="Times New Roman" w:hAnsi="Times New Roman" w:cs="Times New Roman"/>
          <w:b/>
          <w:sz w:val="24"/>
          <w:szCs w:val="24"/>
          <w:lang w:eastAsia="hr-HR"/>
        </w:rPr>
      </w:pPr>
    </w:p>
    <w:p w14:paraId="5B2E4BC2" w14:textId="77777777" w:rsidR="00C22B44" w:rsidRDefault="00C22B44" w:rsidP="00931878">
      <w:pPr>
        <w:spacing w:after="0"/>
        <w:rPr>
          <w:rFonts w:ascii="Times New Roman" w:eastAsia="Times New Roman" w:hAnsi="Times New Roman" w:cs="Times New Roman"/>
          <w:b/>
          <w:sz w:val="24"/>
          <w:szCs w:val="24"/>
          <w:lang w:eastAsia="hr-HR"/>
        </w:rPr>
      </w:pPr>
    </w:p>
    <w:p w14:paraId="1A1D4B2A" w14:textId="77777777" w:rsidR="00C22B44" w:rsidRDefault="00C22B44" w:rsidP="00931878">
      <w:pPr>
        <w:spacing w:after="0"/>
        <w:rPr>
          <w:rFonts w:ascii="Times New Roman" w:eastAsia="Times New Roman" w:hAnsi="Times New Roman" w:cs="Times New Roman"/>
          <w:b/>
          <w:sz w:val="24"/>
          <w:szCs w:val="24"/>
          <w:lang w:eastAsia="hr-HR"/>
        </w:rPr>
      </w:pPr>
    </w:p>
    <w:p w14:paraId="70D93D22" w14:textId="77777777" w:rsidR="00C22B44" w:rsidRDefault="00C22B44" w:rsidP="00931878">
      <w:pPr>
        <w:spacing w:after="0"/>
        <w:rPr>
          <w:rFonts w:ascii="Times New Roman" w:eastAsia="Times New Roman" w:hAnsi="Times New Roman" w:cs="Times New Roman"/>
          <w:b/>
          <w:sz w:val="24"/>
          <w:szCs w:val="24"/>
          <w:lang w:eastAsia="hr-HR"/>
        </w:rPr>
      </w:pPr>
    </w:p>
    <w:p w14:paraId="590B2801" w14:textId="77777777" w:rsidR="00C22B44" w:rsidRDefault="00C22B44" w:rsidP="00931878">
      <w:pPr>
        <w:spacing w:after="0"/>
        <w:rPr>
          <w:rFonts w:ascii="Times New Roman" w:eastAsia="Times New Roman" w:hAnsi="Times New Roman" w:cs="Times New Roman"/>
          <w:b/>
          <w:sz w:val="24"/>
          <w:szCs w:val="24"/>
          <w:lang w:eastAsia="hr-HR"/>
        </w:rPr>
      </w:pPr>
    </w:p>
    <w:p w14:paraId="1C0A8283" w14:textId="77777777" w:rsidR="00C22B44" w:rsidRDefault="00C22B44" w:rsidP="00931878">
      <w:pPr>
        <w:spacing w:after="0"/>
        <w:rPr>
          <w:rFonts w:ascii="Times New Roman" w:eastAsia="Times New Roman" w:hAnsi="Times New Roman" w:cs="Times New Roman"/>
          <w:b/>
          <w:sz w:val="24"/>
          <w:szCs w:val="24"/>
          <w:lang w:eastAsia="hr-HR"/>
        </w:rPr>
      </w:pPr>
    </w:p>
    <w:p w14:paraId="5A3D8E64" w14:textId="77777777" w:rsidR="00C22B44" w:rsidRDefault="00C22B44" w:rsidP="00931878">
      <w:pPr>
        <w:spacing w:after="0"/>
        <w:rPr>
          <w:rFonts w:ascii="Times New Roman" w:eastAsia="Times New Roman" w:hAnsi="Times New Roman" w:cs="Times New Roman"/>
          <w:b/>
          <w:sz w:val="24"/>
          <w:szCs w:val="24"/>
          <w:lang w:eastAsia="hr-HR"/>
        </w:rPr>
      </w:pPr>
    </w:p>
    <w:p w14:paraId="068C7204" w14:textId="77777777" w:rsidR="008D48B3" w:rsidRDefault="008D48B3" w:rsidP="00931878">
      <w:pPr>
        <w:spacing w:after="0"/>
        <w:rPr>
          <w:rFonts w:ascii="Times New Roman" w:eastAsia="Times New Roman" w:hAnsi="Times New Roman" w:cs="Times New Roman"/>
          <w:b/>
          <w:sz w:val="24"/>
          <w:szCs w:val="24"/>
          <w:lang w:eastAsia="hr-HR"/>
        </w:rPr>
      </w:pPr>
    </w:p>
    <w:p w14:paraId="54FEB534" w14:textId="77777777" w:rsidR="003570F5" w:rsidRPr="008E356D" w:rsidRDefault="003570F5" w:rsidP="00931878">
      <w:pPr>
        <w:spacing w:after="0"/>
        <w:rPr>
          <w:rFonts w:ascii="Times New Roman" w:eastAsia="Times New Roman" w:hAnsi="Times New Roman" w:cs="Times New Roman"/>
          <w:b/>
          <w:sz w:val="24"/>
          <w:szCs w:val="24"/>
          <w:lang w:eastAsia="hr-HR"/>
        </w:rPr>
      </w:pPr>
    </w:p>
    <w:p w14:paraId="4A7A7D1B" w14:textId="77777777" w:rsidR="001F52EF" w:rsidRDefault="001F52EF" w:rsidP="00D578DF">
      <w:pPr>
        <w:spacing w:after="0"/>
        <w:jc w:val="center"/>
        <w:rPr>
          <w:rFonts w:ascii="Times New Roman" w:eastAsia="Times New Roman" w:hAnsi="Times New Roman" w:cs="Times New Roman"/>
          <w:b/>
          <w:sz w:val="24"/>
          <w:szCs w:val="24"/>
          <w:lang w:eastAsia="hr-HR"/>
        </w:rPr>
      </w:pPr>
    </w:p>
    <w:p w14:paraId="581E6041" w14:textId="77777777" w:rsidR="001F52EF" w:rsidRDefault="001F52EF" w:rsidP="00D578DF">
      <w:pPr>
        <w:spacing w:after="0"/>
        <w:jc w:val="center"/>
        <w:rPr>
          <w:rFonts w:ascii="Times New Roman" w:eastAsia="Times New Roman" w:hAnsi="Times New Roman" w:cs="Times New Roman"/>
          <w:b/>
          <w:sz w:val="24"/>
          <w:szCs w:val="24"/>
          <w:lang w:eastAsia="hr-HR"/>
        </w:rPr>
      </w:pPr>
    </w:p>
    <w:p w14:paraId="205F8996" w14:textId="77777777" w:rsidR="001F52EF" w:rsidRDefault="001F52EF" w:rsidP="00D578DF">
      <w:pPr>
        <w:spacing w:after="0"/>
        <w:jc w:val="center"/>
        <w:rPr>
          <w:rFonts w:ascii="Times New Roman" w:eastAsia="Times New Roman" w:hAnsi="Times New Roman" w:cs="Times New Roman"/>
          <w:b/>
          <w:sz w:val="24"/>
          <w:szCs w:val="24"/>
          <w:lang w:eastAsia="hr-HR"/>
        </w:rPr>
      </w:pPr>
    </w:p>
    <w:p w14:paraId="5E16147E" w14:textId="0561D253" w:rsidR="001F52EF" w:rsidRDefault="001F52EF" w:rsidP="00D578DF">
      <w:pPr>
        <w:spacing w:after="0"/>
        <w:jc w:val="center"/>
        <w:rPr>
          <w:rFonts w:ascii="Times New Roman" w:eastAsia="Times New Roman" w:hAnsi="Times New Roman" w:cs="Times New Roman"/>
          <w:b/>
          <w:sz w:val="24"/>
          <w:szCs w:val="24"/>
          <w:lang w:eastAsia="hr-HR"/>
        </w:rPr>
      </w:pPr>
    </w:p>
    <w:p w14:paraId="101D01F0" w14:textId="77777777" w:rsidR="001F52EF" w:rsidRDefault="001F52EF" w:rsidP="00D578DF">
      <w:pPr>
        <w:spacing w:after="0"/>
        <w:jc w:val="center"/>
        <w:rPr>
          <w:rFonts w:ascii="Times New Roman" w:eastAsia="Times New Roman" w:hAnsi="Times New Roman" w:cs="Times New Roman"/>
          <w:b/>
          <w:sz w:val="24"/>
          <w:szCs w:val="24"/>
          <w:lang w:eastAsia="hr-HR"/>
        </w:rPr>
      </w:pPr>
    </w:p>
    <w:p w14:paraId="43E017B3" w14:textId="77777777" w:rsidR="00D578DF" w:rsidRPr="008E356D" w:rsidRDefault="00D578DF" w:rsidP="00D578DF">
      <w:pPr>
        <w:spacing w:after="0"/>
        <w:jc w:val="center"/>
        <w:rPr>
          <w:rFonts w:ascii="Times New Roman" w:eastAsia="Times New Roman" w:hAnsi="Times New Roman" w:cs="Times New Roman"/>
          <w:sz w:val="24"/>
          <w:szCs w:val="24"/>
          <w:lang w:eastAsia="hr-HR"/>
        </w:rPr>
      </w:pPr>
      <w:r w:rsidRPr="008E356D">
        <w:rPr>
          <w:rFonts w:ascii="Times New Roman" w:eastAsia="Times New Roman" w:hAnsi="Times New Roman" w:cs="Times New Roman"/>
          <w:b/>
          <w:sz w:val="24"/>
          <w:szCs w:val="24"/>
          <w:lang w:eastAsia="hr-HR"/>
        </w:rPr>
        <w:t>TEKST ODREDBI VAŽEĆEG ZAKONA KOJE SE MIJENJAJU</w:t>
      </w:r>
    </w:p>
    <w:p w14:paraId="06F9FAC2" w14:textId="77777777" w:rsidR="000B1E5B" w:rsidRPr="008E356D" w:rsidRDefault="000B1E5B" w:rsidP="000B1E5B">
      <w:pPr>
        <w:spacing w:after="0"/>
        <w:rPr>
          <w:rFonts w:ascii="Times New Roman" w:eastAsia="Times New Roman" w:hAnsi="Times New Roman" w:cs="Times New Roman"/>
          <w:sz w:val="24"/>
          <w:szCs w:val="24"/>
          <w:lang w:eastAsia="hr-HR"/>
        </w:rPr>
      </w:pPr>
    </w:p>
    <w:p w14:paraId="3F1597F4" w14:textId="77777777" w:rsidR="000B1E5B" w:rsidRDefault="000B1E5B" w:rsidP="000B1E5B">
      <w:pPr>
        <w:spacing w:after="0"/>
        <w:jc w:val="center"/>
        <w:rPr>
          <w:rFonts w:ascii="Times New Roman" w:eastAsia="Times New Roman" w:hAnsi="Times New Roman" w:cs="Times New Roman"/>
          <w:b/>
          <w:bCs/>
          <w:sz w:val="24"/>
          <w:szCs w:val="24"/>
          <w:lang w:eastAsia="hr-HR"/>
        </w:rPr>
      </w:pPr>
      <w:r w:rsidRPr="000B1E5B">
        <w:rPr>
          <w:rFonts w:ascii="Times New Roman" w:eastAsia="Times New Roman" w:hAnsi="Times New Roman" w:cs="Times New Roman"/>
          <w:b/>
          <w:bCs/>
          <w:sz w:val="24"/>
          <w:szCs w:val="24"/>
          <w:lang w:eastAsia="hr-HR"/>
        </w:rPr>
        <w:t>Dostava</w:t>
      </w:r>
    </w:p>
    <w:p w14:paraId="3A733D50" w14:textId="77777777" w:rsidR="000B1E5B" w:rsidRPr="008E356D" w:rsidRDefault="000B1E5B" w:rsidP="000B1E5B">
      <w:pPr>
        <w:spacing w:after="0"/>
        <w:jc w:val="center"/>
        <w:rPr>
          <w:rFonts w:ascii="Times New Roman" w:eastAsia="Times New Roman" w:hAnsi="Times New Roman" w:cs="Times New Roman"/>
          <w:b/>
          <w:bCs/>
          <w:sz w:val="24"/>
          <w:szCs w:val="24"/>
          <w:lang w:eastAsia="hr-HR"/>
        </w:rPr>
      </w:pPr>
      <w:r w:rsidRPr="008E356D">
        <w:rPr>
          <w:rFonts w:ascii="Times New Roman" w:eastAsia="Times New Roman" w:hAnsi="Times New Roman" w:cs="Times New Roman"/>
          <w:b/>
          <w:bCs/>
          <w:sz w:val="24"/>
          <w:szCs w:val="24"/>
          <w:lang w:eastAsia="hr-HR"/>
        </w:rPr>
        <w:t>Članak 8.</w:t>
      </w:r>
    </w:p>
    <w:p w14:paraId="7203FF7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Pravnoj osobi koja je upisana u sudski ili drugi upisnik i odgovornoj fizičkoj osobi u toj pravnoj osobi dostava se obavlja na adresu sjedišta upisanoga u upisnik.</w:t>
      </w:r>
    </w:p>
    <w:p w14:paraId="1E6BD35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Odredbe stavka 1. ovoga članka primjenjuju se i na odgovorne osobe u pravnoj osobi kada se u vezi s njihovim svojstvom odgovorne osobe ovrha provodi i prema njima te kada im se izriče novčana kazna ili kazna zatvora.</w:t>
      </w:r>
    </w:p>
    <w:p w14:paraId="299888E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Odredbe stavka 1. ovoga članka primjenjuju se i na fizičke osobe koje obavljaju određenu upisanu djelatnost (obrtnici, trgovci pojedinci, javni bilježnici, odvjetnici, liječnici itd.) kad se tim osobama dostava obavlja u vezi s tom djelatnošću.</w:t>
      </w:r>
    </w:p>
    <w:p w14:paraId="5BC8D1E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(4) Fizičkoj osobi koja ne obavlja određenu upisanu djelatnost te</w:t>
      </w:r>
      <w:r>
        <w:rPr>
          <w:rFonts w:ascii="Times New Roman" w:eastAsia="Times New Roman" w:hAnsi="Times New Roman" w:cs="Times New Roman"/>
          <w:sz w:val="24"/>
          <w:szCs w:val="24"/>
          <w:lang w:eastAsia="hr-HR"/>
        </w:rPr>
        <w:t xml:space="preserve"> </w:t>
      </w:r>
      <w:r w:rsidRPr="008E356D">
        <w:rPr>
          <w:rFonts w:ascii="Times New Roman" w:eastAsia="Times New Roman" w:hAnsi="Times New Roman" w:cs="Times New Roman"/>
          <w:sz w:val="24"/>
          <w:szCs w:val="24"/>
          <w:lang w:eastAsia="hr-HR"/>
        </w:rPr>
        <w:t>fi</w:t>
      </w:r>
      <w:r>
        <w:rPr>
          <w:rFonts w:ascii="Times New Roman" w:eastAsia="Times New Roman" w:hAnsi="Times New Roman" w:cs="Times New Roman"/>
          <w:sz w:val="24"/>
          <w:szCs w:val="24"/>
          <w:lang w:eastAsia="hr-HR"/>
        </w:rPr>
        <w:t>z</w:t>
      </w:r>
      <w:r w:rsidRPr="008E356D">
        <w:rPr>
          <w:rFonts w:ascii="Times New Roman" w:eastAsia="Times New Roman" w:hAnsi="Times New Roman" w:cs="Times New Roman"/>
          <w:sz w:val="24"/>
          <w:szCs w:val="24"/>
          <w:lang w:eastAsia="hr-HR"/>
        </w:rPr>
        <w:t>ičkoj osobi koja obavlja određenu upisanu djelatnost ako se dostava ne obavlja u vezi s tom djelatnošću dostava se obavlja na adresi prebivališta u Republici Hrvatskoj prema podacima o prebivalištu koji će sud, odnosno javni bilježnik pribaviti iz evidencija Ministarstva unutarnjih poslova.</w:t>
      </w:r>
    </w:p>
    <w:p w14:paraId="42291F1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(5) Iznimno od odredbe stavka 4. ovoga članka, ako prema podacima iz evidencija Ministarstva unutarnjih poslova proizlazi da je fizička osoba prijavila boravište u kojem drugom mjestu u Republici Hrvatskoj ili da je prijavila koje drugo mjesto ili način na koji joj se dos</w:t>
      </w:r>
      <w:r w:rsidRPr="008E356D">
        <w:rPr>
          <w:rFonts w:ascii="Times New Roman" w:eastAsia="Times New Roman" w:hAnsi="Times New Roman" w:cs="Times New Roman"/>
          <w:sz w:val="24"/>
          <w:szCs w:val="24"/>
          <w:lang w:eastAsia="hr-HR"/>
        </w:rPr>
        <w:lastRenderedPageBreak/>
        <w:t>tava može obaviti, dostava se toj osobi obavlja na adresi njezina upisana boravišta, odnosno na drugom prijavljenom mjestu ili na drugi prijavljeni način.</w:t>
      </w:r>
    </w:p>
    <w:p w14:paraId="3E99F06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(6) Ako dostava ne uspije na adresi iz stavaka 1., 4. i 5. ovoga članka, dostava će se pokušati obaviti još jednom, u roku koji ne može biti kraći od 30 niti duži od 60 dana. Ako se ni ta ponovljena dostava ne uspije obaviti, dostava će se obaviti isticanjem pismena koje je trebalo dostaviti na mrežnoj stranici e-oglasna ploča sudova. Smatrat će se da je dostava obavljena istekom osmoga dana od dana isticanja pismena na mrežnoj stranici e-oglasna ploča sudova.</w:t>
      </w:r>
    </w:p>
    <w:p w14:paraId="32A934E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(7) U postupku osiguranja tražbina, nakon neuspjele dostave putem davatelja poštanskih usluga, na zahtjev predlagatelja osiguranja dostavu protivniku osiguranja može obaviti javni bilježnik koji odlučuje u postupku, odnosno drugi javni bilježnik ako dostavu treba obaviti izvan službenog područja javnog bilježnika koji odlučuje u postupku. Troškove javnobilježničke dostave predlagatelj osiguranja izravno namiruje javnom bilježniku koji obavlja dostavu. Javni bilježnik kome nisu predujmljena sredstva za pokriće troškova dostave nije dužan obaviti dostavu.</w:t>
      </w:r>
    </w:p>
    <w:p w14:paraId="205E66D2"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(8) Ako dostavu treba obaviti izvan službenog područja javnog bilježnika koji odlučuje u postupku osiguranja tražbine, pismeno koje se dostavlja, javni bilježnik uz molbu prosljeđuje javnom bilježniku na čijem se službenom području nalazi adresa protivnika osiguranja. Javni bilježnici su jedan drugom dužni pružati pravnu pomoć dostave u postupku osiguranja tražbine. Ako zamoljeni javni bilježnik nije nadležan obaviti radnju za koju je zamoljen, ustupit će molbu nadležnom javnom bilježniku, odnosno drugom državnom tijelu i o tome obavijestiti javnog bilježnika od koga je primio molbu, a ako mu nadležni javni bilježnik, odnosno državno tijelo nije poznato, vratit će molbu. Ako u jednom mjestu postoji više javnih bilježnika, </w:t>
      </w:r>
      <w:r w:rsidRPr="008E356D">
        <w:rPr>
          <w:rFonts w:ascii="Times New Roman" w:eastAsia="Times New Roman" w:hAnsi="Times New Roman" w:cs="Times New Roman"/>
          <w:sz w:val="24"/>
          <w:szCs w:val="24"/>
          <w:lang w:eastAsia="hr-HR"/>
        </w:rPr>
        <w:lastRenderedPageBreak/>
        <w:t>molba za davanje pravne pomoći dostave može se podnijeti bilo kojem od tih javnih bilježnika.</w:t>
      </w:r>
    </w:p>
    <w:p w14:paraId="609B39E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(9) Kad je ovim Zakonom predviđeno da se dostava ili koja druga radnja obavlja preko javnoga bilježnika, dostava, odnosno radnja obavljaju se tako da javni bilježnik, na zahtjev ovlaštene osobe ili tijela, putem davatelja poštanskih usluga ili neposredno, dostavi pismeno i o tome sastavi zapisnik, </w:t>
      </w:r>
      <w:proofErr w:type="spellStart"/>
      <w:r w:rsidRPr="008E356D">
        <w:rPr>
          <w:rFonts w:ascii="Times New Roman" w:eastAsia="Times New Roman" w:hAnsi="Times New Roman" w:cs="Times New Roman"/>
          <w:sz w:val="24"/>
          <w:szCs w:val="24"/>
          <w:lang w:eastAsia="hr-HR"/>
        </w:rPr>
        <w:t>otpravak</w:t>
      </w:r>
      <w:proofErr w:type="spellEnd"/>
      <w:r w:rsidRPr="008E356D">
        <w:rPr>
          <w:rFonts w:ascii="Times New Roman" w:eastAsia="Times New Roman" w:hAnsi="Times New Roman" w:cs="Times New Roman"/>
          <w:sz w:val="24"/>
          <w:szCs w:val="24"/>
          <w:lang w:eastAsia="hr-HR"/>
        </w:rPr>
        <w:t xml:space="preserve"> kojega će dostaviti ovlaštenoj osobi ili tijelu koji su zamolili pravnu pomoć dostave.</w:t>
      </w:r>
    </w:p>
    <w:p w14:paraId="3E09A59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(10) Na radnje poduzete u svezi s dostavom preko javnih bilježnika na temelju ovoga Zakona stranke ne plaćaju javnobilježničke pristojbe. Troškovi dostave putem javnoga bilježnika ulaze u troškove postupka.</w:t>
      </w:r>
    </w:p>
    <w:p w14:paraId="13236F8D"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(11) Javni bilježnik u obavljanju dostave na temelju ovoga Zakona ima prava i dužnosti sudskog dostavljača. Javnog bilježnika u obavljanju dostave mogu zamjenjivati javnobilježnički prisjednik, savjetnik i vježbenik.</w:t>
      </w:r>
    </w:p>
    <w:p w14:paraId="517B1CD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7B0E0273" w14:textId="77777777" w:rsidR="000B1E5B" w:rsidRDefault="000B1E5B" w:rsidP="000B1E5B">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Troškovi postupka </w:t>
      </w:r>
    </w:p>
    <w:p w14:paraId="6380E545"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14.</w:t>
      </w:r>
    </w:p>
    <w:p w14:paraId="62E86CB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(8) Ovrhovoditelj, odnosno predlagatelj osiguranja mogu već u</w:t>
      </w:r>
      <w:r>
        <w:rPr>
          <w:rFonts w:ascii="Times New Roman" w:eastAsia="Times New Roman" w:hAnsi="Times New Roman" w:cs="Times New Roman"/>
          <w:sz w:val="24"/>
          <w:szCs w:val="24"/>
          <w:lang w:eastAsia="hr-HR"/>
        </w:rPr>
        <w:t xml:space="preserve"> </w:t>
      </w:r>
      <w:r w:rsidRPr="008E356D">
        <w:rPr>
          <w:rFonts w:ascii="Times New Roman" w:eastAsia="Times New Roman" w:hAnsi="Times New Roman" w:cs="Times New Roman"/>
          <w:sz w:val="24"/>
          <w:szCs w:val="24"/>
          <w:lang w:eastAsia="hr-HR"/>
        </w:rPr>
        <w:t xml:space="preserve">ovršnom prijedlogu ili prijedlogu za osiguranje zatražiti da se, radi naplate predvidivih troškova postupka, odredi ovrha protiv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odnosno protivnika osiguranja. Na temelju takvoga rješenja o ovrsi sud će provesti mjere kojima se u korist ovrhovoditelja, odnosno predlagatelja osiguranja na dijelovima imovine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odnosno protivnika osiguranja zasnivaju prava koja osiguravaju buduće namirenje troškova postupka.</w:t>
      </w:r>
    </w:p>
    <w:p w14:paraId="099EC055" w14:textId="77777777" w:rsidR="000B1E5B"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(9) Ako ovrhovoditelj, odnosno predlagatelj osiguranja u ovršnom prijedlogu ili prijedlogu za osiguranje zahtijeva određivanje ovrhe za predvidive troškove, dužan je u ovršnom prijedlogu ili prijedlogu </w:t>
      </w:r>
      <w:r w:rsidRPr="008E356D">
        <w:rPr>
          <w:rFonts w:ascii="Times New Roman" w:eastAsia="Times New Roman" w:hAnsi="Times New Roman" w:cs="Times New Roman"/>
          <w:sz w:val="24"/>
          <w:szCs w:val="24"/>
          <w:lang w:eastAsia="hr-HR"/>
        </w:rPr>
        <w:lastRenderedPageBreak/>
        <w:t>za osiguranje posebno navesti za koje nastale troškove zahtijeva naknadu i njihov ukupni obračun te za koje predvidive troškove zahtijeva određivanj</w:t>
      </w:r>
      <w:r>
        <w:rPr>
          <w:rFonts w:ascii="Times New Roman" w:eastAsia="Times New Roman" w:hAnsi="Times New Roman" w:cs="Times New Roman"/>
          <w:sz w:val="24"/>
          <w:szCs w:val="24"/>
          <w:lang w:eastAsia="hr-HR"/>
        </w:rPr>
        <w:t>e ovrhe i njihov ukupni obračun</w:t>
      </w:r>
    </w:p>
    <w:p w14:paraId="2A45444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3E598255" w14:textId="77777777" w:rsidR="000B1E5B" w:rsidRPr="005147F6" w:rsidRDefault="000B1E5B" w:rsidP="000B1E5B">
      <w:pPr>
        <w:spacing w:after="0"/>
        <w:jc w:val="center"/>
        <w:rPr>
          <w:rFonts w:ascii="Times New Roman" w:eastAsia="Times New Roman" w:hAnsi="Times New Roman" w:cs="Times New Roman"/>
          <w:b/>
          <w:sz w:val="24"/>
          <w:szCs w:val="24"/>
          <w:lang w:eastAsia="hr-HR"/>
        </w:rPr>
      </w:pPr>
      <w:r w:rsidRPr="005147F6">
        <w:rPr>
          <w:rFonts w:ascii="Times New Roman" w:eastAsia="Times New Roman" w:hAnsi="Times New Roman" w:cs="Times New Roman"/>
          <w:b/>
          <w:sz w:val="24"/>
          <w:szCs w:val="24"/>
          <w:lang w:eastAsia="hr-HR"/>
        </w:rPr>
        <w:t>Prijedlog za ovrhu</w:t>
      </w:r>
    </w:p>
    <w:p w14:paraId="0AE9BA3E"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39.</w:t>
      </w:r>
    </w:p>
    <w:p w14:paraId="439A9B50"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Prijedlog za ovrhu mora biti razumljiv i sadržavati:</w:t>
      </w:r>
    </w:p>
    <w:p w14:paraId="1D452E2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oznaku suda ili javnog bilježnika,</w:t>
      </w:r>
    </w:p>
    <w:p w14:paraId="0208125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ime i prezime, odnosno naziv stranaka, njihovu adresu i osobni</w:t>
      </w:r>
    </w:p>
    <w:p w14:paraId="0AB55A3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identifikacijski broj stranaka,</w:t>
      </w:r>
    </w:p>
    <w:p w14:paraId="6A52E76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ime i prezime zakonskih zastupnika i punomoćnika, ako ih</w:t>
      </w:r>
    </w:p>
    <w:p w14:paraId="0984D2E0"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stranke imaju, njihovu adresu i osobni identifikacijski broj,</w:t>
      </w:r>
    </w:p>
    <w:p w14:paraId="479A8BD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naznaku ovršne ili vjerodostojne isprave,</w:t>
      </w:r>
    </w:p>
    <w:p w14:paraId="0EF4180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ovršni zahtjev i</w:t>
      </w:r>
    </w:p>
    <w:p w14:paraId="454B1C6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potpis podnositelja.</w:t>
      </w:r>
    </w:p>
    <w:p w14:paraId="6D8DCDBF" w14:textId="77777777" w:rsidR="000B1E5B" w:rsidRDefault="000B1E5B" w:rsidP="000B1E5B">
      <w:pPr>
        <w:spacing w:after="0"/>
        <w:jc w:val="both"/>
        <w:rPr>
          <w:rFonts w:ascii="Times New Roman" w:eastAsia="Times New Roman" w:hAnsi="Times New Roman" w:cs="Times New Roman"/>
          <w:sz w:val="24"/>
          <w:szCs w:val="24"/>
          <w:lang w:eastAsia="hr-HR"/>
        </w:rPr>
      </w:pPr>
    </w:p>
    <w:p w14:paraId="741AFDE9" w14:textId="77777777" w:rsidR="00C22B44" w:rsidRPr="008E356D" w:rsidRDefault="00C22B44" w:rsidP="000B1E5B">
      <w:pPr>
        <w:spacing w:after="0"/>
        <w:jc w:val="both"/>
        <w:rPr>
          <w:rFonts w:ascii="Times New Roman" w:eastAsia="Times New Roman" w:hAnsi="Times New Roman" w:cs="Times New Roman"/>
          <w:sz w:val="24"/>
          <w:szCs w:val="24"/>
          <w:lang w:eastAsia="hr-HR"/>
        </w:rPr>
      </w:pPr>
    </w:p>
    <w:p w14:paraId="4A8BD8A4" w14:textId="77777777" w:rsidR="000B1E5B" w:rsidRDefault="000B1E5B" w:rsidP="000B1E5B">
      <w:pPr>
        <w:jc w:val="center"/>
        <w:rPr>
          <w:rFonts w:ascii="Times New Roman" w:hAnsi="Times New Roman" w:cs="Times New Roman"/>
          <w:b/>
          <w:sz w:val="24"/>
        </w:rPr>
      </w:pPr>
      <w:r w:rsidRPr="005147F6">
        <w:rPr>
          <w:rFonts w:ascii="Times New Roman" w:hAnsi="Times New Roman" w:cs="Times New Roman"/>
          <w:b/>
          <w:sz w:val="24"/>
        </w:rPr>
        <w:t>Vrijeme ovrhe</w:t>
      </w:r>
    </w:p>
    <w:p w14:paraId="7202F54D" w14:textId="77777777" w:rsidR="000B1E5B" w:rsidRPr="008E356D" w:rsidRDefault="000B1E5B" w:rsidP="000B1E5B">
      <w:pPr>
        <w:jc w:val="center"/>
        <w:rPr>
          <w:rFonts w:ascii="Times New Roman" w:hAnsi="Times New Roman" w:cs="Times New Roman"/>
          <w:b/>
          <w:sz w:val="24"/>
        </w:rPr>
      </w:pPr>
      <w:r w:rsidRPr="008E356D">
        <w:rPr>
          <w:rFonts w:ascii="Times New Roman" w:hAnsi="Times New Roman" w:cs="Times New Roman"/>
          <w:b/>
          <w:sz w:val="24"/>
        </w:rPr>
        <w:t>Članak 46.</w:t>
      </w:r>
    </w:p>
    <w:p w14:paraId="7689701F"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Ovrha se provodi radnim danom, i to danju.</w:t>
      </w:r>
    </w:p>
    <w:p w14:paraId="119F5DDC" w14:textId="77777777" w:rsidR="000B1E5B"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Sud može odrediti da se ovrha provede i neradnim danom ili noću ako za to postoji opravdan razlog.</w:t>
      </w:r>
    </w:p>
    <w:p w14:paraId="29E0797F" w14:textId="77777777" w:rsidR="000B1E5B" w:rsidRDefault="000B1E5B" w:rsidP="000B1E5B">
      <w:pPr>
        <w:spacing w:after="0"/>
        <w:jc w:val="both"/>
        <w:rPr>
          <w:rFonts w:ascii="Times New Roman" w:eastAsia="Times New Roman" w:hAnsi="Times New Roman" w:cs="Times New Roman"/>
          <w:sz w:val="24"/>
          <w:szCs w:val="24"/>
          <w:lang w:eastAsia="hr-HR"/>
        </w:rPr>
      </w:pPr>
    </w:p>
    <w:p w14:paraId="23A1B5EF" w14:textId="77777777" w:rsidR="000B1E5B" w:rsidRDefault="000B1E5B" w:rsidP="000B1E5B">
      <w:pPr>
        <w:spacing w:after="0"/>
        <w:jc w:val="both"/>
        <w:rPr>
          <w:rFonts w:ascii="Times New Roman" w:eastAsia="Times New Roman" w:hAnsi="Times New Roman" w:cs="Times New Roman"/>
          <w:sz w:val="24"/>
          <w:szCs w:val="24"/>
          <w:lang w:eastAsia="hr-HR"/>
        </w:rPr>
      </w:pPr>
    </w:p>
    <w:p w14:paraId="0DCD5F8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1AD67F62"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 xml:space="preserve">Odgoda ovrhe na prijedlog </w:t>
      </w:r>
      <w:proofErr w:type="spellStart"/>
      <w:r w:rsidRPr="008E356D">
        <w:rPr>
          <w:rFonts w:ascii="Times New Roman" w:eastAsia="Times New Roman" w:hAnsi="Times New Roman" w:cs="Times New Roman"/>
          <w:b/>
          <w:sz w:val="24"/>
          <w:szCs w:val="24"/>
          <w:lang w:eastAsia="hr-HR"/>
        </w:rPr>
        <w:t>ovršenika</w:t>
      </w:r>
      <w:proofErr w:type="spellEnd"/>
    </w:p>
    <w:p w14:paraId="31E19510"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65.</w:t>
      </w:r>
    </w:p>
    <w:p w14:paraId="3620651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(1) Na prijedlog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sud može, ako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učini vjerojatnim da bi provedbom ovrhe trpio nenadoknadivu ili teško nadoknadivu štetu, ili ako učini vjerojatnim da je to potrebno da</w:t>
      </w:r>
    </w:p>
    <w:p w14:paraId="13D250B6"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bi se spriječilo nasilje, u potpunosti ili djelomice odgoditi ovrhu:</w:t>
      </w:r>
    </w:p>
    <w:p w14:paraId="066F228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ako je protiv odluke na temelju koje je određena ovrha izjavljen pravni lijek,</w:t>
      </w:r>
    </w:p>
    <w:p w14:paraId="708D12D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6F180AC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2. ako je podnesen prijedlog za povrat u prijašnje stanje u postupku u kojemu je donesena odluka na temelju koje </w:t>
      </w:r>
      <w:proofErr w:type="spellStart"/>
      <w:r w:rsidRPr="008E356D">
        <w:rPr>
          <w:rFonts w:ascii="Times New Roman" w:eastAsia="Times New Roman" w:hAnsi="Times New Roman" w:cs="Times New Roman"/>
          <w:sz w:val="24"/>
          <w:szCs w:val="24"/>
          <w:lang w:eastAsia="hr-HR"/>
        </w:rPr>
        <w:t>jeodređena</w:t>
      </w:r>
      <w:proofErr w:type="spellEnd"/>
      <w:r w:rsidRPr="008E356D">
        <w:rPr>
          <w:rFonts w:ascii="Times New Roman" w:eastAsia="Times New Roman" w:hAnsi="Times New Roman" w:cs="Times New Roman"/>
          <w:sz w:val="24"/>
          <w:szCs w:val="24"/>
          <w:lang w:eastAsia="hr-HR"/>
        </w:rPr>
        <w:t xml:space="preserve"> ovrha ili prijedlog za ponavljanje postupka,</w:t>
      </w:r>
    </w:p>
    <w:p w14:paraId="08637F3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3. ako je podnesena tužba za </w:t>
      </w:r>
      <w:proofErr w:type="spellStart"/>
      <w:r w:rsidRPr="008E356D">
        <w:rPr>
          <w:rFonts w:ascii="Times New Roman" w:eastAsia="Times New Roman" w:hAnsi="Times New Roman" w:cs="Times New Roman"/>
          <w:sz w:val="24"/>
          <w:szCs w:val="24"/>
          <w:lang w:eastAsia="hr-HR"/>
        </w:rPr>
        <w:t>poništaj</w:t>
      </w:r>
      <w:proofErr w:type="spellEnd"/>
      <w:r w:rsidRPr="008E356D">
        <w:rPr>
          <w:rFonts w:ascii="Times New Roman" w:eastAsia="Times New Roman" w:hAnsi="Times New Roman" w:cs="Times New Roman"/>
          <w:sz w:val="24"/>
          <w:szCs w:val="24"/>
          <w:lang w:eastAsia="hr-HR"/>
        </w:rPr>
        <w:t xml:space="preserve"> presude izbranoga suda na temelju koje je određena ovrha,</w:t>
      </w:r>
    </w:p>
    <w:p w14:paraId="6C15317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4. ako je podnesena tužba za stavljanje izvan snage nagodbe </w:t>
      </w:r>
      <w:proofErr w:type="spellStart"/>
      <w:r w:rsidRPr="008E356D">
        <w:rPr>
          <w:rFonts w:ascii="Times New Roman" w:eastAsia="Times New Roman" w:hAnsi="Times New Roman" w:cs="Times New Roman"/>
          <w:sz w:val="24"/>
          <w:szCs w:val="24"/>
          <w:lang w:eastAsia="hr-HR"/>
        </w:rPr>
        <w:t>ilijavnobilježničke</w:t>
      </w:r>
      <w:proofErr w:type="spellEnd"/>
      <w:r w:rsidRPr="008E356D">
        <w:rPr>
          <w:rFonts w:ascii="Times New Roman" w:eastAsia="Times New Roman" w:hAnsi="Times New Roman" w:cs="Times New Roman"/>
          <w:sz w:val="24"/>
          <w:szCs w:val="24"/>
          <w:lang w:eastAsia="hr-HR"/>
        </w:rPr>
        <w:t xml:space="preserve"> isprave na temelju koje je dopuštena ovrha ili tužba za utvrđenje njezine ništavosti,</w:t>
      </w:r>
    </w:p>
    <w:p w14:paraId="0418323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5. ako je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protiv rješenja o ovrsi izjavio žalbu iz članaka 52. ili 53. ovoga Zakona ili podnio tužbu iz članaka 52. ili 55. ovoga Zakona,</w:t>
      </w:r>
    </w:p>
    <w:p w14:paraId="2F4B75F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6. ako je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izjavio žalbu protiv rješenja kojim je potvrđena ovršnost ovršne isprave, odnosno ako je podnio prijedlog za ponavljanje postupka u kojemu je to rješenje doneseno,</w:t>
      </w:r>
    </w:p>
    <w:p w14:paraId="7CF98CF2"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7. ako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ili sudionik u postupku zahtijeva otklanjanje nepravilnosti pri provedbi ovrhe,</w:t>
      </w:r>
    </w:p>
    <w:p w14:paraId="0CA128A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8. ako ovrha, prema sadržaju ovršne isprave, ovisi o istodobnom ispunjenju neke obveze ovrhovoditelja, a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je uskratio ispunjenje svoje obveze zato što ovrhovoditelj nije ispunio svoju obvezu niti je pokazao spremnost da je istodobno ispuni,</w:t>
      </w:r>
    </w:p>
    <w:p w14:paraId="1DA1A1E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9. ako je Vlada Republike Hrvatske proglasila katastrofu sukladno propisu kojim se uređuje sustav zaštite i spašavanja građana, materijalnih i drugih dobara u katastrofama i velikim nesrećama, a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je na dan donošenja odluke o proglašenju katastrofe imao prebivalište ili sjedište i obavljao djelatnost na području za koje je proglašena katastrofa,</w:t>
      </w:r>
    </w:p>
    <w:p w14:paraId="5CCCF1D5" w14:textId="77777777" w:rsidR="000B1E5B"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10. ako se vodi kazneni postupak po službenoj dužnosti u vezi s tražbinom zbog čijeg se prisilnog ostvarenja vodi ovršni postupak.</w:t>
      </w:r>
    </w:p>
    <w:p w14:paraId="3D666D3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1D77D176" w14:textId="77777777" w:rsidR="000B1E5B" w:rsidRPr="005147F6" w:rsidRDefault="000B1E5B" w:rsidP="000B1E5B">
      <w:pPr>
        <w:spacing w:after="0"/>
        <w:jc w:val="center"/>
        <w:rPr>
          <w:rFonts w:ascii="Times New Roman" w:eastAsia="Times New Roman" w:hAnsi="Times New Roman" w:cs="Times New Roman"/>
          <w:b/>
          <w:bCs/>
          <w:sz w:val="24"/>
          <w:szCs w:val="24"/>
          <w:lang w:eastAsia="hr-HR"/>
        </w:rPr>
      </w:pPr>
      <w:r w:rsidRPr="005147F6">
        <w:rPr>
          <w:rFonts w:ascii="Times New Roman" w:eastAsia="Times New Roman" w:hAnsi="Times New Roman" w:cs="Times New Roman"/>
          <w:b/>
          <w:bCs/>
          <w:sz w:val="24"/>
          <w:szCs w:val="24"/>
          <w:lang w:eastAsia="hr-HR"/>
        </w:rPr>
        <w:t>2. Obustava i dovršetak ovrhe</w:t>
      </w:r>
    </w:p>
    <w:p w14:paraId="18AB5B7C" w14:textId="77777777" w:rsidR="000B1E5B" w:rsidRPr="008E356D" w:rsidRDefault="000B1E5B" w:rsidP="000B1E5B">
      <w:pPr>
        <w:spacing w:after="0"/>
        <w:jc w:val="center"/>
        <w:rPr>
          <w:rFonts w:ascii="Times New Roman" w:eastAsia="Times New Roman" w:hAnsi="Times New Roman" w:cs="Times New Roman"/>
          <w:sz w:val="24"/>
          <w:szCs w:val="24"/>
          <w:lang w:eastAsia="hr-HR"/>
        </w:rPr>
      </w:pPr>
      <w:r w:rsidRPr="005147F6">
        <w:rPr>
          <w:rFonts w:ascii="Times New Roman" w:eastAsia="Times New Roman" w:hAnsi="Times New Roman" w:cs="Times New Roman"/>
          <w:b/>
          <w:bCs/>
          <w:sz w:val="24"/>
          <w:szCs w:val="24"/>
          <w:lang w:eastAsia="hr-HR"/>
        </w:rPr>
        <w:t>Obustava ovrhe</w:t>
      </w:r>
    </w:p>
    <w:p w14:paraId="00E15FB2"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72.</w:t>
      </w:r>
    </w:p>
    <w:p w14:paraId="6120D341"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p>
    <w:p w14:paraId="4355492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Ako ovim Zakonom nije drukčije određeno, ovrha će se obustaviti po službenoj dužnosti, ako je ovršna isprava pravomoćno ukinuta, preinačena, poništena, stavljena izvan snage ili je na drugi način određeno da je bez učinka, odnosno ako potvrda o ovršnosti bude ukinuta.</w:t>
      </w:r>
    </w:p>
    <w:p w14:paraId="39E4D2C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Ovrha će se obustaviti ako je postala nemoguća ili se iz drugih razloga ne može provesti.</w:t>
      </w:r>
    </w:p>
    <w:p w14:paraId="1A772C8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(3) Ovrha će se na prijedlog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obustaviti ako sud utvrdi da su nakon isteka roka za žalbu provedbom ovrhe zahvaćeni predmeti koji nisu određeni u rješenju o ovrsi, a izuzeti su od ovrhe ili je na njima mogućnost ovrhe ograničena.</w:t>
      </w:r>
    </w:p>
    <w:p w14:paraId="68F42A2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(4) Rok za prigovor zbog razloga iz stavka 3. ovoga članka iznosi osam dana i počinje teći od dana kojega je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saznao da je ovrhom zahvaćen predmet koji je izuzet od ovrhe, odnosno na kojemu je mogućnost ovrhe ograničena. Nakon isteka roka </w:t>
      </w:r>
      <w:proofErr w:type="spellStart"/>
      <w:r w:rsidRPr="008E356D">
        <w:rPr>
          <w:rFonts w:ascii="Times New Roman" w:eastAsia="Times New Roman" w:hAnsi="Times New Roman" w:cs="Times New Roman"/>
          <w:sz w:val="24"/>
          <w:szCs w:val="24"/>
          <w:lang w:eastAsia="hr-HR"/>
        </w:rPr>
        <w:t>odtrideset</w:t>
      </w:r>
      <w:proofErr w:type="spellEnd"/>
      <w:r w:rsidRPr="008E356D">
        <w:rPr>
          <w:rFonts w:ascii="Times New Roman" w:eastAsia="Times New Roman" w:hAnsi="Times New Roman" w:cs="Times New Roman"/>
          <w:sz w:val="24"/>
          <w:szCs w:val="24"/>
          <w:lang w:eastAsia="hr-HR"/>
        </w:rPr>
        <w:t xml:space="preserve"> dana od poduzimanja radnje kojom su zahvaćeni predmeti iz stavka 3. ovoga članka prijedlog iz te odredbe više se ne može podnijeti.</w:t>
      </w:r>
    </w:p>
    <w:p w14:paraId="7A013430"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(5) Rješenjem o obustavi ovrhe ukinut će se sve provedene ovršne radnje ako se time ne dira u stečena prava trećih osoba.</w:t>
      </w:r>
    </w:p>
    <w:p w14:paraId="1B3C0D7A" w14:textId="77777777" w:rsidR="000B1E5B" w:rsidRDefault="000B1E5B" w:rsidP="000B1E5B">
      <w:pPr>
        <w:jc w:val="center"/>
        <w:rPr>
          <w:rFonts w:ascii="Times New Roman" w:hAnsi="Times New Roman" w:cs="Times New Roman"/>
          <w:b/>
          <w:sz w:val="24"/>
        </w:rPr>
      </w:pPr>
    </w:p>
    <w:p w14:paraId="69DDB47E" w14:textId="77777777" w:rsidR="000B1E5B" w:rsidRDefault="000B1E5B" w:rsidP="000B1E5B">
      <w:pPr>
        <w:jc w:val="center"/>
        <w:rPr>
          <w:rFonts w:ascii="Times New Roman" w:hAnsi="Times New Roman" w:cs="Times New Roman"/>
          <w:b/>
          <w:bCs/>
          <w:sz w:val="24"/>
        </w:rPr>
      </w:pPr>
      <w:r w:rsidRPr="005147F6">
        <w:rPr>
          <w:rFonts w:ascii="Times New Roman" w:hAnsi="Times New Roman" w:cs="Times New Roman"/>
          <w:b/>
          <w:bCs/>
          <w:sz w:val="24"/>
        </w:rPr>
        <w:t>Posebni uvjeti za određivanje ovrhe na nekretnini</w:t>
      </w:r>
    </w:p>
    <w:p w14:paraId="7962484C" w14:textId="77777777" w:rsidR="000B1E5B" w:rsidRPr="008E356D" w:rsidRDefault="000B1E5B" w:rsidP="000B1E5B">
      <w:pPr>
        <w:jc w:val="center"/>
        <w:rPr>
          <w:rFonts w:ascii="Times New Roman" w:hAnsi="Times New Roman" w:cs="Times New Roman"/>
          <w:b/>
          <w:sz w:val="24"/>
        </w:rPr>
      </w:pPr>
      <w:r w:rsidRPr="008E356D">
        <w:rPr>
          <w:rFonts w:ascii="Times New Roman" w:hAnsi="Times New Roman" w:cs="Times New Roman"/>
          <w:b/>
          <w:sz w:val="24"/>
        </w:rPr>
        <w:t>Članak 80.b</w:t>
      </w:r>
    </w:p>
    <w:p w14:paraId="4A7C757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(1) Sud će prijedlog za ovrhu na nekretnini odbiti ako glavnica tražbine radi čijeg se namirenja ovrha traži ne prelazi iznos od 20.000,00 kuna, osim ako je prijedlog podnesen radi prisilnog ostvarenja tražbine radi zakonskoga uzdržavanja ili tražbine radi naknade štete uzrokovane kaznenim djelom.</w:t>
      </w:r>
    </w:p>
    <w:p w14:paraId="23B3E2D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(2) Ako glavnica tražbine radi čijeg se namirenja ovrha traži prelazi iznos od 20.000,00 kuna, sud može odbiti prijedlog za ovrhu na nekretnini ako ocijeni da bi prodaja nekretnine narušila pravičnu ravnotežu između interesa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i interesa ovrhovoditelja.</w:t>
      </w:r>
    </w:p>
    <w:p w14:paraId="47127FA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Pri ocjeni je li narušena pravična ravnoteža iz stavka 2. ovoga članka, sud će uzeti u obzir okolnosti slučaja, a osobito:</w:t>
      </w:r>
    </w:p>
    <w:p w14:paraId="2BB7842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je li vrijednost tražbine koja se namiruje nerazmjerno manja od vrijednosti nekretnine na kojoj se predlaže provesti ovrhu,</w:t>
      </w:r>
    </w:p>
    <w:p w14:paraId="3A54BFC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je li ovrhovoditelj učinio vjerojatnim da je ovrha na drugim predmetima ovrhe bila bezuspješna, odnosno da nema drugih prikladnih mogućnosti da se tražbina u cijelosti ili u pretežnom dijelu namiri,</w:t>
      </w:r>
    </w:p>
    <w:p w14:paraId="604D19D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 služi li nekretnina za stanovanje i zadovoljavanje osnovnih životnih potreba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te ima li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drugih nekretnina ili drugih mogućnosti da svoje potrebe zadovolji,</w:t>
      </w:r>
    </w:p>
    <w:p w14:paraId="08E4447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ima li ovrhovoditelj osobito opravdan interes za hitnim namirenjem tražbine radi ostvarenja vlastitoga uzdržavanja ili drugih važnih razloga,</w:t>
      </w:r>
    </w:p>
    <w:p w14:paraId="38224A8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 je li se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izjavom sadržanom u javnoj ispravi ili ovjerovljenoj privatnoj ispravi izričito suglasio s time da ovrhovoditelj radi namirenja određene tražbine zatraži namirenje prodajom određene nekretnine.</w:t>
      </w:r>
    </w:p>
    <w:p w14:paraId="16925F6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0862F95E" w14:textId="77777777" w:rsidR="000B1E5B" w:rsidRDefault="000B1E5B" w:rsidP="000B1E5B">
      <w:pPr>
        <w:spacing w:after="0"/>
        <w:jc w:val="center"/>
        <w:rPr>
          <w:rFonts w:ascii="Times New Roman" w:eastAsia="Times New Roman" w:hAnsi="Times New Roman" w:cs="Times New Roman"/>
          <w:b/>
          <w:sz w:val="24"/>
          <w:szCs w:val="24"/>
          <w:lang w:eastAsia="hr-HR"/>
        </w:rPr>
      </w:pPr>
      <w:r w:rsidRPr="005147F6">
        <w:rPr>
          <w:rFonts w:ascii="Times New Roman" w:eastAsia="Times New Roman" w:hAnsi="Times New Roman" w:cs="Times New Roman"/>
          <w:b/>
          <w:sz w:val="24"/>
          <w:szCs w:val="24"/>
          <w:lang w:eastAsia="hr-HR"/>
        </w:rPr>
        <w:t>Organizacija i provedba poslova javnog komisionara</w:t>
      </w:r>
    </w:p>
    <w:p w14:paraId="580543CB"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153.</w:t>
      </w:r>
    </w:p>
    <w:p w14:paraId="5D06A8DF"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Poslove javnog komisionara organizira i provodi Hrvatska gospodarska komora.</w:t>
      </w:r>
    </w:p>
    <w:p w14:paraId="638962F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(2) Hrvatska gospodarska komora, na vlastiti poticaj ili u povodu prijedloga zainteresiranih tijela, organizirat će javne prodavaonice za obavljanje poslova javnoga komisionara za područje jedne ili više županija, ovisno o broju ovrha koje se provode na pokretninama, njihovoj naravi, količini, vrijednosti te gospodarskoj isplativosti.</w:t>
      </w:r>
    </w:p>
    <w:p w14:paraId="28A612B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Na prijedlog Hrvatske gospodarske komore ministarstvo nadležno za poslove gospodarstva može dozvoliti da ona poslove javnog komisionara za određeno područje ili neke od poslova javnog komisionara za određeno područje, na temelju provedenog natječaja, povjeri fizičkoj ili pravnoj osobi koja ispunjava uvjete za obavljanje poslova javnog komisionara. O povjeravanju poslova Hrvatska gospodarska komora sklopit će s izabranim komisionarom ugovor uz prethodnu suglasnost ministarstva nadležnog za poslove gospodarstva.</w:t>
      </w:r>
    </w:p>
    <w:p w14:paraId="0628DBC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(4) Dozvolu za obavljanje poslova javnog komisionara Hrvatskoj gospodarskoj komori za pojedinu javnu komisionu prodavaonicu, odnosno javnom komisionaru iz stavka 3. ovoga članka izdaje ured državne uprave u županiji, nadležan za gospodarstvo, na čijem je području sjedište javne komisione prodavaonice, odnosno javnog komisionara.</w:t>
      </w:r>
    </w:p>
    <w:p w14:paraId="688477A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3CEFF087"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Nadzor nad radom javnih komisionara</w:t>
      </w:r>
    </w:p>
    <w:p w14:paraId="5BEB4C39"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154.</w:t>
      </w:r>
    </w:p>
    <w:p w14:paraId="6CD81719" w14:textId="77777777" w:rsidR="000B1E5B" w:rsidRPr="008E356D" w:rsidRDefault="000B1E5B" w:rsidP="000B1E5B">
      <w:pPr>
        <w:spacing w:after="0"/>
        <w:jc w:val="both"/>
        <w:rPr>
          <w:rFonts w:ascii="Times New Roman" w:eastAsia="Times New Roman" w:hAnsi="Times New Roman" w:cs="Times New Roman"/>
          <w:b/>
          <w:sz w:val="24"/>
          <w:szCs w:val="24"/>
          <w:lang w:eastAsia="hr-HR"/>
        </w:rPr>
      </w:pPr>
    </w:p>
    <w:p w14:paraId="38FB059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Opći nadzor nad radom javnih komisionara provodi ured državne uprave u županiji nadležan za gospodarstvo na čijem je području njihovo sjedište.</w:t>
      </w:r>
    </w:p>
    <w:p w14:paraId="1112D7F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Nadzor nad radom javnog komisionara u pojedinim predmetima ovrhe na pokretninama provodi ovršni sudac koji vodi postupak u tom predmetu.</w:t>
      </w:r>
    </w:p>
    <w:p w14:paraId="1AF3CB3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(3) Odredbe stavaka 1. i 2. ovoga članka ne isključuju pravo nadzora nad poslovanjem javnog komisionara koje prema posebnim propisima imaju upravna tijela.</w:t>
      </w:r>
    </w:p>
    <w:p w14:paraId="15C8B8F5" w14:textId="77777777" w:rsidR="000B1E5B" w:rsidRPr="00906B7E"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(4) Ured državne uprave u županiji nadležan za gospodarstvo oduzet će dozvolu iz članka 153. stavka 4. ovoga Zakona Hrvatskoj gospodarskoj komori za pojedinu javnu komisionu prodavaonicu ili javnom komisionaru iz članka 153. stavka 3. ovoga Zakona ako se utvrdi da više ne ispunjavaju uvjete za obavljanje djelatnosti javnog komisionara, odnosno da su teže povrijedili svoje dužnosti preuzimanja pokretnina na čuvanje i prodaju.</w:t>
      </w:r>
    </w:p>
    <w:p w14:paraId="506C41A8" w14:textId="77777777" w:rsidR="000B1E5B" w:rsidRDefault="000B1E5B" w:rsidP="000B1E5B">
      <w:pPr>
        <w:jc w:val="center"/>
        <w:rPr>
          <w:rFonts w:ascii="Times New Roman" w:hAnsi="Times New Roman" w:cs="Times New Roman"/>
          <w:b/>
          <w:sz w:val="24"/>
          <w:szCs w:val="24"/>
        </w:rPr>
      </w:pPr>
    </w:p>
    <w:p w14:paraId="641F9BC7" w14:textId="77777777" w:rsidR="000B1E5B" w:rsidRPr="00906B7E" w:rsidRDefault="000B1E5B" w:rsidP="000B1E5B">
      <w:pPr>
        <w:jc w:val="center"/>
        <w:rPr>
          <w:rFonts w:ascii="Times New Roman" w:hAnsi="Times New Roman" w:cs="Times New Roman"/>
          <w:b/>
          <w:sz w:val="24"/>
          <w:szCs w:val="24"/>
        </w:rPr>
      </w:pPr>
      <w:r w:rsidRPr="00906B7E">
        <w:rPr>
          <w:rFonts w:ascii="Times New Roman" w:hAnsi="Times New Roman" w:cs="Times New Roman"/>
          <w:b/>
          <w:sz w:val="24"/>
          <w:szCs w:val="24"/>
        </w:rPr>
        <w:t>Osiguranje od odgovornosti</w:t>
      </w:r>
    </w:p>
    <w:p w14:paraId="2BA801A7"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156.</w:t>
      </w:r>
    </w:p>
    <w:p w14:paraId="67542DC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Komisionar je dužan osigurati se od odgovornosti do iznosa koji će utvrditi ministar nadležan za poslove pravosuđa s obzirom na vrstu pokretnina za čiju je prodaju dobio dozvolu i očekivani promet.</w:t>
      </w:r>
    </w:p>
    <w:p w14:paraId="236CD10F"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Komisionar je dužan produljiti osiguranje od odgovornosti najkasnije mjesec dana prije isteka prethodnog razdoblja osiguranja i o tome bez odgode obavijestiti ured državne uprave u županiji nadležan za gospodarstvo na čijem je području njegovo sjedište.</w:t>
      </w:r>
    </w:p>
    <w:p w14:paraId="209CF4E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Nadležni ured državne uprave oduzet će dozvolu za rad komisionaru koji ne produži ugovor o osiguranju sukladno odredbi stavka 2. ovoga članka.</w:t>
      </w:r>
    </w:p>
    <w:p w14:paraId="406C348F"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12292858"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Izuzimanje od ovrhe</w:t>
      </w:r>
    </w:p>
    <w:p w14:paraId="4FFD7C01"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172.</w:t>
      </w:r>
    </w:p>
    <w:p w14:paraId="4A8B098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Izuzeti su od ovrhe:</w:t>
      </w:r>
    </w:p>
    <w:p w14:paraId="52F87D3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1. primanja po osnovi zakonskoga uzdržavanja, naknade štete nastale zbog </w:t>
      </w:r>
      <w:proofErr w:type="spellStart"/>
      <w:r w:rsidRPr="008E356D">
        <w:rPr>
          <w:rFonts w:ascii="Times New Roman" w:eastAsia="Times New Roman" w:hAnsi="Times New Roman" w:cs="Times New Roman"/>
          <w:sz w:val="24"/>
          <w:szCs w:val="24"/>
          <w:lang w:eastAsia="hr-HR"/>
        </w:rPr>
        <w:t>narušenja</w:t>
      </w:r>
      <w:proofErr w:type="spellEnd"/>
      <w:r w:rsidRPr="008E356D">
        <w:rPr>
          <w:rFonts w:ascii="Times New Roman" w:eastAsia="Times New Roman" w:hAnsi="Times New Roman" w:cs="Times New Roman"/>
          <w:sz w:val="24"/>
          <w:szCs w:val="24"/>
          <w:lang w:eastAsia="hr-HR"/>
        </w:rPr>
        <w:t xml:space="preserve"> zdravlja ili smanjenja, odnosno gubitka radne </w:t>
      </w:r>
      <w:r w:rsidRPr="008E356D">
        <w:rPr>
          <w:rFonts w:ascii="Times New Roman" w:eastAsia="Times New Roman" w:hAnsi="Times New Roman" w:cs="Times New Roman"/>
          <w:sz w:val="24"/>
          <w:szCs w:val="24"/>
          <w:lang w:eastAsia="hr-HR"/>
        </w:rPr>
        <w:lastRenderedPageBreak/>
        <w:t>sposobnosti i naknade štete za izgubljeno uzdržavanje zbog smrti davatelja uzdržavanja,</w:t>
      </w:r>
    </w:p>
    <w:p w14:paraId="21E8A1A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primanja po osnovi naknade zbog tjelesnoga oštećenja prema propisima o invalidskom osiguranju,</w:t>
      </w:r>
    </w:p>
    <w:p w14:paraId="748DD150"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primanja po osnovi socijalne skrbi,</w:t>
      </w:r>
    </w:p>
    <w:p w14:paraId="7FA3E7DD"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4. primanja po osnovi privremene nezaposlenosti,</w:t>
      </w:r>
    </w:p>
    <w:p w14:paraId="4E030896"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5. primanja po osnovi doplatka za djecu, osim ako posebnim propisom nije drukčije određeno,</w:t>
      </w:r>
    </w:p>
    <w:p w14:paraId="656D53B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6. primanja po osnovi stipendije i pomoći učenicima i studentima,</w:t>
      </w:r>
    </w:p>
    <w:p w14:paraId="2E31323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7. naknada za rad osuđenika, osim za tražbine po osnovi zakonskoga uzdržavanja te za tražbine naknade štete prouzročene kaznenim djelom osuđenika,</w:t>
      </w:r>
    </w:p>
    <w:p w14:paraId="305FBA80"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8. primanja po osnovi odličja i priznanja,</w:t>
      </w:r>
    </w:p>
    <w:p w14:paraId="63829086"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9. </w:t>
      </w:r>
      <w:proofErr w:type="spellStart"/>
      <w:r w:rsidRPr="008E356D">
        <w:rPr>
          <w:rFonts w:ascii="Times New Roman" w:eastAsia="Times New Roman" w:hAnsi="Times New Roman" w:cs="Times New Roman"/>
          <w:sz w:val="24"/>
          <w:szCs w:val="24"/>
          <w:lang w:eastAsia="hr-HR"/>
        </w:rPr>
        <w:t>rodiljne</w:t>
      </w:r>
      <w:proofErr w:type="spellEnd"/>
      <w:r w:rsidRPr="008E356D">
        <w:rPr>
          <w:rFonts w:ascii="Times New Roman" w:eastAsia="Times New Roman" w:hAnsi="Times New Roman" w:cs="Times New Roman"/>
          <w:sz w:val="24"/>
          <w:szCs w:val="24"/>
          <w:lang w:eastAsia="hr-HR"/>
        </w:rPr>
        <w:t xml:space="preserve"> i roditeljske novčane potpore, osim ako posebnim propisom nije drugačije određeno,</w:t>
      </w:r>
    </w:p>
    <w:p w14:paraId="22EF3E3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10. utvrđeni iznosi za uzdržavanje djeteta uplaćeni na poseban račun kod banke,</w:t>
      </w:r>
    </w:p>
    <w:p w14:paraId="4F32C681"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11. naknada troškova za službeno putovanje i naknada troškova prijevoza na posao i s posla do propisanih iznosa do kojih se ne smatraju oporezivim primicima po osnovi od nesamostalnog rada,</w:t>
      </w:r>
    </w:p>
    <w:p w14:paraId="69F62CB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12. dar za djecu do 15. godine života i potpore za novorođenče do propisanih iznosa do kojih se ne smatraju oporezivim primicima po osnovi od nesamostalnog rada,</w:t>
      </w:r>
    </w:p>
    <w:p w14:paraId="241F1B6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13. naknada za saniranje posljedica štete od katastrofa i elementarnih nepogoda,</w:t>
      </w:r>
    </w:p>
    <w:p w14:paraId="586A7ECD"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14. potpore zbog invalidnosti radnika i neprekidnog bolovanja radnika duljeg od 90 dana, potpore za slučaj smrti radnika i smrti člana uže obitelji radnika, do propisanih iznosa do kojih se ne smatraju oporezivim primicima po osnovi od nesamostalnog rada,</w:t>
      </w:r>
    </w:p>
    <w:p w14:paraId="088F768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15. ostala primanja izuzeta od ovrhe po posebnim propisima.</w:t>
      </w:r>
    </w:p>
    <w:p w14:paraId="02C2329F"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6F1CA59F"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lastRenderedPageBreak/>
        <w:t>Nadležnost javnih bilježnika</w:t>
      </w:r>
    </w:p>
    <w:p w14:paraId="390AB6E1"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278.</w:t>
      </w:r>
    </w:p>
    <w:p w14:paraId="6B16B8B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Javni bilježnici odlučuju o prijedlogu za ovrhu na temelju vjerodostojne isprave u skladu s odredbama ovoga Zakona.</w:t>
      </w:r>
    </w:p>
    <w:p w14:paraId="61B942A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1B3F22BE"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Podnošenje prijedloga za ovrhu javnom bilježniku</w:t>
      </w:r>
    </w:p>
    <w:p w14:paraId="6024823A"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279.</w:t>
      </w:r>
    </w:p>
    <w:p w14:paraId="73A4D58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(1) Za određivanje ovrhe mjesno je nadležan javni bilježnik čije sjedište je u jedinici područne (regionalne) samouprave prebivališta ili sjedišta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w:t>
      </w:r>
    </w:p>
    <w:p w14:paraId="15A1139C"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(2) Ako je jednim prijedlogom za ovrhu zatražena ovrha protiv više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 xml:space="preserve">, a za njih ne postoji mjesna nadležnost istog javnog bilježnika, nadležan je javni bilježnik koji je mjesno nadležan za jednog od </w:t>
      </w:r>
      <w:proofErr w:type="spellStart"/>
      <w:r w:rsidRPr="008E356D">
        <w:rPr>
          <w:rFonts w:ascii="Times New Roman" w:eastAsia="Times New Roman" w:hAnsi="Times New Roman" w:cs="Times New Roman"/>
          <w:sz w:val="24"/>
          <w:szCs w:val="24"/>
          <w:lang w:eastAsia="hr-HR"/>
        </w:rPr>
        <w:t>ovršenika</w:t>
      </w:r>
      <w:proofErr w:type="spellEnd"/>
      <w:r w:rsidRPr="008E356D">
        <w:rPr>
          <w:rFonts w:ascii="Times New Roman" w:eastAsia="Times New Roman" w:hAnsi="Times New Roman" w:cs="Times New Roman"/>
          <w:sz w:val="24"/>
          <w:szCs w:val="24"/>
          <w:lang w:eastAsia="hr-HR"/>
        </w:rPr>
        <w:t>.</w:t>
      </w:r>
    </w:p>
    <w:p w14:paraId="5F7A008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Ako prijedlog za ovrhu na temelju vjerodostojne isprave bude podnesen sudu umjesto javnom bilježniku, prema odredbi stavka 1. ovoga članka, sud će prijedlog odbaciti. Na isti način sud će postupiti ako je prijedlog iz stavka 1. ovoga članka podnesen mjesno nenadležnom javnom bilježniku.</w:t>
      </w:r>
    </w:p>
    <w:p w14:paraId="6673A92A"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7E2D93D6"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Postupanje u povodu prijedloga</w:t>
      </w:r>
    </w:p>
    <w:p w14:paraId="358D61F1"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281.</w:t>
      </w:r>
    </w:p>
    <w:p w14:paraId="0BF3354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Ako javni bilježnik ocijeni da je prijedlog za ovrhu dopušten i osnovan, donijet će rješenje o ovrsi na temelju vjerodostojne isprave i dostaviti ga strankama.</w:t>
      </w:r>
    </w:p>
    <w:p w14:paraId="0C503074"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Ako javni bilježnik ocijeni da prijedlog za ovrhu na temelju vjerodostojne isprave nije dopušten, uredan ili osnovan, proslijedit će predmet nadležnom sudu (članak 287.) radi donošenja odluke.</w:t>
      </w:r>
    </w:p>
    <w:p w14:paraId="7B5F7A1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 (3) U slučaju iz stavka 2. ovoga članka sud će odrediti ovrhu na temelju vjerodostojne isprave ako ocijeni da je prijedlog za ovrhu dopušten, uredan i osnovan.</w:t>
      </w:r>
    </w:p>
    <w:p w14:paraId="18DB23FD"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(4) Javni bilježnik će donijeti i otpremiti odluku iz stavka 1. ovoga članka ili će spis proslijediti sudu sukladno odredbi stavka 2. ovoga članka najkasnije u roku od 30 dana, računajući od dana zaprimanja prijedloga.</w:t>
      </w:r>
    </w:p>
    <w:p w14:paraId="2A0068C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(5) U slučaju iz stavka 3. ovoga članka sud će svoju odluku donijeti u roku od 60 dana, računajući od dana kada je zaprimio spis.</w:t>
      </w:r>
    </w:p>
    <w:p w14:paraId="6CC00875"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(6) Ako nakon donošenja rješenja o ovrsi na temelju vjerodostojne isprave ovrhovoditelj u cijelosti ili djelomično povuče prijedlog za ovrhu, javni bilježnik će rješenjem obustaviti ovrhu.</w:t>
      </w:r>
    </w:p>
    <w:p w14:paraId="1E1167DE"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(7) Javni bilježnik će rješenjem obustaviti ovrhu i ako tijekom postupka utvrdi da je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umro prije pokretanja postupka ili da je </w:t>
      </w:r>
      <w:proofErr w:type="spellStart"/>
      <w:r w:rsidRPr="008E356D">
        <w:rPr>
          <w:rFonts w:ascii="Times New Roman" w:eastAsia="Times New Roman" w:hAnsi="Times New Roman" w:cs="Times New Roman"/>
          <w:sz w:val="24"/>
          <w:szCs w:val="24"/>
          <w:lang w:eastAsia="hr-HR"/>
        </w:rPr>
        <w:t>ovršenik</w:t>
      </w:r>
      <w:proofErr w:type="spellEnd"/>
      <w:r w:rsidRPr="008E356D">
        <w:rPr>
          <w:rFonts w:ascii="Times New Roman" w:eastAsia="Times New Roman" w:hAnsi="Times New Roman" w:cs="Times New Roman"/>
          <w:sz w:val="24"/>
          <w:szCs w:val="24"/>
          <w:lang w:eastAsia="hr-HR"/>
        </w:rPr>
        <w:t xml:space="preserve"> koji je pravna osoba prestao postojati.</w:t>
      </w:r>
    </w:p>
    <w:p w14:paraId="1CCA70C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(8) Ako stranka podnese žalbu protiv rješenja iz stavaka 6. i 7. ovog članka, javni bilježnik će proslijediti spis nadležnom sudu radi provedbe postupka u povodu žalbe.</w:t>
      </w:r>
    </w:p>
    <w:p w14:paraId="1D54BCC3"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56DA4919"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Potvrda o pravomoćnosti i ovršnosti</w:t>
      </w:r>
    </w:p>
    <w:p w14:paraId="0F333022"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283.</w:t>
      </w:r>
    </w:p>
    <w:p w14:paraId="39CA38F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Na zahtjev ovrhovoditelja javni će bilježnik staviti na </w:t>
      </w:r>
      <w:proofErr w:type="spellStart"/>
      <w:r w:rsidRPr="008E356D">
        <w:rPr>
          <w:rFonts w:ascii="Times New Roman" w:eastAsia="Times New Roman" w:hAnsi="Times New Roman" w:cs="Times New Roman"/>
          <w:sz w:val="24"/>
          <w:szCs w:val="24"/>
          <w:lang w:eastAsia="hr-HR"/>
        </w:rPr>
        <w:t>otpravak</w:t>
      </w:r>
      <w:proofErr w:type="spellEnd"/>
      <w:r w:rsidRPr="008E356D">
        <w:rPr>
          <w:rFonts w:ascii="Times New Roman" w:eastAsia="Times New Roman" w:hAnsi="Times New Roman" w:cs="Times New Roman"/>
          <w:sz w:val="24"/>
          <w:szCs w:val="24"/>
          <w:lang w:eastAsia="hr-HR"/>
        </w:rPr>
        <w:t> rješenja o ovrsi koje je donio potvrdu o njegovoj pravomoćnosti i ovršnosti ako u roku od osam dana od isteka roka za prigovor ne primi prigovor.</w:t>
      </w:r>
    </w:p>
    <w:p w14:paraId="1DF8CA9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Javni bilježnik može staviti na </w:t>
      </w:r>
      <w:proofErr w:type="spellStart"/>
      <w:r w:rsidRPr="008E356D">
        <w:rPr>
          <w:rFonts w:ascii="Times New Roman" w:eastAsia="Times New Roman" w:hAnsi="Times New Roman" w:cs="Times New Roman"/>
          <w:sz w:val="24"/>
          <w:szCs w:val="24"/>
          <w:lang w:eastAsia="hr-HR"/>
        </w:rPr>
        <w:t>otpravak</w:t>
      </w:r>
      <w:proofErr w:type="spellEnd"/>
      <w:r w:rsidRPr="008E356D">
        <w:rPr>
          <w:rFonts w:ascii="Times New Roman" w:eastAsia="Times New Roman" w:hAnsi="Times New Roman" w:cs="Times New Roman"/>
          <w:sz w:val="24"/>
          <w:szCs w:val="24"/>
          <w:lang w:eastAsia="hr-HR"/>
        </w:rPr>
        <w:t> rješenja o ovrsi iz stavka 1. ovoga članka potvrdu o njegovoj pravomoćnosti i ovršnosti i kad je prigovor podnesen u roku od osam dana od isteka roka za prigovor ako ocijeni da očito nije pravodoban.</w:t>
      </w:r>
    </w:p>
    <w:p w14:paraId="6C81527B"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U slučaju iz stavka 2. ovoga članka javni će bilježnik postupiti u skladu s odredbom članka 282. stavka 2. ovoga Zakona.</w:t>
      </w:r>
    </w:p>
    <w:p w14:paraId="38461F09"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 xml:space="preserve">(4) </w:t>
      </w:r>
      <w:proofErr w:type="spellStart"/>
      <w:r w:rsidRPr="008E356D">
        <w:rPr>
          <w:rFonts w:ascii="Times New Roman" w:eastAsia="Times New Roman" w:hAnsi="Times New Roman" w:cs="Times New Roman"/>
          <w:sz w:val="24"/>
          <w:szCs w:val="24"/>
          <w:lang w:eastAsia="hr-HR"/>
        </w:rPr>
        <w:t>Otpravak</w:t>
      </w:r>
      <w:proofErr w:type="spellEnd"/>
      <w:r w:rsidRPr="008E356D">
        <w:rPr>
          <w:rFonts w:ascii="Times New Roman" w:eastAsia="Times New Roman" w:hAnsi="Times New Roman" w:cs="Times New Roman"/>
          <w:sz w:val="24"/>
          <w:szCs w:val="24"/>
          <w:lang w:eastAsia="hr-HR"/>
        </w:rPr>
        <w:t xml:space="preserve"> rješenja o ovrsi s potvrdom o pravomoćnosti i ovršnosti javni bilježnik predat će ovrhovoditelju.</w:t>
      </w:r>
    </w:p>
    <w:p w14:paraId="75217AE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lastRenderedPageBreak/>
        <w:t xml:space="preserve">(5) Naknadni </w:t>
      </w:r>
      <w:proofErr w:type="spellStart"/>
      <w:r w:rsidRPr="008E356D">
        <w:rPr>
          <w:rFonts w:ascii="Times New Roman" w:eastAsia="Times New Roman" w:hAnsi="Times New Roman" w:cs="Times New Roman"/>
          <w:sz w:val="24"/>
          <w:szCs w:val="24"/>
          <w:lang w:eastAsia="hr-HR"/>
        </w:rPr>
        <w:t>otpravak</w:t>
      </w:r>
      <w:proofErr w:type="spellEnd"/>
      <w:r w:rsidRPr="008E356D">
        <w:rPr>
          <w:rFonts w:ascii="Times New Roman" w:eastAsia="Times New Roman" w:hAnsi="Times New Roman" w:cs="Times New Roman"/>
          <w:sz w:val="24"/>
          <w:szCs w:val="24"/>
          <w:lang w:eastAsia="hr-HR"/>
        </w:rPr>
        <w:t xml:space="preserve"> rješenja o ovrsi na temelju vjerodostojne isprave s potvrdom pravomoćnosti i ovršnosti, javni bilježnik predaje ovrhovoditelju samo na pisani i obrazloženi podnesak ovrhovoditelja.</w:t>
      </w:r>
    </w:p>
    <w:p w14:paraId="2074D992" w14:textId="77777777" w:rsidR="000B1E5B" w:rsidRPr="008E356D" w:rsidRDefault="000B1E5B" w:rsidP="000B1E5B">
      <w:pPr>
        <w:spacing w:after="0"/>
        <w:jc w:val="both"/>
      </w:pPr>
      <w:r w:rsidRPr="008E356D">
        <w:rPr>
          <w:rFonts w:ascii="Times New Roman" w:eastAsia="Times New Roman" w:hAnsi="Times New Roman" w:cs="Times New Roman"/>
          <w:sz w:val="24"/>
          <w:szCs w:val="24"/>
          <w:lang w:eastAsia="hr-HR"/>
        </w:rPr>
        <w:t>(6) Potvrdu pravomoćnosti i ovršnosti rješenja o ovrsi na temelju vjerodostojne isprave u spisima koji se nalaze kod suda izdaje sud.</w:t>
      </w:r>
      <w:r w:rsidRPr="008E356D">
        <w:t xml:space="preserve"> </w:t>
      </w:r>
    </w:p>
    <w:p w14:paraId="3DCB6E03" w14:textId="77777777" w:rsidR="000B1E5B" w:rsidRPr="008E356D" w:rsidRDefault="000B1E5B" w:rsidP="000B1E5B">
      <w:pPr>
        <w:spacing w:after="0"/>
        <w:jc w:val="both"/>
      </w:pPr>
    </w:p>
    <w:p w14:paraId="404836DE"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Primjena pravila o ovrsi na temelju vjerodostojne isprave</w:t>
      </w:r>
    </w:p>
    <w:p w14:paraId="2D6DAAF5"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288.</w:t>
      </w:r>
    </w:p>
    <w:p w14:paraId="6344375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U postupku određivanja javnobilježničke ovrhe na temelju vjerodostojne isprave primjenjuju se odredbe ovoga Zakona o određivanju ovrhe na temelju vjerodostojne isprave i pravnim lijekovima protiv rješenja o ovrsi na temelju takve isprave.</w:t>
      </w:r>
    </w:p>
    <w:p w14:paraId="27D94299" w14:textId="77777777" w:rsidR="000B1E5B" w:rsidRDefault="000B1E5B" w:rsidP="000B1E5B">
      <w:pPr>
        <w:spacing w:after="0"/>
        <w:jc w:val="both"/>
        <w:rPr>
          <w:rFonts w:ascii="Times New Roman" w:eastAsia="Times New Roman" w:hAnsi="Times New Roman" w:cs="Times New Roman"/>
          <w:sz w:val="24"/>
          <w:szCs w:val="24"/>
          <w:lang w:eastAsia="hr-HR"/>
        </w:rPr>
      </w:pPr>
      <w:bookmarkStart w:id="0" w:name="_GoBack"/>
      <w:bookmarkEnd w:id="0"/>
    </w:p>
    <w:p w14:paraId="54DC9F67" w14:textId="77777777" w:rsidR="000B1E5B" w:rsidRPr="008E356D" w:rsidRDefault="000B1E5B" w:rsidP="000B1E5B">
      <w:pPr>
        <w:spacing w:after="0"/>
        <w:jc w:val="both"/>
        <w:rPr>
          <w:rFonts w:ascii="Times New Roman" w:eastAsia="Times New Roman" w:hAnsi="Times New Roman" w:cs="Times New Roman"/>
          <w:sz w:val="24"/>
          <w:szCs w:val="24"/>
          <w:lang w:eastAsia="hr-HR"/>
        </w:rPr>
      </w:pPr>
    </w:p>
    <w:p w14:paraId="2EDC189F"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Pravo javnih bilježnika na nagradu i naknadu troškova</w:t>
      </w:r>
    </w:p>
    <w:p w14:paraId="4CA95C4F" w14:textId="77777777" w:rsidR="000B1E5B" w:rsidRPr="008E356D" w:rsidRDefault="000B1E5B" w:rsidP="000B1E5B">
      <w:pPr>
        <w:spacing w:after="0"/>
        <w:jc w:val="center"/>
        <w:rPr>
          <w:rFonts w:ascii="Times New Roman" w:eastAsia="Times New Roman" w:hAnsi="Times New Roman" w:cs="Times New Roman"/>
          <w:b/>
          <w:sz w:val="24"/>
          <w:szCs w:val="24"/>
          <w:lang w:eastAsia="hr-HR"/>
        </w:rPr>
      </w:pPr>
      <w:r w:rsidRPr="008E356D">
        <w:rPr>
          <w:rFonts w:ascii="Times New Roman" w:eastAsia="Times New Roman" w:hAnsi="Times New Roman" w:cs="Times New Roman"/>
          <w:b/>
          <w:sz w:val="24"/>
          <w:szCs w:val="24"/>
          <w:lang w:eastAsia="hr-HR"/>
        </w:rPr>
        <w:t>Članak 289.</w:t>
      </w:r>
    </w:p>
    <w:p w14:paraId="184726A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(1) Za obavljanje poslova iz postupka ovrhe javni bilježnici imaju pravo na nagradu i naknadu troškova u skladu s odredbama Tarife o nagradama i naknadi troškova javnih bilježnika u ovršnom  postupku, koju donosi ministar nadležan za poslove pravosuđa. Za ove poslove javni bilježnici ne naplaćuju javnobilježničku</w:t>
      </w:r>
    </w:p>
    <w:p w14:paraId="7CA2BA5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(2) Nagrada i naknada troškova koje ovrhovoditelj plati javnom bilježniku dio su troškova ovrhe. Javni će bilježnik ovrhovoditelju izdati obračun tih naknada.</w:t>
      </w:r>
    </w:p>
    <w:p w14:paraId="09D3AE78" w14:textId="77777777" w:rsidR="000B1E5B" w:rsidRPr="008E356D"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(3) Za određivanje ovrhe prema odredbama ovoga dijela Zakona ne plaća se sudska pristojba.</w:t>
      </w:r>
    </w:p>
    <w:p w14:paraId="18D8E5AC" w14:textId="77777777" w:rsidR="000B1E5B" w:rsidRDefault="000B1E5B" w:rsidP="000B1E5B">
      <w:pPr>
        <w:spacing w:after="0"/>
        <w:jc w:val="both"/>
        <w:rPr>
          <w:rFonts w:ascii="Times New Roman" w:eastAsia="Times New Roman" w:hAnsi="Times New Roman" w:cs="Times New Roman"/>
          <w:sz w:val="24"/>
          <w:szCs w:val="24"/>
          <w:lang w:eastAsia="hr-HR"/>
        </w:rPr>
      </w:pPr>
      <w:r w:rsidRPr="008E356D">
        <w:rPr>
          <w:rFonts w:ascii="Times New Roman" w:eastAsia="Times New Roman" w:hAnsi="Times New Roman" w:cs="Times New Roman"/>
          <w:sz w:val="24"/>
          <w:szCs w:val="24"/>
          <w:lang w:eastAsia="hr-HR"/>
        </w:rPr>
        <w:t>(4) Za provedbu ovrhe u smislu odredaba članka 285. ovoga Zakona plaća se sudska pristojba.</w:t>
      </w:r>
    </w:p>
    <w:p w14:paraId="53EFB42D" w14:textId="77777777" w:rsidR="00C22B44" w:rsidRDefault="00C22B44" w:rsidP="000B1E5B">
      <w:pPr>
        <w:spacing w:after="0"/>
        <w:jc w:val="both"/>
        <w:rPr>
          <w:rFonts w:ascii="Times New Roman" w:eastAsia="Times New Roman" w:hAnsi="Times New Roman" w:cs="Times New Roman"/>
          <w:sz w:val="24"/>
          <w:szCs w:val="24"/>
          <w:lang w:eastAsia="hr-HR"/>
        </w:rPr>
      </w:pPr>
    </w:p>
    <w:p w14:paraId="2DE00122" w14:textId="77777777" w:rsidR="00C22B44" w:rsidRPr="0057774D" w:rsidRDefault="00C22B44" w:rsidP="00C22B44">
      <w:pPr>
        <w:spacing w:after="0"/>
        <w:jc w:val="center"/>
        <w:rPr>
          <w:rFonts w:ascii="Times New Roman" w:eastAsia="Times New Roman" w:hAnsi="Times New Roman" w:cs="Times New Roman"/>
          <w:b/>
          <w:sz w:val="24"/>
          <w:szCs w:val="24"/>
          <w:lang w:eastAsia="hr-HR"/>
        </w:rPr>
      </w:pPr>
      <w:r w:rsidRPr="0057774D">
        <w:rPr>
          <w:rFonts w:ascii="Times New Roman" w:eastAsia="Times New Roman" w:hAnsi="Times New Roman" w:cs="Times New Roman"/>
          <w:b/>
          <w:sz w:val="24"/>
          <w:szCs w:val="24"/>
          <w:lang w:eastAsia="hr-HR"/>
        </w:rPr>
        <w:lastRenderedPageBreak/>
        <w:t>Glava dvadeset sedma   OPĆE ODREDBE</w:t>
      </w:r>
    </w:p>
    <w:p w14:paraId="05984694" w14:textId="77777777" w:rsidR="00C22B44" w:rsidRPr="0057774D" w:rsidRDefault="00C22B44" w:rsidP="00C22B44">
      <w:pPr>
        <w:spacing w:after="0"/>
        <w:jc w:val="center"/>
        <w:rPr>
          <w:rFonts w:ascii="Times New Roman" w:eastAsia="Times New Roman" w:hAnsi="Times New Roman" w:cs="Times New Roman"/>
          <w:b/>
          <w:sz w:val="24"/>
          <w:szCs w:val="24"/>
          <w:lang w:eastAsia="hr-HR"/>
        </w:rPr>
      </w:pPr>
      <w:r w:rsidRPr="0057774D">
        <w:rPr>
          <w:rFonts w:ascii="Times New Roman" w:eastAsia="Times New Roman" w:hAnsi="Times New Roman" w:cs="Times New Roman"/>
          <w:b/>
          <w:sz w:val="24"/>
          <w:szCs w:val="24"/>
          <w:lang w:eastAsia="hr-HR"/>
        </w:rPr>
        <w:t>Primjena odredaba o ovrsi</w:t>
      </w:r>
    </w:p>
    <w:p w14:paraId="3DD84B58" w14:textId="77777777" w:rsidR="00C22B44" w:rsidRPr="00C22B44" w:rsidRDefault="00C22B44" w:rsidP="00C22B44">
      <w:pPr>
        <w:spacing w:after="0"/>
        <w:jc w:val="center"/>
        <w:rPr>
          <w:rFonts w:ascii="Times New Roman" w:eastAsia="Times New Roman" w:hAnsi="Times New Roman" w:cs="Times New Roman"/>
          <w:b/>
          <w:sz w:val="24"/>
          <w:szCs w:val="24"/>
          <w:lang w:eastAsia="hr-HR"/>
        </w:rPr>
      </w:pPr>
      <w:r w:rsidRPr="00C22B44">
        <w:rPr>
          <w:rFonts w:ascii="Times New Roman" w:eastAsia="Times New Roman" w:hAnsi="Times New Roman" w:cs="Times New Roman"/>
          <w:b/>
          <w:sz w:val="24"/>
          <w:szCs w:val="24"/>
          <w:lang w:eastAsia="hr-HR"/>
        </w:rPr>
        <w:t>Članak 290.</w:t>
      </w:r>
    </w:p>
    <w:p w14:paraId="2DCF55EC" w14:textId="77777777" w:rsidR="00C22B44" w:rsidRPr="00C22B44" w:rsidRDefault="00C22B44" w:rsidP="00C22B44">
      <w:pPr>
        <w:spacing w:after="0"/>
        <w:jc w:val="center"/>
        <w:rPr>
          <w:rFonts w:ascii="Times New Roman" w:eastAsia="Times New Roman" w:hAnsi="Times New Roman" w:cs="Times New Roman"/>
          <w:b/>
          <w:sz w:val="24"/>
          <w:szCs w:val="24"/>
          <w:lang w:eastAsia="hr-HR"/>
        </w:rPr>
      </w:pPr>
    </w:p>
    <w:p w14:paraId="0620083E" w14:textId="77777777" w:rsidR="00C22B44" w:rsidRPr="008E356D" w:rsidRDefault="00C22B44" w:rsidP="00C22B44">
      <w:pPr>
        <w:spacing w:after="0"/>
        <w:jc w:val="both"/>
        <w:rPr>
          <w:rFonts w:ascii="Times New Roman" w:eastAsia="Times New Roman" w:hAnsi="Times New Roman" w:cs="Times New Roman"/>
          <w:sz w:val="24"/>
          <w:szCs w:val="24"/>
          <w:lang w:eastAsia="hr-HR"/>
        </w:rPr>
      </w:pPr>
      <w:r w:rsidRPr="00DA73D0">
        <w:rPr>
          <w:rFonts w:ascii="Times New Roman" w:eastAsia="Times New Roman" w:hAnsi="Times New Roman" w:cs="Times New Roman"/>
          <w:sz w:val="24"/>
          <w:szCs w:val="24"/>
          <w:lang w:eastAsia="hr-HR"/>
        </w:rPr>
        <w:t>Na osiguranje tražbine prema ovom dijelu Zakona na odgovarajući se način primjenjuju odredbe ovoga Zakona o ovrsi radi ostvarenja tražbine.</w:t>
      </w:r>
    </w:p>
    <w:p w14:paraId="15E8ED45" w14:textId="77777777" w:rsidR="00C22B44" w:rsidRPr="008E356D" w:rsidRDefault="00C22B44" w:rsidP="000B1E5B">
      <w:pPr>
        <w:spacing w:after="0"/>
        <w:jc w:val="both"/>
        <w:rPr>
          <w:rFonts w:ascii="Times New Roman" w:eastAsia="Times New Roman" w:hAnsi="Times New Roman" w:cs="Times New Roman"/>
          <w:sz w:val="24"/>
          <w:szCs w:val="24"/>
          <w:lang w:eastAsia="hr-HR"/>
        </w:rPr>
      </w:pPr>
    </w:p>
    <w:p w14:paraId="23E33321" w14:textId="77777777" w:rsidR="00573956" w:rsidRPr="008E356D" w:rsidRDefault="00573956" w:rsidP="00FC4404">
      <w:pPr>
        <w:spacing w:after="0"/>
        <w:jc w:val="both"/>
        <w:rPr>
          <w:rFonts w:ascii="Times New Roman" w:eastAsia="Times New Roman" w:hAnsi="Times New Roman" w:cs="Times New Roman"/>
          <w:sz w:val="24"/>
          <w:szCs w:val="24"/>
          <w:lang w:eastAsia="hr-HR"/>
        </w:rPr>
      </w:pPr>
    </w:p>
    <w:p w14:paraId="5E2D4244" w14:textId="77777777" w:rsidR="00FC4404" w:rsidRPr="008E356D" w:rsidRDefault="00FC4404" w:rsidP="00C17C53">
      <w:pPr>
        <w:spacing w:after="0"/>
        <w:jc w:val="both"/>
        <w:rPr>
          <w:rFonts w:ascii="Times New Roman" w:eastAsia="Times New Roman" w:hAnsi="Times New Roman" w:cs="Times New Roman"/>
          <w:sz w:val="24"/>
          <w:szCs w:val="24"/>
          <w:lang w:eastAsia="hr-HR"/>
        </w:rPr>
      </w:pPr>
    </w:p>
    <w:p w14:paraId="09541D46" w14:textId="77777777" w:rsidR="001C1BA4" w:rsidRPr="008E356D" w:rsidRDefault="001C1BA4" w:rsidP="001C1BA4">
      <w:pPr>
        <w:spacing w:after="0"/>
        <w:jc w:val="both"/>
        <w:rPr>
          <w:rFonts w:ascii="Times New Roman" w:eastAsia="Times New Roman" w:hAnsi="Times New Roman" w:cs="Times New Roman"/>
          <w:sz w:val="24"/>
          <w:szCs w:val="24"/>
          <w:lang w:eastAsia="hr-HR"/>
        </w:rPr>
      </w:pPr>
    </w:p>
    <w:sectPr w:rsidR="001C1BA4" w:rsidRPr="008E35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1D709" w14:textId="77777777" w:rsidR="00D87361" w:rsidRDefault="00D87361">
      <w:pPr>
        <w:spacing w:after="0" w:line="240" w:lineRule="auto"/>
      </w:pPr>
      <w:r>
        <w:separator/>
      </w:r>
    </w:p>
  </w:endnote>
  <w:endnote w:type="continuationSeparator" w:id="0">
    <w:p w14:paraId="5FE341BE" w14:textId="77777777" w:rsidR="00D87361" w:rsidRDefault="00D8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F179" w14:textId="77777777" w:rsidR="005A29E0" w:rsidRPr="00CE78D1" w:rsidRDefault="005A29E0" w:rsidP="00C46324">
    <w:pPr>
      <w:pStyle w:val="Podnoje1"/>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68765"/>
      <w:docPartObj>
        <w:docPartGallery w:val="Page Numbers (Bottom of Page)"/>
        <w:docPartUnique/>
      </w:docPartObj>
    </w:sdtPr>
    <w:sdtEndPr/>
    <w:sdtContent>
      <w:p w14:paraId="71A03CED" w14:textId="095EB916" w:rsidR="005A29E0" w:rsidRDefault="005A29E0">
        <w:pPr>
          <w:pStyle w:val="Podnoje1"/>
          <w:jc w:val="center"/>
        </w:pPr>
        <w:r>
          <w:fldChar w:fldCharType="begin"/>
        </w:r>
        <w:r>
          <w:instrText>PAGE   \* MERGEFORMAT</w:instrText>
        </w:r>
        <w:r>
          <w:fldChar w:fldCharType="separate"/>
        </w:r>
        <w:r w:rsidR="00E53ED0">
          <w:rPr>
            <w:noProof/>
          </w:rPr>
          <w:t>22</w:t>
        </w:r>
        <w:r>
          <w:fldChar w:fldCharType="end"/>
        </w:r>
      </w:p>
    </w:sdtContent>
  </w:sdt>
  <w:p w14:paraId="2B4E4D4E" w14:textId="77777777" w:rsidR="005A29E0" w:rsidRPr="00F83E0D" w:rsidRDefault="005A29E0" w:rsidP="00C46324">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70E4" w14:textId="77777777" w:rsidR="00D87361" w:rsidRDefault="00D87361">
      <w:pPr>
        <w:spacing w:after="0" w:line="240" w:lineRule="auto"/>
      </w:pPr>
      <w:r>
        <w:separator/>
      </w:r>
    </w:p>
  </w:footnote>
  <w:footnote w:type="continuationSeparator" w:id="0">
    <w:p w14:paraId="570FC693" w14:textId="77777777" w:rsidR="00D87361" w:rsidRDefault="00D87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785"/>
    <w:multiLevelType w:val="hybridMultilevel"/>
    <w:tmpl w:val="4F282C14"/>
    <w:lvl w:ilvl="0" w:tplc="638ECB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173B7C"/>
    <w:multiLevelType w:val="hybridMultilevel"/>
    <w:tmpl w:val="789A1966"/>
    <w:lvl w:ilvl="0" w:tplc="05A25B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DF"/>
    <w:rsid w:val="00004B3F"/>
    <w:rsid w:val="0000785F"/>
    <w:rsid w:val="00007F96"/>
    <w:rsid w:val="00010BBD"/>
    <w:rsid w:val="000236D9"/>
    <w:rsid w:val="00026F32"/>
    <w:rsid w:val="00030384"/>
    <w:rsid w:val="00034785"/>
    <w:rsid w:val="00040734"/>
    <w:rsid w:val="00061246"/>
    <w:rsid w:val="00067F5D"/>
    <w:rsid w:val="0007230D"/>
    <w:rsid w:val="00084DD4"/>
    <w:rsid w:val="00085880"/>
    <w:rsid w:val="0009107A"/>
    <w:rsid w:val="00091618"/>
    <w:rsid w:val="00092A69"/>
    <w:rsid w:val="000A1AA9"/>
    <w:rsid w:val="000A25D1"/>
    <w:rsid w:val="000A408D"/>
    <w:rsid w:val="000A6155"/>
    <w:rsid w:val="000B1E5B"/>
    <w:rsid w:val="000B2499"/>
    <w:rsid w:val="000B296D"/>
    <w:rsid w:val="000B35D3"/>
    <w:rsid w:val="000B508E"/>
    <w:rsid w:val="000B6A38"/>
    <w:rsid w:val="000B77F4"/>
    <w:rsid w:val="000C02CD"/>
    <w:rsid w:val="000C1595"/>
    <w:rsid w:val="000C276B"/>
    <w:rsid w:val="000C69FA"/>
    <w:rsid w:val="000C77C7"/>
    <w:rsid w:val="000C7C3F"/>
    <w:rsid w:val="000D0F84"/>
    <w:rsid w:val="000D213F"/>
    <w:rsid w:val="000E1342"/>
    <w:rsid w:val="000E2FB8"/>
    <w:rsid w:val="000F53B0"/>
    <w:rsid w:val="001011B1"/>
    <w:rsid w:val="0010788C"/>
    <w:rsid w:val="00117F4E"/>
    <w:rsid w:val="00121D8D"/>
    <w:rsid w:val="00122736"/>
    <w:rsid w:val="00125103"/>
    <w:rsid w:val="00137829"/>
    <w:rsid w:val="00146514"/>
    <w:rsid w:val="00154A51"/>
    <w:rsid w:val="00161583"/>
    <w:rsid w:val="0017094C"/>
    <w:rsid w:val="00173BDE"/>
    <w:rsid w:val="001747D1"/>
    <w:rsid w:val="0017530B"/>
    <w:rsid w:val="001864B7"/>
    <w:rsid w:val="00194E8D"/>
    <w:rsid w:val="001A7800"/>
    <w:rsid w:val="001A780A"/>
    <w:rsid w:val="001B5C53"/>
    <w:rsid w:val="001C1BA4"/>
    <w:rsid w:val="001C3CC6"/>
    <w:rsid w:val="001C440F"/>
    <w:rsid w:val="001C4926"/>
    <w:rsid w:val="001D07E1"/>
    <w:rsid w:val="001E105E"/>
    <w:rsid w:val="001E77CA"/>
    <w:rsid w:val="001F485B"/>
    <w:rsid w:val="001F52EF"/>
    <w:rsid w:val="001F7CF7"/>
    <w:rsid w:val="00202EAB"/>
    <w:rsid w:val="002066B4"/>
    <w:rsid w:val="00207CD3"/>
    <w:rsid w:val="00216233"/>
    <w:rsid w:val="00216898"/>
    <w:rsid w:val="00217E20"/>
    <w:rsid w:val="00221CAC"/>
    <w:rsid w:val="00222B26"/>
    <w:rsid w:val="00226788"/>
    <w:rsid w:val="002270CB"/>
    <w:rsid w:val="002358BC"/>
    <w:rsid w:val="0023728F"/>
    <w:rsid w:val="00247BB5"/>
    <w:rsid w:val="00251BEE"/>
    <w:rsid w:val="00267647"/>
    <w:rsid w:val="002703B4"/>
    <w:rsid w:val="00271C5C"/>
    <w:rsid w:val="00272DDF"/>
    <w:rsid w:val="002861F4"/>
    <w:rsid w:val="002979BD"/>
    <w:rsid w:val="002A39D3"/>
    <w:rsid w:val="002A46A7"/>
    <w:rsid w:val="002B043B"/>
    <w:rsid w:val="002B41AA"/>
    <w:rsid w:val="002C76AF"/>
    <w:rsid w:val="002E3259"/>
    <w:rsid w:val="002E370C"/>
    <w:rsid w:val="00305192"/>
    <w:rsid w:val="00320BD9"/>
    <w:rsid w:val="00322674"/>
    <w:rsid w:val="00325C16"/>
    <w:rsid w:val="003451B6"/>
    <w:rsid w:val="00347D04"/>
    <w:rsid w:val="003570F5"/>
    <w:rsid w:val="0036154D"/>
    <w:rsid w:val="00364029"/>
    <w:rsid w:val="00374EB9"/>
    <w:rsid w:val="00375127"/>
    <w:rsid w:val="0038423E"/>
    <w:rsid w:val="00385D88"/>
    <w:rsid w:val="00393ECF"/>
    <w:rsid w:val="003A2ECB"/>
    <w:rsid w:val="003A2EEF"/>
    <w:rsid w:val="003A3438"/>
    <w:rsid w:val="003B11E7"/>
    <w:rsid w:val="003B1A58"/>
    <w:rsid w:val="003B7090"/>
    <w:rsid w:val="003D0B4E"/>
    <w:rsid w:val="003D2523"/>
    <w:rsid w:val="003E797C"/>
    <w:rsid w:val="003F3751"/>
    <w:rsid w:val="003F6BC3"/>
    <w:rsid w:val="00404BC7"/>
    <w:rsid w:val="0040622B"/>
    <w:rsid w:val="0040662E"/>
    <w:rsid w:val="004111F3"/>
    <w:rsid w:val="0041685F"/>
    <w:rsid w:val="00423F0C"/>
    <w:rsid w:val="00424BBD"/>
    <w:rsid w:val="0043358D"/>
    <w:rsid w:val="00436B0B"/>
    <w:rsid w:val="00440991"/>
    <w:rsid w:val="00463B19"/>
    <w:rsid w:val="0047234E"/>
    <w:rsid w:val="004735A8"/>
    <w:rsid w:val="00476A93"/>
    <w:rsid w:val="004861B3"/>
    <w:rsid w:val="004959A9"/>
    <w:rsid w:val="004A1C00"/>
    <w:rsid w:val="004A4D66"/>
    <w:rsid w:val="004B2806"/>
    <w:rsid w:val="004B4CBF"/>
    <w:rsid w:val="004B77C6"/>
    <w:rsid w:val="004D109A"/>
    <w:rsid w:val="004D3B56"/>
    <w:rsid w:val="004D41DF"/>
    <w:rsid w:val="004E5247"/>
    <w:rsid w:val="004F681F"/>
    <w:rsid w:val="005011A6"/>
    <w:rsid w:val="0050598D"/>
    <w:rsid w:val="00514AC0"/>
    <w:rsid w:val="0052312B"/>
    <w:rsid w:val="0052595A"/>
    <w:rsid w:val="005336AA"/>
    <w:rsid w:val="005355C6"/>
    <w:rsid w:val="00541D6F"/>
    <w:rsid w:val="005451D4"/>
    <w:rsid w:val="00547F7F"/>
    <w:rsid w:val="00561436"/>
    <w:rsid w:val="0056532E"/>
    <w:rsid w:val="00573956"/>
    <w:rsid w:val="00574342"/>
    <w:rsid w:val="00576F8F"/>
    <w:rsid w:val="0058147E"/>
    <w:rsid w:val="005831CE"/>
    <w:rsid w:val="00584FB1"/>
    <w:rsid w:val="00590202"/>
    <w:rsid w:val="00590210"/>
    <w:rsid w:val="00591B26"/>
    <w:rsid w:val="00594F77"/>
    <w:rsid w:val="005A29E0"/>
    <w:rsid w:val="005A78AB"/>
    <w:rsid w:val="005B40B6"/>
    <w:rsid w:val="005B426E"/>
    <w:rsid w:val="005C1586"/>
    <w:rsid w:val="005D2F78"/>
    <w:rsid w:val="005F29EB"/>
    <w:rsid w:val="005F5001"/>
    <w:rsid w:val="005F72B0"/>
    <w:rsid w:val="00600C93"/>
    <w:rsid w:val="006165C1"/>
    <w:rsid w:val="00620D88"/>
    <w:rsid w:val="00622360"/>
    <w:rsid w:val="006559EB"/>
    <w:rsid w:val="00662ABF"/>
    <w:rsid w:val="00671198"/>
    <w:rsid w:val="00673A6F"/>
    <w:rsid w:val="006747A6"/>
    <w:rsid w:val="00682317"/>
    <w:rsid w:val="00685B26"/>
    <w:rsid w:val="00686BA8"/>
    <w:rsid w:val="006935E1"/>
    <w:rsid w:val="006A37C9"/>
    <w:rsid w:val="006B1103"/>
    <w:rsid w:val="006C1770"/>
    <w:rsid w:val="006C3B77"/>
    <w:rsid w:val="006C4E95"/>
    <w:rsid w:val="006D4A60"/>
    <w:rsid w:val="006E0CE4"/>
    <w:rsid w:val="006E30FA"/>
    <w:rsid w:val="006F01A1"/>
    <w:rsid w:val="006F65F8"/>
    <w:rsid w:val="006F7D35"/>
    <w:rsid w:val="00707855"/>
    <w:rsid w:val="007229C3"/>
    <w:rsid w:val="007232C4"/>
    <w:rsid w:val="007238DA"/>
    <w:rsid w:val="00725EC4"/>
    <w:rsid w:val="0073595B"/>
    <w:rsid w:val="00746FE2"/>
    <w:rsid w:val="00751FF9"/>
    <w:rsid w:val="0075443C"/>
    <w:rsid w:val="007546E2"/>
    <w:rsid w:val="0075545D"/>
    <w:rsid w:val="00761574"/>
    <w:rsid w:val="00792C5E"/>
    <w:rsid w:val="007961E7"/>
    <w:rsid w:val="00796F79"/>
    <w:rsid w:val="007A5384"/>
    <w:rsid w:val="007B1FFA"/>
    <w:rsid w:val="007B5B35"/>
    <w:rsid w:val="007B7F03"/>
    <w:rsid w:val="007C0F35"/>
    <w:rsid w:val="007D4668"/>
    <w:rsid w:val="007E1B10"/>
    <w:rsid w:val="007E277E"/>
    <w:rsid w:val="007E2B27"/>
    <w:rsid w:val="00800293"/>
    <w:rsid w:val="0080407D"/>
    <w:rsid w:val="00804E7D"/>
    <w:rsid w:val="008077F7"/>
    <w:rsid w:val="00810DDB"/>
    <w:rsid w:val="008113D5"/>
    <w:rsid w:val="00815F62"/>
    <w:rsid w:val="00816C5E"/>
    <w:rsid w:val="008301F3"/>
    <w:rsid w:val="008510C2"/>
    <w:rsid w:val="00852EAB"/>
    <w:rsid w:val="008625FA"/>
    <w:rsid w:val="00864458"/>
    <w:rsid w:val="00871E9E"/>
    <w:rsid w:val="0088594F"/>
    <w:rsid w:val="00890E2E"/>
    <w:rsid w:val="008A2071"/>
    <w:rsid w:val="008A32FD"/>
    <w:rsid w:val="008B3C75"/>
    <w:rsid w:val="008B716E"/>
    <w:rsid w:val="008C5483"/>
    <w:rsid w:val="008D4610"/>
    <w:rsid w:val="008D48B3"/>
    <w:rsid w:val="008E356D"/>
    <w:rsid w:val="008F26E9"/>
    <w:rsid w:val="008F2B88"/>
    <w:rsid w:val="008F36F3"/>
    <w:rsid w:val="00904716"/>
    <w:rsid w:val="00906571"/>
    <w:rsid w:val="00906B7E"/>
    <w:rsid w:val="00906ECC"/>
    <w:rsid w:val="00913109"/>
    <w:rsid w:val="00913AD3"/>
    <w:rsid w:val="009176AD"/>
    <w:rsid w:val="009203BC"/>
    <w:rsid w:val="00921030"/>
    <w:rsid w:val="00924F4B"/>
    <w:rsid w:val="0092648B"/>
    <w:rsid w:val="00931878"/>
    <w:rsid w:val="00933559"/>
    <w:rsid w:val="009400E5"/>
    <w:rsid w:val="00942DED"/>
    <w:rsid w:val="009455A2"/>
    <w:rsid w:val="00952F80"/>
    <w:rsid w:val="009801CF"/>
    <w:rsid w:val="00990508"/>
    <w:rsid w:val="00996209"/>
    <w:rsid w:val="009A0FA5"/>
    <w:rsid w:val="009A51E8"/>
    <w:rsid w:val="009A56A6"/>
    <w:rsid w:val="009B3AF7"/>
    <w:rsid w:val="009B68A2"/>
    <w:rsid w:val="009C6590"/>
    <w:rsid w:val="009C6DE7"/>
    <w:rsid w:val="009E1AA4"/>
    <w:rsid w:val="009E45B5"/>
    <w:rsid w:val="009E5D52"/>
    <w:rsid w:val="009F45FD"/>
    <w:rsid w:val="009F7733"/>
    <w:rsid w:val="00A025BF"/>
    <w:rsid w:val="00A20F06"/>
    <w:rsid w:val="00A2681D"/>
    <w:rsid w:val="00A324E2"/>
    <w:rsid w:val="00A375F2"/>
    <w:rsid w:val="00A402D9"/>
    <w:rsid w:val="00A44CF0"/>
    <w:rsid w:val="00A503AA"/>
    <w:rsid w:val="00A51071"/>
    <w:rsid w:val="00A6616A"/>
    <w:rsid w:val="00A66496"/>
    <w:rsid w:val="00A706C2"/>
    <w:rsid w:val="00A77CD8"/>
    <w:rsid w:val="00A812E4"/>
    <w:rsid w:val="00A81EFA"/>
    <w:rsid w:val="00A83949"/>
    <w:rsid w:val="00A84AB1"/>
    <w:rsid w:val="00AA3A64"/>
    <w:rsid w:val="00AA7855"/>
    <w:rsid w:val="00AB44BE"/>
    <w:rsid w:val="00AB5EFB"/>
    <w:rsid w:val="00AC0C38"/>
    <w:rsid w:val="00AC1E05"/>
    <w:rsid w:val="00AC208D"/>
    <w:rsid w:val="00AD2576"/>
    <w:rsid w:val="00AD2D09"/>
    <w:rsid w:val="00AD4EE1"/>
    <w:rsid w:val="00AE10B4"/>
    <w:rsid w:val="00AE230D"/>
    <w:rsid w:val="00AE5697"/>
    <w:rsid w:val="00B00ADE"/>
    <w:rsid w:val="00B062A5"/>
    <w:rsid w:val="00B1622A"/>
    <w:rsid w:val="00B238E2"/>
    <w:rsid w:val="00B24817"/>
    <w:rsid w:val="00B31470"/>
    <w:rsid w:val="00B358E5"/>
    <w:rsid w:val="00B42D96"/>
    <w:rsid w:val="00B44C64"/>
    <w:rsid w:val="00B45441"/>
    <w:rsid w:val="00B539F8"/>
    <w:rsid w:val="00B54526"/>
    <w:rsid w:val="00B60E7B"/>
    <w:rsid w:val="00B7439F"/>
    <w:rsid w:val="00B7540F"/>
    <w:rsid w:val="00B83577"/>
    <w:rsid w:val="00B87163"/>
    <w:rsid w:val="00B87EFB"/>
    <w:rsid w:val="00B900D6"/>
    <w:rsid w:val="00B903C3"/>
    <w:rsid w:val="00B906FB"/>
    <w:rsid w:val="00B91284"/>
    <w:rsid w:val="00B92D8B"/>
    <w:rsid w:val="00B92F13"/>
    <w:rsid w:val="00B97906"/>
    <w:rsid w:val="00BA678F"/>
    <w:rsid w:val="00BB32F9"/>
    <w:rsid w:val="00BB5099"/>
    <w:rsid w:val="00BB6D6D"/>
    <w:rsid w:val="00BC070E"/>
    <w:rsid w:val="00BC5579"/>
    <w:rsid w:val="00BC668F"/>
    <w:rsid w:val="00BD2745"/>
    <w:rsid w:val="00BE0A9C"/>
    <w:rsid w:val="00BE0BBE"/>
    <w:rsid w:val="00BE2271"/>
    <w:rsid w:val="00BE412E"/>
    <w:rsid w:val="00BE6F76"/>
    <w:rsid w:val="00BF1B40"/>
    <w:rsid w:val="00BF2E70"/>
    <w:rsid w:val="00C0036B"/>
    <w:rsid w:val="00C03D77"/>
    <w:rsid w:val="00C17C53"/>
    <w:rsid w:val="00C21D46"/>
    <w:rsid w:val="00C22B44"/>
    <w:rsid w:val="00C25D4C"/>
    <w:rsid w:val="00C30689"/>
    <w:rsid w:val="00C36020"/>
    <w:rsid w:val="00C3606E"/>
    <w:rsid w:val="00C40775"/>
    <w:rsid w:val="00C4154D"/>
    <w:rsid w:val="00C4319C"/>
    <w:rsid w:val="00C46324"/>
    <w:rsid w:val="00C546F5"/>
    <w:rsid w:val="00C61A13"/>
    <w:rsid w:val="00C61B0E"/>
    <w:rsid w:val="00C64360"/>
    <w:rsid w:val="00C66B98"/>
    <w:rsid w:val="00C67DBB"/>
    <w:rsid w:val="00C82ADA"/>
    <w:rsid w:val="00C84E3D"/>
    <w:rsid w:val="00CA4334"/>
    <w:rsid w:val="00CA50F5"/>
    <w:rsid w:val="00CA794E"/>
    <w:rsid w:val="00CB3982"/>
    <w:rsid w:val="00CC08EB"/>
    <w:rsid w:val="00CC4B6A"/>
    <w:rsid w:val="00CD01FA"/>
    <w:rsid w:val="00CD2998"/>
    <w:rsid w:val="00CD2A19"/>
    <w:rsid w:val="00CD3A79"/>
    <w:rsid w:val="00CD656B"/>
    <w:rsid w:val="00CE1075"/>
    <w:rsid w:val="00CE36C9"/>
    <w:rsid w:val="00CE47B0"/>
    <w:rsid w:val="00CE6E32"/>
    <w:rsid w:val="00CE759B"/>
    <w:rsid w:val="00CF1094"/>
    <w:rsid w:val="00CF30D4"/>
    <w:rsid w:val="00D027E9"/>
    <w:rsid w:val="00D02F7F"/>
    <w:rsid w:val="00D05D19"/>
    <w:rsid w:val="00D06F78"/>
    <w:rsid w:val="00D1227B"/>
    <w:rsid w:val="00D15DFE"/>
    <w:rsid w:val="00D16A58"/>
    <w:rsid w:val="00D219EA"/>
    <w:rsid w:val="00D21D32"/>
    <w:rsid w:val="00D22E6F"/>
    <w:rsid w:val="00D265B7"/>
    <w:rsid w:val="00D304DA"/>
    <w:rsid w:val="00D343B0"/>
    <w:rsid w:val="00D3453A"/>
    <w:rsid w:val="00D36C18"/>
    <w:rsid w:val="00D37615"/>
    <w:rsid w:val="00D4738A"/>
    <w:rsid w:val="00D5345E"/>
    <w:rsid w:val="00D5690F"/>
    <w:rsid w:val="00D578DF"/>
    <w:rsid w:val="00D61B18"/>
    <w:rsid w:val="00D64F44"/>
    <w:rsid w:val="00D655AC"/>
    <w:rsid w:val="00D738DE"/>
    <w:rsid w:val="00D77DCC"/>
    <w:rsid w:val="00D82876"/>
    <w:rsid w:val="00D844F1"/>
    <w:rsid w:val="00D869F4"/>
    <w:rsid w:val="00D87361"/>
    <w:rsid w:val="00D90576"/>
    <w:rsid w:val="00D91CEB"/>
    <w:rsid w:val="00D96EE9"/>
    <w:rsid w:val="00DA10CB"/>
    <w:rsid w:val="00DB0048"/>
    <w:rsid w:val="00DB1AD2"/>
    <w:rsid w:val="00DC3A97"/>
    <w:rsid w:val="00DD629C"/>
    <w:rsid w:val="00DE14C3"/>
    <w:rsid w:val="00DE60FD"/>
    <w:rsid w:val="00DE7FB0"/>
    <w:rsid w:val="00DF0EF2"/>
    <w:rsid w:val="00DF2183"/>
    <w:rsid w:val="00DF347B"/>
    <w:rsid w:val="00E0332F"/>
    <w:rsid w:val="00E1054E"/>
    <w:rsid w:val="00E1158B"/>
    <w:rsid w:val="00E17BDC"/>
    <w:rsid w:val="00E2263F"/>
    <w:rsid w:val="00E31E57"/>
    <w:rsid w:val="00E33674"/>
    <w:rsid w:val="00E37D45"/>
    <w:rsid w:val="00E5341E"/>
    <w:rsid w:val="00E5375D"/>
    <w:rsid w:val="00E53ED0"/>
    <w:rsid w:val="00E5484C"/>
    <w:rsid w:val="00E55E32"/>
    <w:rsid w:val="00E64CFE"/>
    <w:rsid w:val="00E717BF"/>
    <w:rsid w:val="00E720F6"/>
    <w:rsid w:val="00E72F46"/>
    <w:rsid w:val="00E730C8"/>
    <w:rsid w:val="00E7522D"/>
    <w:rsid w:val="00E80A5B"/>
    <w:rsid w:val="00E8145D"/>
    <w:rsid w:val="00E839F5"/>
    <w:rsid w:val="00E86CAE"/>
    <w:rsid w:val="00E87BE0"/>
    <w:rsid w:val="00EA1931"/>
    <w:rsid w:val="00EA1DE2"/>
    <w:rsid w:val="00EB2BF6"/>
    <w:rsid w:val="00EC1FC0"/>
    <w:rsid w:val="00EC4C06"/>
    <w:rsid w:val="00EE2A06"/>
    <w:rsid w:val="00EF0D88"/>
    <w:rsid w:val="00EF4019"/>
    <w:rsid w:val="00EF7EAD"/>
    <w:rsid w:val="00F10D9E"/>
    <w:rsid w:val="00F135A5"/>
    <w:rsid w:val="00F23069"/>
    <w:rsid w:val="00F303ED"/>
    <w:rsid w:val="00F31D87"/>
    <w:rsid w:val="00F33EAB"/>
    <w:rsid w:val="00F47CF0"/>
    <w:rsid w:val="00F5078F"/>
    <w:rsid w:val="00F57A9C"/>
    <w:rsid w:val="00F61F30"/>
    <w:rsid w:val="00F7323C"/>
    <w:rsid w:val="00F744D2"/>
    <w:rsid w:val="00F951AA"/>
    <w:rsid w:val="00FA004E"/>
    <w:rsid w:val="00FA4C9B"/>
    <w:rsid w:val="00FA6EF9"/>
    <w:rsid w:val="00FC29C6"/>
    <w:rsid w:val="00FC4404"/>
    <w:rsid w:val="00FC59EB"/>
    <w:rsid w:val="00FC6B92"/>
    <w:rsid w:val="00FE6EBF"/>
    <w:rsid w:val="00FF28D4"/>
    <w:rsid w:val="00FF2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31D8"/>
  <w15:docId w15:val="{BCDFF702-9D4C-4226-8234-E990456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C6"/>
  </w:style>
  <w:style w:type="paragraph" w:styleId="Heading1">
    <w:name w:val="heading 1"/>
    <w:basedOn w:val="Normal"/>
    <w:link w:val="Heading1Char"/>
    <w:uiPriority w:val="9"/>
    <w:qFormat/>
    <w:rsid w:val="008A207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link w:val="Heading2Char"/>
    <w:uiPriority w:val="9"/>
    <w:qFormat/>
    <w:rsid w:val="008A2071"/>
    <w:pPr>
      <w:spacing w:before="100" w:beforeAutospacing="1" w:after="100" w:afterAutospacing="1" w:line="240" w:lineRule="auto"/>
      <w:outlineLvl w:val="1"/>
    </w:pPr>
    <w:rPr>
      <w:rFonts w:ascii="Times New Roman" w:eastAsiaTheme="minorEastAsia" w:hAnsi="Times New Roman" w:cs="Times New Roman"/>
      <w:b/>
      <w:bCs/>
      <w:sz w:val="36"/>
      <w:szCs w:val="36"/>
      <w:lang w:eastAsia="hr-HR"/>
    </w:rPr>
  </w:style>
  <w:style w:type="paragraph" w:styleId="Heading3">
    <w:name w:val="heading 3"/>
    <w:basedOn w:val="Normal"/>
    <w:link w:val="Heading3Char"/>
    <w:uiPriority w:val="9"/>
    <w:qFormat/>
    <w:rsid w:val="008A2071"/>
    <w:pPr>
      <w:spacing w:before="100" w:beforeAutospacing="1" w:after="100" w:afterAutospacing="1" w:line="240" w:lineRule="auto"/>
      <w:outlineLvl w:val="2"/>
    </w:pPr>
    <w:rPr>
      <w:rFonts w:ascii="Times New Roman" w:eastAsiaTheme="minorEastAsia"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oje1">
    <w:name w:val="Podnožje1"/>
    <w:basedOn w:val="Normal"/>
    <w:next w:val="Footer"/>
    <w:link w:val="PodnojeChar"/>
    <w:uiPriority w:val="99"/>
    <w:unhideWhenUsed/>
    <w:rsid w:val="00D578DF"/>
    <w:pPr>
      <w:tabs>
        <w:tab w:val="center" w:pos="4536"/>
        <w:tab w:val="right" w:pos="9072"/>
      </w:tabs>
      <w:spacing w:after="0" w:line="240" w:lineRule="auto"/>
    </w:pPr>
  </w:style>
  <w:style w:type="character" w:customStyle="1" w:styleId="PodnojeChar">
    <w:name w:val="Podnožje Char"/>
    <w:basedOn w:val="DefaultParagraphFont"/>
    <w:link w:val="Podnoje1"/>
    <w:uiPriority w:val="99"/>
    <w:rsid w:val="00D578DF"/>
  </w:style>
  <w:style w:type="table" w:styleId="TableGrid">
    <w:name w:val="Table Grid"/>
    <w:basedOn w:val="TableNormal"/>
    <w:rsid w:val="00D578D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78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78DF"/>
  </w:style>
  <w:style w:type="paragraph" w:styleId="BalloonText">
    <w:name w:val="Balloon Text"/>
    <w:basedOn w:val="Normal"/>
    <w:link w:val="BalloonTextChar"/>
    <w:uiPriority w:val="99"/>
    <w:semiHidden/>
    <w:unhideWhenUsed/>
    <w:rsid w:val="00D5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DF"/>
    <w:rPr>
      <w:rFonts w:ascii="Tahoma" w:hAnsi="Tahoma" w:cs="Tahoma"/>
      <w:sz w:val="16"/>
      <w:szCs w:val="16"/>
    </w:rPr>
  </w:style>
  <w:style w:type="paragraph" w:styleId="ListParagraph">
    <w:name w:val="List Paragraph"/>
    <w:basedOn w:val="Normal"/>
    <w:uiPriority w:val="34"/>
    <w:qFormat/>
    <w:rsid w:val="00751FF9"/>
    <w:pPr>
      <w:ind w:left="720"/>
      <w:contextualSpacing/>
    </w:pPr>
  </w:style>
  <w:style w:type="character" w:customStyle="1" w:styleId="Heading1Char">
    <w:name w:val="Heading 1 Char"/>
    <w:basedOn w:val="DefaultParagraphFont"/>
    <w:link w:val="Heading1"/>
    <w:uiPriority w:val="9"/>
    <w:rsid w:val="008A2071"/>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A2071"/>
    <w:rPr>
      <w:rFonts w:ascii="Times New Roman" w:eastAsiaTheme="minorEastAsia" w:hAnsi="Times New Roman" w:cs="Times New Roman"/>
      <w:b/>
      <w:bCs/>
      <w:sz w:val="36"/>
      <w:szCs w:val="36"/>
      <w:lang w:eastAsia="hr-HR"/>
    </w:rPr>
  </w:style>
  <w:style w:type="character" w:customStyle="1" w:styleId="Heading3Char">
    <w:name w:val="Heading 3 Char"/>
    <w:basedOn w:val="DefaultParagraphFont"/>
    <w:link w:val="Heading3"/>
    <w:uiPriority w:val="9"/>
    <w:rsid w:val="008A2071"/>
    <w:rPr>
      <w:rFonts w:ascii="Times New Roman" w:eastAsiaTheme="minorEastAsia" w:hAnsi="Times New Roman" w:cs="Times New Roman"/>
      <w:b/>
      <w:bCs/>
      <w:sz w:val="27"/>
      <w:szCs w:val="27"/>
      <w:lang w:eastAsia="hr-HR"/>
    </w:rPr>
  </w:style>
  <w:style w:type="paragraph" w:customStyle="1" w:styleId="Normal1">
    <w:name w:val="Normal1"/>
    <w:basedOn w:val="Normal"/>
    <w:rsid w:val="008A2071"/>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000000">
    <w:name w:val="zadanifontodlomka-000000"/>
    <w:basedOn w:val="DefaultParagraphFont"/>
    <w:rsid w:val="008A2071"/>
    <w:rPr>
      <w:rFonts w:ascii="Times New Roman" w:hAnsi="Times New Roman" w:cs="Times New Roman" w:hint="default"/>
      <w:b/>
      <w:bCs/>
      <w:color w:val="000000"/>
      <w:sz w:val="24"/>
      <w:szCs w:val="24"/>
    </w:rPr>
  </w:style>
  <w:style w:type="character" w:customStyle="1" w:styleId="zadanifontodlomka-000001">
    <w:name w:val="zadanifontodlomka-000001"/>
    <w:basedOn w:val="DefaultParagraphFont"/>
    <w:rsid w:val="008A2071"/>
    <w:rPr>
      <w:rFonts w:ascii="Times New Roman" w:hAnsi="Times New Roman" w:cs="Times New Roman" w:hint="default"/>
      <w:b w:val="0"/>
      <w:bCs w:val="0"/>
      <w:sz w:val="24"/>
      <w:szCs w:val="24"/>
    </w:rPr>
  </w:style>
  <w:style w:type="character" w:customStyle="1" w:styleId="zadanifontodlomka-000005">
    <w:name w:val="zadanifontodlomka-000005"/>
    <w:basedOn w:val="DefaultParagraphFont"/>
    <w:rsid w:val="008A2071"/>
    <w:rPr>
      <w:rFonts w:ascii="Times New Roman" w:hAnsi="Times New Roman" w:cs="Times New Roman" w:hint="default"/>
      <w:b w:val="0"/>
      <w:bCs w:val="0"/>
      <w:color w:val="000000"/>
      <w:sz w:val="24"/>
      <w:szCs w:val="24"/>
    </w:rPr>
  </w:style>
  <w:style w:type="character" w:styleId="Hyperlink">
    <w:name w:val="Hyperlink"/>
    <w:basedOn w:val="DefaultParagraphFont"/>
    <w:uiPriority w:val="99"/>
    <w:unhideWhenUsed/>
    <w:rsid w:val="00B7540F"/>
    <w:rPr>
      <w:color w:val="0000FF"/>
      <w:u w:val="single"/>
    </w:rPr>
  </w:style>
  <w:style w:type="character" w:styleId="CommentReference">
    <w:name w:val="annotation reference"/>
    <w:basedOn w:val="DefaultParagraphFont"/>
    <w:uiPriority w:val="99"/>
    <w:semiHidden/>
    <w:unhideWhenUsed/>
    <w:rsid w:val="00404BC7"/>
    <w:rPr>
      <w:sz w:val="16"/>
      <w:szCs w:val="16"/>
    </w:rPr>
  </w:style>
  <w:style w:type="paragraph" w:styleId="CommentText">
    <w:name w:val="annotation text"/>
    <w:basedOn w:val="Normal"/>
    <w:link w:val="CommentTextChar"/>
    <w:uiPriority w:val="99"/>
    <w:semiHidden/>
    <w:unhideWhenUsed/>
    <w:rsid w:val="00404BC7"/>
    <w:pPr>
      <w:spacing w:line="240" w:lineRule="auto"/>
    </w:pPr>
    <w:rPr>
      <w:sz w:val="20"/>
      <w:szCs w:val="20"/>
    </w:rPr>
  </w:style>
  <w:style w:type="character" w:customStyle="1" w:styleId="CommentTextChar">
    <w:name w:val="Comment Text Char"/>
    <w:basedOn w:val="DefaultParagraphFont"/>
    <w:link w:val="CommentText"/>
    <w:uiPriority w:val="99"/>
    <w:semiHidden/>
    <w:rsid w:val="00404BC7"/>
    <w:rPr>
      <w:sz w:val="20"/>
      <w:szCs w:val="20"/>
    </w:rPr>
  </w:style>
  <w:style w:type="paragraph" w:styleId="CommentSubject">
    <w:name w:val="annotation subject"/>
    <w:basedOn w:val="CommentText"/>
    <w:next w:val="CommentText"/>
    <w:link w:val="CommentSubjectChar"/>
    <w:uiPriority w:val="99"/>
    <w:semiHidden/>
    <w:unhideWhenUsed/>
    <w:rsid w:val="00404BC7"/>
    <w:rPr>
      <w:b/>
      <w:bCs/>
    </w:rPr>
  </w:style>
  <w:style w:type="character" w:customStyle="1" w:styleId="CommentSubjectChar">
    <w:name w:val="Comment Subject Char"/>
    <w:basedOn w:val="CommentTextChar"/>
    <w:link w:val="CommentSubject"/>
    <w:uiPriority w:val="99"/>
    <w:semiHidden/>
    <w:rsid w:val="00404BC7"/>
    <w:rPr>
      <w:b/>
      <w:bCs/>
      <w:sz w:val="20"/>
      <w:szCs w:val="20"/>
    </w:rPr>
  </w:style>
  <w:style w:type="paragraph" w:styleId="Header">
    <w:name w:val="header"/>
    <w:basedOn w:val="Normal"/>
    <w:link w:val="HeaderChar"/>
    <w:uiPriority w:val="99"/>
    <w:unhideWhenUsed/>
    <w:rsid w:val="00FF28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058D-4180-4DE3-8F63-16FC7C56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8151</Words>
  <Characters>46461</Characters>
  <Application>Microsoft Office Word</Application>
  <DocSecurity>0</DocSecurity>
  <Lines>387</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Jelačić</dc:creator>
  <cp:lastModifiedBy>Sanja Duspara</cp:lastModifiedBy>
  <cp:revision>7</cp:revision>
  <cp:lastPrinted>2020-11-12T13:15:00Z</cp:lastPrinted>
  <dcterms:created xsi:type="dcterms:W3CDTF">2020-11-17T08:08:00Z</dcterms:created>
  <dcterms:modified xsi:type="dcterms:W3CDTF">2020-11-17T14:06:00Z</dcterms:modified>
</cp:coreProperties>
</file>