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7452A2" w14:textId="77777777" w:rsidR="00CD3EFA" w:rsidRPr="00C208B8" w:rsidRDefault="008F0DD4" w:rsidP="0023763F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3EFA" w:rsidRPr="00C208B8">
        <w:fldChar w:fldCharType="begin"/>
      </w:r>
      <w:r w:rsidR="00CD3EFA" w:rsidRPr="00C208B8">
        <w:instrText xml:space="preserve"> INCLUDEPICTURE "http://www.inet.hr/~box/images/grb-rh.gif" \* MERGEFORMATINET </w:instrText>
      </w:r>
      <w:r w:rsidR="00CD3EFA" w:rsidRPr="00C208B8">
        <w:fldChar w:fldCharType="end"/>
      </w:r>
    </w:p>
    <w:p w14:paraId="6E92D3C3" w14:textId="77777777" w:rsidR="00CD3EFA" w:rsidRPr="0023763F" w:rsidRDefault="003A2F05" w:rsidP="0023763F">
      <w:pPr>
        <w:spacing w:before="60" w:after="1680"/>
        <w:jc w:val="center"/>
        <w:rPr>
          <w:sz w:val="28"/>
        </w:rPr>
      </w:pPr>
      <w:r w:rsidRPr="0023763F">
        <w:rPr>
          <w:sz w:val="28"/>
        </w:rPr>
        <w:t>VLADA REPUBLIKE HRVATSKE</w:t>
      </w:r>
    </w:p>
    <w:p w14:paraId="11D2C18D" w14:textId="77777777" w:rsidR="00CD3EFA" w:rsidRDefault="00CD3EFA"/>
    <w:p w14:paraId="5D57EC4D" w14:textId="0BE10177" w:rsidR="00C337A4" w:rsidRPr="003A2F05" w:rsidRDefault="00C337A4" w:rsidP="0023763F">
      <w:pPr>
        <w:spacing w:after="2400"/>
        <w:jc w:val="right"/>
      </w:pPr>
      <w:r w:rsidRPr="003A2F05">
        <w:t>Zagreb</w:t>
      </w:r>
      <w:r w:rsidRPr="00A421AC">
        <w:t xml:space="preserve">, </w:t>
      </w:r>
      <w:r w:rsidR="00EE3BC8">
        <w:t>14</w:t>
      </w:r>
      <w:r w:rsidR="00A106ED">
        <w:t>. svibnja</w:t>
      </w:r>
      <w:r w:rsidR="00CC480D">
        <w:t xml:space="preserve"> </w:t>
      </w:r>
      <w:r w:rsidR="00DE0EB8">
        <w:t>2020</w:t>
      </w:r>
      <w:r w:rsidRPr="003A2F05">
        <w:t>.</w:t>
      </w:r>
    </w:p>
    <w:p w14:paraId="11113B04" w14:textId="77777777" w:rsidR="000350D9" w:rsidRPr="002179F8" w:rsidRDefault="000350D9" w:rsidP="000350D9">
      <w:pPr>
        <w:spacing w:line="360" w:lineRule="auto"/>
      </w:pPr>
      <w:r w:rsidRPr="002179F8">
        <w:t>__________________________________________________________________________</w:t>
      </w:r>
    </w:p>
    <w:p w14:paraId="0DD49BA1" w14:textId="77777777" w:rsidR="000350D9" w:rsidRDefault="000350D9" w:rsidP="000350D9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0350D9" w:rsidSect="00312557">
          <w:footerReference w:type="default" r:id="rId9"/>
          <w:footerReference w:type="first" r:id="rId10"/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229"/>
      </w:tblGrid>
      <w:tr w:rsidR="000350D9" w14:paraId="10F94DD1" w14:textId="77777777" w:rsidTr="000350D9">
        <w:tc>
          <w:tcPr>
            <w:tcW w:w="1951" w:type="dxa"/>
          </w:tcPr>
          <w:p w14:paraId="30632C8E" w14:textId="77777777" w:rsidR="000350D9" w:rsidRDefault="000350D9" w:rsidP="000350D9">
            <w:pPr>
              <w:spacing w:line="360" w:lineRule="auto"/>
              <w:jc w:val="right"/>
            </w:pPr>
            <w:r w:rsidRPr="003A2F05">
              <w:rPr>
                <w:b/>
                <w:smallCaps/>
              </w:rPr>
              <w:t>Predlagatelj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14:paraId="67B11ED9" w14:textId="77777777" w:rsidR="000350D9" w:rsidRDefault="00A6573A" w:rsidP="00A6573A">
            <w:pPr>
              <w:spacing w:line="360" w:lineRule="auto"/>
            </w:pPr>
            <w:r>
              <w:t>Ministarstvo rada i mirovinskoga sustava</w:t>
            </w:r>
          </w:p>
        </w:tc>
      </w:tr>
    </w:tbl>
    <w:p w14:paraId="472AFC61" w14:textId="77777777" w:rsidR="000350D9" w:rsidRPr="002179F8" w:rsidRDefault="000350D9" w:rsidP="003514DC">
      <w:pPr>
        <w:spacing w:before="100" w:beforeAutospacing="1" w:line="360" w:lineRule="auto"/>
      </w:pPr>
      <w:r w:rsidRPr="002179F8">
        <w:t>__________________________________________________________________________</w:t>
      </w:r>
    </w:p>
    <w:p w14:paraId="5720EA95" w14:textId="77777777" w:rsidR="000350D9" w:rsidRDefault="000350D9" w:rsidP="003514DC">
      <w:pPr>
        <w:tabs>
          <w:tab w:val="right" w:pos="1701"/>
          <w:tab w:val="left" w:pos="1843"/>
        </w:tabs>
        <w:spacing w:before="100" w:beforeAutospacing="1" w:line="360" w:lineRule="auto"/>
        <w:ind w:left="1843" w:hanging="1843"/>
        <w:rPr>
          <w:b/>
          <w:smallCaps/>
        </w:rPr>
        <w:sectPr w:rsidR="000350D9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371"/>
      </w:tblGrid>
      <w:tr w:rsidR="000350D9" w14:paraId="41360FE3" w14:textId="77777777" w:rsidTr="00DE0EB8">
        <w:tc>
          <w:tcPr>
            <w:tcW w:w="1951" w:type="dxa"/>
          </w:tcPr>
          <w:p w14:paraId="24D42BB3" w14:textId="77777777" w:rsidR="000350D9" w:rsidRDefault="000350D9" w:rsidP="003514DC">
            <w:pPr>
              <w:spacing w:line="360" w:lineRule="auto"/>
              <w:jc w:val="right"/>
            </w:pPr>
            <w:r>
              <w:rPr>
                <w:b/>
                <w:smallCaps/>
              </w:rPr>
              <w:t>Predmet</w:t>
            </w:r>
            <w:r w:rsidRPr="002179F8">
              <w:rPr>
                <w:b/>
              </w:rPr>
              <w:t>:</w:t>
            </w:r>
          </w:p>
        </w:tc>
        <w:tc>
          <w:tcPr>
            <w:tcW w:w="7371" w:type="dxa"/>
          </w:tcPr>
          <w:p w14:paraId="7A9D3622" w14:textId="77777777" w:rsidR="003514DC" w:rsidRDefault="003514DC" w:rsidP="002D6E62">
            <w:pPr>
              <w:spacing w:line="360" w:lineRule="auto"/>
            </w:pPr>
            <w:r>
              <w:t>Izvješće o radu Središnjeg registra osiguranika za 2019. godinu</w:t>
            </w:r>
          </w:p>
          <w:p w14:paraId="7C32BAD2" w14:textId="77777777" w:rsidR="000350D9" w:rsidRDefault="003514DC" w:rsidP="002D6E62">
            <w:pPr>
              <w:spacing w:line="360" w:lineRule="auto"/>
            </w:pPr>
            <w:r>
              <w:t>Prijedlog zaključka Vlade Republike Hrvatske o prihvaćanju Izvješća o radu Središnjeg registra osiguranika za 2019. godinu</w:t>
            </w:r>
          </w:p>
        </w:tc>
      </w:tr>
    </w:tbl>
    <w:p w14:paraId="520C4C35" w14:textId="77777777" w:rsidR="000350D9" w:rsidRPr="002179F8" w:rsidRDefault="000350D9" w:rsidP="003514DC">
      <w:pPr>
        <w:tabs>
          <w:tab w:val="left" w:pos="1843"/>
        </w:tabs>
        <w:spacing w:line="360" w:lineRule="auto"/>
        <w:ind w:left="1843" w:hanging="1843"/>
      </w:pPr>
      <w:r w:rsidRPr="002179F8">
        <w:t>__________________________________________________________________________</w:t>
      </w:r>
    </w:p>
    <w:p w14:paraId="3CD477CD" w14:textId="77777777" w:rsidR="00CE78D1" w:rsidRDefault="00CE78D1" w:rsidP="003514DC">
      <w:pPr>
        <w:spacing w:before="100" w:beforeAutospacing="1"/>
      </w:pPr>
    </w:p>
    <w:p w14:paraId="3E04D88D" w14:textId="77777777" w:rsidR="00CE78D1" w:rsidRPr="00CE78D1" w:rsidRDefault="00CE78D1" w:rsidP="003514DC">
      <w:pPr>
        <w:spacing w:before="100" w:beforeAutospacing="1"/>
      </w:pPr>
    </w:p>
    <w:p w14:paraId="5AF47456" w14:textId="77777777" w:rsidR="00CE78D1" w:rsidRPr="00CE78D1" w:rsidRDefault="00CE78D1" w:rsidP="003514DC">
      <w:pPr>
        <w:spacing w:before="100" w:beforeAutospacing="1"/>
      </w:pPr>
    </w:p>
    <w:p w14:paraId="6F1FDC49" w14:textId="77777777" w:rsidR="00CE78D1" w:rsidRPr="00CE78D1" w:rsidRDefault="00CE78D1" w:rsidP="003514DC">
      <w:pPr>
        <w:spacing w:before="100" w:beforeAutospacing="1"/>
      </w:pPr>
    </w:p>
    <w:p w14:paraId="3452BC94" w14:textId="77777777" w:rsidR="00CE78D1" w:rsidRPr="00CE78D1" w:rsidRDefault="00CE78D1" w:rsidP="003514DC">
      <w:pPr>
        <w:spacing w:before="100" w:beforeAutospacing="1"/>
      </w:pPr>
    </w:p>
    <w:p w14:paraId="65194E82" w14:textId="77777777" w:rsidR="00CE78D1" w:rsidRPr="00CE78D1" w:rsidRDefault="00CE78D1" w:rsidP="003514DC">
      <w:pPr>
        <w:spacing w:before="100" w:beforeAutospacing="1"/>
      </w:pPr>
    </w:p>
    <w:p w14:paraId="16E5BBC7" w14:textId="77777777" w:rsidR="009F580D" w:rsidRDefault="009F580D" w:rsidP="003514DC">
      <w:pPr>
        <w:spacing w:before="100" w:beforeAutospacing="1"/>
      </w:pPr>
    </w:p>
    <w:p w14:paraId="06618003" w14:textId="77777777" w:rsidR="003514DC" w:rsidRDefault="003514DC" w:rsidP="003514DC">
      <w:pPr>
        <w:spacing w:before="100" w:beforeAutospacing="1"/>
      </w:pPr>
    </w:p>
    <w:p w14:paraId="6578A7D6" w14:textId="77777777" w:rsidR="003514DC" w:rsidRDefault="00640D48" w:rsidP="00640D48">
      <w:pPr>
        <w:jc w:val="right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</w:t>
      </w:r>
    </w:p>
    <w:p w14:paraId="60CBB826" w14:textId="77777777" w:rsidR="0068751F" w:rsidRDefault="0068751F" w:rsidP="002D6E62">
      <w:pPr>
        <w:rPr>
          <w:b/>
          <w:color w:val="808080" w:themeColor="background1" w:themeShade="80"/>
        </w:rPr>
      </w:pPr>
    </w:p>
    <w:p w14:paraId="2626EF5B" w14:textId="77777777" w:rsidR="005C3A09" w:rsidRDefault="005C3A09" w:rsidP="00640D48">
      <w:pPr>
        <w:jc w:val="right"/>
        <w:rPr>
          <w:b/>
          <w:color w:val="808080" w:themeColor="background1" w:themeShade="80"/>
        </w:rPr>
        <w:sectPr w:rsidR="005C3A09" w:rsidSect="00640D48">
          <w:headerReference w:type="default" r:id="rId11"/>
          <w:type w:val="continuous"/>
          <w:pgSz w:w="11906" w:h="16838"/>
          <w:pgMar w:top="426" w:right="1418" w:bottom="426" w:left="1418" w:header="709" w:footer="709" w:gutter="0"/>
          <w:pgNumType w:start="0"/>
          <w:cols w:space="708"/>
          <w:docGrid w:linePitch="360"/>
        </w:sectPr>
      </w:pPr>
    </w:p>
    <w:p w14:paraId="3EB92DA8" w14:textId="77777777" w:rsidR="00640D48" w:rsidRDefault="00640D48" w:rsidP="00640D48">
      <w:pPr>
        <w:jc w:val="right"/>
        <w:rPr>
          <w:b/>
        </w:rPr>
      </w:pPr>
      <w:r w:rsidRPr="00640D48">
        <w:rPr>
          <w:b/>
          <w:color w:val="808080" w:themeColor="background1" w:themeShade="80"/>
        </w:rPr>
        <w:lastRenderedPageBreak/>
        <w:t>PRIJEDLOG</w:t>
      </w:r>
    </w:p>
    <w:p w14:paraId="61195754" w14:textId="77777777" w:rsidR="00C4164C" w:rsidRDefault="00C4164C" w:rsidP="003E7875">
      <w:pPr>
        <w:jc w:val="both"/>
        <w:rPr>
          <w:b/>
        </w:rPr>
      </w:pPr>
    </w:p>
    <w:p w14:paraId="24380E6E" w14:textId="77777777" w:rsidR="00C4164C" w:rsidRDefault="00C4164C" w:rsidP="003E7875">
      <w:pPr>
        <w:jc w:val="both"/>
        <w:rPr>
          <w:b/>
        </w:rPr>
      </w:pPr>
    </w:p>
    <w:p w14:paraId="158E4E6E" w14:textId="77777777" w:rsidR="003E7875" w:rsidRPr="0077212D" w:rsidRDefault="003E7875" w:rsidP="00C4164C">
      <w:pPr>
        <w:spacing w:before="100" w:beforeAutospacing="1" w:after="100" w:afterAutospacing="1"/>
        <w:jc w:val="both"/>
        <w:rPr>
          <w:b/>
        </w:rPr>
      </w:pPr>
      <w:r w:rsidRPr="0077212D">
        <w:rPr>
          <w:b/>
        </w:rPr>
        <w:t>VLADA REPUBLIKE HRVATSKE</w:t>
      </w:r>
    </w:p>
    <w:p w14:paraId="0F639BD8" w14:textId="77777777" w:rsidR="003E7875" w:rsidRDefault="003E7875" w:rsidP="003E7875">
      <w:pPr>
        <w:jc w:val="both"/>
        <w:rPr>
          <w:b/>
        </w:rPr>
      </w:pPr>
    </w:p>
    <w:p w14:paraId="7B5E64B0" w14:textId="77777777" w:rsidR="00CC480D" w:rsidRDefault="00CC480D" w:rsidP="003E7875">
      <w:pPr>
        <w:jc w:val="both"/>
        <w:rPr>
          <w:b/>
        </w:rPr>
      </w:pPr>
    </w:p>
    <w:p w14:paraId="6F49AF1E" w14:textId="77777777" w:rsidR="00CC480D" w:rsidRDefault="003E7875" w:rsidP="003E7875">
      <w:pPr>
        <w:jc w:val="both"/>
      </w:pPr>
      <w:r>
        <w:tab/>
      </w:r>
      <w:r>
        <w:tab/>
      </w:r>
      <w:r w:rsidR="00D51430" w:rsidRPr="00D51430">
        <w:t>Na temelju članka 31. stavka 3. Zakona o Vladi Republike Hrvatske (Narodne novine, br</w:t>
      </w:r>
      <w:r w:rsidR="002D6E62">
        <w:t>.</w:t>
      </w:r>
      <w:r w:rsidR="00D51430" w:rsidRPr="00D51430">
        <w:t xml:space="preserve"> 150/11, 119/14, 93/16 i 116/18), a u vezi s člankom 9. Zakona o Središnjem registru </w:t>
      </w:r>
      <w:r w:rsidR="007A19E6">
        <w:t>o</w:t>
      </w:r>
      <w:r w:rsidR="002D6E62">
        <w:t>siguranika (Narodne novine, br.</w:t>
      </w:r>
      <w:r w:rsidR="00D51430" w:rsidRPr="00D51430">
        <w:t xml:space="preserve"> 159/13 i 39/18), Vlada Republike Hrvatske je na sjednici održanoj dana ____________donijela</w:t>
      </w:r>
    </w:p>
    <w:p w14:paraId="78D00369" w14:textId="77777777" w:rsidR="003E7875" w:rsidRPr="0077212D" w:rsidRDefault="003E7875" w:rsidP="003E7875">
      <w:pPr>
        <w:jc w:val="both"/>
      </w:pPr>
    </w:p>
    <w:p w14:paraId="5F1FDA8A" w14:textId="77777777" w:rsidR="003E7875" w:rsidRDefault="003E7875" w:rsidP="003E7875">
      <w:pPr>
        <w:rPr>
          <w:b/>
          <w:bCs/>
        </w:rPr>
      </w:pPr>
    </w:p>
    <w:p w14:paraId="640FC2A9" w14:textId="77777777" w:rsidR="003514DC" w:rsidRDefault="003514DC" w:rsidP="00D51430">
      <w:pPr>
        <w:keepNext/>
        <w:spacing w:line="276" w:lineRule="auto"/>
        <w:ind w:left="709"/>
        <w:jc w:val="center"/>
        <w:outlineLvl w:val="0"/>
        <w:rPr>
          <w:b/>
          <w:bCs/>
        </w:rPr>
      </w:pPr>
    </w:p>
    <w:p w14:paraId="4BABC820" w14:textId="77777777" w:rsidR="00D51430" w:rsidRPr="00C76BDE" w:rsidRDefault="00D51430" w:rsidP="00D51430">
      <w:pPr>
        <w:keepNext/>
        <w:spacing w:line="276" w:lineRule="auto"/>
        <w:ind w:left="709"/>
        <w:jc w:val="center"/>
        <w:outlineLvl w:val="0"/>
        <w:rPr>
          <w:b/>
          <w:bCs/>
        </w:rPr>
      </w:pPr>
      <w:r>
        <w:rPr>
          <w:b/>
          <w:bCs/>
        </w:rPr>
        <w:t>Z A K L J U Č A K</w:t>
      </w:r>
    </w:p>
    <w:p w14:paraId="182961B3" w14:textId="77777777" w:rsidR="003E7875" w:rsidRPr="0077212D" w:rsidRDefault="003E7875" w:rsidP="003E7875">
      <w:pPr>
        <w:jc w:val="both"/>
      </w:pPr>
    </w:p>
    <w:p w14:paraId="0695BCFD" w14:textId="77777777" w:rsidR="003E7875" w:rsidRPr="0077212D" w:rsidRDefault="003E7875" w:rsidP="003E7875">
      <w:pPr>
        <w:ind w:firstLine="708"/>
        <w:jc w:val="both"/>
      </w:pPr>
    </w:p>
    <w:p w14:paraId="397FE8CA" w14:textId="77777777" w:rsidR="003E7875" w:rsidRPr="00C4164C" w:rsidRDefault="003E7875" w:rsidP="00C4164C">
      <w:pPr>
        <w:spacing w:line="276" w:lineRule="auto"/>
        <w:ind w:firstLine="708"/>
        <w:jc w:val="both"/>
      </w:pPr>
      <w:r>
        <w:tab/>
      </w:r>
      <w:r w:rsidR="00C4164C">
        <w:rPr>
          <w:bCs/>
        </w:rPr>
        <w:t>P</w:t>
      </w:r>
      <w:r w:rsidR="00C4164C" w:rsidRPr="00FC7D4E">
        <w:rPr>
          <w:bCs/>
        </w:rPr>
        <w:t>rihvaća</w:t>
      </w:r>
      <w:r w:rsidR="00C4164C">
        <w:rPr>
          <w:bCs/>
        </w:rPr>
        <w:t xml:space="preserve"> se</w:t>
      </w:r>
      <w:r w:rsidR="00C4164C" w:rsidRPr="00FC7D4E">
        <w:rPr>
          <w:bCs/>
        </w:rPr>
        <w:t xml:space="preserve"> Izvješće o radu Središnjeg registra osiguranika za 20</w:t>
      </w:r>
      <w:r w:rsidR="00C4164C">
        <w:rPr>
          <w:bCs/>
        </w:rPr>
        <w:t>19</w:t>
      </w:r>
      <w:r w:rsidR="00C4164C" w:rsidRPr="00FC7D4E">
        <w:rPr>
          <w:bCs/>
        </w:rPr>
        <w:t>. godinu, K</w:t>
      </w:r>
      <w:r w:rsidR="00C4164C">
        <w:rPr>
          <w:bCs/>
        </w:rPr>
        <w:t>LASA</w:t>
      </w:r>
      <w:r w:rsidR="00C4164C" w:rsidRPr="00FC7D4E">
        <w:rPr>
          <w:bCs/>
        </w:rPr>
        <w:t>: 470-03</w:t>
      </w:r>
      <w:r w:rsidR="00C4164C">
        <w:rPr>
          <w:bCs/>
        </w:rPr>
        <w:t>/20-01/01, URBROJ</w:t>
      </w:r>
      <w:r w:rsidR="00C4164C" w:rsidRPr="00FC7D4E">
        <w:rPr>
          <w:bCs/>
        </w:rPr>
        <w:t>: 353-0</w:t>
      </w:r>
      <w:r w:rsidR="00C4164C">
        <w:rPr>
          <w:bCs/>
        </w:rPr>
        <w:t>2</w:t>
      </w:r>
      <w:r w:rsidR="00C4164C" w:rsidRPr="00FC7D4E">
        <w:rPr>
          <w:bCs/>
        </w:rPr>
        <w:t>-</w:t>
      </w:r>
      <w:r w:rsidR="00C4164C">
        <w:rPr>
          <w:bCs/>
        </w:rPr>
        <w:t>20</w:t>
      </w:r>
      <w:r w:rsidR="00C4164C" w:rsidRPr="00FC7D4E">
        <w:rPr>
          <w:bCs/>
        </w:rPr>
        <w:t>-1, u tekstu koji je Upravno vijeće Središnjeg registra osiguranika donijelo na 1</w:t>
      </w:r>
      <w:r w:rsidR="00C4164C">
        <w:rPr>
          <w:bCs/>
        </w:rPr>
        <w:t>69</w:t>
      </w:r>
      <w:r w:rsidR="00C4164C" w:rsidRPr="00FC7D4E">
        <w:rPr>
          <w:bCs/>
        </w:rPr>
        <w:t xml:space="preserve">. </w:t>
      </w:r>
      <w:r w:rsidR="00C4164C">
        <w:rPr>
          <w:bCs/>
        </w:rPr>
        <w:t>s</w:t>
      </w:r>
      <w:r w:rsidR="00C4164C" w:rsidRPr="00FC7D4E">
        <w:rPr>
          <w:bCs/>
        </w:rPr>
        <w:t>jednici</w:t>
      </w:r>
      <w:r w:rsidR="00C4164C">
        <w:rPr>
          <w:bCs/>
        </w:rPr>
        <w:t>,</w:t>
      </w:r>
      <w:r w:rsidR="00C4164C" w:rsidRPr="00FC7D4E">
        <w:rPr>
          <w:bCs/>
        </w:rPr>
        <w:t xml:space="preserve"> održanoj 20. </w:t>
      </w:r>
      <w:r w:rsidR="00C4164C">
        <w:rPr>
          <w:bCs/>
        </w:rPr>
        <w:t>ožujka</w:t>
      </w:r>
      <w:r w:rsidR="00C4164C" w:rsidRPr="00FC7D4E">
        <w:rPr>
          <w:bCs/>
        </w:rPr>
        <w:t xml:space="preserve"> 20</w:t>
      </w:r>
      <w:r w:rsidR="00C4164C">
        <w:rPr>
          <w:bCs/>
        </w:rPr>
        <w:t>20</w:t>
      </w:r>
      <w:r w:rsidR="00C4164C" w:rsidRPr="00FC7D4E">
        <w:rPr>
          <w:bCs/>
        </w:rPr>
        <w:t xml:space="preserve">. </w:t>
      </w:r>
      <w:r w:rsidR="00C4164C">
        <w:rPr>
          <w:bCs/>
        </w:rPr>
        <w:t>g</w:t>
      </w:r>
      <w:r w:rsidR="00C4164C" w:rsidRPr="00FC7D4E">
        <w:rPr>
          <w:bCs/>
        </w:rPr>
        <w:t>odine.</w:t>
      </w:r>
    </w:p>
    <w:p w14:paraId="7B124DAB" w14:textId="77777777" w:rsidR="003E7875" w:rsidRDefault="003E7875" w:rsidP="003E7875">
      <w:pPr>
        <w:jc w:val="both"/>
      </w:pPr>
    </w:p>
    <w:p w14:paraId="083A937C" w14:textId="77777777" w:rsidR="003E7875" w:rsidRDefault="003E7875" w:rsidP="003E7875">
      <w:pPr>
        <w:jc w:val="both"/>
      </w:pPr>
    </w:p>
    <w:p w14:paraId="4A38A0FC" w14:textId="77777777" w:rsidR="003E7875" w:rsidRDefault="003E7875" w:rsidP="003E7875">
      <w:pPr>
        <w:jc w:val="both"/>
      </w:pPr>
    </w:p>
    <w:p w14:paraId="7984D270" w14:textId="77777777" w:rsidR="00C4164C" w:rsidRDefault="00C4164C" w:rsidP="003E7875">
      <w:pPr>
        <w:jc w:val="both"/>
      </w:pPr>
    </w:p>
    <w:p w14:paraId="778A0C4B" w14:textId="77777777" w:rsidR="003E7875" w:rsidRPr="0077212D" w:rsidRDefault="003E7875" w:rsidP="003E7875">
      <w:pPr>
        <w:jc w:val="both"/>
      </w:pPr>
      <w:r w:rsidRPr="0077212D">
        <w:t>KLASA:</w:t>
      </w:r>
    </w:p>
    <w:p w14:paraId="060691F6" w14:textId="77777777" w:rsidR="003E7875" w:rsidRPr="0077212D" w:rsidRDefault="003E7875" w:rsidP="003E7875">
      <w:pPr>
        <w:jc w:val="both"/>
      </w:pPr>
      <w:r w:rsidRPr="0077212D">
        <w:t>URBROJ:</w:t>
      </w:r>
    </w:p>
    <w:p w14:paraId="451A2F75" w14:textId="77777777" w:rsidR="003E7875" w:rsidRPr="0077212D" w:rsidRDefault="003E7875" w:rsidP="003E7875">
      <w:pPr>
        <w:jc w:val="both"/>
      </w:pPr>
      <w:r>
        <w:t xml:space="preserve">Zagreb, </w:t>
      </w:r>
      <w:r w:rsidRPr="0077212D">
        <w:t>____________________</w:t>
      </w:r>
    </w:p>
    <w:p w14:paraId="189B71F9" w14:textId="77777777" w:rsidR="003E7875" w:rsidRDefault="003E7875" w:rsidP="003E7875">
      <w:pPr>
        <w:ind w:left="4536"/>
        <w:jc w:val="center"/>
      </w:pPr>
    </w:p>
    <w:p w14:paraId="1E702876" w14:textId="77777777" w:rsidR="003E7875" w:rsidRDefault="003E7875" w:rsidP="003E7875">
      <w:pPr>
        <w:ind w:left="4536"/>
        <w:jc w:val="center"/>
      </w:pPr>
    </w:p>
    <w:p w14:paraId="4FCD09E3" w14:textId="77777777" w:rsidR="003E7875" w:rsidRDefault="003E7875" w:rsidP="003E7875">
      <w:pPr>
        <w:ind w:left="4536"/>
        <w:jc w:val="center"/>
      </w:pPr>
    </w:p>
    <w:p w14:paraId="08012D33" w14:textId="77777777" w:rsidR="003E7875" w:rsidRDefault="003E7875" w:rsidP="003E7875">
      <w:pPr>
        <w:ind w:left="4536"/>
        <w:jc w:val="center"/>
      </w:pPr>
    </w:p>
    <w:p w14:paraId="302FA7F0" w14:textId="77777777" w:rsidR="003E7875" w:rsidRDefault="003E7875" w:rsidP="003E7875">
      <w:pPr>
        <w:ind w:left="4536"/>
        <w:jc w:val="center"/>
      </w:pPr>
    </w:p>
    <w:p w14:paraId="2F4A74AF" w14:textId="77777777" w:rsidR="003E7875" w:rsidRDefault="003E7875" w:rsidP="003E7875">
      <w:pPr>
        <w:ind w:left="4536"/>
        <w:jc w:val="center"/>
      </w:pPr>
    </w:p>
    <w:p w14:paraId="566B36E3" w14:textId="77777777" w:rsidR="003E7875" w:rsidRDefault="003E7875" w:rsidP="003E7875">
      <w:pPr>
        <w:ind w:left="4536"/>
        <w:jc w:val="center"/>
      </w:pPr>
    </w:p>
    <w:p w14:paraId="6A259015" w14:textId="77777777" w:rsidR="003E7875" w:rsidRDefault="003E7875" w:rsidP="003E7875">
      <w:pPr>
        <w:ind w:left="4536"/>
        <w:jc w:val="center"/>
      </w:pPr>
      <w:r>
        <w:t>PREDSJEDNIK</w:t>
      </w:r>
    </w:p>
    <w:p w14:paraId="3E156BDE" w14:textId="77777777" w:rsidR="003E7875" w:rsidRDefault="003E7875" w:rsidP="003E7875">
      <w:pPr>
        <w:ind w:left="4536"/>
        <w:jc w:val="center"/>
      </w:pPr>
    </w:p>
    <w:p w14:paraId="56D7EF40" w14:textId="77777777" w:rsidR="003E7875" w:rsidRDefault="003E7875" w:rsidP="003E7875">
      <w:pPr>
        <w:ind w:left="4536"/>
        <w:jc w:val="center"/>
      </w:pPr>
    </w:p>
    <w:p w14:paraId="35024EA8" w14:textId="77777777" w:rsidR="003E7875" w:rsidRDefault="003E7875" w:rsidP="003E7875">
      <w:pPr>
        <w:tabs>
          <w:tab w:val="left" w:pos="5245"/>
        </w:tabs>
        <w:ind w:left="4536"/>
      </w:pPr>
      <w:r>
        <w:t xml:space="preserve">                 mr. sc. </w:t>
      </w:r>
      <w:r w:rsidRPr="00932ECE">
        <w:t>Andrej Plenković</w:t>
      </w:r>
    </w:p>
    <w:p w14:paraId="349045CB" w14:textId="77777777" w:rsidR="003E7875" w:rsidRDefault="003E7875" w:rsidP="003E7875">
      <w:pPr>
        <w:jc w:val="center"/>
        <w:rPr>
          <w:b/>
          <w:bCs/>
        </w:rPr>
      </w:pPr>
    </w:p>
    <w:p w14:paraId="1DD25085" w14:textId="77777777" w:rsidR="003E7875" w:rsidRDefault="003E7875" w:rsidP="003E7875">
      <w:pPr>
        <w:jc w:val="center"/>
        <w:rPr>
          <w:b/>
          <w:bCs/>
        </w:rPr>
      </w:pPr>
    </w:p>
    <w:p w14:paraId="2867B4A4" w14:textId="77777777" w:rsidR="003E7875" w:rsidRDefault="003E7875" w:rsidP="003E7875">
      <w:pPr>
        <w:jc w:val="center"/>
        <w:rPr>
          <w:b/>
          <w:bCs/>
        </w:rPr>
      </w:pPr>
    </w:p>
    <w:p w14:paraId="2D89C581" w14:textId="77777777" w:rsidR="003E7875" w:rsidRDefault="003E7875" w:rsidP="003E7875">
      <w:pPr>
        <w:jc w:val="center"/>
        <w:rPr>
          <w:b/>
          <w:bCs/>
        </w:rPr>
      </w:pPr>
    </w:p>
    <w:p w14:paraId="196ABC1C" w14:textId="77777777" w:rsidR="003E7875" w:rsidRDefault="003E7875" w:rsidP="003E7875">
      <w:pPr>
        <w:jc w:val="center"/>
        <w:rPr>
          <w:b/>
          <w:bCs/>
        </w:rPr>
      </w:pPr>
    </w:p>
    <w:p w14:paraId="2EBF3446" w14:textId="77777777" w:rsidR="00CC480D" w:rsidRDefault="00CC480D" w:rsidP="003E7875">
      <w:pPr>
        <w:jc w:val="center"/>
        <w:rPr>
          <w:b/>
          <w:bCs/>
        </w:rPr>
      </w:pPr>
    </w:p>
    <w:p w14:paraId="78451A72" w14:textId="77777777" w:rsidR="00790E0B" w:rsidRDefault="00790E0B" w:rsidP="003E7875">
      <w:pPr>
        <w:jc w:val="center"/>
        <w:rPr>
          <w:b/>
          <w:bCs/>
        </w:rPr>
      </w:pPr>
    </w:p>
    <w:p w14:paraId="0E149063" w14:textId="77777777" w:rsidR="00C4164C" w:rsidRDefault="00C4164C" w:rsidP="003E7875">
      <w:pPr>
        <w:jc w:val="center"/>
        <w:rPr>
          <w:b/>
          <w:bCs/>
        </w:rPr>
      </w:pPr>
    </w:p>
    <w:p w14:paraId="45F3DAF0" w14:textId="77777777" w:rsidR="00C4164C" w:rsidRDefault="00C4164C" w:rsidP="003E7875">
      <w:pPr>
        <w:jc w:val="center"/>
        <w:rPr>
          <w:b/>
          <w:bCs/>
        </w:rPr>
      </w:pPr>
    </w:p>
    <w:p w14:paraId="37231323" w14:textId="77777777" w:rsidR="00C4164C" w:rsidRDefault="00C4164C" w:rsidP="003E7875">
      <w:pPr>
        <w:jc w:val="center"/>
        <w:rPr>
          <w:b/>
          <w:bCs/>
        </w:rPr>
      </w:pPr>
    </w:p>
    <w:p w14:paraId="57A1F969" w14:textId="77777777" w:rsidR="00C4164C" w:rsidRDefault="00C4164C" w:rsidP="003E7875">
      <w:pPr>
        <w:jc w:val="center"/>
        <w:rPr>
          <w:b/>
          <w:bCs/>
        </w:rPr>
      </w:pPr>
    </w:p>
    <w:p w14:paraId="7BEA06DC" w14:textId="77777777" w:rsidR="00C4164C" w:rsidRDefault="00C4164C" w:rsidP="003E7875">
      <w:pPr>
        <w:jc w:val="center"/>
        <w:rPr>
          <w:b/>
          <w:bCs/>
        </w:rPr>
      </w:pPr>
    </w:p>
    <w:p w14:paraId="5C161E55" w14:textId="77777777" w:rsidR="00C4164C" w:rsidRDefault="00C4164C" w:rsidP="003E7875">
      <w:pPr>
        <w:jc w:val="center"/>
        <w:rPr>
          <w:b/>
          <w:bCs/>
        </w:rPr>
      </w:pPr>
    </w:p>
    <w:p w14:paraId="579678D2" w14:textId="77777777" w:rsidR="003514DC" w:rsidRDefault="003514DC" w:rsidP="003E7875">
      <w:pPr>
        <w:jc w:val="center"/>
        <w:rPr>
          <w:b/>
          <w:bCs/>
        </w:rPr>
      </w:pPr>
    </w:p>
    <w:p w14:paraId="42A5F73E" w14:textId="77777777" w:rsidR="003514DC" w:rsidRDefault="003514DC" w:rsidP="003E7875">
      <w:pPr>
        <w:jc w:val="center"/>
        <w:rPr>
          <w:b/>
          <w:bCs/>
        </w:rPr>
      </w:pPr>
    </w:p>
    <w:p w14:paraId="740ACF06" w14:textId="77777777" w:rsidR="003E7875" w:rsidRDefault="003E7875" w:rsidP="003E7875">
      <w:pPr>
        <w:jc w:val="center"/>
        <w:rPr>
          <w:b/>
          <w:bCs/>
        </w:rPr>
      </w:pPr>
      <w:r w:rsidRPr="0077212D">
        <w:rPr>
          <w:b/>
          <w:bCs/>
        </w:rPr>
        <w:t>O B R A Z L O Ž E NJ E</w:t>
      </w:r>
    </w:p>
    <w:p w14:paraId="5DB520A6" w14:textId="77777777" w:rsidR="00665833" w:rsidRDefault="00665833" w:rsidP="003E7875">
      <w:pPr>
        <w:jc w:val="center"/>
        <w:rPr>
          <w:b/>
          <w:bCs/>
        </w:rPr>
      </w:pPr>
    </w:p>
    <w:p w14:paraId="08B269BC" w14:textId="77777777" w:rsidR="0068751F" w:rsidRDefault="0068751F" w:rsidP="003E7875">
      <w:pPr>
        <w:jc w:val="center"/>
        <w:rPr>
          <w:b/>
          <w:bCs/>
        </w:rPr>
      </w:pPr>
    </w:p>
    <w:p w14:paraId="3F8EF437" w14:textId="77777777" w:rsidR="00665833" w:rsidRDefault="00665833" w:rsidP="003E7875">
      <w:pPr>
        <w:jc w:val="center"/>
        <w:rPr>
          <w:b/>
          <w:bCs/>
        </w:rPr>
      </w:pPr>
    </w:p>
    <w:p w14:paraId="6A3BAE2E" w14:textId="77777777" w:rsidR="00D51430" w:rsidRDefault="00D51430" w:rsidP="00D51430">
      <w:pPr>
        <w:spacing w:line="276" w:lineRule="auto"/>
        <w:ind w:left="426" w:firstLine="282"/>
        <w:jc w:val="both"/>
      </w:pPr>
      <w:r w:rsidRPr="009C6301">
        <w:t>Središnji registar osiguranika</w:t>
      </w:r>
      <w:r w:rsidR="007A19E6">
        <w:t xml:space="preserve"> </w:t>
      </w:r>
      <w:r w:rsidRPr="009C6301">
        <w:t>sukladno članku 9. Zakona o Središnjem registru osiguranika</w:t>
      </w:r>
      <w:r w:rsidR="002D6E62">
        <w:t xml:space="preserve"> (Narodne novine, br.</w:t>
      </w:r>
      <w:r>
        <w:t xml:space="preserve"> </w:t>
      </w:r>
      <w:r w:rsidRPr="009C6301">
        <w:t>159/13 i 39/18), jednom godišnje podnosi Vladi Republike Hrvatske izvješće o svom radu u prethodnoj godini.</w:t>
      </w:r>
    </w:p>
    <w:p w14:paraId="0E961080" w14:textId="77777777" w:rsidR="00D51430" w:rsidRDefault="00D51430" w:rsidP="00D51430">
      <w:pPr>
        <w:spacing w:line="276" w:lineRule="auto"/>
        <w:ind w:left="426" w:firstLine="282"/>
        <w:jc w:val="both"/>
      </w:pPr>
    </w:p>
    <w:p w14:paraId="2E03C6A8" w14:textId="77777777" w:rsidR="00D51430" w:rsidRDefault="00D51430" w:rsidP="00D51430">
      <w:pPr>
        <w:spacing w:line="276" w:lineRule="auto"/>
        <w:ind w:left="426" w:firstLine="282"/>
        <w:jc w:val="both"/>
      </w:pPr>
      <w:r w:rsidRPr="009C6301">
        <w:t>Središnji registar osiguranika je ustanova s definiranim djelokrugom rada koji je propisan Zakonom o Središnjem registru o</w:t>
      </w:r>
      <w:r>
        <w:t>siguranika</w:t>
      </w:r>
      <w:r w:rsidRPr="009C6301">
        <w:t>.</w:t>
      </w:r>
    </w:p>
    <w:p w14:paraId="61E8F1CC" w14:textId="77777777" w:rsidR="00D51430" w:rsidRDefault="00D51430" w:rsidP="00D51430">
      <w:pPr>
        <w:spacing w:line="276" w:lineRule="auto"/>
        <w:ind w:left="426" w:firstLine="282"/>
        <w:jc w:val="both"/>
      </w:pPr>
    </w:p>
    <w:p w14:paraId="409105FC" w14:textId="77777777" w:rsidR="00D51430" w:rsidRPr="009C6301" w:rsidRDefault="00D51430" w:rsidP="00D51430">
      <w:pPr>
        <w:spacing w:line="276" w:lineRule="auto"/>
        <w:ind w:left="426" w:firstLine="282"/>
        <w:jc w:val="both"/>
      </w:pPr>
      <w:r w:rsidRPr="009C6301">
        <w:t>U obavljanju poslova iz svoga djelokruga rada Središnji registar osiguranika primjenjuje suvremena informacijska rješenja potrebna za odvijanje poslovnih procesa, kao i za objedinjavanje i razmjenu podataka sa svim subjektima u poslovnom okružju, što se osobito očituje kroz:</w:t>
      </w:r>
    </w:p>
    <w:p w14:paraId="169F7D73" w14:textId="77777777" w:rsidR="00D51430" w:rsidRPr="009C6301" w:rsidRDefault="00D51430" w:rsidP="00D51430">
      <w:pPr>
        <w:numPr>
          <w:ilvl w:val="0"/>
          <w:numId w:val="3"/>
        </w:numPr>
        <w:spacing w:line="276" w:lineRule="auto"/>
        <w:jc w:val="both"/>
      </w:pPr>
      <w:r w:rsidRPr="009C6301">
        <w:t>elektroničku razmjenu podataka s institucijama u poslovnom okružju,</w:t>
      </w:r>
    </w:p>
    <w:p w14:paraId="7F9C63A3" w14:textId="77777777" w:rsidR="00D51430" w:rsidRPr="009C6301" w:rsidRDefault="00D51430" w:rsidP="00D51430">
      <w:pPr>
        <w:numPr>
          <w:ilvl w:val="0"/>
          <w:numId w:val="3"/>
        </w:numPr>
        <w:spacing w:line="276" w:lineRule="auto"/>
        <w:jc w:val="both"/>
      </w:pPr>
      <w:r w:rsidRPr="009C6301">
        <w:t>uvid u stanje i promet po osobnom računu člana o</w:t>
      </w:r>
      <w:r>
        <w:t xml:space="preserve">bveznog mirovinskog fonda putem </w:t>
      </w:r>
      <w:r w:rsidRPr="009C6301">
        <w:t>Interneta,</w:t>
      </w:r>
    </w:p>
    <w:p w14:paraId="2DA773A1" w14:textId="77777777" w:rsidR="00D51430" w:rsidRDefault="00D51430" w:rsidP="00D51430">
      <w:pPr>
        <w:numPr>
          <w:ilvl w:val="0"/>
          <w:numId w:val="3"/>
        </w:numPr>
        <w:spacing w:line="276" w:lineRule="auto"/>
        <w:jc w:val="both"/>
      </w:pPr>
      <w:r w:rsidRPr="009C6301">
        <w:t>izdavanje dokumenata u elektroničkom obliku te dokumenata koje je Središnji registar osiguranika obvezan učiniti dostupnim za osiguranike i druge osobe temeljem posebnih propisa (službeni raspored i sl.).</w:t>
      </w:r>
      <w:r>
        <w:tab/>
      </w:r>
    </w:p>
    <w:p w14:paraId="0C0BB471" w14:textId="77777777" w:rsidR="00D51430" w:rsidRDefault="00D51430" w:rsidP="003514DC">
      <w:pPr>
        <w:spacing w:line="276" w:lineRule="auto"/>
        <w:ind w:left="1068"/>
        <w:jc w:val="both"/>
      </w:pPr>
    </w:p>
    <w:p w14:paraId="38161B6F" w14:textId="77777777" w:rsidR="00D51430" w:rsidRDefault="00D51430" w:rsidP="00D51430">
      <w:pPr>
        <w:spacing w:line="276" w:lineRule="auto"/>
        <w:ind w:left="426" w:firstLine="282"/>
        <w:jc w:val="both"/>
      </w:pPr>
      <w:r w:rsidRPr="009C6301">
        <w:t>U izvješću o radu Središnjeg registra osiguranika za 201</w:t>
      </w:r>
      <w:r>
        <w:t>9</w:t>
      </w:r>
      <w:r w:rsidRPr="009C6301">
        <w:t>. godinu opisani su i objavljeni poslovi tijekom 201</w:t>
      </w:r>
      <w:r>
        <w:t>9</w:t>
      </w:r>
      <w:r w:rsidRPr="009C6301">
        <w:t>. godine sa brojčanim pokazateljima.</w:t>
      </w:r>
    </w:p>
    <w:p w14:paraId="432736A2" w14:textId="77777777" w:rsidR="00D51430" w:rsidRDefault="00D51430" w:rsidP="00D51430">
      <w:pPr>
        <w:spacing w:line="276" w:lineRule="auto"/>
        <w:ind w:left="426" w:firstLine="282"/>
        <w:jc w:val="both"/>
      </w:pPr>
      <w:r w:rsidRPr="009C6301">
        <w:tab/>
      </w:r>
      <w:r>
        <w:tab/>
      </w:r>
    </w:p>
    <w:p w14:paraId="5267BF5D" w14:textId="77777777" w:rsidR="00D51430" w:rsidRDefault="00D51430" w:rsidP="00D51430">
      <w:pPr>
        <w:spacing w:line="276" w:lineRule="auto"/>
        <w:ind w:left="426" w:firstLine="282"/>
        <w:jc w:val="both"/>
      </w:pPr>
      <w:r w:rsidRPr="009C6301">
        <w:t>Upravno vijeće Središnjeg r</w:t>
      </w:r>
      <w:r>
        <w:t>egistra osiguranika je na 169. s</w:t>
      </w:r>
      <w:r w:rsidRPr="009C6301">
        <w:t xml:space="preserve">jednici, održanoj 20. </w:t>
      </w:r>
      <w:r>
        <w:t>ožujka</w:t>
      </w:r>
      <w:r w:rsidRPr="009C6301">
        <w:t xml:space="preserve"> 20</w:t>
      </w:r>
      <w:r>
        <w:t>20</w:t>
      </w:r>
      <w:r w:rsidRPr="009C6301">
        <w:t xml:space="preserve">. </w:t>
      </w:r>
      <w:r>
        <w:t>g</w:t>
      </w:r>
      <w:r w:rsidRPr="009C6301">
        <w:t>odine</w:t>
      </w:r>
      <w:r>
        <w:t>,</w:t>
      </w:r>
      <w:r w:rsidRPr="009C6301">
        <w:t xml:space="preserve"> donijelo Izvješće o radu Središnjeg registra osiguranika za 20</w:t>
      </w:r>
      <w:r>
        <w:t>19</w:t>
      </w:r>
      <w:r w:rsidRPr="009C6301">
        <w:t xml:space="preserve">. </w:t>
      </w:r>
      <w:r>
        <w:t xml:space="preserve">godinu </w:t>
      </w:r>
      <w:r>
        <w:rPr>
          <w:bCs/>
        </w:rPr>
        <w:t xml:space="preserve">te isto proslijedilo Ministarstvu rada i mirovinskoga sustava koje je postupilo sukladno odredbi članka 29. Poslovnika Vlade Republike Hrvatske </w:t>
      </w:r>
      <w:r w:rsidR="002D6E62">
        <w:t>(Narodne novine, br.</w:t>
      </w:r>
      <w:r w:rsidRPr="000570F3">
        <w:t xml:space="preserve"> 154/1</w:t>
      </w:r>
      <w:r>
        <w:t xml:space="preserve">1, 121/12, 7/13, 61/15, 99/16, </w:t>
      </w:r>
      <w:r w:rsidRPr="000570F3">
        <w:t>57/17</w:t>
      </w:r>
      <w:r>
        <w:t xml:space="preserve"> i 87/19)</w:t>
      </w:r>
      <w:r>
        <w:rPr>
          <w:bCs/>
        </w:rPr>
        <w:t>.</w:t>
      </w:r>
      <w:r w:rsidRPr="009C6301">
        <w:t xml:space="preserve">  </w:t>
      </w:r>
    </w:p>
    <w:p w14:paraId="71253CCE" w14:textId="77777777" w:rsidR="00D51430" w:rsidRDefault="00D51430" w:rsidP="00D51430">
      <w:pPr>
        <w:spacing w:line="276" w:lineRule="auto"/>
        <w:ind w:left="426" w:firstLine="282"/>
        <w:jc w:val="both"/>
      </w:pPr>
    </w:p>
    <w:p w14:paraId="3C9AABDD" w14:textId="77777777" w:rsidR="00D51430" w:rsidRDefault="00D51430" w:rsidP="00D51430">
      <w:pPr>
        <w:spacing w:line="276" w:lineRule="auto"/>
        <w:ind w:left="426" w:firstLine="282"/>
        <w:jc w:val="both"/>
      </w:pPr>
      <w:r>
        <w:t>Na temelju članka 31. stavka 3. Zakona o Vladi Republike Hrvatske</w:t>
      </w:r>
      <w:r w:rsidRPr="009C6301">
        <w:t xml:space="preserve"> </w:t>
      </w:r>
      <w:r w:rsidRPr="00CA38F8">
        <w:t>(Narodne novine, br</w:t>
      </w:r>
      <w:r w:rsidR="002D6E62">
        <w:t>.</w:t>
      </w:r>
      <w:r>
        <w:t xml:space="preserve"> 150/11, 119/14, 93/16 i 116/18), Vlada Republike Hrvatske zaključkom utvrđuje svoja stajališta u pitanjima provedbe utvrđene politike te određuje zadaće tijelima državne uprave.</w:t>
      </w:r>
    </w:p>
    <w:p w14:paraId="14C00F09" w14:textId="77777777" w:rsidR="00D51430" w:rsidRDefault="00D51430" w:rsidP="00D51430">
      <w:pPr>
        <w:spacing w:line="276" w:lineRule="auto"/>
        <w:ind w:left="426" w:firstLine="282"/>
        <w:jc w:val="both"/>
      </w:pPr>
    </w:p>
    <w:p w14:paraId="270D8644" w14:textId="77777777" w:rsidR="00D51430" w:rsidRPr="009C6301" w:rsidRDefault="00D51430" w:rsidP="00D51430">
      <w:pPr>
        <w:tabs>
          <w:tab w:val="left" w:pos="426"/>
        </w:tabs>
        <w:spacing w:line="276" w:lineRule="auto"/>
        <w:ind w:left="426"/>
        <w:jc w:val="both"/>
      </w:pPr>
      <w:r w:rsidRPr="009C6301">
        <w:t xml:space="preserve"> </w:t>
      </w:r>
      <w:r>
        <w:tab/>
      </w:r>
      <w:r w:rsidRPr="009C6301">
        <w:t xml:space="preserve">Slijedom navedenoga, predlaže se Vladi Republike Hrvatske da donese </w:t>
      </w:r>
      <w:r>
        <w:t>Z</w:t>
      </w:r>
      <w:r w:rsidRPr="009C6301">
        <w:t>aključak</w:t>
      </w:r>
      <w:r>
        <w:t xml:space="preserve"> kojim prihvaća Izvješće o radu Središnjeg registra osiguranika za 2019. godinu.</w:t>
      </w:r>
    </w:p>
    <w:p w14:paraId="4CE4A8CF" w14:textId="77777777" w:rsidR="00312557" w:rsidRPr="00CE78D1" w:rsidRDefault="00312557" w:rsidP="003514DC">
      <w:pPr>
        <w:spacing w:before="100" w:beforeAutospacing="1" w:after="100" w:afterAutospacing="1"/>
        <w:jc w:val="center"/>
      </w:pPr>
    </w:p>
    <w:sectPr w:rsidR="00312557" w:rsidRPr="00CE78D1" w:rsidSect="005C3A09">
      <w:footerReference w:type="default" r:id="rId12"/>
      <w:pgSz w:w="11906" w:h="16838"/>
      <w:pgMar w:top="426" w:right="1418" w:bottom="426" w:left="1418" w:header="709" w:footer="709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7E804E" w14:textId="77777777" w:rsidR="000C2386" w:rsidRDefault="000C2386" w:rsidP="0011560A">
      <w:r>
        <w:separator/>
      </w:r>
    </w:p>
  </w:endnote>
  <w:endnote w:type="continuationSeparator" w:id="0">
    <w:p w14:paraId="380D05C1" w14:textId="77777777" w:rsidR="000C2386" w:rsidRDefault="000C2386" w:rsidP="00115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CB3D80" w14:textId="77777777" w:rsidR="000350D9" w:rsidRPr="00CE78D1" w:rsidRDefault="000350D9" w:rsidP="00CE78D1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>Banski dvori | Trg Sv. Marka 2  | 10000 Zagreb</w:t>
    </w:r>
    <w:r w:rsidR="007A1768" w:rsidRPr="00CE78D1">
      <w:rPr>
        <w:color w:val="404040" w:themeColor="text1" w:themeTint="BF"/>
        <w:spacing w:val="20"/>
        <w:sz w:val="20"/>
      </w:rPr>
      <w:t xml:space="preserve"> </w:t>
    </w:r>
    <w:r w:rsidR="00CE78D1" w:rsidRPr="00CE78D1">
      <w:rPr>
        <w:color w:val="404040" w:themeColor="text1" w:themeTint="BF"/>
        <w:spacing w:val="20"/>
        <w:sz w:val="20"/>
      </w:rPr>
      <w:t xml:space="preserve">| </w:t>
    </w:r>
    <w:r w:rsidR="007A1768" w:rsidRPr="00CE78D1">
      <w:rPr>
        <w:color w:val="404040" w:themeColor="text1" w:themeTint="BF"/>
        <w:spacing w:val="20"/>
        <w:sz w:val="20"/>
      </w:rPr>
      <w:t xml:space="preserve">tel. </w:t>
    </w:r>
    <w:r w:rsidR="00CE78D1" w:rsidRPr="00CE78D1">
      <w:rPr>
        <w:color w:val="404040" w:themeColor="text1" w:themeTint="BF"/>
        <w:spacing w:val="20"/>
        <w:sz w:val="20"/>
      </w:rPr>
      <w:t>0</w:t>
    </w:r>
    <w:r w:rsidR="007A1768" w:rsidRPr="00CE78D1">
      <w:rPr>
        <w:color w:val="404040" w:themeColor="text1" w:themeTint="BF"/>
        <w:spacing w:val="20"/>
        <w:sz w:val="20"/>
      </w:rPr>
      <w:t>1 4569 2</w:t>
    </w:r>
    <w:r w:rsidR="004A776B">
      <w:rPr>
        <w:color w:val="404040" w:themeColor="text1" w:themeTint="BF"/>
        <w:spacing w:val="20"/>
        <w:sz w:val="20"/>
      </w:rPr>
      <w:t>09</w:t>
    </w:r>
    <w:r w:rsidR="007A1768" w:rsidRPr="00CE78D1">
      <w:rPr>
        <w:color w:val="404040" w:themeColor="text1" w:themeTint="BF"/>
        <w:spacing w:val="20"/>
        <w:sz w:val="20"/>
      </w:rPr>
      <w:t xml:space="preserve">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7914318"/>
      <w:docPartObj>
        <w:docPartGallery w:val="Page Numbers (Bottom of Page)"/>
        <w:docPartUnique/>
      </w:docPartObj>
    </w:sdtPr>
    <w:sdtEndPr/>
    <w:sdtContent>
      <w:p w14:paraId="3B2D5A75" w14:textId="77777777" w:rsidR="00312557" w:rsidRDefault="00312557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55F4079B" w14:textId="77777777" w:rsidR="00312557" w:rsidRDefault="0031255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9A33FA" w14:textId="77777777" w:rsidR="005C3A09" w:rsidRPr="009C064D" w:rsidRDefault="005C3A09" w:rsidP="009C06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C8A3CE" w14:textId="77777777" w:rsidR="000C2386" w:rsidRDefault="000C2386" w:rsidP="0011560A">
      <w:r>
        <w:separator/>
      </w:r>
    </w:p>
  </w:footnote>
  <w:footnote w:type="continuationSeparator" w:id="0">
    <w:p w14:paraId="5C411990" w14:textId="77777777" w:rsidR="000C2386" w:rsidRDefault="000C2386" w:rsidP="001156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3E17E1" w14:textId="77777777" w:rsidR="009A69E1" w:rsidRPr="009A69E1" w:rsidRDefault="009A69E1" w:rsidP="00640D48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822702"/>
    <w:multiLevelType w:val="hybridMultilevel"/>
    <w:tmpl w:val="233621F8"/>
    <w:lvl w:ilvl="0" w:tplc="8AD8ECFE">
      <w:start w:val="1"/>
      <w:numFmt w:val="decimal"/>
      <w:pStyle w:val="1Bullet2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9EB3054"/>
    <w:multiLevelType w:val="hybridMultilevel"/>
    <w:tmpl w:val="8ED2B0BA"/>
    <w:lvl w:ilvl="0" w:tplc="B07AE7E6">
      <w:start w:val="2"/>
      <w:numFmt w:val="bullet"/>
      <w:lvlText w:val="-"/>
      <w:lvlJc w:val="left"/>
      <w:pPr>
        <w:ind w:left="1068" w:hanging="360"/>
      </w:pPr>
      <w:rPr>
        <w:rFonts w:ascii="Georgia" w:eastAsia="Times New Roman" w:hAnsi="Georg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7A4"/>
    <w:rsid w:val="000350D9"/>
    <w:rsid w:val="00053424"/>
    <w:rsid w:val="00057310"/>
    <w:rsid w:val="00063520"/>
    <w:rsid w:val="00086A6C"/>
    <w:rsid w:val="000A1D60"/>
    <w:rsid w:val="000A3A3B"/>
    <w:rsid w:val="000C2386"/>
    <w:rsid w:val="000D1A50"/>
    <w:rsid w:val="001015C6"/>
    <w:rsid w:val="00110082"/>
    <w:rsid w:val="00110E6C"/>
    <w:rsid w:val="0011560A"/>
    <w:rsid w:val="00135F1A"/>
    <w:rsid w:val="00146B79"/>
    <w:rsid w:val="00147DE9"/>
    <w:rsid w:val="00170226"/>
    <w:rsid w:val="001741AA"/>
    <w:rsid w:val="001917B2"/>
    <w:rsid w:val="001A13E7"/>
    <w:rsid w:val="001B7A97"/>
    <w:rsid w:val="001C0F0C"/>
    <w:rsid w:val="001E0B9A"/>
    <w:rsid w:val="001E7218"/>
    <w:rsid w:val="002179F8"/>
    <w:rsid w:val="00220956"/>
    <w:rsid w:val="002263D3"/>
    <w:rsid w:val="0023763F"/>
    <w:rsid w:val="0025248D"/>
    <w:rsid w:val="00260A94"/>
    <w:rsid w:val="0028608D"/>
    <w:rsid w:val="0029163B"/>
    <w:rsid w:val="002A1D77"/>
    <w:rsid w:val="002B107A"/>
    <w:rsid w:val="002C037E"/>
    <w:rsid w:val="002C63A9"/>
    <w:rsid w:val="002D1256"/>
    <w:rsid w:val="002D6C51"/>
    <w:rsid w:val="002D6E62"/>
    <w:rsid w:val="002D7C91"/>
    <w:rsid w:val="003033E4"/>
    <w:rsid w:val="00304232"/>
    <w:rsid w:val="00312557"/>
    <w:rsid w:val="00323C77"/>
    <w:rsid w:val="00336EE7"/>
    <w:rsid w:val="0034351C"/>
    <w:rsid w:val="00347649"/>
    <w:rsid w:val="003514DC"/>
    <w:rsid w:val="00381F04"/>
    <w:rsid w:val="0038426B"/>
    <w:rsid w:val="003929F5"/>
    <w:rsid w:val="003A1363"/>
    <w:rsid w:val="003A2F05"/>
    <w:rsid w:val="003C09D8"/>
    <w:rsid w:val="003D47D1"/>
    <w:rsid w:val="003E7875"/>
    <w:rsid w:val="003F5623"/>
    <w:rsid w:val="004039BD"/>
    <w:rsid w:val="00440D6D"/>
    <w:rsid w:val="00441D55"/>
    <w:rsid w:val="00442367"/>
    <w:rsid w:val="00450191"/>
    <w:rsid w:val="00461188"/>
    <w:rsid w:val="0046427E"/>
    <w:rsid w:val="004A5491"/>
    <w:rsid w:val="004A776B"/>
    <w:rsid w:val="004C1375"/>
    <w:rsid w:val="004C5354"/>
    <w:rsid w:val="004E1300"/>
    <w:rsid w:val="004E4E34"/>
    <w:rsid w:val="00504248"/>
    <w:rsid w:val="005146D6"/>
    <w:rsid w:val="00535E09"/>
    <w:rsid w:val="00562C8C"/>
    <w:rsid w:val="0056365A"/>
    <w:rsid w:val="00571F6C"/>
    <w:rsid w:val="00574726"/>
    <w:rsid w:val="005861F2"/>
    <w:rsid w:val="005906BB"/>
    <w:rsid w:val="005C3A09"/>
    <w:rsid w:val="005C3A4C"/>
    <w:rsid w:val="005E7CAB"/>
    <w:rsid w:val="005F4727"/>
    <w:rsid w:val="00614DD8"/>
    <w:rsid w:val="00633454"/>
    <w:rsid w:val="00640D48"/>
    <w:rsid w:val="00652604"/>
    <w:rsid w:val="0066110E"/>
    <w:rsid w:val="00665833"/>
    <w:rsid w:val="00675B44"/>
    <w:rsid w:val="0068013E"/>
    <w:rsid w:val="00682BD8"/>
    <w:rsid w:val="0068751F"/>
    <w:rsid w:val="0068772B"/>
    <w:rsid w:val="00693A4D"/>
    <w:rsid w:val="006946DD"/>
    <w:rsid w:val="00694D87"/>
    <w:rsid w:val="006B7800"/>
    <w:rsid w:val="006C0CC3"/>
    <w:rsid w:val="006E14A9"/>
    <w:rsid w:val="006E611E"/>
    <w:rsid w:val="007010C7"/>
    <w:rsid w:val="00726165"/>
    <w:rsid w:val="00731AC4"/>
    <w:rsid w:val="007405F0"/>
    <w:rsid w:val="007638D8"/>
    <w:rsid w:val="00777CAA"/>
    <w:rsid w:val="0078648A"/>
    <w:rsid w:val="00790E0B"/>
    <w:rsid w:val="007A1768"/>
    <w:rsid w:val="007A1881"/>
    <w:rsid w:val="007A19E6"/>
    <w:rsid w:val="007E3965"/>
    <w:rsid w:val="007E623C"/>
    <w:rsid w:val="008053AD"/>
    <w:rsid w:val="008137B5"/>
    <w:rsid w:val="00821E52"/>
    <w:rsid w:val="00833808"/>
    <w:rsid w:val="008353A1"/>
    <w:rsid w:val="008365FD"/>
    <w:rsid w:val="00881BBB"/>
    <w:rsid w:val="00885920"/>
    <w:rsid w:val="008877D0"/>
    <w:rsid w:val="0089283D"/>
    <w:rsid w:val="008C0768"/>
    <w:rsid w:val="008C1D0A"/>
    <w:rsid w:val="008D1E25"/>
    <w:rsid w:val="008F0DD4"/>
    <w:rsid w:val="0090200F"/>
    <w:rsid w:val="009047E4"/>
    <w:rsid w:val="009126B3"/>
    <w:rsid w:val="009152C4"/>
    <w:rsid w:val="00923A45"/>
    <w:rsid w:val="0095079B"/>
    <w:rsid w:val="00953BA1"/>
    <w:rsid w:val="00954D08"/>
    <w:rsid w:val="009930CA"/>
    <w:rsid w:val="009944AF"/>
    <w:rsid w:val="009A69E1"/>
    <w:rsid w:val="009C064D"/>
    <w:rsid w:val="009C33E1"/>
    <w:rsid w:val="009C7815"/>
    <w:rsid w:val="009F580D"/>
    <w:rsid w:val="00A106ED"/>
    <w:rsid w:val="00A15F08"/>
    <w:rsid w:val="00A175E9"/>
    <w:rsid w:val="00A21819"/>
    <w:rsid w:val="00A421AC"/>
    <w:rsid w:val="00A45CF4"/>
    <w:rsid w:val="00A52A71"/>
    <w:rsid w:val="00A573DC"/>
    <w:rsid w:val="00A6339A"/>
    <w:rsid w:val="00A6573A"/>
    <w:rsid w:val="00A725A4"/>
    <w:rsid w:val="00A83290"/>
    <w:rsid w:val="00AD2F06"/>
    <w:rsid w:val="00AD4D7C"/>
    <w:rsid w:val="00AE59DF"/>
    <w:rsid w:val="00B42E00"/>
    <w:rsid w:val="00B462AB"/>
    <w:rsid w:val="00B57187"/>
    <w:rsid w:val="00B706F8"/>
    <w:rsid w:val="00B908C2"/>
    <w:rsid w:val="00BA28CD"/>
    <w:rsid w:val="00BA72BF"/>
    <w:rsid w:val="00C337A4"/>
    <w:rsid w:val="00C35837"/>
    <w:rsid w:val="00C4164C"/>
    <w:rsid w:val="00C44327"/>
    <w:rsid w:val="00C969CC"/>
    <w:rsid w:val="00CA4F84"/>
    <w:rsid w:val="00CC480D"/>
    <w:rsid w:val="00CD1639"/>
    <w:rsid w:val="00CD3EFA"/>
    <w:rsid w:val="00CE3D00"/>
    <w:rsid w:val="00CE78D1"/>
    <w:rsid w:val="00CF7BB4"/>
    <w:rsid w:val="00CF7EEC"/>
    <w:rsid w:val="00D07290"/>
    <w:rsid w:val="00D1127C"/>
    <w:rsid w:val="00D14240"/>
    <w:rsid w:val="00D1614C"/>
    <w:rsid w:val="00D252AB"/>
    <w:rsid w:val="00D51430"/>
    <w:rsid w:val="00D62C4D"/>
    <w:rsid w:val="00D8016C"/>
    <w:rsid w:val="00D92A3D"/>
    <w:rsid w:val="00D97B72"/>
    <w:rsid w:val="00DB0A6B"/>
    <w:rsid w:val="00DB28EB"/>
    <w:rsid w:val="00DB6366"/>
    <w:rsid w:val="00DE0EB8"/>
    <w:rsid w:val="00E25569"/>
    <w:rsid w:val="00E46F58"/>
    <w:rsid w:val="00E601A2"/>
    <w:rsid w:val="00E77198"/>
    <w:rsid w:val="00E83E23"/>
    <w:rsid w:val="00E96886"/>
    <w:rsid w:val="00EA3AD1"/>
    <w:rsid w:val="00EB1248"/>
    <w:rsid w:val="00EB4222"/>
    <w:rsid w:val="00EC08EF"/>
    <w:rsid w:val="00ED236E"/>
    <w:rsid w:val="00EE03CA"/>
    <w:rsid w:val="00EE3BC8"/>
    <w:rsid w:val="00EE7199"/>
    <w:rsid w:val="00F3220D"/>
    <w:rsid w:val="00F52DB9"/>
    <w:rsid w:val="00F764AD"/>
    <w:rsid w:val="00F95A2D"/>
    <w:rsid w:val="00F978E2"/>
    <w:rsid w:val="00F97BA9"/>
    <w:rsid w:val="00FA4E25"/>
    <w:rsid w:val="00FA50BD"/>
    <w:rsid w:val="00FE2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6608F85C"/>
  <w15:docId w15:val="{D37A3E05-AECC-46A6-82A3-3AB4DE49D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1560A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11560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1560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11560A"/>
    <w:rPr>
      <w:sz w:val="24"/>
      <w:szCs w:val="24"/>
    </w:rPr>
  </w:style>
  <w:style w:type="paragraph" w:styleId="BalloonText">
    <w:name w:val="Balloon Text"/>
    <w:basedOn w:val="Normal"/>
    <w:link w:val="BalloonTextChar"/>
    <w:rsid w:val="000350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350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35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Bullet2">
    <w:name w:val="1.Bullet 2"/>
    <w:basedOn w:val="ListParagraph"/>
    <w:autoRedefine/>
    <w:qFormat/>
    <w:rsid w:val="00312557"/>
    <w:pPr>
      <w:numPr>
        <w:numId w:val="1"/>
      </w:numPr>
      <w:tabs>
        <w:tab w:val="num" w:pos="360"/>
      </w:tabs>
      <w:ind w:left="708" w:firstLine="0"/>
      <w:jc w:val="both"/>
    </w:pPr>
    <w:rPr>
      <w:rFonts w:ascii="Arial" w:hAnsi="Arial"/>
      <w:color w:val="000000"/>
      <w:sz w:val="20"/>
    </w:rPr>
  </w:style>
  <w:style w:type="paragraph" w:styleId="ListParagraph">
    <w:name w:val="List Paragraph"/>
    <w:basedOn w:val="Normal"/>
    <w:uiPriority w:val="34"/>
    <w:qFormat/>
    <w:rsid w:val="003125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000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FBFD9F-4F60-4E96-9CDF-E455DAB47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502</Words>
  <Characters>2865</Characters>
  <Application>Microsoft Office Word</Application>
  <DocSecurity>4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DIGURED</Company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Ljerka Pezer</dc:creator>
  <cp:lastModifiedBy>Vlatka Šelimber</cp:lastModifiedBy>
  <cp:revision>2</cp:revision>
  <cp:lastPrinted>2020-04-21T08:57:00Z</cp:lastPrinted>
  <dcterms:created xsi:type="dcterms:W3CDTF">2020-05-14T10:08:00Z</dcterms:created>
  <dcterms:modified xsi:type="dcterms:W3CDTF">2020-05-14T10:08:00Z</dcterms:modified>
</cp:coreProperties>
</file>