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DEEE4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DC9EE6" wp14:editId="70C8E19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5D28E5F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9ACC1EF" w14:textId="77777777" w:rsidR="00CD3EFA" w:rsidRDefault="00CD3EFA"/>
    <w:p w14:paraId="4398A51F" w14:textId="211E8392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4B60F9">
        <w:t>21</w:t>
      </w:r>
      <w:r w:rsidR="00360D50">
        <w:t xml:space="preserve">. </w:t>
      </w:r>
      <w:r w:rsidR="007077FB">
        <w:t>s</w:t>
      </w:r>
      <w:r w:rsidR="00AB232A">
        <w:t>vibnja</w:t>
      </w:r>
      <w:r w:rsidRPr="003A2F05">
        <w:t xml:space="preserve"> 20</w:t>
      </w:r>
      <w:r w:rsidR="00AB232A">
        <w:t>20</w:t>
      </w:r>
      <w:r w:rsidRPr="003A2F05">
        <w:t>.</w:t>
      </w:r>
    </w:p>
    <w:p w14:paraId="5203720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93B23C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3D32985" w14:textId="77777777" w:rsidTr="000350D9">
        <w:tc>
          <w:tcPr>
            <w:tcW w:w="1951" w:type="dxa"/>
          </w:tcPr>
          <w:p w14:paraId="1CD78473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1300E162" w14:textId="77777777" w:rsidR="000350D9" w:rsidRDefault="003145CF" w:rsidP="000350D9">
            <w:pPr>
              <w:spacing w:line="360" w:lineRule="auto"/>
            </w:pPr>
            <w:r>
              <w:t>Ministarstvo financija</w:t>
            </w:r>
          </w:p>
        </w:tc>
      </w:tr>
    </w:tbl>
    <w:p w14:paraId="76ECA0A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EDB9ECC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0350D9" w14:paraId="05958F92" w14:textId="77777777" w:rsidTr="000350D9">
        <w:tc>
          <w:tcPr>
            <w:tcW w:w="1951" w:type="dxa"/>
          </w:tcPr>
          <w:p w14:paraId="7A67F59C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1466B78" w14:textId="64C07E21" w:rsidR="000350D9" w:rsidRDefault="00C555F7" w:rsidP="00C555F7">
            <w:pPr>
              <w:spacing w:line="360" w:lineRule="auto"/>
              <w:jc w:val="both"/>
            </w:pPr>
            <w:r>
              <w:t>P</w:t>
            </w:r>
            <w:r w:rsidR="00E34CE5">
              <w:t>rijedlog</w:t>
            </w:r>
            <w:r w:rsidR="003145CF" w:rsidRPr="003145CF">
              <w:t xml:space="preserve"> </w:t>
            </w:r>
            <w:r w:rsidR="009C7F25">
              <w:t>odluke o pokretanj</w:t>
            </w:r>
            <w:r w:rsidR="00AB232A">
              <w:t>u</w:t>
            </w:r>
            <w:r w:rsidR="009C7F25">
              <w:t xml:space="preserve"> postupka </w:t>
            </w:r>
            <w:r w:rsidR="00AB232A">
              <w:t xml:space="preserve">za sklapanje Ugovora o zajmu između </w:t>
            </w:r>
            <w:r w:rsidR="003145CF" w:rsidRPr="003145CF">
              <w:t xml:space="preserve">Republike Hrvatske </w:t>
            </w:r>
            <w:r w:rsidR="00AB232A">
              <w:t xml:space="preserve">i Međunarodne banke za obnovu i razvoj </w:t>
            </w:r>
            <w:r w:rsidR="0097735B" w:rsidRPr="0097735B">
              <w:t>za odgovor na krizu i podršku oporavku</w:t>
            </w:r>
          </w:p>
        </w:tc>
      </w:tr>
    </w:tbl>
    <w:p w14:paraId="55B197A0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1912B452" w14:textId="77777777" w:rsidR="00CE78D1" w:rsidRDefault="00CE78D1" w:rsidP="008F0DD4"/>
    <w:p w14:paraId="7D9C642F" w14:textId="77777777" w:rsidR="00CE78D1" w:rsidRPr="00CE78D1" w:rsidRDefault="00CE78D1" w:rsidP="00CE78D1"/>
    <w:p w14:paraId="73BC5A54" w14:textId="77777777" w:rsidR="00CE78D1" w:rsidRPr="00CE78D1" w:rsidRDefault="00CE78D1" w:rsidP="00CE78D1"/>
    <w:p w14:paraId="1BE24114" w14:textId="77777777" w:rsidR="00CE78D1" w:rsidRPr="00CE78D1" w:rsidRDefault="00CE78D1" w:rsidP="00CE78D1"/>
    <w:p w14:paraId="51E759C8" w14:textId="77777777" w:rsidR="00CE78D1" w:rsidRPr="00CE78D1" w:rsidRDefault="00CE78D1" w:rsidP="00CE78D1"/>
    <w:p w14:paraId="336C2C5E" w14:textId="77777777" w:rsidR="00CE78D1" w:rsidRPr="00CE78D1" w:rsidRDefault="00CE78D1" w:rsidP="00CE78D1"/>
    <w:p w14:paraId="57EEDC67" w14:textId="77777777" w:rsidR="00CE78D1" w:rsidRPr="00CE78D1" w:rsidRDefault="00CE78D1" w:rsidP="00CE78D1"/>
    <w:p w14:paraId="018A357C" w14:textId="77777777" w:rsidR="00CE78D1" w:rsidRPr="00CE78D1" w:rsidRDefault="00CE78D1" w:rsidP="00CE78D1"/>
    <w:p w14:paraId="2E329643" w14:textId="77777777" w:rsidR="00CE78D1" w:rsidRPr="00CE78D1" w:rsidRDefault="00CE78D1" w:rsidP="00CE78D1"/>
    <w:p w14:paraId="65BB555E" w14:textId="77777777" w:rsidR="00CE78D1" w:rsidRPr="00CE78D1" w:rsidRDefault="00CE78D1" w:rsidP="00CE78D1"/>
    <w:p w14:paraId="5EC6D1FF" w14:textId="77777777" w:rsidR="00CE78D1" w:rsidRPr="00CE78D1" w:rsidRDefault="00CE78D1" w:rsidP="00CE78D1"/>
    <w:p w14:paraId="0C7319E1" w14:textId="77777777" w:rsidR="00CE78D1" w:rsidRPr="00CE78D1" w:rsidRDefault="00CE78D1" w:rsidP="00CE78D1"/>
    <w:p w14:paraId="36B471FB" w14:textId="77777777" w:rsidR="00CE78D1" w:rsidRPr="00CE78D1" w:rsidRDefault="00CE78D1" w:rsidP="00CE78D1"/>
    <w:p w14:paraId="43856839" w14:textId="77777777" w:rsidR="00CE78D1" w:rsidRDefault="00CE78D1" w:rsidP="00CE78D1"/>
    <w:p w14:paraId="6FFC3BD4" w14:textId="77777777" w:rsidR="00CE78D1" w:rsidRDefault="00CE78D1" w:rsidP="00CE78D1"/>
    <w:p w14:paraId="3A902E26" w14:textId="77777777" w:rsidR="008F0DD4" w:rsidRDefault="008F0DD4" w:rsidP="00CE78D1"/>
    <w:p w14:paraId="484744A4" w14:textId="77777777" w:rsidR="003145CF" w:rsidRDefault="003145CF" w:rsidP="00CE78D1"/>
    <w:p w14:paraId="71212370" w14:textId="77777777" w:rsidR="003145CF" w:rsidRDefault="003145CF" w:rsidP="00CE78D1"/>
    <w:p w14:paraId="1F59740E" w14:textId="77777777" w:rsidR="00524E7E" w:rsidRDefault="00524E7E">
      <w:r>
        <w:br w:type="page"/>
      </w:r>
    </w:p>
    <w:p w14:paraId="45C5F402" w14:textId="22A765FB" w:rsidR="003145CF" w:rsidRPr="00C47839" w:rsidRDefault="00C555F7" w:rsidP="00B618BA">
      <w:pPr>
        <w:jc w:val="right"/>
        <w:rPr>
          <w:b/>
        </w:rPr>
      </w:pPr>
      <w:r>
        <w:rPr>
          <w:b/>
        </w:rPr>
        <w:lastRenderedPageBreak/>
        <w:t>P</w:t>
      </w:r>
      <w:r w:rsidR="003145CF" w:rsidRPr="00C47839">
        <w:rPr>
          <w:b/>
        </w:rPr>
        <w:t xml:space="preserve">rijedlog  </w:t>
      </w:r>
    </w:p>
    <w:p w14:paraId="562ED009" w14:textId="0BEF5F87" w:rsidR="00952474" w:rsidRDefault="00952474" w:rsidP="00B618BA">
      <w:pPr>
        <w:rPr>
          <w:b/>
        </w:rPr>
      </w:pPr>
    </w:p>
    <w:p w14:paraId="70CD1071" w14:textId="65410BEB" w:rsidR="00B618BA" w:rsidRPr="002202E7" w:rsidRDefault="0097735B" w:rsidP="002202E7">
      <w:pPr>
        <w:jc w:val="both"/>
        <w:rPr>
          <w:rFonts w:eastAsia="Calibri"/>
          <w:lang w:eastAsia="en-US"/>
        </w:rPr>
      </w:pPr>
      <w:r w:rsidRPr="002202E7">
        <w:rPr>
          <w:rFonts w:eastAsia="Calibri"/>
          <w:lang w:eastAsia="en-US"/>
        </w:rPr>
        <w:t>Na temelju članka 7. Zakona o sklapanju i izvršavanju međunarodn</w:t>
      </w:r>
      <w:r w:rsidR="00BA6A30">
        <w:rPr>
          <w:rFonts w:eastAsia="Calibri"/>
          <w:lang w:eastAsia="en-US"/>
        </w:rPr>
        <w:t>ih ugovora (Narodne novine, br.</w:t>
      </w:r>
      <w:r w:rsidRPr="002202E7">
        <w:rPr>
          <w:rFonts w:eastAsia="Calibri"/>
          <w:lang w:eastAsia="en-US"/>
        </w:rPr>
        <w:t xml:space="preserve"> 28/96), Vlada Republike</w:t>
      </w:r>
      <w:r w:rsidR="002202E7" w:rsidRPr="002202E7">
        <w:rPr>
          <w:rFonts w:eastAsia="Calibri"/>
          <w:lang w:eastAsia="en-US"/>
        </w:rPr>
        <w:t xml:space="preserve"> Hrvatske je na sjednici</w:t>
      </w:r>
      <w:r w:rsidR="002202E7">
        <w:rPr>
          <w:rFonts w:eastAsia="Calibri"/>
          <w:lang w:eastAsia="en-US"/>
        </w:rPr>
        <w:t xml:space="preserve"> održanoj                        2020. godine donijela</w:t>
      </w:r>
    </w:p>
    <w:p w14:paraId="6AEEDCEC" w14:textId="77777777" w:rsidR="002202E7" w:rsidRDefault="002202E7" w:rsidP="002202E7">
      <w:pPr>
        <w:jc w:val="both"/>
        <w:rPr>
          <w:rFonts w:eastAsia="Calibri"/>
          <w:b/>
          <w:lang w:eastAsia="en-US"/>
        </w:rPr>
      </w:pPr>
    </w:p>
    <w:p w14:paraId="75A15297" w14:textId="05FCA8C8" w:rsidR="0097735B" w:rsidRDefault="0097735B" w:rsidP="00B618BA">
      <w:pPr>
        <w:jc w:val="center"/>
        <w:rPr>
          <w:rFonts w:eastAsia="Calibri"/>
          <w:b/>
          <w:lang w:eastAsia="en-US"/>
        </w:rPr>
      </w:pPr>
      <w:r w:rsidRPr="0097735B">
        <w:rPr>
          <w:rFonts w:eastAsia="Calibri"/>
          <w:b/>
          <w:lang w:eastAsia="en-US"/>
        </w:rPr>
        <w:t>O D L U K U</w:t>
      </w:r>
    </w:p>
    <w:p w14:paraId="48E3B016" w14:textId="77777777" w:rsidR="00B618BA" w:rsidRPr="0097735B" w:rsidRDefault="00B618BA" w:rsidP="00B618BA">
      <w:pPr>
        <w:jc w:val="center"/>
        <w:rPr>
          <w:rFonts w:eastAsia="Calibri"/>
          <w:b/>
          <w:lang w:eastAsia="en-US"/>
        </w:rPr>
      </w:pPr>
    </w:p>
    <w:p w14:paraId="48EA5E05" w14:textId="17F078A7" w:rsidR="0097735B" w:rsidRDefault="0097735B" w:rsidP="00B618BA">
      <w:pPr>
        <w:jc w:val="center"/>
        <w:rPr>
          <w:rFonts w:eastAsia="Calibri"/>
          <w:b/>
          <w:lang w:eastAsia="en-US"/>
        </w:rPr>
      </w:pPr>
      <w:r w:rsidRPr="0097735B">
        <w:rPr>
          <w:rFonts w:eastAsia="Calibri"/>
          <w:b/>
          <w:lang w:eastAsia="en-US"/>
        </w:rPr>
        <w:t>o pokretanju postupka za sklapanje Ugovora o zajmu između Republike Hrvatske i Međunarodne banke za obnovu i razvoj za odgovor na krizu i podršku oporavku</w:t>
      </w:r>
    </w:p>
    <w:p w14:paraId="7F514C25" w14:textId="77777777" w:rsidR="00B618BA" w:rsidRPr="0097735B" w:rsidRDefault="00B618BA" w:rsidP="00B618BA">
      <w:pPr>
        <w:jc w:val="center"/>
        <w:rPr>
          <w:rFonts w:eastAsia="Calibri"/>
          <w:b/>
          <w:lang w:eastAsia="en-US"/>
        </w:rPr>
      </w:pPr>
    </w:p>
    <w:p w14:paraId="6225C6B2" w14:textId="61E71501" w:rsidR="0097735B" w:rsidRDefault="0097735B" w:rsidP="00B618BA">
      <w:pPr>
        <w:jc w:val="center"/>
        <w:rPr>
          <w:rFonts w:eastAsia="Calibri"/>
          <w:b/>
          <w:lang w:eastAsia="en-US"/>
        </w:rPr>
      </w:pPr>
      <w:r w:rsidRPr="0097735B">
        <w:rPr>
          <w:rFonts w:eastAsia="Calibri"/>
          <w:b/>
          <w:lang w:eastAsia="en-US"/>
        </w:rPr>
        <w:t>I.</w:t>
      </w:r>
    </w:p>
    <w:p w14:paraId="791DBF78" w14:textId="77777777" w:rsidR="00B618BA" w:rsidRPr="0097735B" w:rsidRDefault="00B618BA" w:rsidP="00B618BA">
      <w:pPr>
        <w:jc w:val="center"/>
        <w:rPr>
          <w:rFonts w:eastAsia="Calibri"/>
          <w:b/>
          <w:lang w:eastAsia="en-US"/>
        </w:rPr>
      </w:pPr>
    </w:p>
    <w:p w14:paraId="5E44958C" w14:textId="2BACC9A2" w:rsid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>Na temelju članka 139. Ustava Republik</w:t>
      </w:r>
      <w:r w:rsidR="00BA6A30">
        <w:rPr>
          <w:rFonts w:eastAsia="Calibri"/>
          <w:lang w:eastAsia="en-US"/>
        </w:rPr>
        <w:t>e Hrvatske (Narodne novine, br.</w:t>
      </w:r>
      <w:r w:rsidRPr="0097735B">
        <w:rPr>
          <w:rFonts w:eastAsia="Calibri"/>
          <w:lang w:eastAsia="en-US"/>
        </w:rPr>
        <w:t xml:space="preserve"> 85/10 – pročišćeni tekst i 5/14 – Odluka Ustavnog suda Republike Hrvatske) pokreće se postupak za sklapanje Ugovora o zajmu između Republike Hrvatske i Međunarodne banke za obnovu i razvoj za </w:t>
      </w:r>
      <w:r w:rsidR="00B618BA" w:rsidRPr="00B618BA">
        <w:rPr>
          <w:rFonts w:eastAsia="Calibri"/>
          <w:lang w:eastAsia="en-US"/>
        </w:rPr>
        <w:t>odgovor na krizu i podršku oporavku</w:t>
      </w:r>
      <w:r w:rsidRPr="0097735B">
        <w:rPr>
          <w:rFonts w:eastAsia="Calibri"/>
          <w:lang w:eastAsia="en-US"/>
        </w:rPr>
        <w:t xml:space="preserve"> (u daljnjem tekstu: Ugovor o zajmu).</w:t>
      </w:r>
    </w:p>
    <w:p w14:paraId="2C90C002" w14:textId="77777777" w:rsidR="00B618BA" w:rsidRPr="0097735B" w:rsidRDefault="00B618BA" w:rsidP="00B618BA">
      <w:pPr>
        <w:jc w:val="both"/>
        <w:rPr>
          <w:rFonts w:eastAsia="Calibri"/>
          <w:lang w:eastAsia="en-US"/>
        </w:rPr>
      </w:pPr>
    </w:p>
    <w:p w14:paraId="0829F182" w14:textId="4822D149" w:rsidR="0097735B" w:rsidRDefault="0097735B" w:rsidP="00B618BA">
      <w:pPr>
        <w:jc w:val="center"/>
        <w:rPr>
          <w:rFonts w:eastAsia="Calibri"/>
          <w:b/>
          <w:lang w:eastAsia="en-US"/>
        </w:rPr>
      </w:pPr>
      <w:r w:rsidRPr="0097735B">
        <w:rPr>
          <w:rFonts w:eastAsia="Calibri"/>
          <w:b/>
          <w:lang w:eastAsia="en-US"/>
        </w:rPr>
        <w:t>II.</w:t>
      </w:r>
    </w:p>
    <w:p w14:paraId="7AC3BF13" w14:textId="77777777" w:rsidR="00B618BA" w:rsidRPr="0097735B" w:rsidRDefault="00B618BA" w:rsidP="00B618BA">
      <w:pPr>
        <w:jc w:val="center"/>
        <w:rPr>
          <w:rFonts w:eastAsia="Calibri"/>
          <w:b/>
          <w:lang w:eastAsia="en-US"/>
        </w:rPr>
      </w:pPr>
    </w:p>
    <w:p w14:paraId="4C22ACF1" w14:textId="428628C6" w:rsid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>Republika Hrvatska primljena je u punopravno članstvo Međunarodne banke za obnovu i razvoj (u daljnjem tekstu: IBRD) 25. veljače 1993. godine. IBRD predstavlja značajan izvor strane financijske potpore koja pridonosi ukupnom razvoju Republike Hrvatske. Do danas, s IBRD-om su sklopljena 62 ugovora za 42 dugoročna javna zajma i 20 zajmova uz državno jamstvo, u ukupnom iznosu oko 2,4 milijarde eura, kao i darovnice vrijedne preko 64,6 milijuna eura.</w:t>
      </w:r>
    </w:p>
    <w:p w14:paraId="2FD70AEC" w14:textId="77777777" w:rsidR="00B618BA" w:rsidRPr="0097735B" w:rsidRDefault="00B618BA" w:rsidP="00B618BA">
      <w:pPr>
        <w:jc w:val="both"/>
        <w:rPr>
          <w:rFonts w:eastAsia="Calibri"/>
          <w:lang w:eastAsia="en-US"/>
        </w:rPr>
      </w:pPr>
    </w:p>
    <w:p w14:paraId="6951738A" w14:textId="67CAD527" w:rsidR="0097735B" w:rsidRDefault="0097735B" w:rsidP="00B618BA">
      <w:pPr>
        <w:jc w:val="center"/>
        <w:rPr>
          <w:rFonts w:eastAsia="Calibri"/>
          <w:b/>
          <w:lang w:eastAsia="en-US"/>
        </w:rPr>
      </w:pPr>
      <w:r w:rsidRPr="0097735B">
        <w:rPr>
          <w:rFonts w:eastAsia="Calibri"/>
          <w:b/>
          <w:lang w:eastAsia="en-US"/>
        </w:rPr>
        <w:t>III.</w:t>
      </w:r>
    </w:p>
    <w:p w14:paraId="6B6015B4" w14:textId="77777777" w:rsidR="00B618BA" w:rsidRPr="0097735B" w:rsidRDefault="00B618BA" w:rsidP="00B618BA">
      <w:pPr>
        <w:jc w:val="center"/>
        <w:rPr>
          <w:rFonts w:eastAsia="Calibri"/>
          <w:b/>
          <w:lang w:eastAsia="en-US"/>
        </w:rPr>
      </w:pPr>
    </w:p>
    <w:p w14:paraId="0B239058" w14:textId="09F2259A" w:rsidR="00D51839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 xml:space="preserve">Sklapanje Ugovora o zajmu predlaže se radi </w:t>
      </w:r>
      <w:r w:rsidR="000C4E72">
        <w:rPr>
          <w:rFonts w:eastAsia="Calibri"/>
          <w:lang w:eastAsia="en-US"/>
        </w:rPr>
        <w:t xml:space="preserve">podrške </w:t>
      </w:r>
      <w:r w:rsidR="000C4E72" w:rsidRPr="000C4E72">
        <w:rPr>
          <w:rFonts w:eastAsia="Calibri"/>
          <w:lang w:eastAsia="en-US"/>
        </w:rPr>
        <w:t>naporima za ublažavanje ekonomskog i socijalnog učinka pandemije COVID-19 i očuvanja proizv</w:t>
      </w:r>
      <w:r w:rsidR="00356066">
        <w:rPr>
          <w:rFonts w:eastAsia="Calibri"/>
          <w:lang w:eastAsia="en-US"/>
        </w:rPr>
        <w:t>odnih kapaciteta te postavljanja</w:t>
      </w:r>
      <w:r w:rsidR="000C4E72" w:rsidRPr="000C4E72">
        <w:rPr>
          <w:rFonts w:eastAsia="Calibri"/>
          <w:lang w:eastAsia="en-US"/>
        </w:rPr>
        <w:t xml:space="preserve"> temelja za </w:t>
      </w:r>
      <w:r w:rsidR="000C4E72">
        <w:rPr>
          <w:rFonts w:eastAsia="Calibri"/>
          <w:lang w:eastAsia="en-US"/>
        </w:rPr>
        <w:t>uključivi</w:t>
      </w:r>
      <w:r w:rsidR="000C4E72" w:rsidRPr="000C4E72">
        <w:rPr>
          <w:rFonts w:eastAsia="Calibri"/>
          <w:lang w:eastAsia="en-US"/>
        </w:rPr>
        <w:t xml:space="preserve"> i održivi ekonomski oporavak.</w:t>
      </w:r>
      <w:r w:rsidR="00356066">
        <w:rPr>
          <w:rFonts w:eastAsia="Calibri"/>
          <w:lang w:eastAsia="en-US"/>
        </w:rPr>
        <w:t xml:space="preserve"> Zajam</w:t>
      </w:r>
      <w:r w:rsidR="002D7642">
        <w:rPr>
          <w:rFonts w:eastAsia="Calibri"/>
          <w:lang w:eastAsia="en-US"/>
        </w:rPr>
        <w:t xml:space="preserve"> </w:t>
      </w:r>
      <w:r w:rsidR="00356066">
        <w:rPr>
          <w:rFonts w:eastAsia="Calibri"/>
          <w:lang w:eastAsia="en-US"/>
        </w:rPr>
        <w:t>iznosi</w:t>
      </w:r>
      <w:r w:rsidR="008865CB">
        <w:rPr>
          <w:rFonts w:eastAsia="Calibri"/>
          <w:lang w:eastAsia="en-US"/>
        </w:rPr>
        <w:t xml:space="preserve"> 275,9 milijuna EUR</w:t>
      </w:r>
      <w:r w:rsidR="00356066">
        <w:rPr>
          <w:rFonts w:eastAsia="Calibri"/>
          <w:lang w:eastAsia="en-US"/>
        </w:rPr>
        <w:t xml:space="preserve">, a </w:t>
      </w:r>
      <w:r w:rsidR="002D7642">
        <w:rPr>
          <w:rFonts w:eastAsia="Calibri"/>
          <w:lang w:eastAsia="en-US"/>
        </w:rPr>
        <w:t xml:space="preserve">podržat će </w:t>
      </w:r>
      <w:r w:rsidR="00D51839">
        <w:rPr>
          <w:rFonts w:eastAsia="Calibri"/>
          <w:lang w:eastAsia="en-US"/>
        </w:rPr>
        <w:t xml:space="preserve">program sastavljen od devet mjera strukturiranih oko dva stupa. </w:t>
      </w:r>
    </w:p>
    <w:p w14:paraId="04AB6FE2" w14:textId="3FEFD2D2" w:rsidR="00D51839" w:rsidRDefault="00D51839" w:rsidP="00B618BA">
      <w:pPr>
        <w:jc w:val="both"/>
        <w:rPr>
          <w:rFonts w:eastAsia="Calibri"/>
          <w:lang w:eastAsia="en-US"/>
        </w:rPr>
      </w:pPr>
    </w:p>
    <w:p w14:paraId="2E398F76" w14:textId="7069E920" w:rsidR="00545D00" w:rsidRDefault="00D51839" w:rsidP="00B618B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Prvi stup odnosi se na</w:t>
      </w:r>
      <w:r w:rsidR="00545D00">
        <w:rPr>
          <w:rFonts w:eastAsia="Calibri"/>
          <w:lang w:eastAsia="en-US"/>
        </w:rPr>
        <w:t xml:space="preserve"> ublažavanje neposrednog socijalnog i ekonomskog utjecaja krize izazvane COVID-19 pandemijom, putem sljedećih mjera:</w:t>
      </w:r>
    </w:p>
    <w:p w14:paraId="2A2176D3" w14:textId="77777777" w:rsidR="00D62E38" w:rsidRDefault="00D62E38" w:rsidP="00B618BA">
      <w:pPr>
        <w:jc w:val="both"/>
        <w:rPr>
          <w:rFonts w:eastAsia="Calibri"/>
          <w:lang w:eastAsia="en-US"/>
        </w:rPr>
      </w:pPr>
    </w:p>
    <w:p w14:paraId="7498B843" w14:textId="68CBA4F6" w:rsidR="00545D00" w:rsidRDefault="00D62E38" w:rsidP="00D62E38">
      <w:pPr>
        <w:pStyle w:val="ListParagraph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D62E38">
        <w:rPr>
          <w:rFonts w:eastAsia="Calibri"/>
          <w:lang w:eastAsia="en-US"/>
        </w:rPr>
        <w:t>Hrvatski zavod za zapošljavanje prov</w:t>
      </w:r>
      <w:r w:rsidR="009D77D7">
        <w:rPr>
          <w:rFonts w:eastAsia="Calibri"/>
          <w:lang w:eastAsia="en-US"/>
        </w:rPr>
        <w:t>odi mjere</w:t>
      </w:r>
      <w:r w:rsidRPr="00D62E38">
        <w:rPr>
          <w:rFonts w:eastAsia="Calibri"/>
          <w:lang w:eastAsia="en-US"/>
        </w:rPr>
        <w:t xml:space="preserve"> za: (i) osiguravanje </w:t>
      </w:r>
      <w:r>
        <w:rPr>
          <w:rFonts w:eastAsia="Calibri"/>
          <w:lang w:eastAsia="en-US"/>
        </w:rPr>
        <w:t>potpora</w:t>
      </w:r>
      <w:r w:rsidRPr="00D62E38">
        <w:rPr>
          <w:rFonts w:eastAsia="Calibri"/>
          <w:lang w:eastAsia="en-US"/>
        </w:rPr>
        <w:t xml:space="preserve"> za plaću u trajanju od tri mjeseca</w:t>
      </w:r>
      <w:r w:rsidR="00A40A5C">
        <w:rPr>
          <w:rFonts w:eastAsia="Calibri"/>
          <w:lang w:eastAsia="en-US"/>
        </w:rPr>
        <w:t xml:space="preserve"> (a)</w:t>
      </w:r>
      <w:r w:rsidRPr="00D62E38">
        <w:rPr>
          <w:rFonts w:eastAsia="Calibri"/>
          <w:lang w:eastAsia="en-US"/>
        </w:rPr>
        <w:t xml:space="preserve"> poslodavcima koji</w:t>
      </w:r>
      <w:r>
        <w:rPr>
          <w:rFonts w:eastAsia="Calibri"/>
          <w:lang w:eastAsia="en-US"/>
        </w:rPr>
        <w:t xml:space="preserve"> </w:t>
      </w:r>
      <w:r w:rsidR="00A40A5C">
        <w:rPr>
          <w:rFonts w:eastAsia="Calibri"/>
          <w:lang w:eastAsia="en-US"/>
        </w:rPr>
        <w:t xml:space="preserve">i dalje zadržavaju radnike </w:t>
      </w:r>
      <w:r>
        <w:rPr>
          <w:rFonts w:eastAsia="Calibri"/>
          <w:lang w:eastAsia="en-US"/>
        </w:rPr>
        <w:t>s</w:t>
      </w:r>
      <w:r w:rsidRPr="00D62E3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ugovorima na neodređeno i određeno vrijeme</w:t>
      </w:r>
      <w:r w:rsidR="005B29AA">
        <w:rPr>
          <w:rFonts w:eastAsia="Calibri"/>
          <w:lang w:eastAsia="en-US"/>
        </w:rPr>
        <w:t xml:space="preserve">, </w:t>
      </w:r>
      <w:r w:rsidRPr="00D62E38">
        <w:rPr>
          <w:rFonts w:eastAsia="Calibri"/>
          <w:lang w:eastAsia="en-US"/>
        </w:rPr>
        <w:t>kao i</w:t>
      </w:r>
      <w:r w:rsidR="00A40A5C">
        <w:rPr>
          <w:rFonts w:eastAsia="Calibri"/>
          <w:lang w:eastAsia="en-US"/>
        </w:rPr>
        <w:t xml:space="preserve"> (b) korisnicima potpora za samozapošljavanje</w:t>
      </w:r>
      <w:r w:rsidRPr="00D62E38">
        <w:rPr>
          <w:rFonts w:eastAsia="Calibri"/>
          <w:lang w:eastAsia="en-US"/>
        </w:rPr>
        <w:t>; i (ii) pružanje potpo</w:t>
      </w:r>
      <w:r w:rsidR="005B29AA">
        <w:rPr>
          <w:rFonts w:eastAsia="Calibri"/>
          <w:lang w:eastAsia="en-US"/>
        </w:rPr>
        <w:t>re za „stalne“ sezonske radnike;</w:t>
      </w:r>
    </w:p>
    <w:p w14:paraId="74E18DB0" w14:textId="77777777" w:rsidR="009D77D7" w:rsidRDefault="009D77D7" w:rsidP="009D77D7">
      <w:pPr>
        <w:pStyle w:val="ListParagraph"/>
        <w:jc w:val="both"/>
        <w:rPr>
          <w:rFonts w:eastAsia="Calibri"/>
          <w:lang w:eastAsia="en-US"/>
        </w:rPr>
      </w:pPr>
    </w:p>
    <w:p w14:paraId="4A1F6A8C" w14:textId="7DD94374" w:rsidR="009D77D7" w:rsidRPr="00545D00" w:rsidRDefault="009D77D7" w:rsidP="009D77D7">
      <w:pPr>
        <w:pStyle w:val="ListParagraph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donesene su</w:t>
      </w:r>
      <w:r w:rsidRPr="009D77D7">
        <w:rPr>
          <w:rFonts w:eastAsia="Calibri"/>
          <w:lang w:eastAsia="en-US"/>
        </w:rPr>
        <w:t xml:space="preserve"> mjere </w:t>
      </w:r>
      <w:r w:rsidR="002C2359">
        <w:rPr>
          <w:rFonts w:eastAsia="Calibri"/>
          <w:lang w:eastAsia="en-US"/>
        </w:rPr>
        <w:t>kojima se uvode</w:t>
      </w:r>
      <w:r w:rsidRPr="009D77D7">
        <w:rPr>
          <w:rFonts w:eastAsia="Calibri"/>
          <w:lang w:eastAsia="en-US"/>
        </w:rPr>
        <w:t xml:space="preserve"> novi</w:t>
      </w:r>
      <w:r>
        <w:rPr>
          <w:rFonts w:eastAsia="Calibri"/>
          <w:lang w:eastAsia="en-US"/>
        </w:rPr>
        <w:t xml:space="preserve"> program</w:t>
      </w:r>
      <w:r w:rsidR="002F19AE">
        <w:rPr>
          <w:rFonts w:eastAsia="Calibri"/>
          <w:lang w:eastAsia="en-US"/>
        </w:rPr>
        <w:t>i</w:t>
      </w:r>
      <w:r w:rsidRPr="009D77D7">
        <w:rPr>
          <w:rFonts w:eastAsia="Calibri"/>
          <w:lang w:eastAsia="en-US"/>
        </w:rPr>
        <w:t xml:space="preserve"> financiranja za jačanje likvidnosti poduzeća u Hrvatskoj </w:t>
      </w:r>
      <w:r>
        <w:rPr>
          <w:rFonts w:eastAsia="Calibri"/>
          <w:lang w:eastAsia="en-US"/>
        </w:rPr>
        <w:t>pod utjecajem krize</w:t>
      </w:r>
      <w:r w:rsidR="006C0F5A">
        <w:rPr>
          <w:rFonts w:eastAsia="Calibri"/>
          <w:lang w:eastAsia="en-US"/>
        </w:rPr>
        <w:t>;</w:t>
      </w:r>
    </w:p>
    <w:p w14:paraId="75A15E0A" w14:textId="77777777" w:rsidR="00545D00" w:rsidRDefault="00545D00" w:rsidP="00B618BA">
      <w:pPr>
        <w:jc w:val="both"/>
        <w:rPr>
          <w:rFonts w:eastAsia="Calibri"/>
          <w:lang w:eastAsia="en-US"/>
        </w:rPr>
      </w:pPr>
    </w:p>
    <w:p w14:paraId="34082FA6" w14:textId="11AD9B3F" w:rsidR="00545D00" w:rsidRDefault="006C0F5A" w:rsidP="006F2006">
      <w:pPr>
        <w:pStyle w:val="ListParagraph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donesen je </w:t>
      </w:r>
      <w:r w:rsidR="005B29AA" w:rsidRPr="005B29AA">
        <w:rPr>
          <w:rFonts w:eastAsia="Calibri"/>
          <w:lang w:eastAsia="en-US"/>
        </w:rPr>
        <w:t>Zakon o izmjenama i dopuni Zakona o dobrovoljnom zdravstvenom osiguranju</w:t>
      </w:r>
      <w:r w:rsidR="009D77D7">
        <w:rPr>
          <w:rFonts w:eastAsia="Calibri"/>
          <w:lang w:eastAsia="en-US"/>
        </w:rPr>
        <w:t>,</w:t>
      </w:r>
      <w:r w:rsidR="005B29AA">
        <w:rPr>
          <w:rFonts w:eastAsia="Calibri"/>
          <w:lang w:eastAsia="en-US"/>
        </w:rPr>
        <w:t xml:space="preserve"> </w:t>
      </w:r>
      <w:r w:rsidR="005B29AA" w:rsidRPr="005B29AA">
        <w:rPr>
          <w:rFonts w:eastAsia="Calibri"/>
          <w:lang w:eastAsia="en-US"/>
        </w:rPr>
        <w:t xml:space="preserve">radi povećanja </w:t>
      </w:r>
      <w:r w:rsidR="006F2006">
        <w:rPr>
          <w:rFonts w:eastAsia="Calibri"/>
          <w:lang w:eastAsia="en-US"/>
        </w:rPr>
        <w:t>dostupnosti</w:t>
      </w:r>
      <w:r w:rsidR="005B29AA" w:rsidRPr="005B29AA">
        <w:rPr>
          <w:rFonts w:eastAsia="Calibri"/>
          <w:lang w:eastAsia="en-US"/>
        </w:rPr>
        <w:t xml:space="preserve"> zdravstven</w:t>
      </w:r>
      <w:r w:rsidR="006F2006">
        <w:rPr>
          <w:rFonts w:eastAsia="Calibri"/>
          <w:lang w:eastAsia="en-US"/>
        </w:rPr>
        <w:t>e</w:t>
      </w:r>
      <w:r w:rsidR="005B29AA" w:rsidRPr="005B29AA">
        <w:rPr>
          <w:rFonts w:eastAsia="Calibri"/>
          <w:lang w:eastAsia="en-US"/>
        </w:rPr>
        <w:t xml:space="preserve"> skrbi za najsiromašnije</w:t>
      </w:r>
      <w:r w:rsidR="006F2006">
        <w:rPr>
          <w:rFonts w:eastAsia="Calibri"/>
          <w:lang w:eastAsia="en-US"/>
        </w:rPr>
        <w:t xml:space="preserve">, na način da je </w:t>
      </w:r>
      <w:r w:rsidR="006F2006" w:rsidRPr="006F2006">
        <w:rPr>
          <w:rFonts w:eastAsia="Calibri"/>
          <w:lang w:eastAsia="en-US"/>
        </w:rPr>
        <w:t>podi</w:t>
      </w:r>
      <w:r w:rsidR="006F2006">
        <w:rPr>
          <w:rFonts w:eastAsia="Calibri"/>
          <w:lang w:eastAsia="en-US"/>
        </w:rPr>
        <w:t>gnuta</w:t>
      </w:r>
      <w:r w:rsidR="006F2006" w:rsidRPr="006F2006">
        <w:rPr>
          <w:rFonts w:eastAsia="Calibri"/>
          <w:lang w:eastAsia="en-US"/>
        </w:rPr>
        <w:t xml:space="preserve"> granic</w:t>
      </w:r>
      <w:r w:rsidR="006F2006">
        <w:rPr>
          <w:rFonts w:eastAsia="Calibri"/>
          <w:lang w:eastAsia="en-US"/>
        </w:rPr>
        <w:t>a</w:t>
      </w:r>
      <w:r w:rsidR="006F2006" w:rsidRPr="006F2006">
        <w:rPr>
          <w:rFonts w:eastAsia="Calibri"/>
          <w:lang w:eastAsia="en-US"/>
        </w:rPr>
        <w:t xml:space="preserve"> prihodovnog cenzusa za ostvarivanje prava na dopunsko zdravstveno osiguranje na teret sredstva državnog proračuna u 2020. za članove obitelji i samce</w:t>
      </w:r>
      <w:r w:rsidRPr="006F2006">
        <w:rPr>
          <w:rFonts w:eastAsia="Calibri"/>
          <w:lang w:eastAsia="en-US"/>
        </w:rPr>
        <w:t>;</w:t>
      </w:r>
    </w:p>
    <w:p w14:paraId="3DE129BB" w14:textId="00451A5D" w:rsidR="009D77D7" w:rsidRDefault="00224C92" w:rsidP="006F2006">
      <w:pPr>
        <w:pStyle w:val="ListParagraph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doneseni su Zakon o dopuni Općeg poreznog zakona te Pravilnik o izmjenama i dopunama Pravilnika</w:t>
      </w:r>
      <w:r w:rsidRPr="00224C92">
        <w:rPr>
          <w:rFonts w:eastAsia="Calibri"/>
          <w:lang w:eastAsia="en-US"/>
        </w:rPr>
        <w:t xml:space="preserve"> o provedbi Općeg poreznog zakona</w:t>
      </w:r>
      <w:r w:rsidR="006F200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6F2006">
        <w:rPr>
          <w:rFonts w:eastAsia="Calibri"/>
          <w:lang w:eastAsia="en-US"/>
        </w:rPr>
        <w:t xml:space="preserve">radi podrške </w:t>
      </w:r>
      <w:r w:rsidR="006F2006" w:rsidRPr="006F2006">
        <w:rPr>
          <w:rFonts w:eastAsia="Calibri"/>
          <w:lang w:eastAsia="en-US"/>
        </w:rPr>
        <w:t>likvidnost</w:t>
      </w:r>
      <w:r w:rsidR="006F2006">
        <w:rPr>
          <w:rFonts w:eastAsia="Calibri"/>
          <w:lang w:eastAsia="en-US"/>
        </w:rPr>
        <w:t>i</w:t>
      </w:r>
      <w:r w:rsidR="006F2006" w:rsidRPr="006F2006">
        <w:rPr>
          <w:rFonts w:eastAsia="Calibri"/>
          <w:lang w:eastAsia="en-US"/>
        </w:rPr>
        <w:t xml:space="preserve"> poduzeća (i) oslobođenjem ili odgodom plaćanja dospjelih obveza za porez na dohodak, dobit i doprinose za socijalno osiguranje prema definiranim kriterijima, (ii) omogućavanjem obročne otplate do 24 mjeseca dospjele obveze plaćanja poreza na dobit, dohodak i doprinosa za socijalno osiguranje; (iii) suspenzijom naplate zatezne kamate kod odgode plaćanja dospjelih poreznih obveza i obveza za socijalne doprinose; i (iv) uvođenjem mogućnosti plaćanja poreza na dodanu vrijednost po naplati umjesto</w:t>
      </w:r>
      <w:r w:rsidR="006F2006">
        <w:rPr>
          <w:rFonts w:eastAsia="Calibri"/>
          <w:lang w:eastAsia="en-US"/>
        </w:rPr>
        <w:t xml:space="preserve"> po</w:t>
      </w:r>
      <w:r w:rsidR="006F2006" w:rsidRPr="006F2006">
        <w:rPr>
          <w:rFonts w:eastAsia="Calibri"/>
          <w:lang w:eastAsia="en-US"/>
        </w:rPr>
        <w:t xml:space="preserve"> izdavanju računa</w:t>
      </w:r>
      <w:r w:rsidR="006F2006">
        <w:rPr>
          <w:rFonts w:eastAsia="Calibri"/>
          <w:lang w:eastAsia="en-US"/>
        </w:rPr>
        <w:t>,</w:t>
      </w:r>
      <w:r w:rsidR="006F2006" w:rsidRPr="006F2006">
        <w:rPr>
          <w:rFonts w:eastAsia="Calibri"/>
          <w:lang w:eastAsia="en-US"/>
        </w:rPr>
        <w:t xml:space="preserve"> za sve porezne </w:t>
      </w:r>
      <w:r w:rsidR="006F2006">
        <w:rPr>
          <w:rFonts w:eastAsia="Calibri"/>
          <w:lang w:eastAsia="en-US"/>
        </w:rPr>
        <w:t>obveznike;</w:t>
      </w:r>
    </w:p>
    <w:p w14:paraId="0797A675" w14:textId="77777777" w:rsidR="006F2006" w:rsidRPr="006F2006" w:rsidRDefault="006F2006" w:rsidP="006F2006">
      <w:pPr>
        <w:pStyle w:val="ListParagraph"/>
        <w:rPr>
          <w:rFonts w:eastAsia="Calibri"/>
          <w:lang w:eastAsia="en-US"/>
        </w:rPr>
      </w:pPr>
    </w:p>
    <w:p w14:paraId="76110FCA" w14:textId="050777CC" w:rsidR="006F2006" w:rsidRDefault="006F2006" w:rsidP="006F2006">
      <w:pPr>
        <w:pStyle w:val="ListParagraph"/>
        <w:numPr>
          <w:ilvl w:val="0"/>
          <w:numId w:val="8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donesen je </w:t>
      </w:r>
      <w:r w:rsidRPr="006F2006">
        <w:rPr>
          <w:rFonts w:eastAsia="Calibri"/>
          <w:lang w:eastAsia="en-US"/>
        </w:rPr>
        <w:t>Zakon o interventnim mjerama u ovršnim i stečajnim postupcima za vrijeme trajanja posebnih okolnosti</w:t>
      </w:r>
      <w:r>
        <w:rPr>
          <w:rFonts w:eastAsia="Calibri"/>
          <w:lang w:eastAsia="en-US"/>
        </w:rPr>
        <w:t>, radi izmjene stečajnih postupaka i dodatnog ograničavanja mogućih stečajeva.</w:t>
      </w:r>
    </w:p>
    <w:p w14:paraId="05F34818" w14:textId="77777777" w:rsidR="00545D00" w:rsidRDefault="00545D00" w:rsidP="00B618BA">
      <w:pPr>
        <w:jc w:val="both"/>
        <w:rPr>
          <w:rFonts w:eastAsia="Calibri"/>
          <w:lang w:eastAsia="en-US"/>
        </w:rPr>
      </w:pPr>
    </w:p>
    <w:p w14:paraId="5AFD9923" w14:textId="3C6C8C2B" w:rsidR="00545D00" w:rsidRDefault="006F2006" w:rsidP="00B618B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Drugi stup </w:t>
      </w:r>
      <w:r w:rsidR="00CB07CD">
        <w:rPr>
          <w:rFonts w:eastAsia="Calibri"/>
          <w:lang w:eastAsia="en-US"/>
        </w:rPr>
        <w:t>grupira mjere za promicanje uključivog i održivog oporavka:</w:t>
      </w:r>
    </w:p>
    <w:p w14:paraId="2B4A33C0" w14:textId="77777777" w:rsidR="00CB07CD" w:rsidRDefault="00CB07CD" w:rsidP="00B618BA">
      <w:pPr>
        <w:jc w:val="both"/>
        <w:rPr>
          <w:rFonts w:eastAsia="Calibri"/>
          <w:lang w:eastAsia="en-US"/>
        </w:rPr>
      </w:pPr>
    </w:p>
    <w:p w14:paraId="0BEF8503" w14:textId="38EAD8BE" w:rsidR="00CB07CD" w:rsidRDefault="00CB07CD" w:rsidP="00CB07CD">
      <w:pPr>
        <w:pStyle w:val="ListParagraph"/>
        <w:numPr>
          <w:ilvl w:val="0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donošenje</w:t>
      </w:r>
      <w:r w:rsidRPr="00CB07CD">
        <w:rPr>
          <w:rFonts w:eastAsia="Calibri"/>
          <w:lang w:eastAsia="en-US"/>
        </w:rPr>
        <w:t xml:space="preserve"> zakon</w:t>
      </w:r>
      <w:r>
        <w:rPr>
          <w:rFonts w:eastAsia="Calibri"/>
          <w:lang w:eastAsia="en-US"/>
        </w:rPr>
        <w:t>a</w:t>
      </w:r>
      <w:r w:rsidRPr="00CB07CD">
        <w:rPr>
          <w:rFonts w:eastAsia="Calibri"/>
          <w:lang w:eastAsia="en-US"/>
        </w:rPr>
        <w:t xml:space="preserve"> s mjerama za potporu siromašno</w:t>
      </w:r>
      <w:r>
        <w:rPr>
          <w:rFonts w:eastAsia="Calibri"/>
          <w:lang w:eastAsia="en-US"/>
        </w:rPr>
        <w:t>m</w:t>
      </w:r>
      <w:r w:rsidRPr="00CB07CD">
        <w:rPr>
          <w:rFonts w:eastAsia="Calibri"/>
          <w:lang w:eastAsia="en-US"/>
        </w:rPr>
        <w:t xml:space="preserve"> i ranjivo</w:t>
      </w:r>
      <w:r>
        <w:rPr>
          <w:rFonts w:eastAsia="Calibri"/>
          <w:lang w:eastAsia="en-US"/>
        </w:rPr>
        <w:t>m</w:t>
      </w:r>
      <w:r w:rsidRPr="00CB07CD">
        <w:rPr>
          <w:rFonts w:eastAsia="Calibri"/>
          <w:lang w:eastAsia="en-US"/>
        </w:rPr>
        <w:t xml:space="preserve"> starije</w:t>
      </w:r>
      <w:r>
        <w:rPr>
          <w:rFonts w:eastAsia="Calibri"/>
          <w:lang w:eastAsia="en-US"/>
        </w:rPr>
        <w:t>m</w:t>
      </w:r>
      <w:r w:rsidRPr="00CB07CD">
        <w:rPr>
          <w:rFonts w:eastAsia="Calibri"/>
          <w:lang w:eastAsia="en-US"/>
        </w:rPr>
        <w:t xml:space="preserve"> stanovništv</w:t>
      </w:r>
      <w:r>
        <w:rPr>
          <w:rFonts w:eastAsia="Calibri"/>
          <w:lang w:eastAsia="en-US"/>
        </w:rPr>
        <w:t>u,</w:t>
      </w:r>
      <w:r w:rsidRPr="00CB07CD">
        <w:rPr>
          <w:rFonts w:eastAsia="Calibri"/>
          <w:lang w:eastAsia="en-US"/>
        </w:rPr>
        <w:t xml:space="preserve"> (65+)</w:t>
      </w:r>
      <w:r>
        <w:rPr>
          <w:rFonts w:eastAsia="Calibri"/>
          <w:lang w:eastAsia="en-US"/>
        </w:rPr>
        <w:t>,</w:t>
      </w:r>
      <w:r w:rsidRPr="00CB07CD">
        <w:rPr>
          <w:rFonts w:eastAsia="Calibri"/>
          <w:lang w:eastAsia="en-US"/>
        </w:rPr>
        <w:t xml:space="preserve"> uvođenjem nove nacionalne naknade za starije</w:t>
      </w:r>
      <w:r>
        <w:rPr>
          <w:rFonts w:eastAsia="Calibri"/>
          <w:lang w:eastAsia="en-US"/>
        </w:rPr>
        <w:t>;</w:t>
      </w:r>
    </w:p>
    <w:p w14:paraId="2489CE3C" w14:textId="77777777" w:rsidR="00CB07CD" w:rsidRDefault="00CB07CD" w:rsidP="00CB07CD">
      <w:pPr>
        <w:pStyle w:val="ListParagraph"/>
        <w:jc w:val="both"/>
        <w:rPr>
          <w:rFonts w:eastAsia="Calibri"/>
          <w:lang w:eastAsia="en-US"/>
        </w:rPr>
      </w:pPr>
    </w:p>
    <w:p w14:paraId="27F0BA5B" w14:textId="6F0BA583" w:rsidR="002D7642" w:rsidRDefault="002D7642" w:rsidP="00CB07CD">
      <w:pPr>
        <w:pStyle w:val="ListParagraph"/>
        <w:numPr>
          <w:ilvl w:val="0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donesen je </w:t>
      </w:r>
      <w:r w:rsidRPr="00CB07CD">
        <w:rPr>
          <w:rFonts w:eastAsia="Calibri"/>
          <w:lang w:eastAsia="en-US"/>
        </w:rPr>
        <w:t>Zakon o izmjenama i dopunama Zakona o kreditnim institucijama</w:t>
      </w:r>
      <w:r>
        <w:rPr>
          <w:rFonts w:eastAsia="Calibri"/>
          <w:lang w:eastAsia="en-US"/>
        </w:rPr>
        <w:t xml:space="preserve">, </w:t>
      </w:r>
      <w:r w:rsidRPr="00CB07CD">
        <w:rPr>
          <w:rFonts w:eastAsia="Calibri"/>
          <w:lang w:eastAsia="en-US"/>
        </w:rPr>
        <w:t>koje omogućavaju razmjenu povjerljivih podataka u skladu s Općom uredbom o zaštiti podataka (GDPR) Europske unije</w:t>
      </w:r>
      <w:r>
        <w:rPr>
          <w:rFonts w:eastAsia="Calibri"/>
          <w:lang w:eastAsia="en-US"/>
        </w:rPr>
        <w:t>;</w:t>
      </w:r>
    </w:p>
    <w:p w14:paraId="5929F259" w14:textId="77777777" w:rsidR="002D7642" w:rsidRPr="002D7642" w:rsidRDefault="002D7642" w:rsidP="002D7642">
      <w:pPr>
        <w:pStyle w:val="ListParagraph"/>
        <w:rPr>
          <w:rFonts w:eastAsia="Calibri"/>
          <w:lang w:eastAsia="en-US"/>
        </w:rPr>
      </w:pPr>
    </w:p>
    <w:p w14:paraId="1816D804" w14:textId="525BD46A" w:rsidR="00CB07CD" w:rsidRDefault="00CB07CD" w:rsidP="00CB07CD">
      <w:pPr>
        <w:pStyle w:val="ListParagraph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CB07CD">
        <w:rPr>
          <w:rFonts w:eastAsia="Calibri"/>
          <w:lang w:eastAsia="en-US"/>
        </w:rPr>
        <w:t>usv</w:t>
      </w:r>
      <w:r>
        <w:rPr>
          <w:rFonts w:eastAsia="Calibri"/>
          <w:lang w:eastAsia="en-US"/>
        </w:rPr>
        <w:t>ajanje</w:t>
      </w:r>
      <w:r w:rsidRPr="00CB07CD">
        <w:rPr>
          <w:rFonts w:eastAsia="Calibri"/>
          <w:lang w:eastAsia="en-US"/>
        </w:rPr>
        <w:t xml:space="preserve"> izmjene i dopune Općih nacionalnih pravila za korištenje EU fondova</w:t>
      </w:r>
      <w:r>
        <w:rPr>
          <w:rFonts w:eastAsia="Calibri"/>
          <w:lang w:eastAsia="en-US"/>
        </w:rPr>
        <w:t xml:space="preserve">, s ciljem </w:t>
      </w:r>
      <w:r w:rsidR="002D7642">
        <w:rPr>
          <w:rFonts w:eastAsia="Calibri"/>
          <w:lang w:eastAsia="en-US"/>
        </w:rPr>
        <w:t>unapr</w:t>
      </w:r>
      <w:r w:rsidRPr="00CB07CD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>đenja</w:t>
      </w:r>
      <w:r w:rsidR="002D7642">
        <w:rPr>
          <w:rFonts w:eastAsia="Calibri"/>
          <w:lang w:eastAsia="en-US"/>
        </w:rPr>
        <w:t xml:space="preserve"> administracije</w:t>
      </w:r>
      <w:r w:rsidRPr="00CB07CD">
        <w:rPr>
          <w:rFonts w:eastAsia="Calibri"/>
          <w:lang w:eastAsia="en-US"/>
        </w:rPr>
        <w:t xml:space="preserve"> i upravljanj</w:t>
      </w:r>
      <w:r w:rsidR="002D7642">
        <w:rPr>
          <w:rFonts w:eastAsia="Calibri"/>
          <w:lang w:eastAsia="en-US"/>
        </w:rPr>
        <w:t>a</w:t>
      </w:r>
      <w:r w:rsidRPr="00CB07CD">
        <w:rPr>
          <w:rFonts w:eastAsia="Calibri"/>
          <w:lang w:eastAsia="en-US"/>
        </w:rPr>
        <w:t xml:space="preserve"> EU fondova i podr</w:t>
      </w:r>
      <w:r w:rsidR="002D7642">
        <w:rPr>
          <w:rFonts w:eastAsia="Calibri"/>
          <w:lang w:eastAsia="en-US"/>
        </w:rPr>
        <w:t>ške</w:t>
      </w:r>
      <w:r w:rsidRPr="00CB07CD">
        <w:rPr>
          <w:rFonts w:eastAsia="Calibri"/>
          <w:lang w:eastAsia="en-US"/>
        </w:rPr>
        <w:t xml:space="preserve"> investicij</w:t>
      </w:r>
      <w:r w:rsidR="002D7642">
        <w:rPr>
          <w:rFonts w:eastAsia="Calibri"/>
          <w:lang w:eastAsia="en-US"/>
        </w:rPr>
        <w:t>ama</w:t>
      </w:r>
      <w:r w:rsidRPr="00CB07CD">
        <w:rPr>
          <w:rFonts w:eastAsia="Calibri"/>
          <w:lang w:eastAsia="en-US"/>
        </w:rPr>
        <w:t xml:space="preserve"> u razdoblju gospodarskog oporavka</w:t>
      </w:r>
      <w:r w:rsidR="002D7642">
        <w:rPr>
          <w:rFonts w:eastAsia="Calibri"/>
          <w:lang w:eastAsia="en-US"/>
        </w:rPr>
        <w:t>;</w:t>
      </w:r>
    </w:p>
    <w:p w14:paraId="3F69DBA2" w14:textId="77777777" w:rsidR="00CB07CD" w:rsidRPr="00CB07CD" w:rsidRDefault="00CB07CD" w:rsidP="00CB07CD">
      <w:pPr>
        <w:pStyle w:val="ListParagraph"/>
        <w:rPr>
          <w:rFonts w:eastAsia="Calibri"/>
          <w:lang w:eastAsia="en-US"/>
        </w:rPr>
      </w:pPr>
    </w:p>
    <w:p w14:paraId="4FC44DD6" w14:textId="339768E8" w:rsidR="00CB07CD" w:rsidRDefault="00CB07CD" w:rsidP="00CB07CD">
      <w:pPr>
        <w:pStyle w:val="ListParagraph"/>
        <w:numPr>
          <w:ilvl w:val="0"/>
          <w:numId w:val="9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donesen je </w:t>
      </w:r>
      <w:r w:rsidRPr="00CB07CD">
        <w:rPr>
          <w:rFonts w:eastAsia="Calibri"/>
          <w:lang w:eastAsia="en-US"/>
        </w:rPr>
        <w:t>Zakon o klimatskim promjenama i zaštiti ozonskog sloja</w:t>
      </w:r>
      <w:r>
        <w:rPr>
          <w:rFonts w:eastAsia="Calibri"/>
          <w:lang w:eastAsia="en-US"/>
        </w:rPr>
        <w:t xml:space="preserve">, </w:t>
      </w:r>
      <w:r w:rsidRPr="00CB07CD">
        <w:rPr>
          <w:rFonts w:eastAsia="Calibri"/>
          <w:lang w:eastAsia="en-US"/>
        </w:rPr>
        <w:t>kako bi ojačao okvir politika i odgovornosti za niskougljični razvoj i otpornost na klimatske promjene</w:t>
      </w:r>
      <w:r w:rsidR="002D7642">
        <w:rPr>
          <w:rFonts w:eastAsia="Calibri"/>
          <w:lang w:eastAsia="en-US"/>
        </w:rPr>
        <w:t>.</w:t>
      </w:r>
    </w:p>
    <w:p w14:paraId="07849CAE" w14:textId="77777777" w:rsidR="00B618BA" w:rsidRPr="0097735B" w:rsidRDefault="00B618BA" w:rsidP="00B618BA">
      <w:pPr>
        <w:jc w:val="both"/>
        <w:rPr>
          <w:rFonts w:eastAsia="Calibri"/>
          <w:lang w:eastAsia="en-US"/>
        </w:rPr>
      </w:pPr>
    </w:p>
    <w:p w14:paraId="72FD91C4" w14:textId="057B7863" w:rsidR="0097735B" w:rsidRDefault="0097735B" w:rsidP="00B618BA">
      <w:pPr>
        <w:jc w:val="center"/>
        <w:rPr>
          <w:rFonts w:eastAsia="Calibri"/>
          <w:b/>
          <w:lang w:eastAsia="en-US"/>
        </w:rPr>
      </w:pPr>
      <w:r w:rsidRPr="0097735B">
        <w:rPr>
          <w:rFonts w:eastAsia="Calibri"/>
          <w:b/>
          <w:lang w:eastAsia="en-US"/>
        </w:rPr>
        <w:t>IV.</w:t>
      </w:r>
    </w:p>
    <w:p w14:paraId="6CC611C7" w14:textId="77777777" w:rsidR="00B618BA" w:rsidRPr="0097735B" w:rsidRDefault="00B618BA" w:rsidP="00B618BA">
      <w:pPr>
        <w:jc w:val="center"/>
        <w:rPr>
          <w:rFonts w:eastAsia="Calibri"/>
          <w:b/>
          <w:lang w:eastAsia="en-US"/>
        </w:rPr>
      </w:pPr>
    </w:p>
    <w:p w14:paraId="04CE0E95" w14:textId="225F547A" w:rsid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 xml:space="preserve">Prihvaća se Nacrt ugovora o zajmu </w:t>
      </w:r>
      <w:r w:rsidR="0074610A">
        <w:rPr>
          <w:rFonts w:eastAsia="Calibri"/>
          <w:lang w:eastAsia="en-US"/>
        </w:rPr>
        <w:t>kao osnova za vođenje pregovora te se prihvaća nacrt Pisma razvojne politike koje predsjednik Vlade Republike Hrvatske</w:t>
      </w:r>
      <w:r w:rsidR="0074610A" w:rsidRPr="0074610A">
        <w:rPr>
          <w:rFonts w:eastAsia="Calibri"/>
          <w:lang w:eastAsia="en-US"/>
        </w:rPr>
        <w:t xml:space="preserve"> uz supotpis ministra fina</w:t>
      </w:r>
      <w:r w:rsidR="0074610A">
        <w:rPr>
          <w:rFonts w:eastAsia="Calibri"/>
          <w:lang w:eastAsia="en-US"/>
        </w:rPr>
        <w:t>ncija podnosi predsjedniku Svjetske banke.</w:t>
      </w:r>
    </w:p>
    <w:p w14:paraId="24E7C886" w14:textId="77777777" w:rsidR="00B618BA" w:rsidRPr="0097735B" w:rsidRDefault="00B618BA" w:rsidP="00B618BA">
      <w:pPr>
        <w:jc w:val="both"/>
        <w:rPr>
          <w:rFonts w:eastAsia="Calibri"/>
          <w:lang w:eastAsia="en-US"/>
        </w:rPr>
      </w:pPr>
    </w:p>
    <w:p w14:paraId="70121FB3" w14:textId="5C20986F" w:rsidR="0097735B" w:rsidRDefault="00084364" w:rsidP="00B618B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Nacrt ugovora o zajmu</w:t>
      </w:r>
      <w:r w:rsidR="0097735B" w:rsidRPr="0097735B">
        <w:rPr>
          <w:rFonts w:eastAsia="Calibri"/>
          <w:lang w:eastAsia="en-US"/>
        </w:rPr>
        <w:t xml:space="preserve"> iz stavka 1. ove točke sastavni je dio ove Odluke.</w:t>
      </w:r>
    </w:p>
    <w:p w14:paraId="2920A8B9" w14:textId="77777777" w:rsidR="00B618BA" w:rsidRPr="0097735B" w:rsidRDefault="00B618BA" w:rsidP="00B618BA">
      <w:pPr>
        <w:jc w:val="both"/>
        <w:rPr>
          <w:rFonts w:eastAsia="Calibri"/>
          <w:lang w:eastAsia="en-US"/>
        </w:rPr>
      </w:pPr>
    </w:p>
    <w:p w14:paraId="0257115D" w14:textId="64F59773" w:rsidR="0097735B" w:rsidRDefault="0097735B" w:rsidP="00B618BA">
      <w:pPr>
        <w:jc w:val="center"/>
        <w:rPr>
          <w:rFonts w:eastAsia="Calibri"/>
          <w:b/>
          <w:lang w:eastAsia="en-US"/>
        </w:rPr>
      </w:pPr>
      <w:r w:rsidRPr="0097735B">
        <w:rPr>
          <w:rFonts w:eastAsia="Calibri"/>
          <w:b/>
          <w:lang w:eastAsia="en-US"/>
        </w:rPr>
        <w:t>V.</w:t>
      </w:r>
    </w:p>
    <w:p w14:paraId="3CBFF33D" w14:textId="77777777" w:rsidR="00B618BA" w:rsidRPr="0097735B" w:rsidRDefault="00B618BA" w:rsidP="00B618BA">
      <w:pPr>
        <w:jc w:val="center"/>
        <w:rPr>
          <w:rFonts w:eastAsia="Calibri"/>
          <w:b/>
          <w:lang w:eastAsia="en-US"/>
        </w:rPr>
      </w:pPr>
    </w:p>
    <w:p w14:paraId="6141CFA9" w14:textId="1744A011" w:rsidR="0097735B" w:rsidRP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>Određuje se izaslanstvo Republike Hrv</w:t>
      </w:r>
      <w:r w:rsidR="00B618BA">
        <w:rPr>
          <w:rFonts w:eastAsia="Calibri"/>
          <w:lang w:eastAsia="en-US"/>
        </w:rPr>
        <w:t>atske za vođenje pregovora u sl</w:t>
      </w:r>
      <w:r w:rsidRPr="0097735B">
        <w:rPr>
          <w:rFonts w:eastAsia="Calibri"/>
          <w:lang w:eastAsia="en-US"/>
        </w:rPr>
        <w:t>jedećem sastavu:</w:t>
      </w:r>
    </w:p>
    <w:p w14:paraId="34C86D0D" w14:textId="70DE6BB6" w:rsidR="0097735B" w:rsidRP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 xml:space="preserve">1. </w:t>
      </w:r>
      <w:r w:rsidR="00B618BA">
        <w:rPr>
          <w:rFonts w:eastAsia="Calibri"/>
          <w:lang w:eastAsia="en-US"/>
        </w:rPr>
        <w:t>Stipe Župan, državni tajnik – Ministarstvo financija</w:t>
      </w:r>
      <w:r w:rsidRPr="0097735B">
        <w:rPr>
          <w:rFonts w:eastAsia="Calibri"/>
          <w:lang w:eastAsia="en-US"/>
        </w:rPr>
        <w:t xml:space="preserve"> – voditelj izaslanstva,</w:t>
      </w:r>
    </w:p>
    <w:p w14:paraId="080C505C" w14:textId="2AAA48BD" w:rsid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 xml:space="preserve">2. </w:t>
      </w:r>
      <w:r w:rsidR="009370B3">
        <w:rPr>
          <w:rFonts w:eastAsia="Calibri"/>
          <w:lang w:eastAsia="en-US"/>
        </w:rPr>
        <w:t>Ivana Jakir</w:t>
      </w:r>
      <w:r w:rsidR="002E20AD">
        <w:rPr>
          <w:rFonts w:eastAsia="Calibri"/>
          <w:lang w:eastAsia="en-US"/>
        </w:rPr>
        <w:t>-</w:t>
      </w:r>
      <w:r w:rsidR="009370B3">
        <w:rPr>
          <w:rFonts w:eastAsia="Calibri"/>
          <w:lang w:eastAsia="en-US"/>
        </w:rPr>
        <w:t>Bajo</w:t>
      </w:r>
      <w:r w:rsidR="002E20AD">
        <w:rPr>
          <w:rFonts w:eastAsia="Calibri"/>
          <w:lang w:eastAsia="en-US"/>
        </w:rPr>
        <w:t>, gl</w:t>
      </w:r>
      <w:r w:rsidR="00042327">
        <w:rPr>
          <w:rFonts w:eastAsia="Calibri"/>
          <w:lang w:eastAsia="en-US"/>
        </w:rPr>
        <w:t>avna državna rizničarka</w:t>
      </w:r>
      <w:r w:rsidRPr="0097735B">
        <w:rPr>
          <w:rFonts w:eastAsia="Calibri"/>
          <w:lang w:eastAsia="en-US"/>
        </w:rPr>
        <w:t xml:space="preserve"> </w:t>
      </w:r>
      <w:r w:rsidR="00BC09CF" w:rsidRPr="00BC09CF">
        <w:rPr>
          <w:rFonts w:eastAsia="Calibri"/>
          <w:lang w:eastAsia="en-US"/>
        </w:rPr>
        <w:t>– Ministarstvo</w:t>
      </w:r>
      <w:r w:rsidR="00042327">
        <w:rPr>
          <w:rFonts w:eastAsia="Calibri"/>
          <w:lang w:eastAsia="en-US"/>
        </w:rPr>
        <w:t xml:space="preserve"> financija </w:t>
      </w:r>
      <w:r w:rsidRPr="0097735B">
        <w:rPr>
          <w:rFonts w:eastAsia="Calibri"/>
          <w:lang w:eastAsia="en-US"/>
        </w:rPr>
        <w:t>– članica izaslanstva,</w:t>
      </w:r>
    </w:p>
    <w:p w14:paraId="61B54630" w14:textId="67C2B670" w:rsidR="004B60F9" w:rsidRPr="0097735B" w:rsidRDefault="004B60F9" w:rsidP="00B618B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Andreja Metelko - Zgombić, državna tajnica – Ministarstvo vanjskih i europskih poslova – članica </w:t>
      </w:r>
      <w:r w:rsidRPr="0097735B">
        <w:rPr>
          <w:rFonts w:eastAsia="Calibri"/>
          <w:lang w:eastAsia="en-US"/>
        </w:rPr>
        <w:t>izaslanstva</w:t>
      </w:r>
      <w:r>
        <w:rPr>
          <w:rFonts w:eastAsia="Calibri"/>
          <w:lang w:eastAsia="en-US"/>
        </w:rPr>
        <w:t>,</w:t>
      </w:r>
    </w:p>
    <w:p w14:paraId="5B739B95" w14:textId="425E68F7" w:rsidR="0097735B" w:rsidRPr="0097735B" w:rsidRDefault="00FD678C" w:rsidP="00B618B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97735B" w:rsidRPr="0097735B">
        <w:rPr>
          <w:rFonts w:eastAsia="Calibri"/>
          <w:lang w:eastAsia="en-US"/>
        </w:rPr>
        <w:t xml:space="preserve">. </w:t>
      </w:r>
      <w:r w:rsidR="00042327">
        <w:rPr>
          <w:rFonts w:eastAsia="Calibri"/>
          <w:lang w:eastAsia="en-US"/>
        </w:rPr>
        <w:t>Silvija Belajec, načelnica sektora</w:t>
      </w:r>
      <w:r w:rsidR="0097735B" w:rsidRPr="0097735B">
        <w:rPr>
          <w:rFonts w:eastAsia="Calibri"/>
          <w:lang w:eastAsia="en-US"/>
        </w:rPr>
        <w:t xml:space="preserve"> </w:t>
      </w:r>
      <w:r w:rsidR="00BC09CF" w:rsidRPr="00BC09CF">
        <w:rPr>
          <w:rFonts w:eastAsia="Calibri"/>
          <w:lang w:eastAsia="en-US"/>
        </w:rPr>
        <w:t>– Minist</w:t>
      </w:r>
      <w:r w:rsidR="00BC09CF">
        <w:rPr>
          <w:rFonts w:eastAsia="Calibri"/>
          <w:lang w:eastAsia="en-US"/>
        </w:rPr>
        <w:t xml:space="preserve">arstvo </w:t>
      </w:r>
      <w:r w:rsidR="00042327">
        <w:rPr>
          <w:rFonts w:eastAsia="Calibri"/>
          <w:lang w:eastAsia="en-US"/>
        </w:rPr>
        <w:t xml:space="preserve">financija, </w:t>
      </w:r>
      <w:r w:rsidR="00BC09CF">
        <w:rPr>
          <w:rFonts w:eastAsia="Calibri"/>
          <w:lang w:eastAsia="en-US"/>
        </w:rPr>
        <w:t>članica izaslanstva</w:t>
      </w:r>
      <w:r w:rsidR="00042327">
        <w:rPr>
          <w:rFonts w:eastAsia="Calibri"/>
          <w:lang w:eastAsia="en-US"/>
        </w:rPr>
        <w:t>.</w:t>
      </w:r>
    </w:p>
    <w:p w14:paraId="7C51295E" w14:textId="77777777" w:rsidR="00BC09CF" w:rsidRPr="0097735B" w:rsidRDefault="00BC09CF" w:rsidP="00B618BA">
      <w:pPr>
        <w:jc w:val="both"/>
        <w:rPr>
          <w:rFonts w:eastAsia="Calibri"/>
          <w:lang w:eastAsia="en-US"/>
        </w:rPr>
      </w:pPr>
    </w:p>
    <w:p w14:paraId="7E170E07" w14:textId="50ACE4CC" w:rsid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>Za rad izaslanstva i vođenja pregovora nije potrebno osigurati dodatna sredstva u državnom proračunu Republike Hrvatske.</w:t>
      </w:r>
    </w:p>
    <w:p w14:paraId="13D24472" w14:textId="77777777" w:rsidR="00BC09CF" w:rsidRPr="0097735B" w:rsidRDefault="00BC09CF" w:rsidP="00B618BA">
      <w:pPr>
        <w:jc w:val="both"/>
        <w:rPr>
          <w:rFonts w:eastAsia="Calibri"/>
          <w:lang w:eastAsia="en-US"/>
        </w:rPr>
      </w:pPr>
    </w:p>
    <w:p w14:paraId="558213E9" w14:textId="410BC9CC" w:rsid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lastRenderedPageBreak/>
        <w:t>Ovlašćuje se voditelj izaslanstva</w:t>
      </w:r>
      <w:r w:rsidR="00BC09CF">
        <w:rPr>
          <w:rFonts w:eastAsia="Calibri"/>
          <w:lang w:eastAsia="en-US"/>
        </w:rPr>
        <w:t xml:space="preserve"> iz stavka 1. ove točke </w:t>
      </w:r>
      <w:r w:rsidRPr="0097735B">
        <w:rPr>
          <w:rFonts w:eastAsia="Calibri"/>
          <w:lang w:eastAsia="en-US"/>
        </w:rPr>
        <w:t xml:space="preserve"> da, u ime Republike Hrvatske, potpiše </w:t>
      </w:r>
      <w:r w:rsidR="00BC09CF">
        <w:rPr>
          <w:rFonts w:eastAsia="Calibri"/>
          <w:lang w:eastAsia="en-US"/>
        </w:rPr>
        <w:t>z</w:t>
      </w:r>
      <w:r w:rsidRPr="0097735B">
        <w:rPr>
          <w:rFonts w:eastAsia="Calibri"/>
          <w:lang w:eastAsia="en-US"/>
        </w:rPr>
        <w:t>apisnik s pregovora i ostalu potrebnu dokumentaciju.</w:t>
      </w:r>
    </w:p>
    <w:p w14:paraId="6CECFB1B" w14:textId="77777777" w:rsidR="00BC09CF" w:rsidRPr="0097735B" w:rsidRDefault="00BC09CF" w:rsidP="00B618BA">
      <w:pPr>
        <w:jc w:val="both"/>
        <w:rPr>
          <w:rFonts w:eastAsia="Calibri"/>
          <w:lang w:eastAsia="en-US"/>
        </w:rPr>
      </w:pPr>
    </w:p>
    <w:p w14:paraId="7A42A4BD" w14:textId="7C497956" w:rsidR="0097735B" w:rsidRDefault="0097735B" w:rsidP="00B618BA">
      <w:pPr>
        <w:jc w:val="center"/>
        <w:rPr>
          <w:rFonts w:eastAsia="Calibri"/>
          <w:b/>
          <w:lang w:eastAsia="en-US"/>
        </w:rPr>
      </w:pPr>
      <w:r w:rsidRPr="0097735B">
        <w:rPr>
          <w:rFonts w:eastAsia="Calibri"/>
          <w:b/>
          <w:lang w:eastAsia="en-US"/>
        </w:rPr>
        <w:t>VI.</w:t>
      </w:r>
    </w:p>
    <w:p w14:paraId="29C0DD77" w14:textId="77777777" w:rsidR="00BC09CF" w:rsidRPr="0097735B" w:rsidRDefault="00BC09CF" w:rsidP="00B618BA">
      <w:pPr>
        <w:jc w:val="center"/>
        <w:rPr>
          <w:rFonts w:eastAsia="Calibri"/>
          <w:b/>
          <w:lang w:eastAsia="en-US"/>
        </w:rPr>
      </w:pPr>
    </w:p>
    <w:p w14:paraId="69B6D15B" w14:textId="66FCF692" w:rsid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>Ovlašćuje se potpredsjednik Vlade Republike Hrvatske i ministar financija da, u ime Republike Hrvatske, potpiše Ugovor o zajmu.</w:t>
      </w:r>
    </w:p>
    <w:p w14:paraId="118C1ECD" w14:textId="77777777" w:rsidR="00BC09CF" w:rsidRPr="0097735B" w:rsidRDefault="00BC09CF" w:rsidP="00B618BA">
      <w:pPr>
        <w:jc w:val="both"/>
        <w:rPr>
          <w:rFonts w:eastAsia="Calibri"/>
          <w:lang w:eastAsia="en-US"/>
        </w:rPr>
      </w:pPr>
    </w:p>
    <w:p w14:paraId="258A8313" w14:textId="47865731" w:rsidR="0097735B" w:rsidRDefault="0097735B" w:rsidP="00B618BA">
      <w:pPr>
        <w:jc w:val="center"/>
        <w:rPr>
          <w:rFonts w:eastAsia="Calibri"/>
          <w:b/>
          <w:lang w:eastAsia="en-US"/>
        </w:rPr>
      </w:pPr>
      <w:r w:rsidRPr="0097735B">
        <w:rPr>
          <w:rFonts w:eastAsia="Calibri"/>
          <w:b/>
          <w:lang w:eastAsia="en-US"/>
        </w:rPr>
        <w:t>VII.</w:t>
      </w:r>
    </w:p>
    <w:p w14:paraId="07CBDFE6" w14:textId="77777777" w:rsidR="00BC09CF" w:rsidRPr="0097735B" w:rsidRDefault="00BC09CF" w:rsidP="00B618BA">
      <w:pPr>
        <w:jc w:val="center"/>
        <w:rPr>
          <w:rFonts w:eastAsia="Calibri"/>
          <w:b/>
          <w:lang w:eastAsia="en-US"/>
        </w:rPr>
      </w:pPr>
    </w:p>
    <w:p w14:paraId="4DD342C6" w14:textId="11388BA4" w:rsid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 xml:space="preserve">Sredstva za otplatu glavnice zajma i plaćanje kamata, koje u ratama dospijevaju dva puta </w:t>
      </w:r>
      <w:r w:rsidRPr="00042327">
        <w:rPr>
          <w:rFonts w:eastAsia="Calibri"/>
          <w:lang w:eastAsia="en-US"/>
        </w:rPr>
        <w:t>godišnje do 203</w:t>
      </w:r>
      <w:r w:rsidR="00BC09CF" w:rsidRPr="00042327">
        <w:rPr>
          <w:rFonts w:eastAsia="Calibri"/>
          <w:lang w:eastAsia="en-US"/>
        </w:rPr>
        <w:t>4</w:t>
      </w:r>
      <w:r w:rsidRPr="00042327">
        <w:rPr>
          <w:rFonts w:eastAsia="Calibri"/>
          <w:lang w:eastAsia="en-US"/>
        </w:rPr>
        <w:t xml:space="preserve">. godine, kao i sredstva za plaćanje naknade na neiskorištena sredstva, </w:t>
      </w:r>
      <w:r w:rsidRPr="0097735B">
        <w:rPr>
          <w:rFonts w:eastAsia="Calibri"/>
          <w:lang w:eastAsia="en-US"/>
        </w:rPr>
        <w:t>osiguravaju se u državnom proračunu Republike Hrvatske na pozicijama Ministarstva financija.</w:t>
      </w:r>
    </w:p>
    <w:p w14:paraId="4151CD9F" w14:textId="77777777" w:rsidR="00BC09CF" w:rsidRPr="0097735B" w:rsidRDefault="00BC09CF" w:rsidP="00B618BA">
      <w:pPr>
        <w:jc w:val="both"/>
        <w:rPr>
          <w:rFonts w:eastAsia="Calibri"/>
          <w:lang w:eastAsia="en-US"/>
        </w:rPr>
      </w:pPr>
    </w:p>
    <w:p w14:paraId="3CB57BB9" w14:textId="7A4A2BB1" w:rsidR="0097735B" w:rsidRDefault="0097735B" w:rsidP="00B618BA">
      <w:pPr>
        <w:jc w:val="center"/>
        <w:rPr>
          <w:rFonts w:eastAsia="Calibri"/>
          <w:b/>
          <w:lang w:eastAsia="en-US"/>
        </w:rPr>
      </w:pPr>
      <w:r w:rsidRPr="0097735B">
        <w:rPr>
          <w:rFonts w:eastAsia="Calibri"/>
          <w:b/>
          <w:lang w:eastAsia="en-US"/>
        </w:rPr>
        <w:t>VIII.</w:t>
      </w:r>
    </w:p>
    <w:p w14:paraId="0A7B2AD4" w14:textId="77777777" w:rsidR="00BC09CF" w:rsidRPr="0097735B" w:rsidRDefault="00BC09CF" w:rsidP="00B618BA">
      <w:pPr>
        <w:jc w:val="center"/>
        <w:rPr>
          <w:rFonts w:eastAsia="Calibri"/>
          <w:b/>
          <w:lang w:eastAsia="en-US"/>
        </w:rPr>
      </w:pPr>
    </w:p>
    <w:p w14:paraId="19584139" w14:textId="3C20B47F" w:rsid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>Ugovor o zajmu ne zahtijeva donošenje novih ili izmjenu postojećih zakona, ali podliježe potvrđivanju sukladno članku 18. Zakona o sklapanju i izvršavanju međunarodnih ugovora.</w:t>
      </w:r>
    </w:p>
    <w:p w14:paraId="4DB9521D" w14:textId="5990048A" w:rsidR="00037557" w:rsidRDefault="00037557" w:rsidP="00B618BA">
      <w:pPr>
        <w:jc w:val="both"/>
        <w:rPr>
          <w:rFonts w:eastAsia="Calibri"/>
          <w:lang w:eastAsia="en-US"/>
        </w:rPr>
      </w:pPr>
    </w:p>
    <w:p w14:paraId="050B1274" w14:textId="41C996AF" w:rsidR="00037557" w:rsidRPr="00037557" w:rsidRDefault="00037557" w:rsidP="00037557">
      <w:pPr>
        <w:jc w:val="center"/>
        <w:rPr>
          <w:rFonts w:eastAsia="Calibri"/>
          <w:b/>
          <w:lang w:eastAsia="en-US"/>
        </w:rPr>
      </w:pPr>
      <w:r w:rsidRPr="00037557">
        <w:rPr>
          <w:rFonts w:eastAsia="Calibri"/>
          <w:b/>
          <w:lang w:eastAsia="en-US"/>
        </w:rPr>
        <w:t>IX.</w:t>
      </w:r>
    </w:p>
    <w:p w14:paraId="6DA67E74" w14:textId="274E21E7" w:rsidR="00037557" w:rsidRDefault="00037557" w:rsidP="00B618BA">
      <w:pPr>
        <w:jc w:val="both"/>
        <w:rPr>
          <w:rFonts w:eastAsia="Calibri"/>
          <w:lang w:eastAsia="en-US"/>
        </w:rPr>
      </w:pPr>
    </w:p>
    <w:p w14:paraId="7B7754D6" w14:textId="72DD9C8D" w:rsidR="00037557" w:rsidRDefault="00037557" w:rsidP="00B618B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Odobrava se </w:t>
      </w:r>
      <w:r w:rsidR="00D02A29">
        <w:rPr>
          <w:rFonts w:eastAsia="Calibri"/>
          <w:lang w:eastAsia="en-US"/>
        </w:rPr>
        <w:t xml:space="preserve">ugovaranje </w:t>
      </w:r>
      <w:r w:rsidR="00915586">
        <w:rPr>
          <w:rFonts w:eastAsia="Calibri"/>
          <w:lang w:eastAsia="en-US"/>
        </w:rPr>
        <w:t>privremen</w:t>
      </w:r>
      <w:r w:rsidR="00D02A29">
        <w:rPr>
          <w:rFonts w:eastAsia="Calibri"/>
          <w:lang w:eastAsia="en-US"/>
        </w:rPr>
        <w:t>e</w:t>
      </w:r>
      <w:r w:rsidR="0091558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primjen</w:t>
      </w:r>
      <w:r w:rsidR="00D02A29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 xml:space="preserve"> Ugovora o zajmu</w:t>
      </w:r>
      <w:r w:rsidR="00D02A29">
        <w:rPr>
          <w:rFonts w:eastAsia="Calibri"/>
          <w:lang w:eastAsia="en-US"/>
        </w:rPr>
        <w:t xml:space="preserve"> od datuma</w:t>
      </w:r>
      <w:r w:rsidR="00915586">
        <w:rPr>
          <w:rFonts w:eastAsia="Calibri"/>
          <w:lang w:eastAsia="en-US"/>
        </w:rPr>
        <w:t xml:space="preserve"> njegovog potpisivanja.</w:t>
      </w:r>
    </w:p>
    <w:p w14:paraId="11015A24" w14:textId="77777777" w:rsidR="00BC09CF" w:rsidRPr="0097735B" w:rsidRDefault="00BC09CF" w:rsidP="00B618BA">
      <w:pPr>
        <w:jc w:val="both"/>
        <w:rPr>
          <w:rFonts w:eastAsia="Calibri"/>
          <w:lang w:eastAsia="en-US"/>
        </w:rPr>
      </w:pPr>
    </w:p>
    <w:p w14:paraId="69CAF974" w14:textId="77777777" w:rsidR="0097735B" w:rsidRP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>Klasa:</w:t>
      </w:r>
    </w:p>
    <w:p w14:paraId="2AD0B780" w14:textId="77777777" w:rsidR="0097735B" w:rsidRP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>Urbroj:</w:t>
      </w:r>
    </w:p>
    <w:p w14:paraId="241C739B" w14:textId="77777777" w:rsidR="0097735B" w:rsidRPr="0097735B" w:rsidRDefault="0097735B" w:rsidP="00B618BA">
      <w:pPr>
        <w:jc w:val="both"/>
        <w:rPr>
          <w:rFonts w:eastAsia="Calibri"/>
          <w:lang w:eastAsia="en-US"/>
        </w:rPr>
      </w:pPr>
      <w:r w:rsidRPr="0097735B">
        <w:rPr>
          <w:rFonts w:eastAsia="Calibri"/>
          <w:lang w:eastAsia="en-US"/>
        </w:rPr>
        <w:t>Zagreb,</w:t>
      </w:r>
    </w:p>
    <w:p w14:paraId="728BCD6F" w14:textId="7BEBD14B" w:rsidR="0097735B" w:rsidRPr="0097735B" w:rsidRDefault="00BC09CF" w:rsidP="00BC09CF">
      <w:pPr>
        <w:tabs>
          <w:tab w:val="center" w:pos="7088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97735B" w:rsidRPr="0097735B">
        <w:rPr>
          <w:rFonts w:eastAsia="Calibri"/>
          <w:lang w:eastAsia="en-US"/>
        </w:rPr>
        <w:t>PREDSJEDNIK</w:t>
      </w:r>
    </w:p>
    <w:p w14:paraId="78550A24" w14:textId="20C92F9F" w:rsidR="0097735B" w:rsidRDefault="00BC09CF" w:rsidP="00BC09CF">
      <w:pPr>
        <w:tabs>
          <w:tab w:val="center" w:pos="7088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97735B" w:rsidRPr="0097735B">
        <w:rPr>
          <w:rFonts w:eastAsia="Calibri"/>
          <w:lang w:eastAsia="en-US"/>
        </w:rPr>
        <w:t>mr.sc. Andrej Plenković</w:t>
      </w:r>
    </w:p>
    <w:p w14:paraId="59BEBF20" w14:textId="05B70D6A" w:rsidR="00B618BA" w:rsidRDefault="00B618BA" w:rsidP="00B618BA">
      <w:pPr>
        <w:jc w:val="both"/>
        <w:rPr>
          <w:rFonts w:eastAsia="Calibri"/>
          <w:lang w:eastAsia="en-US"/>
        </w:rPr>
      </w:pPr>
    </w:p>
    <w:p w14:paraId="5A8A465E" w14:textId="77777777" w:rsidR="00B618BA" w:rsidRPr="0097735B" w:rsidRDefault="00B618BA" w:rsidP="00B618BA">
      <w:pPr>
        <w:jc w:val="both"/>
        <w:rPr>
          <w:rFonts w:eastAsia="Calibri"/>
          <w:lang w:eastAsia="en-US"/>
        </w:rPr>
      </w:pPr>
    </w:p>
    <w:p w14:paraId="7062C25B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49816A21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6B983BB6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56143DE2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753A63F8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6F6E29F2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32C9ED21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5B1E7823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32B4BEA7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1A5A4F01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25E41ECC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736EDEBF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42F15912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63C2D7A6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2B8B0AE7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50745D9E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5C08F335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362A91FE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2B66AC02" w14:textId="77777777" w:rsidR="00095AE2" w:rsidRDefault="00095AE2" w:rsidP="00BC09CF">
      <w:pPr>
        <w:jc w:val="center"/>
        <w:rPr>
          <w:rFonts w:eastAsia="Calibri"/>
          <w:b/>
          <w:lang w:eastAsia="en-US"/>
        </w:rPr>
      </w:pPr>
    </w:p>
    <w:p w14:paraId="7172F9CA" w14:textId="0E923FE9" w:rsidR="0097735B" w:rsidRDefault="0097735B" w:rsidP="00BC09CF">
      <w:pPr>
        <w:jc w:val="center"/>
        <w:rPr>
          <w:rFonts w:eastAsia="Calibri"/>
          <w:b/>
          <w:lang w:eastAsia="en-US"/>
        </w:rPr>
      </w:pPr>
      <w:r w:rsidRPr="0097735B">
        <w:rPr>
          <w:rFonts w:eastAsia="Calibri"/>
          <w:b/>
          <w:lang w:eastAsia="en-US"/>
        </w:rPr>
        <w:t>O B R A Z L O Ž E NJ E</w:t>
      </w:r>
    </w:p>
    <w:p w14:paraId="6DDE480B" w14:textId="77777777" w:rsidR="00BC09CF" w:rsidRPr="0097735B" w:rsidRDefault="00BC09CF" w:rsidP="00BC09CF">
      <w:pPr>
        <w:jc w:val="center"/>
        <w:rPr>
          <w:rFonts w:eastAsia="Calibri"/>
          <w:b/>
          <w:lang w:eastAsia="en-US"/>
        </w:rPr>
      </w:pPr>
    </w:p>
    <w:p w14:paraId="20E66773" w14:textId="77777777" w:rsidR="00BC09CF" w:rsidRDefault="00BC09CF" w:rsidP="00B618BA">
      <w:pPr>
        <w:jc w:val="both"/>
        <w:rPr>
          <w:rFonts w:eastAsia="Calibri"/>
          <w:lang w:eastAsia="en-US"/>
        </w:rPr>
      </w:pPr>
    </w:p>
    <w:p w14:paraId="6D33C8D7" w14:textId="0429F1BE" w:rsidR="0023155C" w:rsidRDefault="0023155C" w:rsidP="0023155C">
      <w:pPr>
        <w:jc w:val="both"/>
      </w:pPr>
      <w:r w:rsidRPr="0023155C">
        <w:t>Suočeni s izrazito nepovoljnim utjecajem COVID-19 pandemije na hrvatsko gospodarstvo i održivost javnih financija, a uzimajući u obzir i značajnu štetu nastalu uslijed potresa u Zagrebu 22. ožujka 2020. godine, Ministarstvo financija obratilo se početkom travnja Svjetskoj banci s molbom za razmatranje mogućnosti za uključivanje u pružanje podrške namijenjene prevladavanju navedenih izazova. U tom smislu, predlaže se ugovaranje predmetnog zajma koji omogućuje brzu dostupnost likvidnosti za potrebe državnog proračuna („proračunske injekcije“)</w:t>
      </w:r>
      <w:r w:rsidR="00180931">
        <w:t xml:space="preserve"> u srpnju i kolovozu ove godine</w:t>
      </w:r>
      <w:r w:rsidRPr="0023155C">
        <w:t xml:space="preserve">, a podrazumijeva provedbu programa definiranog kroz matricu mjera.  </w:t>
      </w:r>
    </w:p>
    <w:p w14:paraId="582BBDEB" w14:textId="2121CD8B" w:rsidR="00E92275" w:rsidRDefault="00E92275" w:rsidP="0023155C">
      <w:pPr>
        <w:jc w:val="both"/>
      </w:pPr>
    </w:p>
    <w:p w14:paraId="28D719ED" w14:textId="019C9282" w:rsidR="00E92275" w:rsidRDefault="00E92275" w:rsidP="0023155C">
      <w:pPr>
        <w:jc w:val="both"/>
      </w:pPr>
      <w:r w:rsidRPr="008865CB">
        <w:t>Uzimajući u obzir odredbe Zakona o postupku primopredaje vlasti (Narodne novine, br. 94/04, 17/07, 91/10 i 22/13), a vezano uz nepovoljni utjecaj COVID-19 pandemije na hrvatsko gospodarstvo i javne financije, a kako bi što prije pokrenuli postupak za sklapanje ugovora o zajmu radi omogućavanja brze dostupnosti likvidnosti za sprječavanje negativnih posljedica na javne financije, predlažemo donošenje predmetne odluke.</w:t>
      </w:r>
    </w:p>
    <w:p w14:paraId="4C7ACE9C" w14:textId="1E55037A" w:rsidR="00095AE2" w:rsidRDefault="00095AE2" w:rsidP="0023155C">
      <w:pPr>
        <w:jc w:val="both"/>
      </w:pPr>
    </w:p>
    <w:p w14:paraId="03DD6034" w14:textId="77777777" w:rsidR="002F19AE" w:rsidRDefault="00095AE2" w:rsidP="0023155C">
      <w:pPr>
        <w:jc w:val="both"/>
        <w:rPr>
          <w:rFonts w:eastAsia="Calibri"/>
          <w:lang w:eastAsia="en-US"/>
        </w:rPr>
      </w:pPr>
      <w:r>
        <w:t xml:space="preserve">Mjere se odnose na </w:t>
      </w:r>
      <w:r>
        <w:rPr>
          <w:rFonts w:eastAsia="Calibri"/>
          <w:lang w:eastAsia="en-US"/>
        </w:rPr>
        <w:t xml:space="preserve">ublažavanje neposrednog socijalnog i ekonomskog utjecaja krize izazvane COVID-19 pandemijom, kao i postavljanje temelja za promicanje uključivog i održivog oporavka. Većina mjera obuhvaćenih programom je </w:t>
      </w:r>
      <w:r w:rsidR="00206045">
        <w:rPr>
          <w:rFonts w:eastAsia="Calibri"/>
          <w:lang w:eastAsia="en-US"/>
        </w:rPr>
        <w:t>donesena</w:t>
      </w:r>
      <w:r>
        <w:rPr>
          <w:rFonts w:eastAsia="Calibri"/>
          <w:lang w:eastAsia="en-US"/>
        </w:rPr>
        <w:t xml:space="preserve"> i u provedbi, dok su u pripremi</w:t>
      </w:r>
      <w:r w:rsidR="00206045">
        <w:rPr>
          <w:rFonts w:eastAsia="Calibri"/>
          <w:lang w:eastAsia="en-US"/>
        </w:rPr>
        <w:t>: (a) u</w:t>
      </w:r>
      <w:r w:rsidRPr="00095AE2">
        <w:rPr>
          <w:rFonts w:eastAsia="Calibri"/>
          <w:lang w:eastAsia="en-US"/>
        </w:rPr>
        <w:t>vođenje no</w:t>
      </w:r>
      <w:r w:rsidR="00206045">
        <w:rPr>
          <w:rFonts w:eastAsia="Calibri"/>
          <w:lang w:eastAsia="en-US"/>
        </w:rPr>
        <w:t>ve nacionalne naknade za siromašni, ranjivi sloj stanovništva (stariji od 65 godina)</w:t>
      </w:r>
      <w:r>
        <w:rPr>
          <w:rFonts w:eastAsia="Calibri"/>
          <w:lang w:eastAsia="en-US"/>
        </w:rPr>
        <w:t xml:space="preserve"> </w:t>
      </w:r>
      <w:r w:rsidR="00206045">
        <w:rPr>
          <w:rFonts w:eastAsia="Calibri"/>
          <w:lang w:eastAsia="en-US"/>
        </w:rPr>
        <w:t xml:space="preserve">i (b) </w:t>
      </w:r>
      <w:r w:rsidR="00206045" w:rsidRPr="00206045">
        <w:rPr>
          <w:rFonts w:eastAsia="Calibri"/>
          <w:lang w:eastAsia="en-US"/>
        </w:rPr>
        <w:t>izmjene i dopune Općih nacionalnih pravila za korištenje EU fondova, s ciljem unaprjeđenja administracije i upravljanja EU fondova i podrške investicijama u razdoblju gospodarskog oporavka</w:t>
      </w:r>
      <w:r w:rsidR="00206045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14:paraId="1558892B" w14:textId="77777777" w:rsidR="002F19AE" w:rsidRDefault="002F19AE" w:rsidP="0023155C">
      <w:pPr>
        <w:jc w:val="both"/>
        <w:rPr>
          <w:rFonts w:eastAsia="Calibri"/>
          <w:lang w:eastAsia="en-US"/>
        </w:rPr>
      </w:pPr>
    </w:p>
    <w:p w14:paraId="096402F8" w14:textId="5EC06110" w:rsidR="00206045" w:rsidRPr="00042327" w:rsidRDefault="00206045" w:rsidP="0023155C">
      <w:pPr>
        <w:jc w:val="both"/>
      </w:pPr>
      <w:r w:rsidRPr="00042327">
        <w:t>Program definiran predmetnim Ugovorom o zajmu dopunjuje i podržava veći financijski paket za odgovor na krizu za Hrvatsku koji nudi Europska unija. Naime, ovime bi se nadopunilo europski instrument za privremenu potporu radi smanjenja rizika od nezaposlenosti u izvanrednoj situaciji (SURE)</w:t>
      </w:r>
      <w:r w:rsidR="002F19AE">
        <w:t>.</w:t>
      </w:r>
      <w:r w:rsidRPr="00042327">
        <w:t xml:space="preserve"> </w:t>
      </w:r>
    </w:p>
    <w:p w14:paraId="5D54B46A" w14:textId="77777777" w:rsidR="0023155C" w:rsidRDefault="0023155C" w:rsidP="0023155C">
      <w:pPr>
        <w:jc w:val="both"/>
      </w:pPr>
    </w:p>
    <w:p w14:paraId="6983CB22" w14:textId="75D66D23" w:rsidR="00BC792F" w:rsidRPr="0023155C" w:rsidRDefault="00BC792F" w:rsidP="00BC792F">
      <w:pPr>
        <w:tabs>
          <w:tab w:val="center" w:pos="6804"/>
        </w:tabs>
        <w:jc w:val="both"/>
      </w:pPr>
      <w:r w:rsidRPr="0023155C">
        <w:t xml:space="preserve">Prije </w:t>
      </w:r>
      <w:r>
        <w:t>sklapanja Ugovora o zajmu</w:t>
      </w:r>
      <w:r w:rsidRPr="0023155C">
        <w:t>, predsjednik Vlade</w:t>
      </w:r>
      <w:r>
        <w:t xml:space="preserve"> RH</w:t>
      </w:r>
      <w:r w:rsidRPr="0023155C">
        <w:t xml:space="preserve"> uz supotpis ministra financija podnosi predsjedniku Banke Pismo razvojne politike (</w:t>
      </w:r>
      <w:r>
        <w:t xml:space="preserve">engl. </w:t>
      </w:r>
      <w:r w:rsidRPr="0023155C">
        <w:t>Letter of Development Policy) u kojem iznosi okolnosti koje su prethodile zahtjevu te izražava namjeru provedbe programa za jačanje ekonomske i socijalne otpornosti te podršku oporavku.</w:t>
      </w:r>
    </w:p>
    <w:p w14:paraId="2B4F50A2" w14:textId="77777777" w:rsidR="00BC792F" w:rsidRDefault="00BC792F" w:rsidP="0023155C">
      <w:pPr>
        <w:jc w:val="both"/>
      </w:pPr>
    </w:p>
    <w:p w14:paraId="1E211D8B" w14:textId="4B09F863" w:rsidR="0023155C" w:rsidRDefault="0023155C" w:rsidP="0023155C">
      <w:pPr>
        <w:jc w:val="both"/>
      </w:pPr>
      <w:r w:rsidRPr="0023155C">
        <w:t>Banka doznačuje</w:t>
      </w:r>
      <w:r>
        <w:t xml:space="preserve"> sredstva na zahtjev zajmoprimca na</w:t>
      </w:r>
      <w:r w:rsidRPr="00641AEA">
        <w:t xml:space="preserve"> temelju:</w:t>
      </w:r>
    </w:p>
    <w:p w14:paraId="77772533" w14:textId="77777777" w:rsidR="0023155C" w:rsidRPr="00641AEA" w:rsidRDefault="0023155C" w:rsidP="0023155C">
      <w:pPr>
        <w:pStyle w:val="ListParagraph"/>
        <w:numPr>
          <w:ilvl w:val="0"/>
          <w:numId w:val="12"/>
        </w:numPr>
        <w:ind w:left="426" w:hanging="426"/>
        <w:jc w:val="both"/>
      </w:pPr>
      <w:r w:rsidRPr="00641AEA">
        <w:t>održavanja odgovarajućeg makroekonomskog okvira, koji je utvrdila Banka koristeći pri tome i inpute Međunarodnog monetarnog fonda</w:t>
      </w:r>
    </w:p>
    <w:p w14:paraId="30DB0F36" w14:textId="2FB60469" w:rsidR="0023155C" w:rsidRPr="00641AEA" w:rsidRDefault="0023155C" w:rsidP="0023155C">
      <w:pPr>
        <w:pStyle w:val="ListParagraph"/>
        <w:numPr>
          <w:ilvl w:val="0"/>
          <w:numId w:val="12"/>
        </w:numPr>
        <w:ind w:left="426" w:hanging="426"/>
        <w:jc w:val="both"/>
      </w:pPr>
      <w:r>
        <w:t>zadovoljavajuće provedbe</w:t>
      </w:r>
      <w:r w:rsidRPr="00641AEA">
        <w:t xml:space="preserve"> cjelokupnog programa </w:t>
      </w:r>
    </w:p>
    <w:p w14:paraId="5EE363DB" w14:textId="77777777" w:rsidR="0023155C" w:rsidRPr="00641AEA" w:rsidRDefault="0023155C" w:rsidP="0023155C">
      <w:pPr>
        <w:pStyle w:val="ListParagraph"/>
        <w:numPr>
          <w:ilvl w:val="0"/>
          <w:numId w:val="12"/>
        </w:numPr>
        <w:ind w:left="426" w:hanging="426"/>
        <w:jc w:val="both"/>
      </w:pPr>
      <w:r w:rsidRPr="00641AEA">
        <w:t xml:space="preserve">dovršavanja skupa kritičnih politika i institucionalnih radnji dogovorenih </w:t>
      </w:r>
      <w:r>
        <w:t>s Bankom</w:t>
      </w:r>
      <w:r w:rsidRPr="00641AEA">
        <w:t>.</w:t>
      </w:r>
    </w:p>
    <w:p w14:paraId="547AAF36" w14:textId="77777777" w:rsidR="0023155C" w:rsidRDefault="0023155C" w:rsidP="0023155C">
      <w:pPr>
        <w:tabs>
          <w:tab w:val="center" w:pos="6804"/>
        </w:tabs>
        <w:jc w:val="both"/>
      </w:pPr>
    </w:p>
    <w:p w14:paraId="217DAA45" w14:textId="2B8FFC80" w:rsidR="0023155C" w:rsidRPr="0023155C" w:rsidRDefault="0023155C" w:rsidP="0023155C">
      <w:pPr>
        <w:tabs>
          <w:tab w:val="center" w:pos="6804"/>
        </w:tabs>
        <w:jc w:val="both"/>
      </w:pPr>
      <w:r w:rsidRPr="0023155C">
        <w:t xml:space="preserve">Tijekom posljednjih 10 godine, RH je s Bankom ugovorila tri ovakva instrumenta, sveukupne vrijednosti 500 milijuna EUR, od kojih posljednji 2014. godine, a bili su namijenjeni za razvojnu politiku u fiskalnom, socijalnom i financijskom sektoru te gospodarski oporavak općenito.  </w:t>
      </w:r>
    </w:p>
    <w:p w14:paraId="30D7C4F7" w14:textId="77777777" w:rsidR="00BC09CF" w:rsidRDefault="00BC09CF" w:rsidP="00B618BA">
      <w:pPr>
        <w:jc w:val="both"/>
        <w:rPr>
          <w:rFonts w:eastAsia="Calibri"/>
          <w:lang w:eastAsia="en-US"/>
        </w:rPr>
      </w:pPr>
    </w:p>
    <w:p w14:paraId="41146347" w14:textId="77777777" w:rsidR="00BC09CF" w:rsidRDefault="00BC09CF" w:rsidP="00B618BA">
      <w:pPr>
        <w:jc w:val="both"/>
        <w:rPr>
          <w:rFonts w:eastAsia="Calibri"/>
          <w:lang w:eastAsia="en-US"/>
        </w:rPr>
      </w:pPr>
    </w:p>
    <w:p w14:paraId="6F9F7BB0" w14:textId="77777777" w:rsidR="00BC09CF" w:rsidRDefault="00BC09CF" w:rsidP="00B618BA">
      <w:pPr>
        <w:jc w:val="both"/>
        <w:rPr>
          <w:rFonts w:eastAsia="Calibri"/>
          <w:lang w:eastAsia="en-US"/>
        </w:rPr>
      </w:pPr>
    </w:p>
    <w:p w14:paraId="6948389E" w14:textId="24FF89CB" w:rsidR="002F19AE" w:rsidRDefault="002F19AE" w:rsidP="00B618BA">
      <w:pPr>
        <w:jc w:val="both"/>
        <w:rPr>
          <w:rFonts w:eastAsia="Calibri"/>
          <w:lang w:eastAsia="en-US"/>
        </w:rPr>
      </w:pPr>
    </w:p>
    <w:sectPr w:rsidR="002F19AE" w:rsidSect="00524E7E">
      <w:type w:val="continuous"/>
      <w:pgSz w:w="11906" w:h="16838"/>
      <w:pgMar w:top="1418" w:right="1418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4050E" w14:textId="77777777" w:rsidR="00BA4103" w:rsidRDefault="00BA4103" w:rsidP="0011560A">
      <w:r>
        <w:separator/>
      </w:r>
    </w:p>
  </w:endnote>
  <w:endnote w:type="continuationSeparator" w:id="0">
    <w:p w14:paraId="6FB4D391" w14:textId="77777777" w:rsidR="00BA4103" w:rsidRDefault="00BA410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44CA4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7E638" w14:textId="77777777" w:rsidR="00BA4103" w:rsidRDefault="00BA4103" w:rsidP="0011560A">
      <w:r>
        <w:separator/>
      </w:r>
    </w:p>
  </w:footnote>
  <w:footnote w:type="continuationSeparator" w:id="0">
    <w:p w14:paraId="303315C6" w14:textId="77777777" w:rsidR="00BA4103" w:rsidRDefault="00BA4103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C2E"/>
    <w:multiLevelType w:val="hybridMultilevel"/>
    <w:tmpl w:val="4A982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6F53"/>
    <w:multiLevelType w:val="hybridMultilevel"/>
    <w:tmpl w:val="054EB9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0B89"/>
    <w:multiLevelType w:val="hybridMultilevel"/>
    <w:tmpl w:val="332CA9D0"/>
    <w:lvl w:ilvl="0" w:tplc="73363D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54226"/>
    <w:multiLevelType w:val="hybridMultilevel"/>
    <w:tmpl w:val="F41EA8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5309A"/>
    <w:multiLevelType w:val="hybridMultilevel"/>
    <w:tmpl w:val="7938F0D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67C3D"/>
    <w:multiLevelType w:val="hybridMultilevel"/>
    <w:tmpl w:val="E39435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62A88"/>
    <w:multiLevelType w:val="hybridMultilevel"/>
    <w:tmpl w:val="CAD28D10"/>
    <w:lvl w:ilvl="0" w:tplc="041A0017">
      <w:start w:val="1"/>
      <w:numFmt w:val="lowerLetter"/>
      <w:lvlText w:val="%1)"/>
      <w:lvlJc w:val="left"/>
      <w:pPr>
        <w:ind w:left="837" w:hanging="360"/>
      </w:pPr>
    </w:lvl>
    <w:lvl w:ilvl="1" w:tplc="041A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569C5559"/>
    <w:multiLevelType w:val="hybridMultilevel"/>
    <w:tmpl w:val="099E43C0"/>
    <w:lvl w:ilvl="0" w:tplc="4E240D5A">
      <w:start w:val="1"/>
      <w:numFmt w:val="lowerLetter"/>
      <w:lvlText w:val="%1)"/>
      <w:lvlJc w:val="center"/>
      <w:pPr>
        <w:ind w:left="72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D3B5F"/>
    <w:multiLevelType w:val="hybridMultilevel"/>
    <w:tmpl w:val="D8AE30F4"/>
    <w:lvl w:ilvl="0" w:tplc="5AEA3C90">
      <w:start w:val="1"/>
      <w:numFmt w:val="lowerLetter"/>
      <w:lvlText w:val="%1)"/>
      <w:lvlJc w:val="center"/>
      <w:pPr>
        <w:ind w:left="720" w:hanging="360"/>
      </w:pPr>
      <w:rPr>
        <w:b w:val="0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40890"/>
    <w:multiLevelType w:val="hybridMultilevel"/>
    <w:tmpl w:val="7F0C5FE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847C7"/>
    <w:multiLevelType w:val="hybridMultilevel"/>
    <w:tmpl w:val="9C2EFA48"/>
    <w:lvl w:ilvl="0" w:tplc="041A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7C3B45D7"/>
    <w:multiLevelType w:val="hybridMultilevel"/>
    <w:tmpl w:val="31ECB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5CC4"/>
    <w:rsid w:val="000350D9"/>
    <w:rsid w:val="00037557"/>
    <w:rsid w:val="00042327"/>
    <w:rsid w:val="00057310"/>
    <w:rsid w:val="00061CE6"/>
    <w:rsid w:val="00063520"/>
    <w:rsid w:val="000806B5"/>
    <w:rsid w:val="00080A90"/>
    <w:rsid w:val="00084364"/>
    <w:rsid w:val="00086A6C"/>
    <w:rsid w:val="00095AE2"/>
    <w:rsid w:val="000A1D60"/>
    <w:rsid w:val="000A3A3B"/>
    <w:rsid w:val="000B2FF5"/>
    <w:rsid w:val="000C4E72"/>
    <w:rsid w:val="000D1A50"/>
    <w:rsid w:val="000E39C5"/>
    <w:rsid w:val="001015C6"/>
    <w:rsid w:val="00110E6C"/>
    <w:rsid w:val="00114FAF"/>
    <w:rsid w:val="0011560A"/>
    <w:rsid w:val="00125F5E"/>
    <w:rsid w:val="00135F1A"/>
    <w:rsid w:val="00146B79"/>
    <w:rsid w:val="00147DE9"/>
    <w:rsid w:val="00170226"/>
    <w:rsid w:val="001741AA"/>
    <w:rsid w:val="00180931"/>
    <w:rsid w:val="001917B2"/>
    <w:rsid w:val="00196C8D"/>
    <w:rsid w:val="001A13E7"/>
    <w:rsid w:val="001B7A97"/>
    <w:rsid w:val="001C5D1A"/>
    <w:rsid w:val="001D6367"/>
    <w:rsid w:val="001E7218"/>
    <w:rsid w:val="001F26C1"/>
    <w:rsid w:val="00206045"/>
    <w:rsid w:val="002179F8"/>
    <w:rsid w:val="002202E7"/>
    <w:rsid w:val="00220956"/>
    <w:rsid w:val="00224C92"/>
    <w:rsid w:val="0023155C"/>
    <w:rsid w:val="0023763F"/>
    <w:rsid w:val="00241B91"/>
    <w:rsid w:val="00243CCC"/>
    <w:rsid w:val="00244294"/>
    <w:rsid w:val="00246033"/>
    <w:rsid w:val="002542AB"/>
    <w:rsid w:val="0026239F"/>
    <w:rsid w:val="0026771A"/>
    <w:rsid w:val="0028608D"/>
    <w:rsid w:val="00290F59"/>
    <w:rsid w:val="0029163B"/>
    <w:rsid w:val="002A05DC"/>
    <w:rsid w:val="002A1D77"/>
    <w:rsid w:val="002B0ACD"/>
    <w:rsid w:val="002B1041"/>
    <w:rsid w:val="002B107A"/>
    <w:rsid w:val="002B3B7D"/>
    <w:rsid w:val="002C2359"/>
    <w:rsid w:val="002D1256"/>
    <w:rsid w:val="002D6C51"/>
    <w:rsid w:val="002D6D0B"/>
    <w:rsid w:val="002D7642"/>
    <w:rsid w:val="002D7C91"/>
    <w:rsid w:val="002E20AD"/>
    <w:rsid w:val="002E4320"/>
    <w:rsid w:val="002E73D7"/>
    <w:rsid w:val="002F19AE"/>
    <w:rsid w:val="00301D98"/>
    <w:rsid w:val="003033E4"/>
    <w:rsid w:val="00304232"/>
    <w:rsid w:val="00310779"/>
    <w:rsid w:val="003145CF"/>
    <w:rsid w:val="00323C77"/>
    <w:rsid w:val="00334B52"/>
    <w:rsid w:val="00336EE7"/>
    <w:rsid w:val="00340E53"/>
    <w:rsid w:val="0034351C"/>
    <w:rsid w:val="00356066"/>
    <w:rsid w:val="00360D50"/>
    <w:rsid w:val="00381F04"/>
    <w:rsid w:val="00383669"/>
    <w:rsid w:val="0038426B"/>
    <w:rsid w:val="003929F5"/>
    <w:rsid w:val="003A2F05"/>
    <w:rsid w:val="003A5751"/>
    <w:rsid w:val="003C09D8"/>
    <w:rsid w:val="003D47D1"/>
    <w:rsid w:val="003F5623"/>
    <w:rsid w:val="004003A6"/>
    <w:rsid w:val="004039BD"/>
    <w:rsid w:val="0040599E"/>
    <w:rsid w:val="00413150"/>
    <w:rsid w:val="004326CE"/>
    <w:rsid w:val="00440D6D"/>
    <w:rsid w:val="00442367"/>
    <w:rsid w:val="00447975"/>
    <w:rsid w:val="00461188"/>
    <w:rsid w:val="00467E23"/>
    <w:rsid w:val="004877A2"/>
    <w:rsid w:val="004A4565"/>
    <w:rsid w:val="004A776B"/>
    <w:rsid w:val="004B60F9"/>
    <w:rsid w:val="004B6D5A"/>
    <w:rsid w:val="004C1375"/>
    <w:rsid w:val="004C5029"/>
    <w:rsid w:val="004C5354"/>
    <w:rsid w:val="004E1300"/>
    <w:rsid w:val="004E4E34"/>
    <w:rsid w:val="004F2A23"/>
    <w:rsid w:val="004F4E87"/>
    <w:rsid w:val="00504248"/>
    <w:rsid w:val="005146D6"/>
    <w:rsid w:val="00521E2A"/>
    <w:rsid w:val="00524E7E"/>
    <w:rsid w:val="00525711"/>
    <w:rsid w:val="00530866"/>
    <w:rsid w:val="00535E09"/>
    <w:rsid w:val="00545D00"/>
    <w:rsid w:val="00546BE8"/>
    <w:rsid w:val="005579B5"/>
    <w:rsid w:val="00562C8C"/>
    <w:rsid w:val="0056365A"/>
    <w:rsid w:val="00571F6C"/>
    <w:rsid w:val="0057501F"/>
    <w:rsid w:val="005861F2"/>
    <w:rsid w:val="005906BB"/>
    <w:rsid w:val="005934D4"/>
    <w:rsid w:val="005A02E5"/>
    <w:rsid w:val="005B29AA"/>
    <w:rsid w:val="005C3A4C"/>
    <w:rsid w:val="005E7CAB"/>
    <w:rsid w:val="005F4727"/>
    <w:rsid w:val="005F6D6C"/>
    <w:rsid w:val="006059D7"/>
    <w:rsid w:val="00622F74"/>
    <w:rsid w:val="00627347"/>
    <w:rsid w:val="00633454"/>
    <w:rsid w:val="0064185E"/>
    <w:rsid w:val="006425CA"/>
    <w:rsid w:val="00652604"/>
    <w:rsid w:val="0066110E"/>
    <w:rsid w:val="00675B44"/>
    <w:rsid w:val="0068013E"/>
    <w:rsid w:val="0068772B"/>
    <w:rsid w:val="00693A4D"/>
    <w:rsid w:val="00694D87"/>
    <w:rsid w:val="006A5EA2"/>
    <w:rsid w:val="006B7800"/>
    <w:rsid w:val="006C0CC3"/>
    <w:rsid w:val="006C0F5A"/>
    <w:rsid w:val="006C6E7A"/>
    <w:rsid w:val="006D1F24"/>
    <w:rsid w:val="006E14A9"/>
    <w:rsid w:val="006E611E"/>
    <w:rsid w:val="006F2006"/>
    <w:rsid w:val="006F4E8C"/>
    <w:rsid w:val="007010C7"/>
    <w:rsid w:val="007034BD"/>
    <w:rsid w:val="007077FB"/>
    <w:rsid w:val="00711C7D"/>
    <w:rsid w:val="00712688"/>
    <w:rsid w:val="00726165"/>
    <w:rsid w:val="00731AC4"/>
    <w:rsid w:val="0074610A"/>
    <w:rsid w:val="00757767"/>
    <w:rsid w:val="007638D8"/>
    <w:rsid w:val="007705C7"/>
    <w:rsid w:val="00777CAA"/>
    <w:rsid w:val="0078020D"/>
    <w:rsid w:val="0078648A"/>
    <w:rsid w:val="00787701"/>
    <w:rsid w:val="007A1768"/>
    <w:rsid w:val="007A1881"/>
    <w:rsid w:val="007A3545"/>
    <w:rsid w:val="007D4C7C"/>
    <w:rsid w:val="007E3965"/>
    <w:rsid w:val="007E5817"/>
    <w:rsid w:val="007F3456"/>
    <w:rsid w:val="007F68E2"/>
    <w:rsid w:val="008137B5"/>
    <w:rsid w:val="008222A7"/>
    <w:rsid w:val="00831C47"/>
    <w:rsid w:val="00833808"/>
    <w:rsid w:val="008353A1"/>
    <w:rsid w:val="0083607B"/>
    <w:rsid w:val="008365FD"/>
    <w:rsid w:val="00836E94"/>
    <w:rsid w:val="00852211"/>
    <w:rsid w:val="008540C6"/>
    <w:rsid w:val="00866ACA"/>
    <w:rsid w:val="00867F98"/>
    <w:rsid w:val="008805E3"/>
    <w:rsid w:val="00881BBB"/>
    <w:rsid w:val="00886101"/>
    <w:rsid w:val="008865CB"/>
    <w:rsid w:val="00887CF6"/>
    <w:rsid w:val="00891773"/>
    <w:rsid w:val="0089283D"/>
    <w:rsid w:val="00893E9D"/>
    <w:rsid w:val="008C0768"/>
    <w:rsid w:val="008C120F"/>
    <w:rsid w:val="008C1D0A"/>
    <w:rsid w:val="008D1E25"/>
    <w:rsid w:val="008E11A9"/>
    <w:rsid w:val="008F0BF3"/>
    <w:rsid w:val="008F0DD4"/>
    <w:rsid w:val="0090200F"/>
    <w:rsid w:val="009047E4"/>
    <w:rsid w:val="0091245C"/>
    <w:rsid w:val="009126B3"/>
    <w:rsid w:val="009152C4"/>
    <w:rsid w:val="00915586"/>
    <w:rsid w:val="0092177F"/>
    <w:rsid w:val="00934E80"/>
    <w:rsid w:val="009370B3"/>
    <w:rsid w:val="0095079B"/>
    <w:rsid w:val="00952474"/>
    <w:rsid w:val="00953BA1"/>
    <w:rsid w:val="009545FB"/>
    <w:rsid w:val="00954D08"/>
    <w:rsid w:val="009723C7"/>
    <w:rsid w:val="00974E64"/>
    <w:rsid w:val="0097735B"/>
    <w:rsid w:val="009930CA"/>
    <w:rsid w:val="009B5CB9"/>
    <w:rsid w:val="009C33E1"/>
    <w:rsid w:val="009C7815"/>
    <w:rsid w:val="009C7F25"/>
    <w:rsid w:val="009D3D10"/>
    <w:rsid w:val="009D77D7"/>
    <w:rsid w:val="009F6EB4"/>
    <w:rsid w:val="00A13F30"/>
    <w:rsid w:val="00A15F08"/>
    <w:rsid w:val="00A175E9"/>
    <w:rsid w:val="00A21819"/>
    <w:rsid w:val="00A40A5C"/>
    <w:rsid w:val="00A45CF4"/>
    <w:rsid w:val="00A52A71"/>
    <w:rsid w:val="00A538A4"/>
    <w:rsid w:val="00A573DC"/>
    <w:rsid w:val="00A601C2"/>
    <w:rsid w:val="00A6339A"/>
    <w:rsid w:val="00A725A4"/>
    <w:rsid w:val="00A80D2E"/>
    <w:rsid w:val="00A8250F"/>
    <w:rsid w:val="00A83290"/>
    <w:rsid w:val="00A841C8"/>
    <w:rsid w:val="00A978DA"/>
    <w:rsid w:val="00AA3188"/>
    <w:rsid w:val="00AB232A"/>
    <w:rsid w:val="00AD07EB"/>
    <w:rsid w:val="00AD2F06"/>
    <w:rsid w:val="00AD4D7C"/>
    <w:rsid w:val="00AE59DF"/>
    <w:rsid w:val="00B27F90"/>
    <w:rsid w:val="00B32578"/>
    <w:rsid w:val="00B42E00"/>
    <w:rsid w:val="00B462AB"/>
    <w:rsid w:val="00B46EA5"/>
    <w:rsid w:val="00B557EB"/>
    <w:rsid w:val="00B57187"/>
    <w:rsid w:val="00B618BA"/>
    <w:rsid w:val="00B706F8"/>
    <w:rsid w:val="00B86FC9"/>
    <w:rsid w:val="00B908C2"/>
    <w:rsid w:val="00B96D59"/>
    <w:rsid w:val="00BA28CD"/>
    <w:rsid w:val="00BA4103"/>
    <w:rsid w:val="00BA6A30"/>
    <w:rsid w:val="00BA72BF"/>
    <w:rsid w:val="00BB0696"/>
    <w:rsid w:val="00BC09CF"/>
    <w:rsid w:val="00BC0ED1"/>
    <w:rsid w:val="00BC7808"/>
    <w:rsid w:val="00BC792F"/>
    <w:rsid w:val="00C07BCE"/>
    <w:rsid w:val="00C16742"/>
    <w:rsid w:val="00C337A4"/>
    <w:rsid w:val="00C44327"/>
    <w:rsid w:val="00C555F7"/>
    <w:rsid w:val="00C71F0B"/>
    <w:rsid w:val="00C969CC"/>
    <w:rsid w:val="00CA4F84"/>
    <w:rsid w:val="00CB07CD"/>
    <w:rsid w:val="00CB38CB"/>
    <w:rsid w:val="00CC5C8A"/>
    <w:rsid w:val="00CD1639"/>
    <w:rsid w:val="00CD3EFA"/>
    <w:rsid w:val="00CE2640"/>
    <w:rsid w:val="00CE2646"/>
    <w:rsid w:val="00CE3D00"/>
    <w:rsid w:val="00CE78D1"/>
    <w:rsid w:val="00CF7BB4"/>
    <w:rsid w:val="00CF7EEC"/>
    <w:rsid w:val="00D02A29"/>
    <w:rsid w:val="00D05A7C"/>
    <w:rsid w:val="00D07290"/>
    <w:rsid w:val="00D1127C"/>
    <w:rsid w:val="00D14240"/>
    <w:rsid w:val="00D1614C"/>
    <w:rsid w:val="00D17BC8"/>
    <w:rsid w:val="00D22AE0"/>
    <w:rsid w:val="00D26430"/>
    <w:rsid w:val="00D32D65"/>
    <w:rsid w:val="00D45B14"/>
    <w:rsid w:val="00D51839"/>
    <w:rsid w:val="00D62C4D"/>
    <w:rsid w:val="00D62E38"/>
    <w:rsid w:val="00D8016C"/>
    <w:rsid w:val="00D92A3D"/>
    <w:rsid w:val="00D9344E"/>
    <w:rsid w:val="00DA0396"/>
    <w:rsid w:val="00DB0A6B"/>
    <w:rsid w:val="00DB28EB"/>
    <w:rsid w:val="00DB6366"/>
    <w:rsid w:val="00E10E7E"/>
    <w:rsid w:val="00E25569"/>
    <w:rsid w:val="00E34CE5"/>
    <w:rsid w:val="00E55CF6"/>
    <w:rsid w:val="00E601A2"/>
    <w:rsid w:val="00E77198"/>
    <w:rsid w:val="00E83E23"/>
    <w:rsid w:val="00E92275"/>
    <w:rsid w:val="00EA3AD1"/>
    <w:rsid w:val="00EB1248"/>
    <w:rsid w:val="00EC08EF"/>
    <w:rsid w:val="00ED236E"/>
    <w:rsid w:val="00ED7DE4"/>
    <w:rsid w:val="00EE03CA"/>
    <w:rsid w:val="00EE70B4"/>
    <w:rsid w:val="00EE7199"/>
    <w:rsid w:val="00EF6A04"/>
    <w:rsid w:val="00EF6F0D"/>
    <w:rsid w:val="00F13D7C"/>
    <w:rsid w:val="00F3220D"/>
    <w:rsid w:val="00F65A9D"/>
    <w:rsid w:val="00F764AD"/>
    <w:rsid w:val="00F90F5F"/>
    <w:rsid w:val="00F928C5"/>
    <w:rsid w:val="00F95A2D"/>
    <w:rsid w:val="00F978E2"/>
    <w:rsid w:val="00F97BA9"/>
    <w:rsid w:val="00FA4E25"/>
    <w:rsid w:val="00FD678C"/>
    <w:rsid w:val="00FD6793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968EE5"/>
  <w15:docId w15:val="{4C17B71E-4363-4611-97F1-43B1ABFA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D22A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22AE0"/>
  </w:style>
  <w:style w:type="character" w:styleId="FootnoteReference">
    <w:name w:val="footnote reference"/>
    <w:basedOn w:val="DefaultParagraphFont"/>
    <w:semiHidden/>
    <w:unhideWhenUsed/>
    <w:rsid w:val="00D22A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17BC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86F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6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6FC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6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6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8B56-1A4F-4C75-BFBE-2CA16731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1403</Words>
  <Characters>7999</Characters>
  <Application>Microsoft Office Word</Application>
  <DocSecurity>4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Obućina</dc:creator>
  <cp:lastModifiedBy>Vlatka Šelimber</cp:lastModifiedBy>
  <cp:revision>2</cp:revision>
  <cp:lastPrinted>2019-03-19T08:07:00Z</cp:lastPrinted>
  <dcterms:created xsi:type="dcterms:W3CDTF">2020-05-21T10:02:00Z</dcterms:created>
  <dcterms:modified xsi:type="dcterms:W3CDTF">2020-05-21T10:02:00Z</dcterms:modified>
</cp:coreProperties>
</file>