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EFA" w:rsidRPr="00C208B8" w:rsidRDefault="008F0DD4" w:rsidP="0023763F">
      <w:pPr>
        <w:jc w:val="center"/>
      </w:pPr>
      <w:bookmarkStart w:id="0" w:name="_GoBack"/>
      <w:bookmarkEnd w:id="0"/>
      <w:r>
        <w:rPr>
          <w:noProof/>
        </w:rPr>
        <w:drawing>
          <wp:inline distT="0" distB="0" distL="0" distR="0">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00CD3EFA" w:rsidRPr="00C208B8">
        <w:fldChar w:fldCharType="begin"/>
      </w:r>
      <w:r w:rsidR="00CD3EFA" w:rsidRPr="00C208B8">
        <w:instrText xml:space="preserve"> INCLUDEPICTURE "http://www.inet.hr/~box/images/grb-rh.gif" \* MERGEFORMATINET </w:instrText>
      </w:r>
      <w:r w:rsidR="00CD3EFA" w:rsidRPr="00C208B8">
        <w:fldChar w:fldCharType="end"/>
      </w:r>
    </w:p>
    <w:p w:rsidR="00CD3EFA" w:rsidRPr="0023763F" w:rsidRDefault="003A2F05" w:rsidP="0023763F">
      <w:pPr>
        <w:spacing w:before="60" w:after="1680"/>
        <w:jc w:val="center"/>
        <w:rPr>
          <w:sz w:val="28"/>
        </w:rPr>
      </w:pPr>
      <w:r w:rsidRPr="0023763F">
        <w:rPr>
          <w:sz w:val="28"/>
        </w:rPr>
        <w:t>VLADA REPUBLIKE HRVATSKE</w:t>
      </w:r>
    </w:p>
    <w:p w:rsidR="00CD3EFA" w:rsidRDefault="00CD3EFA"/>
    <w:p w:rsidR="00C337A4" w:rsidRPr="003A2F05" w:rsidRDefault="00C337A4" w:rsidP="0023763F">
      <w:pPr>
        <w:spacing w:after="2400"/>
        <w:jc w:val="right"/>
      </w:pPr>
      <w:r w:rsidRPr="003A2F05">
        <w:t xml:space="preserve">Zagreb, </w:t>
      </w:r>
      <w:r w:rsidR="006D3AE1">
        <w:t>28</w:t>
      </w:r>
      <w:r w:rsidR="00CB5D4A">
        <w:t>. svibnja</w:t>
      </w:r>
      <w:r w:rsidR="00F3247E">
        <w:t xml:space="preserve"> 2020</w:t>
      </w:r>
      <w:r w:rsidRPr="003A2F05">
        <w:t>.</w:t>
      </w:r>
    </w:p>
    <w:p w:rsidR="000350D9" w:rsidRPr="002179F8" w:rsidRDefault="000350D9" w:rsidP="000350D9">
      <w:pPr>
        <w:spacing w:line="360" w:lineRule="auto"/>
      </w:pPr>
      <w:r w:rsidRPr="002179F8">
        <w:t>__________________________________________________________________________</w:t>
      </w:r>
    </w:p>
    <w:p w:rsidR="000350D9" w:rsidRDefault="000350D9" w:rsidP="000350D9">
      <w:pPr>
        <w:tabs>
          <w:tab w:val="right" w:pos="1701"/>
          <w:tab w:val="left" w:pos="1843"/>
        </w:tabs>
        <w:spacing w:line="360" w:lineRule="auto"/>
        <w:ind w:left="1843" w:hanging="1843"/>
        <w:rPr>
          <w:b/>
          <w:smallCaps/>
        </w:rPr>
        <w:sectPr w:rsidR="000350D9" w:rsidSect="006D3AE1">
          <w:headerReference w:type="default" r:id="rId13"/>
          <w:type w:val="continuous"/>
          <w:pgSz w:w="11906" w:h="16838"/>
          <w:pgMar w:top="993" w:right="1417" w:bottom="1417" w:left="1417" w:header="709" w:footer="658" w:gutter="0"/>
          <w:cols w:space="708"/>
          <w:titlePg/>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0350D9" w:rsidTr="000350D9">
        <w:tc>
          <w:tcPr>
            <w:tcW w:w="1951" w:type="dxa"/>
          </w:tcPr>
          <w:p w:rsidR="000350D9" w:rsidRDefault="000350D9" w:rsidP="000350D9">
            <w:pPr>
              <w:spacing w:line="360" w:lineRule="auto"/>
              <w:jc w:val="right"/>
            </w:pPr>
            <w:r w:rsidRPr="003A2F05">
              <w:rPr>
                <w:b/>
                <w:smallCaps/>
              </w:rPr>
              <w:t>Predlagatelj</w:t>
            </w:r>
            <w:r w:rsidRPr="002179F8">
              <w:rPr>
                <w:b/>
              </w:rPr>
              <w:t>:</w:t>
            </w:r>
          </w:p>
        </w:tc>
        <w:tc>
          <w:tcPr>
            <w:tcW w:w="7229" w:type="dxa"/>
          </w:tcPr>
          <w:p w:rsidR="000350D9" w:rsidRDefault="00454EEF" w:rsidP="00F3247E">
            <w:pPr>
              <w:spacing w:line="360" w:lineRule="auto"/>
              <w:jc w:val="both"/>
            </w:pPr>
            <w:r>
              <w:t>Ministarstvo mora, prometa i infrastrukture</w:t>
            </w:r>
          </w:p>
        </w:tc>
      </w:tr>
    </w:tbl>
    <w:p w:rsidR="000350D9" w:rsidRPr="002179F8" w:rsidRDefault="000350D9" w:rsidP="000350D9">
      <w:pPr>
        <w:spacing w:line="360" w:lineRule="auto"/>
      </w:pPr>
      <w:r w:rsidRPr="002179F8">
        <w:t>__________________________________________________________________________</w:t>
      </w:r>
    </w:p>
    <w:p w:rsidR="000350D9" w:rsidRDefault="000350D9" w:rsidP="000350D9">
      <w:pPr>
        <w:tabs>
          <w:tab w:val="right" w:pos="1701"/>
          <w:tab w:val="left" w:pos="1843"/>
        </w:tabs>
        <w:spacing w:line="360" w:lineRule="auto"/>
        <w:ind w:left="1843" w:hanging="1843"/>
        <w:rPr>
          <w:b/>
          <w:smallCaps/>
        </w:rPr>
        <w:sectPr w:rsidR="000350D9" w:rsidSect="000350D9">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0350D9" w:rsidTr="000350D9">
        <w:tc>
          <w:tcPr>
            <w:tcW w:w="1951" w:type="dxa"/>
          </w:tcPr>
          <w:p w:rsidR="000350D9" w:rsidRDefault="000350D9" w:rsidP="003D0FB0">
            <w:pPr>
              <w:spacing w:line="360" w:lineRule="auto"/>
            </w:pPr>
            <w:r>
              <w:rPr>
                <w:b/>
                <w:smallCaps/>
              </w:rPr>
              <w:t>Predmet</w:t>
            </w:r>
            <w:r w:rsidRPr="002179F8">
              <w:rPr>
                <w:b/>
              </w:rPr>
              <w:t>:</w:t>
            </w:r>
          </w:p>
        </w:tc>
        <w:tc>
          <w:tcPr>
            <w:tcW w:w="7229" w:type="dxa"/>
          </w:tcPr>
          <w:p w:rsidR="000350D9" w:rsidRPr="00D725FB" w:rsidRDefault="006D3AE1" w:rsidP="005C2FDA">
            <w:pPr>
              <w:spacing w:line="360" w:lineRule="auto"/>
              <w:jc w:val="both"/>
            </w:pPr>
            <w:r>
              <w:t>Prijedlog o</w:t>
            </w:r>
            <w:r w:rsidR="00042044" w:rsidRPr="00042044">
              <w:t>dluke o izmjeni Odluke o osnivanju Lučke uprave Rijeka</w:t>
            </w:r>
          </w:p>
        </w:tc>
      </w:tr>
    </w:tbl>
    <w:p w:rsidR="000350D9" w:rsidRPr="002179F8" w:rsidRDefault="000350D9" w:rsidP="000350D9">
      <w:pPr>
        <w:tabs>
          <w:tab w:val="left" w:pos="1843"/>
        </w:tabs>
        <w:spacing w:line="360" w:lineRule="auto"/>
        <w:ind w:left="1843" w:hanging="1843"/>
      </w:pPr>
      <w:r w:rsidRPr="002179F8">
        <w:t>__________________________________________</w:t>
      </w:r>
      <w:r w:rsidR="005C2FDA">
        <w:t>_______________________________</w:t>
      </w:r>
    </w:p>
    <w:p w:rsidR="00CE78D1" w:rsidRDefault="00CE78D1" w:rsidP="008F0DD4"/>
    <w:p w:rsidR="00CE78D1" w:rsidRPr="00CE78D1" w:rsidRDefault="00CE78D1" w:rsidP="00CE78D1"/>
    <w:p w:rsidR="00CE78D1" w:rsidRPr="00CE78D1" w:rsidRDefault="00CE78D1" w:rsidP="00CE78D1"/>
    <w:p w:rsidR="00CE78D1" w:rsidRPr="00CE78D1" w:rsidRDefault="00CE78D1" w:rsidP="00CE78D1"/>
    <w:p w:rsidR="00CE78D1" w:rsidRPr="00CE78D1" w:rsidRDefault="00CE78D1" w:rsidP="00CE78D1"/>
    <w:p w:rsidR="00CE78D1" w:rsidRPr="00CE78D1" w:rsidRDefault="00CE78D1" w:rsidP="00CE78D1"/>
    <w:p w:rsidR="00CE78D1" w:rsidRPr="00CE78D1" w:rsidRDefault="00CE78D1" w:rsidP="00CE78D1"/>
    <w:p w:rsidR="00CE78D1" w:rsidRPr="00CE78D1" w:rsidRDefault="00CE78D1" w:rsidP="00CE78D1"/>
    <w:p w:rsidR="00CE78D1" w:rsidRPr="00CE78D1" w:rsidRDefault="00CE78D1" w:rsidP="00CE78D1"/>
    <w:p w:rsidR="00CE78D1" w:rsidRPr="00CE78D1" w:rsidRDefault="00CE78D1" w:rsidP="00CE78D1"/>
    <w:p w:rsidR="00CE78D1" w:rsidRPr="00CE78D1" w:rsidRDefault="00CE78D1" w:rsidP="00CE78D1"/>
    <w:p w:rsidR="00CE78D1" w:rsidRPr="00CE78D1" w:rsidRDefault="00CE78D1" w:rsidP="00CE78D1"/>
    <w:p w:rsidR="00CE78D1" w:rsidRPr="00CE78D1" w:rsidRDefault="00CE78D1" w:rsidP="00CE78D1"/>
    <w:p w:rsidR="00CE78D1" w:rsidRDefault="00CE78D1" w:rsidP="00CE78D1"/>
    <w:p w:rsidR="00CE78D1" w:rsidRDefault="00CE78D1" w:rsidP="00CE78D1"/>
    <w:p w:rsidR="008F0DD4" w:rsidRDefault="008F0DD4" w:rsidP="00CE78D1"/>
    <w:p w:rsidR="00747CAD" w:rsidRDefault="00747CAD" w:rsidP="00CE78D1"/>
    <w:p w:rsidR="00747CAD" w:rsidRDefault="00747CAD" w:rsidP="00CE78D1"/>
    <w:p w:rsidR="000A7DBE" w:rsidRDefault="000A7DBE" w:rsidP="00CE78D1"/>
    <w:p w:rsidR="00136DB5" w:rsidRDefault="00136DB5" w:rsidP="00CE78D1"/>
    <w:p w:rsidR="006D3AE1" w:rsidRPr="00CE78D1" w:rsidRDefault="006D3AE1" w:rsidP="006D3AE1">
      <w:pPr>
        <w:pStyle w:val="Footer"/>
        <w:pBdr>
          <w:top w:val="single" w:sz="4" w:space="1" w:color="404040" w:themeColor="text1" w:themeTint="BF"/>
        </w:pBdr>
        <w:jc w:val="center"/>
        <w:rPr>
          <w:color w:val="404040" w:themeColor="text1" w:themeTint="BF"/>
          <w:spacing w:val="20"/>
          <w:sz w:val="20"/>
        </w:rPr>
      </w:pPr>
      <w:r w:rsidRPr="00CE78D1">
        <w:rPr>
          <w:color w:val="404040" w:themeColor="text1" w:themeTint="BF"/>
          <w:spacing w:val="20"/>
          <w:sz w:val="20"/>
        </w:rPr>
        <w:t>Banski dvori | Trg Sv. Marka 2  | 10000 Zagreb | tel. 01 4569 2</w:t>
      </w:r>
      <w:r>
        <w:rPr>
          <w:color w:val="404040" w:themeColor="text1" w:themeTint="BF"/>
          <w:spacing w:val="20"/>
          <w:sz w:val="20"/>
        </w:rPr>
        <w:t>22</w:t>
      </w:r>
      <w:r w:rsidRPr="00CE78D1">
        <w:rPr>
          <w:color w:val="404040" w:themeColor="text1" w:themeTint="BF"/>
          <w:spacing w:val="20"/>
          <w:sz w:val="20"/>
        </w:rPr>
        <w:t xml:space="preserve"> | vlada.gov.hr</w:t>
      </w:r>
    </w:p>
    <w:p w:rsidR="00747CAD" w:rsidRDefault="00747CAD" w:rsidP="00CE78D1"/>
    <w:p w:rsidR="006D3AE1" w:rsidRPr="006D3AE1" w:rsidRDefault="006D3AE1" w:rsidP="006D3AE1">
      <w:pPr>
        <w:jc w:val="right"/>
        <w:rPr>
          <w:b/>
          <w:color w:val="000000"/>
        </w:rPr>
      </w:pPr>
      <w:r w:rsidRPr="006D3AE1">
        <w:rPr>
          <w:b/>
          <w:color w:val="000000"/>
        </w:rPr>
        <w:lastRenderedPageBreak/>
        <w:t>Prijedlog</w:t>
      </w:r>
    </w:p>
    <w:p w:rsidR="006D3AE1" w:rsidRDefault="006D3AE1" w:rsidP="008666F6">
      <w:pPr>
        <w:jc w:val="both"/>
        <w:rPr>
          <w:color w:val="000000"/>
        </w:rPr>
      </w:pPr>
    </w:p>
    <w:p w:rsidR="006D3AE1" w:rsidRDefault="006D3AE1" w:rsidP="008666F6">
      <w:pPr>
        <w:jc w:val="both"/>
        <w:rPr>
          <w:color w:val="000000"/>
        </w:rPr>
      </w:pPr>
    </w:p>
    <w:p w:rsidR="006D3AE1" w:rsidRDefault="006D3AE1" w:rsidP="008666F6">
      <w:pPr>
        <w:jc w:val="both"/>
        <w:rPr>
          <w:color w:val="000000"/>
        </w:rPr>
      </w:pPr>
    </w:p>
    <w:p w:rsidR="006D3AE1" w:rsidRDefault="006D3AE1" w:rsidP="008666F6">
      <w:pPr>
        <w:jc w:val="both"/>
        <w:rPr>
          <w:color w:val="000000"/>
        </w:rPr>
      </w:pPr>
    </w:p>
    <w:p w:rsidR="006D3AE1" w:rsidRDefault="006D3AE1" w:rsidP="008666F6">
      <w:pPr>
        <w:jc w:val="both"/>
        <w:rPr>
          <w:color w:val="000000"/>
        </w:rPr>
      </w:pPr>
    </w:p>
    <w:p w:rsidR="008666F6" w:rsidRPr="00677ABC" w:rsidRDefault="008666F6" w:rsidP="008666F6">
      <w:pPr>
        <w:jc w:val="both"/>
        <w:rPr>
          <w:color w:val="000000"/>
        </w:rPr>
      </w:pPr>
      <w:r w:rsidRPr="00677ABC">
        <w:rPr>
          <w:color w:val="000000"/>
        </w:rPr>
        <w:t>Na temelju članka 47. stavaka 1. i 3. Zakona o pomorskom dobru i morskim lukama (Narodne novine, br. 158/03, 100/04 - Zakon o izmjenama i dopunama Zakona o gradnji, 141/06, 38/09, 123/11 – Odluka Us</w:t>
      </w:r>
      <w:r>
        <w:rPr>
          <w:color w:val="000000"/>
        </w:rPr>
        <w:t>tavnog suda Republike Hrvatske,</w:t>
      </w:r>
      <w:r w:rsidRPr="00677ABC">
        <w:rPr>
          <w:color w:val="000000"/>
        </w:rPr>
        <w:t xml:space="preserve"> 56/16</w:t>
      </w:r>
      <w:r>
        <w:rPr>
          <w:color w:val="000000"/>
        </w:rPr>
        <w:t xml:space="preserve"> i 98/19</w:t>
      </w:r>
      <w:r w:rsidRPr="00677ABC">
        <w:rPr>
          <w:color w:val="000000"/>
        </w:rPr>
        <w:t>), Vlada Republike Hrvatske je na sjednici održanoj ___________________ 2020. godine donijela</w:t>
      </w:r>
    </w:p>
    <w:p w:rsidR="008666F6" w:rsidRPr="00677ABC" w:rsidRDefault="008666F6" w:rsidP="008666F6">
      <w:pPr>
        <w:jc w:val="both"/>
        <w:rPr>
          <w:color w:val="000000"/>
        </w:rPr>
      </w:pPr>
    </w:p>
    <w:p w:rsidR="008666F6" w:rsidRPr="00677ABC" w:rsidRDefault="008666F6" w:rsidP="008666F6">
      <w:pPr>
        <w:jc w:val="center"/>
        <w:rPr>
          <w:b/>
          <w:color w:val="000000"/>
        </w:rPr>
      </w:pPr>
      <w:r w:rsidRPr="00677ABC">
        <w:rPr>
          <w:b/>
          <w:color w:val="000000"/>
        </w:rPr>
        <w:t>ODLUKU</w:t>
      </w:r>
    </w:p>
    <w:p w:rsidR="008666F6" w:rsidRPr="00677ABC" w:rsidRDefault="008666F6" w:rsidP="008666F6">
      <w:pPr>
        <w:jc w:val="center"/>
        <w:rPr>
          <w:b/>
          <w:color w:val="000000"/>
        </w:rPr>
      </w:pPr>
    </w:p>
    <w:p w:rsidR="008666F6" w:rsidRPr="00677ABC" w:rsidRDefault="008666F6" w:rsidP="008666F6">
      <w:pPr>
        <w:jc w:val="center"/>
        <w:rPr>
          <w:b/>
          <w:color w:val="000000"/>
        </w:rPr>
      </w:pPr>
      <w:r w:rsidRPr="00677ABC">
        <w:rPr>
          <w:b/>
          <w:color w:val="000000"/>
        </w:rPr>
        <w:t>O IZMJENI ODLUKE O OSNIVANJU LUČKE UPRAVE RIJEKA</w:t>
      </w:r>
    </w:p>
    <w:p w:rsidR="008666F6" w:rsidRPr="00677ABC" w:rsidRDefault="008666F6" w:rsidP="008666F6">
      <w:pPr>
        <w:jc w:val="center"/>
        <w:rPr>
          <w:color w:val="000000"/>
        </w:rPr>
      </w:pPr>
    </w:p>
    <w:p w:rsidR="008666F6" w:rsidRPr="00677ABC" w:rsidRDefault="008666F6" w:rsidP="008666F6">
      <w:pPr>
        <w:jc w:val="center"/>
        <w:rPr>
          <w:color w:val="000000"/>
        </w:rPr>
      </w:pPr>
      <w:r w:rsidRPr="00677ABC">
        <w:rPr>
          <w:color w:val="000000"/>
        </w:rPr>
        <w:t>I.</w:t>
      </w:r>
    </w:p>
    <w:p w:rsidR="008666F6" w:rsidRPr="00677ABC" w:rsidRDefault="008666F6" w:rsidP="008666F6">
      <w:pPr>
        <w:jc w:val="center"/>
        <w:rPr>
          <w:color w:val="000000"/>
        </w:rPr>
      </w:pPr>
    </w:p>
    <w:p w:rsidR="008666F6" w:rsidRPr="00677ABC" w:rsidRDefault="008666F6" w:rsidP="008666F6">
      <w:pPr>
        <w:jc w:val="both"/>
        <w:rPr>
          <w:color w:val="000000"/>
        </w:rPr>
      </w:pPr>
      <w:r w:rsidRPr="00677ABC">
        <w:rPr>
          <w:color w:val="000000"/>
        </w:rPr>
        <w:t>U Odluci o osnivanju Lučke uprave Rijeka (Narodne novine, br. 42/96, 26/02, 54/02, 72/07, 121/12, 14/14 i 115/15 i 72/18), u točki IV. stavku 1. podtočci 1. Bazen Rijeka, alineja b) morski dio, točka 1) mijenja se i glasi:</w:t>
      </w:r>
    </w:p>
    <w:p w:rsidR="008666F6" w:rsidRPr="00677ABC" w:rsidRDefault="008666F6" w:rsidP="008666F6">
      <w:pPr>
        <w:jc w:val="both"/>
        <w:rPr>
          <w:color w:val="000000"/>
        </w:rPr>
      </w:pPr>
    </w:p>
    <w:p w:rsidR="008666F6" w:rsidRPr="00677ABC" w:rsidRDefault="008666F6" w:rsidP="008666F6">
      <w:pPr>
        <w:jc w:val="both"/>
        <w:rPr>
          <w:lang w:eastAsia="en-US"/>
        </w:rPr>
      </w:pPr>
      <w:r w:rsidRPr="00677ABC">
        <w:rPr>
          <w:lang w:eastAsia="en-US"/>
        </w:rPr>
        <w:t>„ 1) Bazen Rijeka obuhvaća dio mora ukupne površine 3.357.195  m</w:t>
      </w:r>
      <w:r w:rsidRPr="00677ABC">
        <w:rPr>
          <w:vertAlign w:val="superscript"/>
          <w:lang w:eastAsia="en-US"/>
        </w:rPr>
        <w:t>2</w:t>
      </w:r>
      <w:r w:rsidRPr="00677ABC">
        <w:rPr>
          <w:lang w:eastAsia="en-US"/>
        </w:rPr>
        <w:t>, a obilježen je poligonom točaka izraženih u HTRS96/TM koordinatnom sustavu kako slijedi:</w:t>
      </w:r>
    </w:p>
    <w:p w:rsidR="008666F6" w:rsidRPr="00677ABC" w:rsidRDefault="008666F6" w:rsidP="008666F6">
      <w:pPr>
        <w:pStyle w:val="ListParagraph"/>
        <w:ind w:left="0"/>
        <w:jc w:val="both"/>
        <w:rPr>
          <w:sz w:val="24"/>
          <w:szCs w:val="24"/>
        </w:rPr>
      </w:pPr>
    </w:p>
    <w:tbl>
      <w:tblPr>
        <w:tblW w:w="4660" w:type="dxa"/>
        <w:tblInd w:w="2207" w:type="dxa"/>
        <w:tblLook w:val="04A0" w:firstRow="1" w:lastRow="0" w:firstColumn="1" w:lastColumn="0" w:noHBand="0" w:noVBand="1"/>
      </w:tblPr>
      <w:tblGrid>
        <w:gridCol w:w="960"/>
        <w:gridCol w:w="1860"/>
        <w:gridCol w:w="1840"/>
      </w:tblGrid>
      <w:tr w:rsidR="008666F6" w:rsidRPr="00677ABC" w:rsidTr="00417A79">
        <w:trPr>
          <w:trHeight w:val="915"/>
          <w:tblHeader/>
        </w:trPr>
        <w:tc>
          <w:tcPr>
            <w:tcW w:w="960" w:type="dxa"/>
            <w:tcBorders>
              <w:top w:val="single" w:sz="8" w:space="0" w:color="auto"/>
              <w:left w:val="single" w:sz="8" w:space="0" w:color="auto"/>
              <w:bottom w:val="double" w:sz="6" w:space="0" w:color="auto"/>
              <w:right w:val="single" w:sz="4" w:space="0" w:color="auto"/>
            </w:tcBorders>
            <w:shd w:val="clear" w:color="auto" w:fill="auto"/>
            <w:vAlign w:val="center"/>
            <w:hideMark/>
          </w:tcPr>
          <w:p w:rsidR="008666F6" w:rsidRPr="00677ABC" w:rsidRDefault="008666F6" w:rsidP="00417A79">
            <w:pPr>
              <w:jc w:val="center"/>
              <w:rPr>
                <w:b/>
                <w:bCs/>
                <w:color w:val="000000"/>
                <w:lang w:val="en-US"/>
              </w:rPr>
            </w:pPr>
            <w:r w:rsidRPr="00677ABC">
              <w:rPr>
                <w:b/>
                <w:bCs/>
                <w:color w:val="000000"/>
                <w:lang w:val="en-US"/>
              </w:rPr>
              <w:t>Broj točke</w:t>
            </w:r>
          </w:p>
        </w:tc>
        <w:tc>
          <w:tcPr>
            <w:tcW w:w="1860" w:type="dxa"/>
            <w:tcBorders>
              <w:top w:val="single" w:sz="8" w:space="0" w:color="auto"/>
              <w:left w:val="nil"/>
              <w:bottom w:val="double" w:sz="6" w:space="0" w:color="auto"/>
              <w:right w:val="single" w:sz="4" w:space="0" w:color="auto"/>
            </w:tcBorders>
            <w:shd w:val="clear" w:color="auto" w:fill="auto"/>
            <w:vAlign w:val="center"/>
            <w:hideMark/>
          </w:tcPr>
          <w:p w:rsidR="008666F6" w:rsidRPr="00677ABC" w:rsidRDefault="008666F6" w:rsidP="00417A79">
            <w:pPr>
              <w:jc w:val="center"/>
              <w:rPr>
                <w:b/>
                <w:bCs/>
                <w:color w:val="000000"/>
                <w:lang w:val="en-US"/>
              </w:rPr>
            </w:pPr>
            <w:r w:rsidRPr="00677ABC">
              <w:rPr>
                <w:b/>
                <w:bCs/>
                <w:color w:val="000000"/>
                <w:lang w:val="en-US"/>
              </w:rPr>
              <w:t>E koordinata</w:t>
            </w:r>
            <w:r w:rsidRPr="00677ABC">
              <w:rPr>
                <w:b/>
                <w:bCs/>
                <w:color w:val="000000"/>
                <w:lang w:val="en-US"/>
              </w:rPr>
              <w:br/>
              <w:t>HTRS96/TM</w:t>
            </w:r>
            <w:r w:rsidRPr="00677ABC">
              <w:rPr>
                <w:b/>
                <w:bCs/>
                <w:color w:val="000000"/>
                <w:lang w:val="en-US"/>
              </w:rPr>
              <w:br/>
              <w:t>(m)</w:t>
            </w:r>
          </w:p>
        </w:tc>
        <w:tc>
          <w:tcPr>
            <w:tcW w:w="1840" w:type="dxa"/>
            <w:tcBorders>
              <w:top w:val="single" w:sz="8" w:space="0" w:color="auto"/>
              <w:left w:val="nil"/>
              <w:bottom w:val="double" w:sz="6" w:space="0" w:color="auto"/>
              <w:right w:val="single" w:sz="8" w:space="0" w:color="auto"/>
            </w:tcBorders>
            <w:shd w:val="clear" w:color="auto" w:fill="auto"/>
            <w:vAlign w:val="center"/>
            <w:hideMark/>
          </w:tcPr>
          <w:p w:rsidR="008666F6" w:rsidRPr="00677ABC" w:rsidRDefault="008666F6" w:rsidP="00417A79">
            <w:pPr>
              <w:jc w:val="center"/>
              <w:rPr>
                <w:b/>
                <w:bCs/>
                <w:color w:val="000000"/>
                <w:lang w:val="en-US"/>
              </w:rPr>
            </w:pPr>
            <w:r w:rsidRPr="00677ABC">
              <w:rPr>
                <w:b/>
                <w:bCs/>
                <w:color w:val="000000"/>
                <w:lang w:val="en-US"/>
              </w:rPr>
              <w:t>N koordinata</w:t>
            </w:r>
            <w:r w:rsidRPr="00677ABC">
              <w:rPr>
                <w:b/>
                <w:bCs/>
                <w:color w:val="000000"/>
                <w:lang w:val="en-US"/>
              </w:rPr>
              <w:br/>
              <w:t>HTRS96/TM</w:t>
            </w:r>
            <w:r w:rsidRPr="00677ABC">
              <w:rPr>
                <w:b/>
                <w:bCs/>
                <w:color w:val="000000"/>
                <w:lang w:val="en-US"/>
              </w:rPr>
              <w:br/>
              <w:t>(m)</w:t>
            </w:r>
          </w:p>
        </w:tc>
      </w:tr>
      <w:tr w:rsidR="008666F6" w:rsidRPr="00677ABC" w:rsidTr="00417A79">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336468.18</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5023539.03</w:t>
            </w:r>
          </w:p>
        </w:tc>
      </w:tr>
      <w:tr w:rsidR="008666F6" w:rsidRPr="00677ABC" w:rsidTr="00417A79">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2</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336458.38</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5023543.37</w:t>
            </w:r>
          </w:p>
        </w:tc>
      </w:tr>
      <w:tr w:rsidR="008666F6" w:rsidRPr="00677ABC" w:rsidTr="00417A79">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336457.37</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5023541.68</w:t>
            </w:r>
          </w:p>
        </w:tc>
      </w:tr>
      <w:tr w:rsidR="008666F6" w:rsidRPr="00677ABC" w:rsidTr="00417A79">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4</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336456.60</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5023540.80</w:t>
            </w:r>
          </w:p>
        </w:tc>
      </w:tr>
      <w:tr w:rsidR="008666F6" w:rsidRPr="00677ABC" w:rsidTr="00417A79">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336455.66</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5023539.96</w:t>
            </w:r>
          </w:p>
        </w:tc>
      </w:tr>
      <w:tr w:rsidR="008666F6" w:rsidRPr="00677ABC" w:rsidTr="00417A79">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6</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336454.81</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5023538.60</w:t>
            </w:r>
          </w:p>
        </w:tc>
      </w:tr>
      <w:tr w:rsidR="008666F6" w:rsidRPr="00677ABC" w:rsidTr="00417A79">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7</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336451.92</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5023533.10</w:t>
            </w:r>
          </w:p>
        </w:tc>
      </w:tr>
      <w:tr w:rsidR="008666F6" w:rsidRPr="00677ABC" w:rsidTr="00417A79">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8</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336450.96</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5023531.59</w:t>
            </w:r>
          </w:p>
        </w:tc>
      </w:tr>
      <w:tr w:rsidR="008666F6" w:rsidRPr="00677ABC" w:rsidTr="00417A79">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9</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336450.08</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5023530.25</w:t>
            </w:r>
          </w:p>
        </w:tc>
      </w:tr>
      <w:tr w:rsidR="008666F6" w:rsidRPr="00677ABC" w:rsidTr="00417A79">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10</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336448.95</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5023528.72</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11</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336446.21</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5023525.35</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12</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336444.34</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5023523.57</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13</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336442.70</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5023522.22</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14</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336440.46</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5023520.92</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15</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336436.83</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5023518.98</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16</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336434.54</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5023518.10</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17</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336432.52</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5023517.70</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18</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336429.40</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5023517.09</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19</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336427.74</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5023516.70</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20</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336426.19</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5023516.45</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lastRenderedPageBreak/>
              <w:t>21</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336423.71</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5023516.29</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22</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336421.30</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5023516.16</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23</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336419.13</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5023516.18</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24</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336416.98</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5023516.32</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25</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336414.40</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5023516.66</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26</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336411.94</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5023517.22</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27</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336409.12</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5023517.96</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28</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336405.06</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5023519.21</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29</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336400.95</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5023520.86</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30</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336396.96</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5023522.83</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31</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336394.42</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5023524.22</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32</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336392.99</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5023524.73</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336391.34</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5023524.93</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34</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336387.87</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5023525.03</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35</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336385.32</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5023525.24</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36</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336383.06</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5023525.68</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37</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336381.22</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5023526.27</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38</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336377.32</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5023527.67</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39</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336375.27</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5023528.23</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40</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336372.37</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5023529.08</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41</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336370.46</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5023529.95</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42</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336369.36</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5023530.63</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43</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336367.22</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5023532.18</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44</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336365.86</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5023533.07</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45</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336364.96</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5023533.57</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46</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336361.89</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5023534.92</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47</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336358.53</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5023536.29</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48</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336354.79</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5023537.69</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49</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336351.29</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5023538.75</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336342.64</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5023540.64</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51</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336337.96</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5023541.74</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52</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336335.50</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5023542.30</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53</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336333.30</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5023542.98</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54</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336332.13</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5023543.52</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55</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336330.91</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5023544.38</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56</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336329.15</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5023546.09</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57</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336328.11</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5023546.84</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58</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336327.12</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5023547.36</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59</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336325.58</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5023547.86</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60</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336322.70</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5023548.36</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61</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336319.82</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5023548.43</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62</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336317.80</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5023548.59</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63</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336314.73</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5023548.96</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64</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336309.90</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5023549.89</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65</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336306.15</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5023550.79</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lastRenderedPageBreak/>
              <w:t>66</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336305.29</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5023550.99</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67</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336302.79</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5023551.58</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68</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336300.94</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5023552.19</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69</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336299.23</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5023552.78</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70</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336297.24</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5023553.52</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71</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336293.98</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5023554.80</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72</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336292.11</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5023555.65</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73</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336289.84</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5023556.70</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74</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336287.01</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5023558.31</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75</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336283.31</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5023560.55</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76</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336281.17</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5023561.70</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77</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336280.10</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5023562.21</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78</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336278.10</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5023562.83</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79</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336276.23</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5023563.27</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80</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336274.36</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5023563.51</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81</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336272.86</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5023563.48</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82</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336270.58</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5023563.38</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83</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336267.60</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5023562.99</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84</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336263.60</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5023562.33</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85</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336262.12</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5023562.05</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86</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336261.02</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5023561.95</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87</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336259.60</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5023561.94</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88</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336258.38</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5023562.01</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89</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336256.85</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5023562.23</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90</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336255.42</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5023562.47</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91</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336253.82</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5023562.93</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92</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336250.90</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5023563.99</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93</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336248.30</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5023565.03</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94</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336243.92</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5023566.64</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95</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336242.71</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5023567.06</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96</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336241.47</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5023567.42</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97</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336240.44</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5023567.69</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98</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336239.52</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5023567.85</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99</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336237.98</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5023567.97</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100</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336235.37</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5023567.87</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101</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336233.17</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5023567.70</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102</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336231.91</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5023567.83</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103</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336230.69</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5023568.18</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104</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336229.80</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5023568.64</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105</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336228.94</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5023569.44</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106</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336228.29</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5023570.76</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107</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336228.14</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5023572.06</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108</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336228.97</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5023573.73</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109</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336230.28</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5023574.75</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110</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336232.18</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5023575.45</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lastRenderedPageBreak/>
              <w:t>111</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336233.39</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5023575.69</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112</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336234.72</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5023575.78</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113</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336236.26</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5023575.35</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114</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336237.23</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5023574.80</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115</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336238.34</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5023574.19</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116</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336239.56</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5023573.39</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117</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336240.21</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5023572.86</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118</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336241.58</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5023571.97</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119</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336243.22</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5023571.45</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120</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336244.28</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5023571.26</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121</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336245.69</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5023571.05</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122</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336250.22</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5023570.35</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123</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336257.70</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5023569.60</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124</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336259.29</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5023569.58</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125</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336260.55</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5023569.66</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126</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336262.46</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5023569.94</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127</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336264.05</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5023570.35</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128</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336265.44</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5023570.71</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129</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336267.13</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5023571.64</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130</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336269.56</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5023573.70</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131</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336271.46</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5023575.54</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132</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336273.09</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5023577.11</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133</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336274.35</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5023578.07</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134</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336275.28</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5023578.65</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135</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336276.54</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5023578.86</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136</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336278.15</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5023578.90</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137</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336279.44</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5023578.81</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138</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336280.68</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5023578.58</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139</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336281.89</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5023578.30</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140</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336282.79</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5023578.03</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141</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336283.83</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5023577.68</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142</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336285.96</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5023576.73</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143</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336287.79</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5023575.86</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144</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336290.11</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5023574.30</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145</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336291.44</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5023573.28</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146</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336292.59</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5023572.23</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147</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336293.75</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5023570.88</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148</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336296.08</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5023567.65</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149</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336297.43</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5023565.86</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150</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336298.42</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5023564.55</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151</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336299.21</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5023563.71</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152</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336300.45</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5023562.68</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153</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336301.58</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5023561.87</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154</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336302.72</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5023561.37</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155</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336303.47</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5023561.09</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lastRenderedPageBreak/>
              <w:t>156</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336305.04</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5023560.94</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157</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336306.34</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5023561.23</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158</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336307.59</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5023561.51</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159</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336310.03</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5023562.17</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160</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336314.00</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5023563.28</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161</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336316.40</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5023563.99</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162</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336319.39</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5023564.87</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163</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336320.48</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5023565.01</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164</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336321.42</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5023564.97</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165</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336322.48</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5023564.84</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166</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336323.72</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5023564.54</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167</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336325.44</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5023564.08</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168</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336326.96</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5023563.48</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169</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336328.87</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5023562.49</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170</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336330.61</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5023561.51</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171</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336332.33</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5023560.31</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172</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336333.56</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5023559.25</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173</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336334.41</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5023558.35</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174</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336335.07</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5023557.38</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175</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336335.74</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5023556.26</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176</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336336.73</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5023554.69</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177</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336337.78</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5023553.09</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178</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336339.46</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5023551.77</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179</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336342.40</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5023550.47</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180</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336344.18</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5023550.02</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181</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336345.83</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5023550.17</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182</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336346.54</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5023550.71</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183</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336346.64</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5023553.09</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184</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336347.03</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5023553.73</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185</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336347.80</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5023554.36</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186</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336348.98</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5023554.55</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187</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336349.83</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5023554.58</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188</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336352.47</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5023554.34</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189</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336354.45</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5023553.95</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190</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336358.36</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5023552.93</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191</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336365.80</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5023550.69</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192</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336370.95</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5023549.37</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193</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336372.19</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5023548.98</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194</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336373.36</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5023548.31</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195</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336373.54</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5023547.01</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196</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336372.91</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5023545.99</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197</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336372.07</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5023545.14</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198</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336371.63</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5023544.46</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199</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336371.30</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5023543.64</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200</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336371.20</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5023542.58</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lastRenderedPageBreak/>
              <w:t>201</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336372.55</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5023541.23</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202</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336372.78</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5023540.43</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203</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336372.83</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5023539.08</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204</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336373.18</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5023538.11</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205</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336374.02</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5023537.05</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206</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336375.02</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5023536.20</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207</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336375.75</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5023535.58</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208</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336377.46</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5023534.52</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209</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336378.61</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5023533.99</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210</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336380.05</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5023533.42</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211</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336381.41</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5023533.09</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212</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336382.49</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5023532.93</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213</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336384.24</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5023532.89</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214</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336385.25</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5023533.03</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215</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336386.12</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5023533.35</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216</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336386.86</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5023533.78</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217</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336387.64</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5023534.68</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218</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336388.85</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5023536.25</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219</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336389.95</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5023537.36</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220</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336391.03</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5023538.21</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221</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336392.05</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5023538.79</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222</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336393.31</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5023539.22</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223</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336394.47</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5023539.33</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224</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336395.86</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5023539.20</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225</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336398.16</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5023538.91</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226</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336401.84</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5023538.08</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227</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336406.86</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5023536.71</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228</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336408.80</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5023535.97</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229</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336410.45</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5023535.02</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230</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336411.16</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5023533.98</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231</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336411.42</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5023533.13</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232</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336411.59</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5023532.19</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233</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336412.30</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5023528.93</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234</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336412.96</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5023527.27</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235</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336413.76</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5023526.33</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236</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336414.84</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5023525.52</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237</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336416.44</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5023525.19</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238</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336417.53</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5023525.18</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239</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336418.78</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5023525.71</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240</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336420.00</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5023526.26</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241</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336422.01</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5023529.33</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242</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336422.86</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5023530.23</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243</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336425.38</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5023532.26</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244</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336426.81</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5023533.05</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245</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336429.24</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5023533.99</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lastRenderedPageBreak/>
              <w:t>246</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336433.49</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5023536.18</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247</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336435.27</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5023537.25</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248</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336436.88</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5023538.54</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249</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336438.04</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5023539.62</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250</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336438.62</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5023540.27</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251</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336448.74</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5023561.78</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252</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336474.62</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5023608.63</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253</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336392.20</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5023650.97</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254</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336378.36</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5023658.11</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255</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336314.19</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5023691.35</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256</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336314.77</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5023692.50</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257</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336309.27</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5023695.53</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258</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336308.85</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5023694.78</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259</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336308.83</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5023694.73</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260</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336301.49</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5023681.12</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261</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336294.83</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5023667.09</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262</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336301.89</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5023664.38</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263</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336294.34</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5023649.22</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264</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336283.78</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5023650.01</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265</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336283.25</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5023649.96</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266</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336282.30</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5023649.50</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267</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336281.03</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5023649.12</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268</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336280.20</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5023648.98</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269</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336279.00</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5023648.94</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270</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336278.14</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5023649.21</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271</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336277.40</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5023649.61</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272</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336276.36</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5023650.46</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273</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336274.44</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5023652.57</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274</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336272.06</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5023654.99</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275</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336268.52</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5023658.24</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276</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336264.49</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5023661.81</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277</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336260.87</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5023665.21</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278</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336259.04</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5023667.03</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279</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336257.34</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5023668.76</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280</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336255.61</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5023670.53</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281</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336254.72</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5023671.24</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282</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336252.01</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5023673.44</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283</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336249.99</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5023675.13</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284</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336248.57</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5023676.59</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285</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336246.52</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5023678.79</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286</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336245.19</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5023680.23</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287</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336244.04</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5023681.23</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288</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336241.96</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5023682.86</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289</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336240.39</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5023683.88</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290</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336238.33</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5023685.24</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lastRenderedPageBreak/>
              <w:t>291</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336153.26</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5023537.41</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292</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336417.60</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5023463.39</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293</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336416.65</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5023356.13</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294</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336698.63</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5022276.13</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295</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339675.40</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5021088.05</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296</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340043.44</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5021899.51</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297</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339980.09</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5021917.48</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298</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339936.87</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5021950.05</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299</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339920.89</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5021959.43</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300</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339911.60</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5021961.66</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301</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339903.69</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5021933.39</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302</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339646.23</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5022007.00</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303</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339588.56</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5022022.76</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304</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339363.27</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5022088.18</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305</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339353.22</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5022091.11</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306</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339336.14</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5022096.40</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307</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339335.88</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5022095.58</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308</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339330.35</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5022097.18</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309</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339330.45</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5022097.71</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310</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339308.54</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5022103.82</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311</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339308.45</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5022103.43</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312</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339302.84</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5022105.10</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313</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339304.37</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5022110.52</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314</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339305.09</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5022110.37</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315</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339309.15</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5022124.82</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316</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339308.32</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5022125.11</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317</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339309.39</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5022128.75</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318</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339309.96</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5022128.56</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319</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339314.55</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5022144.23</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320</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339313.67</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5022144.52</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321</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339314.95</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5022148.74</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322</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339315.59</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5022148.61</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323</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339319.93</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5022163.46</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324</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339319.30</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5022163.64</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325</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339320.36</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5022167.57</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326</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339321.10</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5022167.47</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327</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339325.45</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5022182.64</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328</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339324.87</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5022182.78</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329</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339326.13</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5022187.10</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330</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339326.68</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5022186.95</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331</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339331.04</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5022202.29</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332</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339330.49</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5022202.40</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333</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339331.53</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5022206.39</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334</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339332.18</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5022206.26</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335</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339336.53</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5022221.46</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lastRenderedPageBreak/>
              <w:t>336</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339335.83</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5022221.66</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339336.84</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5022225.08</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339337.56</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5022224.87</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339</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339342.07</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5022240.48</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340</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339341.19</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5022240.73</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341</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339342.28</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5022244.52</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342</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339342.91</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5022244.34</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343</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339347.97</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5022261.98</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344</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339292.37</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5022277.93</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345</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339280.80</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5022243.52</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346</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339272.00</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5022246.25</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347</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339283.89</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5022279.91</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348</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339284.67</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5022279.63</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349</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339290.34</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5022295.68</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350</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339289.89</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5022310.31</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351</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339288.61</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5022359.27</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352</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339291.74</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5022363.20</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353</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339291.43</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5022364.83</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354</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339291.06</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5022365.53</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355</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339255.55</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5022356.50</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356</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339256.34</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5022354.26</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357</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339256.15</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5022351.88</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358</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339255.78</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5022350.43</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359</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339255.10</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5022348.08</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360</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339254.00</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5022345.38</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361</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339253.57</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5022344.59</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362</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339252.60</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5022342.91</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363</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339251.95</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5022342.06</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364</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339251.10</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5022340.90</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365</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339250.25</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5022339.77</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366</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339249.69</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5022338.85</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367</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339248.93</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5022337.57</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368</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339248.22</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5022336.35</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369</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339247.40</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5022334.58</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370</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339245.83</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5022330.79</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371</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339244.90</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5022328.45</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372</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339244.10</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5022326.53</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373</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339241.99</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5022322.78</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374</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339239.15</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5022317.61</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375</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339237.69</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5022314.83</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376</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339236.36</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5022312.07</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377</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339232.92</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5022306.05</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378</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339230.35</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5022301.83</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379</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339228.30</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5022298.58</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380</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339225.90</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5022294.83</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lastRenderedPageBreak/>
              <w:t>381</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339224.77</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5022291.93</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382</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339223.68</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5022289.67</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383</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339219.67</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5022283.95</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384</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339217.46</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5022281.03</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385</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339215.16</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5022277.43</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386</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339214.37</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5022275.99</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387</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339212.01</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5022270.02</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388</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339209.59</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5022262.48</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389</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339208.63</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5022260.14</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390</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339202.40</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5022249.72</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391</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339199.74</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5022243.86</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392</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339199.07</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5022242.90</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393</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339198.24</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5022241.87</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394</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339197.72</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5022241.35</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395</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339196.64</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5022240.76</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396</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339196.04</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5022240.59</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397</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339194.98</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5022240.57</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398</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339189.71</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5022237.34</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399</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339180.32</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5022225.69</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400</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339174.01</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5022218.00</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401</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339170.40</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5022214.19</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402</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339167.52</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5022209.89</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403</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339164.78</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5022205.90</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404</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339162.19</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5022205.42</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405</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339161.91</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5022201.97</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406</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339159.05</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5022197.70</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407</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339158.87</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5022194.50</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408</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339122.95</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5022178.16</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409</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339094.31</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5022166.69</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410</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339066.62</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5022154.03</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411</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339035.59</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5022142.42</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412</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339007.51</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5022135.75</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413</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338994.94</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5022134.00</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414</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338960.69</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5022150.57</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415</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338943.68</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5022151.68</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416</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338929.16</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5022147.93</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417</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338920.69</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5022149.25</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418</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338917.00</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5022153.46</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419</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338902.12</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5022153.74</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420</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338890.01</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5022156.75</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421</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338874.02</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5022163.88</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422</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338862.13</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5022170.18</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423</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338843.78</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5022184.53</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424</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338827.65</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5022196.99</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425</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338815.96</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5022204.10</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lastRenderedPageBreak/>
              <w:t>426</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338802.46</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5022211.27</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427</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338796.24</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5022211.48</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428</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338785.38</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5022208.75</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429</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338767.16</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5022199.81</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430</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338760.12</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5022197.73</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431</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338744.04</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5022202.41</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432</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338741.05</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5022201.83</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433</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338739.68</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5022201.61</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434</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338737.34</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5022201.71</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435</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338736.10</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5022201.97</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436</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338734.62</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5022202.53</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437</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338733.17</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5022203.33</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438</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338732.20</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5022204.13</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439</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338731.81</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5022204.50</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440</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338719.11</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5022202.28</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473</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338404.06</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5022362.01</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474</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338410.97</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5022415.79</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475</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338411.65</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5022420.37</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476</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338405.83</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5022422.97</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477</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338408.32</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5022476.64</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478</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338394.84</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5022495.43</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479</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338388.79</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5022496.40</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480</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338378.09</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5022502.58</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481</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338358.33</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5022509.47</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482</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338355.34</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5022508.91</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483</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338349.38</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5022508.86</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484</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338346.85</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5022509.61</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485</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338337.94</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5022511.66</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486</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338336.23</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5022512.01</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487</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338333.57</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5022512.28</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488</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338328.27</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5022513.20</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489</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338318.65</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5022514.57</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490</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338313.61</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5022515.19</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491</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338309.36</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5022516.01</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492</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338305.95</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5022516.43</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493</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338299.99</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5022517.59</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494</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338294.32</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5022517.99</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495</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338290.98</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5022517.52</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496</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338287.52</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5022517.22</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497</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338284.36</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5022517.47</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498</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338282.34</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5022518.20</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499</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338279.57</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5022519.03</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500</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338276.54</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5022519.41</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501</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338267.25</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5022521.09</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338265.48</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5022521.24</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lastRenderedPageBreak/>
              <w:t>503</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338262.74</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5022521.81</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504</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338260.29</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5022522.58</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505</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338257.16</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5022523.11</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506</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338254.03</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5022523.17</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507</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338250.01</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5022522.98</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508</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338248.18</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5022523.38</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509</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338245.65</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5022524.22</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510</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338242.56</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5022524.86</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511</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338240.65</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5022524.92</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512</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338234.34</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5022524.80</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513</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338231.15</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5022524.95</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514</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338228.28</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5022525.24</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515</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338223.40</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5022526.40</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516</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338220.27</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5022527.98</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517</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338216.21</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5022528.27</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518</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338214.66</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5022528.58</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519</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338211.77</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5022529.58</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520</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338205.37</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5022530.89</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521</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338195.79</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5022532.51</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522</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338190.30</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5022533.13</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523</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338182.78</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5022533.24</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524</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338178.91</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5022534.04</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525</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338173.87</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5022534.95</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526</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338169.86</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5022535.51</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527</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338154.06</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5022536.91</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528</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338144.39</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5022537.64</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529</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338137.43</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5022539.91</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530</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338134.92</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5022540.13</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531</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338123.78</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5022541.72</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532</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338119.38</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5022541.99</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533</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338111.26</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5022542.57</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534</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338100.73</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5022544.02</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535</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338089.10</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5022545.97</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536</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338084.73</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5022546.02</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537</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338081.96</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5022546.27</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538</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338078.70</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5022546.89</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539</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338071.32</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5022548.39</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540</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338066.76</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5022548.51</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541</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338063.26</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5022548.92</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542</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338057.66</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5022550.39</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543</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338054.56</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5022550.97</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544</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338044.15</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5022551.40</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545</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338035.25</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5022552.40</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546</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338032.71</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5022553.16</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547</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338024.94</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5022553.86</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lastRenderedPageBreak/>
              <w:t>548</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338022.71</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5022554.82</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549</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338019.59</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5022555.48</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550</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338015.31</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5022555.20</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551</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338010.97</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5022555.52</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552</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338004.91</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5022556.56</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553</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337992.62</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5022558.28</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554</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337988.60</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5022558.24</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555</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337977.68</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5022559.54</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556</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337966.36</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5022561.42</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557</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337954.33</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5022563.56</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558</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337944.73</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5022564.59</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559</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337935.68</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5022565.96</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560</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337932.12</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5022566.16</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561</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337923.78</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5022567.66</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562</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337913.38</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5022569.49</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563</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337906.59</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5022571.23</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564</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337903.25</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5022572.10</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565</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337901.51</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5022572.26</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566</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337895.20</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5022572.51</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567</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337892.93</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5022572.44</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568</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337888.49</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5022572.40</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569</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337885.23</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5022574.20</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570</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337883.08</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5022574.99</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571</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337877.29</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5022575.01</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572</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337872.77</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5022575.91</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573</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337870.33</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5022576.96</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574</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337867.71</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5022578.57</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575</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337864.58</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5022580.34</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576</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337855.73</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5022583.30</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577</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337843.03</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5022586.58</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578</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337838.95</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5022587.58</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579</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337837.58</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5022588.28</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580</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337835.42</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5022589.88</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581</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337832.74</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5022591.90</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582</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337829.82</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5022593.29</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583</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337823.49</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5022595.50</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584</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337821.28</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5022596.59</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585</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337816.67</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5022599.09</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586</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337809.39</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5022602.52</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587</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337807.95</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5022603.19</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588</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337806.18</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5022603.88</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589</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337802.36</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5022605.79</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590</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337800.09</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5022607.22</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591</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337799.05</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5022608.00</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592</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337797.18</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5022609.39</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lastRenderedPageBreak/>
              <w:t>593</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337796.87</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5022609.75</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594</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337794.36</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5022611.51</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595</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337789.43</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5022614.76</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596</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337788.29</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5022615.66</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597</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337786.69</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5022616.45</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598</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337782.09</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5022618.95</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599</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337776.06</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5022622.47</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600</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337764.87</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5022627.93</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601</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337757.98</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5022630.43</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602</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337753.15</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5022632.40</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603</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337747.05</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5022635.42</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604</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337741.51</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5022638.04</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605</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337733.56</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5022642.64</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606</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337726.46</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5022647.24</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607</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337723.07</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5022649.23</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608</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337717.36</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5022651.27</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609</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337706.04</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5022654.63</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610</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337702.59</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5022656.19</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611</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337700.65</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5022657.30</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612</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337698.92</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5022659.06</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613</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337696.49</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5022661.10</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614</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337693.71</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5022662.94</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615</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337688.08</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5022665.92</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616</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337682.83</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5022668.69</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617</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337674.99</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5022672.33</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618</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337667.16</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5022676.49</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619</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337660.76</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5022680.03</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620</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337655.80</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5022682.17</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621</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337651.54</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5022683.42</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622</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337646.47</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5022685.79</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623</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337644.57</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5022687.18</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624</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337641.06</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5022690.22</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625</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337639.23</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5022691.81</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626</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337637.18</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5022693.23</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627</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337633.87</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5022694.69</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628</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337629.27</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5022695.87</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629</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337627.16</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5022696.66</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630</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337625.04</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5022697.67</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631</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337622.48</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5022699.10</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632</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337618.39</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5022701.64</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633</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337614.15</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5022704.38</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634</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337610.76</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5022706.34</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635</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337602.78</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5022710.32</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636</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337601.26</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5022710.63</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637</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337599.82</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5022710.69</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lastRenderedPageBreak/>
              <w:t>638</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337595.89</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5022711.47</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639</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337594.64</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5022711.95</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640</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337590.15</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5022714.62</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641</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337587.41</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5022716.68</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642</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337584.25</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5022719.40</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643</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337581.78</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5022721.02</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644</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337576.63</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5022723.63</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645</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337571.41</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5022726.78</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646</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337566.68</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5022729.71</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647</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337558.76</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5022733.42</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648</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337554.31</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5022735.19</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649</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337549.95</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5022736.29</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650</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337547.15</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5022737.40</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651</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337540.48</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5022740.92</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652</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337532.90</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5022745.73</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653</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337527.44</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5022749.28</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654</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337524.48</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5022751.61</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655</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337522.16</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5022753.11</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656</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337518.93</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5022754.69</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657</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337514.50</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5022756.73</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658</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337512.53</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5022757.45</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659</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337508.79</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5022758.61</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660</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337502.67</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5022760.18</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661</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337500.83</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5022760.82</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662</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337499.51</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5022761.47</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663</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337498.67</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5022762.18</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664</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337497.45</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5022763.51</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665</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337496.00</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5022765.08</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666</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337494.62</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5022766.17</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667</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337492.73</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5022767.48</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668</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337490.61</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5022768.75</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669</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337484.90</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5022771.34</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670</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337478.72</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5022774.60</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671</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337474.47</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5022777.19</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672</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337466.08</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5022782.14</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673</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337460.16</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5022785.59</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674</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337457.81</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5022787.21</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675</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337455.49</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5022788.53</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676</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337452.36</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5022789.96</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677</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337448.30</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5022791.52</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678</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337444.41</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5022793.33</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679</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337441.59</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5022794.93</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680</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337438.47</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5022796.96</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681</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337436.17</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5022798.68</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682</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337432.51</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5022800.04</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lastRenderedPageBreak/>
              <w:t>683</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337428.03</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5022802.39</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684</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337419.80</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5022806.68</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685</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337417.01</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5022808.33</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686</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337414.92</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5022809.78</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687</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337411.25</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5022810.99</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688</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337408.52</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5022811.94</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689</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337406.41</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5022813.43</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690</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337403.53</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5022815.79</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691</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337400.48</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5022817.59</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692</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337397.27</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5022819.17</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693</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337391.28</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5022821.53</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694</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337381.03</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5022825.29</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695</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337373.28</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5022828.03</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696</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337369.49</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5022829.20</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697</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337356.12</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5022832.80</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698</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337348.75</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5022834.38</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699</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337345.30</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5022835.20</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700</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337343.41</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5022835.39</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701</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337342.01</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5022835.24</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702</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337340.11</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5022834.93</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703</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337338.61</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5022834.46</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704</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337336.99</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5022834.35</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705</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337335.15</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5022834.74</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706</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337332.91</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5022835.43</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707</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337329.72</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5022836.91</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708</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337326.59</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5022838.24</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709</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337324.08</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5022839.06</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710</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337321.36</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5022839.58</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711</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337317.41</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5022839.87</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712</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337315.20</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5022840.08</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713</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337311.59</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5022840.69</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714</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337307.92</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5022841.40</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715</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337304.06</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5022842.25</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716</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337298.28</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5022843.38</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717</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337295.43</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5022843.89</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718</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337291.73</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5022844.89</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719</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337288.13</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5022845.61</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720</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337283.93</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5022846.05</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721</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337280.97</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5022846.40</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722</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337278.69</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5022846.68</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723</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337275.78</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5022847.17</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724</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337273.36</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5022847.65</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725</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337270.76</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5022848.31</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726</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337267.20</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5022849.63</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727</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337264.38</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5022850.55</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lastRenderedPageBreak/>
              <w:t>728</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337261.68</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5022851.11</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729</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337258.66</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5022851.30</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730</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337254.42</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5022851.63</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731</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337252.16</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5022852.03</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732</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337247.74</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5022852.24</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733</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337245.50</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5022852.49</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734</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337242.97</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5022852.97</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735</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337240.06</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5022853.59</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736</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337236.64</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5022853.73</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737</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337233.22</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5022854.13</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738</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337230.16</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5022854.69</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739</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337228.68</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5022854.73</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740</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337224.95</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5022854.72</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741</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337223.36</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5022854.81</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742</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337222.01</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5022855.12</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743</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337220.02</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5022855.61</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744</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337218.22</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5022856.11</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745</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337215.68</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5022857.02</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746</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337212.18</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5022857.67</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747</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337207.60</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5022857.71</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748</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337206.53</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5022857.99</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749</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337203.70</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5022858.87</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750</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337200.81</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5022859.73</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751</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337197.96</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5022860.76</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752</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337196.47</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5022861.22</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753</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337195.56</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5022861.49</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754</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337194.86</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5022861.54</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755</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337193.62</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5022861.60</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756</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337192.72</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5022861.56</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757</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337191.35</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5022861.68</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758</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337190.15</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5022862.08</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759</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337187.67</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5022862.74</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760</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337186.03</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5022863.09</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761</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337183.50</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5022863.51</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762</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337181.62</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5022863.72</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763</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337178.64</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5022863.94</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764</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337177.28</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5022864.06</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765</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337175.44</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5022864.16</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766</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337172.98</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5022864.11</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767</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337171.45</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5022864.00</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768</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337169.12</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5022863.86</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769</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337166.86</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5022863.81</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770</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337165.29</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5022863.99</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771</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337164.03</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5022864.30</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772</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337163.24</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5022864.63</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lastRenderedPageBreak/>
              <w:t>773</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337162.38</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5022865.06</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774</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337161.61</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5022865.47</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775</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337159.89</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5022866.34</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776</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337159.20</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5022866.69</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777</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337157.78</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5022867.19</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778</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337156.48</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5022867.57</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779</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337154.39</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5022868.03</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780</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337153.51</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5022868.20</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781</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337152.57</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5022868.35</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782</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337151.89</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5022868.43</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783</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337150.83</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5022868.58</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784</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337149.48</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5022868.78</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785</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337148.88</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5022868.88</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786</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337147.85</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5022869.06</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787</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337146.89</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5022869.41</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788</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337146.32</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5022869.64</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789</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337145.14</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5022870.33</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790</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337143.61</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5022871.02</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791</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337142.00</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5022871.57</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792</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337141.08</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5022871.76</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793</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337140.02</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5022871.90</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794</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337139.18</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5022872.00</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795</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337138.27</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5022872.06</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796</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337137.75</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5022872.08</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797</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337136.92</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5022872.11</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798</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337135.96</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5022872.12</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799</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337135.16</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5022872.02</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800</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337133.25</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5022871.67</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801</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337130.82</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5022871.30</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802</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337129.62</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5022871.15</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803</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337128.20</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5022871.08</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804</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337126.47</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5022871.07</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805</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337125.00</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5022871.24</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806</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337122.83</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5022871.79</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807</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337120.60</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5022872.37</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808</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337117.85</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5022872.90</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809</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337114.68</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5022873.54</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810</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337111.74</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5022874.27</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811</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337108.14</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5022875.18</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812</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337105.81</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5022875.70</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813</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337102.92</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5022876.35</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814</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337100.05</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5022877.09</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815</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337095.05</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5022878.46</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816</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337093.43</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5022878.91</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817</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337089.86</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5022880.07</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lastRenderedPageBreak/>
              <w:t>818</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337086.70</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5022881.11</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819</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337084.77</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5022881.52</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820</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337083.04</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5022881.92</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821</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337080.77</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5022882.30</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822</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337079.37</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5022882.51</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823</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337077.77</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5022882.77</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824</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337076.56</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5022882.98</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825</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337075.50</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5022883.11</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826</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337074.57</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5022883.23</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827</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337072.65</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5022883.38</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828</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337072.09</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5022883.45</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829</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337071.04</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5022883.56</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830</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337070.36</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5022883.67</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831</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337069.73</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5022883.85</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832</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337068.86</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5022884.13</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833</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337067.89</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5022884.52</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834</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337067.19</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5022884.76</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835</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337066.36</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5022884.97</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836</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337065.68</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5022885.14</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837</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337064.92</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5022885.31</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838</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337064.18</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5022885.50</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839</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337063.40</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5022885.69</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840</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337062.50</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5022885.87</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841</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337061.59</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5022885.98</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842</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337060.17</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5022886.14</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843</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337058.27</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5022886.35</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844</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337056.46</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5022886.51</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845</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337055.29</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5022886.64</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846</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337053.16</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5022887.23</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847</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337052.16</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5022887.36</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848</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337050.95</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5022887.35</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849</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337049.43</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5022887.29</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850</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337048.41</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5022887.26</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851</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337047.12</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5022887.37</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852</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337046.31</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5022887.49</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853</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337045.81</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5022887.68</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854</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337044.16</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5022888.13</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855</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337042.95</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5022888.47</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856</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337040.27</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5022889.32</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857</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337037.86</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5022889.83</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858</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337035.53</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5022890.22</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859</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337033.74</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5022890.27</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860</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337031.35</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5022890.46</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861</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337029.71</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5022890.84</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862</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337028.18</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5022891.35</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lastRenderedPageBreak/>
              <w:t>863</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337026.17</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5022891.88</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864</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337024.54</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5022892.21</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865</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337021.88</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5022892.39</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866</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337019.95</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5022892.39</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867</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337017.48</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5022892.14</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868</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337014.04</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5022892.32</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869</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337010.74</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5022892.62</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870</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337008.98</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5022892.95</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871</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337005.91</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5022893.78</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872</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337003.11</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5022894.64</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873</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337001.43</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5022895.04</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874</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336998.01</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5022895.61</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875</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336996.11</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5022895.79</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876</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336992.94</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5022896.12</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877</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336990.38</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5022896.57</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878</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336987.82</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5022897.14</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879</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336984.90</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5022897.89</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880</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336981.80</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5022898.89</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881</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336979.57</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5022899.38</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882</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336976.75</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5022900.09</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883</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336974.14</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5022900.94</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884</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336972.57</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5022901.07</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885</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336970.15</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5022900.96</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886</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336965.74</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5022900.74</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887</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336962.28</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5022900.73</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888</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336956.60</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5022900.24</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889</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336954.22</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5022899.91</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890</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336944.53</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5022898.33</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891</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336940.97</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5022898.06</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892</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336937.50</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5022897.73</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893</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336936.37</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5022897.48</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894</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336934.10</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5022896.87</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895</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336930.32</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5022896.00</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896</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336926.45</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5022895.49</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897</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336925.11</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5022895.32</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898</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336924.06</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5022895.25</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899</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336922.95</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5022895.10</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900</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336921.90</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5022895.03</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901</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336920.40</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5022894.96</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902</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336918.04</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5022894.83</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903</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336916.56</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5022894.68</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904</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336914.29</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5022894.51</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905</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336912.82</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5022894.43</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906</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336911.29</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5022894.30</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907</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336909.60</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5022894.18</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lastRenderedPageBreak/>
              <w:t>908</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336908.42</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5022894.14</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909</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336905.70</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5022894.03</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910</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336903.65</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5022893.96</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911</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336901.35</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5022893.94</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912</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336899.54</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5022893.88</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913</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336897.84</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5022893.76</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914</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336896.11</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5022893.63</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915</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336894.79</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5022893.51</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916</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336893.99</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5022893.38</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917</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336892.56</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5022893.10</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918</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336890.76</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5022892.77</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919</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336889.33</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5022892.44</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920</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336887.66</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5022892.10</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921</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336886.46</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5022891.83</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922</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336885.24</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5022891.52</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923</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336884.24</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5022891.36</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924</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336883.60</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5022891.29</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925</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336882.97</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5022891.29</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926</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336882.51</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5022891.34</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927</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336882.17</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5022891.41</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928</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336881.78</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5022891.58</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929</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336881.13</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5022892.02</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930</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336880.78</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5022892.34</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931</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336880.45</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5022892.72</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932</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336880.19</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5022893.10</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933</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336880.03</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5022893.40</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934</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336879.90</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5022893.64</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935</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336879.57</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5022894.76</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936</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336876.23</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5022894.11</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937</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336874.56</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5022902.12</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938</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336884.24</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5022903.95</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939</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336890.89</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5022904.82</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940</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336937.49</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5022910.35</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941</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336975.58</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5022914.74</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942</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337004.52</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5022909.84</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943</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337016.41</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5022907.80</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944</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337033.36</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5022904.78</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945</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337044.44</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5022902.79</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946</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337048.96</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5022901.97</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947</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337063.09</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5022899.38</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948</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337071.50</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5022897.83</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949</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337084.78</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5022895.42</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950</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337095.56</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5022893.50</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951</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337117.38</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5022889.59</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952</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337141.36</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5022885.25</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lastRenderedPageBreak/>
              <w:t>953</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337170.31</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5022880.03</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954</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337187.66</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5022876.87</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955</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337205.51</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5022873.62</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956</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337219.89</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5022871.01</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957</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337231.99</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5022868.75</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958</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337232.11</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5022869.36</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959</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337232.43</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5022871.00</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960</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337232.87</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5022873.21</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961</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337233.12</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5022874.55</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962</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337292.97</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5022863.99</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963</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337346.23</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5022854.56</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964</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337363.64</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5022851.46</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965</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337371.42</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5022850.09</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966</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337377.66</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5022848.77</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967</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337381.37</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5022847.64</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968</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337386.94</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5022845.54</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969</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337394.57</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5022841.92</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970</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337404.05</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5022837.00</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971</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337421.84</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5022828.29</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972</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337475.58</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5022800.81</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973</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337525.09</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5022775.08</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974</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337584.94</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5022743.71</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975</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337601.27</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5022735.21</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976</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337645.75</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5022712.29</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977</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337653.98</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5022707.94</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978</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337678.24</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5022694.98</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979</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337695.75</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5022685.90</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980</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337714.18</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5022676.31</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981</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337733.63</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5022666.35</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982</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337748.55</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5022658.54</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983</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337762.39</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5022651.46</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984</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337777.32</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5022643.67</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985</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337790.13</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5022637.15</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986</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337801.87</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5022630.63</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987</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337808.19</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5022627.17</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988</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337818.23</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5022621.41</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989</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337824.07</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5022618.22</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990</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337829.45</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5022615.50</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991</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337834.26</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5022613.15</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992</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337841.91</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5022609.69</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993</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337847.91</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5022607.13</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994</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337853.94</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5022604.81</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995</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337865.86</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5022600.79</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996</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337874.37</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5022598.13</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997</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337878.88</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5022596.78</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lastRenderedPageBreak/>
              <w:t>998</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337884.81</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5022595.35</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999</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337891.95</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5022593.70</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1000</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337898.77</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5022592.42</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1001</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337905.45</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5022591.27</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1002</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337924.74</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5022588.83</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1003</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338037.49</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5022573.64</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1004</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338134.62</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5022561.05</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1005</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338223.26</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5022549.39</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1006</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338223.31</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5022550.20</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1007</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338257.34</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5022545.25</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1008</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338310.70</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5022538.10</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1009</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338343.82</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5022533.84</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1010</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338372.03</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5022530.21</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1011</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338372.57</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5022534.88</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1012</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338441.36</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5022526.18</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1013</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338441.96</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5022530.79</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1014</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338443.21</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5022540.47</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1015</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338444.66</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5022541.65</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1016</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338472.58</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5022537.79</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1017</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338484.32</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5022524.18</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1018</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338485.46</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5022522.81</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1019</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338489.85</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5022512.19</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1020</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338493.23</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5022504.02</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1021</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338491.92</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5022503.96</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1022</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338492.13</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5022498.90</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1023</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338495.39</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5022498.92</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1024</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338514.50</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5022498.32</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1025</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338514.32</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5022498.17</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1026</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338518.87</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5022498.28</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1027</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338521.82</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5022498.30</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1028</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338521.76</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5022501.51</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1029</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338521.71</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5022504.65</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1030</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338517.48</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5022504.61</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1031</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338514.42</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5022512.38</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1032</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338514.22</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5022512.90</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1033</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338514.50</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5022513.49</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1034</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338515.12</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5022513.48</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1035</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338515.56</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5022512.78</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1036</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338537.90</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5022513.19</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1037</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338545.41</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5022513.90</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1038</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338547.08</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5022514.08</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1039</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338550.02</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5022514.85</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1040</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338553.76</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5022515.81</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1041</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338557.45</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5022516.73</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1042</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338558.71</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5022518.78</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lastRenderedPageBreak/>
              <w:t>1043</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338580.11</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5022554.99</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1044</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338595.65</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5022581.23</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1045</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338601.69</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5022591.43</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1046</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338612.09</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5022609.03</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1047</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338617.99</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5022619.31</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1048</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338626.49</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5022633.90</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1049</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338632.32</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5022643.98</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1050</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338639.85</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5022656.84</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1051</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338647.01</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5022669.16</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1052</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338652.92</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5022679.31</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1053</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338621.48</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5022697.96</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1054</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338610.14</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5022704.73</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1055</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338599.64</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5022711.16</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1056</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338593.62</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5022700.79</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1057</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338589.78</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5022694.37</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1058</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338588.13</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5022691.57</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1059</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338586.48</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5022688.74</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1060</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338585.98</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5022688.17</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1061</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338585.41</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5022687.69</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1062</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338584.77</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5022687.34</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1063</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338583.60</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5022687.12</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1064</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338582.51</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5022687.17</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1065</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338576.10</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5022687.75</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1066</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338563.00</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5022689.01</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1067</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338547.57</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5022690.77</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1068</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338541.22</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5022691.28</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1069</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338532.56</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5022691.97</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1070</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338503.29</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5022694.76</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1071</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338493.42</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5022695.76</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1072</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338490.65</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5022696.02</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1073</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338489.83</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5022696.20</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1074</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338488.97</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5022696.48</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1075</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338488.40</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5022696.78</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1076</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338487.84</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5022697.11</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1077</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338487.37</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5022697.57</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1078</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338486.97</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5022698.04</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1079</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338486.65</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5022698.56</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1080</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338486.35</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5022699.15</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1081</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338486.12</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5022700.19</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1082</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338486.18</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5022700.75</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1083</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338486.44</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5022701.85</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1084</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338486.67</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5022702.66</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1085</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338487.00</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5022703.38</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1086</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338488.97</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5022706.64</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1087</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338518.84</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5022758.64</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lastRenderedPageBreak/>
              <w:t>1088</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338447.20</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5022800.91</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1089</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338433.63</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5022775.57</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1090</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338430.37</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5022769.55</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1091</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338422.25</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5022754.17</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1092</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338416.10</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5022742.44</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1093</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338413.08</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5022736.84</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1094</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338394.00</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5022746.48</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1095</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338376.49</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5022755.38</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1096</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338368.95</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5022759.20</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1097</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338379.98</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5022780.45</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1098</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338386.78</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5022793.28</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1099</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338388.69</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5022796.90</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1100</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338404.29</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5022826.33</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1101</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338398.40</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5022829.83</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1102</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338348.56</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5022859.51</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1103</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338348.04</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5022858.53</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1104</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338335.30</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5022834.05</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1105</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338332.47</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5022828.61</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1106</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338317.73</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5022800.31</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1107</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338289.15</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5022815.20</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1108</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338271.48</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5022824.38</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1109</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338257.36</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5022831.53</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1110</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338246.89</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5022837.22</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1111</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338229.61</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5022803.87</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1112</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338197.06</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5022741.21</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1113</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338177.57</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5022703.87</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1114</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338144.15</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5022721.24</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1115</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338116.37</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5022735.66</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1116</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338107.11</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5022740.55</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1117</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338124.97</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5022775.24</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1118</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338151.71</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5022826.76</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1119</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338168.94</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5022859.91</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1120</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338079.18</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5022906.25</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1121</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338021.84</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5022935.87</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1122</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337982.05</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5022956.47</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1123</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337949.65</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5022973.30</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1124</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337929.44</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5022933.78</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1125</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337912.71</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5022901.22</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1126</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337895.41</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5022867.59</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1127</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337877.78</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5022833.40</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1128</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337860.01</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5022799.23</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1129</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337793.53</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5022834.67</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1130</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337785.72</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5022838.87</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1131</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337795.00</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5022857.18</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1132</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337811.82</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5022889.55</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lastRenderedPageBreak/>
              <w:t>1133</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337832.50</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5022929.43</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1134</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337846.56</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5022956.65</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1135</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337863.67</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5022989.77</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1136</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337759.60</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5023043.49</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1137</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337703.74</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5023072.37</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1138</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337674.13</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5023087.77</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1139</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337627.44</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5023112.21</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1140</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337578.25</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5023137.83</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1141</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337542.77</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5023155.87</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1142</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337514.30</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5023100.35</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1143</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337504.60</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5023081.10</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1144</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337490.74</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5023053.38</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1145</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337489.41</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5023051.12</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1146</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337488.62</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5023050.09</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1147</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337487.99</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5023049.67</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1148</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337487.36</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5023049.46</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1149</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337486.39</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5023049.36</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1150</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337485.60</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5023049.48</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1151</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337484.25</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5023049.91</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1152</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337483.08</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5023050.54</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1153</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337469.43</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5023057.74</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1154</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337423.64</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5023081.18</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1155</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337420.92</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5023082.46</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1156</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337419.71</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5023083.03</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1157</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337418.45</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5023083.85</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1158</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337417.90</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5023084.39</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1159</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337417.37</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5023085.05</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1160</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337416.87</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5023086.58</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1161</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337416.94</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5023087.41</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1162</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337417.07</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5023088.11</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1163</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337417.59</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5023089.71</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1164</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337427.55</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5023108.33</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1165</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337440.51</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5023132.59</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1166</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337459.39</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5023167.97</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1167</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337471.58</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5023190.72</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1168</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337462.46</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5023192.92</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1169</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337449.69</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5023196.66</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1170</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337363.63</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5023223.32</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1171</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337308.67</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5023240.29</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1172</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337278.15</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5023249.52</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1173</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337191.69</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5023275.98</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1174</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337126.68</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5023295.68</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1175</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337113.42</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5023252.43</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1176</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337099.36</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5023206.51</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1177</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337092.21</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5023183.41</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lastRenderedPageBreak/>
              <w:t>1178</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337080.26</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5023144.94</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1179</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337078.56</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5023139.36</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1180</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337032.82</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5023159.61</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1181</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336712.27</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5023301.69</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1182</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336456.53</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5023415.02</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1183</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336509.76</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5023535.18</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1184</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336498.21</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5023540.23</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1185</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336473.90</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5023551.89</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1186</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338703.65</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5022182.72</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1187</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338608.02</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5022207.38</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1188</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338498.39</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5022235.64</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1189</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338412.36</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5022257.64</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1190</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338339.39</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5022234.00</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1191</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338314.44</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5022224.26</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1192</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338211.08</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5022178.10</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1193</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338187.46</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5022231.16</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1194</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338296.81</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5022279.71</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1195</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338312.31</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5022285.79</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1196</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338343.60</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5022301.44</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1197</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338378.59</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5022314.09</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1198</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338384.47</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5022364.03</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1199</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338406.42</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5022361.77</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1200</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338545.06</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5022459.21</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1201</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338539.13</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5022461.38</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1202</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338537.12</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5022462.41</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1203</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338535.07</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5022463.58</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1204</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338533.29</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5022464.91</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1205</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338530.31</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5022467.48</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1206</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338529.04</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5022468.78</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1207</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338527.37</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5022470.73</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1208</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338524.74</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5022475.02</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1209</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338523.34</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5022477.31</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1210</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338520.31</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5022484.37</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1211</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338514.95</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5022496.69</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1212</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338496.84</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5022495.39</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1213</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338503.23</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5022479.88</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1214</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338504.10</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5022477.77</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1215</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338504.92</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5022473.17</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1216</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338504.84</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5022471.35</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1217</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338503.92</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5022470.29</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1218</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338502.16</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5022469.80</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1219</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338500.73</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5022469.83</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1220</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338500.15</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5022469.84</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1221</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338497.85</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5022470.25</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1222</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338496.50</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5022470.66</w:t>
            </w:r>
          </w:p>
        </w:tc>
      </w:tr>
      <w:tr w:rsidR="008666F6" w:rsidRPr="00677ABC" w:rsidTr="00417A79">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lastRenderedPageBreak/>
              <w:t>1223</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338429.67</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5022479.78</w:t>
            </w:r>
          </w:p>
        </w:tc>
      </w:tr>
      <w:tr w:rsidR="008666F6" w:rsidRPr="00677ABC" w:rsidTr="00417A79">
        <w:trPr>
          <w:trHeight w:val="270"/>
        </w:trPr>
        <w:tc>
          <w:tcPr>
            <w:tcW w:w="960" w:type="dxa"/>
            <w:tcBorders>
              <w:top w:val="nil"/>
              <w:left w:val="single" w:sz="8" w:space="0" w:color="auto"/>
              <w:bottom w:val="single" w:sz="8"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1224</w:t>
            </w:r>
          </w:p>
        </w:tc>
        <w:tc>
          <w:tcPr>
            <w:tcW w:w="1860" w:type="dxa"/>
            <w:tcBorders>
              <w:top w:val="nil"/>
              <w:left w:val="nil"/>
              <w:bottom w:val="single" w:sz="8"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338420.86</w:t>
            </w:r>
          </w:p>
        </w:tc>
        <w:tc>
          <w:tcPr>
            <w:tcW w:w="1840" w:type="dxa"/>
            <w:tcBorders>
              <w:top w:val="nil"/>
              <w:left w:val="nil"/>
              <w:bottom w:val="single" w:sz="8"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5022414.34</w:t>
            </w:r>
          </w:p>
        </w:tc>
      </w:tr>
    </w:tbl>
    <w:p w:rsidR="008666F6" w:rsidRPr="00677ABC" w:rsidRDefault="008666F6" w:rsidP="008666F6">
      <w:pPr>
        <w:pStyle w:val="ListParagraph"/>
        <w:ind w:left="0"/>
        <w:jc w:val="both"/>
        <w:rPr>
          <w:sz w:val="24"/>
          <w:szCs w:val="24"/>
        </w:rPr>
      </w:pPr>
    </w:p>
    <w:p w:rsidR="008666F6" w:rsidRPr="00677ABC" w:rsidRDefault="008666F6" w:rsidP="008666F6">
      <w:pPr>
        <w:pStyle w:val="ListParagraph"/>
        <w:ind w:left="0"/>
        <w:jc w:val="both"/>
        <w:rPr>
          <w:sz w:val="24"/>
          <w:szCs w:val="24"/>
        </w:rPr>
      </w:pPr>
      <w:r w:rsidRPr="00677ABC">
        <w:rPr>
          <w:sz w:val="24"/>
          <w:szCs w:val="24"/>
        </w:rPr>
        <w:t>sve kako je prikazano na grafičkoj podlozi Geodetskom elaboratu Geodetskog zavoda Rijeka d.o.o. pod nazivom: Prijedlog izmjene granice lučkog područja luka Rijeka – Bazen Rijeka – lokacija morski dio luke, studeni 2018. godine, koja čini Prilog ovoj Odluci i ne objavljuje se u „Narodnim novinama“.“</w:t>
      </w:r>
    </w:p>
    <w:p w:rsidR="008666F6" w:rsidRPr="00677ABC" w:rsidRDefault="008666F6" w:rsidP="008666F6">
      <w:pPr>
        <w:pStyle w:val="ListParagraph"/>
        <w:ind w:left="0"/>
        <w:jc w:val="both"/>
        <w:rPr>
          <w:sz w:val="24"/>
          <w:szCs w:val="24"/>
        </w:rPr>
      </w:pPr>
      <w:r w:rsidRPr="00677ABC">
        <w:rPr>
          <w:sz w:val="24"/>
          <w:szCs w:val="24"/>
        </w:rPr>
        <w:t xml:space="preserve"> </w:t>
      </w:r>
    </w:p>
    <w:p w:rsidR="008666F6" w:rsidRPr="00677ABC" w:rsidRDefault="008666F6" w:rsidP="008666F6">
      <w:pPr>
        <w:pStyle w:val="ListParagraph"/>
        <w:ind w:left="0"/>
        <w:jc w:val="both"/>
        <w:rPr>
          <w:sz w:val="24"/>
          <w:szCs w:val="24"/>
        </w:rPr>
      </w:pPr>
      <w:r w:rsidRPr="00677ABC">
        <w:rPr>
          <w:sz w:val="24"/>
          <w:szCs w:val="24"/>
        </w:rPr>
        <w:t xml:space="preserve">Podtočka 2. </w:t>
      </w:r>
      <w:r>
        <w:rPr>
          <w:sz w:val="24"/>
          <w:szCs w:val="24"/>
        </w:rPr>
        <w:t xml:space="preserve">„Bazen Bakar“ </w:t>
      </w:r>
      <w:r w:rsidRPr="00677ABC">
        <w:rPr>
          <w:sz w:val="24"/>
          <w:szCs w:val="24"/>
        </w:rPr>
        <w:t>mijenja se i glasi:</w:t>
      </w:r>
    </w:p>
    <w:p w:rsidR="008666F6" w:rsidRPr="00677ABC" w:rsidRDefault="008666F6" w:rsidP="008666F6">
      <w:pPr>
        <w:pStyle w:val="ListParagraph"/>
        <w:ind w:left="0"/>
        <w:jc w:val="both"/>
        <w:rPr>
          <w:sz w:val="24"/>
          <w:szCs w:val="24"/>
        </w:rPr>
      </w:pPr>
    </w:p>
    <w:p w:rsidR="008666F6" w:rsidRPr="00677ABC" w:rsidRDefault="008666F6" w:rsidP="008666F6">
      <w:pPr>
        <w:pStyle w:val="ListParagraph"/>
        <w:ind w:left="0"/>
        <w:jc w:val="both"/>
        <w:rPr>
          <w:sz w:val="24"/>
          <w:szCs w:val="24"/>
        </w:rPr>
      </w:pPr>
      <w:r w:rsidRPr="00677ABC">
        <w:rPr>
          <w:sz w:val="24"/>
          <w:szCs w:val="24"/>
        </w:rPr>
        <w:t>„2. Bazen Bakar obuhvaća dio kopna pripadnosti česticama zemljišta katastarskih brojeva: 1711, 1712, 1713, 1714, 1715, 1716, 1717, 1718, 1719/1, 1720, 1721, 1722/1, 1722/2, 1723, 1724/1, 1724/2, 1725, dio 2890/1, 2890/2, 2891, 2892/1, 2892/2, 2892/4, dio 2893/1, 2893/3, 2893/4, 2893/5, 2</w:t>
      </w:r>
      <w:r>
        <w:rPr>
          <w:sz w:val="24"/>
          <w:szCs w:val="24"/>
        </w:rPr>
        <w:t xml:space="preserve">894/3, 2917, 2918, 2919, 2920, </w:t>
      </w:r>
      <w:r w:rsidRPr="00677ABC">
        <w:rPr>
          <w:sz w:val="24"/>
          <w:szCs w:val="24"/>
        </w:rPr>
        <w:t>2921,</w:t>
      </w:r>
      <w:r>
        <w:rPr>
          <w:sz w:val="24"/>
          <w:szCs w:val="24"/>
        </w:rPr>
        <w:t xml:space="preserve"> 2925/2 i 2892/3</w:t>
      </w:r>
      <w:r w:rsidRPr="00677ABC">
        <w:rPr>
          <w:sz w:val="24"/>
          <w:szCs w:val="24"/>
        </w:rPr>
        <w:t xml:space="preserve"> sve k.o. Bakar i dio mora, ukupne površine 809.568 m2, a obilježen je poligonom točaka izraženih u HTRS96/TM koordinatnom sustavu kako slijedi:</w:t>
      </w:r>
    </w:p>
    <w:tbl>
      <w:tblPr>
        <w:tblW w:w="4835" w:type="dxa"/>
        <w:jc w:val="center"/>
        <w:tblLook w:val="04A0" w:firstRow="1" w:lastRow="0" w:firstColumn="1" w:lastColumn="0" w:noHBand="0" w:noVBand="1"/>
      </w:tblPr>
      <w:tblGrid>
        <w:gridCol w:w="994"/>
        <w:gridCol w:w="1911"/>
        <w:gridCol w:w="1930"/>
      </w:tblGrid>
      <w:tr w:rsidR="008666F6" w:rsidRPr="00677ABC" w:rsidTr="00417A79">
        <w:trPr>
          <w:trHeight w:val="615"/>
          <w:tblHeader/>
          <w:jc w:val="center"/>
        </w:trPr>
        <w:tc>
          <w:tcPr>
            <w:tcW w:w="958"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8666F6" w:rsidRPr="00DC4415" w:rsidRDefault="008666F6" w:rsidP="00417A79">
            <w:pPr>
              <w:jc w:val="center"/>
              <w:rPr>
                <w:b/>
                <w:color w:val="000000"/>
                <w:lang w:val="en-US" w:eastAsia="en-US"/>
              </w:rPr>
            </w:pPr>
            <w:r w:rsidRPr="00DC4415">
              <w:rPr>
                <w:b/>
                <w:color w:val="000000"/>
                <w:lang w:val="en-US" w:eastAsia="en-US"/>
              </w:rPr>
              <w:t>Broj točke</w:t>
            </w:r>
          </w:p>
        </w:tc>
        <w:tc>
          <w:tcPr>
            <w:tcW w:w="1842" w:type="dxa"/>
            <w:tcBorders>
              <w:top w:val="single" w:sz="8" w:space="0" w:color="auto"/>
              <w:left w:val="nil"/>
              <w:bottom w:val="double" w:sz="6" w:space="0" w:color="auto"/>
              <w:right w:val="single" w:sz="4" w:space="0" w:color="auto"/>
            </w:tcBorders>
            <w:shd w:val="clear" w:color="auto" w:fill="auto"/>
            <w:vAlign w:val="center"/>
            <w:hideMark/>
          </w:tcPr>
          <w:p w:rsidR="008666F6" w:rsidRPr="00DC4415" w:rsidRDefault="008666F6" w:rsidP="00417A79">
            <w:pPr>
              <w:jc w:val="center"/>
              <w:rPr>
                <w:b/>
                <w:color w:val="000000"/>
                <w:lang w:val="en-US" w:eastAsia="en-US"/>
              </w:rPr>
            </w:pPr>
            <w:r w:rsidRPr="00DC4415">
              <w:rPr>
                <w:b/>
                <w:color w:val="000000"/>
                <w:lang w:val="en-US" w:eastAsia="en-US"/>
              </w:rPr>
              <w:t>E koordinata HTRS/TM</w:t>
            </w:r>
            <w:r w:rsidRPr="00DC4415">
              <w:rPr>
                <w:b/>
                <w:color w:val="000000"/>
                <w:lang w:val="en-US" w:eastAsia="en-US"/>
              </w:rPr>
              <w:br/>
              <w:t>(m)</w:t>
            </w:r>
          </w:p>
        </w:tc>
        <w:tc>
          <w:tcPr>
            <w:tcW w:w="1860" w:type="dxa"/>
            <w:tcBorders>
              <w:top w:val="single" w:sz="8" w:space="0" w:color="auto"/>
              <w:left w:val="nil"/>
              <w:bottom w:val="double" w:sz="6" w:space="0" w:color="auto"/>
              <w:right w:val="single" w:sz="8" w:space="0" w:color="auto"/>
            </w:tcBorders>
            <w:shd w:val="clear" w:color="auto" w:fill="auto"/>
            <w:vAlign w:val="center"/>
            <w:hideMark/>
          </w:tcPr>
          <w:p w:rsidR="008666F6" w:rsidRPr="00DC4415" w:rsidRDefault="008666F6" w:rsidP="00417A79">
            <w:pPr>
              <w:jc w:val="center"/>
              <w:rPr>
                <w:b/>
                <w:color w:val="000000"/>
                <w:lang w:val="en-US" w:eastAsia="en-US"/>
              </w:rPr>
            </w:pPr>
            <w:r w:rsidRPr="00DC4415">
              <w:rPr>
                <w:b/>
                <w:color w:val="000000"/>
                <w:lang w:val="en-US" w:eastAsia="en-US"/>
              </w:rPr>
              <w:t>N koordinata HTRS/TM</w:t>
            </w:r>
            <w:r w:rsidRPr="00DC4415">
              <w:rPr>
                <w:b/>
                <w:color w:val="000000"/>
                <w:lang w:val="en-US" w:eastAsia="en-US"/>
              </w:rPr>
              <w:br/>
              <w:t>(m)</w:t>
            </w:r>
          </w:p>
        </w:tc>
      </w:tr>
      <w:tr w:rsidR="008666F6" w:rsidRPr="00677ABC" w:rsidTr="00417A79">
        <w:trPr>
          <w:trHeight w:val="315"/>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346567.57</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5020255.20</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346579.59</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5020245.00</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346576.40</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5020241.12</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4</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346578.01</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5020239.73</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346578.48</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5020240.29</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6</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346588.45</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5020231.64</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7</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346587.81</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5020230.79</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8</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346589.50</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5020229.27</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9</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346590.22</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5020230.08</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10</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346599.83</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5020221.63</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11</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346599.17</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5020220.80</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12</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346601.00</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5020219.13</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13</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346601.84</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5020220.15</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14</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346609.66</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5020213.22</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15</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346610.99</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5020212.04</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16</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346610.25</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5020211.22</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17</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346612.49</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5020209.36</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18</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346613.18</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5020210.16</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19</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346622.33</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5020201.96</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20</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346622.36</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5020201.16</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21</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346622.97</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5020200.33</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22</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346623.70</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5020199.93</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lastRenderedPageBreak/>
              <w:t>23</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346624.50</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5020199.99</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24</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346633.90</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5020192.16</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25</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346633.75</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5020191.66</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26</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346634.05</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5020190.73</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27</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346634.63</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5020190.40</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28</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346635.61</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5020190.44</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29</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346644.50</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5020182.73</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30</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346644.32</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5020182.30</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31</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346644.48</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5020181.74</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32</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346644.88</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5020181.19</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33</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346645.56</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5020180.94</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346646.11</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5020181.00</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35</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346656.05</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5020172.59</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36</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346655.84</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5020171.90</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37</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346656.36</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5020170.89</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38</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346657.18</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5020170.46</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39</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346658.31</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5020170.64</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40</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346662.02</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5020167.22</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41</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346662.56</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5020166.72</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42</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346664.92</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5020164.55</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43</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346663.44</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5020146.71</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44</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346665.52</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5020143.92</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45</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346679.14</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5020125.65</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46</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346694.09</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5020105.15</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47</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346702.86</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5020092.98</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48</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346710.36</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5020082.88</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49</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346726.89</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5020060.79</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346742.11</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5020040.23</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51</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346756.96</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5020019.94</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52</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346764.34</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5020009.80</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53</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346779.03</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5019989.52</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54</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346787.97</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5019977.35</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55</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346793.82</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5019969.31</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56</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346795.36</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5019967.20</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57</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346804.03</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5019955.23</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58</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346819.27</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5019934.74</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59</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346826.76</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5019924.60</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60</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346863.91</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5019873.89</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61</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346879.09</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5019853.59</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62</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346887.95</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5019841.52</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63</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346897.80</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5019827.96</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64</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346907.85</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5019836.05</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lastRenderedPageBreak/>
              <w:t>65</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346909.42</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5019837.26</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66</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346912.81</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5019839.78</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67</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346913.35</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5019840.19</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68</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346922.66</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5019829.64</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69</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346925.18</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5019827.12</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70</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346927.42</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5019824.89</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71</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346932.49</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5019819.84</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72</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346934.97</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5019813.76</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73</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346933.43</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5019812.57</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74</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346935.13</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5019810.63</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75</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346929.61</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5019793.65</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76</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346926.41</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5019791.18</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77</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346925.75</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5019789.70</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78</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346928.52</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5019785.43</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79</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346929.40</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5019785.81</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80</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346929.87</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5019786.05</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81</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346933.17</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5019788.31</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82</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346933.40</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5019790.37</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83</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346931.61</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5019792.98</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84</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346936.51</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5019809.59</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85</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346942.36</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5019807.62</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86</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346945.30</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5019805.65</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87</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346956.64</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5019796.12</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88</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346958.43</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5019794.09</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89</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346962.55</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5019788.01</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90</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346963.42</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5019786.95</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91</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346972.66</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5019777.82</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92</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346983.45</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5019767.84</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93</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346984.15</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5019767.01</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94</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346988.09</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5019759.52</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95</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346990.81</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5019755.47</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96</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346997.26</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5019747.34</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97</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347008.07</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5019737.65</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98</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347010.04</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5019736.23</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99</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347021.83</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5019728.88</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100</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347025.85</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5019725.60</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101</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347029.78</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5019721.58</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102</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347035.19</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5019714.62</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103</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347045.16</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5019698.43</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104</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347051.21</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5019690.42</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105</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347055.86</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5019685.70</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106</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347059.10</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5019682.42</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lastRenderedPageBreak/>
              <w:t>107</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347061.03</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5019680.46</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108</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347070.62</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5019671.94</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109</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347076.79</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5019667.38</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110</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347080.75</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5019665.11</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111</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347084.72</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5019663.19</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112</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347096.58</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5019655.53</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113</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347108.46</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5019648.98</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114</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347120.21</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5019643.01</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115</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347128.29</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5019639.50</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116</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347132.25</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5019637.20</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117</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347140.15</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5019631.68</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118</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347152.03</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5019624.81</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119</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347163.91</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5019617.84</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120</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347169.84</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5019614.27</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121</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347179.71</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5019606.99</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122</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347189.77</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5019600.35</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123</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347201.44</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5019592.00</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124</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347203.42</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5019590.77</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125</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347213.34</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5019586.34</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126</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347216.32</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5019585.41</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127</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347217.32</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5019585.21</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128</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347219.32</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5019585.07</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129</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347221.33</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5019585.20</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130</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347224.35</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5019586.14</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131</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347227.37</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5019587.20</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132</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347228.36</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5019587.32</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133</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347229.37</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5019587.21</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134</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347231.35</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5019586.31</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135</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347232.34</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5019586.07</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136</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347233.35</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5019586.00</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137</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347235.35</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5019586.10</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138</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347237.35</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5019586.37</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139</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347243.39</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5019587.99</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140</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347249.43</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5019590.16</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141</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347253.47</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5019592.19</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142</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347255.50</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5019593.49</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143</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347257.53</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5019595.09</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144</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347259.56</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5019597.02</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145</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347261.61</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5019599.28</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146</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347268.00</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5019610.24</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147</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347270.14</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5019615.12</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148</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347270.92</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5019616.88</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lastRenderedPageBreak/>
              <w:t>149</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347271.35</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5019617.50</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150</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347271.96</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5019617.83</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151</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347272.96</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5019617.87</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152</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347273.43</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5019617.78</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153</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347273.95</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5019617.69</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154</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347277.94</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5019616.61</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155</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347278.98</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5019616.15</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156</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347279.92</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5019615.50</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157</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347285.82</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5019610.36</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158</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347287.80</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5019609.02</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159</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347291.76</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5019606.95</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160</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347293.75</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5019606.15</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161</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347295.74</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5019605.53</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162</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347298.74</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5019604.32</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163</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347299.71</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5019603.80</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164</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347304.63</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5019600.35</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165</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347305.64</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5019599.82</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166</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347311.60</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5019597.76</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167</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347313.58</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5019596.67</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168</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347319.50</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5019591.92</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169</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347328.39</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5019586.95</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170</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347329.40</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5019586.56</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171</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347337.38</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5019585.30</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172</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347339.37</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5019584.49</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173</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347340.41</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5019583.82</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174</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347341.32</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5019583.01</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175</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347342.54</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5019580.76</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176</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347342.26</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5019580.23</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177</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347345.16</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5019578.55</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178</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347345.47</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5019579.10</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179</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347346.35</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5019578.63</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180</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347346.02</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5019578.03</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181</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347349.19</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5019576.23</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182</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347349.60</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5019576.90</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183</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347354.18</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5019574.06</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184</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347365.53</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5019567.16</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185</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347372.97</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5019562.37</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186</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347384.88</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5019557.02</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187</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347396.75</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5019550.08</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188</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347408.65</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5019544.28</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189</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347412.62</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5019542.68</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190</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347416.67</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5019541.60</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lastRenderedPageBreak/>
              <w:t>191</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347420.59</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5019540.96</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192</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347430.53</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5019537.56</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193</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347434.45</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5019535.11</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194</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347437.42</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5019532.34</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195</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347438.43</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5019531.58</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196</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347440.41</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5019530.71</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197</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347446.38</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5019529.06</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198</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347452.35</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5019527.08</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199</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347458.33</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5019525.68</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200</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347468.26</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5019522.15</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201</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347472.28</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5019520.30</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202</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347478.99</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5019517.47</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203</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347482.16</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5019515.99</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204</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347485.09</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5019513.96</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205</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347486.11</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5019513.39</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206</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347487.10</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5019513.14</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207</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347492.02</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5019512.49</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208</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347493.69</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5019512.22</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209</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347494.79</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5019511.78</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210</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347495.39</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5019511.26</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211</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347496.58</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5019509.94</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212</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347497.96</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5019508.80</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213</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347499.47</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5019507.88</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214</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347502.33</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5019506.77</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215</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347502.80</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5019507.72</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216</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347504.08</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5019510.32</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217</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347507.27</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5019516.80</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218</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347510.24</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5019522.83</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219</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347496.47</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5019529.73</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220</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347487.36</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5019534.30</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221</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347443.94</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5019555.46</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222</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347428.63</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5019564.31</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223</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347401.50</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5019581.40</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224</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347378.71</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5019595.87</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225</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347357.99</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5019608.55</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226</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347340.49</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5019618.83</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227</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347344.96</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5019627.74</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228</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347323.85</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5019645.99</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229</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347308.51</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5019654.64</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230</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347311.44</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5019658.33</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231</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347291.40</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5019672.70</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232</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347290.87</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5019672.05</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lastRenderedPageBreak/>
              <w:t>233</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347259.06</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5019690.39</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234</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347243.94</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5019697.88</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235</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347218.36</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5019710.26</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236</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347183.52</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5019727.64</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237</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347168.72</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5019735.11</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238</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347154.27</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5019742.33</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239</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347128.46</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5019755.53</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240</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347116.72</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5019762.22</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241</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347102.47</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5019769.89</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242</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347090.82</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5019776.72</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243</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347070.47</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5019790.08</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244</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347053.90</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5019798.91</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245</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347042.44</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5019806.22</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246</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347034.57</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5019811.94</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247</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347012.35</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5019824.24</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248</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347002.71</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5019829.04</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249</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346997.13</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5019832.20</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250</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346986.75</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5019839.04</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251</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346989.93</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5019845.23</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252</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346987.90</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5019846.23</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253</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346990.74</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5019849.54</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254</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346977.42</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5019861.97</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255</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346968.83</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5019871.25</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256</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346949.88</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5019896.96</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257</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346941.90</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5019908.44</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258</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346928.26</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5019927.93</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259</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346912.62</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5019949.80</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260</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346899.17</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5019966.69</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261</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346888.54</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5019978.89</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262</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346876.08</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5019991.54</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263</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346860.07</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5020006.95</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264</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346847.01</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5020019.61</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265</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346832.68</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5020033.41</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266</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346811.98</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5020054.69</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267</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346797.36</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5020072.78</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268</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346780.64</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5020095.26</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269</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346780.07</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5020094.79</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270</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346769.32</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5020108.91</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271</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346755.11</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5020128.59</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272</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346755.86</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5020129.19</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273</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346749.97</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5020136.57</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274</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346744.24</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5020143.75</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lastRenderedPageBreak/>
              <w:t>275</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346715.54</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5020175.32</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276</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346700.38</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5020190.66</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277</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346697.15</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5020188.16</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278</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346693.98</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5020192.18</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279</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346691.61</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5020195.16</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280</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346685.81</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5020196.39</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281</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346680.86</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5020198.68</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282</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346676.64</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5020202.15</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283</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346669.78</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5020210.43</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284</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346663.05</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5020218.83</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285</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346652.82</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5020234.62</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286</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346648.74</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5020240.69</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287</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346645.03</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5020245.82</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288</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346638.34</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5020254.33</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289</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346634.86</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5020258.43</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290</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346634.44</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5020258.00</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291</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346626.46</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5020266.66</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292</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346625.69</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5020265.74</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293</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346624.18</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5020267.19</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294</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346617.13</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5020274.00</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295</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346606.84</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5020282.75</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296</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346598.07</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5020289.16</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297</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346594.63</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5020284.34</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298</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346590.86</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5020279.08</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299</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346586.64</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5020282.24</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300</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346582.81</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5020276.94</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301</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346579.43</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5020279.54</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302</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346574.80</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5020278.07</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303</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346580.15</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5020274.38</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304</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346572.70</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5020263.78</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305</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346573.23</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5020263.38</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306</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346571.79</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5020261.29</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307</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346568.75</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5020256.90</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308</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346122.93</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5019968.11</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309</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346126.81</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5019964.97</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310</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346130.89</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5019966.11</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311</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346131.48</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5019964.31</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312</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346127.78</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5019963.02</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313</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346132.10</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5019960.48</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314</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346133.68</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5019960.77</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315</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346134.36</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5019959.54</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316</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346133.01</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5019958.89</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lastRenderedPageBreak/>
              <w:t>317</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346135.33</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5019955.99</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318</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346136.89</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5019957.00</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319</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346137.57</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5019956.20</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320</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346136.16</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5019954.92</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321</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346138.34</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5019947.11</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322</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346140.92</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5019944.62</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323</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346142.61</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5019946.06</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324</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346144.22</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5019944.40</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325</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346142.61</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5019943.53</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326</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346147.94</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5019940.88</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327</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346149.70</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5019940.06</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328</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346150.83</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5019939.18</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329</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346156.43</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5019934.74</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330</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346158.51</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5019933.11</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331</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346159.72</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5019932.15</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332</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346170.08</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5019924.94</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333</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346171.53</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5019923.93</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334</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346171.61</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5019924.06</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335</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346174.72</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5019922.39</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336</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346176.23</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5019921.57</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337</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346177.32</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5019920.98</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338</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346178.20</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5019920.51</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339</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346179.42</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5019919.85</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340</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346180.15</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5019919.46</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341</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346180.60</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5019919.22</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342</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346181.10</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5019918.95</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343</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346181.61</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5019918.67</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344</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346182.17</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5019918.37</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346187.09</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5019918.06</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346189.67</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5019917.89</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347</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346193.60</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5019915.72</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348</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346196.84</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5019913.93</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349</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346203.08</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5019913.13</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350</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346208.51</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5019912.44</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351</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346215.78</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5019910.81</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352</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346227.24</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5019903.51</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353</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346225.82</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5019900.53</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354</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346229.46</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5019896.97</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355</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346230.12</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5019895.95</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356</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346230.71</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5019894.87</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357</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346231.88</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5019893.09</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358</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346234.02</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5019890.34</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lastRenderedPageBreak/>
              <w:t>359</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346234.54</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5019889.54</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360</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346235.40</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5019887.60</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361</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346236.06</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5019886.60</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362</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346236.72</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5019885.98</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363</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346237.40</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5019885.46</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364</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346238.45</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5019884.90</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365</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346240.34</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5019883.88</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366</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346242.42</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5019882.76</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367</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346244.27</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5019881.77</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368</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346247.64</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5019884.74</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369</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346252.51</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5019879.09</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370</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346267.06</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5019862.19</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371</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346266.02</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5019861.11</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372</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346266.11</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5019860.64</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373</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346266.25</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5019860.15</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374</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346266.87</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5019858.52</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375</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346267.26</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5019856.98</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376</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346267.55</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5019856.37</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377</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346268.02</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5019855.81</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378</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346269.91</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5019854.81</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379</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346272.27</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5019850.89</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380</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346274.13</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5019848.86</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381</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346276.83</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5019844.89</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382</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346277.71</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5019844.00</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383</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346280.54</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5019842.00</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384</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346282.65</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5019839.82</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385</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346283.99</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5019837.96</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386</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346284.27</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5019837.64</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387</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346284.79</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5019837.21</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388</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346285.58</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5019836.45</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389</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346287.68</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5019833.60</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390</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346288.94</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5019831.46</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391</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346289.12</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5019830.99</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392</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346289.46</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5019830.35</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393</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346290.09</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5019829.62</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394</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346290.86</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5019828.71</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395</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346291.84</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5019827.56</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396</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346292.62</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5019826.50</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397</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346293.22</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5019825.45</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398</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346293.48</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5019825.16</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399</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346294.56</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5019824.28</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400</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346294.81</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5019823.97</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lastRenderedPageBreak/>
              <w:t>401</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346295.22</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5019823.23</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402</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346295.58</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5019822.45</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403</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346295.91</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5019821.88</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404</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346296.42</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5019821.30</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405</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346297.54</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5019820.41</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406</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346298.89</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5019819.48</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407</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346299.52</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5019818.97</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408</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346300.05</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5019818.36</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409</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346301.21</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5019816.25</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410</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346302.67</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5019814.28</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411</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346314.88</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5019825.16</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412</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346334.33</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5019842.47</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413</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346338.80</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5019837.52</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414</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346339.18</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5019837.80</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415</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346340.73</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5019836.09</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416</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346340.41</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5019835.79</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417</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346346.76</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5019828.65</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418</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346347.04</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5019828.90</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419</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346348.59</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5019827.21</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420</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346348.30</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5019826.93</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421</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346354.71</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5019819.69</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422</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346354.98</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5019819.93</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423</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346356.43</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5019818.33</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424</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346322.83</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5019788.32</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425</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346321.80</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5019787.40</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426</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346321.12</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5019786.79</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427</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346321.06</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5019786.48</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428</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346320.83</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5019785.96</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429</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346320.73</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5019785.52</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430</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346320.77</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5019785.09</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431</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346321.97</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5019782.87</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432</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346322.64</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5019781.92</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433</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346325.90</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5019778.90</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434</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346326.81</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5019777.84</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435</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346328.84</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5019774.32</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436</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346330.41</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5019772.90</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437</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346335.22</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5019769.68</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438</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346337.34</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5019767.64</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439</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346338.82</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5019765.61</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440</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346340.53</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5019762.39</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441</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346341.73</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5019761.18</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442</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346345.31</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5019758.66</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lastRenderedPageBreak/>
              <w:t>443</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346346.38</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5019757.75</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444</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346347.96</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5019756.68</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445</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346348.30</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5019756.08</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446</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346348.41</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5019755.44</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447</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346361.62</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5019754.84</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448</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346371.60</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5019763.42</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449</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346379.27</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5019754.86</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450</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346388.46</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5019744.68</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451</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346397.70</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5019734.22</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452</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346399.90</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5019731.72</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453</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346401.95</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5019729.37</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454</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346406.36</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5019724.34</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455</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346415.74</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5019713.70</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456</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346423.71</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5019704.92</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457</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346431.44</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5019696.50</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458</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346421.86</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5019687.35</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459</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346421.63</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5019682.90</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460</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346421.49</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5019680.22</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461</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346421.33</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5019677.05</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462</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346425.59</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5019672.87</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463</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346433.80</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5019663.80</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464</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346435.25</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5019662.42</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465</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346441.23</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5019655.52</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466</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346444.24</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5019653.16</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467</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346446.20</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5019651.16</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468</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346452.27</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5019643.45</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469</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346456.60</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5019639.36</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470</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346463.04</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5019632.25</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471</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346463.84</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5019631.16</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472</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346465.16</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5019628.35</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473</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346465.53</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5019628.03</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474</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346468.88</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5019629.08</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475</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346471.27</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5019626.47</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476</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346470.49</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5019623.70</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477</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346477.57</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5019616.74</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478</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346486.63</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5019608.14</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479</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346496.43</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5019598.60</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480</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346506.14</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5019587.41</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481</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346514.87</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5019577.88</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482</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346516.31</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5019575.90</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483</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346517.28</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5019574.76</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484</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346517.65</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5019574.20</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lastRenderedPageBreak/>
              <w:t>485</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346518.29</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5019571.45</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486</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346518.51</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5019570.74</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487</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346518.95</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5019570.17</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488</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346519.81</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5019569.68</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489</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346520.71</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5019569.38</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490</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346521.72</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5019569.17</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491</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346522.70</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5019568.89</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492</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346524.69</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5019568.05</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493</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346526.67</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5019566.90</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494</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346527.69</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5019566.15</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495</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346532.58</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5019561.86</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496</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346534.68</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5019559.87</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497</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346544.35</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5019549.23</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498</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346547.22</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5019545.70</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499</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346548.26</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5019544.74</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500</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346549.16</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5019544.05</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346550.24</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5019543.22</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502</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346551.95</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5019541.54</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503</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346552.54</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5019540.57</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504</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346554.02</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5019537.50</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505</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346554.61</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5019536.84</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506</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346557.67</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5019534.03</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507</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346558.24</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5019533.42</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508</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346559.06</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5019532.12</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509</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346560.01</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5019530.90</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510</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346564.39</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5019526.34</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511</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346566.49</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5019523.26</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512</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346568.57</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5019521.22</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513</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346573.72</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5019514.76</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514</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346576.00</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5019513.08</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515</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346580.66</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5019506.99</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516</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346588.70</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5019496.84</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517</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346592.43</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5019492.77</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518</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346594.66</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5019490.72</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519</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346599.50</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5019485.49</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520</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346601.16</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5019484.31</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521</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346602.81</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5019482.57</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522</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346605.90</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5019478.51</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523</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346606.62</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5019477.46</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524</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346612.91</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5019470.23</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525</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346614.85</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5019467.26</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526</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346616.13</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5019465.62</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lastRenderedPageBreak/>
              <w:t>527</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346619.43</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5019462.81</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528</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346620.97</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5019461.66</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529</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346621.43</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5019461.22</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530</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346621.98</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5019460.20</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531</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346623.51</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5019458.17</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532</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346625.57</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5019456.13</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533</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346626.29</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5019455.06</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534</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346627.07</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5019454.10</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535</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346629.86</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5019452.11</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536</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346630.56</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5019451.34</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537</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346630.94</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5019450.68</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538</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346634.46</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5019445.50</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539</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346635.71</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5019443.94</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540</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346645.46</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5019433.75</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541</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346653.98</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5019422.50</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542</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346662.04</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5019414.48</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543</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346664.16</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5019411.69</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544</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346670.57</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5019403.27</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545</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346671.83</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5019400.16</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546</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346672.07</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5019399.64</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547</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346672.78</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5019398.99</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548</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346675.95</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5019397.17</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549</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346677.25</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5019396.25</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550</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346678.38</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5019395.12</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551</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346683.60</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5019389.02</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552</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346692.07</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5019378.86</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553</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346701.05</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5019368.45</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554</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346705.17</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5019364.61</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555</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346711.97</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5019356.48</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556</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346715.75</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5019352.41</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557</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346717.49</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5019350.37</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558</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346718.68</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5019348.23</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559</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346719.59</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5019346.93</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560</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346720.64</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5019345.74</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561</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346722.60</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5019343.89</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562</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346725.78</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5019340.21</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563</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346726.83</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5019338.67</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564</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346729.38</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5019334.90</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565</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346730.42</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5019333.81</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566</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346731.62</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5019333.01</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567</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346732.68</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5019332.08</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568</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346734.73</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5019329.01</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lastRenderedPageBreak/>
              <w:t>569</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346735.49</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5019328.03</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570</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346745.38</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5019316.87</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571</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346749.16</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5019311.76</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572</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346757.98</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5019301.60</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573</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346766.51</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5019291.43</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574</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346773.51</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5019281.08</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575</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346775.27</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5019278.75</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576</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346776.33</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5019277.56</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577</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346785.11</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5019270.15</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578</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346786.71</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5019268.33</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579</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346787.26</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5019267.94</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580</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346787.83</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5019267.55</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581</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346788.53</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5019266.93</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582</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346790.28</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5019264.71</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583</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346790.49</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5019264.00</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584</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346795.05</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5019258.74</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585</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346797.96</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5019254.83</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586</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346806.79</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5019244.58</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587</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346818.67</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5019230.43</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588</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346826.69</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5019220.28</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589</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346833.72</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5019212.14</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590</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346838.59</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5019206.05</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591</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346840.39</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5019204.02</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592</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346848.27</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5019195.73</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593</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346850.38</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5019193.48</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594</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346859.15</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5019183.66</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595</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346860.54</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5019181.63</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596</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346869.46</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5019171.35</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597</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346873.38</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5019166.89</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598</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346877.31</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5019163.23</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599</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346883.21</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5019158.57</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600</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346893.07</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5019150.00</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601</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346894.02</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5019149.32</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602</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346904.96</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5019143.77</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603</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346912.06</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5019139.49</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604</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346913.14</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5019138.63</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605</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346919.68</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5019132.23</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606</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346923.68</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5019129.36</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607</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346925.67</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5019128.39</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608</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346934.64</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5019125.83</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609</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346940.63</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5019125.05</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610</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346941.75</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5019124.69</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lastRenderedPageBreak/>
              <w:t>611</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346942.77</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5019124.07</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612</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346946.58</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5019122.12</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613</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346947.57</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5019121.82</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614</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346951.91</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5019120.29</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615</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346952.92</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5019119.93</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616</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346955.47</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5019119.03</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617</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346966.47</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5019116.11</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618</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346970.44</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5019114.15</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619</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346980.32</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5019107.32</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620</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346987.38</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5019102.57</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621</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346996.08</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5019094.33</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622</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346997.05</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5019093.55</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623</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346999.44</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5019091.96</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624</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347002.32</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5019087.76</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625</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347004.94</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5019085.53</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626</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347007.19</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5019083.95</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627</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347008.26</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5019082.84</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628</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347009.83</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5019080.57</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629</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347013.06</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5019076.74</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630</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347014.38</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5019074.72</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631</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347014.99</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5019073.61</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632</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347015.69</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5019072.56</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633</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347019.61</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5019068.37</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634</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347020.72</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5019066.60</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635</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347029.58</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5019053.01</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636</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347032.25</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5019049.53</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637</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347035.54</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5019045.89</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638</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347033.16</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5019043.02</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639</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347032.36</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5019042.05</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640</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347028.62</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5019046.84</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641</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347021.60</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5019055.59</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642</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347014.41</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5019065.03</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643</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346991.92</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5019092.60</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644</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346985.60</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5019098.48</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645</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346980.39</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5019102.73</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646</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346974.83</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5019106.82</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647</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346963.31</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5019112.82</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648</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346953.98</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5019115.78</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649</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346945.24</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5019096.64</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650</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346938.57</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5019082.02</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651</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346914.29</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5019085.07</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652</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346894.43</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5019055.02</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lastRenderedPageBreak/>
              <w:t>653</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346875.16</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5019059.07</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654</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346860.93</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5019067.96</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655</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346850.79</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5019078.39</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656</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346842.76</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5019086.25</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657</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346829.43</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5019095.60</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658</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346813.57</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5019103.58</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659</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346812.85</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5019102.02</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660</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346790.39</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5019113.25</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661</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346769.42</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5019113.75</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662</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346759.99</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5019115.79</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663</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346752.31</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5019117.96</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664</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346711.63</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5019139.56</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665</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346687.08</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5019157.52</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666</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346669.97</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5019169.58</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667</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346610.64</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5019211.76</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668</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346521.98</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5019275.54</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669</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346539.83</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5019290.75</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670</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346610.91</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5019351.32</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671</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346654.46</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5019392.81</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672</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346657.98</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5019395.81</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673</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346662.84</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5019399.97</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674</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346644.31</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5019421.61</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675</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346608.60</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5019463.39</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676</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346589.72</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5019485.53</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677</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346569.92</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5019508.63</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678</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346550.28</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5019531.62</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679</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346541.38</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5019541.97</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680</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346529.44</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5019554.34</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681</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346520.71</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5019562.14</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682</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346513.16</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5019568.44</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683</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346502.91</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5019576.82</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684</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346496.12</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5019582.92</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685</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346492.08</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5019586.91</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686</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346488.13</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5019591.07</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687</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346474.95</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5019605.20</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688</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346376.49</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5019711.00</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689</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346366.82</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5019721.38</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690</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346238.43</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5019859.36</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691</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346235.78</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5019862.12</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692</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346232.98</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5019865.25</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693</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346231.45</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5019866.54</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694</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346229.71</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5019867.69</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lastRenderedPageBreak/>
              <w:t>695</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346227.75</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5019868.61</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696</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346226.78</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5019868.84</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697</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346208.75</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5019872.45</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698</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346175.09</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5019879.47</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699</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346122.71</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5019890.52</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700</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346113.65</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5019893.66</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701</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346105.60</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5019897.94</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702</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346100.15</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5019902.08</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703</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346096.90</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5019905.53</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704</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346093.80</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5019908.80</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705</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346084.69</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5019920.83</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706</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346079.00</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5019928.24</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707</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346088.69</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5019938.16</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708</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346083.66</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5019945.32</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709</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347093.95</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5019111.86</w:t>
            </w:r>
          </w:p>
        </w:tc>
      </w:tr>
      <w:tr w:rsidR="008666F6" w:rsidRPr="00677ABC" w:rsidTr="00417A79">
        <w:trPr>
          <w:trHeight w:val="300"/>
          <w:jc w:val="center"/>
        </w:trPr>
        <w:tc>
          <w:tcPr>
            <w:tcW w:w="958" w:type="dxa"/>
            <w:tcBorders>
              <w:top w:val="nil"/>
              <w:left w:val="single" w:sz="8" w:space="0" w:color="auto"/>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710</w:t>
            </w:r>
          </w:p>
        </w:tc>
        <w:tc>
          <w:tcPr>
            <w:tcW w:w="1842"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347375.24</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rPr>
                <w:lang w:val="en-US" w:eastAsia="en-US"/>
              </w:rPr>
            </w:pPr>
            <w:r w:rsidRPr="00677ABC">
              <w:rPr>
                <w:lang w:val="en-US" w:eastAsia="en-US"/>
              </w:rPr>
              <w:t>5019238.12</w:t>
            </w:r>
          </w:p>
        </w:tc>
      </w:tr>
    </w:tbl>
    <w:p w:rsidR="008666F6" w:rsidRPr="00677ABC" w:rsidRDefault="008666F6" w:rsidP="008666F6">
      <w:pPr>
        <w:pStyle w:val="ListParagraph"/>
        <w:ind w:left="0"/>
        <w:jc w:val="both"/>
        <w:rPr>
          <w:sz w:val="24"/>
          <w:szCs w:val="24"/>
        </w:rPr>
      </w:pPr>
    </w:p>
    <w:p w:rsidR="008666F6" w:rsidRPr="00677ABC" w:rsidRDefault="008666F6" w:rsidP="008666F6">
      <w:pPr>
        <w:pStyle w:val="ListParagraph"/>
        <w:ind w:left="0"/>
        <w:jc w:val="both"/>
        <w:rPr>
          <w:sz w:val="24"/>
          <w:szCs w:val="24"/>
        </w:rPr>
      </w:pPr>
      <w:r w:rsidRPr="00677ABC">
        <w:rPr>
          <w:sz w:val="24"/>
          <w:szCs w:val="24"/>
        </w:rPr>
        <w:t>sve kako je prikazano na grafičkoj podlozi Geodetskom elaboratu Geodetskog zavoda Rijeka d.o.o. pod nazivom: Prijedlog ažuriranja granice lučkog područja luka Rijeka – Bazen Bakar u HTRS96/TM koordinatnom sustavu na dijelu k.o. Bakar, svibanj 2019. godine, koja čini Prilog ovoj Odluci i ne objavljuje se u „Narodnim novinama“.“</w:t>
      </w:r>
    </w:p>
    <w:p w:rsidR="008666F6" w:rsidRPr="00677ABC" w:rsidRDefault="008666F6" w:rsidP="008666F6">
      <w:pPr>
        <w:pStyle w:val="ListParagraph"/>
        <w:ind w:left="0"/>
        <w:jc w:val="both"/>
        <w:rPr>
          <w:sz w:val="24"/>
          <w:szCs w:val="24"/>
        </w:rPr>
      </w:pPr>
    </w:p>
    <w:p w:rsidR="008666F6" w:rsidRPr="00677ABC" w:rsidRDefault="008666F6" w:rsidP="008666F6">
      <w:pPr>
        <w:pStyle w:val="ListParagraph"/>
        <w:ind w:left="0"/>
        <w:jc w:val="both"/>
        <w:rPr>
          <w:sz w:val="24"/>
          <w:szCs w:val="24"/>
        </w:rPr>
      </w:pPr>
      <w:r w:rsidRPr="00677ABC">
        <w:rPr>
          <w:sz w:val="24"/>
          <w:szCs w:val="24"/>
        </w:rPr>
        <w:t xml:space="preserve">Podtočka 5. </w:t>
      </w:r>
      <w:r>
        <w:rPr>
          <w:sz w:val="24"/>
          <w:szCs w:val="24"/>
        </w:rPr>
        <w:t xml:space="preserve">„Bazen Zamet“ </w:t>
      </w:r>
      <w:r w:rsidRPr="00677ABC">
        <w:rPr>
          <w:sz w:val="24"/>
          <w:szCs w:val="24"/>
        </w:rPr>
        <w:t xml:space="preserve">mijenja se i glasi: </w:t>
      </w:r>
    </w:p>
    <w:p w:rsidR="008666F6" w:rsidRPr="00677ABC" w:rsidRDefault="008666F6" w:rsidP="008666F6">
      <w:pPr>
        <w:pStyle w:val="ListParagraph"/>
        <w:ind w:left="0"/>
        <w:jc w:val="both"/>
        <w:rPr>
          <w:sz w:val="24"/>
          <w:szCs w:val="24"/>
        </w:rPr>
      </w:pPr>
      <w:r w:rsidRPr="00677ABC">
        <w:rPr>
          <w:sz w:val="24"/>
          <w:szCs w:val="24"/>
        </w:rPr>
        <w:t>„5. Bazen Zamet obuhvaća dio kopna pripadnosti česticama zemljišta katastarskih brojeva: 4336, 4337, 4338, 4397, 5065, 4333/1, 4339/2, 4339/3, 4398/1 i 5057/2, sve k.o. Zamet i dio mora, ukupne površine 16.535 m2, a obilježen je poligonom točaka izraženih u HTRS96/TM koordinatnom sustavu kako slijedi:</w:t>
      </w:r>
    </w:p>
    <w:p w:rsidR="008666F6" w:rsidRPr="00677ABC" w:rsidRDefault="008666F6" w:rsidP="008666F6">
      <w:pPr>
        <w:pStyle w:val="ListParagraph"/>
        <w:ind w:left="0"/>
        <w:jc w:val="both"/>
        <w:rPr>
          <w:sz w:val="24"/>
          <w:szCs w:val="24"/>
        </w:rPr>
      </w:pPr>
    </w:p>
    <w:tbl>
      <w:tblPr>
        <w:tblW w:w="6133" w:type="dxa"/>
        <w:jc w:val="center"/>
        <w:tblLook w:val="04A0" w:firstRow="1" w:lastRow="0" w:firstColumn="1" w:lastColumn="0" w:noHBand="0" w:noVBand="1"/>
      </w:tblPr>
      <w:tblGrid>
        <w:gridCol w:w="1255"/>
        <w:gridCol w:w="2439"/>
        <w:gridCol w:w="2439"/>
      </w:tblGrid>
      <w:tr w:rsidR="008666F6" w:rsidRPr="00677ABC" w:rsidTr="00417A79">
        <w:trPr>
          <w:trHeight w:val="615"/>
          <w:jc w:val="center"/>
        </w:trPr>
        <w:tc>
          <w:tcPr>
            <w:tcW w:w="958" w:type="dxa"/>
            <w:tcBorders>
              <w:top w:val="single" w:sz="8" w:space="0" w:color="auto"/>
              <w:left w:val="single" w:sz="8" w:space="0" w:color="auto"/>
              <w:bottom w:val="nil"/>
              <w:right w:val="single" w:sz="8" w:space="0" w:color="auto"/>
            </w:tcBorders>
            <w:shd w:val="clear" w:color="auto" w:fill="auto"/>
            <w:vAlign w:val="center"/>
            <w:hideMark/>
          </w:tcPr>
          <w:p w:rsidR="008666F6" w:rsidRPr="00677ABC" w:rsidRDefault="008666F6" w:rsidP="00417A79">
            <w:pPr>
              <w:jc w:val="center"/>
              <w:rPr>
                <w:b/>
              </w:rPr>
            </w:pPr>
            <w:r w:rsidRPr="00677ABC">
              <w:rPr>
                <w:b/>
              </w:rPr>
              <w:t>Broj točke</w:t>
            </w:r>
          </w:p>
        </w:tc>
        <w:tc>
          <w:tcPr>
            <w:tcW w:w="1860" w:type="dxa"/>
            <w:tcBorders>
              <w:top w:val="single" w:sz="8" w:space="0" w:color="auto"/>
              <w:left w:val="nil"/>
              <w:bottom w:val="nil"/>
              <w:right w:val="single" w:sz="4" w:space="0" w:color="auto"/>
            </w:tcBorders>
            <w:shd w:val="clear" w:color="auto" w:fill="auto"/>
            <w:vAlign w:val="center"/>
            <w:hideMark/>
          </w:tcPr>
          <w:p w:rsidR="008666F6" w:rsidRPr="00677ABC" w:rsidRDefault="008666F6" w:rsidP="00417A79">
            <w:pPr>
              <w:jc w:val="center"/>
              <w:rPr>
                <w:b/>
              </w:rPr>
            </w:pPr>
            <w:r w:rsidRPr="00677ABC">
              <w:rPr>
                <w:b/>
              </w:rPr>
              <w:t>E koordinata HTRS/TM</w:t>
            </w:r>
            <w:r w:rsidRPr="00677ABC">
              <w:rPr>
                <w:b/>
              </w:rPr>
              <w:br/>
              <w:t>(m)</w:t>
            </w:r>
          </w:p>
        </w:tc>
        <w:tc>
          <w:tcPr>
            <w:tcW w:w="1860" w:type="dxa"/>
            <w:tcBorders>
              <w:top w:val="single" w:sz="8" w:space="0" w:color="auto"/>
              <w:left w:val="nil"/>
              <w:bottom w:val="nil"/>
              <w:right w:val="single" w:sz="8" w:space="0" w:color="auto"/>
            </w:tcBorders>
            <w:shd w:val="clear" w:color="auto" w:fill="auto"/>
            <w:vAlign w:val="center"/>
            <w:hideMark/>
          </w:tcPr>
          <w:p w:rsidR="008666F6" w:rsidRPr="00677ABC" w:rsidRDefault="008666F6" w:rsidP="00417A79">
            <w:pPr>
              <w:jc w:val="center"/>
              <w:rPr>
                <w:b/>
              </w:rPr>
            </w:pPr>
            <w:r w:rsidRPr="00677ABC">
              <w:rPr>
                <w:b/>
              </w:rPr>
              <w:t>N koordinata HTRS/TM</w:t>
            </w:r>
            <w:r w:rsidRPr="00677ABC">
              <w:rPr>
                <w:b/>
              </w:rPr>
              <w:br/>
              <w:t>(m)</w:t>
            </w:r>
          </w:p>
        </w:tc>
      </w:tr>
      <w:tr w:rsidR="008666F6" w:rsidRPr="00677ABC" w:rsidTr="00417A79">
        <w:trPr>
          <w:trHeight w:val="315"/>
          <w:jc w:val="center"/>
        </w:trPr>
        <w:tc>
          <w:tcPr>
            <w:tcW w:w="958" w:type="dxa"/>
            <w:tcBorders>
              <w:top w:val="double" w:sz="6" w:space="0" w:color="auto"/>
              <w:left w:val="single" w:sz="8" w:space="0" w:color="auto"/>
              <w:bottom w:val="single" w:sz="4" w:space="0" w:color="auto"/>
              <w:right w:val="nil"/>
            </w:tcBorders>
            <w:shd w:val="clear" w:color="auto" w:fill="auto"/>
            <w:noWrap/>
            <w:vAlign w:val="bottom"/>
            <w:hideMark/>
          </w:tcPr>
          <w:p w:rsidR="008666F6" w:rsidRPr="00396689" w:rsidRDefault="008666F6" w:rsidP="00417A79">
            <w:pPr>
              <w:jc w:val="center"/>
            </w:pPr>
            <w:r w:rsidRPr="00396689">
              <w:t>1</w:t>
            </w:r>
          </w:p>
        </w:tc>
        <w:tc>
          <w:tcPr>
            <w:tcW w:w="1860" w:type="dxa"/>
            <w:tcBorders>
              <w:top w:val="double" w:sz="6" w:space="0" w:color="auto"/>
              <w:left w:val="single" w:sz="8" w:space="0" w:color="auto"/>
              <w:bottom w:val="single" w:sz="4" w:space="0" w:color="auto"/>
              <w:right w:val="single" w:sz="4" w:space="0" w:color="auto"/>
            </w:tcBorders>
            <w:shd w:val="clear" w:color="auto" w:fill="auto"/>
            <w:noWrap/>
            <w:vAlign w:val="center"/>
            <w:hideMark/>
          </w:tcPr>
          <w:p w:rsidR="008666F6" w:rsidRPr="00396689" w:rsidRDefault="008666F6" w:rsidP="00417A79">
            <w:pPr>
              <w:jc w:val="center"/>
            </w:pPr>
            <w:r w:rsidRPr="00396689">
              <w:t>336023,50</w:t>
            </w:r>
          </w:p>
        </w:tc>
        <w:tc>
          <w:tcPr>
            <w:tcW w:w="1860" w:type="dxa"/>
            <w:tcBorders>
              <w:top w:val="double" w:sz="6" w:space="0" w:color="auto"/>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pPr>
            <w:r w:rsidRPr="00677ABC">
              <w:t>5023744,26</w:t>
            </w:r>
          </w:p>
        </w:tc>
      </w:tr>
      <w:tr w:rsidR="008666F6" w:rsidRPr="00677ABC" w:rsidTr="00417A79">
        <w:trPr>
          <w:trHeight w:val="300"/>
          <w:jc w:val="center"/>
        </w:trPr>
        <w:tc>
          <w:tcPr>
            <w:tcW w:w="958" w:type="dxa"/>
            <w:tcBorders>
              <w:top w:val="nil"/>
              <w:left w:val="single" w:sz="8" w:space="0" w:color="auto"/>
              <w:bottom w:val="single" w:sz="4" w:space="0" w:color="auto"/>
              <w:right w:val="nil"/>
            </w:tcBorders>
            <w:shd w:val="clear" w:color="auto" w:fill="auto"/>
            <w:noWrap/>
            <w:vAlign w:val="bottom"/>
            <w:hideMark/>
          </w:tcPr>
          <w:p w:rsidR="008666F6" w:rsidRPr="00396689" w:rsidRDefault="008666F6" w:rsidP="00417A79">
            <w:pPr>
              <w:jc w:val="center"/>
            </w:pPr>
            <w:r w:rsidRPr="00396689">
              <w:t>2</w:t>
            </w:r>
          </w:p>
        </w:tc>
        <w:tc>
          <w:tcPr>
            <w:tcW w:w="1860" w:type="dxa"/>
            <w:tcBorders>
              <w:top w:val="nil"/>
              <w:left w:val="single" w:sz="8" w:space="0" w:color="auto"/>
              <w:bottom w:val="single" w:sz="4" w:space="0" w:color="auto"/>
              <w:right w:val="single" w:sz="4" w:space="0" w:color="auto"/>
            </w:tcBorders>
            <w:shd w:val="clear" w:color="auto" w:fill="auto"/>
            <w:noWrap/>
            <w:vAlign w:val="center"/>
            <w:hideMark/>
          </w:tcPr>
          <w:p w:rsidR="008666F6" w:rsidRPr="00396689" w:rsidRDefault="008666F6" w:rsidP="00417A79">
            <w:pPr>
              <w:jc w:val="center"/>
            </w:pPr>
            <w:r w:rsidRPr="00396689">
              <w:t>335922,19</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pPr>
            <w:r w:rsidRPr="00677ABC">
              <w:t>5023750,50</w:t>
            </w:r>
          </w:p>
        </w:tc>
      </w:tr>
      <w:tr w:rsidR="008666F6" w:rsidRPr="00677ABC" w:rsidTr="00417A79">
        <w:trPr>
          <w:trHeight w:val="300"/>
          <w:jc w:val="center"/>
        </w:trPr>
        <w:tc>
          <w:tcPr>
            <w:tcW w:w="958" w:type="dxa"/>
            <w:tcBorders>
              <w:top w:val="nil"/>
              <w:left w:val="single" w:sz="8" w:space="0" w:color="auto"/>
              <w:bottom w:val="single" w:sz="4" w:space="0" w:color="auto"/>
              <w:right w:val="nil"/>
            </w:tcBorders>
            <w:shd w:val="clear" w:color="auto" w:fill="auto"/>
            <w:noWrap/>
            <w:vAlign w:val="bottom"/>
            <w:hideMark/>
          </w:tcPr>
          <w:p w:rsidR="008666F6" w:rsidRPr="00396689" w:rsidRDefault="008666F6" w:rsidP="00417A79">
            <w:pPr>
              <w:jc w:val="center"/>
            </w:pPr>
            <w:r w:rsidRPr="00396689">
              <w:t>3</w:t>
            </w:r>
          </w:p>
        </w:tc>
        <w:tc>
          <w:tcPr>
            <w:tcW w:w="1860" w:type="dxa"/>
            <w:tcBorders>
              <w:top w:val="nil"/>
              <w:left w:val="single" w:sz="8" w:space="0" w:color="auto"/>
              <w:bottom w:val="single" w:sz="4" w:space="0" w:color="auto"/>
              <w:right w:val="single" w:sz="4" w:space="0" w:color="auto"/>
            </w:tcBorders>
            <w:shd w:val="clear" w:color="auto" w:fill="auto"/>
            <w:noWrap/>
            <w:vAlign w:val="center"/>
            <w:hideMark/>
          </w:tcPr>
          <w:p w:rsidR="008666F6" w:rsidRPr="00396689" w:rsidRDefault="008666F6" w:rsidP="00417A79">
            <w:pPr>
              <w:jc w:val="center"/>
            </w:pPr>
            <w:r w:rsidRPr="00396689">
              <w:t>335918,72</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pPr>
            <w:r w:rsidRPr="00677ABC">
              <w:t>5023742,55</w:t>
            </w:r>
          </w:p>
        </w:tc>
      </w:tr>
      <w:tr w:rsidR="008666F6" w:rsidRPr="00677ABC" w:rsidTr="00417A79">
        <w:trPr>
          <w:trHeight w:val="300"/>
          <w:jc w:val="center"/>
        </w:trPr>
        <w:tc>
          <w:tcPr>
            <w:tcW w:w="958" w:type="dxa"/>
            <w:tcBorders>
              <w:top w:val="nil"/>
              <w:left w:val="single" w:sz="8" w:space="0" w:color="auto"/>
              <w:bottom w:val="single" w:sz="4" w:space="0" w:color="auto"/>
              <w:right w:val="nil"/>
            </w:tcBorders>
            <w:shd w:val="clear" w:color="auto" w:fill="auto"/>
            <w:noWrap/>
            <w:vAlign w:val="bottom"/>
            <w:hideMark/>
          </w:tcPr>
          <w:p w:rsidR="008666F6" w:rsidRPr="00396689" w:rsidRDefault="008666F6" w:rsidP="00417A79">
            <w:pPr>
              <w:jc w:val="center"/>
            </w:pPr>
            <w:r w:rsidRPr="00396689">
              <w:t>4</w:t>
            </w:r>
          </w:p>
        </w:tc>
        <w:tc>
          <w:tcPr>
            <w:tcW w:w="1860" w:type="dxa"/>
            <w:tcBorders>
              <w:top w:val="nil"/>
              <w:left w:val="single" w:sz="8" w:space="0" w:color="auto"/>
              <w:bottom w:val="single" w:sz="4" w:space="0" w:color="auto"/>
              <w:right w:val="single" w:sz="4" w:space="0" w:color="auto"/>
            </w:tcBorders>
            <w:shd w:val="clear" w:color="auto" w:fill="auto"/>
            <w:noWrap/>
            <w:vAlign w:val="center"/>
            <w:hideMark/>
          </w:tcPr>
          <w:p w:rsidR="008666F6" w:rsidRPr="00396689" w:rsidRDefault="008666F6" w:rsidP="00417A79">
            <w:pPr>
              <w:jc w:val="center"/>
            </w:pPr>
            <w:r w:rsidRPr="00396689">
              <w:t>335917,06</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pPr>
            <w:r w:rsidRPr="00677ABC">
              <w:t>5023717,52</w:t>
            </w:r>
          </w:p>
        </w:tc>
      </w:tr>
      <w:tr w:rsidR="008666F6" w:rsidRPr="00677ABC" w:rsidTr="00417A79">
        <w:trPr>
          <w:trHeight w:val="300"/>
          <w:jc w:val="center"/>
        </w:trPr>
        <w:tc>
          <w:tcPr>
            <w:tcW w:w="958" w:type="dxa"/>
            <w:tcBorders>
              <w:top w:val="nil"/>
              <w:left w:val="single" w:sz="8" w:space="0" w:color="auto"/>
              <w:bottom w:val="single" w:sz="4" w:space="0" w:color="auto"/>
              <w:right w:val="nil"/>
            </w:tcBorders>
            <w:shd w:val="clear" w:color="auto" w:fill="auto"/>
            <w:noWrap/>
            <w:vAlign w:val="bottom"/>
            <w:hideMark/>
          </w:tcPr>
          <w:p w:rsidR="008666F6" w:rsidRPr="00396689" w:rsidRDefault="008666F6" w:rsidP="00417A79">
            <w:pPr>
              <w:jc w:val="center"/>
            </w:pPr>
            <w:r w:rsidRPr="00396689">
              <w:t>5</w:t>
            </w:r>
          </w:p>
        </w:tc>
        <w:tc>
          <w:tcPr>
            <w:tcW w:w="1860" w:type="dxa"/>
            <w:tcBorders>
              <w:top w:val="nil"/>
              <w:left w:val="single" w:sz="8" w:space="0" w:color="auto"/>
              <w:bottom w:val="single" w:sz="4" w:space="0" w:color="auto"/>
              <w:right w:val="single" w:sz="4" w:space="0" w:color="auto"/>
            </w:tcBorders>
            <w:shd w:val="clear" w:color="auto" w:fill="auto"/>
            <w:noWrap/>
            <w:vAlign w:val="center"/>
            <w:hideMark/>
          </w:tcPr>
          <w:p w:rsidR="008666F6" w:rsidRPr="00396689" w:rsidRDefault="008666F6" w:rsidP="00417A79">
            <w:pPr>
              <w:jc w:val="center"/>
            </w:pPr>
            <w:r w:rsidRPr="00396689">
              <w:t>335906,58</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pPr>
            <w:r w:rsidRPr="00677ABC">
              <w:t>5023712,03</w:t>
            </w:r>
          </w:p>
        </w:tc>
      </w:tr>
      <w:tr w:rsidR="008666F6" w:rsidRPr="00677ABC" w:rsidTr="00417A79">
        <w:trPr>
          <w:trHeight w:val="300"/>
          <w:jc w:val="center"/>
        </w:trPr>
        <w:tc>
          <w:tcPr>
            <w:tcW w:w="958" w:type="dxa"/>
            <w:tcBorders>
              <w:top w:val="nil"/>
              <w:left w:val="single" w:sz="8" w:space="0" w:color="auto"/>
              <w:bottom w:val="single" w:sz="4" w:space="0" w:color="auto"/>
              <w:right w:val="nil"/>
            </w:tcBorders>
            <w:shd w:val="clear" w:color="auto" w:fill="auto"/>
            <w:noWrap/>
            <w:vAlign w:val="bottom"/>
            <w:hideMark/>
          </w:tcPr>
          <w:p w:rsidR="008666F6" w:rsidRPr="00396689" w:rsidRDefault="008666F6" w:rsidP="00417A79">
            <w:pPr>
              <w:jc w:val="center"/>
            </w:pPr>
            <w:r w:rsidRPr="00396689">
              <w:t>6</w:t>
            </w:r>
          </w:p>
        </w:tc>
        <w:tc>
          <w:tcPr>
            <w:tcW w:w="1860" w:type="dxa"/>
            <w:tcBorders>
              <w:top w:val="nil"/>
              <w:left w:val="single" w:sz="8" w:space="0" w:color="auto"/>
              <w:bottom w:val="single" w:sz="4" w:space="0" w:color="auto"/>
              <w:right w:val="single" w:sz="4" w:space="0" w:color="auto"/>
            </w:tcBorders>
            <w:shd w:val="clear" w:color="auto" w:fill="auto"/>
            <w:noWrap/>
            <w:vAlign w:val="center"/>
            <w:hideMark/>
          </w:tcPr>
          <w:p w:rsidR="008666F6" w:rsidRPr="00396689" w:rsidRDefault="008666F6" w:rsidP="00417A79">
            <w:pPr>
              <w:jc w:val="center"/>
            </w:pPr>
            <w:r w:rsidRPr="00396689">
              <w:t>335903,31</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pPr>
            <w:r w:rsidRPr="00677ABC">
              <w:t>5023712,22</w:t>
            </w:r>
          </w:p>
        </w:tc>
      </w:tr>
      <w:tr w:rsidR="008666F6" w:rsidRPr="00677ABC" w:rsidTr="00417A79">
        <w:trPr>
          <w:trHeight w:val="300"/>
          <w:jc w:val="center"/>
        </w:trPr>
        <w:tc>
          <w:tcPr>
            <w:tcW w:w="958" w:type="dxa"/>
            <w:tcBorders>
              <w:top w:val="nil"/>
              <w:left w:val="single" w:sz="8" w:space="0" w:color="auto"/>
              <w:bottom w:val="single" w:sz="4" w:space="0" w:color="auto"/>
              <w:right w:val="nil"/>
            </w:tcBorders>
            <w:shd w:val="clear" w:color="auto" w:fill="auto"/>
            <w:noWrap/>
            <w:vAlign w:val="bottom"/>
            <w:hideMark/>
          </w:tcPr>
          <w:p w:rsidR="008666F6" w:rsidRPr="00396689" w:rsidRDefault="008666F6" w:rsidP="00417A79">
            <w:pPr>
              <w:jc w:val="center"/>
            </w:pPr>
            <w:r w:rsidRPr="00396689">
              <w:t>7</w:t>
            </w:r>
          </w:p>
        </w:tc>
        <w:tc>
          <w:tcPr>
            <w:tcW w:w="1860" w:type="dxa"/>
            <w:tcBorders>
              <w:top w:val="nil"/>
              <w:left w:val="single" w:sz="8" w:space="0" w:color="auto"/>
              <w:bottom w:val="single" w:sz="4" w:space="0" w:color="auto"/>
              <w:right w:val="single" w:sz="4" w:space="0" w:color="auto"/>
            </w:tcBorders>
            <w:shd w:val="clear" w:color="auto" w:fill="auto"/>
            <w:noWrap/>
            <w:vAlign w:val="center"/>
            <w:hideMark/>
          </w:tcPr>
          <w:p w:rsidR="008666F6" w:rsidRPr="00396689" w:rsidRDefault="008666F6" w:rsidP="00417A79">
            <w:pPr>
              <w:jc w:val="center"/>
            </w:pPr>
            <w:r w:rsidRPr="00396689">
              <w:t>335900,81</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pPr>
            <w:r w:rsidRPr="00677ABC">
              <w:t>5023712,37</w:t>
            </w:r>
          </w:p>
        </w:tc>
      </w:tr>
      <w:tr w:rsidR="008666F6" w:rsidRPr="00677ABC" w:rsidTr="00417A79">
        <w:trPr>
          <w:trHeight w:val="300"/>
          <w:jc w:val="center"/>
        </w:trPr>
        <w:tc>
          <w:tcPr>
            <w:tcW w:w="958" w:type="dxa"/>
            <w:tcBorders>
              <w:top w:val="nil"/>
              <w:left w:val="single" w:sz="8" w:space="0" w:color="auto"/>
              <w:bottom w:val="single" w:sz="4" w:space="0" w:color="auto"/>
              <w:right w:val="nil"/>
            </w:tcBorders>
            <w:shd w:val="clear" w:color="auto" w:fill="auto"/>
            <w:noWrap/>
            <w:vAlign w:val="bottom"/>
            <w:hideMark/>
          </w:tcPr>
          <w:p w:rsidR="008666F6" w:rsidRPr="00396689" w:rsidRDefault="008666F6" w:rsidP="00417A79">
            <w:pPr>
              <w:jc w:val="center"/>
            </w:pPr>
            <w:r w:rsidRPr="00396689">
              <w:t>8</w:t>
            </w:r>
          </w:p>
        </w:tc>
        <w:tc>
          <w:tcPr>
            <w:tcW w:w="1860" w:type="dxa"/>
            <w:tcBorders>
              <w:top w:val="nil"/>
              <w:left w:val="single" w:sz="8" w:space="0" w:color="auto"/>
              <w:bottom w:val="single" w:sz="4" w:space="0" w:color="auto"/>
              <w:right w:val="single" w:sz="4" w:space="0" w:color="auto"/>
            </w:tcBorders>
            <w:shd w:val="clear" w:color="auto" w:fill="auto"/>
            <w:noWrap/>
            <w:vAlign w:val="center"/>
            <w:hideMark/>
          </w:tcPr>
          <w:p w:rsidR="008666F6" w:rsidRPr="00396689" w:rsidRDefault="008666F6" w:rsidP="00417A79">
            <w:pPr>
              <w:jc w:val="center"/>
            </w:pPr>
            <w:r w:rsidRPr="00396689">
              <w:t>335900,61</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pPr>
            <w:r w:rsidRPr="00677ABC">
              <w:t>5023709,90</w:t>
            </w:r>
          </w:p>
        </w:tc>
      </w:tr>
      <w:tr w:rsidR="008666F6" w:rsidRPr="00677ABC" w:rsidTr="00417A79">
        <w:trPr>
          <w:trHeight w:val="300"/>
          <w:jc w:val="center"/>
        </w:trPr>
        <w:tc>
          <w:tcPr>
            <w:tcW w:w="958" w:type="dxa"/>
            <w:tcBorders>
              <w:top w:val="nil"/>
              <w:left w:val="single" w:sz="8" w:space="0" w:color="auto"/>
              <w:bottom w:val="single" w:sz="4" w:space="0" w:color="auto"/>
              <w:right w:val="nil"/>
            </w:tcBorders>
            <w:shd w:val="clear" w:color="auto" w:fill="auto"/>
            <w:noWrap/>
            <w:vAlign w:val="bottom"/>
            <w:hideMark/>
          </w:tcPr>
          <w:p w:rsidR="008666F6" w:rsidRPr="00396689" w:rsidRDefault="008666F6" w:rsidP="00417A79">
            <w:pPr>
              <w:jc w:val="center"/>
            </w:pPr>
            <w:r w:rsidRPr="00396689">
              <w:t>9</w:t>
            </w:r>
          </w:p>
        </w:tc>
        <w:tc>
          <w:tcPr>
            <w:tcW w:w="1860" w:type="dxa"/>
            <w:tcBorders>
              <w:top w:val="nil"/>
              <w:left w:val="single" w:sz="8" w:space="0" w:color="auto"/>
              <w:bottom w:val="single" w:sz="4" w:space="0" w:color="auto"/>
              <w:right w:val="single" w:sz="4" w:space="0" w:color="auto"/>
            </w:tcBorders>
            <w:shd w:val="clear" w:color="auto" w:fill="auto"/>
            <w:noWrap/>
            <w:vAlign w:val="center"/>
            <w:hideMark/>
          </w:tcPr>
          <w:p w:rsidR="008666F6" w:rsidRPr="00396689" w:rsidRDefault="008666F6" w:rsidP="00417A79">
            <w:pPr>
              <w:jc w:val="center"/>
            </w:pPr>
            <w:r w:rsidRPr="00396689">
              <w:t>335894,50</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pPr>
            <w:r w:rsidRPr="00677ABC">
              <w:t>5023710,14</w:t>
            </w:r>
          </w:p>
        </w:tc>
      </w:tr>
      <w:tr w:rsidR="008666F6" w:rsidRPr="00677ABC" w:rsidTr="00417A79">
        <w:trPr>
          <w:trHeight w:val="300"/>
          <w:jc w:val="center"/>
        </w:trPr>
        <w:tc>
          <w:tcPr>
            <w:tcW w:w="958" w:type="dxa"/>
            <w:tcBorders>
              <w:top w:val="nil"/>
              <w:left w:val="single" w:sz="8" w:space="0" w:color="auto"/>
              <w:bottom w:val="single" w:sz="4" w:space="0" w:color="auto"/>
              <w:right w:val="nil"/>
            </w:tcBorders>
            <w:shd w:val="clear" w:color="auto" w:fill="auto"/>
            <w:noWrap/>
            <w:vAlign w:val="bottom"/>
            <w:hideMark/>
          </w:tcPr>
          <w:p w:rsidR="008666F6" w:rsidRPr="00396689" w:rsidRDefault="008666F6" w:rsidP="00417A79">
            <w:pPr>
              <w:jc w:val="center"/>
            </w:pPr>
            <w:r w:rsidRPr="00396689">
              <w:t>10</w:t>
            </w:r>
          </w:p>
        </w:tc>
        <w:tc>
          <w:tcPr>
            <w:tcW w:w="1860" w:type="dxa"/>
            <w:tcBorders>
              <w:top w:val="nil"/>
              <w:left w:val="single" w:sz="8" w:space="0" w:color="auto"/>
              <w:bottom w:val="single" w:sz="4" w:space="0" w:color="auto"/>
              <w:right w:val="single" w:sz="4" w:space="0" w:color="auto"/>
            </w:tcBorders>
            <w:shd w:val="clear" w:color="auto" w:fill="auto"/>
            <w:noWrap/>
            <w:vAlign w:val="center"/>
            <w:hideMark/>
          </w:tcPr>
          <w:p w:rsidR="008666F6" w:rsidRPr="00396689" w:rsidRDefault="008666F6" w:rsidP="00417A79">
            <w:pPr>
              <w:jc w:val="center"/>
            </w:pPr>
            <w:r w:rsidRPr="00396689">
              <w:t>335894,24</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pPr>
            <w:r w:rsidRPr="00677ABC">
              <w:t>5023705,70</w:t>
            </w:r>
          </w:p>
        </w:tc>
      </w:tr>
      <w:tr w:rsidR="008666F6" w:rsidRPr="00677ABC" w:rsidTr="00417A79">
        <w:trPr>
          <w:trHeight w:val="300"/>
          <w:jc w:val="center"/>
        </w:trPr>
        <w:tc>
          <w:tcPr>
            <w:tcW w:w="958" w:type="dxa"/>
            <w:tcBorders>
              <w:top w:val="nil"/>
              <w:left w:val="single" w:sz="8" w:space="0" w:color="auto"/>
              <w:bottom w:val="single" w:sz="4" w:space="0" w:color="auto"/>
              <w:right w:val="nil"/>
            </w:tcBorders>
            <w:shd w:val="clear" w:color="auto" w:fill="auto"/>
            <w:noWrap/>
            <w:vAlign w:val="bottom"/>
            <w:hideMark/>
          </w:tcPr>
          <w:p w:rsidR="008666F6" w:rsidRPr="00396689" w:rsidRDefault="008666F6" w:rsidP="00417A79">
            <w:pPr>
              <w:jc w:val="center"/>
            </w:pPr>
            <w:r w:rsidRPr="00396689">
              <w:lastRenderedPageBreak/>
              <w:t>11</w:t>
            </w:r>
          </w:p>
        </w:tc>
        <w:tc>
          <w:tcPr>
            <w:tcW w:w="1860" w:type="dxa"/>
            <w:tcBorders>
              <w:top w:val="nil"/>
              <w:left w:val="single" w:sz="8" w:space="0" w:color="auto"/>
              <w:bottom w:val="single" w:sz="4" w:space="0" w:color="auto"/>
              <w:right w:val="single" w:sz="4" w:space="0" w:color="auto"/>
            </w:tcBorders>
            <w:shd w:val="clear" w:color="auto" w:fill="auto"/>
            <w:noWrap/>
            <w:vAlign w:val="center"/>
            <w:hideMark/>
          </w:tcPr>
          <w:p w:rsidR="008666F6" w:rsidRPr="00396689" w:rsidRDefault="008666F6" w:rsidP="00417A79">
            <w:pPr>
              <w:jc w:val="center"/>
            </w:pPr>
            <w:r w:rsidRPr="00396689">
              <w:t>335892,48</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pPr>
            <w:r w:rsidRPr="00677ABC">
              <w:t>5023705,83</w:t>
            </w:r>
          </w:p>
        </w:tc>
      </w:tr>
      <w:tr w:rsidR="008666F6" w:rsidRPr="00677ABC" w:rsidTr="00417A79">
        <w:trPr>
          <w:trHeight w:val="300"/>
          <w:jc w:val="center"/>
        </w:trPr>
        <w:tc>
          <w:tcPr>
            <w:tcW w:w="958" w:type="dxa"/>
            <w:tcBorders>
              <w:top w:val="nil"/>
              <w:left w:val="single" w:sz="8" w:space="0" w:color="auto"/>
              <w:bottom w:val="single" w:sz="4" w:space="0" w:color="auto"/>
              <w:right w:val="nil"/>
            </w:tcBorders>
            <w:shd w:val="clear" w:color="auto" w:fill="auto"/>
            <w:noWrap/>
            <w:vAlign w:val="bottom"/>
            <w:hideMark/>
          </w:tcPr>
          <w:p w:rsidR="008666F6" w:rsidRPr="00396689" w:rsidRDefault="008666F6" w:rsidP="00417A79">
            <w:pPr>
              <w:jc w:val="center"/>
            </w:pPr>
            <w:r w:rsidRPr="00396689">
              <w:t>12</w:t>
            </w:r>
          </w:p>
        </w:tc>
        <w:tc>
          <w:tcPr>
            <w:tcW w:w="1860" w:type="dxa"/>
            <w:tcBorders>
              <w:top w:val="nil"/>
              <w:left w:val="single" w:sz="8" w:space="0" w:color="auto"/>
              <w:bottom w:val="single" w:sz="4" w:space="0" w:color="auto"/>
              <w:right w:val="single" w:sz="4" w:space="0" w:color="auto"/>
            </w:tcBorders>
            <w:shd w:val="clear" w:color="auto" w:fill="auto"/>
            <w:noWrap/>
            <w:vAlign w:val="center"/>
            <w:hideMark/>
          </w:tcPr>
          <w:p w:rsidR="008666F6" w:rsidRPr="00396689" w:rsidRDefault="008666F6" w:rsidP="00417A79">
            <w:pPr>
              <w:jc w:val="center"/>
            </w:pPr>
            <w:r w:rsidRPr="00396689">
              <w:t>335889,35</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pPr>
            <w:r w:rsidRPr="00677ABC">
              <w:t>5023706,06</w:t>
            </w:r>
          </w:p>
        </w:tc>
      </w:tr>
      <w:tr w:rsidR="008666F6" w:rsidRPr="00677ABC" w:rsidTr="00417A79">
        <w:trPr>
          <w:trHeight w:val="300"/>
          <w:jc w:val="center"/>
        </w:trPr>
        <w:tc>
          <w:tcPr>
            <w:tcW w:w="958" w:type="dxa"/>
            <w:tcBorders>
              <w:top w:val="nil"/>
              <w:left w:val="single" w:sz="8" w:space="0" w:color="auto"/>
              <w:bottom w:val="single" w:sz="4" w:space="0" w:color="auto"/>
              <w:right w:val="nil"/>
            </w:tcBorders>
            <w:shd w:val="clear" w:color="auto" w:fill="auto"/>
            <w:noWrap/>
            <w:vAlign w:val="bottom"/>
            <w:hideMark/>
          </w:tcPr>
          <w:p w:rsidR="008666F6" w:rsidRPr="00396689" w:rsidRDefault="008666F6" w:rsidP="00417A79">
            <w:pPr>
              <w:jc w:val="center"/>
            </w:pPr>
            <w:r w:rsidRPr="00396689">
              <w:t>13</w:t>
            </w:r>
          </w:p>
        </w:tc>
        <w:tc>
          <w:tcPr>
            <w:tcW w:w="1860" w:type="dxa"/>
            <w:tcBorders>
              <w:top w:val="nil"/>
              <w:left w:val="single" w:sz="8" w:space="0" w:color="auto"/>
              <w:bottom w:val="single" w:sz="4" w:space="0" w:color="auto"/>
              <w:right w:val="single" w:sz="4" w:space="0" w:color="auto"/>
            </w:tcBorders>
            <w:shd w:val="clear" w:color="auto" w:fill="auto"/>
            <w:noWrap/>
            <w:vAlign w:val="center"/>
            <w:hideMark/>
          </w:tcPr>
          <w:p w:rsidR="008666F6" w:rsidRPr="00396689" w:rsidRDefault="008666F6" w:rsidP="00417A79">
            <w:pPr>
              <w:jc w:val="center"/>
            </w:pPr>
            <w:r w:rsidRPr="00396689">
              <w:t>335889,20</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pPr>
            <w:r w:rsidRPr="00677ABC">
              <w:t>5023703,18</w:t>
            </w:r>
          </w:p>
        </w:tc>
      </w:tr>
      <w:tr w:rsidR="008666F6" w:rsidRPr="00677ABC" w:rsidTr="00417A79">
        <w:trPr>
          <w:trHeight w:val="300"/>
          <w:jc w:val="center"/>
        </w:trPr>
        <w:tc>
          <w:tcPr>
            <w:tcW w:w="958" w:type="dxa"/>
            <w:tcBorders>
              <w:top w:val="nil"/>
              <w:left w:val="single" w:sz="8" w:space="0" w:color="auto"/>
              <w:bottom w:val="single" w:sz="4" w:space="0" w:color="auto"/>
              <w:right w:val="nil"/>
            </w:tcBorders>
            <w:shd w:val="clear" w:color="auto" w:fill="auto"/>
            <w:noWrap/>
            <w:vAlign w:val="bottom"/>
            <w:hideMark/>
          </w:tcPr>
          <w:p w:rsidR="008666F6" w:rsidRPr="00396689" w:rsidRDefault="008666F6" w:rsidP="00417A79">
            <w:pPr>
              <w:jc w:val="center"/>
            </w:pPr>
            <w:r w:rsidRPr="00396689">
              <w:t>14</w:t>
            </w:r>
          </w:p>
        </w:tc>
        <w:tc>
          <w:tcPr>
            <w:tcW w:w="1860" w:type="dxa"/>
            <w:tcBorders>
              <w:top w:val="nil"/>
              <w:left w:val="single" w:sz="8" w:space="0" w:color="auto"/>
              <w:bottom w:val="single" w:sz="4" w:space="0" w:color="auto"/>
              <w:right w:val="single" w:sz="4" w:space="0" w:color="auto"/>
            </w:tcBorders>
            <w:shd w:val="clear" w:color="auto" w:fill="auto"/>
            <w:noWrap/>
            <w:vAlign w:val="center"/>
            <w:hideMark/>
          </w:tcPr>
          <w:p w:rsidR="008666F6" w:rsidRPr="00396689" w:rsidRDefault="008666F6" w:rsidP="00417A79">
            <w:pPr>
              <w:jc w:val="center"/>
            </w:pPr>
            <w:r w:rsidRPr="00396689">
              <w:t>335887,21</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pPr>
            <w:r w:rsidRPr="00677ABC">
              <w:t>5023703,33</w:t>
            </w:r>
          </w:p>
        </w:tc>
      </w:tr>
      <w:tr w:rsidR="008666F6" w:rsidRPr="00677ABC" w:rsidTr="00417A79">
        <w:trPr>
          <w:trHeight w:val="300"/>
          <w:jc w:val="center"/>
        </w:trPr>
        <w:tc>
          <w:tcPr>
            <w:tcW w:w="958" w:type="dxa"/>
            <w:tcBorders>
              <w:top w:val="nil"/>
              <w:left w:val="single" w:sz="8" w:space="0" w:color="auto"/>
              <w:bottom w:val="single" w:sz="4" w:space="0" w:color="auto"/>
              <w:right w:val="nil"/>
            </w:tcBorders>
            <w:shd w:val="clear" w:color="auto" w:fill="auto"/>
            <w:noWrap/>
            <w:vAlign w:val="bottom"/>
            <w:hideMark/>
          </w:tcPr>
          <w:p w:rsidR="008666F6" w:rsidRPr="00396689" w:rsidRDefault="008666F6" w:rsidP="00417A79">
            <w:pPr>
              <w:jc w:val="center"/>
            </w:pPr>
            <w:r w:rsidRPr="00396689">
              <w:t>15</w:t>
            </w:r>
          </w:p>
        </w:tc>
        <w:tc>
          <w:tcPr>
            <w:tcW w:w="1860" w:type="dxa"/>
            <w:tcBorders>
              <w:top w:val="nil"/>
              <w:left w:val="single" w:sz="8" w:space="0" w:color="auto"/>
              <w:bottom w:val="single" w:sz="4" w:space="0" w:color="auto"/>
              <w:right w:val="single" w:sz="4" w:space="0" w:color="auto"/>
            </w:tcBorders>
            <w:shd w:val="clear" w:color="auto" w:fill="auto"/>
            <w:noWrap/>
            <w:vAlign w:val="center"/>
            <w:hideMark/>
          </w:tcPr>
          <w:p w:rsidR="008666F6" w:rsidRPr="00396689" w:rsidRDefault="008666F6" w:rsidP="00417A79">
            <w:pPr>
              <w:jc w:val="center"/>
            </w:pPr>
            <w:r w:rsidRPr="00396689">
              <w:t>335884,44</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pPr>
            <w:r w:rsidRPr="00677ABC">
              <w:t>5023703,54</w:t>
            </w:r>
          </w:p>
        </w:tc>
      </w:tr>
      <w:tr w:rsidR="008666F6" w:rsidRPr="00677ABC" w:rsidTr="00417A79">
        <w:trPr>
          <w:trHeight w:val="300"/>
          <w:jc w:val="center"/>
        </w:trPr>
        <w:tc>
          <w:tcPr>
            <w:tcW w:w="958" w:type="dxa"/>
            <w:tcBorders>
              <w:top w:val="nil"/>
              <w:left w:val="single" w:sz="8" w:space="0" w:color="auto"/>
              <w:bottom w:val="single" w:sz="4" w:space="0" w:color="auto"/>
              <w:right w:val="nil"/>
            </w:tcBorders>
            <w:shd w:val="clear" w:color="auto" w:fill="auto"/>
            <w:noWrap/>
            <w:vAlign w:val="bottom"/>
            <w:hideMark/>
          </w:tcPr>
          <w:p w:rsidR="008666F6" w:rsidRPr="00396689" w:rsidRDefault="008666F6" w:rsidP="00417A79">
            <w:pPr>
              <w:jc w:val="center"/>
            </w:pPr>
            <w:r w:rsidRPr="00396689">
              <w:t>16</w:t>
            </w:r>
          </w:p>
        </w:tc>
        <w:tc>
          <w:tcPr>
            <w:tcW w:w="1860" w:type="dxa"/>
            <w:tcBorders>
              <w:top w:val="nil"/>
              <w:left w:val="single" w:sz="8" w:space="0" w:color="auto"/>
              <w:bottom w:val="single" w:sz="4" w:space="0" w:color="auto"/>
              <w:right w:val="single" w:sz="4" w:space="0" w:color="auto"/>
            </w:tcBorders>
            <w:shd w:val="clear" w:color="auto" w:fill="auto"/>
            <w:noWrap/>
            <w:vAlign w:val="center"/>
            <w:hideMark/>
          </w:tcPr>
          <w:p w:rsidR="008666F6" w:rsidRPr="00396689" w:rsidRDefault="008666F6" w:rsidP="00417A79">
            <w:pPr>
              <w:jc w:val="center"/>
            </w:pPr>
            <w:r w:rsidRPr="00396689">
              <w:t>335884,22</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pPr>
            <w:r w:rsidRPr="00677ABC">
              <w:t>5023701,01</w:t>
            </w:r>
          </w:p>
        </w:tc>
      </w:tr>
      <w:tr w:rsidR="008666F6" w:rsidRPr="00677ABC" w:rsidTr="00417A79">
        <w:trPr>
          <w:trHeight w:val="300"/>
          <w:jc w:val="center"/>
        </w:trPr>
        <w:tc>
          <w:tcPr>
            <w:tcW w:w="958" w:type="dxa"/>
            <w:tcBorders>
              <w:top w:val="nil"/>
              <w:left w:val="single" w:sz="8" w:space="0" w:color="auto"/>
              <w:bottom w:val="single" w:sz="4" w:space="0" w:color="auto"/>
              <w:right w:val="nil"/>
            </w:tcBorders>
            <w:shd w:val="clear" w:color="auto" w:fill="auto"/>
            <w:noWrap/>
            <w:vAlign w:val="bottom"/>
            <w:hideMark/>
          </w:tcPr>
          <w:p w:rsidR="008666F6" w:rsidRPr="00396689" w:rsidRDefault="008666F6" w:rsidP="00417A79">
            <w:pPr>
              <w:jc w:val="center"/>
            </w:pPr>
            <w:r w:rsidRPr="00396689">
              <w:t>17</w:t>
            </w:r>
          </w:p>
        </w:tc>
        <w:tc>
          <w:tcPr>
            <w:tcW w:w="1860" w:type="dxa"/>
            <w:tcBorders>
              <w:top w:val="nil"/>
              <w:left w:val="single" w:sz="8" w:space="0" w:color="auto"/>
              <w:bottom w:val="single" w:sz="4" w:space="0" w:color="auto"/>
              <w:right w:val="single" w:sz="4" w:space="0" w:color="auto"/>
            </w:tcBorders>
            <w:shd w:val="clear" w:color="auto" w:fill="auto"/>
            <w:noWrap/>
            <w:vAlign w:val="center"/>
            <w:hideMark/>
          </w:tcPr>
          <w:p w:rsidR="008666F6" w:rsidRPr="00396689" w:rsidRDefault="008666F6" w:rsidP="00417A79">
            <w:pPr>
              <w:jc w:val="center"/>
            </w:pPr>
            <w:r w:rsidRPr="00396689">
              <w:t>335878,73</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pPr>
            <w:r w:rsidRPr="00677ABC">
              <w:t>5023701,22</w:t>
            </w:r>
          </w:p>
        </w:tc>
      </w:tr>
      <w:tr w:rsidR="008666F6" w:rsidRPr="00677ABC" w:rsidTr="00417A79">
        <w:trPr>
          <w:trHeight w:val="300"/>
          <w:jc w:val="center"/>
        </w:trPr>
        <w:tc>
          <w:tcPr>
            <w:tcW w:w="958" w:type="dxa"/>
            <w:tcBorders>
              <w:top w:val="nil"/>
              <w:left w:val="single" w:sz="8" w:space="0" w:color="auto"/>
              <w:bottom w:val="single" w:sz="4" w:space="0" w:color="auto"/>
              <w:right w:val="nil"/>
            </w:tcBorders>
            <w:shd w:val="clear" w:color="auto" w:fill="auto"/>
            <w:noWrap/>
            <w:vAlign w:val="bottom"/>
            <w:hideMark/>
          </w:tcPr>
          <w:p w:rsidR="008666F6" w:rsidRPr="00396689" w:rsidRDefault="008666F6" w:rsidP="00417A79">
            <w:pPr>
              <w:jc w:val="center"/>
            </w:pPr>
            <w:r w:rsidRPr="00396689">
              <w:t>18</w:t>
            </w:r>
          </w:p>
        </w:tc>
        <w:tc>
          <w:tcPr>
            <w:tcW w:w="1860" w:type="dxa"/>
            <w:tcBorders>
              <w:top w:val="nil"/>
              <w:left w:val="single" w:sz="8" w:space="0" w:color="auto"/>
              <w:bottom w:val="single" w:sz="4" w:space="0" w:color="auto"/>
              <w:right w:val="single" w:sz="4" w:space="0" w:color="auto"/>
            </w:tcBorders>
            <w:shd w:val="clear" w:color="auto" w:fill="auto"/>
            <w:noWrap/>
            <w:vAlign w:val="center"/>
            <w:hideMark/>
          </w:tcPr>
          <w:p w:rsidR="008666F6" w:rsidRPr="00396689" w:rsidRDefault="008666F6" w:rsidP="00417A79">
            <w:pPr>
              <w:jc w:val="center"/>
            </w:pPr>
            <w:r w:rsidRPr="00396689">
              <w:t>335878,59</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pPr>
            <w:r w:rsidRPr="00677ABC">
              <w:t>5023697,44</w:t>
            </w:r>
          </w:p>
        </w:tc>
      </w:tr>
      <w:tr w:rsidR="008666F6" w:rsidRPr="00677ABC" w:rsidTr="00417A79">
        <w:trPr>
          <w:trHeight w:val="300"/>
          <w:jc w:val="center"/>
        </w:trPr>
        <w:tc>
          <w:tcPr>
            <w:tcW w:w="958" w:type="dxa"/>
            <w:tcBorders>
              <w:top w:val="nil"/>
              <w:left w:val="single" w:sz="8" w:space="0" w:color="auto"/>
              <w:bottom w:val="single" w:sz="4" w:space="0" w:color="auto"/>
              <w:right w:val="nil"/>
            </w:tcBorders>
            <w:shd w:val="clear" w:color="auto" w:fill="auto"/>
            <w:noWrap/>
            <w:vAlign w:val="bottom"/>
            <w:hideMark/>
          </w:tcPr>
          <w:p w:rsidR="008666F6" w:rsidRPr="00396689" w:rsidRDefault="008666F6" w:rsidP="00417A79">
            <w:pPr>
              <w:jc w:val="center"/>
            </w:pPr>
            <w:r w:rsidRPr="00396689">
              <w:t>19</w:t>
            </w:r>
          </w:p>
        </w:tc>
        <w:tc>
          <w:tcPr>
            <w:tcW w:w="1860" w:type="dxa"/>
            <w:tcBorders>
              <w:top w:val="nil"/>
              <w:left w:val="single" w:sz="8" w:space="0" w:color="auto"/>
              <w:bottom w:val="single" w:sz="4" w:space="0" w:color="auto"/>
              <w:right w:val="single" w:sz="4" w:space="0" w:color="auto"/>
            </w:tcBorders>
            <w:shd w:val="clear" w:color="auto" w:fill="auto"/>
            <w:noWrap/>
            <w:vAlign w:val="center"/>
            <w:hideMark/>
          </w:tcPr>
          <w:p w:rsidR="008666F6" w:rsidRPr="00396689" w:rsidRDefault="008666F6" w:rsidP="00417A79">
            <w:pPr>
              <w:jc w:val="center"/>
            </w:pPr>
            <w:r w:rsidRPr="00396689">
              <w:t>335875,72</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pPr>
            <w:r w:rsidRPr="00677ABC">
              <w:t>5023697,55</w:t>
            </w:r>
          </w:p>
        </w:tc>
      </w:tr>
      <w:tr w:rsidR="008666F6" w:rsidRPr="00677ABC" w:rsidTr="00417A79">
        <w:trPr>
          <w:trHeight w:val="300"/>
          <w:jc w:val="center"/>
        </w:trPr>
        <w:tc>
          <w:tcPr>
            <w:tcW w:w="958" w:type="dxa"/>
            <w:tcBorders>
              <w:top w:val="nil"/>
              <w:left w:val="single" w:sz="8" w:space="0" w:color="auto"/>
              <w:bottom w:val="single" w:sz="4" w:space="0" w:color="auto"/>
              <w:right w:val="nil"/>
            </w:tcBorders>
            <w:shd w:val="clear" w:color="auto" w:fill="auto"/>
            <w:noWrap/>
            <w:vAlign w:val="bottom"/>
            <w:hideMark/>
          </w:tcPr>
          <w:p w:rsidR="008666F6" w:rsidRPr="00396689" w:rsidRDefault="008666F6" w:rsidP="00417A79">
            <w:pPr>
              <w:jc w:val="center"/>
            </w:pPr>
            <w:r w:rsidRPr="00396689">
              <w:t>20</w:t>
            </w:r>
          </w:p>
        </w:tc>
        <w:tc>
          <w:tcPr>
            <w:tcW w:w="1860" w:type="dxa"/>
            <w:tcBorders>
              <w:top w:val="nil"/>
              <w:left w:val="single" w:sz="8" w:space="0" w:color="auto"/>
              <w:bottom w:val="single" w:sz="4" w:space="0" w:color="auto"/>
              <w:right w:val="single" w:sz="4" w:space="0" w:color="auto"/>
            </w:tcBorders>
            <w:shd w:val="clear" w:color="auto" w:fill="auto"/>
            <w:noWrap/>
            <w:vAlign w:val="center"/>
            <w:hideMark/>
          </w:tcPr>
          <w:p w:rsidR="008666F6" w:rsidRPr="00396689" w:rsidRDefault="008666F6" w:rsidP="00417A79">
            <w:pPr>
              <w:jc w:val="center"/>
            </w:pPr>
            <w:r w:rsidRPr="00396689">
              <w:t>335875,64</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pPr>
            <w:r w:rsidRPr="00677ABC">
              <w:t>5023696,30</w:t>
            </w:r>
          </w:p>
        </w:tc>
      </w:tr>
      <w:tr w:rsidR="008666F6" w:rsidRPr="00677ABC" w:rsidTr="00417A79">
        <w:trPr>
          <w:trHeight w:val="300"/>
          <w:jc w:val="center"/>
        </w:trPr>
        <w:tc>
          <w:tcPr>
            <w:tcW w:w="958" w:type="dxa"/>
            <w:tcBorders>
              <w:top w:val="nil"/>
              <w:left w:val="single" w:sz="8" w:space="0" w:color="auto"/>
              <w:bottom w:val="single" w:sz="4" w:space="0" w:color="auto"/>
              <w:right w:val="nil"/>
            </w:tcBorders>
            <w:shd w:val="clear" w:color="auto" w:fill="auto"/>
            <w:noWrap/>
            <w:vAlign w:val="bottom"/>
            <w:hideMark/>
          </w:tcPr>
          <w:p w:rsidR="008666F6" w:rsidRPr="00396689" w:rsidRDefault="008666F6" w:rsidP="00417A79">
            <w:pPr>
              <w:jc w:val="center"/>
            </w:pPr>
            <w:r w:rsidRPr="00396689">
              <w:t>21</w:t>
            </w:r>
          </w:p>
        </w:tc>
        <w:tc>
          <w:tcPr>
            <w:tcW w:w="1860" w:type="dxa"/>
            <w:tcBorders>
              <w:top w:val="nil"/>
              <w:left w:val="single" w:sz="8" w:space="0" w:color="auto"/>
              <w:bottom w:val="single" w:sz="4" w:space="0" w:color="auto"/>
              <w:right w:val="single" w:sz="4" w:space="0" w:color="auto"/>
            </w:tcBorders>
            <w:shd w:val="clear" w:color="auto" w:fill="auto"/>
            <w:noWrap/>
            <w:vAlign w:val="center"/>
            <w:hideMark/>
          </w:tcPr>
          <w:p w:rsidR="008666F6" w:rsidRPr="00396689" w:rsidRDefault="008666F6" w:rsidP="00417A79">
            <w:pPr>
              <w:jc w:val="center"/>
            </w:pPr>
            <w:r w:rsidRPr="00396689">
              <w:t>335864,91</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pPr>
            <w:r w:rsidRPr="00677ABC">
              <w:t>5023690,80</w:t>
            </w:r>
          </w:p>
        </w:tc>
      </w:tr>
      <w:tr w:rsidR="008666F6" w:rsidRPr="00677ABC" w:rsidTr="00417A79">
        <w:trPr>
          <w:trHeight w:val="300"/>
          <w:jc w:val="center"/>
        </w:trPr>
        <w:tc>
          <w:tcPr>
            <w:tcW w:w="958" w:type="dxa"/>
            <w:tcBorders>
              <w:top w:val="nil"/>
              <w:left w:val="single" w:sz="8" w:space="0" w:color="auto"/>
              <w:bottom w:val="single" w:sz="4" w:space="0" w:color="auto"/>
              <w:right w:val="nil"/>
            </w:tcBorders>
            <w:shd w:val="clear" w:color="auto" w:fill="auto"/>
            <w:noWrap/>
            <w:vAlign w:val="bottom"/>
            <w:hideMark/>
          </w:tcPr>
          <w:p w:rsidR="008666F6" w:rsidRPr="00396689" w:rsidRDefault="008666F6" w:rsidP="00417A79">
            <w:pPr>
              <w:jc w:val="center"/>
            </w:pPr>
            <w:r w:rsidRPr="00396689">
              <w:t>22</w:t>
            </w:r>
          </w:p>
        </w:tc>
        <w:tc>
          <w:tcPr>
            <w:tcW w:w="1860" w:type="dxa"/>
            <w:tcBorders>
              <w:top w:val="nil"/>
              <w:left w:val="single" w:sz="8" w:space="0" w:color="auto"/>
              <w:bottom w:val="single" w:sz="4" w:space="0" w:color="auto"/>
              <w:right w:val="single" w:sz="4" w:space="0" w:color="auto"/>
            </w:tcBorders>
            <w:shd w:val="clear" w:color="auto" w:fill="auto"/>
            <w:noWrap/>
            <w:vAlign w:val="center"/>
            <w:hideMark/>
          </w:tcPr>
          <w:p w:rsidR="008666F6" w:rsidRPr="00396689" w:rsidRDefault="008666F6" w:rsidP="00417A79">
            <w:pPr>
              <w:jc w:val="center"/>
            </w:pPr>
            <w:r w:rsidRPr="00396689">
              <w:t>335859,77</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pPr>
            <w:r w:rsidRPr="00677ABC">
              <w:t>5023691,04</w:t>
            </w:r>
          </w:p>
        </w:tc>
      </w:tr>
      <w:tr w:rsidR="008666F6" w:rsidRPr="00677ABC" w:rsidTr="00417A79">
        <w:trPr>
          <w:trHeight w:val="300"/>
          <w:jc w:val="center"/>
        </w:trPr>
        <w:tc>
          <w:tcPr>
            <w:tcW w:w="958" w:type="dxa"/>
            <w:tcBorders>
              <w:top w:val="nil"/>
              <w:left w:val="single" w:sz="8" w:space="0" w:color="auto"/>
              <w:bottom w:val="single" w:sz="4" w:space="0" w:color="auto"/>
              <w:right w:val="nil"/>
            </w:tcBorders>
            <w:shd w:val="clear" w:color="auto" w:fill="auto"/>
            <w:noWrap/>
            <w:vAlign w:val="bottom"/>
            <w:hideMark/>
          </w:tcPr>
          <w:p w:rsidR="008666F6" w:rsidRPr="00396689" w:rsidRDefault="008666F6" w:rsidP="00417A79">
            <w:pPr>
              <w:jc w:val="center"/>
            </w:pPr>
            <w:r w:rsidRPr="00396689">
              <w:t>23</w:t>
            </w:r>
          </w:p>
        </w:tc>
        <w:tc>
          <w:tcPr>
            <w:tcW w:w="1860" w:type="dxa"/>
            <w:tcBorders>
              <w:top w:val="nil"/>
              <w:left w:val="single" w:sz="8" w:space="0" w:color="auto"/>
              <w:bottom w:val="single" w:sz="4" w:space="0" w:color="auto"/>
              <w:right w:val="single" w:sz="4" w:space="0" w:color="auto"/>
            </w:tcBorders>
            <w:shd w:val="clear" w:color="auto" w:fill="auto"/>
            <w:noWrap/>
            <w:vAlign w:val="center"/>
            <w:hideMark/>
          </w:tcPr>
          <w:p w:rsidR="008666F6" w:rsidRPr="00396689" w:rsidRDefault="008666F6" w:rsidP="00417A79">
            <w:pPr>
              <w:jc w:val="center"/>
            </w:pPr>
            <w:r w:rsidRPr="00396689">
              <w:t>335859,60</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pPr>
            <w:r w:rsidRPr="00677ABC">
              <w:t>5023688,24</w:t>
            </w:r>
          </w:p>
        </w:tc>
      </w:tr>
      <w:tr w:rsidR="008666F6" w:rsidRPr="00677ABC" w:rsidTr="00417A79">
        <w:trPr>
          <w:trHeight w:val="300"/>
          <w:jc w:val="center"/>
        </w:trPr>
        <w:tc>
          <w:tcPr>
            <w:tcW w:w="958" w:type="dxa"/>
            <w:tcBorders>
              <w:top w:val="nil"/>
              <w:left w:val="single" w:sz="8" w:space="0" w:color="auto"/>
              <w:bottom w:val="single" w:sz="4" w:space="0" w:color="auto"/>
              <w:right w:val="nil"/>
            </w:tcBorders>
            <w:shd w:val="clear" w:color="auto" w:fill="auto"/>
            <w:noWrap/>
            <w:vAlign w:val="bottom"/>
            <w:hideMark/>
          </w:tcPr>
          <w:p w:rsidR="008666F6" w:rsidRPr="00396689" w:rsidRDefault="008666F6" w:rsidP="00417A79">
            <w:pPr>
              <w:jc w:val="center"/>
            </w:pPr>
            <w:r w:rsidRPr="00396689">
              <w:t>24</w:t>
            </w:r>
          </w:p>
        </w:tc>
        <w:tc>
          <w:tcPr>
            <w:tcW w:w="1860" w:type="dxa"/>
            <w:tcBorders>
              <w:top w:val="nil"/>
              <w:left w:val="single" w:sz="8" w:space="0" w:color="auto"/>
              <w:bottom w:val="single" w:sz="4" w:space="0" w:color="auto"/>
              <w:right w:val="single" w:sz="4" w:space="0" w:color="auto"/>
            </w:tcBorders>
            <w:shd w:val="clear" w:color="auto" w:fill="auto"/>
            <w:noWrap/>
            <w:vAlign w:val="center"/>
            <w:hideMark/>
          </w:tcPr>
          <w:p w:rsidR="008666F6" w:rsidRPr="00396689" w:rsidRDefault="008666F6" w:rsidP="00417A79">
            <w:pPr>
              <w:jc w:val="center"/>
            </w:pPr>
            <w:r w:rsidRPr="00396689">
              <w:t>335799,39</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pPr>
            <w:r w:rsidRPr="00677ABC">
              <w:t>5023691,56</w:t>
            </w:r>
          </w:p>
        </w:tc>
      </w:tr>
      <w:tr w:rsidR="008666F6" w:rsidRPr="00677ABC" w:rsidTr="00417A79">
        <w:trPr>
          <w:trHeight w:val="300"/>
          <w:jc w:val="center"/>
        </w:trPr>
        <w:tc>
          <w:tcPr>
            <w:tcW w:w="958" w:type="dxa"/>
            <w:tcBorders>
              <w:top w:val="nil"/>
              <w:left w:val="single" w:sz="8" w:space="0" w:color="auto"/>
              <w:bottom w:val="single" w:sz="4" w:space="0" w:color="auto"/>
              <w:right w:val="nil"/>
            </w:tcBorders>
            <w:shd w:val="clear" w:color="auto" w:fill="auto"/>
            <w:noWrap/>
            <w:vAlign w:val="bottom"/>
            <w:hideMark/>
          </w:tcPr>
          <w:p w:rsidR="008666F6" w:rsidRPr="00396689" w:rsidRDefault="008666F6" w:rsidP="00417A79">
            <w:pPr>
              <w:jc w:val="center"/>
            </w:pPr>
            <w:r w:rsidRPr="00396689">
              <w:t>25</w:t>
            </w:r>
          </w:p>
        </w:tc>
        <w:tc>
          <w:tcPr>
            <w:tcW w:w="1860" w:type="dxa"/>
            <w:tcBorders>
              <w:top w:val="nil"/>
              <w:left w:val="single" w:sz="8" w:space="0" w:color="auto"/>
              <w:bottom w:val="single" w:sz="4" w:space="0" w:color="auto"/>
              <w:right w:val="single" w:sz="4" w:space="0" w:color="auto"/>
            </w:tcBorders>
            <w:shd w:val="clear" w:color="auto" w:fill="auto"/>
            <w:noWrap/>
            <w:vAlign w:val="center"/>
            <w:hideMark/>
          </w:tcPr>
          <w:p w:rsidR="008666F6" w:rsidRPr="00396689" w:rsidRDefault="008666F6" w:rsidP="00417A79">
            <w:pPr>
              <w:jc w:val="center"/>
            </w:pPr>
            <w:r w:rsidRPr="00396689">
              <w:t>335794,92</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pPr>
            <w:r w:rsidRPr="00677ABC">
              <w:t>5023694,83</w:t>
            </w:r>
          </w:p>
        </w:tc>
      </w:tr>
      <w:tr w:rsidR="008666F6" w:rsidRPr="00677ABC" w:rsidTr="00417A79">
        <w:trPr>
          <w:trHeight w:val="300"/>
          <w:jc w:val="center"/>
        </w:trPr>
        <w:tc>
          <w:tcPr>
            <w:tcW w:w="958" w:type="dxa"/>
            <w:tcBorders>
              <w:top w:val="nil"/>
              <w:left w:val="single" w:sz="8" w:space="0" w:color="auto"/>
              <w:bottom w:val="single" w:sz="4" w:space="0" w:color="auto"/>
              <w:right w:val="nil"/>
            </w:tcBorders>
            <w:shd w:val="clear" w:color="auto" w:fill="auto"/>
            <w:noWrap/>
            <w:vAlign w:val="bottom"/>
            <w:hideMark/>
          </w:tcPr>
          <w:p w:rsidR="008666F6" w:rsidRPr="00396689" w:rsidRDefault="008666F6" w:rsidP="00417A79">
            <w:pPr>
              <w:jc w:val="center"/>
            </w:pPr>
            <w:r w:rsidRPr="00396689">
              <w:t>26</w:t>
            </w:r>
          </w:p>
        </w:tc>
        <w:tc>
          <w:tcPr>
            <w:tcW w:w="1860" w:type="dxa"/>
            <w:tcBorders>
              <w:top w:val="nil"/>
              <w:left w:val="single" w:sz="8" w:space="0" w:color="auto"/>
              <w:bottom w:val="single" w:sz="4" w:space="0" w:color="auto"/>
              <w:right w:val="single" w:sz="4" w:space="0" w:color="auto"/>
            </w:tcBorders>
            <w:shd w:val="clear" w:color="auto" w:fill="auto"/>
            <w:noWrap/>
            <w:vAlign w:val="center"/>
            <w:hideMark/>
          </w:tcPr>
          <w:p w:rsidR="008666F6" w:rsidRPr="00396689" w:rsidRDefault="008666F6" w:rsidP="00417A79">
            <w:pPr>
              <w:jc w:val="center"/>
            </w:pPr>
            <w:r w:rsidRPr="00396689">
              <w:t>335795,46</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pPr>
            <w:r w:rsidRPr="00677ABC">
              <w:t>5023705,94</w:t>
            </w:r>
          </w:p>
        </w:tc>
      </w:tr>
      <w:tr w:rsidR="008666F6" w:rsidRPr="00677ABC" w:rsidTr="00417A79">
        <w:trPr>
          <w:trHeight w:val="300"/>
          <w:jc w:val="center"/>
        </w:trPr>
        <w:tc>
          <w:tcPr>
            <w:tcW w:w="958" w:type="dxa"/>
            <w:tcBorders>
              <w:top w:val="nil"/>
              <w:left w:val="single" w:sz="8" w:space="0" w:color="auto"/>
              <w:bottom w:val="single" w:sz="4" w:space="0" w:color="auto"/>
              <w:right w:val="nil"/>
            </w:tcBorders>
            <w:shd w:val="clear" w:color="auto" w:fill="auto"/>
            <w:noWrap/>
            <w:vAlign w:val="bottom"/>
            <w:hideMark/>
          </w:tcPr>
          <w:p w:rsidR="008666F6" w:rsidRPr="00396689" w:rsidRDefault="008666F6" w:rsidP="00417A79">
            <w:pPr>
              <w:jc w:val="center"/>
            </w:pPr>
            <w:r w:rsidRPr="00396689">
              <w:t>27</w:t>
            </w:r>
          </w:p>
        </w:tc>
        <w:tc>
          <w:tcPr>
            <w:tcW w:w="1860" w:type="dxa"/>
            <w:tcBorders>
              <w:top w:val="nil"/>
              <w:left w:val="single" w:sz="8" w:space="0" w:color="auto"/>
              <w:bottom w:val="single" w:sz="4" w:space="0" w:color="auto"/>
              <w:right w:val="single" w:sz="4" w:space="0" w:color="auto"/>
            </w:tcBorders>
            <w:shd w:val="clear" w:color="auto" w:fill="auto"/>
            <w:noWrap/>
            <w:vAlign w:val="center"/>
            <w:hideMark/>
          </w:tcPr>
          <w:p w:rsidR="008666F6" w:rsidRPr="00396689" w:rsidRDefault="008666F6" w:rsidP="00417A79">
            <w:pPr>
              <w:jc w:val="center"/>
            </w:pPr>
            <w:r w:rsidRPr="00396689">
              <w:t>335787,62</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pPr>
            <w:r w:rsidRPr="00677ABC">
              <w:t>5023706,31</w:t>
            </w:r>
          </w:p>
        </w:tc>
      </w:tr>
      <w:tr w:rsidR="008666F6" w:rsidRPr="00677ABC" w:rsidTr="00417A79">
        <w:trPr>
          <w:trHeight w:val="300"/>
          <w:jc w:val="center"/>
        </w:trPr>
        <w:tc>
          <w:tcPr>
            <w:tcW w:w="958" w:type="dxa"/>
            <w:tcBorders>
              <w:top w:val="nil"/>
              <w:left w:val="single" w:sz="8" w:space="0" w:color="auto"/>
              <w:bottom w:val="single" w:sz="4" w:space="0" w:color="auto"/>
              <w:right w:val="nil"/>
            </w:tcBorders>
            <w:shd w:val="clear" w:color="auto" w:fill="auto"/>
            <w:noWrap/>
            <w:vAlign w:val="bottom"/>
            <w:hideMark/>
          </w:tcPr>
          <w:p w:rsidR="008666F6" w:rsidRPr="00396689" w:rsidRDefault="008666F6" w:rsidP="00417A79">
            <w:pPr>
              <w:jc w:val="center"/>
            </w:pPr>
            <w:r w:rsidRPr="00396689">
              <w:t>28</w:t>
            </w:r>
          </w:p>
        </w:tc>
        <w:tc>
          <w:tcPr>
            <w:tcW w:w="1860" w:type="dxa"/>
            <w:tcBorders>
              <w:top w:val="nil"/>
              <w:left w:val="single" w:sz="8" w:space="0" w:color="auto"/>
              <w:bottom w:val="single" w:sz="4" w:space="0" w:color="auto"/>
              <w:right w:val="single" w:sz="4" w:space="0" w:color="auto"/>
            </w:tcBorders>
            <w:shd w:val="clear" w:color="auto" w:fill="auto"/>
            <w:noWrap/>
            <w:vAlign w:val="center"/>
            <w:hideMark/>
          </w:tcPr>
          <w:p w:rsidR="008666F6" w:rsidRPr="00396689" w:rsidRDefault="008666F6" w:rsidP="00417A79">
            <w:pPr>
              <w:jc w:val="center"/>
            </w:pPr>
            <w:r w:rsidRPr="00396689">
              <w:t>335787,85</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pPr>
            <w:r w:rsidRPr="00677ABC">
              <w:t>5023710,34</w:t>
            </w:r>
          </w:p>
        </w:tc>
      </w:tr>
      <w:tr w:rsidR="008666F6" w:rsidRPr="00677ABC" w:rsidTr="00417A79">
        <w:trPr>
          <w:trHeight w:val="300"/>
          <w:jc w:val="center"/>
        </w:trPr>
        <w:tc>
          <w:tcPr>
            <w:tcW w:w="958" w:type="dxa"/>
            <w:tcBorders>
              <w:top w:val="nil"/>
              <w:left w:val="single" w:sz="8" w:space="0" w:color="auto"/>
              <w:bottom w:val="single" w:sz="4" w:space="0" w:color="auto"/>
              <w:right w:val="nil"/>
            </w:tcBorders>
            <w:shd w:val="clear" w:color="auto" w:fill="auto"/>
            <w:noWrap/>
            <w:vAlign w:val="bottom"/>
            <w:hideMark/>
          </w:tcPr>
          <w:p w:rsidR="008666F6" w:rsidRPr="00396689" w:rsidRDefault="008666F6" w:rsidP="00417A79">
            <w:pPr>
              <w:jc w:val="center"/>
            </w:pPr>
            <w:r w:rsidRPr="00396689">
              <w:t>29</w:t>
            </w:r>
          </w:p>
        </w:tc>
        <w:tc>
          <w:tcPr>
            <w:tcW w:w="1860" w:type="dxa"/>
            <w:tcBorders>
              <w:top w:val="nil"/>
              <w:left w:val="single" w:sz="8" w:space="0" w:color="auto"/>
              <w:bottom w:val="single" w:sz="4" w:space="0" w:color="auto"/>
              <w:right w:val="single" w:sz="4" w:space="0" w:color="auto"/>
            </w:tcBorders>
            <w:shd w:val="clear" w:color="auto" w:fill="auto"/>
            <w:noWrap/>
            <w:vAlign w:val="center"/>
            <w:hideMark/>
          </w:tcPr>
          <w:p w:rsidR="008666F6" w:rsidRPr="00396689" w:rsidRDefault="008666F6" w:rsidP="00417A79">
            <w:pPr>
              <w:jc w:val="center"/>
            </w:pPr>
            <w:r w:rsidRPr="00396689">
              <w:t>335786,81</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pPr>
            <w:r w:rsidRPr="00677ABC">
              <w:t>5023710,39</w:t>
            </w:r>
          </w:p>
        </w:tc>
      </w:tr>
      <w:tr w:rsidR="008666F6" w:rsidRPr="00677ABC" w:rsidTr="00417A79">
        <w:trPr>
          <w:trHeight w:val="300"/>
          <w:jc w:val="center"/>
        </w:trPr>
        <w:tc>
          <w:tcPr>
            <w:tcW w:w="958" w:type="dxa"/>
            <w:tcBorders>
              <w:top w:val="nil"/>
              <w:left w:val="single" w:sz="8" w:space="0" w:color="auto"/>
              <w:bottom w:val="single" w:sz="4" w:space="0" w:color="auto"/>
              <w:right w:val="nil"/>
            </w:tcBorders>
            <w:shd w:val="clear" w:color="auto" w:fill="auto"/>
            <w:noWrap/>
            <w:vAlign w:val="bottom"/>
            <w:hideMark/>
          </w:tcPr>
          <w:p w:rsidR="008666F6" w:rsidRPr="00396689" w:rsidRDefault="008666F6" w:rsidP="00417A79">
            <w:pPr>
              <w:jc w:val="center"/>
            </w:pPr>
            <w:r w:rsidRPr="00396689">
              <w:t>30</w:t>
            </w:r>
          </w:p>
        </w:tc>
        <w:tc>
          <w:tcPr>
            <w:tcW w:w="1860" w:type="dxa"/>
            <w:tcBorders>
              <w:top w:val="nil"/>
              <w:left w:val="single" w:sz="8" w:space="0" w:color="auto"/>
              <w:bottom w:val="single" w:sz="4" w:space="0" w:color="auto"/>
              <w:right w:val="single" w:sz="4" w:space="0" w:color="auto"/>
            </w:tcBorders>
            <w:shd w:val="clear" w:color="auto" w:fill="auto"/>
            <w:noWrap/>
            <w:vAlign w:val="center"/>
            <w:hideMark/>
          </w:tcPr>
          <w:p w:rsidR="008666F6" w:rsidRPr="00396689" w:rsidRDefault="008666F6" w:rsidP="00417A79">
            <w:pPr>
              <w:jc w:val="center"/>
            </w:pPr>
            <w:r w:rsidRPr="00396689">
              <w:t>335787,35</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pPr>
            <w:r w:rsidRPr="00677ABC">
              <w:t>5023717,67</w:t>
            </w:r>
          </w:p>
        </w:tc>
      </w:tr>
      <w:tr w:rsidR="008666F6" w:rsidRPr="00677ABC" w:rsidTr="00417A79">
        <w:trPr>
          <w:trHeight w:val="300"/>
          <w:jc w:val="center"/>
        </w:trPr>
        <w:tc>
          <w:tcPr>
            <w:tcW w:w="958" w:type="dxa"/>
            <w:tcBorders>
              <w:top w:val="nil"/>
              <w:left w:val="single" w:sz="8" w:space="0" w:color="auto"/>
              <w:bottom w:val="single" w:sz="4" w:space="0" w:color="auto"/>
              <w:right w:val="nil"/>
            </w:tcBorders>
            <w:shd w:val="clear" w:color="auto" w:fill="auto"/>
            <w:noWrap/>
            <w:vAlign w:val="bottom"/>
            <w:hideMark/>
          </w:tcPr>
          <w:p w:rsidR="008666F6" w:rsidRPr="00396689" w:rsidRDefault="008666F6" w:rsidP="00417A79">
            <w:pPr>
              <w:jc w:val="center"/>
            </w:pPr>
            <w:r w:rsidRPr="00396689">
              <w:t>31</w:t>
            </w:r>
          </w:p>
        </w:tc>
        <w:tc>
          <w:tcPr>
            <w:tcW w:w="1860" w:type="dxa"/>
            <w:tcBorders>
              <w:top w:val="nil"/>
              <w:left w:val="single" w:sz="8" w:space="0" w:color="auto"/>
              <w:bottom w:val="single" w:sz="4" w:space="0" w:color="auto"/>
              <w:right w:val="single" w:sz="4" w:space="0" w:color="auto"/>
            </w:tcBorders>
            <w:shd w:val="clear" w:color="auto" w:fill="auto"/>
            <w:noWrap/>
            <w:vAlign w:val="center"/>
            <w:hideMark/>
          </w:tcPr>
          <w:p w:rsidR="008666F6" w:rsidRPr="00396689" w:rsidRDefault="008666F6" w:rsidP="00417A79">
            <w:pPr>
              <w:jc w:val="center"/>
            </w:pPr>
            <w:r w:rsidRPr="00396689">
              <w:t>335772,25</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pPr>
            <w:r w:rsidRPr="00677ABC">
              <w:t>5023718,39</w:t>
            </w:r>
          </w:p>
        </w:tc>
      </w:tr>
      <w:tr w:rsidR="008666F6" w:rsidRPr="00677ABC" w:rsidTr="00417A79">
        <w:trPr>
          <w:trHeight w:val="300"/>
          <w:jc w:val="center"/>
        </w:trPr>
        <w:tc>
          <w:tcPr>
            <w:tcW w:w="958" w:type="dxa"/>
            <w:tcBorders>
              <w:top w:val="nil"/>
              <w:left w:val="single" w:sz="8" w:space="0" w:color="auto"/>
              <w:bottom w:val="single" w:sz="4" w:space="0" w:color="auto"/>
              <w:right w:val="nil"/>
            </w:tcBorders>
            <w:shd w:val="clear" w:color="auto" w:fill="auto"/>
            <w:noWrap/>
            <w:vAlign w:val="bottom"/>
            <w:hideMark/>
          </w:tcPr>
          <w:p w:rsidR="008666F6" w:rsidRPr="00396689" w:rsidRDefault="008666F6" w:rsidP="00417A79">
            <w:pPr>
              <w:jc w:val="center"/>
            </w:pPr>
            <w:r w:rsidRPr="00396689">
              <w:t>32</w:t>
            </w:r>
          </w:p>
        </w:tc>
        <w:tc>
          <w:tcPr>
            <w:tcW w:w="1860" w:type="dxa"/>
            <w:tcBorders>
              <w:top w:val="nil"/>
              <w:left w:val="single" w:sz="8" w:space="0" w:color="auto"/>
              <w:bottom w:val="single" w:sz="4" w:space="0" w:color="auto"/>
              <w:right w:val="single" w:sz="4" w:space="0" w:color="auto"/>
            </w:tcBorders>
            <w:shd w:val="clear" w:color="auto" w:fill="auto"/>
            <w:noWrap/>
            <w:vAlign w:val="center"/>
            <w:hideMark/>
          </w:tcPr>
          <w:p w:rsidR="008666F6" w:rsidRPr="00396689" w:rsidRDefault="008666F6" w:rsidP="00417A79">
            <w:pPr>
              <w:jc w:val="center"/>
            </w:pPr>
            <w:r w:rsidRPr="00396689">
              <w:t>335772,33</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pPr>
            <w:r w:rsidRPr="00677ABC">
              <w:t>5023720,45</w:t>
            </w:r>
          </w:p>
        </w:tc>
      </w:tr>
      <w:tr w:rsidR="008666F6" w:rsidRPr="00677ABC" w:rsidTr="00417A79">
        <w:trPr>
          <w:trHeight w:val="300"/>
          <w:jc w:val="center"/>
        </w:trPr>
        <w:tc>
          <w:tcPr>
            <w:tcW w:w="958" w:type="dxa"/>
            <w:tcBorders>
              <w:top w:val="nil"/>
              <w:left w:val="single" w:sz="8" w:space="0" w:color="auto"/>
              <w:bottom w:val="single" w:sz="4" w:space="0" w:color="auto"/>
              <w:right w:val="nil"/>
            </w:tcBorders>
            <w:shd w:val="clear" w:color="auto" w:fill="auto"/>
            <w:noWrap/>
            <w:vAlign w:val="bottom"/>
            <w:hideMark/>
          </w:tcPr>
          <w:p w:rsidR="008666F6" w:rsidRPr="00396689" w:rsidRDefault="008666F6" w:rsidP="00417A79">
            <w:pPr>
              <w:jc w:val="center"/>
            </w:pPr>
            <w:r w:rsidRPr="00396689">
              <w:t>33</w:t>
            </w:r>
          </w:p>
        </w:tc>
        <w:tc>
          <w:tcPr>
            <w:tcW w:w="1860" w:type="dxa"/>
            <w:tcBorders>
              <w:top w:val="nil"/>
              <w:left w:val="single" w:sz="8" w:space="0" w:color="auto"/>
              <w:bottom w:val="single" w:sz="4" w:space="0" w:color="auto"/>
              <w:right w:val="single" w:sz="4" w:space="0" w:color="auto"/>
            </w:tcBorders>
            <w:shd w:val="clear" w:color="auto" w:fill="auto"/>
            <w:noWrap/>
            <w:vAlign w:val="center"/>
            <w:hideMark/>
          </w:tcPr>
          <w:p w:rsidR="008666F6" w:rsidRPr="000908CC" w:rsidRDefault="008666F6" w:rsidP="00417A79">
            <w:pPr>
              <w:jc w:val="center"/>
            </w:pPr>
            <w:r w:rsidRPr="000908CC">
              <w:t>335762,99</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pPr>
            <w:r w:rsidRPr="00677ABC">
              <w:t>5023720,89</w:t>
            </w:r>
          </w:p>
        </w:tc>
      </w:tr>
      <w:tr w:rsidR="008666F6" w:rsidRPr="00677ABC" w:rsidTr="00417A79">
        <w:trPr>
          <w:trHeight w:val="300"/>
          <w:jc w:val="center"/>
        </w:trPr>
        <w:tc>
          <w:tcPr>
            <w:tcW w:w="958" w:type="dxa"/>
            <w:tcBorders>
              <w:top w:val="nil"/>
              <w:left w:val="single" w:sz="8" w:space="0" w:color="auto"/>
              <w:bottom w:val="single" w:sz="4" w:space="0" w:color="auto"/>
              <w:right w:val="nil"/>
            </w:tcBorders>
            <w:shd w:val="clear" w:color="auto" w:fill="auto"/>
            <w:noWrap/>
            <w:vAlign w:val="bottom"/>
            <w:hideMark/>
          </w:tcPr>
          <w:p w:rsidR="008666F6" w:rsidRPr="00396689" w:rsidRDefault="008666F6" w:rsidP="00417A79">
            <w:pPr>
              <w:jc w:val="center"/>
            </w:pPr>
            <w:r w:rsidRPr="00396689">
              <w:t>34</w:t>
            </w:r>
          </w:p>
        </w:tc>
        <w:tc>
          <w:tcPr>
            <w:tcW w:w="1860" w:type="dxa"/>
            <w:tcBorders>
              <w:top w:val="nil"/>
              <w:left w:val="single" w:sz="8" w:space="0" w:color="auto"/>
              <w:bottom w:val="single" w:sz="4" w:space="0" w:color="auto"/>
              <w:right w:val="single" w:sz="4" w:space="0" w:color="auto"/>
            </w:tcBorders>
            <w:shd w:val="clear" w:color="auto" w:fill="auto"/>
            <w:noWrap/>
            <w:vAlign w:val="center"/>
            <w:hideMark/>
          </w:tcPr>
          <w:p w:rsidR="008666F6" w:rsidRPr="000908CC" w:rsidRDefault="008666F6" w:rsidP="00417A79">
            <w:pPr>
              <w:jc w:val="center"/>
            </w:pPr>
            <w:r w:rsidRPr="000908CC">
              <w:t>335763,89</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pPr>
            <w:r w:rsidRPr="00677ABC">
              <w:t>5023734,42</w:t>
            </w:r>
          </w:p>
        </w:tc>
      </w:tr>
      <w:tr w:rsidR="008666F6" w:rsidRPr="00677ABC" w:rsidTr="00417A79">
        <w:trPr>
          <w:trHeight w:val="300"/>
          <w:jc w:val="center"/>
        </w:trPr>
        <w:tc>
          <w:tcPr>
            <w:tcW w:w="958" w:type="dxa"/>
            <w:tcBorders>
              <w:top w:val="single" w:sz="4" w:space="0" w:color="auto"/>
              <w:left w:val="single" w:sz="8" w:space="0" w:color="auto"/>
              <w:bottom w:val="single" w:sz="4" w:space="0" w:color="auto"/>
              <w:right w:val="nil"/>
            </w:tcBorders>
            <w:shd w:val="clear" w:color="auto" w:fill="auto"/>
            <w:noWrap/>
            <w:vAlign w:val="bottom"/>
            <w:hideMark/>
          </w:tcPr>
          <w:p w:rsidR="008666F6" w:rsidRPr="00396689" w:rsidRDefault="008666F6" w:rsidP="00417A79">
            <w:pPr>
              <w:jc w:val="center"/>
            </w:pPr>
            <w:r w:rsidRPr="00396689">
              <w:t>35</w:t>
            </w:r>
          </w:p>
        </w:tc>
        <w:tc>
          <w:tcPr>
            <w:tcW w:w="186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8666F6" w:rsidRPr="000908CC" w:rsidRDefault="008666F6" w:rsidP="00417A79">
            <w:pPr>
              <w:jc w:val="center"/>
            </w:pPr>
            <w:r w:rsidRPr="000908CC">
              <w:t>335759,53</w:t>
            </w:r>
          </w:p>
        </w:tc>
        <w:tc>
          <w:tcPr>
            <w:tcW w:w="1860" w:type="dxa"/>
            <w:tcBorders>
              <w:top w:val="single" w:sz="4" w:space="0" w:color="auto"/>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pPr>
            <w:r w:rsidRPr="00677ABC">
              <w:t>5023734,47</w:t>
            </w:r>
          </w:p>
        </w:tc>
      </w:tr>
      <w:tr w:rsidR="008666F6" w:rsidRPr="00677ABC" w:rsidTr="00417A79">
        <w:trPr>
          <w:trHeight w:val="300"/>
          <w:jc w:val="center"/>
        </w:trPr>
        <w:tc>
          <w:tcPr>
            <w:tcW w:w="958" w:type="dxa"/>
            <w:tcBorders>
              <w:top w:val="single" w:sz="4" w:space="0" w:color="auto"/>
              <w:left w:val="single" w:sz="8" w:space="0" w:color="auto"/>
              <w:bottom w:val="single" w:sz="4" w:space="0" w:color="auto"/>
              <w:right w:val="nil"/>
            </w:tcBorders>
            <w:shd w:val="clear" w:color="auto" w:fill="auto"/>
            <w:noWrap/>
            <w:vAlign w:val="bottom"/>
            <w:hideMark/>
          </w:tcPr>
          <w:p w:rsidR="008666F6" w:rsidRPr="00396689" w:rsidRDefault="008666F6" w:rsidP="00417A79">
            <w:pPr>
              <w:jc w:val="center"/>
            </w:pPr>
            <w:r w:rsidRPr="00396689">
              <w:t>36</w:t>
            </w:r>
          </w:p>
        </w:tc>
        <w:tc>
          <w:tcPr>
            <w:tcW w:w="186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8666F6" w:rsidRPr="000908CC" w:rsidRDefault="008666F6" w:rsidP="00417A79">
            <w:pPr>
              <w:jc w:val="center"/>
            </w:pPr>
            <w:r w:rsidRPr="000908CC">
              <w:t>335721,94</w:t>
            </w:r>
          </w:p>
        </w:tc>
        <w:tc>
          <w:tcPr>
            <w:tcW w:w="1860" w:type="dxa"/>
            <w:tcBorders>
              <w:top w:val="single" w:sz="4" w:space="0" w:color="auto"/>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pPr>
            <w:r w:rsidRPr="00677ABC">
              <w:t>5023736,25</w:t>
            </w:r>
          </w:p>
        </w:tc>
      </w:tr>
      <w:tr w:rsidR="008666F6" w:rsidRPr="00677ABC" w:rsidTr="00417A79">
        <w:trPr>
          <w:trHeight w:val="300"/>
          <w:jc w:val="center"/>
        </w:trPr>
        <w:tc>
          <w:tcPr>
            <w:tcW w:w="958" w:type="dxa"/>
            <w:tcBorders>
              <w:top w:val="single" w:sz="4" w:space="0" w:color="auto"/>
              <w:left w:val="single" w:sz="8" w:space="0" w:color="auto"/>
              <w:bottom w:val="single" w:sz="4" w:space="0" w:color="auto"/>
              <w:right w:val="nil"/>
            </w:tcBorders>
            <w:shd w:val="clear" w:color="auto" w:fill="auto"/>
            <w:noWrap/>
            <w:vAlign w:val="bottom"/>
            <w:hideMark/>
          </w:tcPr>
          <w:p w:rsidR="008666F6" w:rsidRPr="00396689" w:rsidRDefault="008666F6" w:rsidP="00417A79">
            <w:pPr>
              <w:jc w:val="center"/>
            </w:pPr>
            <w:r w:rsidRPr="00396689">
              <w:t>37</w:t>
            </w:r>
          </w:p>
        </w:tc>
        <w:tc>
          <w:tcPr>
            <w:tcW w:w="186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8666F6" w:rsidRPr="000908CC" w:rsidRDefault="008666F6" w:rsidP="00417A79">
            <w:pPr>
              <w:jc w:val="center"/>
            </w:pPr>
            <w:r w:rsidRPr="000908CC">
              <w:t>335706,79</w:t>
            </w:r>
          </w:p>
        </w:tc>
        <w:tc>
          <w:tcPr>
            <w:tcW w:w="1860" w:type="dxa"/>
            <w:tcBorders>
              <w:top w:val="single" w:sz="4" w:space="0" w:color="auto"/>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pPr>
            <w:r w:rsidRPr="00677ABC">
              <w:t>5023736,97</w:t>
            </w:r>
          </w:p>
        </w:tc>
      </w:tr>
      <w:tr w:rsidR="008666F6" w:rsidRPr="00677ABC" w:rsidTr="00417A79">
        <w:trPr>
          <w:trHeight w:val="300"/>
          <w:jc w:val="center"/>
        </w:trPr>
        <w:tc>
          <w:tcPr>
            <w:tcW w:w="958" w:type="dxa"/>
            <w:tcBorders>
              <w:top w:val="nil"/>
              <w:left w:val="single" w:sz="8" w:space="0" w:color="auto"/>
              <w:bottom w:val="single" w:sz="4" w:space="0" w:color="auto"/>
              <w:right w:val="nil"/>
            </w:tcBorders>
            <w:shd w:val="clear" w:color="auto" w:fill="auto"/>
            <w:noWrap/>
            <w:vAlign w:val="bottom"/>
            <w:hideMark/>
          </w:tcPr>
          <w:p w:rsidR="008666F6" w:rsidRPr="00396689" w:rsidRDefault="008666F6" w:rsidP="00417A79">
            <w:pPr>
              <w:jc w:val="center"/>
            </w:pPr>
            <w:r w:rsidRPr="00396689">
              <w:t>38</w:t>
            </w:r>
          </w:p>
        </w:tc>
        <w:tc>
          <w:tcPr>
            <w:tcW w:w="1860" w:type="dxa"/>
            <w:tcBorders>
              <w:top w:val="nil"/>
              <w:left w:val="single" w:sz="8" w:space="0" w:color="auto"/>
              <w:bottom w:val="single" w:sz="4" w:space="0" w:color="auto"/>
              <w:right w:val="single" w:sz="4" w:space="0" w:color="auto"/>
            </w:tcBorders>
            <w:shd w:val="clear" w:color="auto" w:fill="auto"/>
            <w:noWrap/>
            <w:vAlign w:val="center"/>
            <w:hideMark/>
          </w:tcPr>
          <w:p w:rsidR="008666F6" w:rsidRPr="000908CC" w:rsidRDefault="008666F6" w:rsidP="00417A79">
            <w:pPr>
              <w:jc w:val="center"/>
            </w:pPr>
            <w:r w:rsidRPr="000908CC">
              <w:t>335678,62</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pPr>
            <w:r w:rsidRPr="00677ABC">
              <w:t>5023738,26</w:t>
            </w:r>
          </w:p>
        </w:tc>
      </w:tr>
      <w:tr w:rsidR="008666F6" w:rsidRPr="00677ABC" w:rsidTr="00417A79">
        <w:trPr>
          <w:trHeight w:val="300"/>
          <w:jc w:val="center"/>
        </w:trPr>
        <w:tc>
          <w:tcPr>
            <w:tcW w:w="958" w:type="dxa"/>
            <w:tcBorders>
              <w:top w:val="nil"/>
              <w:left w:val="single" w:sz="8" w:space="0" w:color="auto"/>
              <w:bottom w:val="single" w:sz="4" w:space="0" w:color="auto"/>
              <w:right w:val="nil"/>
            </w:tcBorders>
            <w:shd w:val="clear" w:color="auto" w:fill="auto"/>
            <w:noWrap/>
            <w:vAlign w:val="bottom"/>
            <w:hideMark/>
          </w:tcPr>
          <w:p w:rsidR="008666F6" w:rsidRPr="00396689" w:rsidRDefault="008666F6" w:rsidP="00417A79">
            <w:pPr>
              <w:jc w:val="center"/>
            </w:pPr>
            <w:r w:rsidRPr="00396689">
              <w:t>39</w:t>
            </w:r>
          </w:p>
        </w:tc>
        <w:tc>
          <w:tcPr>
            <w:tcW w:w="1860" w:type="dxa"/>
            <w:tcBorders>
              <w:top w:val="nil"/>
              <w:left w:val="single" w:sz="8" w:space="0" w:color="auto"/>
              <w:bottom w:val="single" w:sz="4" w:space="0" w:color="auto"/>
              <w:right w:val="single" w:sz="4" w:space="0" w:color="auto"/>
            </w:tcBorders>
            <w:shd w:val="clear" w:color="auto" w:fill="auto"/>
            <w:noWrap/>
            <w:vAlign w:val="center"/>
            <w:hideMark/>
          </w:tcPr>
          <w:p w:rsidR="008666F6" w:rsidRPr="000908CC" w:rsidRDefault="008666F6" w:rsidP="00417A79">
            <w:pPr>
              <w:jc w:val="center"/>
            </w:pPr>
            <w:r w:rsidRPr="000908CC">
              <w:t>335558,45</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pPr>
            <w:r w:rsidRPr="00677ABC">
              <w:t>5023743,66</w:t>
            </w:r>
          </w:p>
        </w:tc>
      </w:tr>
      <w:tr w:rsidR="008666F6" w:rsidRPr="00677ABC" w:rsidTr="00417A79">
        <w:trPr>
          <w:trHeight w:val="300"/>
          <w:jc w:val="center"/>
        </w:trPr>
        <w:tc>
          <w:tcPr>
            <w:tcW w:w="958" w:type="dxa"/>
            <w:tcBorders>
              <w:top w:val="nil"/>
              <w:left w:val="single" w:sz="8" w:space="0" w:color="auto"/>
              <w:bottom w:val="single" w:sz="4" w:space="0" w:color="auto"/>
              <w:right w:val="nil"/>
            </w:tcBorders>
            <w:shd w:val="clear" w:color="auto" w:fill="auto"/>
            <w:noWrap/>
            <w:vAlign w:val="bottom"/>
            <w:hideMark/>
          </w:tcPr>
          <w:p w:rsidR="008666F6" w:rsidRPr="00396689" w:rsidRDefault="008666F6" w:rsidP="00417A79">
            <w:pPr>
              <w:jc w:val="center"/>
            </w:pPr>
            <w:r w:rsidRPr="00396689">
              <w:t>40</w:t>
            </w:r>
          </w:p>
        </w:tc>
        <w:tc>
          <w:tcPr>
            <w:tcW w:w="1860" w:type="dxa"/>
            <w:tcBorders>
              <w:top w:val="nil"/>
              <w:left w:val="single" w:sz="8" w:space="0" w:color="auto"/>
              <w:bottom w:val="single" w:sz="4" w:space="0" w:color="auto"/>
              <w:right w:val="single" w:sz="4" w:space="0" w:color="auto"/>
            </w:tcBorders>
            <w:shd w:val="clear" w:color="auto" w:fill="auto"/>
            <w:noWrap/>
            <w:vAlign w:val="center"/>
            <w:hideMark/>
          </w:tcPr>
          <w:p w:rsidR="008666F6" w:rsidRPr="000908CC" w:rsidRDefault="008666F6" w:rsidP="00417A79">
            <w:pPr>
              <w:jc w:val="center"/>
            </w:pPr>
            <w:r w:rsidRPr="000908CC">
              <w:t>335558,75</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pPr>
            <w:r w:rsidRPr="00677ABC">
              <w:t>5023753,84</w:t>
            </w:r>
          </w:p>
        </w:tc>
      </w:tr>
      <w:tr w:rsidR="008666F6" w:rsidRPr="00677ABC" w:rsidTr="00417A79">
        <w:trPr>
          <w:trHeight w:val="300"/>
          <w:jc w:val="center"/>
        </w:trPr>
        <w:tc>
          <w:tcPr>
            <w:tcW w:w="958" w:type="dxa"/>
            <w:tcBorders>
              <w:top w:val="nil"/>
              <w:left w:val="single" w:sz="8" w:space="0" w:color="auto"/>
              <w:bottom w:val="single" w:sz="4" w:space="0" w:color="auto"/>
              <w:right w:val="nil"/>
            </w:tcBorders>
            <w:shd w:val="clear" w:color="auto" w:fill="auto"/>
            <w:noWrap/>
            <w:vAlign w:val="bottom"/>
            <w:hideMark/>
          </w:tcPr>
          <w:p w:rsidR="008666F6" w:rsidRPr="00396689" w:rsidRDefault="008666F6" w:rsidP="00417A79">
            <w:pPr>
              <w:jc w:val="center"/>
            </w:pPr>
            <w:r w:rsidRPr="00396689">
              <w:t>41</w:t>
            </w:r>
          </w:p>
        </w:tc>
        <w:tc>
          <w:tcPr>
            <w:tcW w:w="1860" w:type="dxa"/>
            <w:tcBorders>
              <w:top w:val="nil"/>
              <w:left w:val="single" w:sz="8" w:space="0" w:color="auto"/>
              <w:bottom w:val="single" w:sz="4" w:space="0" w:color="auto"/>
              <w:right w:val="single" w:sz="4" w:space="0" w:color="auto"/>
            </w:tcBorders>
            <w:shd w:val="clear" w:color="auto" w:fill="auto"/>
            <w:noWrap/>
            <w:vAlign w:val="center"/>
            <w:hideMark/>
          </w:tcPr>
          <w:p w:rsidR="008666F6" w:rsidRPr="000908CC" w:rsidRDefault="008666F6" w:rsidP="00417A79">
            <w:pPr>
              <w:jc w:val="center"/>
            </w:pPr>
            <w:r w:rsidRPr="000908CC">
              <w:t>335550,72</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pPr>
            <w:r w:rsidRPr="00677ABC">
              <w:t>5023754,14</w:t>
            </w:r>
          </w:p>
        </w:tc>
      </w:tr>
      <w:tr w:rsidR="008666F6" w:rsidRPr="00677ABC" w:rsidTr="00417A79">
        <w:trPr>
          <w:trHeight w:val="300"/>
          <w:jc w:val="center"/>
        </w:trPr>
        <w:tc>
          <w:tcPr>
            <w:tcW w:w="958" w:type="dxa"/>
            <w:tcBorders>
              <w:top w:val="nil"/>
              <w:left w:val="single" w:sz="8" w:space="0" w:color="auto"/>
              <w:bottom w:val="single" w:sz="4" w:space="0" w:color="auto"/>
              <w:right w:val="nil"/>
            </w:tcBorders>
            <w:shd w:val="clear" w:color="auto" w:fill="auto"/>
            <w:noWrap/>
            <w:vAlign w:val="bottom"/>
            <w:hideMark/>
          </w:tcPr>
          <w:p w:rsidR="008666F6" w:rsidRPr="00396689" w:rsidRDefault="008666F6" w:rsidP="00417A79">
            <w:pPr>
              <w:jc w:val="center"/>
            </w:pPr>
            <w:r w:rsidRPr="00396689">
              <w:t>42</w:t>
            </w:r>
          </w:p>
        </w:tc>
        <w:tc>
          <w:tcPr>
            <w:tcW w:w="1860" w:type="dxa"/>
            <w:tcBorders>
              <w:top w:val="nil"/>
              <w:left w:val="single" w:sz="8" w:space="0" w:color="auto"/>
              <w:bottom w:val="single" w:sz="4" w:space="0" w:color="auto"/>
              <w:right w:val="single" w:sz="4" w:space="0" w:color="auto"/>
            </w:tcBorders>
            <w:shd w:val="clear" w:color="auto" w:fill="auto"/>
            <w:noWrap/>
            <w:vAlign w:val="center"/>
            <w:hideMark/>
          </w:tcPr>
          <w:p w:rsidR="008666F6" w:rsidRPr="000908CC" w:rsidRDefault="008666F6" w:rsidP="00417A79">
            <w:pPr>
              <w:jc w:val="center"/>
            </w:pPr>
            <w:r w:rsidRPr="000908CC">
              <w:t>335552,12</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pPr>
            <w:r w:rsidRPr="00677ABC">
              <w:t>5023781,84</w:t>
            </w:r>
          </w:p>
        </w:tc>
      </w:tr>
      <w:tr w:rsidR="008666F6" w:rsidRPr="00677ABC" w:rsidTr="00417A79">
        <w:trPr>
          <w:trHeight w:val="300"/>
          <w:jc w:val="center"/>
        </w:trPr>
        <w:tc>
          <w:tcPr>
            <w:tcW w:w="958" w:type="dxa"/>
            <w:tcBorders>
              <w:top w:val="nil"/>
              <w:left w:val="single" w:sz="8" w:space="0" w:color="auto"/>
              <w:bottom w:val="single" w:sz="4" w:space="0" w:color="auto"/>
              <w:right w:val="nil"/>
            </w:tcBorders>
            <w:shd w:val="clear" w:color="auto" w:fill="auto"/>
            <w:noWrap/>
            <w:vAlign w:val="bottom"/>
            <w:hideMark/>
          </w:tcPr>
          <w:p w:rsidR="008666F6" w:rsidRPr="00396689" w:rsidRDefault="008666F6" w:rsidP="00417A79">
            <w:pPr>
              <w:jc w:val="center"/>
            </w:pPr>
            <w:r w:rsidRPr="00396689">
              <w:t>43</w:t>
            </w:r>
          </w:p>
        </w:tc>
        <w:tc>
          <w:tcPr>
            <w:tcW w:w="1860" w:type="dxa"/>
            <w:tcBorders>
              <w:top w:val="nil"/>
              <w:left w:val="single" w:sz="8" w:space="0" w:color="auto"/>
              <w:bottom w:val="single" w:sz="4" w:space="0" w:color="auto"/>
              <w:right w:val="single" w:sz="4" w:space="0" w:color="auto"/>
            </w:tcBorders>
            <w:shd w:val="clear" w:color="auto" w:fill="auto"/>
            <w:noWrap/>
            <w:vAlign w:val="center"/>
            <w:hideMark/>
          </w:tcPr>
          <w:p w:rsidR="008666F6" w:rsidRPr="000908CC" w:rsidRDefault="008666F6" w:rsidP="00417A79">
            <w:pPr>
              <w:jc w:val="center"/>
            </w:pPr>
            <w:r w:rsidRPr="000908CC">
              <w:t>335553,34</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pPr>
            <w:r w:rsidRPr="00677ABC">
              <w:t>5023803,19</w:t>
            </w:r>
          </w:p>
        </w:tc>
      </w:tr>
      <w:tr w:rsidR="008666F6" w:rsidRPr="00677ABC" w:rsidTr="00417A79">
        <w:trPr>
          <w:trHeight w:val="300"/>
          <w:jc w:val="center"/>
        </w:trPr>
        <w:tc>
          <w:tcPr>
            <w:tcW w:w="958" w:type="dxa"/>
            <w:tcBorders>
              <w:top w:val="nil"/>
              <w:left w:val="single" w:sz="8" w:space="0" w:color="auto"/>
              <w:bottom w:val="single" w:sz="4" w:space="0" w:color="auto"/>
              <w:right w:val="nil"/>
            </w:tcBorders>
            <w:shd w:val="clear" w:color="auto" w:fill="auto"/>
            <w:noWrap/>
            <w:vAlign w:val="bottom"/>
            <w:hideMark/>
          </w:tcPr>
          <w:p w:rsidR="008666F6" w:rsidRPr="00396689" w:rsidRDefault="008666F6" w:rsidP="00417A79">
            <w:pPr>
              <w:jc w:val="center"/>
            </w:pPr>
            <w:r w:rsidRPr="00396689">
              <w:t>44</w:t>
            </w:r>
          </w:p>
        </w:tc>
        <w:tc>
          <w:tcPr>
            <w:tcW w:w="1860" w:type="dxa"/>
            <w:tcBorders>
              <w:top w:val="nil"/>
              <w:left w:val="single" w:sz="8" w:space="0" w:color="auto"/>
              <w:bottom w:val="single" w:sz="4" w:space="0" w:color="auto"/>
              <w:right w:val="single" w:sz="4" w:space="0" w:color="auto"/>
            </w:tcBorders>
            <w:shd w:val="clear" w:color="auto" w:fill="auto"/>
            <w:noWrap/>
            <w:vAlign w:val="center"/>
            <w:hideMark/>
          </w:tcPr>
          <w:p w:rsidR="008666F6" w:rsidRPr="000908CC" w:rsidRDefault="008666F6" w:rsidP="00417A79">
            <w:pPr>
              <w:jc w:val="center"/>
            </w:pPr>
            <w:r w:rsidRPr="000908CC">
              <w:t>335503,73</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pPr>
            <w:r w:rsidRPr="00677ABC">
              <w:t>5023805,47</w:t>
            </w:r>
          </w:p>
        </w:tc>
      </w:tr>
      <w:tr w:rsidR="008666F6" w:rsidRPr="00677ABC" w:rsidTr="00417A79">
        <w:trPr>
          <w:trHeight w:val="300"/>
          <w:jc w:val="center"/>
        </w:trPr>
        <w:tc>
          <w:tcPr>
            <w:tcW w:w="958" w:type="dxa"/>
            <w:tcBorders>
              <w:top w:val="nil"/>
              <w:left w:val="single" w:sz="8" w:space="0" w:color="auto"/>
              <w:bottom w:val="single" w:sz="4" w:space="0" w:color="auto"/>
              <w:right w:val="nil"/>
            </w:tcBorders>
            <w:shd w:val="clear" w:color="auto" w:fill="auto"/>
            <w:noWrap/>
            <w:vAlign w:val="bottom"/>
            <w:hideMark/>
          </w:tcPr>
          <w:p w:rsidR="008666F6" w:rsidRPr="00396689" w:rsidRDefault="008666F6" w:rsidP="00417A79">
            <w:pPr>
              <w:jc w:val="center"/>
            </w:pPr>
            <w:r w:rsidRPr="00396689">
              <w:t>45</w:t>
            </w:r>
          </w:p>
        </w:tc>
        <w:tc>
          <w:tcPr>
            <w:tcW w:w="1860" w:type="dxa"/>
            <w:tcBorders>
              <w:top w:val="nil"/>
              <w:left w:val="single" w:sz="8" w:space="0" w:color="auto"/>
              <w:bottom w:val="single" w:sz="4" w:space="0" w:color="auto"/>
              <w:right w:val="single" w:sz="4" w:space="0" w:color="auto"/>
            </w:tcBorders>
            <w:shd w:val="clear" w:color="auto" w:fill="auto"/>
            <w:noWrap/>
            <w:vAlign w:val="center"/>
            <w:hideMark/>
          </w:tcPr>
          <w:p w:rsidR="008666F6" w:rsidRPr="000908CC" w:rsidRDefault="008666F6" w:rsidP="00417A79">
            <w:pPr>
              <w:jc w:val="center"/>
            </w:pPr>
            <w:r w:rsidRPr="000908CC">
              <w:t>335505,73</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pPr>
            <w:r w:rsidRPr="00677ABC">
              <w:t>5023838,46</w:t>
            </w:r>
          </w:p>
        </w:tc>
      </w:tr>
      <w:tr w:rsidR="008666F6" w:rsidRPr="00677ABC" w:rsidTr="00417A79">
        <w:trPr>
          <w:trHeight w:val="300"/>
          <w:jc w:val="center"/>
        </w:trPr>
        <w:tc>
          <w:tcPr>
            <w:tcW w:w="958" w:type="dxa"/>
            <w:tcBorders>
              <w:top w:val="nil"/>
              <w:left w:val="single" w:sz="8" w:space="0" w:color="auto"/>
              <w:bottom w:val="single" w:sz="4" w:space="0" w:color="auto"/>
              <w:right w:val="nil"/>
            </w:tcBorders>
            <w:shd w:val="clear" w:color="auto" w:fill="auto"/>
            <w:noWrap/>
            <w:vAlign w:val="bottom"/>
            <w:hideMark/>
          </w:tcPr>
          <w:p w:rsidR="008666F6" w:rsidRPr="00396689" w:rsidRDefault="008666F6" w:rsidP="00417A79">
            <w:pPr>
              <w:jc w:val="center"/>
            </w:pPr>
            <w:r w:rsidRPr="00396689">
              <w:t>46</w:t>
            </w:r>
          </w:p>
        </w:tc>
        <w:tc>
          <w:tcPr>
            <w:tcW w:w="1860" w:type="dxa"/>
            <w:tcBorders>
              <w:top w:val="nil"/>
              <w:left w:val="single" w:sz="8" w:space="0" w:color="auto"/>
              <w:bottom w:val="single" w:sz="4" w:space="0" w:color="auto"/>
              <w:right w:val="single" w:sz="4" w:space="0" w:color="auto"/>
            </w:tcBorders>
            <w:shd w:val="clear" w:color="auto" w:fill="auto"/>
            <w:noWrap/>
            <w:vAlign w:val="center"/>
            <w:hideMark/>
          </w:tcPr>
          <w:p w:rsidR="008666F6" w:rsidRPr="000908CC" w:rsidRDefault="008666F6" w:rsidP="00417A79">
            <w:pPr>
              <w:jc w:val="center"/>
            </w:pPr>
            <w:r w:rsidRPr="000908CC">
              <w:t>335505,36</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pPr>
            <w:r w:rsidRPr="00677ABC">
              <w:t>5023838,48</w:t>
            </w:r>
          </w:p>
        </w:tc>
      </w:tr>
      <w:tr w:rsidR="008666F6" w:rsidRPr="00677ABC" w:rsidTr="00417A79">
        <w:trPr>
          <w:trHeight w:val="300"/>
          <w:jc w:val="center"/>
        </w:trPr>
        <w:tc>
          <w:tcPr>
            <w:tcW w:w="958" w:type="dxa"/>
            <w:tcBorders>
              <w:top w:val="nil"/>
              <w:left w:val="single" w:sz="8" w:space="0" w:color="auto"/>
              <w:bottom w:val="single" w:sz="4" w:space="0" w:color="auto"/>
              <w:right w:val="nil"/>
            </w:tcBorders>
            <w:shd w:val="clear" w:color="auto" w:fill="auto"/>
            <w:noWrap/>
            <w:vAlign w:val="bottom"/>
            <w:hideMark/>
          </w:tcPr>
          <w:p w:rsidR="008666F6" w:rsidRPr="00396689" w:rsidRDefault="008666F6" w:rsidP="00417A79">
            <w:pPr>
              <w:jc w:val="center"/>
            </w:pPr>
            <w:r w:rsidRPr="00396689">
              <w:t>47</w:t>
            </w:r>
          </w:p>
        </w:tc>
        <w:tc>
          <w:tcPr>
            <w:tcW w:w="1860" w:type="dxa"/>
            <w:tcBorders>
              <w:top w:val="nil"/>
              <w:left w:val="single" w:sz="8" w:space="0" w:color="auto"/>
              <w:bottom w:val="single" w:sz="4" w:space="0" w:color="auto"/>
              <w:right w:val="single" w:sz="4" w:space="0" w:color="auto"/>
            </w:tcBorders>
            <w:shd w:val="clear" w:color="auto" w:fill="auto"/>
            <w:noWrap/>
            <w:vAlign w:val="center"/>
            <w:hideMark/>
          </w:tcPr>
          <w:p w:rsidR="008666F6" w:rsidRPr="000908CC" w:rsidRDefault="008666F6" w:rsidP="00417A79">
            <w:pPr>
              <w:jc w:val="center"/>
            </w:pPr>
            <w:r w:rsidRPr="000908CC">
              <w:t>335505,52</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pPr>
            <w:r w:rsidRPr="00677ABC">
              <w:t>5023842,15</w:t>
            </w:r>
          </w:p>
        </w:tc>
      </w:tr>
      <w:tr w:rsidR="008666F6" w:rsidRPr="00677ABC" w:rsidTr="00417A79">
        <w:trPr>
          <w:trHeight w:val="300"/>
          <w:jc w:val="center"/>
        </w:trPr>
        <w:tc>
          <w:tcPr>
            <w:tcW w:w="958" w:type="dxa"/>
            <w:tcBorders>
              <w:top w:val="nil"/>
              <w:left w:val="single" w:sz="8" w:space="0" w:color="auto"/>
              <w:bottom w:val="single" w:sz="4" w:space="0" w:color="auto"/>
              <w:right w:val="nil"/>
            </w:tcBorders>
            <w:shd w:val="clear" w:color="auto" w:fill="auto"/>
            <w:noWrap/>
            <w:vAlign w:val="bottom"/>
            <w:hideMark/>
          </w:tcPr>
          <w:p w:rsidR="008666F6" w:rsidRPr="00396689" w:rsidRDefault="008666F6" w:rsidP="00417A79">
            <w:pPr>
              <w:jc w:val="center"/>
            </w:pPr>
            <w:r w:rsidRPr="00396689">
              <w:t>48</w:t>
            </w:r>
          </w:p>
        </w:tc>
        <w:tc>
          <w:tcPr>
            <w:tcW w:w="1860" w:type="dxa"/>
            <w:tcBorders>
              <w:top w:val="nil"/>
              <w:left w:val="single" w:sz="8" w:space="0" w:color="auto"/>
              <w:bottom w:val="single" w:sz="4" w:space="0" w:color="auto"/>
              <w:right w:val="single" w:sz="4" w:space="0" w:color="auto"/>
            </w:tcBorders>
            <w:shd w:val="clear" w:color="auto" w:fill="auto"/>
            <w:noWrap/>
            <w:vAlign w:val="center"/>
            <w:hideMark/>
          </w:tcPr>
          <w:p w:rsidR="008666F6" w:rsidRPr="000908CC" w:rsidRDefault="008666F6" w:rsidP="00417A79">
            <w:pPr>
              <w:jc w:val="center"/>
            </w:pPr>
            <w:r w:rsidRPr="000908CC">
              <w:t>335477,87</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pPr>
            <w:r w:rsidRPr="00677ABC">
              <w:t>5023843,55</w:t>
            </w:r>
          </w:p>
        </w:tc>
      </w:tr>
      <w:tr w:rsidR="008666F6" w:rsidRPr="00677ABC" w:rsidTr="00417A79">
        <w:trPr>
          <w:trHeight w:val="300"/>
          <w:jc w:val="center"/>
        </w:trPr>
        <w:tc>
          <w:tcPr>
            <w:tcW w:w="958" w:type="dxa"/>
            <w:tcBorders>
              <w:top w:val="nil"/>
              <w:left w:val="single" w:sz="8" w:space="0" w:color="auto"/>
              <w:bottom w:val="single" w:sz="4" w:space="0" w:color="auto"/>
              <w:right w:val="nil"/>
            </w:tcBorders>
            <w:shd w:val="clear" w:color="auto" w:fill="auto"/>
            <w:noWrap/>
            <w:vAlign w:val="bottom"/>
            <w:hideMark/>
          </w:tcPr>
          <w:p w:rsidR="008666F6" w:rsidRPr="00396689" w:rsidRDefault="008666F6" w:rsidP="00417A79">
            <w:pPr>
              <w:jc w:val="center"/>
            </w:pPr>
            <w:r w:rsidRPr="00396689">
              <w:t>49</w:t>
            </w:r>
          </w:p>
        </w:tc>
        <w:tc>
          <w:tcPr>
            <w:tcW w:w="1860" w:type="dxa"/>
            <w:tcBorders>
              <w:top w:val="nil"/>
              <w:left w:val="single" w:sz="8" w:space="0" w:color="auto"/>
              <w:bottom w:val="single" w:sz="4" w:space="0" w:color="auto"/>
              <w:right w:val="single" w:sz="4" w:space="0" w:color="auto"/>
            </w:tcBorders>
            <w:shd w:val="clear" w:color="auto" w:fill="auto"/>
            <w:noWrap/>
            <w:vAlign w:val="center"/>
            <w:hideMark/>
          </w:tcPr>
          <w:p w:rsidR="008666F6" w:rsidRPr="000908CC" w:rsidRDefault="008666F6" w:rsidP="00417A79">
            <w:pPr>
              <w:jc w:val="center"/>
            </w:pPr>
            <w:r w:rsidRPr="000908CC">
              <w:t>335478,27</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pPr>
            <w:r w:rsidRPr="00677ABC">
              <w:t>5023851,15</w:t>
            </w:r>
          </w:p>
        </w:tc>
      </w:tr>
      <w:tr w:rsidR="008666F6" w:rsidRPr="00677ABC" w:rsidTr="00417A79">
        <w:trPr>
          <w:trHeight w:val="300"/>
          <w:jc w:val="center"/>
        </w:trPr>
        <w:tc>
          <w:tcPr>
            <w:tcW w:w="958" w:type="dxa"/>
            <w:tcBorders>
              <w:top w:val="nil"/>
              <w:left w:val="single" w:sz="8" w:space="0" w:color="auto"/>
              <w:bottom w:val="single" w:sz="4" w:space="0" w:color="auto"/>
              <w:right w:val="nil"/>
            </w:tcBorders>
            <w:shd w:val="clear" w:color="auto" w:fill="auto"/>
            <w:noWrap/>
            <w:vAlign w:val="bottom"/>
            <w:hideMark/>
          </w:tcPr>
          <w:p w:rsidR="008666F6" w:rsidRPr="00396689" w:rsidRDefault="008666F6" w:rsidP="00417A79">
            <w:pPr>
              <w:jc w:val="center"/>
            </w:pPr>
            <w:r w:rsidRPr="00396689">
              <w:t>50</w:t>
            </w:r>
          </w:p>
        </w:tc>
        <w:tc>
          <w:tcPr>
            <w:tcW w:w="1860" w:type="dxa"/>
            <w:tcBorders>
              <w:top w:val="nil"/>
              <w:left w:val="single" w:sz="8" w:space="0" w:color="auto"/>
              <w:bottom w:val="single" w:sz="4" w:space="0" w:color="auto"/>
              <w:right w:val="single" w:sz="4" w:space="0" w:color="auto"/>
            </w:tcBorders>
            <w:shd w:val="clear" w:color="auto" w:fill="auto"/>
            <w:noWrap/>
            <w:vAlign w:val="center"/>
            <w:hideMark/>
          </w:tcPr>
          <w:p w:rsidR="008666F6" w:rsidRPr="000908CC" w:rsidRDefault="008666F6" w:rsidP="00417A79">
            <w:pPr>
              <w:jc w:val="center"/>
            </w:pPr>
            <w:r w:rsidRPr="000908CC">
              <w:t>335403,73</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pPr>
            <w:r w:rsidRPr="00677ABC">
              <w:t>5023854,23</w:t>
            </w:r>
          </w:p>
        </w:tc>
      </w:tr>
      <w:tr w:rsidR="008666F6" w:rsidRPr="00677ABC" w:rsidTr="00417A79">
        <w:trPr>
          <w:trHeight w:val="300"/>
          <w:jc w:val="center"/>
        </w:trPr>
        <w:tc>
          <w:tcPr>
            <w:tcW w:w="958" w:type="dxa"/>
            <w:tcBorders>
              <w:top w:val="nil"/>
              <w:left w:val="single" w:sz="8" w:space="0" w:color="auto"/>
              <w:bottom w:val="single" w:sz="4" w:space="0" w:color="auto"/>
              <w:right w:val="nil"/>
            </w:tcBorders>
            <w:shd w:val="clear" w:color="auto" w:fill="auto"/>
            <w:noWrap/>
            <w:vAlign w:val="bottom"/>
            <w:hideMark/>
          </w:tcPr>
          <w:p w:rsidR="008666F6" w:rsidRPr="00396689" w:rsidRDefault="008666F6" w:rsidP="00417A79">
            <w:pPr>
              <w:jc w:val="center"/>
            </w:pPr>
            <w:r w:rsidRPr="00396689">
              <w:t>51</w:t>
            </w:r>
          </w:p>
        </w:tc>
        <w:tc>
          <w:tcPr>
            <w:tcW w:w="1860" w:type="dxa"/>
            <w:tcBorders>
              <w:top w:val="nil"/>
              <w:left w:val="single" w:sz="8" w:space="0" w:color="auto"/>
              <w:bottom w:val="single" w:sz="4" w:space="0" w:color="auto"/>
              <w:right w:val="single" w:sz="4" w:space="0" w:color="auto"/>
            </w:tcBorders>
            <w:shd w:val="clear" w:color="auto" w:fill="auto"/>
            <w:noWrap/>
            <w:vAlign w:val="center"/>
            <w:hideMark/>
          </w:tcPr>
          <w:p w:rsidR="008666F6" w:rsidRPr="000908CC" w:rsidRDefault="008666F6" w:rsidP="00417A79">
            <w:pPr>
              <w:jc w:val="center"/>
            </w:pPr>
            <w:r w:rsidRPr="000908CC">
              <w:t>335383,51</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pPr>
            <w:r w:rsidRPr="00677ABC">
              <w:t>5023855,06</w:t>
            </w:r>
          </w:p>
        </w:tc>
      </w:tr>
      <w:tr w:rsidR="008666F6" w:rsidRPr="00677ABC" w:rsidTr="00417A79">
        <w:trPr>
          <w:trHeight w:val="300"/>
          <w:jc w:val="center"/>
        </w:trPr>
        <w:tc>
          <w:tcPr>
            <w:tcW w:w="958" w:type="dxa"/>
            <w:tcBorders>
              <w:top w:val="nil"/>
              <w:left w:val="single" w:sz="8" w:space="0" w:color="auto"/>
              <w:bottom w:val="single" w:sz="4" w:space="0" w:color="auto"/>
              <w:right w:val="nil"/>
            </w:tcBorders>
            <w:shd w:val="clear" w:color="auto" w:fill="auto"/>
            <w:noWrap/>
            <w:vAlign w:val="bottom"/>
            <w:hideMark/>
          </w:tcPr>
          <w:p w:rsidR="008666F6" w:rsidRPr="00396689" w:rsidRDefault="008666F6" w:rsidP="00417A79">
            <w:pPr>
              <w:jc w:val="center"/>
            </w:pPr>
            <w:r w:rsidRPr="00396689">
              <w:t>52</w:t>
            </w:r>
          </w:p>
        </w:tc>
        <w:tc>
          <w:tcPr>
            <w:tcW w:w="1860" w:type="dxa"/>
            <w:tcBorders>
              <w:top w:val="nil"/>
              <w:left w:val="single" w:sz="8" w:space="0" w:color="auto"/>
              <w:bottom w:val="single" w:sz="4" w:space="0" w:color="auto"/>
              <w:right w:val="single" w:sz="4" w:space="0" w:color="auto"/>
            </w:tcBorders>
            <w:shd w:val="clear" w:color="auto" w:fill="auto"/>
            <w:noWrap/>
            <w:vAlign w:val="center"/>
            <w:hideMark/>
          </w:tcPr>
          <w:p w:rsidR="008666F6" w:rsidRPr="000908CC" w:rsidRDefault="008666F6" w:rsidP="00417A79">
            <w:pPr>
              <w:jc w:val="center"/>
            </w:pPr>
            <w:r w:rsidRPr="000908CC">
              <w:t>335373,33</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pPr>
            <w:r w:rsidRPr="00677ABC">
              <w:t>5023855,57</w:t>
            </w:r>
          </w:p>
        </w:tc>
      </w:tr>
      <w:tr w:rsidR="008666F6" w:rsidRPr="00677ABC" w:rsidTr="00417A79">
        <w:trPr>
          <w:trHeight w:val="300"/>
          <w:jc w:val="center"/>
        </w:trPr>
        <w:tc>
          <w:tcPr>
            <w:tcW w:w="958" w:type="dxa"/>
            <w:tcBorders>
              <w:top w:val="nil"/>
              <w:left w:val="single" w:sz="8" w:space="0" w:color="auto"/>
              <w:bottom w:val="single" w:sz="4" w:space="0" w:color="auto"/>
              <w:right w:val="nil"/>
            </w:tcBorders>
            <w:shd w:val="clear" w:color="auto" w:fill="auto"/>
            <w:noWrap/>
            <w:vAlign w:val="bottom"/>
            <w:hideMark/>
          </w:tcPr>
          <w:p w:rsidR="008666F6" w:rsidRPr="00396689" w:rsidRDefault="008666F6" w:rsidP="00417A79">
            <w:pPr>
              <w:jc w:val="center"/>
            </w:pPr>
            <w:r w:rsidRPr="00396689">
              <w:t>53</w:t>
            </w:r>
          </w:p>
        </w:tc>
        <w:tc>
          <w:tcPr>
            <w:tcW w:w="1860" w:type="dxa"/>
            <w:tcBorders>
              <w:top w:val="nil"/>
              <w:left w:val="single" w:sz="8" w:space="0" w:color="auto"/>
              <w:bottom w:val="single" w:sz="4" w:space="0" w:color="auto"/>
              <w:right w:val="single" w:sz="4" w:space="0" w:color="auto"/>
            </w:tcBorders>
            <w:shd w:val="clear" w:color="auto" w:fill="auto"/>
            <w:noWrap/>
            <w:vAlign w:val="center"/>
            <w:hideMark/>
          </w:tcPr>
          <w:p w:rsidR="008666F6" w:rsidRPr="000908CC" w:rsidRDefault="008666F6" w:rsidP="00417A79">
            <w:pPr>
              <w:jc w:val="center"/>
            </w:pPr>
            <w:r w:rsidRPr="000908CC">
              <w:t>335358,91</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pPr>
            <w:r w:rsidRPr="00677ABC">
              <w:t>5023856,13</w:t>
            </w:r>
          </w:p>
        </w:tc>
      </w:tr>
      <w:tr w:rsidR="008666F6" w:rsidRPr="00677ABC" w:rsidTr="00417A79">
        <w:trPr>
          <w:trHeight w:val="300"/>
          <w:jc w:val="center"/>
        </w:trPr>
        <w:tc>
          <w:tcPr>
            <w:tcW w:w="958" w:type="dxa"/>
            <w:tcBorders>
              <w:top w:val="nil"/>
              <w:left w:val="single" w:sz="8" w:space="0" w:color="auto"/>
              <w:bottom w:val="single" w:sz="4" w:space="0" w:color="auto"/>
              <w:right w:val="nil"/>
            </w:tcBorders>
            <w:shd w:val="clear" w:color="auto" w:fill="auto"/>
            <w:noWrap/>
            <w:vAlign w:val="bottom"/>
            <w:hideMark/>
          </w:tcPr>
          <w:p w:rsidR="008666F6" w:rsidRPr="00396689" w:rsidRDefault="008666F6" w:rsidP="00417A79">
            <w:pPr>
              <w:jc w:val="center"/>
            </w:pPr>
            <w:r w:rsidRPr="00396689">
              <w:t>54</w:t>
            </w:r>
          </w:p>
        </w:tc>
        <w:tc>
          <w:tcPr>
            <w:tcW w:w="1860" w:type="dxa"/>
            <w:tcBorders>
              <w:top w:val="nil"/>
              <w:left w:val="single" w:sz="8" w:space="0" w:color="auto"/>
              <w:bottom w:val="single" w:sz="4" w:space="0" w:color="auto"/>
              <w:right w:val="single" w:sz="4" w:space="0" w:color="auto"/>
            </w:tcBorders>
            <w:shd w:val="clear" w:color="auto" w:fill="auto"/>
            <w:noWrap/>
            <w:vAlign w:val="center"/>
            <w:hideMark/>
          </w:tcPr>
          <w:p w:rsidR="008666F6" w:rsidRPr="000908CC" w:rsidRDefault="008666F6" w:rsidP="00417A79">
            <w:pPr>
              <w:jc w:val="center"/>
            </w:pPr>
            <w:r w:rsidRPr="000908CC">
              <w:t>335358,87</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pPr>
            <w:r w:rsidRPr="00677ABC">
              <w:t>5023855,33</w:t>
            </w:r>
          </w:p>
        </w:tc>
      </w:tr>
      <w:tr w:rsidR="008666F6" w:rsidRPr="00677ABC" w:rsidTr="00417A79">
        <w:trPr>
          <w:trHeight w:val="300"/>
          <w:jc w:val="center"/>
        </w:trPr>
        <w:tc>
          <w:tcPr>
            <w:tcW w:w="958" w:type="dxa"/>
            <w:tcBorders>
              <w:top w:val="nil"/>
              <w:left w:val="single" w:sz="8" w:space="0" w:color="auto"/>
              <w:bottom w:val="single" w:sz="4" w:space="0" w:color="auto"/>
              <w:right w:val="nil"/>
            </w:tcBorders>
            <w:shd w:val="clear" w:color="auto" w:fill="auto"/>
            <w:noWrap/>
            <w:vAlign w:val="bottom"/>
            <w:hideMark/>
          </w:tcPr>
          <w:p w:rsidR="008666F6" w:rsidRPr="00396689" w:rsidRDefault="008666F6" w:rsidP="00417A79">
            <w:pPr>
              <w:jc w:val="center"/>
            </w:pPr>
            <w:r w:rsidRPr="00396689">
              <w:t>55</w:t>
            </w:r>
          </w:p>
        </w:tc>
        <w:tc>
          <w:tcPr>
            <w:tcW w:w="1860" w:type="dxa"/>
            <w:tcBorders>
              <w:top w:val="nil"/>
              <w:left w:val="single" w:sz="8" w:space="0" w:color="auto"/>
              <w:bottom w:val="single" w:sz="4" w:space="0" w:color="auto"/>
              <w:right w:val="single" w:sz="4" w:space="0" w:color="auto"/>
            </w:tcBorders>
            <w:shd w:val="clear" w:color="auto" w:fill="auto"/>
            <w:noWrap/>
            <w:vAlign w:val="center"/>
            <w:hideMark/>
          </w:tcPr>
          <w:p w:rsidR="008666F6" w:rsidRPr="000908CC" w:rsidRDefault="008666F6" w:rsidP="00417A79">
            <w:pPr>
              <w:jc w:val="center"/>
            </w:pPr>
            <w:r w:rsidRPr="000908CC">
              <w:t>335318,12</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pPr>
            <w:r w:rsidRPr="00677ABC">
              <w:t>5023857,13</w:t>
            </w:r>
          </w:p>
        </w:tc>
      </w:tr>
      <w:tr w:rsidR="008666F6" w:rsidRPr="00677ABC" w:rsidTr="00417A79">
        <w:trPr>
          <w:trHeight w:val="300"/>
          <w:jc w:val="center"/>
        </w:trPr>
        <w:tc>
          <w:tcPr>
            <w:tcW w:w="958" w:type="dxa"/>
            <w:tcBorders>
              <w:top w:val="nil"/>
              <w:left w:val="single" w:sz="8" w:space="0" w:color="auto"/>
              <w:bottom w:val="single" w:sz="4" w:space="0" w:color="auto"/>
              <w:right w:val="nil"/>
            </w:tcBorders>
            <w:shd w:val="clear" w:color="auto" w:fill="auto"/>
            <w:noWrap/>
            <w:vAlign w:val="bottom"/>
            <w:hideMark/>
          </w:tcPr>
          <w:p w:rsidR="008666F6" w:rsidRPr="00396689" w:rsidRDefault="008666F6" w:rsidP="00417A79">
            <w:pPr>
              <w:jc w:val="center"/>
            </w:pPr>
            <w:r w:rsidRPr="00396689">
              <w:lastRenderedPageBreak/>
              <w:t>56</w:t>
            </w:r>
          </w:p>
        </w:tc>
        <w:tc>
          <w:tcPr>
            <w:tcW w:w="1860" w:type="dxa"/>
            <w:tcBorders>
              <w:top w:val="nil"/>
              <w:left w:val="single" w:sz="8" w:space="0" w:color="auto"/>
              <w:bottom w:val="single" w:sz="4" w:space="0" w:color="auto"/>
              <w:right w:val="single" w:sz="4" w:space="0" w:color="auto"/>
            </w:tcBorders>
            <w:shd w:val="clear" w:color="auto" w:fill="auto"/>
            <w:noWrap/>
            <w:vAlign w:val="center"/>
            <w:hideMark/>
          </w:tcPr>
          <w:p w:rsidR="008666F6" w:rsidRPr="000908CC" w:rsidRDefault="008666F6" w:rsidP="00417A79">
            <w:pPr>
              <w:jc w:val="center"/>
            </w:pPr>
            <w:r w:rsidRPr="000908CC">
              <w:t>335311,66</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pPr>
            <w:r w:rsidRPr="00677ABC">
              <w:t>5023857,37</w:t>
            </w:r>
          </w:p>
        </w:tc>
      </w:tr>
      <w:tr w:rsidR="008666F6" w:rsidRPr="00677ABC" w:rsidTr="00417A79">
        <w:trPr>
          <w:trHeight w:val="300"/>
          <w:jc w:val="center"/>
        </w:trPr>
        <w:tc>
          <w:tcPr>
            <w:tcW w:w="958" w:type="dxa"/>
            <w:tcBorders>
              <w:top w:val="nil"/>
              <w:left w:val="single" w:sz="8" w:space="0" w:color="auto"/>
              <w:bottom w:val="single" w:sz="4" w:space="0" w:color="auto"/>
              <w:right w:val="nil"/>
            </w:tcBorders>
            <w:shd w:val="clear" w:color="auto" w:fill="auto"/>
            <w:noWrap/>
            <w:vAlign w:val="bottom"/>
            <w:hideMark/>
          </w:tcPr>
          <w:p w:rsidR="008666F6" w:rsidRPr="00396689" w:rsidRDefault="008666F6" w:rsidP="00417A79">
            <w:pPr>
              <w:jc w:val="center"/>
            </w:pPr>
            <w:r w:rsidRPr="00396689">
              <w:t>57</w:t>
            </w:r>
          </w:p>
        </w:tc>
        <w:tc>
          <w:tcPr>
            <w:tcW w:w="1860" w:type="dxa"/>
            <w:tcBorders>
              <w:top w:val="nil"/>
              <w:left w:val="single" w:sz="8" w:space="0" w:color="auto"/>
              <w:bottom w:val="single" w:sz="4" w:space="0" w:color="auto"/>
              <w:right w:val="single" w:sz="4" w:space="0" w:color="auto"/>
            </w:tcBorders>
            <w:shd w:val="clear" w:color="auto" w:fill="auto"/>
            <w:noWrap/>
            <w:vAlign w:val="center"/>
            <w:hideMark/>
          </w:tcPr>
          <w:p w:rsidR="008666F6" w:rsidRPr="000908CC" w:rsidRDefault="008666F6" w:rsidP="00417A79">
            <w:pPr>
              <w:jc w:val="center"/>
            </w:pPr>
            <w:r w:rsidRPr="000908CC">
              <w:t>335310,97</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pPr>
            <w:r w:rsidRPr="00677ABC">
              <w:t>5023847,04</w:t>
            </w:r>
          </w:p>
        </w:tc>
      </w:tr>
      <w:tr w:rsidR="008666F6" w:rsidRPr="00677ABC" w:rsidTr="00417A79">
        <w:trPr>
          <w:trHeight w:val="300"/>
          <w:jc w:val="center"/>
        </w:trPr>
        <w:tc>
          <w:tcPr>
            <w:tcW w:w="958" w:type="dxa"/>
            <w:tcBorders>
              <w:top w:val="nil"/>
              <w:left w:val="single" w:sz="8" w:space="0" w:color="auto"/>
              <w:bottom w:val="single" w:sz="4" w:space="0" w:color="auto"/>
              <w:right w:val="nil"/>
            </w:tcBorders>
            <w:shd w:val="clear" w:color="auto" w:fill="auto"/>
            <w:noWrap/>
            <w:vAlign w:val="bottom"/>
            <w:hideMark/>
          </w:tcPr>
          <w:p w:rsidR="008666F6" w:rsidRPr="00396689" w:rsidRDefault="008666F6" w:rsidP="00417A79">
            <w:pPr>
              <w:jc w:val="center"/>
            </w:pPr>
            <w:r w:rsidRPr="00396689">
              <w:t>58</w:t>
            </w:r>
          </w:p>
        </w:tc>
        <w:tc>
          <w:tcPr>
            <w:tcW w:w="1860" w:type="dxa"/>
            <w:tcBorders>
              <w:top w:val="nil"/>
              <w:left w:val="single" w:sz="8" w:space="0" w:color="auto"/>
              <w:bottom w:val="single" w:sz="4" w:space="0" w:color="auto"/>
              <w:right w:val="single" w:sz="4" w:space="0" w:color="auto"/>
            </w:tcBorders>
            <w:shd w:val="clear" w:color="auto" w:fill="auto"/>
            <w:noWrap/>
            <w:vAlign w:val="center"/>
            <w:hideMark/>
          </w:tcPr>
          <w:p w:rsidR="008666F6" w:rsidRPr="000908CC" w:rsidRDefault="008666F6" w:rsidP="00417A79">
            <w:pPr>
              <w:jc w:val="center"/>
            </w:pPr>
            <w:r w:rsidRPr="000908CC">
              <w:t>335296,63</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pPr>
            <w:r w:rsidRPr="00677ABC">
              <w:t>5023847,80</w:t>
            </w:r>
          </w:p>
        </w:tc>
      </w:tr>
      <w:tr w:rsidR="008666F6" w:rsidRPr="00677ABC" w:rsidTr="00417A79">
        <w:trPr>
          <w:trHeight w:val="300"/>
          <w:jc w:val="center"/>
        </w:trPr>
        <w:tc>
          <w:tcPr>
            <w:tcW w:w="958" w:type="dxa"/>
            <w:tcBorders>
              <w:top w:val="nil"/>
              <w:left w:val="single" w:sz="8" w:space="0" w:color="auto"/>
              <w:bottom w:val="single" w:sz="4" w:space="0" w:color="auto"/>
              <w:right w:val="nil"/>
            </w:tcBorders>
            <w:shd w:val="clear" w:color="auto" w:fill="auto"/>
            <w:noWrap/>
            <w:vAlign w:val="bottom"/>
            <w:hideMark/>
          </w:tcPr>
          <w:p w:rsidR="008666F6" w:rsidRPr="00396689" w:rsidRDefault="008666F6" w:rsidP="00417A79">
            <w:pPr>
              <w:jc w:val="center"/>
            </w:pPr>
            <w:r w:rsidRPr="00396689">
              <w:t>59</w:t>
            </w:r>
          </w:p>
        </w:tc>
        <w:tc>
          <w:tcPr>
            <w:tcW w:w="1860" w:type="dxa"/>
            <w:tcBorders>
              <w:top w:val="nil"/>
              <w:left w:val="single" w:sz="8" w:space="0" w:color="auto"/>
              <w:bottom w:val="single" w:sz="4" w:space="0" w:color="auto"/>
              <w:right w:val="single" w:sz="4" w:space="0" w:color="auto"/>
            </w:tcBorders>
            <w:shd w:val="clear" w:color="auto" w:fill="auto"/>
            <w:noWrap/>
            <w:vAlign w:val="center"/>
            <w:hideMark/>
          </w:tcPr>
          <w:p w:rsidR="008666F6" w:rsidRPr="000908CC" w:rsidRDefault="008666F6" w:rsidP="00417A79">
            <w:pPr>
              <w:jc w:val="center"/>
            </w:pPr>
            <w:r w:rsidRPr="000908CC">
              <w:t>335301,07</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pPr>
            <w:r w:rsidRPr="00677ABC">
              <w:t>5023838,11</w:t>
            </w:r>
          </w:p>
        </w:tc>
      </w:tr>
      <w:tr w:rsidR="008666F6" w:rsidRPr="00677ABC" w:rsidTr="00417A79">
        <w:trPr>
          <w:trHeight w:val="300"/>
          <w:jc w:val="center"/>
        </w:trPr>
        <w:tc>
          <w:tcPr>
            <w:tcW w:w="958" w:type="dxa"/>
            <w:tcBorders>
              <w:top w:val="nil"/>
              <w:left w:val="single" w:sz="8" w:space="0" w:color="auto"/>
              <w:bottom w:val="single" w:sz="4" w:space="0" w:color="auto"/>
              <w:right w:val="nil"/>
            </w:tcBorders>
            <w:shd w:val="clear" w:color="auto" w:fill="auto"/>
            <w:noWrap/>
            <w:vAlign w:val="bottom"/>
            <w:hideMark/>
          </w:tcPr>
          <w:p w:rsidR="008666F6" w:rsidRPr="00396689" w:rsidRDefault="008666F6" w:rsidP="00417A79">
            <w:pPr>
              <w:jc w:val="center"/>
            </w:pPr>
            <w:r w:rsidRPr="00396689">
              <w:t>60</w:t>
            </w:r>
          </w:p>
        </w:tc>
        <w:tc>
          <w:tcPr>
            <w:tcW w:w="1860" w:type="dxa"/>
            <w:tcBorders>
              <w:top w:val="nil"/>
              <w:left w:val="single" w:sz="8" w:space="0" w:color="auto"/>
              <w:bottom w:val="single" w:sz="4" w:space="0" w:color="auto"/>
              <w:right w:val="single" w:sz="4" w:space="0" w:color="auto"/>
            </w:tcBorders>
            <w:shd w:val="clear" w:color="auto" w:fill="auto"/>
            <w:noWrap/>
            <w:vAlign w:val="center"/>
            <w:hideMark/>
          </w:tcPr>
          <w:p w:rsidR="008666F6" w:rsidRPr="000908CC" w:rsidRDefault="008666F6" w:rsidP="00417A79">
            <w:pPr>
              <w:jc w:val="center"/>
            </w:pPr>
            <w:r w:rsidRPr="000908CC">
              <w:t>335325,02</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pPr>
            <w:r w:rsidRPr="00677ABC">
              <w:t>5023837,18</w:t>
            </w:r>
          </w:p>
        </w:tc>
      </w:tr>
      <w:tr w:rsidR="008666F6" w:rsidRPr="00677ABC" w:rsidTr="00417A79">
        <w:trPr>
          <w:trHeight w:val="300"/>
          <w:jc w:val="center"/>
        </w:trPr>
        <w:tc>
          <w:tcPr>
            <w:tcW w:w="958" w:type="dxa"/>
            <w:tcBorders>
              <w:top w:val="nil"/>
              <w:left w:val="single" w:sz="8" w:space="0" w:color="auto"/>
              <w:bottom w:val="single" w:sz="4" w:space="0" w:color="auto"/>
              <w:right w:val="nil"/>
            </w:tcBorders>
            <w:shd w:val="clear" w:color="auto" w:fill="auto"/>
            <w:noWrap/>
            <w:vAlign w:val="bottom"/>
            <w:hideMark/>
          </w:tcPr>
          <w:p w:rsidR="008666F6" w:rsidRPr="00396689" w:rsidRDefault="008666F6" w:rsidP="00417A79">
            <w:pPr>
              <w:jc w:val="center"/>
            </w:pPr>
            <w:r w:rsidRPr="00396689">
              <w:t>61</w:t>
            </w:r>
          </w:p>
        </w:tc>
        <w:tc>
          <w:tcPr>
            <w:tcW w:w="1860" w:type="dxa"/>
            <w:tcBorders>
              <w:top w:val="nil"/>
              <w:left w:val="single" w:sz="8" w:space="0" w:color="auto"/>
              <w:bottom w:val="single" w:sz="4" w:space="0" w:color="auto"/>
              <w:right w:val="single" w:sz="4" w:space="0" w:color="auto"/>
            </w:tcBorders>
            <w:shd w:val="clear" w:color="auto" w:fill="auto"/>
            <w:noWrap/>
            <w:vAlign w:val="center"/>
            <w:hideMark/>
          </w:tcPr>
          <w:p w:rsidR="008666F6" w:rsidRPr="000908CC" w:rsidRDefault="008666F6" w:rsidP="00417A79">
            <w:pPr>
              <w:jc w:val="center"/>
            </w:pPr>
            <w:r w:rsidRPr="000908CC">
              <w:t>335345,42</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pPr>
            <w:r w:rsidRPr="00677ABC">
              <w:t>5023836,43</w:t>
            </w:r>
          </w:p>
        </w:tc>
      </w:tr>
      <w:tr w:rsidR="008666F6" w:rsidRPr="00677ABC" w:rsidTr="00417A79">
        <w:trPr>
          <w:trHeight w:val="300"/>
          <w:jc w:val="center"/>
        </w:trPr>
        <w:tc>
          <w:tcPr>
            <w:tcW w:w="958" w:type="dxa"/>
            <w:tcBorders>
              <w:top w:val="nil"/>
              <w:left w:val="single" w:sz="8" w:space="0" w:color="auto"/>
              <w:bottom w:val="single" w:sz="4" w:space="0" w:color="auto"/>
              <w:right w:val="nil"/>
            </w:tcBorders>
            <w:shd w:val="clear" w:color="auto" w:fill="auto"/>
            <w:noWrap/>
            <w:vAlign w:val="bottom"/>
            <w:hideMark/>
          </w:tcPr>
          <w:p w:rsidR="008666F6" w:rsidRPr="00396689" w:rsidRDefault="008666F6" w:rsidP="00417A79">
            <w:pPr>
              <w:jc w:val="center"/>
            </w:pPr>
            <w:r w:rsidRPr="00396689">
              <w:t>62</w:t>
            </w:r>
          </w:p>
        </w:tc>
        <w:tc>
          <w:tcPr>
            <w:tcW w:w="1860" w:type="dxa"/>
            <w:tcBorders>
              <w:top w:val="nil"/>
              <w:left w:val="single" w:sz="8" w:space="0" w:color="auto"/>
              <w:bottom w:val="single" w:sz="4" w:space="0" w:color="auto"/>
              <w:right w:val="single" w:sz="4" w:space="0" w:color="auto"/>
            </w:tcBorders>
            <w:shd w:val="clear" w:color="auto" w:fill="auto"/>
            <w:noWrap/>
            <w:vAlign w:val="center"/>
            <w:hideMark/>
          </w:tcPr>
          <w:p w:rsidR="008666F6" w:rsidRPr="000908CC" w:rsidRDefault="008666F6" w:rsidP="00417A79">
            <w:pPr>
              <w:jc w:val="center"/>
            </w:pPr>
            <w:r w:rsidRPr="000908CC">
              <w:t>335373,54</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pPr>
            <w:r w:rsidRPr="00677ABC">
              <w:t>5023835,50</w:t>
            </w:r>
          </w:p>
        </w:tc>
      </w:tr>
      <w:tr w:rsidR="008666F6" w:rsidRPr="00677ABC" w:rsidTr="00417A79">
        <w:trPr>
          <w:trHeight w:val="300"/>
          <w:jc w:val="center"/>
        </w:trPr>
        <w:tc>
          <w:tcPr>
            <w:tcW w:w="958" w:type="dxa"/>
            <w:tcBorders>
              <w:top w:val="nil"/>
              <w:left w:val="single" w:sz="8" w:space="0" w:color="auto"/>
              <w:bottom w:val="single" w:sz="4" w:space="0" w:color="auto"/>
              <w:right w:val="nil"/>
            </w:tcBorders>
            <w:shd w:val="clear" w:color="auto" w:fill="auto"/>
            <w:noWrap/>
            <w:vAlign w:val="bottom"/>
            <w:hideMark/>
          </w:tcPr>
          <w:p w:rsidR="008666F6" w:rsidRPr="00396689" w:rsidRDefault="008666F6" w:rsidP="00417A79">
            <w:pPr>
              <w:jc w:val="center"/>
            </w:pPr>
            <w:r w:rsidRPr="00396689">
              <w:t>63</w:t>
            </w:r>
          </w:p>
        </w:tc>
        <w:tc>
          <w:tcPr>
            <w:tcW w:w="1860" w:type="dxa"/>
            <w:tcBorders>
              <w:top w:val="nil"/>
              <w:left w:val="single" w:sz="8" w:space="0" w:color="auto"/>
              <w:bottom w:val="single" w:sz="4" w:space="0" w:color="auto"/>
              <w:right w:val="single" w:sz="4" w:space="0" w:color="auto"/>
            </w:tcBorders>
            <w:shd w:val="clear" w:color="auto" w:fill="auto"/>
            <w:noWrap/>
            <w:vAlign w:val="center"/>
            <w:hideMark/>
          </w:tcPr>
          <w:p w:rsidR="008666F6" w:rsidRPr="000908CC" w:rsidRDefault="008666F6" w:rsidP="00417A79">
            <w:pPr>
              <w:jc w:val="center"/>
            </w:pPr>
            <w:r w:rsidRPr="000908CC">
              <w:t>335392,92</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pPr>
            <w:r w:rsidRPr="00677ABC">
              <w:t>5023834,79</w:t>
            </w:r>
          </w:p>
        </w:tc>
      </w:tr>
      <w:tr w:rsidR="008666F6" w:rsidRPr="00677ABC" w:rsidTr="00417A79">
        <w:trPr>
          <w:trHeight w:val="300"/>
          <w:jc w:val="center"/>
        </w:trPr>
        <w:tc>
          <w:tcPr>
            <w:tcW w:w="958" w:type="dxa"/>
            <w:tcBorders>
              <w:top w:val="nil"/>
              <w:left w:val="single" w:sz="8" w:space="0" w:color="auto"/>
              <w:bottom w:val="single" w:sz="4" w:space="0" w:color="auto"/>
              <w:right w:val="nil"/>
            </w:tcBorders>
            <w:shd w:val="clear" w:color="auto" w:fill="auto"/>
            <w:noWrap/>
            <w:vAlign w:val="bottom"/>
            <w:hideMark/>
          </w:tcPr>
          <w:p w:rsidR="008666F6" w:rsidRPr="00396689" w:rsidRDefault="008666F6" w:rsidP="00417A79">
            <w:pPr>
              <w:jc w:val="center"/>
            </w:pPr>
            <w:r w:rsidRPr="00396689">
              <w:t>64</w:t>
            </w:r>
          </w:p>
        </w:tc>
        <w:tc>
          <w:tcPr>
            <w:tcW w:w="1860" w:type="dxa"/>
            <w:tcBorders>
              <w:top w:val="nil"/>
              <w:left w:val="single" w:sz="8" w:space="0" w:color="auto"/>
              <w:bottom w:val="single" w:sz="4" w:space="0" w:color="auto"/>
              <w:right w:val="single" w:sz="4" w:space="0" w:color="auto"/>
            </w:tcBorders>
            <w:shd w:val="clear" w:color="auto" w:fill="auto"/>
            <w:noWrap/>
            <w:vAlign w:val="center"/>
            <w:hideMark/>
          </w:tcPr>
          <w:p w:rsidR="008666F6" w:rsidRPr="000908CC" w:rsidRDefault="008666F6" w:rsidP="00417A79">
            <w:pPr>
              <w:jc w:val="center"/>
            </w:pPr>
            <w:r w:rsidRPr="000908CC">
              <w:t>335402,51</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pPr>
            <w:r w:rsidRPr="00677ABC">
              <w:t>5023834,61</w:t>
            </w:r>
          </w:p>
        </w:tc>
      </w:tr>
      <w:tr w:rsidR="008666F6" w:rsidRPr="00677ABC" w:rsidTr="00417A79">
        <w:trPr>
          <w:trHeight w:val="300"/>
          <w:jc w:val="center"/>
        </w:trPr>
        <w:tc>
          <w:tcPr>
            <w:tcW w:w="958" w:type="dxa"/>
            <w:tcBorders>
              <w:top w:val="nil"/>
              <w:left w:val="single" w:sz="8" w:space="0" w:color="auto"/>
              <w:bottom w:val="single" w:sz="4" w:space="0" w:color="auto"/>
              <w:right w:val="nil"/>
            </w:tcBorders>
            <w:shd w:val="clear" w:color="auto" w:fill="auto"/>
            <w:noWrap/>
            <w:vAlign w:val="bottom"/>
            <w:hideMark/>
          </w:tcPr>
          <w:p w:rsidR="008666F6" w:rsidRPr="00396689" w:rsidRDefault="008666F6" w:rsidP="00417A79">
            <w:pPr>
              <w:jc w:val="center"/>
            </w:pPr>
            <w:r w:rsidRPr="00396689">
              <w:t>65</w:t>
            </w:r>
          </w:p>
        </w:tc>
        <w:tc>
          <w:tcPr>
            <w:tcW w:w="1860" w:type="dxa"/>
            <w:tcBorders>
              <w:top w:val="nil"/>
              <w:left w:val="single" w:sz="8" w:space="0" w:color="auto"/>
              <w:bottom w:val="single" w:sz="4" w:space="0" w:color="auto"/>
              <w:right w:val="single" w:sz="4" w:space="0" w:color="auto"/>
            </w:tcBorders>
            <w:shd w:val="clear" w:color="auto" w:fill="auto"/>
            <w:noWrap/>
            <w:vAlign w:val="center"/>
            <w:hideMark/>
          </w:tcPr>
          <w:p w:rsidR="008666F6" w:rsidRPr="000908CC" w:rsidRDefault="008666F6" w:rsidP="00417A79">
            <w:pPr>
              <w:jc w:val="center"/>
            </w:pPr>
            <w:r w:rsidRPr="000908CC">
              <w:t>335401,75</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pPr>
            <w:r w:rsidRPr="00677ABC">
              <w:t>5023815,82</w:t>
            </w:r>
          </w:p>
        </w:tc>
      </w:tr>
      <w:tr w:rsidR="008666F6" w:rsidRPr="00677ABC" w:rsidTr="00417A79">
        <w:trPr>
          <w:trHeight w:val="300"/>
          <w:jc w:val="center"/>
        </w:trPr>
        <w:tc>
          <w:tcPr>
            <w:tcW w:w="958" w:type="dxa"/>
            <w:tcBorders>
              <w:top w:val="nil"/>
              <w:left w:val="single" w:sz="8" w:space="0" w:color="auto"/>
              <w:bottom w:val="single" w:sz="4" w:space="0" w:color="auto"/>
              <w:right w:val="nil"/>
            </w:tcBorders>
            <w:shd w:val="clear" w:color="auto" w:fill="auto"/>
            <w:noWrap/>
            <w:vAlign w:val="bottom"/>
            <w:hideMark/>
          </w:tcPr>
          <w:p w:rsidR="008666F6" w:rsidRPr="00396689" w:rsidRDefault="008666F6" w:rsidP="00417A79">
            <w:pPr>
              <w:jc w:val="center"/>
            </w:pPr>
            <w:r w:rsidRPr="00396689">
              <w:t>66</w:t>
            </w:r>
          </w:p>
        </w:tc>
        <w:tc>
          <w:tcPr>
            <w:tcW w:w="1860" w:type="dxa"/>
            <w:tcBorders>
              <w:top w:val="nil"/>
              <w:left w:val="single" w:sz="8" w:space="0" w:color="auto"/>
              <w:bottom w:val="single" w:sz="4" w:space="0" w:color="auto"/>
              <w:right w:val="single" w:sz="4" w:space="0" w:color="auto"/>
            </w:tcBorders>
            <w:shd w:val="clear" w:color="auto" w:fill="auto"/>
            <w:noWrap/>
            <w:vAlign w:val="center"/>
            <w:hideMark/>
          </w:tcPr>
          <w:p w:rsidR="008666F6" w:rsidRPr="000908CC" w:rsidRDefault="008666F6" w:rsidP="00417A79">
            <w:pPr>
              <w:jc w:val="center"/>
            </w:pPr>
            <w:r w:rsidRPr="000908CC">
              <w:t>335400,59</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pPr>
            <w:r w:rsidRPr="00677ABC">
              <w:t>5023787,21</w:t>
            </w:r>
          </w:p>
        </w:tc>
      </w:tr>
      <w:tr w:rsidR="008666F6" w:rsidRPr="00677ABC" w:rsidTr="00417A79">
        <w:trPr>
          <w:trHeight w:val="300"/>
          <w:jc w:val="center"/>
        </w:trPr>
        <w:tc>
          <w:tcPr>
            <w:tcW w:w="958" w:type="dxa"/>
            <w:tcBorders>
              <w:top w:val="nil"/>
              <w:left w:val="single" w:sz="8" w:space="0" w:color="auto"/>
              <w:bottom w:val="single" w:sz="4" w:space="0" w:color="auto"/>
              <w:right w:val="nil"/>
            </w:tcBorders>
            <w:shd w:val="clear" w:color="auto" w:fill="auto"/>
            <w:noWrap/>
            <w:vAlign w:val="bottom"/>
            <w:hideMark/>
          </w:tcPr>
          <w:p w:rsidR="008666F6" w:rsidRPr="00396689" w:rsidRDefault="008666F6" w:rsidP="00417A79">
            <w:pPr>
              <w:jc w:val="center"/>
            </w:pPr>
            <w:r w:rsidRPr="00396689">
              <w:t>67</w:t>
            </w:r>
          </w:p>
        </w:tc>
        <w:tc>
          <w:tcPr>
            <w:tcW w:w="1860" w:type="dxa"/>
            <w:tcBorders>
              <w:top w:val="nil"/>
              <w:left w:val="single" w:sz="8" w:space="0" w:color="auto"/>
              <w:bottom w:val="single" w:sz="4" w:space="0" w:color="auto"/>
              <w:right w:val="single" w:sz="4" w:space="0" w:color="auto"/>
            </w:tcBorders>
            <w:shd w:val="clear" w:color="auto" w:fill="auto"/>
            <w:noWrap/>
            <w:vAlign w:val="center"/>
            <w:hideMark/>
          </w:tcPr>
          <w:p w:rsidR="008666F6" w:rsidRPr="000908CC" w:rsidRDefault="008666F6" w:rsidP="00417A79">
            <w:pPr>
              <w:jc w:val="center"/>
            </w:pPr>
            <w:r w:rsidRPr="000908CC">
              <w:t>335393,27</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pPr>
            <w:r w:rsidRPr="00677ABC">
              <w:t>5023785,79</w:t>
            </w:r>
          </w:p>
        </w:tc>
      </w:tr>
      <w:tr w:rsidR="008666F6" w:rsidRPr="00677ABC" w:rsidTr="00417A79">
        <w:trPr>
          <w:trHeight w:val="300"/>
          <w:jc w:val="center"/>
        </w:trPr>
        <w:tc>
          <w:tcPr>
            <w:tcW w:w="958" w:type="dxa"/>
            <w:tcBorders>
              <w:top w:val="nil"/>
              <w:left w:val="single" w:sz="8" w:space="0" w:color="auto"/>
              <w:bottom w:val="single" w:sz="4" w:space="0" w:color="auto"/>
              <w:right w:val="nil"/>
            </w:tcBorders>
            <w:shd w:val="clear" w:color="auto" w:fill="auto"/>
            <w:noWrap/>
            <w:vAlign w:val="bottom"/>
            <w:hideMark/>
          </w:tcPr>
          <w:p w:rsidR="008666F6" w:rsidRPr="00396689" w:rsidRDefault="008666F6" w:rsidP="00417A79">
            <w:pPr>
              <w:jc w:val="center"/>
            </w:pPr>
            <w:r w:rsidRPr="00396689">
              <w:t>68</w:t>
            </w:r>
          </w:p>
        </w:tc>
        <w:tc>
          <w:tcPr>
            <w:tcW w:w="1860" w:type="dxa"/>
            <w:tcBorders>
              <w:top w:val="nil"/>
              <w:left w:val="single" w:sz="8" w:space="0" w:color="auto"/>
              <w:bottom w:val="single" w:sz="4" w:space="0" w:color="auto"/>
              <w:right w:val="single" w:sz="4" w:space="0" w:color="auto"/>
            </w:tcBorders>
            <w:shd w:val="clear" w:color="auto" w:fill="auto"/>
            <w:noWrap/>
            <w:vAlign w:val="center"/>
            <w:hideMark/>
          </w:tcPr>
          <w:p w:rsidR="008666F6" w:rsidRPr="000908CC" w:rsidRDefault="008666F6" w:rsidP="00417A79">
            <w:pPr>
              <w:jc w:val="center"/>
            </w:pPr>
            <w:r w:rsidRPr="000908CC">
              <w:t>335393,16</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pPr>
            <w:r w:rsidRPr="00677ABC">
              <w:t>5023781,40</w:t>
            </w:r>
          </w:p>
        </w:tc>
      </w:tr>
      <w:tr w:rsidR="008666F6" w:rsidRPr="00677ABC" w:rsidTr="00417A79">
        <w:trPr>
          <w:trHeight w:val="300"/>
          <w:jc w:val="center"/>
        </w:trPr>
        <w:tc>
          <w:tcPr>
            <w:tcW w:w="958" w:type="dxa"/>
            <w:tcBorders>
              <w:top w:val="nil"/>
              <w:left w:val="single" w:sz="8" w:space="0" w:color="auto"/>
              <w:bottom w:val="single" w:sz="4" w:space="0" w:color="auto"/>
              <w:right w:val="nil"/>
            </w:tcBorders>
            <w:shd w:val="clear" w:color="auto" w:fill="auto"/>
            <w:noWrap/>
            <w:vAlign w:val="bottom"/>
            <w:hideMark/>
          </w:tcPr>
          <w:p w:rsidR="008666F6" w:rsidRPr="00396689" w:rsidRDefault="008666F6" w:rsidP="00417A79">
            <w:pPr>
              <w:jc w:val="center"/>
            </w:pPr>
            <w:r w:rsidRPr="00396689">
              <w:t>69</w:t>
            </w:r>
          </w:p>
        </w:tc>
        <w:tc>
          <w:tcPr>
            <w:tcW w:w="1860" w:type="dxa"/>
            <w:tcBorders>
              <w:top w:val="nil"/>
              <w:left w:val="single" w:sz="8" w:space="0" w:color="auto"/>
              <w:bottom w:val="single" w:sz="4" w:space="0" w:color="auto"/>
              <w:right w:val="single" w:sz="4" w:space="0" w:color="auto"/>
            </w:tcBorders>
            <w:shd w:val="clear" w:color="auto" w:fill="auto"/>
            <w:noWrap/>
            <w:vAlign w:val="center"/>
            <w:hideMark/>
          </w:tcPr>
          <w:p w:rsidR="008666F6" w:rsidRPr="000908CC" w:rsidRDefault="008666F6" w:rsidP="00417A79">
            <w:pPr>
              <w:jc w:val="center"/>
            </w:pPr>
            <w:r w:rsidRPr="000908CC">
              <w:t>335400,33</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pPr>
            <w:r w:rsidRPr="00677ABC">
              <w:t>5023781,02</w:t>
            </w:r>
          </w:p>
        </w:tc>
      </w:tr>
      <w:tr w:rsidR="008666F6" w:rsidRPr="00677ABC" w:rsidTr="00417A79">
        <w:trPr>
          <w:trHeight w:val="300"/>
          <w:jc w:val="center"/>
        </w:trPr>
        <w:tc>
          <w:tcPr>
            <w:tcW w:w="958" w:type="dxa"/>
            <w:tcBorders>
              <w:top w:val="nil"/>
              <w:left w:val="single" w:sz="8" w:space="0" w:color="auto"/>
              <w:bottom w:val="single" w:sz="4" w:space="0" w:color="auto"/>
              <w:right w:val="nil"/>
            </w:tcBorders>
            <w:shd w:val="clear" w:color="auto" w:fill="auto"/>
            <w:noWrap/>
            <w:vAlign w:val="bottom"/>
            <w:hideMark/>
          </w:tcPr>
          <w:p w:rsidR="008666F6" w:rsidRPr="00396689" w:rsidRDefault="008666F6" w:rsidP="00417A79">
            <w:pPr>
              <w:jc w:val="center"/>
            </w:pPr>
            <w:r w:rsidRPr="00396689">
              <w:t>70</w:t>
            </w:r>
          </w:p>
        </w:tc>
        <w:tc>
          <w:tcPr>
            <w:tcW w:w="1860" w:type="dxa"/>
            <w:tcBorders>
              <w:top w:val="nil"/>
              <w:left w:val="single" w:sz="8" w:space="0" w:color="auto"/>
              <w:bottom w:val="single" w:sz="4" w:space="0" w:color="auto"/>
              <w:right w:val="single" w:sz="4" w:space="0" w:color="auto"/>
            </w:tcBorders>
            <w:shd w:val="clear" w:color="auto" w:fill="auto"/>
            <w:noWrap/>
            <w:vAlign w:val="center"/>
            <w:hideMark/>
          </w:tcPr>
          <w:p w:rsidR="008666F6" w:rsidRPr="000908CC" w:rsidRDefault="008666F6" w:rsidP="00417A79">
            <w:pPr>
              <w:jc w:val="center"/>
            </w:pPr>
            <w:r w:rsidRPr="000908CC">
              <w:t>335407,55</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pPr>
            <w:r w:rsidRPr="00677ABC">
              <w:t>5023780,60</w:t>
            </w:r>
          </w:p>
        </w:tc>
      </w:tr>
      <w:tr w:rsidR="008666F6" w:rsidRPr="00677ABC" w:rsidTr="00417A79">
        <w:trPr>
          <w:trHeight w:val="300"/>
          <w:jc w:val="center"/>
        </w:trPr>
        <w:tc>
          <w:tcPr>
            <w:tcW w:w="958" w:type="dxa"/>
            <w:tcBorders>
              <w:top w:val="nil"/>
              <w:left w:val="single" w:sz="8" w:space="0" w:color="auto"/>
              <w:bottom w:val="single" w:sz="4" w:space="0" w:color="auto"/>
              <w:right w:val="nil"/>
            </w:tcBorders>
            <w:shd w:val="clear" w:color="auto" w:fill="auto"/>
            <w:noWrap/>
            <w:vAlign w:val="bottom"/>
            <w:hideMark/>
          </w:tcPr>
          <w:p w:rsidR="008666F6" w:rsidRPr="00396689" w:rsidRDefault="008666F6" w:rsidP="00417A79">
            <w:pPr>
              <w:jc w:val="center"/>
            </w:pPr>
            <w:r w:rsidRPr="00396689">
              <w:t>71</w:t>
            </w:r>
          </w:p>
        </w:tc>
        <w:tc>
          <w:tcPr>
            <w:tcW w:w="1860" w:type="dxa"/>
            <w:tcBorders>
              <w:top w:val="nil"/>
              <w:left w:val="single" w:sz="8" w:space="0" w:color="auto"/>
              <w:bottom w:val="single" w:sz="4" w:space="0" w:color="auto"/>
              <w:right w:val="single" w:sz="4" w:space="0" w:color="auto"/>
            </w:tcBorders>
            <w:shd w:val="clear" w:color="auto" w:fill="auto"/>
            <w:noWrap/>
            <w:vAlign w:val="center"/>
            <w:hideMark/>
          </w:tcPr>
          <w:p w:rsidR="008666F6" w:rsidRPr="000908CC" w:rsidRDefault="008666F6" w:rsidP="00417A79">
            <w:pPr>
              <w:jc w:val="center"/>
            </w:pPr>
            <w:r w:rsidRPr="000908CC">
              <w:t>335408,32</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pPr>
            <w:r w:rsidRPr="00677ABC">
              <w:t>5023796,47</w:t>
            </w:r>
          </w:p>
        </w:tc>
      </w:tr>
      <w:tr w:rsidR="008666F6" w:rsidRPr="00677ABC" w:rsidTr="00417A79">
        <w:trPr>
          <w:trHeight w:val="300"/>
          <w:jc w:val="center"/>
        </w:trPr>
        <w:tc>
          <w:tcPr>
            <w:tcW w:w="958" w:type="dxa"/>
            <w:tcBorders>
              <w:top w:val="nil"/>
              <w:left w:val="single" w:sz="8" w:space="0" w:color="auto"/>
              <w:bottom w:val="single" w:sz="4" w:space="0" w:color="auto"/>
              <w:right w:val="nil"/>
            </w:tcBorders>
            <w:shd w:val="clear" w:color="auto" w:fill="auto"/>
            <w:noWrap/>
            <w:vAlign w:val="bottom"/>
            <w:hideMark/>
          </w:tcPr>
          <w:p w:rsidR="008666F6" w:rsidRPr="00396689" w:rsidRDefault="008666F6" w:rsidP="00417A79">
            <w:pPr>
              <w:jc w:val="center"/>
            </w:pPr>
            <w:r w:rsidRPr="00396689">
              <w:t>72</w:t>
            </w:r>
          </w:p>
        </w:tc>
        <w:tc>
          <w:tcPr>
            <w:tcW w:w="1860" w:type="dxa"/>
            <w:tcBorders>
              <w:top w:val="nil"/>
              <w:left w:val="single" w:sz="8" w:space="0" w:color="auto"/>
              <w:bottom w:val="single" w:sz="4" w:space="0" w:color="auto"/>
              <w:right w:val="single" w:sz="4" w:space="0" w:color="auto"/>
            </w:tcBorders>
            <w:shd w:val="clear" w:color="auto" w:fill="auto"/>
            <w:noWrap/>
            <w:vAlign w:val="center"/>
            <w:hideMark/>
          </w:tcPr>
          <w:p w:rsidR="008666F6" w:rsidRPr="000908CC" w:rsidRDefault="008666F6" w:rsidP="00417A79">
            <w:pPr>
              <w:jc w:val="center"/>
            </w:pPr>
            <w:r w:rsidRPr="000908CC">
              <w:t>335409,22</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pPr>
            <w:r w:rsidRPr="00677ABC">
              <w:t>5023796,44</w:t>
            </w:r>
          </w:p>
        </w:tc>
      </w:tr>
      <w:tr w:rsidR="008666F6" w:rsidRPr="00677ABC" w:rsidTr="00417A79">
        <w:trPr>
          <w:trHeight w:val="300"/>
          <w:jc w:val="center"/>
        </w:trPr>
        <w:tc>
          <w:tcPr>
            <w:tcW w:w="958" w:type="dxa"/>
            <w:tcBorders>
              <w:top w:val="nil"/>
              <w:left w:val="single" w:sz="8" w:space="0" w:color="auto"/>
              <w:bottom w:val="single" w:sz="4" w:space="0" w:color="auto"/>
              <w:right w:val="nil"/>
            </w:tcBorders>
            <w:shd w:val="clear" w:color="auto" w:fill="auto"/>
            <w:noWrap/>
            <w:vAlign w:val="bottom"/>
            <w:hideMark/>
          </w:tcPr>
          <w:p w:rsidR="008666F6" w:rsidRPr="00396689" w:rsidRDefault="008666F6" w:rsidP="00417A79">
            <w:pPr>
              <w:jc w:val="center"/>
            </w:pPr>
            <w:r w:rsidRPr="00396689">
              <w:t>73</w:t>
            </w:r>
          </w:p>
        </w:tc>
        <w:tc>
          <w:tcPr>
            <w:tcW w:w="1860" w:type="dxa"/>
            <w:tcBorders>
              <w:top w:val="nil"/>
              <w:left w:val="single" w:sz="8" w:space="0" w:color="auto"/>
              <w:bottom w:val="single" w:sz="4" w:space="0" w:color="auto"/>
              <w:right w:val="single" w:sz="4" w:space="0" w:color="auto"/>
            </w:tcBorders>
            <w:shd w:val="clear" w:color="auto" w:fill="auto"/>
            <w:noWrap/>
            <w:vAlign w:val="center"/>
            <w:hideMark/>
          </w:tcPr>
          <w:p w:rsidR="008666F6" w:rsidRPr="000908CC" w:rsidRDefault="008666F6" w:rsidP="00417A79">
            <w:pPr>
              <w:jc w:val="center"/>
            </w:pPr>
            <w:r w:rsidRPr="000908CC">
              <w:t>335409,84</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pPr>
            <w:r w:rsidRPr="00677ABC">
              <w:t>5023815,78</w:t>
            </w:r>
          </w:p>
        </w:tc>
      </w:tr>
      <w:tr w:rsidR="008666F6" w:rsidRPr="00677ABC" w:rsidTr="00417A79">
        <w:trPr>
          <w:trHeight w:val="300"/>
          <w:jc w:val="center"/>
        </w:trPr>
        <w:tc>
          <w:tcPr>
            <w:tcW w:w="958" w:type="dxa"/>
            <w:tcBorders>
              <w:top w:val="single" w:sz="4" w:space="0" w:color="auto"/>
              <w:left w:val="single" w:sz="8" w:space="0" w:color="auto"/>
              <w:bottom w:val="single" w:sz="4" w:space="0" w:color="auto"/>
              <w:right w:val="nil"/>
            </w:tcBorders>
            <w:shd w:val="clear" w:color="auto" w:fill="auto"/>
            <w:noWrap/>
            <w:vAlign w:val="bottom"/>
            <w:hideMark/>
          </w:tcPr>
          <w:p w:rsidR="008666F6" w:rsidRPr="00396689" w:rsidRDefault="008666F6" w:rsidP="00417A79">
            <w:pPr>
              <w:jc w:val="center"/>
            </w:pPr>
            <w:r w:rsidRPr="00396689">
              <w:t>74</w:t>
            </w:r>
          </w:p>
        </w:tc>
        <w:tc>
          <w:tcPr>
            <w:tcW w:w="186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8666F6" w:rsidRPr="000908CC" w:rsidRDefault="008666F6" w:rsidP="00417A79">
            <w:pPr>
              <w:jc w:val="center"/>
            </w:pPr>
            <w:r w:rsidRPr="000908CC">
              <w:t>335410,70</w:t>
            </w:r>
          </w:p>
        </w:tc>
        <w:tc>
          <w:tcPr>
            <w:tcW w:w="1860" w:type="dxa"/>
            <w:tcBorders>
              <w:top w:val="single" w:sz="4" w:space="0" w:color="auto"/>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pPr>
            <w:r w:rsidRPr="00677ABC">
              <w:t>5023842,63</w:t>
            </w:r>
          </w:p>
        </w:tc>
      </w:tr>
      <w:tr w:rsidR="008666F6" w:rsidRPr="00677ABC" w:rsidTr="00417A79">
        <w:trPr>
          <w:trHeight w:val="300"/>
          <w:jc w:val="center"/>
        </w:trPr>
        <w:tc>
          <w:tcPr>
            <w:tcW w:w="958" w:type="dxa"/>
            <w:tcBorders>
              <w:top w:val="single" w:sz="4" w:space="0" w:color="auto"/>
              <w:left w:val="single" w:sz="8" w:space="0" w:color="auto"/>
              <w:bottom w:val="single" w:sz="4" w:space="0" w:color="auto"/>
              <w:right w:val="nil"/>
            </w:tcBorders>
            <w:shd w:val="clear" w:color="auto" w:fill="auto"/>
            <w:noWrap/>
            <w:vAlign w:val="bottom"/>
            <w:hideMark/>
          </w:tcPr>
          <w:p w:rsidR="008666F6" w:rsidRPr="00396689" w:rsidRDefault="008666F6" w:rsidP="00417A79">
            <w:pPr>
              <w:jc w:val="center"/>
            </w:pPr>
            <w:r w:rsidRPr="00396689">
              <w:t>75</w:t>
            </w:r>
          </w:p>
        </w:tc>
        <w:tc>
          <w:tcPr>
            <w:tcW w:w="186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8666F6" w:rsidRPr="000908CC" w:rsidRDefault="008666F6" w:rsidP="00417A79">
            <w:pPr>
              <w:jc w:val="center"/>
            </w:pPr>
            <w:r w:rsidRPr="000908CC">
              <w:t>335428,75</w:t>
            </w:r>
          </w:p>
        </w:tc>
        <w:tc>
          <w:tcPr>
            <w:tcW w:w="1860" w:type="dxa"/>
            <w:tcBorders>
              <w:top w:val="single" w:sz="4" w:space="0" w:color="auto"/>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pPr>
            <w:r w:rsidRPr="00677ABC">
              <w:t>5023841,83</w:t>
            </w:r>
          </w:p>
        </w:tc>
      </w:tr>
      <w:tr w:rsidR="008666F6" w:rsidRPr="00677ABC" w:rsidTr="00417A79">
        <w:trPr>
          <w:trHeight w:val="300"/>
          <w:jc w:val="center"/>
        </w:trPr>
        <w:tc>
          <w:tcPr>
            <w:tcW w:w="958" w:type="dxa"/>
            <w:tcBorders>
              <w:top w:val="nil"/>
              <w:left w:val="single" w:sz="8" w:space="0" w:color="auto"/>
              <w:bottom w:val="single" w:sz="4" w:space="0" w:color="auto"/>
              <w:right w:val="nil"/>
            </w:tcBorders>
            <w:shd w:val="clear" w:color="auto" w:fill="auto"/>
            <w:noWrap/>
            <w:vAlign w:val="bottom"/>
            <w:hideMark/>
          </w:tcPr>
          <w:p w:rsidR="008666F6" w:rsidRPr="00396689" w:rsidRDefault="008666F6" w:rsidP="00417A79">
            <w:pPr>
              <w:jc w:val="center"/>
            </w:pPr>
            <w:r w:rsidRPr="00396689">
              <w:t>76</w:t>
            </w:r>
          </w:p>
        </w:tc>
        <w:tc>
          <w:tcPr>
            <w:tcW w:w="1860" w:type="dxa"/>
            <w:tcBorders>
              <w:top w:val="nil"/>
              <w:left w:val="single" w:sz="8" w:space="0" w:color="auto"/>
              <w:bottom w:val="single" w:sz="4" w:space="0" w:color="auto"/>
              <w:right w:val="single" w:sz="4" w:space="0" w:color="auto"/>
            </w:tcBorders>
            <w:shd w:val="clear" w:color="auto" w:fill="auto"/>
            <w:noWrap/>
            <w:vAlign w:val="center"/>
            <w:hideMark/>
          </w:tcPr>
          <w:p w:rsidR="008666F6" w:rsidRPr="000908CC" w:rsidRDefault="008666F6" w:rsidP="00417A79">
            <w:pPr>
              <w:jc w:val="center"/>
            </w:pPr>
            <w:r w:rsidRPr="000908CC">
              <w:t>335437,16</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pPr>
            <w:r w:rsidRPr="00677ABC">
              <w:t>5023841,44</w:t>
            </w:r>
          </w:p>
        </w:tc>
      </w:tr>
      <w:tr w:rsidR="008666F6" w:rsidRPr="00677ABC" w:rsidTr="00417A79">
        <w:trPr>
          <w:trHeight w:val="300"/>
          <w:jc w:val="center"/>
        </w:trPr>
        <w:tc>
          <w:tcPr>
            <w:tcW w:w="958" w:type="dxa"/>
            <w:tcBorders>
              <w:top w:val="nil"/>
              <w:left w:val="single" w:sz="8" w:space="0" w:color="auto"/>
              <w:bottom w:val="single" w:sz="4" w:space="0" w:color="auto"/>
              <w:right w:val="nil"/>
            </w:tcBorders>
            <w:shd w:val="clear" w:color="auto" w:fill="auto"/>
            <w:noWrap/>
            <w:vAlign w:val="bottom"/>
            <w:hideMark/>
          </w:tcPr>
          <w:p w:rsidR="008666F6" w:rsidRPr="00396689" w:rsidRDefault="008666F6" w:rsidP="00417A79">
            <w:pPr>
              <w:jc w:val="center"/>
            </w:pPr>
            <w:r w:rsidRPr="00396689">
              <w:t>77</w:t>
            </w:r>
          </w:p>
        </w:tc>
        <w:tc>
          <w:tcPr>
            <w:tcW w:w="1860" w:type="dxa"/>
            <w:tcBorders>
              <w:top w:val="nil"/>
              <w:left w:val="single" w:sz="8" w:space="0" w:color="auto"/>
              <w:bottom w:val="single" w:sz="4" w:space="0" w:color="auto"/>
              <w:right w:val="single" w:sz="4" w:space="0" w:color="auto"/>
            </w:tcBorders>
            <w:shd w:val="clear" w:color="auto" w:fill="auto"/>
            <w:noWrap/>
            <w:vAlign w:val="center"/>
            <w:hideMark/>
          </w:tcPr>
          <w:p w:rsidR="008666F6" w:rsidRPr="000908CC" w:rsidRDefault="008666F6" w:rsidP="00417A79">
            <w:pPr>
              <w:jc w:val="center"/>
            </w:pPr>
            <w:r w:rsidRPr="000908CC">
              <w:t>335447,18</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pPr>
            <w:r w:rsidRPr="00677ABC">
              <w:t>5023840,97</w:t>
            </w:r>
          </w:p>
        </w:tc>
      </w:tr>
      <w:tr w:rsidR="008666F6" w:rsidRPr="00677ABC" w:rsidTr="00417A79">
        <w:trPr>
          <w:trHeight w:val="300"/>
          <w:jc w:val="center"/>
        </w:trPr>
        <w:tc>
          <w:tcPr>
            <w:tcW w:w="958" w:type="dxa"/>
            <w:tcBorders>
              <w:top w:val="nil"/>
              <w:left w:val="single" w:sz="8" w:space="0" w:color="auto"/>
              <w:bottom w:val="single" w:sz="4" w:space="0" w:color="auto"/>
              <w:right w:val="nil"/>
            </w:tcBorders>
            <w:shd w:val="clear" w:color="auto" w:fill="auto"/>
            <w:noWrap/>
            <w:vAlign w:val="bottom"/>
            <w:hideMark/>
          </w:tcPr>
          <w:p w:rsidR="008666F6" w:rsidRPr="00396689" w:rsidRDefault="008666F6" w:rsidP="00417A79">
            <w:pPr>
              <w:jc w:val="center"/>
            </w:pPr>
            <w:r w:rsidRPr="00396689">
              <w:t>78</w:t>
            </w:r>
          </w:p>
        </w:tc>
        <w:tc>
          <w:tcPr>
            <w:tcW w:w="1860" w:type="dxa"/>
            <w:tcBorders>
              <w:top w:val="nil"/>
              <w:left w:val="single" w:sz="8" w:space="0" w:color="auto"/>
              <w:bottom w:val="single" w:sz="4" w:space="0" w:color="auto"/>
              <w:right w:val="single" w:sz="4" w:space="0" w:color="auto"/>
            </w:tcBorders>
            <w:shd w:val="clear" w:color="auto" w:fill="auto"/>
            <w:noWrap/>
            <w:vAlign w:val="center"/>
            <w:hideMark/>
          </w:tcPr>
          <w:p w:rsidR="008666F6" w:rsidRPr="000908CC" w:rsidRDefault="008666F6" w:rsidP="00417A79">
            <w:pPr>
              <w:jc w:val="center"/>
            </w:pPr>
            <w:r w:rsidRPr="000908CC">
              <w:t>335472,75</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pPr>
            <w:r w:rsidRPr="00677ABC">
              <w:t>5023839,77</w:t>
            </w:r>
          </w:p>
        </w:tc>
      </w:tr>
      <w:tr w:rsidR="008666F6" w:rsidRPr="00677ABC" w:rsidTr="00417A79">
        <w:trPr>
          <w:trHeight w:val="300"/>
          <w:jc w:val="center"/>
        </w:trPr>
        <w:tc>
          <w:tcPr>
            <w:tcW w:w="958" w:type="dxa"/>
            <w:tcBorders>
              <w:top w:val="nil"/>
              <w:left w:val="single" w:sz="8" w:space="0" w:color="auto"/>
              <w:bottom w:val="single" w:sz="4" w:space="0" w:color="auto"/>
              <w:right w:val="nil"/>
            </w:tcBorders>
            <w:shd w:val="clear" w:color="auto" w:fill="auto"/>
            <w:noWrap/>
            <w:vAlign w:val="bottom"/>
            <w:hideMark/>
          </w:tcPr>
          <w:p w:rsidR="008666F6" w:rsidRPr="00396689" w:rsidRDefault="008666F6" w:rsidP="00417A79">
            <w:pPr>
              <w:jc w:val="center"/>
            </w:pPr>
            <w:r w:rsidRPr="00396689">
              <w:t>79</w:t>
            </w:r>
          </w:p>
        </w:tc>
        <w:tc>
          <w:tcPr>
            <w:tcW w:w="1860" w:type="dxa"/>
            <w:tcBorders>
              <w:top w:val="nil"/>
              <w:left w:val="single" w:sz="8" w:space="0" w:color="auto"/>
              <w:bottom w:val="single" w:sz="4" w:space="0" w:color="auto"/>
              <w:right w:val="single" w:sz="4" w:space="0" w:color="auto"/>
            </w:tcBorders>
            <w:shd w:val="clear" w:color="auto" w:fill="auto"/>
            <w:noWrap/>
            <w:vAlign w:val="center"/>
            <w:hideMark/>
          </w:tcPr>
          <w:p w:rsidR="008666F6" w:rsidRPr="000908CC" w:rsidRDefault="008666F6" w:rsidP="00417A79">
            <w:pPr>
              <w:jc w:val="center"/>
            </w:pPr>
            <w:r w:rsidRPr="000908CC">
              <w:t>335472,03</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pPr>
            <w:r w:rsidRPr="00677ABC">
              <w:t>5023821,38</w:t>
            </w:r>
          </w:p>
        </w:tc>
      </w:tr>
      <w:tr w:rsidR="008666F6" w:rsidRPr="00677ABC" w:rsidTr="00417A79">
        <w:trPr>
          <w:trHeight w:val="300"/>
          <w:jc w:val="center"/>
        </w:trPr>
        <w:tc>
          <w:tcPr>
            <w:tcW w:w="958" w:type="dxa"/>
            <w:tcBorders>
              <w:top w:val="nil"/>
              <w:left w:val="single" w:sz="8" w:space="0" w:color="auto"/>
              <w:bottom w:val="single" w:sz="4" w:space="0" w:color="auto"/>
              <w:right w:val="nil"/>
            </w:tcBorders>
            <w:shd w:val="clear" w:color="auto" w:fill="auto"/>
            <w:noWrap/>
            <w:vAlign w:val="bottom"/>
            <w:hideMark/>
          </w:tcPr>
          <w:p w:rsidR="008666F6" w:rsidRPr="00396689" w:rsidRDefault="008666F6" w:rsidP="00417A79">
            <w:pPr>
              <w:jc w:val="center"/>
            </w:pPr>
            <w:r w:rsidRPr="00396689">
              <w:t>80</w:t>
            </w:r>
          </w:p>
        </w:tc>
        <w:tc>
          <w:tcPr>
            <w:tcW w:w="1860" w:type="dxa"/>
            <w:tcBorders>
              <w:top w:val="nil"/>
              <w:left w:val="single" w:sz="8" w:space="0" w:color="auto"/>
              <w:bottom w:val="single" w:sz="4" w:space="0" w:color="auto"/>
              <w:right w:val="single" w:sz="4" w:space="0" w:color="auto"/>
            </w:tcBorders>
            <w:shd w:val="clear" w:color="auto" w:fill="auto"/>
            <w:noWrap/>
            <w:vAlign w:val="center"/>
            <w:hideMark/>
          </w:tcPr>
          <w:p w:rsidR="008666F6" w:rsidRPr="000908CC" w:rsidRDefault="008666F6" w:rsidP="00417A79">
            <w:pPr>
              <w:jc w:val="center"/>
            </w:pPr>
            <w:r w:rsidRPr="000908CC">
              <w:t>335471,41</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pPr>
            <w:r w:rsidRPr="00677ABC">
              <w:t>5023821,39</w:t>
            </w:r>
          </w:p>
        </w:tc>
      </w:tr>
      <w:tr w:rsidR="008666F6" w:rsidRPr="00677ABC" w:rsidTr="00417A79">
        <w:trPr>
          <w:trHeight w:val="300"/>
          <w:jc w:val="center"/>
        </w:trPr>
        <w:tc>
          <w:tcPr>
            <w:tcW w:w="958" w:type="dxa"/>
            <w:tcBorders>
              <w:top w:val="nil"/>
              <w:left w:val="single" w:sz="8" w:space="0" w:color="auto"/>
              <w:bottom w:val="single" w:sz="4" w:space="0" w:color="auto"/>
              <w:right w:val="nil"/>
            </w:tcBorders>
            <w:shd w:val="clear" w:color="auto" w:fill="auto"/>
            <w:noWrap/>
            <w:vAlign w:val="bottom"/>
            <w:hideMark/>
          </w:tcPr>
          <w:p w:rsidR="008666F6" w:rsidRPr="00396689" w:rsidRDefault="008666F6" w:rsidP="00417A79">
            <w:pPr>
              <w:jc w:val="center"/>
            </w:pPr>
            <w:r w:rsidRPr="00396689">
              <w:t>81</w:t>
            </w:r>
          </w:p>
        </w:tc>
        <w:tc>
          <w:tcPr>
            <w:tcW w:w="1860" w:type="dxa"/>
            <w:tcBorders>
              <w:top w:val="nil"/>
              <w:left w:val="single" w:sz="8" w:space="0" w:color="auto"/>
              <w:bottom w:val="single" w:sz="4" w:space="0" w:color="auto"/>
              <w:right w:val="single" w:sz="4" w:space="0" w:color="auto"/>
            </w:tcBorders>
            <w:shd w:val="clear" w:color="auto" w:fill="auto"/>
            <w:noWrap/>
            <w:vAlign w:val="center"/>
            <w:hideMark/>
          </w:tcPr>
          <w:p w:rsidR="008666F6" w:rsidRPr="000908CC" w:rsidRDefault="008666F6" w:rsidP="00417A79">
            <w:pPr>
              <w:jc w:val="center"/>
            </w:pPr>
            <w:r w:rsidRPr="000908CC">
              <w:t>335470,59</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pPr>
            <w:r w:rsidRPr="00677ABC">
              <w:t>5023805,32</w:t>
            </w:r>
          </w:p>
        </w:tc>
      </w:tr>
      <w:tr w:rsidR="008666F6" w:rsidRPr="00677ABC" w:rsidTr="00417A79">
        <w:trPr>
          <w:trHeight w:val="300"/>
          <w:jc w:val="center"/>
        </w:trPr>
        <w:tc>
          <w:tcPr>
            <w:tcW w:w="958" w:type="dxa"/>
            <w:tcBorders>
              <w:top w:val="nil"/>
              <w:left w:val="single" w:sz="8" w:space="0" w:color="auto"/>
              <w:bottom w:val="single" w:sz="4" w:space="0" w:color="auto"/>
              <w:right w:val="nil"/>
            </w:tcBorders>
            <w:shd w:val="clear" w:color="auto" w:fill="auto"/>
            <w:noWrap/>
            <w:vAlign w:val="bottom"/>
            <w:hideMark/>
          </w:tcPr>
          <w:p w:rsidR="008666F6" w:rsidRPr="00396689" w:rsidRDefault="008666F6" w:rsidP="00417A79">
            <w:pPr>
              <w:jc w:val="center"/>
            </w:pPr>
            <w:r w:rsidRPr="00396689">
              <w:t>82</w:t>
            </w:r>
          </w:p>
        </w:tc>
        <w:tc>
          <w:tcPr>
            <w:tcW w:w="1860" w:type="dxa"/>
            <w:tcBorders>
              <w:top w:val="nil"/>
              <w:left w:val="single" w:sz="8" w:space="0" w:color="auto"/>
              <w:bottom w:val="single" w:sz="4" w:space="0" w:color="auto"/>
              <w:right w:val="single" w:sz="4" w:space="0" w:color="auto"/>
            </w:tcBorders>
            <w:shd w:val="clear" w:color="auto" w:fill="auto"/>
            <w:noWrap/>
            <w:vAlign w:val="center"/>
            <w:hideMark/>
          </w:tcPr>
          <w:p w:rsidR="008666F6" w:rsidRPr="000908CC" w:rsidRDefault="008666F6" w:rsidP="00417A79">
            <w:pPr>
              <w:jc w:val="center"/>
            </w:pPr>
            <w:r w:rsidRPr="000908CC">
              <w:t>335471,21</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pPr>
            <w:r w:rsidRPr="00677ABC">
              <w:t>5023805,31</w:t>
            </w:r>
          </w:p>
        </w:tc>
      </w:tr>
      <w:tr w:rsidR="008666F6" w:rsidRPr="00677ABC" w:rsidTr="00417A79">
        <w:trPr>
          <w:trHeight w:val="300"/>
          <w:jc w:val="center"/>
        </w:trPr>
        <w:tc>
          <w:tcPr>
            <w:tcW w:w="958" w:type="dxa"/>
            <w:tcBorders>
              <w:top w:val="nil"/>
              <w:left w:val="single" w:sz="8" w:space="0" w:color="auto"/>
              <w:bottom w:val="single" w:sz="4" w:space="0" w:color="auto"/>
              <w:right w:val="nil"/>
            </w:tcBorders>
            <w:shd w:val="clear" w:color="auto" w:fill="auto"/>
            <w:noWrap/>
            <w:vAlign w:val="bottom"/>
            <w:hideMark/>
          </w:tcPr>
          <w:p w:rsidR="008666F6" w:rsidRPr="00396689" w:rsidRDefault="008666F6" w:rsidP="00417A79">
            <w:pPr>
              <w:jc w:val="center"/>
            </w:pPr>
            <w:r w:rsidRPr="00396689">
              <w:t>83</w:t>
            </w:r>
          </w:p>
        </w:tc>
        <w:tc>
          <w:tcPr>
            <w:tcW w:w="1860" w:type="dxa"/>
            <w:tcBorders>
              <w:top w:val="nil"/>
              <w:left w:val="single" w:sz="8" w:space="0" w:color="auto"/>
              <w:bottom w:val="single" w:sz="4" w:space="0" w:color="auto"/>
              <w:right w:val="single" w:sz="4" w:space="0" w:color="auto"/>
            </w:tcBorders>
            <w:shd w:val="clear" w:color="auto" w:fill="auto"/>
            <w:noWrap/>
            <w:vAlign w:val="center"/>
            <w:hideMark/>
          </w:tcPr>
          <w:p w:rsidR="008666F6" w:rsidRPr="000908CC" w:rsidRDefault="008666F6" w:rsidP="00417A79">
            <w:pPr>
              <w:jc w:val="center"/>
            </w:pPr>
            <w:r w:rsidRPr="000908CC">
              <w:t>335470,83</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pPr>
            <w:r w:rsidRPr="00677ABC">
              <w:t>5023797,97</w:t>
            </w:r>
          </w:p>
        </w:tc>
      </w:tr>
      <w:tr w:rsidR="008666F6" w:rsidRPr="00677ABC" w:rsidTr="00417A79">
        <w:trPr>
          <w:trHeight w:val="300"/>
          <w:jc w:val="center"/>
        </w:trPr>
        <w:tc>
          <w:tcPr>
            <w:tcW w:w="958" w:type="dxa"/>
            <w:tcBorders>
              <w:top w:val="nil"/>
              <w:left w:val="single" w:sz="8" w:space="0" w:color="auto"/>
              <w:bottom w:val="single" w:sz="4" w:space="0" w:color="auto"/>
              <w:right w:val="nil"/>
            </w:tcBorders>
            <w:shd w:val="clear" w:color="auto" w:fill="auto"/>
            <w:noWrap/>
            <w:vAlign w:val="bottom"/>
            <w:hideMark/>
          </w:tcPr>
          <w:p w:rsidR="008666F6" w:rsidRPr="00396689" w:rsidRDefault="008666F6" w:rsidP="00417A79">
            <w:pPr>
              <w:jc w:val="center"/>
            </w:pPr>
            <w:r w:rsidRPr="00396689">
              <w:t>84</w:t>
            </w:r>
          </w:p>
        </w:tc>
        <w:tc>
          <w:tcPr>
            <w:tcW w:w="1860" w:type="dxa"/>
            <w:tcBorders>
              <w:top w:val="nil"/>
              <w:left w:val="single" w:sz="8" w:space="0" w:color="auto"/>
              <w:bottom w:val="single" w:sz="4" w:space="0" w:color="auto"/>
              <w:right w:val="single" w:sz="4" w:space="0" w:color="auto"/>
            </w:tcBorders>
            <w:shd w:val="clear" w:color="auto" w:fill="auto"/>
            <w:noWrap/>
            <w:vAlign w:val="center"/>
            <w:hideMark/>
          </w:tcPr>
          <w:p w:rsidR="008666F6" w:rsidRPr="000908CC" w:rsidRDefault="008666F6" w:rsidP="00417A79">
            <w:pPr>
              <w:jc w:val="center"/>
            </w:pPr>
            <w:r w:rsidRPr="000908CC">
              <w:t>335491,49</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pPr>
            <w:r w:rsidRPr="00677ABC">
              <w:t>5023797,06</w:t>
            </w:r>
          </w:p>
        </w:tc>
      </w:tr>
      <w:tr w:rsidR="008666F6" w:rsidRPr="00677ABC" w:rsidTr="00417A79">
        <w:trPr>
          <w:trHeight w:val="300"/>
          <w:jc w:val="center"/>
        </w:trPr>
        <w:tc>
          <w:tcPr>
            <w:tcW w:w="958" w:type="dxa"/>
            <w:tcBorders>
              <w:top w:val="nil"/>
              <w:left w:val="single" w:sz="8" w:space="0" w:color="auto"/>
              <w:bottom w:val="single" w:sz="4" w:space="0" w:color="auto"/>
              <w:right w:val="nil"/>
            </w:tcBorders>
            <w:shd w:val="clear" w:color="auto" w:fill="auto"/>
            <w:noWrap/>
            <w:vAlign w:val="bottom"/>
            <w:hideMark/>
          </w:tcPr>
          <w:p w:rsidR="008666F6" w:rsidRPr="00396689" w:rsidRDefault="008666F6" w:rsidP="00417A79">
            <w:pPr>
              <w:jc w:val="center"/>
            </w:pPr>
            <w:r w:rsidRPr="00396689">
              <w:t>85</w:t>
            </w:r>
          </w:p>
        </w:tc>
        <w:tc>
          <w:tcPr>
            <w:tcW w:w="1860" w:type="dxa"/>
            <w:tcBorders>
              <w:top w:val="nil"/>
              <w:left w:val="single" w:sz="8" w:space="0" w:color="auto"/>
              <w:bottom w:val="single" w:sz="4" w:space="0" w:color="auto"/>
              <w:right w:val="single" w:sz="4" w:space="0" w:color="auto"/>
            </w:tcBorders>
            <w:shd w:val="clear" w:color="auto" w:fill="auto"/>
            <w:noWrap/>
            <w:vAlign w:val="center"/>
            <w:hideMark/>
          </w:tcPr>
          <w:p w:rsidR="008666F6" w:rsidRPr="000908CC" w:rsidRDefault="008666F6" w:rsidP="00417A79">
            <w:pPr>
              <w:jc w:val="center"/>
            </w:pPr>
            <w:r w:rsidRPr="000908CC">
              <w:t>335505,89</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pPr>
            <w:r w:rsidRPr="00677ABC">
              <w:t>5023796,47</w:t>
            </w:r>
          </w:p>
        </w:tc>
      </w:tr>
      <w:tr w:rsidR="008666F6" w:rsidRPr="00677ABC" w:rsidTr="00417A79">
        <w:trPr>
          <w:trHeight w:val="300"/>
          <w:jc w:val="center"/>
        </w:trPr>
        <w:tc>
          <w:tcPr>
            <w:tcW w:w="958" w:type="dxa"/>
            <w:tcBorders>
              <w:top w:val="nil"/>
              <w:left w:val="single" w:sz="8" w:space="0" w:color="auto"/>
              <w:bottom w:val="single" w:sz="4" w:space="0" w:color="auto"/>
              <w:right w:val="nil"/>
            </w:tcBorders>
            <w:shd w:val="clear" w:color="auto" w:fill="auto"/>
            <w:noWrap/>
            <w:vAlign w:val="bottom"/>
            <w:hideMark/>
          </w:tcPr>
          <w:p w:rsidR="008666F6" w:rsidRPr="00396689" w:rsidRDefault="008666F6" w:rsidP="00417A79">
            <w:pPr>
              <w:jc w:val="center"/>
            </w:pPr>
            <w:r w:rsidRPr="00396689">
              <w:t>86</w:t>
            </w:r>
          </w:p>
        </w:tc>
        <w:tc>
          <w:tcPr>
            <w:tcW w:w="1860" w:type="dxa"/>
            <w:tcBorders>
              <w:top w:val="nil"/>
              <w:left w:val="single" w:sz="8" w:space="0" w:color="auto"/>
              <w:bottom w:val="single" w:sz="4" w:space="0" w:color="auto"/>
              <w:right w:val="single" w:sz="4" w:space="0" w:color="auto"/>
            </w:tcBorders>
            <w:shd w:val="clear" w:color="auto" w:fill="auto"/>
            <w:noWrap/>
            <w:vAlign w:val="center"/>
            <w:hideMark/>
          </w:tcPr>
          <w:p w:rsidR="008666F6" w:rsidRPr="000908CC" w:rsidRDefault="008666F6" w:rsidP="00417A79">
            <w:pPr>
              <w:jc w:val="center"/>
            </w:pPr>
            <w:r w:rsidRPr="000908CC">
              <w:t>335517,46</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pPr>
            <w:r w:rsidRPr="00677ABC">
              <w:t>5023795,99</w:t>
            </w:r>
          </w:p>
        </w:tc>
      </w:tr>
      <w:tr w:rsidR="008666F6" w:rsidRPr="00677ABC" w:rsidTr="00417A79">
        <w:trPr>
          <w:trHeight w:val="300"/>
          <w:jc w:val="center"/>
        </w:trPr>
        <w:tc>
          <w:tcPr>
            <w:tcW w:w="958" w:type="dxa"/>
            <w:tcBorders>
              <w:top w:val="nil"/>
              <w:left w:val="single" w:sz="8" w:space="0" w:color="auto"/>
              <w:bottom w:val="single" w:sz="4" w:space="0" w:color="auto"/>
              <w:right w:val="nil"/>
            </w:tcBorders>
            <w:shd w:val="clear" w:color="auto" w:fill="auto"/>
            <w:noWrap/>
            <w:vAlign w:val="bottom"/>
            <w:hideMark/>
          </w:tcPr>
          <w:p w:rsidR="008666F6" w:rsidRPr="00396689" w:rsidRDefault="008666F6" w:rsidP="00417A79">
            <w:pPr>
              <w:jc w:val="center"/>
            </w:pPr>
            <w:r w:rsidRPr="00396689">
              <w:t>87</w:t>
            </w:r>
          </w:p>
        </w:tc>
        <w:tc>
          <w:tcPr>
            <w:tcW w:w="1860" w:type="dxa"/>
            <w:tcBorders>
              <w:top w:val="nil"/>
              <w:left w:val="single" w:sz="8" w:space="0" w:color="auto"/>
              <w:bottom w:val="single" w:sz="4" w:space="0" w:color="auto"/>
              <w:right w:val="single" w:sz="4" w:space="0" w:color="auto"/>
            </w:tcBorders>
            <w:shd w:val="clear" w:color="auto" w:fill="auto"/>
            <w:noWrap/>
            <w:vAlign w:val="center"/>
            <w:hideMark/>
          </w:tcPr>
          <w:p w:rsidR="008666F6" w:rsidRPr="000908CC" w:rsidRDefault="008666F6" w:rsidP="00417A79">
            <w:pPr>
              <w:jc w:val="center"/>
            </w:pPr>
            <w:r w:rsidRPr="000908CC">
              <w:t>335540,23</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pPr>
            <w:r w:rsidRPr="00677ABC">
              <w:t>5023794,97</w:t>
            </w:r>
          </w:p>
        </w:tc>
      </w:tr>
      <w:tr w:rsidR="008666F6" w:rsidRPr="00677ABC" w:rsidTr="00417A79">
        <w:trPr>
          <w:trHeight w:val="300"/>
          <w:jc w:val="center"/>
        </w:trPr>
        <w:tc>
          <w:tcPr>
            <w:tcW w:w="958" w:type="dxa"/>
            <w:tcBorders>
              <w:top w:val="nil"/>
              <w:left w:val="single" w:sz="8" w:space="0" w:color="auto"/>
              <w:bottom w:val="single" w:sz="4" w:space="0" w:color="auto"/>
              <w:right w:val="nil"/>
            </w:tcBorders>
            <w:shd w:val="clear" w:color="auto" w:fill="auto"/>
            <w:noWrap/>
            <w:vAlign w:val="bottom"/>
            <w:hideMark/>
          </w:tcPr>
          <w:p w:rsidR="008666F6" w:rsidRPr="00396689" w:rsidRDefault="008666F6" w:rsidP="00417A79">
            <w:pPr>
              <w:jc w:val="center"/>
            </w:pPr>
            <w:r w:rsidRPr="00396689">
              <w:t>88</w:t>
            </w:r>
          </w:p>
        </w:tc>
        <w:tc>
          <w:tcPr>
            <w:tcW w:w="1860" w:type="dxa"/>
            <w:tcBorders>
              <w:top w:val="nil"/>
              <w:left w:val="single" w:sz="8" w:space="0" w:color="auto"/>
              <w:bottom w:val="single" w:sz="4" w:space="0" w:color="auto"/>
              <w:right w:val="single" w:sz="4" w:space="0" w:color="auto"/>
            </w:tcBorders>
            <w:shd w:val="clear" w:color="auto" w:fill="auto"/>
            <w:noWrap/>
            <w:vAlign w:val="center"/>
            <w:hideMark/>
          </w:tcPr>
          <w:p w:rsidR="008666F6" w:rsidRPr="006B010C" w:rsidRDefault="008666F6" w:rsidP="00417A79">
            <w:pPr>
              <w:jc w:val="center"/>
            </w:pPr>
            <w:r w:rsidRPr="006B010C">
              <w:t>335540,17</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pPr>
            <w:r w:rsidRPr="00677ABC">
              <w:t>5023793,31</w:t>
            </w:r>
          </w:p>
        </w:tc>
      </w:tr>
      <w:tr w:rsidR="008666F6" w:rsidRPr="00677ABC" w:rsidTr="00417A79">
        <w:trPr>
          <w:trHeight w:val="300"/>
          <w:jc w:val="center"/>
        </w:trPr>
        <w:tc>
          <w:tcPr>
            <w:tcW w:w="958" w:type="dxa"/>
            <w:tcBorders>
              <w:top w:val="nil"/>
              <w:left w:val="single" w:sz="8" w:space="0" w:color="auto"/>
              <w:bottom w:val="single" w:sz="4" w:space="0" w:color="auto"/>
              <w:right w:val="nil"/>
            </w:tcBorders>
            <w:shd w:val="clear" w:color="auto" w:fill="auto"/>
            <w:noWrap/>
            <w:vAlign w:val="bottom"/>
            <w:hideMark/>
          </w:tcPr>
          <w:p w:rsidR="008666F6" w:rsidRPr="00396689" w:rsidRDefault="008666F6" w:rsidP="00417A79">
            <w:pPr>
              <w:jc w:val="center"/>
            </w:pPr>
            <w:r w:rsidRPr="00396689">
              <w:t>89</w:t>
            </w:r>
          </w:p>
        </w:tc>
        <w:tc>
          <w:tcPr>
            <w:tcW w:w="1860" w:type="dxa"/>
            <w:tcBorders>
              <w:top w:val="nil"/>
              <w:left w:val="single" w:sz="8" w:space="0" w:color="auto"/>
              <w:bottom w:val="single" w:sz="4" w:space="0" w:color="auto"/>
              <w:right w:val="single" w:sz="4" w:space="0" w:color="auto"/>
            </w:tcBorders>
            <w:shd w:val="clear" w:color="auto" w:fill="auto"/>
            <w:noWrap/>
            <w:vAlign w:val="center"/>
            <w:hideMark/>
          </w:tcPr>
          <w:p w:rsidR="008666F6" w:rsidRPr="006B010C" w:rsidRDefault="008666F6" w:rsidP="00417A79">
            <w:pPr>
              <w:jc w:val="center"/>
            </w:pPr>
            <w:r w:rsidRPr="006B010C">
              <w:t>335543,42</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pPr>
            <w:r w:rsidRPr="00677ABC">
              <w:t>5023793,11</w:t>
            </w:r>
          </w:p>
        </w:tc>
      </w:tr>
      <w:tr w:rsidR="008666F6" w:rsidRPr="00677ABC" w:rsidTr="00417A79">
        <w:trPr>
          <w:trHeight w:val="300"/>
          <w:jc w:val="center"/>
        </w:trPr>
        <w:tc>
          <w:tcPr>
            <w:tcW w:w="958" w:type="dxa"/>
            <w:tcBorders>
              <w:top w:val="nil"/>
              <w:left w:val="single" w:sz="8" w:space="0" w:color="auto"/>
              <w:bottom w:val="single" w:sz="4" w:space="0" w:color="auto"/>
              <w:right w:val="nil"/>
            </w:tcBorders>
            <w:shd w:val="clear" w:color="auto" w:fill="auto"/>
            <w:noWrap/>
            <w:vAlign w:val="bottom"/>
            <w:hideMark/>
          </w:tcPr>
          <w:p w:rsidR="008666F6" w:rsidRPr="00396689" w:rsidRDefault="008666F6" w:rsidP="00417A79">
            <w:pPr>
              <w:jc w:val="center"/>
            </w:pPr>
            <w:r w:rsidRPr="00396689">
              <w:t>90</w:t>
            </w:r>
          </w:p>
        </w:tc>
        <w:tc>
          <w:tcPr>
            <w:tcW w:w="1860" w:type="dxa"/>
            <w:tcBorders>
              <w:top w:val="nil"/>
              <w:left w:val="single" w:sz="8" w:space="0" w:color="auto"/>
              <w:bottom w:val="single" w:sz="4" w:space="0" w:color="auto"/>
              <w:right w:val="single" w:sz="4" w:space="0" w:color="auto"/>
            </w:tcBorders>
            <w:shd w:val="clear" w:color="auto" w:fill="auto"/>
            <w:noWrap/>
            <w:vAlign w:val="center"/>
            <w:hideMark/>
          </w:tcPr>
          <w:p w:rsidR="008666F6" w:rsidRPr="006B010C" w:rsidRDefault="008666F6" w:rsidP="00417A79">
            <w:pPr>
              <w:jc w:val="center"/>
            </w:pPr>
            <w:r w:rsidRPr="006B010C">
              <w:t>335542,51</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pPr>
            <w:r w:rsidRPr="00677ABC">
              <w:t>5023774,48</w:t>
            </w:r>
          </w:p>
        </w:tc>
      </w:tr>
      <w:tr w:rsidR="008666F6" w:rsidRPr="00677ABC" w:rsidTr="00417A79">
        <w:trPr>
          <w:trHeight w:val="300"/>
          <w:jc w:val="center"/>
        </w:trPr>
        <w:tc>
          <w:tcPr>
            <w:tcW w:w="958" w:type="dxa"/>
            <w:tcBorders>
              <w:top w:val="nil"/>
              <w:left w:val="single" w:sz="8" w:space="0" w:color="auto"/>
              <w:bottom w:val="single" w:sz="4" w:space="0" w:color="auto"/>
              <w:right w:val="nil"/>
            </w:tcBorders>
            <w:shd w:val="clear" w:color="auto" w:fill="auto"/>
            <w:noWrap/>
            <w:vAlign w:val="bottom"/>
            <w:hideMark/>
          </w:tcPr>
          <w:p w:rsidR="008666F6" w:rsidRPr="00396689" w:rsidRDefault="008666F6" w:rsidP="00417A79">
            <w:pPr>
              <w:jc w:val="center"/>
            </w:pPr>
            <w:r w:rsidRPr="00396689">
              <w:t>91</w:t>
            </w:r>
          </w:p>
        </w:tc>
        <w:tc>
          <w:tcPr>
            <w:tcW w:w="1860" w:type="dxa"/>
            <w:tcBorders>
              <w:top w:val="nil"/>
              <w:left w:val="single" w:sz="8" w:space="0" w:color="auto"/>
              <w:bottom w:val="single" w:sz="4" w:space="0" w:color="auto"/>
              <w:right w:val="single" w:sz="4" w:space="0" w:color="auto"/>
            </w:tcBorders>
            <w:shd w:val="clear" w:color="auto" w:fill="auto"/>
            <w:noWrap/>
            <w:vAlign w:val="center"/>
            <w:hideMark/>
          </w:tcPr>
          <w:p w:rsidR="008666F6" w:rsidRPr="006B010C" w:rsidRDefault="008666F6" w:rsidP="00417A79">
            <w:pPr>
              <w:jc w:val="center"/>
            </w:pPr>
            <w:r w:rsidRPr="006B010C">
              <w:t>335541,11</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pPr>
            <w:r w:rsidRPr="00677ABC">
              <w:t>5023749,44</w:t>
            </w:r>
          </w:p>
        </w:tc>
      </w:tr>
      <w:tr w:rsidR="008666F6" w:rsidRPr="00677ABC" w:rsidTr="00417A79">
        <w:trPr>
          <w:trHeight w:val="300"/>
          <w:jc w:val="center"/>
        </w:trPr>
        <w:tc>
          <w:tcPr>
            <w:tcW w:w="958" w:type="dxa"/>
            <w:tcBorders>
              <w:top w:val="nil"/>
              <w:left w:val="single" w:sz="8" w:space="0" w:color="auto"/>
              <w:bottom w:val="single" w:sz="4" w:space="0" w:color="auto"/>
              <w:right w:val="nil"/>
            </w:tcBorders>
            <w:shd w:val="clear" w:color="auto" w:fill="auto"/>
            <w:noWrap/>
            <w:vAlign w:val="bottom"/>
            <w:hideMark/>
          </w:tcPr>
          <w:p w:rsidR="008666F6" w:rsidRPr="00396689" w:rsidRDefault="008666F6" w:rsidP="00417A79">
            <w:pPr>
              <w:jc w:val="center"/>
            </w:pPr>
            <w:r w:rsidRPr="00396689">
              <w:t>92</w:t>
            </w:r>
          </w:p>
        </w:tc>
        <w:tc>
          <w:tcPr>
            <w:tcW w:w="1860" w:type="dxa"/>
            <w:tcBorders>
              <w:top w:val="nil"/>
              <w:left w:val="single" w:sz="8" w:space="0" w:color="auto"/>
              <w:bottom w:val="single" w:sz="4" w:space="0" w:color="auto"/>
              <w:right w:val="single" w:sz="4" w:space="0" w:color="auto"/>
            </w:tcBorders>
            <w:shd w:val="clear" w:color="auto" w:fill="auto"/>
            <w:noWrap/>
            <w:vAlign w:val="center"/>
            <w:hideMark/>
          </w:tcPr>
          <w:p w:rsidR="008666F6" w:rsidRPr="006B010C" w:rsidRDefault="008666F6" w:rsidP="00417A79">
            <w:pPr>
              <w:jc w:val="center"/>
            </w:pPr>
            <w:r w:rsidRPr="006B010C">
              <w:t>335527,51</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pPr>
            <w:r w:rsidRPr="00677ABC">
              <w:t>5023750,11</w:t>
            </w:r>
          </w:p>
        </w:tc>
      </w:tr>
      <w:tr w:rsidR="008666F6" w:rsidRPr="00677ABC" w:rsidTr="00417A79">
        <w:trPr>
          <w:trHeight w:val="300"/>
          <w:jc w:val="center"/>
        </w:trPr>
        <w:tc>
          <w:tcPr>
            <w:tcW w:w="958" w:type="dxa"/>
            <w:tcBorders>
              <w:top w:val="nil"/>
              <w:left w:val="single" w:sz="8" w:space="0" w:color="auto"/>
              <w:bottom w:val="single" w:sz="4" w:space="0" w:color="auto"/>
              <w:right w:val="nil"/>
            </w:tcBorders>
            <w:shd w:val="clear" w:color="auto" w:fill="auto"/>
            <w:noWrap/>
            <w:vAlign w:val="bottom"/>
            <w:hideMark/>
          </w:tcPr>
          <w:p w:rsidR="008666F6" w:rsidRPr="00396689" w:rsidRDefault="008666F6" w:rsidP="00417A79">
            <w:pPr>
              <w:jc w:val="center"/>
            </w:pPr>
            <w:r w:rsidRPr="00396689">
              <w:t>93</w:t>
            </w:r>
          </w:p>
        </w:tc>
        <w:tc>
          <w:tcPr>
            <w:tcW w:w="1860" w:type="dxa"/>
            <w:tcBorders>
              <w:top w:val="nil"/>
              <w:left w:val="single" w:sz="8" w:space="0" w:color="auto"/>
              <w:bottom w:val="single" w:sz="4" w:space="0" w:color="auto"/>
              <w:right w:val="single" w:sz="4" w:space="0" w:color="auto"/>
            </w:tcBorders>
            <w:shd w:val="clear" w:color="auto" w:fill="auto"/>
            <w:noWrap/>
            <w:vAlign w:val="center"/>
            <w:hideMark/>
          </w:tcPr>
          <w:p w:rsidR="008666F6" w:rsidRPr="006B010C" w:rsidRDefault="008666F6" w:rsidP="00417A79">
            <w:pPr>
              <w:jc w:val="center"/>
            </w:pPr>
            <w:r w:rsidRPr="006B010C">
              <w:t>335509,93</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pPr>
            <w:r w:rsidRPr="00677ABC">
              <w:t>5023751,10</w:t>
            </w:r>
          </w:p>
        </w:tc>
      </w:tr>
      <w:tr w:rsidR="008666F6" w:rsidRPr="00677ABC" w:rsidTr="00417A79">
        <w:trPr>
          <w:trHeight w:val="300"/>
          <w:jc w:val="center"/>
        </w:trPr>
        <w:tc>
          <w:tcPr>
            <w:tcW w:w="958" w:type="dxa"/>
            <w:tcBorders>
              <w:top w:val="nil"/>
              <w:left w:val="single" w:sz="8" w:space="0" w:color="auto"/>
              <w:bottom w:val="single" w:sz="4" w:space="0" w:color="auto"/>
              <w:right w:val="nil"/>
            </w:tcBorders>
            <w:shd w:val="clear" w:color="auto" w:fill="auto"/>
            <w:noWrap/>
            <w:vAlign w:val="bottom"/>
            <w:hideMark/>
          </w:tcPr>
          <w:p w:rsidR="008666F6" w:rsidRPr="00396689" w:rsidRDefault="008666F6" w:rsidP="00417A79">
            <w:pPr>
              <w:jc w:val="center"/>
            </w:pPr>
            <w:r w:rsidRPr="00396689">
              <w:t>94</w:t>
            </w:r>
          </w:p>
        </w:tc>
        <w:tc>
          <w:tcPr>
            <w:tcW w:w="1860" w:type="dxa"/>
            <w:tcBorders>
              <w:top w:val="nil"/>
              <w:left w:val="single" w:sz="8" w:space="0" w:color="auto"/>
              <w:bottom w:val="single" w:sz="4" w:space="0" w:color="auto"/>
              <w:right w:val="single" w:sz="4" w:space="0" w:color="auto"/>
            </w:tcBorders>
            <w:shd w:val="clear" w:color="auto" w:fill="auto"/>
            <w:noWrap/>
            <w:vAlign w:val="center"/>
            <w:hideMark/>
          </w:tcPr>
          <w:p w:rsidR="008666F6" w:rsidRPr="006B010C" w:rsidRDefault="008666F6" w:rsidP="00417A79">
            <w:pPr>
              <w:jc w:val="center"/>
            </w:pPr>
            <w:r w:rsidRPr="006B010C">
              <w:t>335489,84</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pPr>
            <w:r w:rsidRPr="00677ABC">
              <w:t>5023752,24</w:t>
            </w:r>
          </w:p>
        </w:tc>
      </w:tr>
      <w:tr w:rsidR="008666F6" w:rsidRPr="00677ABC" w:rsidTr="00417A79">
        <w:trPr>
          <w:trHeight w:val="300"/>
          <w:jc w:val="center"/>
        </w:trPr>
        <w:tc>
          <w:tcPr>
            <w:tcW w:w="958" w:type="dxa"/>
            <w:tcBorders>
              <w:top w:val="nil"/>
              <w:left w:val="single" w:sz="8" w:space="0" w:color="auto"/>
              <w:bottom w:val="single" w:sz="4" w:space="0" w:color="auto"/>
              <w:right w:val="nil"/>
            </w:tcBorders>
            <w:shd w:val="clear" w:color="auto" w:fill="auto"/>
            <w:noWrap/>
            <w:vAlign w:val="bottom"/>
            <w:hideMark/>
          </w:tcPr>
          <w:p w:rsidR="008666F6" w:rsidRPr="00396689" w:rsidRDefault="008666F6" w:rsidP="00417A79">
            <w:pPr>
              <w:jc w:val="center"/>
            </w:pPr>
            <w:r w:rsidRPr="00396689">
              <w:t>95</w:t>
            </w:r>
          </w:p>
        </w:tc>
        <w:tc>
          <w:tcPr>
            <w:tcW w:w="1860" w:type="dxa"/>
            <w:tcBorders>
              <w:top w:val="nil"/>
              <w:left w:val="single" w:sz="8" w:space="0" w:color="auto"/>
              <w:bottom w:val="single" w:sz="4" w:space="0" w:color="auto"/>
              <w:right w:val="single" w:sz="4" w:space="0" w:color="auto"/>
            </w:tcBorders>
            <w:shd w:val="clear" w:color="auto" w:fill="auto"/>
            <w:noWrap/>
            <w:vAlign w:val="center"/>
            <w:hideMark/>
          </w:tcPr>
          <w:p w:rsidR="008666F6" w:rsidRPr="006B010C" w:rsidRDefault="008666F6" w:rsidP="00417A79">
            <w:pPr>
              <w:jc w:val="center"/>
            </w:pPr>
            <w:r w:rsidRPr="006B010C">
              <w:t>335470,93</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pPr>
            <w:r w:rsidRPr="00677ABC">
              <w:t>5023753,31</w:t>
            </w:r>
          </w:p>
        </w:tc>
      </w:tr>
      <w:tr w:rsidR="008666F6" w:rsidRPr="00677ABC" w:rsidTr="00417A79">
        <w:trPr>
          <w:trHeight w:val="300"/>
          <w:jc w:val="center"/>
        </w:trPr>
        <w:tc>
          <w:tcPr>
            <w:tcW w:w="958" w:type="dxa"/>
            <w:tcBorders>
              <w:top w:val="nil"/>
              <w:left w:val="single" w:sz="8" w:space="0" w:color="auto"/>
              <w:bottom w:val="single" w:sz="4" w:space="0" w:color="auto"/>
              <w:right w:val="nil"/>
            </w:tcBorders>
            <w:shd w:val="clear" w:color="auto" w:fill="auto"/>
            <w:noWrap/>
            <w:vAlign w:val="bottom"/>
            <w:hideMark/>
          </w:tcPr>
          <w:p w:rsidR="008666F6" w:rsidRPr="00396689" w:rsidRDefault="008666F6" w:rsidP="00417A79">
            <w:pPr>
              <w:jc w:val="center"/>
            </w:pPr>
            <w:r w:rsidRPr="00396689">
              <w:t>96</w:t>
            </w:r>
          </w:p>
        </w:tc>
        <w:tc>
          <w:tcPr>
            <w:tcW w:w="1860" w:type="dxa"/>
            <w:tcBorders>
              <w:top w:val="nil"/>
              <w:left w:val="single" w:sz="8" w:space="0" w:color="auto"/>
              <w:bottom w:val="single" w:sz="4" w:space="0" w:color="auto"/>
              <w:right w:val="single" w:sz="4" w:space="0" w:color="auto"/>
            </w:tcBorders>
            <w:shd w:val="clear" w:color="auto" w:fill="auto"/>
            <w:noWrap/>
            <w:vAlign w:val="center"/>
            <w:hideMark/>
          </w:tcPr>
          <w:p w:rsidR="008666F6" w:rsidRPr="006B010C" w:rsidRDefault="008666F6" w:rsidP="00417A79">
            <w:pPr>
              <w:jc w:val="center"/>
            </w:pPr>
            <w:r w:rsidRPr="006B010C">
              <w:t>335451,92</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pPr>
            <w:r w:rsidRPr="00677ABC">
              <w:t>5023754,39</w:t>
            </w:r>
          </w:p>
        </w:tc>
      </w:tr>
      <w:tr w:rsidR="008666F6" w:rsidRPr="00677ABC" w:rsidTr="00417A79">
        <w:trPr>
          <w:trHeight w:val="300"/>
          <w:jc w:val="center"/>
        </w:trPr>
        <w:tc>
          <w:tcPr>
            <w:tcW w:w="958" w:type="dxa"/>
            <w:tcBorders>
              <w:top w:val="nil"/>
              <w:left w:val="single" w:sz="8" w:space="0" w:color="auto"/>
              <w:bottom w:val="single" w:sz="4" w:space="0" w:color="auto"/>
              <w:right w:val="nil"/>
            </w:tcBorders>
            <w:shd w:val="clear" w:color="auto" w:fill="auto"/>
            <w:noWrap/>
            <w:vAlign w:val="bottom"/>
            <w:hideMark/>
          </w:tcPr>
          <w:p w:rsidR="008666F6" w:rsidRPr="00396689" w:rsidRDefault="008666F6" w:rsidP="00417A79">
            <w:pPr>
              <w:jc w:val="center"/>
            </w:pPr>
            <w:r w:rsidRPr="00396689">
              <w:t>97</w:t>
            </w:r>
          </w:p>
        </w:tc>
        <w:tc>
          <w:tcPr>
            <w:tcW w:w="1860" w:type="dxa"/>
            <w:tcBorders>
              <w:top w:val="nil"/>
              <w:left w:val="single" w:sz="8" w:space="0" w:color="auto"/>
              <w:bottom w:val="single" w:sz="4" w:space="0" w:color="auto"/>
              <w:right w:val="single" w:sz="4" w:space="0" w:color="auto"/>
            </w:tcBorders>
            <w:shd w:val="clear" w:color="auto" w:fill="auto"/>
            <w:noWrap/>
            <w:vAlign w:val="center"/>
            <w:hideMark/>
          </w:tcPr>
          <w:p w:rsidR="008666F6" w:rsidRPr="006B010C" w:rsidRDefault="008666F6" w:rsidP="00417A79">
            <w:pPr>
              <w:jc w:val="center"/>
            </w:pPr>
            <w:r w:rsidRPr="006B010C">
              <w:t>335435,62</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pPr>
            <w:r w:rsidRPr="00677ABC">
              <w:t>5023755,30</w:t>
            </w:r>
          </w:p>
        </w:tc>
      </w:tr>
      <w:tr w:rsidR="008666F6" w:rsidRPr="00677ABC" w:rsidTr="00417A79">
        <w:trPr>
          <w:trHeight w:val="300"/>
          <w:jc w:val="center"/>
        </w:trPr>
        <w:tc>
          <w:tcPr>
            <w:tcW w:w="958" w:type="dxa"/>
            <w:tcBorders>
              <w:top w:val="nil"/>
              <w:left w:val="single" w:sz="8" w:space="0" w:color="auto"/>
              <w:bottom w:val="single" w:sz="4" w:space="0" w:color="auto"/>
              <w:right w:val="nil"/>
            </w:tcBorders>
            <w:shd w:val="clear" w:color="auto" w:fill="auto"/>
            <w:noWrap/>
            <w:vAlign w:val="bottom"/>
            <w:hideMark/>
          </w:tcPr>
          <w:p w:rsidR="008666F6" w:rsidRPr="00396689" w:rsidRDefault="008666F6" w:rsidP="00417A79">
            <w:pPr>
              <w:jc w:val="center"/>
            </w:pPr>
            <w:r w:rsidRPr="00396689">
              <w:t>98</w:t>
            </w:r>
          </w:p>
        </w:tc>
        <w:tc>
          <w:tcPr>
            <w:tcW w:w="1860" w:type="dxa"/>
            <w:tcBorders>
              <w:top w:val="nil"/>
              <w:left w:val="single" w:sz="8" w:space="0" w:color="auto"/>
              <w:bottom w:val="single" w:sz="4" w:space="0" w:color="auto"/>
              <w:right w:val="single" w:sz="4" w:space="0" w:color="auto"/>
            </w:tcBorders>
            <w:shd w:val="clear" w:color="auto" w:fill="auto"/>
            <w:noWrap/>
            <w:vAlign w:val="center"/>
            <w:hideMark/>
          </w:tcPr>
          <w:p w:rsidR="008666F6" w:rsidRPr="006B010C" w:rsidRDefault="008666F6" w:rsidP="00417A79">
            <w:pPr>
              <w:jc w:val="center"/>
            </w:pPr>
            <w:r w:rsidRPr="006B010C">
              <w:t>335435,54</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pPr>
            <w:r w:rsidRPr="00677ABC">
              <w:t>5023753,90</w:t>
            </w:r>
          </w:p>
        </w:tc>
      </w:tr>
      <w:tr w:rsidR="008666F6" w:rsidRPr="00677ABC" w:rsidTr="00417A79">
        <w:trPr>
          <w:trHeight w:val="300"/>
          <w:jc w:val="center"/>
        </w:trPr>
        <w:tc>
          <w:tcPr>
            <w:tcW w:w="958" w:type="dxa"/>
            <w:tcBorders>
              <w:top w:val="nil"/>
              <w:left w:val="single" w:sz="8" w:space="0" w:color="auto"/>
              <w:bottom w:val="single" w:sz="4" w:space="0" w:color="auto"/>
              <w:right w:val="nil"/>
            </w:tcBorders>
            <w:shd w:val="clear" w:color="auto" w:fill="auto"/>
            <w:noWrap/>
            <w:vAlign w:val="bottom"/>
            <w:hideMark/>
          </w:tcPr>
          <w:p w:rsidR="008666F6" w:rsidRPr="00396689" w:rsidRDefault="008666F6" w:rsidP="00417A79">
            <w:pPr>
              <w:jc w:val="center"/>
            </w:pPr>
            <w:r w:rsidRPr="00396689">
              <w:t>99</w:t>
            </w:r>
          </w:p>
        </w:tc>
        <w:tc>
          <w:tcPr>
            <w:tcW w:w="1860" w:type="dxa"/>
            <w:tcBorders>
              <w:top w:val="nil"/>
              <w:left w:val="single" w:sz="8" w:space="0" w:color="auto"/>
              <w:bottom w:val="single" w:sz="4" w:space="0" w:color="auto"/>
              <w:right w:val="single" w:sz="4" w:space="0" w:color="auto"/>
            </w:tcBorders>
            <w:shd w:val="clear" w:color="auto" w:fill="auto"/>
            <w:noWrap/>
            <w:vAlign w:val="center"/>
            <w:hideMark/>
          </w:tcPr>
          <w:p w:rsidR="008666F6" w:rsidRPr="006B010C" w:rsidRDefault="008666F6" w:rsidP="00417A79">
            <w:pPr>
              <w:jc w:val="center"/>
            </w:pPr>
            <w:r w:rsidRPr="006B010C">
              <w:t>335431,98</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pPr>
            <w:r w:rsidRPr="00677ABC">
              <w:t>5023754,13</w:t>
            </w:r>
          </w:p>
        </w:tc>
      </w:tr>
      <w:tr w:rsidR="008666F6" w:rsidRPr="00677ABC" w:rsidTr="00417A79">
        <w:trPr>
          <w:trHeight w:val="300"/>
          <w:jc w:val="center"/>
        </w:trPr>
        <w:tc>
          <w:tcPr>
            <w:tcW w:w="958" w:type="dxa"/>
            <w:tcBorders>
              <w:top w:val="nil"/>
              <w:left w:val="single" w:sz="8" w:space="0" w:color="auto"/>
              <w:bottom w:val="single" w:sz="4" w:space="0" w:color="auto"/>
              <w:right w:val="nil"/>
            </w:tcBorders>
            <w:shd w:val="clear" w:color="auto" w:fill="auto"/>
            <w:noWrap/>
            <w:vAlign w:val="bottom"/>
            <w:hideMark/>
          </w:tcPr>
          <w:p w:rsidR="008666F6" w:rsidRPr="00396689" w:rsidRDefault="008666F6" w:rsidP="00417A79">
            <w:pPr>
              <w:jc w:val="center"/>
            </w:pPr>
            <w:r w:rsidRPr="00396689">
              <w:t>100</w:t>
            </w:r>
          </w:p>
        </w:tc>
        <w:tc>
          <w:tcPr>
            <w:tcW w:w="1860" w:type="dxa"/>
            <w:tcBorders>
              <w:top w:val="nil"/>
              <w:left w:val="single" w:sz="8" w:space="0" w:color="auto"/>
              <w:bottom w:val="single" w:sz="4" w:space="0" w:color="auto"/>
              <w:right w:val="single" w:sz="4" w:space="0" w:color="auto"/>
            </w:tcBorders>
            <w:shd w:val="clear" w:color="auto" w:fill="auto"/>
            <w:noWrap/>
            <w:vAlign w:val="center"/>
            <w:hideMark/>
          </w:tcPr>
          <w:p w:rsidR="008666F6" w:rsidRPr="006B010C" w:rsidRDefault="008666F6" w:rsidP="00417A79">
            <w:pPr>
              <w:jc w:val="center"/>
            </w:pPr>
            <w:r w:rsidRPr="006B010C">
              <w:t>335413,91</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pPr>
            <w:r w:rsidRPr="00677ABC">
              <w:t>5023755,44</w:t>
            </w:r>
          </w:p>
        </w:tc>
      </w:tr>
      <w:tr w:rsidR="008666F6" w:rsidRPr="00677ABC" w:rsidTr="00417A79">
        <w:trPr>
          <w:trHeight w:val="300"/>
          <w:jc w:val="center"/>
        </w:trPr>
        <w:tc>
          <w:tcPr>
            <w:tcW w:w="958" w:type="dxa"/>
            <w:tcBorders>
              <w:top w:val="nil"/>
              <w:left w:val="single" w:sz="8" w:space="0" w:color="auto"/>
              <w:bottom w:val="single" w:sz="4" w:space="0" w:color="auto"/>
              <w:right w:val="nil"/>
            </w:tcBorders>
            <w:shd w:val="clear" w:color="auto" w:fill="auto"/>
            <w:noWrap/>
            <w:vAlign w:val="bottom"/>
            <w:hideMark/>
          </w:tcPr>
          <w:p w:rsidR="008666F6" w:rsidRPr="00396689" w:rsidRDefault="008666F6" w:rsidP="00417A79">
            <w:pPr>
              <w:jc w:val="center"/>
            </w:pPr>
            <w:r w:rsidRPr="00396689">
              <w:lastRenderedPageBreak/>
              <w:t>101</w:t>
            </w:r>
          </w:p>
        </w:tc>
        <w:tc>
          <w:tcPr>
            <w:tcW w:w="1860" w:type="dxa"/>
            <w:tcBorders>
              <w:top w:val="nil"/>
              <w:left w:val="single" w:sz="8" w:space="0" w:color="auto"/>
              <w:bottom w:val="single" w:sz="4" w:space="0" w:color="auto"/>
              <w:right w:val="single" w:sz="4" w:space="0" w:color="auto"/>
            </w:tcBorders>
            <w:shd w:val="clear" w:color="auto" w:fill="auto"/>
            <w:noWrap/>
            <w:vAlign w:val="center"/>
            <w:hideMark/>
          </w:tcPr>
          <w:p w:rsidR="008666F6" w:rsidRPr="006B010C" w:rsidRDefault="008666F6" w:rsidP="00417A79">
            <w:pPr>
              <w:jc w:val="center"/>
            </w:pPr>
            <w:r w:rsidRPr="006B010C">
              <w:t>335395,84</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pPr>
            <w:r w:rsidRPr="00677ABC">
              <w:t>5023756,43</w:t>
            </w:r>
          </w:p>
        </w:tc>
      </w:tr>
      <w:tr w:rsidR="008666F6" w:rsidRPr="00677ABC" w:rsidTr="00417A79">
        <w:trPr>
          <w:trHeight w:val="300"/>
          <w:jc w:val="center"/>
        </w:trPr>
        <w:tc>
          <w:tcPr>
            <w:tcW w:w="958" w:type="dxa"/>
            <w:tcBorders>
              <w:top w:val="nil"/>
              <w:left w:val="single" w:sz="8" w:space="0" w:color="auto"/>
              <w:bottom w:val="single" w:sz="4" w:space="0" w:color="auto"/>
              <w:right w:val="nil"/>
            </w:tcBorders>
            <w:shd w:val="clear" w:color="auto" w:fill="auto"/>
            <w:noWrap/>
            <w:vAlign w:val="bottom"/>
            <w:hideMark/>
          </w:tcPr>
          <w:p w:rsidR="008666F6" w:rsidRPr="00396689" w:rsidRDefault="008666F6" w:rsidP="00417A79">
            <w:pPr>
              <w:jc w:val="center"/>
            </w:pPr>
            <w:r w:rsidRPr="00396689">
              <w:t>102</w:t>
            </w:r>
          </w:p>
        </w:tc>
        <w:tc>
          <w:tcPr>
            <w:tcW w:w="1860" w:type="dxa"/>
            <w:tcBorders>
              <w:top w:val="nil"/>
              <w:left w:val="single" w:sz="8" w:space="0" w:color="auto"/>
              <w:bottom w:val="single" w:sz="4" w:space="0" w:color="auto"/>
              <w:right w:val="single" w:sz="4" w:space="0" w:color="auto"/>
            </w:tcBorders>
            <w:shd w:val="clear" w:color="auto" w:fill="auto"/>
            <w:noWrap/>
            <w:vAlign w:val="center"/>
            <w:hideMark/>
          </w:tcPr>
          <w:p w:rsidR="008666F6" w:rsidRPr="006B010C" w:rsidRDefault="008666F6" w:rsidP="00417A79">
            <w:pPr>
              <w:jc w:val="center"/>
            </w:pPr>
            <w:r w:rsidRPr="006B010C">
              <w:t>335379,59</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pPr>
            <w:r w:rsidRPr="00677ABC">
              <w:t>5023749,72</w:t>
            </w:r>
          </w:p>
        </w:tc>
      </w:tr>
      <w:tr w:rsidR="008666F6" w:rsidRPr="00677ABC" w:rsidTr="00417A79">
        <w:trPr>
          <w:trHeight w:val="300"/>
          <w:jc w:val="center"/>
        </w:trPr>
        <w:tc>
          <w:tcPr>
            <w:tcW w:w="958" w:type="dxa"/>
            <w:tcBorders>
              <w:top w:val="nil"/>
              <w:left w:val="single" w:sz="8" w:space="0" w:color="auto"/>
              <w:bottom w:val="single" w:sz="4" w:space="0" w:color="auto"/>
              <w:right w:val="nil"/>
            </w:tcBorders>
            <w:shd w:val="clear" w:color="auto" w:fill="auto"/>
            <w:noWrap/>
            <w:vAlign w:val="bottom"/>
            <w:hideMark/>
          </w:tcPr>
          <w:p w:rsidR="008666F6" w:rsidRPr="00396689" w:rsidRDefault="008666F6" w:rsidP="00417A79">
            <w:pPr>
              <w:jc w:val="center"/>
            </w:pPr>
            <w:r w:rsidRPr="00396689">
              <w:t>103</w:t>
            </w:r>
          </w:p>
        </w:tc>
        <w:tc>
          <w:tcPr>
            <w:tcW w:w="1860" w:type="dxa"/>
            <w:tcBorders>
              <w:top w:val="nil"/>
              <w:left w:val="single" w:sz="8" w:space="0" w:color="auto"/>
              <w:bottom w:val="single" w:sz="4" w:space="0" w:color="auto"/>
              <w:right w:val="single" w:sz="4" w:space="0" w:color="auto"/>
            </w:tcBorders>
            <w:shd w:val="clear" w:color="auto" w:fill="auto"/>
            <w:noWrap/>
            <w:vAlign w:val="center"/>
            <w:hideMark/>
          </w:tcPr>
          <w:p w:rsidR="008666F6" w:rsidRPr="006B010C" w:rsidRDefault="008666F6" w:rsidP="00417A79">
            <w:pPr>
              <w:jc w:val="center"/>
            </w:pPr>
            <w:r w:rsidRPr="006B010C">
              <w:t>335378,53</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pPr>
            <w:r w:rsidRPr="00677ABC">
              <w:t>5023752,03</w:t>
            </w:r>
          </w:p>
        </w:tc>
      </w:tr>
      <w:tr w:rsidR="008666F6" w:rsidRPr="00677ABC" w:rsidTr="00417A79">
        <w:trPr>
          <w:trHeight w:val="300"/>
          <w:jc w:val="center"/>
        </w:trPr>
        <w:tc>
          <w:tcPr>
            <w:tcW w:w="958" w:type="dxa"/>
            <w:tcBorders>
              <w:top w:val="nil"/>
              <w:left w:val="single" w:sz="8" w:space="0" w:color="auto"/>
              <w:bottom w:val="single" w:sz="4" w:space="0" w:color="auto"/>
              <w:right w:val="nil"/>
            </w:tcBorders>
            <w:shd w:val="clear" w:color="auto" w:fill="auto"/>
            <w:noWrap/>
            <w:vAlign w:val="bottom"/>
            <w:hideMark/>
          </w:tcPr>
          <w:p w:rsidR="008666F6" w:rsidRPr="00396689" w:rsidRDefault="008666F6" w:rsidP="00417A79">
            <w:pPr>
              <w:jc w:val="center"/>
            </w:pPr>
            <w:r w:rsidRPr="00396689">
              <w:t>104</w:t>
            </w:r>
          </w:p>
        </w:tc>
        <w:tc>
          <w:tcPr>
            <w:tcW w:w="1860" w:type="dxa"/>
            <w:tcBorders>
              <w:top w:val="nil"/>
              <w:left w:val="single" w:sz="8" w:space="0" w:color="auto"/>
              <w:bottom w:val="single" w:sz="4" w:space="0" w:color="auto"/>
              <w:right w:val="single" w:sz="4" w:space="0" w:color="auto"/>
            </w:tcBorders>
            <w:shd w:val="clear" w:color="auto" w:fill="auto"/>
            <w:noWrap/>
            <w:vAlign w:val="center"/>
            <w:hideMark/>
          </w:tcPr>
          <w:p w:rsidR="008666F6" w:rsidRPr="006B010C" w:rsidRDefault="008666F6" w:rsidP="00417A79">
            <w:pPr>
              <w:jc w:val="center"/>
            </w:pPr>
            <w:r w:rsidRPr="006B010C">
              <w:t>335371,30</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pPr>
            <w:r w:rsidRPr="00677ABC">
              <w:t>5023749,05</w:t>
            </w:r>
          </w:p>
        </w:tc>
      </w:tr>
      <w:tr w:rsidR="008666F6" w:rsidRPr="00677ABC" w:rsidTr="00417A79">
        <w:trPr>
          <w:trHeight w:val="300"/>
          <w:jc w:val="center"/>
        </w:trPr>
        <w:tc>
          <w:tcPr>
            <w:tcW w:w="958" w:type="dxa"/>
            <w:tcBorders>
              <w:top w:val="nil"/>
              <w:left w:val="single" w:sz="8" w:space="0" w:color="auto"/>
              <w:bottom w:val="single" w:sz="4" w:space="0" w:color="auto"/>
              <w:right w:val="nil"/>
            </w:tcBorders>
            <w:shd w:val="clear" w:color="auto" w:fill="auto"/>
            <w:noWrap/>
            <w:vAlign w:val="bottom"/>
            <w:hideMark/>
          </w:tcPr>
          <w:p w:rsidR="008666F6" w:rsidRPr="00396689" w:rsidRDefault="008666F6" w:rsidP="00417A79">
            <w:pPr>
              <w:jc w:val="center"/>
            </w:pPr>
            <w:r w:rsidRPr="00396689">
              <w:t>105</w:t>
            </w:r>
          </w:p>
        </w:tc>
        <w:tc>
          <w:tcPr>
            <w:tcW w:w="1860" w:type="dxa"/>
            <w:tcBorders>
              <w:top w:val="nil"/>
              <w:left w:val="single" w:sz="8" w:space="0" w:color="auto"/>
              <w:bottom w:val="single" w:sz="4" w:space="0" w:color="auto"/>
              <w:right w:val="single" w:sz="4" w:space="0" w:color="auto"/>
            </w:tcBorders>
            <w:shd w:val="clear" w:color="auto" w:fill="auto"/>
            <w:noWrap/>
            <w:vAlign w:val="center"/>
            <w:hideMark/>
          </w:tcPr>
          <w:p w:rsidR="008666F6" w:rsidRPr="006B010C" w:rsidRDefault="008666F6" w:rsidP="00417A79">
            <w:pPr>
              <w:jc w:val="center"/>
            </w:pPr>
            <w:r w:rsidRPr="006B010C">
              <w:t>335369,39</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pPr>
            <w:r w:rsidRPr="00677ABC">
              <w:t>5023748,26</w:t>
            </w:r>
          </w:p>
        </w:tc>
      </w:tr>
      <w:tr w:rsidR="008666F6" w:rsidRPr="00677ABC" w:rsidTr="00417A79">
        <w:trPr>
          <w:trHeight w:val="300"/>
          <w:jc w:val="center"/>
        </w:trPr>
        <w:tc>
          <w:tcPr>
            <w:tcW w:w="958" w:type="dxa"/>
            <w:tcBorders>
              <w:top w:val="nil"/>
              <w:left w:val="single" w:sz="8" w:space="0" w:color="auto"/>
              <w:bottom w:val="single" w:sz="4" w:space="0" w:color="auto"/>
              <w:right w:val="nil"/>
            </w:tcBorders>
            <w:shd w:val="clear" w:color="auto" w:fill="auto"/>
            <w:noWrap/>
            <w:vAlign w:val="bottom"/>
            <w:hideMark/>
          </w:tcPr>
          <w:p w:rsidR="008666F6" w:rsidRPr="00396689" w:rsidRDefault="008666F6" w:rsidP="00417A79">
            <w:pPr>
              <w:jc w:val="center"/>
            </w:pPr>
            <w:r w:rsidRPr="00396689">
              <w:t>106</w:t>
            </w:r>
          </w:p>
        </w:tc>
        <w:tc>
          <w:tcPr>
            <w:tcW w:w="1860" w:type="dxa"/>
            <w:tcBorders>
              <w:top w:val="nil"/>
              <w:left w:val="single" w:sz="8" w:space="0" w:color="auto"/>
              <w:bottom w:val="single" w:sz="4" w:space="0" w:color="auto"/>
              <w:right w:val="single" w:sz="4" w:space="0" w:color="auto"/>
            </w:tcBorders>
            <w:shd w:val="clear" w:color="auto" w:fill="auto"/>
            <w:noWrap/>
            <w:vAlign w:val="center"/>
            <w:hideMark/>
          </w:tcPr>
          <w:p w:rsidR="008666F6" w:rsidRPr="006B010C" w:rsidRDefault="008666F6" w:rsidP="00417A79">
            <w:pPr>
              <w:jc w:val="center"/>
            </w:pPr>
            <w:r w:rsidRPr="006B010C">
              <w:t>335371,37</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pPr>
            <w:r w:rsidRPr="00677ABC">
              <w:t>5023743,61</w:t>
            </w:r>
          </w:p>
        </w:tc>
      </w:tr>
      <w:tr w:rsidR="008666F6" w:rsidRPr="00677ABC" w:rsidTr="00417A79">
        <w:trPr>
          <w:trHeight w:val="300"/>
          <w:jc w:val="center"/>
        </w:trPr>
        <w:tc>
          <w:tcPr>
            <w:tcW w:w="958" w:type="dxa"/>
            <w:tcBorders>
              <w:top w:val="nil"/>
              <w:left w:val="single" w:sz="8" w:space="0" w:color="auto"/>
              <w:bottom w:val="single" w:sz="4" w:space="0" w:color="auto"/>
              <w:right w:val="nil"/>
            </w:tcBorders>
            <w:shd w:val="clear" w:color="auto" w:fill="auto"/>
            <w:noWrap/>
            <w:vAlign w:val="bottom"/>
            <w:hideMark/>
          </w:tcPr>
          <w:p w:rsidR="008666F6" w:rsidRPr="00396689" w:rsidRDefault="008666F6" w:rsidP="00417A79">
            <w:pPr>
              <w:jc w:val="center"/>
            </w:pPr>
            <w:r w:rsidRPr="00396689">
              <w:t>107</w:t>
            </w:r>
          </w:p>
        </w:tc>
        <w:tc>
          <w:tcPr>
            <w:tcW w:w="1860" w:type="dxa"/>
            <w:tcBorders>
              <w:top w:val="nil"/>
              <w:left w:val="single" w:sz="8" w:space="0" w:color="auto"/>
              <w:bottom w:val="single" w:sz="4" w:space="0" w:color="auto"/>
              <w:right w:val="single" w:sz="4" w:space="0" w:color="auto"/>
            </w:tcBorders>
            <w:shd w:val="clear" w:color="auto" w:fill="auto"/>
            <w:noWrap/>
            <w:vAlign w:val="center"/>
            <w:hideMark/>
          </w:tcPr>
          <w:p w:rsidR="008666F6" w:rsidRPr="006B010C" w:rsidRDefault="008666F6" w:rsidP="00417A79">
            <w:pPr>
              <w:jc w:val="center"/>
            </w:pPr>
            <w:r w:rsidRPr="006B010C">
              <w:t>335372,35</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pPr>
            <w:r w:rsidRPr="00677ABC">
              <w:t>5023741,04</w:t>
            </w:r>
          </w:p>
        </w:tc>
      </w:tr>
      <w:tr w:rsidR="008666F6" w:rsidRPr="00677ABC" w:rsidTr="00417A79">
        <w:trPr>
          <w:trHeight w:val="300"/>
          <w:jc w:val="center"/>
        </w:trPr>
        <w:tc>
          <w:tcPr>
            <w:tcW w:w="958" w:type="dxa"/>
            <w:tcBorders>
              <w:top w:val="nil"/>
              <w:left w:val="single" w:sz="8" w:space="0" w:color="auto"/>
              <w:bottom w:val="single" w:sz="4" w:space="0" w:color="auto"/>
              <w:right w:val="nil"/>
            </w:tcBorders>
            <w:shd w:val="clear" w:color="auto" w:fill="auto"/>
            <w:noWrap/>
            <w:vAlign w:val="bottom"/>
            <w:hideMark/>
          </w:tcPr>
          <w:p w:rsidR="008666F6" w:rsidRPr="00396689" w:rsidRDefault="008666F6" w:rsidP="00417A79">
            <w:pPr>
              <w:jc w:val="center"/>
            </w:pPr>
            <w:r w:rsidRPr="00396689">
              <w:t>108</w:t>
            </w:r>
          </w:p>
        </w:tc>
        <w:tc>
          <w:tcPr>
            <w:tcW w:w="1860" w:type="dxa"/>
            <w:tcBorders>
              <w:top w:val="nil"/>
              <w:left w:val="single" w:sz="8" w:space="0" w:color="auto"/>
              <w:bottom w:val="single" w:sz="4" w:space="0" w:color="auto"/>
              <w:right w:val="single" w:sz="4" w:space="0" w:color="auto"/>
            </w:tcBorders>
            <w:shd w:val="clear" w:color="auto" w:fill="auto"/>
            <w:noWrap/>
            <w:vAlign w:val="center"/>
            <w:hideMark/>
          </w:tcPr>
          <w:p w:rsidR="008666F6" w:rsidRPr="006B010C" w:rsidRDefault="008666F6" w:rsidP="00417A79">
            <w:pPr>
              <w:jc w:val="center"/>
            </w:pPr>
            <w:r w:rsidRPr="006B010C">
              <w:t>335396,74</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pPr>
            <w:r w:rsidRPr="00677ABC">
              <w:t>5023751,15</w:t>
            </w:r>
          </w:p>
        </w:tc>
      </w:tr>
      <w:tr w:rsidR="008666F6" w:rsidRPr="00677ABC" w:rsidTr="00417A79">
        <w:trPr>
          <w:trHeight w:val="300"/>
          <w:jc w:val="center"/>
        </w:trPr>
        <w:tc>
          <w:tcPr>
            <w:tcW w:w="958" w:type="dxa"/>
            <w:tcBorders>
              <w:top w:val="nil"/>
              <w:left w:val="single" w:sz="8" w:space="0" w:color="auto"/>
              <w:bottom w:val="single" w:sz="4" w:space="0" w:color="auto"/>
              <w:right w:val="nil"/>
            </w:tcBorders>
            <w:shd w:val="clear" w:color="auto" w:fill="auto"/>
            <w:noWrap/>
            <w:vAlign w:val="bottom"/>
            <w:hideMark/>
          </w:tcPr>
          <w:p w:rsidR="008666F6" w:rsidRPr="00396689" w:rsidRDefault="008666F6" w:rsidP="00417A79">
            <w:pPr>
              <w:jc w:val="center"/>
            </w:pPr>
            <w:r w:rsidRPr="00396689">
              <w:t>109</w:t>
            </w:r>
          </w:p>
        </w:tc>
        <w:tc>
          <w:tcPr>
            <w:tcW w:w="1860" w:type="dxa"/>
            <w:tcBorders>
              <w:top w:val="nil"/>
              <w:left w:val="single" w:sz="8" w:space="0" w:color="auto"/>
              <w:bottom w:val="single" w:sz="4" w:space="0" w:color="auto"/>
              <w:right w:val="single" w:sz="4" w:space="0" w:color="auto"/>
            </w:tcBorders>
            <w:shd w:val="clear" w:color="auto" w:fill="auto"/>
            <w:noWrap/>
            <w:vAlign w:val="center"/>
            <w:hideMark/>
          </w:tcPr>
          <w:p w:rsidR="008666F6" w:rsidRPr="006B010C" w:rsidRDefault="008666F6" w:rsidP="00417A79">
            <w:pPr>
              <w:jc w:val="center"/>
            </w:pPr>
            <w:r w:rsidRPr="006B010C">
              <w:t>335410,04</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pPr>
            <w:r w:rsidRPr="00677ABC">
              <w:t>5023750,34</w:t>
            </w:r>
          </w:p>
        </w:tc>
      </w:tr>
      <w:tr w:rsidR="008666F6" w:rsidRPr="00677ABC" w:rsidTr="00417A79">
        <w:trPr>
          <w:trHeight w:val="300"/>
          <w:jc w:val="center"/>
        </w:trPr>
        <w:tc>
          <w:tcPr>
            <w:tcW w:w="958" w:type="dxa"/>
            <w:tcBorders>
              <w:top w:val="nil"/>
              <w:left w:val="single" w:sz="8" w:space="0" w:color="auto"/>
              <w:bottom w:val="single" w:sz="4" w:space="0" w:color="auto"/>
              <w:right w:val="nil"/>
            </w:tcBorders>
            <w:shd w:val="clear" w:color="auto" w:fill="auto"/>
            <w:noWrap/>
            <w:vAlign w:val="bottom"/>
            <w:hideMark/>
          </w:tcPr>
          <w:p w:rsidR="008666F6" w:rsidRPr="00396689" w:rsidRDefault="008666F6" w:rsidP="00417A79">
            <w:pPr>
              <w:jc w:val="center"/>
            </w:pPr>
            <w:r w:rsidRPr="00396689">
              <w:t>110</w:t>
            </w:r>
          </w:p>
        </w:tc>
        <w:tc>
          <w:tcPr>
            <w:tcW w:w="1860" w:type="dxa"/>
            <w:tcBorders>
              <w:top w:val="nil"/>
              <w:left w:val="single" w:sz="8" w:space="0" w:color="auto"/>
              <w:bottom w:val="single" w:sz="4" w:space="0" w:color="auto"/>
              <w:right w:val="single" w:sz="4" w:space="0" w:color="auto"/>
            </w:tcBorders>
            <w:shd w:val="clear" w:color="auto" w:fill="auto"/>
            <w:noWrap/>
            <w:vAlign w:val="center"/>
            <w:hideMark/>
          </w:tcPr>
          <w:p w:rsidR="008666F6" w:rsidRPr="006B010C" w:rsidRDefault="008666F6" w:rsidP="00417A79">
            <w:pPr>
              <w:jc w:val="center"/>
            </w:pPr>
            <w:r w:rsidRPr="006B010C">
              <w:t>335411,42</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pPr>
            <w:r w:rsidRPr="00677ABC">
              <w:t>5023747,30</w:t>
            </w:r>
          </w:p>
        </w:tc>
      </w:tr>
      <w:tr w:rsidR="008666F6" w:rsidRPr="00677ABC" w:rsidTr="00417A79">
        <w:trPr>
          <w:trHeight w:val="300"/>
          <w:jc w:val="center"/>
        </w:trPr>
        <w:tc>
          <w:tcPr>
            <w:tcW w:w="958" w:type="dxa"/>
            <w:tcBorders>
              <w:top w:val="nil"/>
              <w:left w:val="single" w:sz="8" w:space="0" w:color="auto"/>
              <w:bottom w:val="single" w:sz="4" w:space="0" w:color="auto"/>
              <w:right w:val="nil"/>
            </w:tcBorders>
            <w:shd w:val="clear" w:color="auto" w:fill="auto"/>
            <w:noWrap/>
            <w:vAlign w:val="bottom"/>
            <w:hideMark/>
          </w:tcPr>
          <w:p w:rsidR="008666F6" w:rsidRPr="00396689" w:rsidRDefault="008666F6" w:rsidP="00417A79">
            <w:pPr>
              <w:jc w:val="center"/>
            </w:pPr>
            <w:r w:rsidRPr="00396689">
              <w:t>111</w:t>
            </w:r>
          </w:p>
        </w:tc>
        <w:tc>
          <w:tcPr>
            <w:tcW w:w="1860" w:type="dxa"/>
            <w:tcBorders>
              <w:top w:val="nil"/>
              <w:left w:val="single" w:sz="8" w:space="0" w:color="auto"/>
              <w:bottom w:val="single" w:sz="4" w:space="0" w:color="auto"/>
              <w:right w:val="single" w:sz="4" w:space="0" w:color="auto"/>
            </w:tcBorders>
            <w:shd w:val="clear" w:color="auto" w:fill="auto"/>
            <w:noWrap/>
            <w:vAlign w:val="center"/>
            <w:hideMark/>
          </w:tcPr>
          <w:p w:rsidR="008666F6" w:rsidRPr="006B010C" w:rsidRDefault="008666F6" w:rsidP="00417A79">
            <w:pPr>
              <w:jc w:val="center"/>
            </w:pPr>
            <w:r w:rsidRPr="006B010C">
              <w:t>335415,41</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pPr>
            <w:r w:rsidRPr="00677ABC">
              <w:t>5023745,18</w:t>
            </w:r>
          </w:p>
        </w:tc>
      </w:tr>
      <w:tr w:rsidR="008666F6" w:rsidRPr="00677ABC" w:rsidTr="00417A79">
        <w:trPr>
          <w:trHeight w:val="300"/>
          <w:jc w:val="center"/>
        </w:trPr>
        <w:tc>
          <w:tcPr>
            <w:tcW w:w="958" w:type="dxa"/>
            <w:tcBorders>
              <w:top w:val="nil"/>
              <w:left w:val="single" w:sz="8" w:space="0" w:color="auto"/>
              <w:bottom w:val="single" w:sz="4" w:space="0" w:color="auto"/>
              <w:right w:val="nil"/>
            </w:tcBorders>
            <w:shd w:val="clear" w:color="auto" w:fill="auto"/>
            <w:noWrap/>
            <w:vAlign w:val="bottom"/>
            <w:hideMark/>
          </w:tcPr>
          <w:p w:rsidR="008666F6" w:rsidRPr="00396689" w:rsidRDefault="008666F6" w:rsidP="00417A79">
            <w:pPr>
              <w:jc w:val="center"/>
            </w:pPr>
            <w:r w:rsidRPr="00396689">
              <w:t>112</w:t>
            </w:r>
          </w:p>
        </w:tc>
        <w:tc>
          <w:tcPr>
            <w:tcW w:w="1860" w:type="dxa"/>
            <w:tcBorders>
              <w:top w:val="nil"/>
              <w:left w:val="single" w:sz="8" w:space="0" w:color="auto"/>
              <w:bottom w:val="single" w:sz="4" w:space="0" w:color="auto"/>
              <w:right w:val="single" w:sz="4" w:space="0" w:color="auto"/>
            </w:tcBorders>
            <w:shd w:val="clear" w:color="auto" w:fill="auto"/>
            <w:noWrap/>
            <w:vAlign w:val="center"/>
            <w:hideMark/>
          </w:tcPr>
          <w:p w:rsidR="008666F6" w:rsidRPr="006B010C" w:rsidRDefault="008666F6" w:rsidP="00417A79">
            <w:pPr>
              <w:jc w:val="center"/>
            </w:pPr>
            <w:r w:rsidRPr="006B010C">
              <w:t>335426,79</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pPr>
            <w:r w:rsidRPr="00677ABC">
              <w:t>5023742,09</w:t>
            </w:r>
          </w:p>
        </w:tc>
      </w:tr>
      <w:tr w:rsidR="008666F6" w:rsidRPr="00677ABC" w:rsidTr="00417A79">
        <w:trPr>
          <w:trHeight w:val="300"/>
          <w:jc w:val="center"/>
        </w:trPr>
        <w:tc>
          <w:tcPr>
            <w:tcW w:w="958" w:type="dxa"/>
            <w:tcBorders>
              <w:top w:val="single" w:sz="4" w:space="0" w:color="auto"/>
              <w:left w:val="single" w:sz="8" w:space="0" w:color="auto"/>
              <w:bottom w:val="single" w:sz="4" w:space="0" w:color="auto"/>
              <w:right w:val="nil"/>
            </w:tcBorders>
            <w:shd w:val="clear" w:color="auto" w:fill="auto"/>
            <w:noWrap/>
            <w:vAlign w:val="bottom"/>
            <w:hideMark/>
          </w:tcPr>
          <w:p w:rsidR="008666F6" w:rsidRPr="00396689" w:rsidRDefault="008666F6" w:rsidP="00417A79">
            <w:pPr>
              <w:jc w:val="center"/>
            </w:pPr>
            <w:r w:rsidRPr="00396689">
              <w:t>113</w:t>
            </w:r>
          </w:p>
        </w:tc>
        <w:tc>
          <w:tcPr>
            <w:tcW w:w="186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8666F6" w:rsidRPr="006B010C" w:rsidRDefault="008666F6" w:rsidP="00417A79">
            <w:pPr>
              <w:jc w:val="center"/>
            </w:pPr>
            <w:r w:rsidRPr="006B010C">
              <w:t>335453,27</w:t>
            </w:r>
          </w:p>
        </w:tc>
        <w:tc>
          <w:tcPr>
            <w:tcW w:w="1860" w:type="dxa"/>
            <w:tcBorders>
              <w:top w:val="single" w:sz="4" w:space="0" w:color="auto"/>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pPr>
            <w:r w:rsidRPr="00677ABC">
              <w:t>5023736,82</w:t>
            </w:r>
          </w:p>
        </w:tc>
      </w:tr>
      <w:tr w:rsidR="008666F6" w:rsidRPr="00677ABC" w:rsidTr="00417A79">
        <w:trPr>
          <w:trHeight w:val="300"/>
          <w:jc w:val="center"/>
        </w:trPr>
        <w:tc>
          <w:tcPr>
            <w:tcW w:w="958" w:type="dxa"/>
            <w:tcBorders>
              <w:top w:val="single" w:sz="4" w:space="0" w:color="auto"/>
              <w:left w:val="single" w:sz="8" w:space="0" w:color="auto"/>
              <w:bottom w:val="single" w:sz="4" w:space="0" w:color="auto"/>
              <w:right w:val="nil"/>
            </w:tcBorders>
            <w:shd w:val="clear" w:color="auto" w:fill="auto"/>
            <w:noWrap/>
            <w:vAlign w:val="bottom"/>
            <w:hideMark/>
          </w:tcPr>
          <w:p w:rsidR="008666F6" w:rsidRPr="00396689" w:rsidRDefault="008666F6" w:rsidP="00417A79">
            <w:pPr>
              <w:jc w:val="center"/>
            </w:pPr>
            <w:r w:rsidRPr="00396689">
              <w:t>114</w:t>
            </w:r>
          </w:p>
        </w:tc>
        <w:tc>
          <w:tcPr>
            <w:tcW w:w="186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8666F6" w:rsidRPr="006B010C" w:rsidRDefault="008666F6" w:rsidP="00417A79">
            <w:pPr>
              <w:jc w:val="center"/>
            </w:pPr>
            <w:r w:rsidRPr="006B010C">
              <w:t>335460,12</w:t>
            </w:r>
          </w:p>
        </w:tc>
        <w:tc>
          <w:tcPr>
            <w:tcW w:w="1860" w:type="dxa"/>
            <w:tcBorders>
              <w:top w:val="single" w:sz="4" w:space="0" w:color="auto"/>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pPr>
            <w:r w:rsidRPr="00677ABC">
              <w:t>5023738,01</w:t>
            </w:r>
          </w:p>
        </w:tc>
      </w:tr>
      <w:tr w:rsidR="008666F6" w:rsidRPr="00677ABC" w:rsidTr="00417A79">
        <w:trPr>
          <w:trHeight w:val="300"/>
          <w:jc w:val="center"/>
        </w:trPr>
        <w:tc>
          <w:tcPr>
            <w:tcW w:w="958" w:type="dxa"/>
            <w:tcBorders>
              <w:top w:val="nil"/>
              <w:left w:val="single" w:sz="8" w:space="0" w:color="auto"/>
              <w:bottom w:val="single" w:sz="4" w:space="0" w:color="auto"/>
              <w:right w:val="nil"/>
            </w:tcBorders>
            <w:shd w:val="clear" w:color="auto" w:fill="auto"/>
            <w:noWrap/>
            <w:vAlign w:val="bottom"/>
            <w:hideMark/>
          </w:tcPr>
          <w:p w:rsidR="008666F6" w:rsidRPr="00396689" w:rsidRDefault="008666F6" w:rsidP="00417A79">
            <w:pPr>
              <w:jc w:val="center"/>
            </w:pPr>
            <w:r w:rsidRPr="00396689">
              <w:t>115</w:t>
            </w:r>
          </w:p>
        </w:tc>
        <w:tc>
          <w:tcPr>
            <w:tcW w:w="1860" w:type="dxa"/>
            <w:tcBorders>
              <w:top w:val="nil"/>
              <w:left w:val="single" w:sz="8" w:space="0" w:color="auto"/>
              <w:bottom w:val="single" w:sz="4" w:space="0" w:color="auto"/>
              <w:right w:val="single" w:sz="4" w:space="0" w:color="auto"/>
            </w:tcBorders>
            <w:shd w:val="clear" w:color="auto" w:fill="auto"/>
            <w:noWrap/>
            <w:vAlign w:val="center"/>
            <w:hideMark/>
          </w:tcPr>
          <w:p w:rsidR="008666F6" w:rsidRPr="006B010C" w:rsidRDefault="008666F6" w:rsidP="00417A79">
            <w:pPr>
              <w:jc w:val="center"/>
            </w:pPr>
            <w:r w:rsidRPr="006B010C">
              <w:t>335474,45</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pPr>
            <w:r w:rsidRPr="00677ABC">
              <w:t>5023736,27</w:t>
            </w:r>
          </w:p>
        </w:tc>
      </w:tr>
      <w:tr w:rsidR="008666F6" w:rsidRPr="00677ABC" w:rsidTr="00417A79">
        <w:trPr>
          <w:trHeight w:val="300"/>
          <w:jc w:val="center"/>
        </w:trPr>
        <w:tc>
          <w:tcPr>
            <w:tcW w:w="958" w:type="dxa"/>
            <w:tcBorders>
              <w:top w:val="nil"/>
              <w:left w:val="single" w:sz="8" w:space="0" w:color="auto"/>
              <w:bottom w:val="single" w:sz="4" w:space="0" w:color="auto"/>
              <w:right w:val="nil"/>
            </w:tcBorders>
            <w:shd w:val="clear" w:color="auto" w:fill="auto"/>
            <w:noWrap/>
            <w:vAlign w:val="bottom"/>
            <w:hideMark/>
          </w:tcPr>
          <w:p w:rsidR="008666F6" w:rsidRPr="00396689" w:rsidRDefault="008666F6" w:rsidP="00417A79">
            <w:pPr>
              <w:jc w:val="center"/>
            </w:pPr>
            <w:r w:rsidRPr="00396689">
              <w:t>116</w:t>
            </w:r>
          </w:p>
        </w:tc>
        <w:tc>
          <w:tcPr>
            <w:tcW w:w="1860" w:type="dxa"/>
            <w:tcBorders>
              <w:top w:val="nil"/>
              <w:left w:val="single" w:sz="8" w:space="0" w:color="auto"/>
              <w:bottom w:val="single" w:sz="4" w:space="0" w:color="auto"/>
              <w:right w:val="single" w:sz="4" w:space="0" w:color="auto"/>
            </w:tcBorders>
            <w:shd w:val="clear" w:color="auto" w:fill="auto"/>
            <w:noWrap/>
            <w:vAlign w:val="center"/>
            <w:hideMark/>
          </w:tcPr>
          <w:p w:rsidR="008666F6" w:rsidRPr="006B010C" w:rsidRDefault="008666F6" w:rsidP="00417A79">
            <w:pPr>
              <w:jc w:val="center"/>
            </w:pPr>
            <w:r w:rsidRPr="006B010C">
              <w:t>335480,98</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pPr>
            <w:r w:rsidRPr="00677ABC">
              <w:t>5023737,47</w:t>
            </w:r>
          </w:p>
        </w:tc>
      </w:tr>
      <w:tr w:rsidR="008666F6" w:rsidRPr="00677ABC" w:rsidTr="00417A79">
        <w:trPr>
          <w:trHeight w:val="300"/>
          <w:jc w:val="center"/>
        </w:trPr>
        <w:tc>
          <w:tcPr>
            <w:tcW w:w="958" w:type="dxa"/>
            <w:tcBorders>
              <w:top w:val="nil"/>
              <w:left w:val="single" w:sz="8" w:space="0" w:color="auto"/>
              <w:bottom w:val="single" w:sz="4" w:space="0" w:color="auto"/>
              <w:right w:val="nil"/>
            </w:tcBorders>
            <w:shd w:val="clear" w:color="auto" w:fill="auto"/>
            <w:noWrap/>
            <w:vAlign w:val="bottom"/>
            <w:hideMark/>
          </w:tcPr>
          <w:p w:rsidR="008666F6" w:rsidRPr="00396689" w:rsidRDefault="008666F6" w:rsidP="00417A79">
            <w:pPr>
              <w:jc w:val="center"/>
            </w:pPr>
            <w:r w:rsidRPr="00396689">
              <w:t>117</w:t>
            </w:r>
          </w:p>
        </w:tc>
        <w:tc>
          <w:tcPr>
            <w:tcW w:w="1860" w:type="dxa"/>
            <w:tcBorders>
              <w:top w:val="nil"/>
              <w:left w:val="single" w:sz="8" w:space="0" w:color="auto"/>
              <w:bottom w:val="single" w:sz="4" w:space="0" w:color="auto"/>
              <w:right w:val="single" w:sz="4" w:space="0" w:color="auto"/>
            </w:tcBorders>
            <w:shd w:val="clear" w:color="auto" w:fill="auto"/>
            <w:noWrap/>
            <w:vAlign w:val="center"/>
            <w:hideMark/>
          </w:tcPr>
          <w:p w:rsidR="008666F6" w:rsidRPr="006B010C" w:rsidRDefault="008666F6" w:rsidP="00417A79">
            <w:pPr>
              <w:jc w:val="center"/>
            </w:pPr>
            <w:r w:rsidRPr="006B010C">
              <w:t>335484,76</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pPr>
            <w:r w:rsidRPr="00677ABC">
              <w:t>5023736,37</w:t>
            </w:r>
          </w:p>
        </w:tc>
      </w:tr>
      <w:tr w:rsidR="008666F6" w:rsidRPr="00677ABC" w:rsidTr="00417A79">
        <w:trPr>
          <w:trHeight w:val="300"/>
          <w:jc w:val="center"/>
        </w:trPr>
        <w:tc>
          <w:tcPr>
            <w:tcW w:w="958" w:type="dxa"/>
            <w:tcBorders>
              <w:top w:val="nil"/>
              <w:left w:val="single" w:sz="8" w:space="0" w:color="auto"/>
              <w:bottom w:val="single" w:sz="4" w:space="0" w:color="auto"/>
              <w:right w:val="nil"/>
            </w:tcBorders>
            <w:shd w:val="clear" w:color="auto" w:fill="auto"/>
            <w:noWrap/>
            <w:vAlign w:val="bottom"/>
            <w:hideMark/>
          </w:tcPr>
          <w:p w:rsidR="008666F6" w:rsidRPr="00396689" w:rsidRDefault="008666F6" w:rsidP="00417A79">
            <w:pPr>
              <w:jc w:val="center"/>
            </w:pPr>
            <w:r w:rsidRPr="00396689">
              <w:t>118</w:t>
            </w:r>
          </w:p>
        </w:tc>
        <w:tc>
          <w:tcPr>
            <w:tcW w:w="1860" w:type="dxa"/>
            <w:tcBorders>
              <w:top w:val="nil"/>
              <w:left w:val="single" w:sz="8" w:space="0" w:color="auto"/>
              <w:bottom w:val="single" w:sz="4" w:space="0" w:color="auto"/>
              <w:right w:val="single" w:sz="4" w:space="0" w:color="auto"/>
            </w:tcBorders>
            <w:shd w:val="clear" w:color="auto" w:fill="auto"/>
            <w:noWrap/>
            <w:vAlign w:val="center"/>
            <w:hideMark/>
          </w:tcPr>
          <w:p w:rsidR="008666F6" w:rsidRPr="006B010C" w:rsidRDefault="008666F6" w:rsidP="00417A79">
            <w:pPr>
              <w:jc w:val="center"/>
            </w:pPr>
            <w:r w:rsidRPr="006B010C">
              <w:t>335491,60</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pPr>
            <w:r w:rsidRPr="00677ABC">
              <w:t>5023737,16</w:t>
            </w:r>
          </w:p>
        </w:tc>
      </w:tr>
      <w:tr w:rsidR="008666F6" w:rsidRPr="00677ABC" w:rsidTr="00417A79">
        <w:trPr>
          <w:trHeight w:val="300"/>
          <w:jc w:val="center"/>
        </w:trPr>
        <w:tc>
          <w:tcPr>
            <w:tcW w:w="958" w:type="dxa"/>
            <w:tcBorders>
              <w:top w:val="nil"/>
              <w:left w:val="single" w:sz="8" w:space="0" w:color="auto"/>
              <w:bottom w:val="single" w:sz="4" w:space="0" w:color="auto"/>
              <w:right w:val="nil"/>
            </w:tcBorders>
            <w:shd w:val="clear" w:color="auto" w:fill="auto"/>
            <w:noWrap/>
            <w:vAlign w:val="bottom"/>
            <w:hideMark/>
          </w:tcPr>
          <w:p w:rsidR="008666F6" w:rsidRPr="00396689" w:rsidRDefault="008666F6" w:rsidP="00417A79">
            <w:pPr>
              <w:jc w:val="center"/>
            </w:pPr>
            <w:r w:rsidRPr="00396689">
              <w:t>119</w:t>
            </w:r>
          </w:p>
        </w:tc>
        <w:tc>
          <w:tcPr>
            <w:tcW w:w="1860" w:type="dxa"/>
            <w:tcBorders>
              <w:top w:val="nil"/>
              <w:left w:val="single" w:sz="8" w:space="0" w:color="auto"/>
              <w:bottom w:val="single" w:sz="4" w:space="0" w:color="auto"/>
              <w:right w:val="single" w:sz="4" w:space="0" w:color="auto"/>
            </w:tcBorders>
            <w:shd w:val="clear" w:color="auto" w:fill="auto"/>
            <w:noWrap/>
            <w:vAlign w:val="center"/>
            <w:hideMark/>
          </w:tcPr>
          <w:p w:rsidR="008666F6" w:rsidRPr="006B010C" w:rsidRDefault="008666F6" w:rsidP="00417A79">
            <w:pPr>
              <w:jc w:val="center"/>
            </w:pPr>
            <w:r w:rsidRPr="006B010C">
              <w:t>335498,13</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pPr>
            <w:r w:rsidRPr="00677ABC">
              <w:t>5023735,47</w:t>
            </w:r>
          </w:p>
        </w:tc>
      </w:tr>
      <w:tr w:rsidR="008666F6" w:rsidRPr="00677ABC" w:rsidTr="00417A79">
        <w:trPr>
          <w:trHeight w:val="300"/>
          <w:jc w:val="center"/>
        </w:trPr>
        <w:tc>
          <w:tcPr>
            <w:tcW w:w="958" w:type="dxa"/>
            <w:tcBorders>
              <w:top w:val="nil"/>
              <w:left w:val="single" w:sz="8" w:space="0" w:color="auto"/>
              <w:bottom w:val="single" w:sz="4" w:space="0" w:color="auto"/>
              <w:right w:val="nil"/>
            </w:tcBorders>
            <w:shd w:val="clear" w:color="auto" w:fill="auto"/>
            <w:noWrap/>
            <w:vAlign w:val="bottom"/>
            <w:hideMark/>
          </w:tcPr>
          <w:p w:rsidR="008666F6" w:rsidRPr="00396689" w:rsidRDefault="008666F6" w:rsidP="00417A79">
            <w:pPr>
              <w:jc w:val="center"/>
            </w:pPr>
            <w:r w:rsidRPr="00396689">
              <w:t>120</w:t>
            </w:r>
          </w:p>
        </w:tc>
        <w:tc>
          <w:tcPr>
            <w:tcW w:w="1860" w:type="dxa"/>
            <w:tcBorders>
              <w:top w:val="nil"/>
              <w:left w:val="single" w:sz="8" w:space="0" w:color="auto"/>
              <w:bottom w:val="single" w:sz="4" w:space="0" w:color="auto"/>
              <w:right w:val="single" w:sz="4" w:space="0" w:color="auto"/>
            </w:tcBorders>
            <w:shd w:val="clear" w:color="auto" w:fill="auto"/>
            <w:noWrap/>
            <w:vAlign w:val="center"/>
            <w:hideMark/>
          </w:tcPr>
          <w:p w:rsidR="008666F6" w:rsidRPr="006B010C" w:rsidRDefault="008666F6" w:rsidP="00417A79">
            <w:pPr>
              <w:jc w:val="center"/>
            </w:pPr>
            <w:r w:rsidRPr="006B010C">
              <w:t>335503,70</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pPr>
            <w:r w:rsidRPr="00677ABC">
              <w:t>5023736,61</w:t>
            </w:r>
          </w:p>
        </w:tc>
      </w:tr>
      <w:tr w:rsidR="008666F6" w:rsidRPr="00677ABC" w:rsidTr="00417A79">
        <w:trPr>
          <w:trHeight w:val="300"/>
          <w:jc w:val="center"/>
        </w:trPr>
        <w:tc>
          <w:tcPr>
            <w:tcW w:w="958" w:type="dxa"/>
            <w:tcBorders>
              <w:top w:val="nil"/>
              <w:left w:val="single" w:sz="8" w:space="0" w:color="auto"/>
              <w:bottom w:val="single" w:sz="4" w:space="0" w:color="auto"/>
              <w:right w:val="nil"/>
            </w:tcBorders>
            <w:shd w:val="clear" w:color="auto" w:fill="auto"/>
            <w:noWrap/>
            <w:vAlign w:val="bottom"/>
            <w:hideMark/>
          </w:tcPr>
          <w:p w:rsidR="008666F6" w:rsidRPr="00396689" w:rsidRDefault="008666F6" w:rsidP="00417A79">
            <w:pPr>
              <w:jc w:val="center"/>
            </w:pPr>
            <w:r w:rsidRPr="00396689">
              <w:t>121</w:t>
            </w:r>
          </w:p>
        </w:tc>
        <w:tc>
          <w:tcPr>
            <w:tcW w:w="1860" w:type="dxa"/>
            <w:tcBorders>
              <w:top w:val="nil"/>
              <w:left w:val="single" w:sz="8" w:space="0" w:color="auto"/>
              <w:bottom w:val="single" w:sz="4" w:space="0" w:color="auto"/>
              <w:right w:val="single" w:sz="4" w:space="0" w:color="auto"/>
            </w:tcBorders>
            <w:shd w:val="clear" w:color="auto" w:fill="auto"/>
            <w:noWrap/>
            <w:vAlign w:val="center"/>
            <w:hideMark/>
          </w:tcPr>
          <w:p w:rsidR="008666F6" w:rsidRPr="006B010C" w:rsidRDefault="008666F6" w:rsidP="00417A79">
            <w:pPr>
              <w:jc w:val="center"/>
            </w:pPr>
            <w:r w:rsidRPr="006B010C">
              <w:t>335508,58</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pPr>
            <w:r w:rsidRPr="00677ABC">
              <w:t>5023734,82</w:t>
            </w:r>
          </w:p>
        </w:tc>
      </w:tr>
      <w:tr w:rsidR="008666F6" w:rsidRPr="00677ABC" w:rsidTr="00417A79">
        <w:trPr>
          <w:trHeight w:val="300"/>
          <w:jc w:val="center"/>
        </w:trPr>
        <w:tc>
          <w:tcPr>
            <w:tcW w:w="958" w:type="dxa"/>
            <w:tcBorders>
              <w:top w:val="nil"/>
              <w:left w:val="single" w:sz="8" w:space="0" w:color="auto"/>
              <w:bottom w:val="single" w:sz="4" w:space="0" w:color="auto"/>
              <w:right w:val="nil"/>
            </w:tcBorders>
            <w:shd w:val="clear" w:color="auto" w:fill="auto"/>
            <w:noWrap/>
            <w:vAlign w:val="bottom"/>
            <w:hideMark/>
          </w:tcPr>
          <w:p w:rsidR="008666F6" w:rsidRPr="00396689" w:rsidRDefault="008666F6" w:rsidP="00417A79">
            <w:pPr>
              <w:jc w:val="center"/>
            </w:pPr>
            <w:r w:rsidRPr="00396689">
              <w:t>122</w:t>
            </w:r>
          </w:p>
        </w:tc>
        <w:tc>
          <w:tcPr>
            <w:tcW w:w="1860" w:type="dxa"/>
            <w:tcBorders>
              <w:top w:val="nil"/>
              <w:left w:val="single" w:sz="8" w:space="0" w:color="auto"/>
              <w:bottom w:val="single" w:sz="4" w:space="0" w:color="auto"/>
              <w:right w:val="single" w:sz="4" w:space="0" w:color="auto"/>
            </w:tcBorders>
            <w:shd w:val="clear" w:color="auto" w:fill="auto"/>
            <w:noWrap/>
            <w:vAlign w:val="center"/>
            <w:hideMark/>
          </w:tcPr>
          <w:p w:rsidR="008666F6" w:rsidRPr="006B010C" w:rsidRDefault="008666F6" w:rsidP="00417A79">
            <w:pPr>
              <w:jc w:val="center"/>
            </w:pPr>
            <w:r w:rsidRPr="006B010C">
              <w:t>335524,53</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pPr>
            <w:r w:rsidRPr="00677ABC">
              <w:t>5023732,88</w:t>
            </w:r>
          </w:p>
        </w:tc>
      </w:tr>
      <w:tr w:rsidR="008666F6" w:rsidRPr="00677ABC" w:rsidTr="00417A79">
        <w:trPr>
          <w:trHeight w:val="300"/>
          <w:jc w:val="center"/>
        </w:trPr>
        <w:tc>
          <w:tcPr>
            <w:tcW w:w="958" w:type="dxa"/>
            <w:tcBorders>
              <w:top w:val="nil"/>
              <w:left w:val="single" w:sz="8" w:space="0" w:color="auto"/>
              <w:bottom w:val="single" w:sz="4" w:space="0" w:color="auto"/>
              <w:right w:val="nil"/>
            </w:tcBorders>
            <w:shd w:val="clear" w:color="auto" w:fill="auto"/>
            <w:noWrap/>
            <w:vAlign w:val="bottom"/>
            <w:hideMark/>
          </w:tcPr>
          <w:p w:rsidR="008666F6" w:rsidRPr="00396689" w:rsidRDefault="008666F6" w:rsidP="00417A79">
            <w:pPr>
              <w:jc w:val="center"/>
            </w:pPr>
            <w:r w:rsidRPr="00396689">
              <w:t>123</w:t>
            </w:r>
          </w:p>
        </w:tc>
        <w:tc>
          <w:tcPr>
            <w:tcW w:w="1860" w:type="dxa"/>
            <w:tcBorders>
              <w:top w:val="nil"/>
              <w:left w:val="single" w:sz="8" w:space="0" w:color="auto"/>
              <w:bottom w:val="single" w:sz="4" w:space="0" w:color="auto"/>
              <w:right w:val="single" w:sz="4" w:space="0" w:color="auto"/>
            </w:tcBorders>
            <w:shd w:val="clear" w:color="auto" w:fill="auto"/>
            <w:noWrap/>
            <w:vAlign w:val="center"/>
            <w:hideMark/>
          </w:tcPr>
          <w:p w:rsidR="008666F6" w:rsidRPr="006B010C" w:rsidRDefault="008666F6" w:rsidP="00417A79">
            <w:pPr>
              <w:jc w:val="center"/>
            </w:pPr>
            <w:r w:rsidRPr="006B010C">
              <w:t>335543,62</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pPr>
            <w:r w:rsidRPr="00677ABC">
              <w:t>5023727,86</w:t>
            </w:r>
          </w:p>
        </w:tc>
      </w:tr>
      <w:tr w:rsidR="008666F6" w:rsidRPr="00677ABC" w:rsidTr="00417A79">
        <w:trPr>
          <w:trHeight w:val="300"/>
          <w:jc w:val="center"/>
        </w:trPr>
        <w:tc>
          <w:tcPr>
            <w:tcW w:w="958" w:type="dxa"/>
            <w:tcBorders>
              <w:top w:val="nil"/>
              <w:left w:val="single" w:sz="8" w:space="0" w:color="auto"/>
              <w:bottom w:val="single" w:sz="4" w:space="0" w:color="auto"/>
              <w:right w:val="nil"/>
            </w:tcBorders>
            <w:shd w:val="clear" w:color="auto" w:fill="auto"/>
            <w:noWrap/>
            <w:vAlign w:val="bottom"/>
            <w:hideMark/>
          </w:tcPr>
          <w:p w:rsidR="008666F6" w:rsidRPr="00396689" w:rsidRDefault="008666F6" w:rsidP="00417A79">
            <w:pPr>
              <w:jc w:val="center"/>
            </w:pPr>
            <w:r w:rsidRPr="00396689">
              <w:t>124</w:t>
            </w:r>
          </w:p>
        </w:tc>
        <w:tc>
          <w:tcPr>
            <w:tcW w:w="1860" w:type="dxa"/>
            <w:tcBorders>
              <w:top w:val="nil"/>
              <w:left w:val="single" w:sz="8" w:space="0" w:color="auto"/>
              <w:bottom w:val="single" w:sz="4" w:space="0" w:color="auto"/>
              <w:right w:val="single" w:sz="4" w:space="0" w:color="auto"/>
            </w:tcBorders>
            <w:shd w:val="clear" w:color="auto" w:fill="auto"/>
            <w:noWrap/>
            <w:vAlign w:val="center"/>
            <w:hideMark/>
          </w:tcPr>
          <w:p w:rsidR="008666F6" w:rsidRPr="006B010C" w:rsidRDefault="008666F6" w:rsidP="00417A79">
            <w:pPr>
              <w:jc w:val="center"/>
            </w:pPr>
            <w:r w:rsidRPr="006B010C">
              <w:t>335551,84</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pPr>
            <w:r w:rsidRPr="00677ABC">
              <w:t>5023726,55</w:t>
            </w:r>
          </w:p>
        </w:tc>
      </w:tr>
      <w:tr w:rsidR="008666F6" w:rsidRPr="00677ABC" w:rsidTr="00417A79">
        <w:trPr>
          <w:trHeight w:val="300"/>
          <w:jc w:val="center"/>
        </w:trPr>
        <w:tc>
          <w:tcPr>
            <w:tcW w:w="958" w:type="dxa"/>
            <w:tcBorders>
              <w:top w:val="nil"/>
              <w:left w:val="single" w:sz="8" w:space="0" w:color="auto"/>
              <w:bottom w:val="single" w:sz="4" w:space="0" w:color="auto"/>
              <w:right w:val="nil"/>
            </w:tcBorders>
            <w:shd w:val="clear" w:color="auto" w:fill="auto"/>
            <w:noWrap/>
            <w:vAlign w:val="bottom"/>
            <w:hideMark/>
          </w:tcPr>
          <w:p w:rsidR="008666F6" w:rsidRPr="00396689" w:rsidRDefault="008666F6" w:rsidP="00417A79">
            <w:pPr>
              <w:jc w:val="center"/>
            </w:pPr>
            <w:r w:rsidRPr="00396689">
              <w:t>125</w:t>
            </w:r>
          </w:p>
        </w:tc>
        <w:tc>
          <w:tcPr>
            <w:tcW w:w="1860" w:type="dxa"/>
            <w:tcBorders>
              <w:top w:val="nil"/>
              <w:left w:val="single" w:sz="8" w:space="0" w:color="auto"/>
              <w:bottom w:val="single" w:sz="4" w:space="0" w:color="auto"/>
              <w:right w:val="single" w:sz="4" w:space="0" w:color="auto"/>
            </w:tcBorders>
            <w:shd w:val="clear" w:color="auto" w:fill="auto"/>
            <w:noWrap/>
            <w:vAlign w:val="center"/>
            <w:hideMark/>
          </w:tcPr>
          <w:p w:rsidR="008666F6" w:rsidRPr="006B010C" w:rsidRDefault="008666F6" w:rsidP="00417A79">
            <w:pPr>
              <w:jc w:val="center"/>
            </w:pPr>
            <w:r w:rsidRPr="006B010C">
              <w:t>335562,94</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pPr>
            <w:r w:rsidRPr="00677ABC">
              <w:t>5023727,00</w:t>
            </w:r>
          </w:p>
        </w:tc>
      </w:tr>
      <w:tr w:rsidR="008666F6" w:rsidRPr="00677ABC" w:rsidTr="00417A79">
        <w:trPr>
          <w:trHeight w:val="300"/>
          <w:jc w:val="center"/>
        </w:trPr>
        <w:tc>
          <w:tcPr>
            <w:tcW w:w="958" w:type="dxa"/>
            <w:tcBorders>
              <w:top w:val="nil"/>
              <w:left w:val="single" w:sz="8" w:space="0" w:color="auto"/>
              <w:bottom w:val="single" w:sz="4" w:space="0" w:color="auto"/>
              <w:right w:val="nil"/>
            </w:tcBorders>
            <w:shd w:val="clear" w:color="auto" w:fill="auto"/>
            <w:noWrap/>
            <w:vAlign w:val="bottom"/>
            <w:hideMark/>
          </w:tcPr>
          <w:p w:rsidR="008666F6" w:rsidRPr="00396689" w:rsidRDefault="008666F6" w:rsidP="00417A79">
            <w:pPr>
              <w:jc w:val="center"/>
            </w:pPr>
            <w:r w:rsidRPr="00396689">
              <w:t>126</w:t>
            </w:r>
          </w:p>
        </w:tc>
        <w:tc>
          <w:tcPr>
            <w:tcW w:w="1860" w:type="dxa"/>
            <w:tcBorders>
              <w:top w:val="nil"/>
              <w:left w:val="single" w:sz="8" w:space="0" w:color="auto"/>
              <w:bottom w:val="single" w:sz="4" w:space="0" w:color="auto"/>
              <w:right w:val="single" w:sz="4" w:space="0" w:color="auto"/>
            </w:tcBorders>
            <w:shd w:val="clear" w:color="auto" w:fill="auto"/>
            <w:noWrap/>
            <w:vAlign w:val="center"/>
            <w:hideMark/>
          </w:tcPr>
          <w:p w:rsidR="008666F6" w:rsidRPr="006B010C" w:rsidRDefault="008666F6" w:rsidP="00417A79">
            <w:pPr>
              <w:jc w:val="center"/>
            </w:pPr>
            <w:r w:rsidRPr="006B010C">
              <w:t>335577,80</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pPr>
            <w:r w:rsidRPr="00677ABC">
              <w:t>5023724,11</w:t>
            </w:r>
          </w:p>
        </w:tc>
      </w:tr>
      <w:tr w:rsidR="008666F6" w:rsidRPr="00677ABC" w:rsidTr="00417A79">
        <w:trPr>
          <w:trHeight w:val="300"/>
          <w:jc w:val="center"/>
        </w:trPr>
        <w:tc>
          <w:tcPr>
            <w:tcW w:w="958" w:type="dxa"/>
            <w:tcBorders>
              <w:top w:val="nil"/>
              <w:left w:val="single" w:sz="8" w:space="0" w:color="auto"/>
              <w:bottom w:val="single" w:sz="4" w:space="0" w:color="auto"/>
              <w:right w:val="nil"/>
            </w:tcBorders>
            <w:shd w:val="clear" w:color="auto" w:fill="auto"/>
            <w:noWrap/>
            <w:vAlign w:val="bottom"/>
            <w:hideMark/>
          </w:tcPr>
          <w:p w:rsidR="008666F6" w:rsidRPr="00396689" w:rsidRDefault="008666F6" w:rsidP="00417A79">
            <w:pPr>
              <w:jc w:val="center"/>
            </w:pPr>
            <w:r w:rsidRPr="00396689">
              <w:t>127</w:t>
            </w:r>
          </w:p>
        </w:tc>
        <w:tc>
          <w:tcPr>
            <w:tcW w:w="1860" w:type="dxa"/>
            <w:tcBorders>
              <w:top w:val="nil"/>
              <w:left w:val="single" w:sz="8" w:space="0" w:color="auto"/>
              <w:bottom w:val="single" w:sz="4" w:space="0" w:color="auto"/>
              <w:right w:val="single" w:sz="4" w:space="0" w:color="auto"/>
            </w:tcBorders>
            <w:shd w:val="clear" w:color="auto" w:fill="auto"/>
            <w:noWrap/>
            <w:vAlign w:val="center"/>
            <w:hideMark/>
          </w:tcPr>
          <w:p w:rsidR="008666F6" w:rsidRPr="006B010C" w:rsidRDefault="008666F6" w:rsidP="00417A79">
            <w:pPr>
              <w:jc w:val="center"/>
            </w:pPr>
            <w:r w:rsidRPr="006B010C">
              <w:t>335581,84</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pPr>
            <w:r w:rsidRPr="00677ABC">
              <w:t>5023725,46</w:t>
            </w:r>
          </w:p>
        </w:tc>
      </w:tr>
      <w:tr w:rsidR="008666F6" w:rsidRPr="00677ABC" w:rsidTr="00417A79">
        <w:trPr>
          <w:trHeight w:val="300"/>
          <w:jc w:val="center"/>
        </w:trPr>
        <w:tc>
          <w:tcPr>
            <w:tcW w:w="958" w:type="dxa"/>
            <w:tcBorders>
              <w:top w:val="nil"/>
              <w:left w:val="single" w:sz="8" w:space="0" w:color="auto"/>
              <w:bottom w:val="single" w:sz="4" w:space="0" w:color="auto"/>
              <w:right w:val="nil"/>
            </w:tcBorders>
            <w:shd w:val="clear" w:color="auto" w:fill="auto"/>
            <w:noWrap/>
            <w:vAlign w:val="bottom"/>
            <w:hideMark/>
          </w:tcPr>
          <w:p w:rsidR="008666F6" w:rsidRPr="00396689" w:rsidRDefault="008666F6" w:rsidP="00417A79">
            <w:pPr>
              <w:jc w:val="center"/>
            </w:pPr>
            <w:r w:rsidRPr="00396689">
              <w:t>128</w:t>
            </w:r>
          </w:p>
        </w:tc>
        <w:tc>
          <w:tcPr>
            <w:tcW w:w="1860" w:type="dxa"/>
            <w:tcBorders>
              <w:top w:val="nil"/>
              <w:left w:val="single" w:sz="8" w:space="0" w:color="auto"/>
              <w:bottom w:val="single" w:sz="4" w:space="0" w:color="auto"/>
              <w:right w:val="single" w:sz="4" w:space="0" w:color="auto"/>
            </w:tcBorders>
            <w:shd w:val="clear" w:color="auto" w:fill="auto"/>
            <w:noWrap/>
            <w:vAlign w:val="center"/>
            <w:hideMark/>
          </w:tcPr>
          <w:p w:rsidR="008666F6" w:rsidRPr="006B010C" w:rsidRDefault="008666F6" w:rsidP="00417A79">
            <w:pPr>
              <w:jc w:val="center"/>
            </w:pPr>
            <w:r w:rsidRPr="006B010C">
              <w:t>335608,58</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pPr>
            <w:r w:rsidRPr="00677ABC">
              <w:t>5023724,06</w:t>
            </w:r>
          </w:p>
        </w:tc>
      </w:tr>
      <w:tr w:rsidR="008666F6" w:rsidRPr="00677ABC" w:rsidTr="00417A79">
        <w:trPr>
          <w:trHeight w:val="300"/>
          <w:jc w:val="center"/>
        </w:trPr>
        <w:tc>
          <w:tcPr>
            <w:tcW w:w="958" w:type="dxa"/>
            <w:tcBorders>
              <w:top w:val="nil"/>
              <w:left w:val="single" w:sz="8" w:space="0" w:color="auto"/>
              <w:bottom w:val="single" w:sz="4" w:space="0" w:color="auto"/>
              <w:right w:val="nil"/>
            </w:tcBorders>
            <w:shd w:val="clear" w:color="auto" w:fill="auto"/>
            <w:noWrap/>
            <w:vAlign w:val="bottom"/>
            <w:hideMark/>
          </w:tcPr>
          <w:p w:rsidR="008666F6" w:rsidRPr="00396689" w:rsidRDefault="008666F6" w:rsidP="00417A79">
            <w:pPr>
              <w:jc w:val="center"/>
            </w:pPr>
            <w:r w:rsidRPr="00396689">
              <w:t>129</w:t>
            </w:r>
          </w:p>
        </w:tc>
        <w:tc>
          <w:tcPr>
            <w:tcW w:w="1860" w:type="dxa"/>
            <w:tcBorders>
              <w:top w:val="nil"/>
              <w:left w:val="single" w:sz="8" w:space="0" w:color="auto"/>
              <w:bottom w:val="single" w:sz="4" w:space="0" w:color="auto"/>
              <w:right w:val="single" w:sz="4" w:space="0" w:color="auto"/>
            </w:tcBorders>
            <w:shd w:val="clear" w:color="auto" w:fill="auto"/>
            <w:noWrap/>
            <w:vAlign w:val="center"/>
            <w:hideMark/>
          </w:tcPr>
          <w:p w:rsidR="008666F6" w:rsidRPr="006B010C" w:rsidRDefault="008666F6" w:rsidP="00417A79">
            <w:pPr>
              <w:jc w:val="center"/>
            </w:pPr>
            <w:r w:rsidRPr="006B010C">
              <w:t>335630,15</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pPr>
            <w:r w:rsidRPr="00677ABC">
              <w:t>5023724,16</w:t>
            </w:r>
          </w:p>
        </w:tc>
      </w:tr>
      <w:tr w:rsidR="008666F6" w:rsidRPr="00677ABC" w:rsidTr="00417A79">
        <w:trPr>
          <w:trHeight w:val="300"/>
          <w:jc w:val="center"/>
        </w:trPr>
        <w:tc>
          <w:tcPr>
            <w:tcW w:w="958" w:type="dxa"/>
            <w:tcBorders>
              <w:top w:val="nil"/>
              <w:left w:val="single" w:sz="8" w:space="0" w:color="auto"/>
              <w:bottom w:val="single" w:sz="4" w:space="0" w:color="auto"/>
              <w:right w:val="nil"/>
            </w:tcBorders>
            <w:shd w:val="clear" w:color="auto" w:fill="auto"/>
            <w:noWrap/>
            <w:vAlign w:val="bottom"/>
            <w:hideMark/>
          </w:tcPr>
          <w:p w:rsidR="008666F6" w:rsidRPr="00396689" w:rsidRDefault="008666F6" w:rsidP="00417A79">
            <w:pPr>
              <w:jc w:val="center"/>
            </w:pPr>
            <w:r w:rsidRPr="00396689">
              <w:t>130</w:t>
            </w:r>
          </w:p>
        </w:tc>
        <w:tc>
          <w:tcPr>
            <w:tcW w:w="1860" w:type="dxa"/>
            <w:tcBorders>
              <w:top w:val="nil"/>
              <w:left w:val="single" w:sz="8" w:space="0" w:color="auto"/>
              <w:bottom w:val="single" w:sz="4" w:space="0" w:color="auto"/>
              <w:right w:val="single" w:sz="4" w:space="0" w:color="auto"/>
            </w:tcBorders>
            <w:shd w:val="clear" w:color="auto" w:fill="auto"/>
            <w:noWrap/>
            <w:vAlign w:val="center"/>
            <w:hideMark/>
          </w:tcPr>
          <w:p w:rsidR="008666F6" w:rsidRPr="006B010C" w:rsidRDefault="008666F6" w:rsidP="00417A79">
            <w:pPr>
              <w:jc w:val="center"/>
            </w:pPr>
            <w:r w:rsidRPr="006B010C">
              <w:t>335641,62</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pPr>
            <w:r w:rsidRPr="00677ABC">
              <w:t>5023723,61</w:t>
            </w:r>
          </w:p>
        </w:tc>
      </w:tr>
      <w:tr w:rsidR="008666F6" w:rsidRPr="00677ABC" w:rsidTr="00417A79">
        <w:trPr>
          <w:trHeight w:val="300"/>
          <w:jc w:val="center"/>
        </w:trPr>
        <w:tc>
          <w:tcPr>
            <w:tcW w:w="958" w:type="dxa"/>
            <w:tcBorders>
              <w:top w:val="nil"/>
              <w:left w:val="single" w:sz="8" w:space="0" w:color="auto"/>
              <w:bottom w:val="single" w:sz="4" w:space="0" w:color="auto"/>
              <w:right w:val="nil"/>
            </w:tcBorders>
            <w:shd w:val="clear" w:color="auto" w:fill="auto"/>
            <w:noWrap/>
            <w:vAlign w:val="bottom"/>
            <w:hideMark/>
          </w:tcPr>
          <w:p w:rsidR="008666F6" w:rsidRPr="00396689" w:rsidRDefault="008666F6" w:rsidP="00417A79">
            <w:pPr>
              <w:jc w:val="center"/>
            </w:pPr>
            <w:r w:rsidRPr="00396689">
              <w:t>131</w:t>
            </w:r>
          </w:p>
        </w:tc>
        <w:tc>
          <w:tcPr>
            <w:tcW w:w="1860" w:type="dxa"/>
            <w:tcBorders>
              <w:top w:val="nil"/>
              <w:left w:val="single" w:sz="8" w:space="0" w:color="auto"/>
              <w:bottom w:val="single" w:sz="4" w:space="0" w:color="auto"/>
              <w:right w:val="single" w:sz="4" w:space="0" w:color="auto"/>
            </w:tcBorders>
            <w:shd w:val="clear" w:color="auto" w:fill="auto"/>
            <w:noWrap/>
            <w:vAlign w:val="center"/>
            <w:hideMark/>
          </w:tcPr>
          <w:p w:rsidR="008666F6" w:rsidRPr="006B010C" w:rsidRDefault="008666F6" w:rsidP="00417A79">
            <w:pPr>
              <w:jc w:val="center"/>
            </w:pPr>
            <w:r w:rsidRPr="006B010C">
              <w:t>335649,27</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pPr>
            <w:r w:rsidRPr="00677ABC">
              <w:t>5023725,02</w:t>
            </w:r>
          </w:p>
        </w:tc>
      </w:tr>
      <w:tr w:rsidR="008666F6" w:rsidRPr="00677ABC" w:rsidTr="00417A79">
        <w:trPr>
          <w:trHeight w:val="300"/>
          <w:jc w:val="center"/>
        </w:trPr>
        <w:tc>
          <w:tcPr>
            <w:tcW w:w="958" w:type="dxa"/>
            <w:tcBorders>
              <w:top w:val="nil"/>
              <w:left w:val="single" w:sz="8" w:space="0" w:color="auto"/>
              <w:bottom w:val="single" w:sz="4" w:space="0" w:color="auto"/>
              <w:right w:val="nil"/>
            </w:tcBorders>
            <w:shd w:val="clear" w:color="auto" w:fill="auto"/>
            <w:noWrap/>
            <w:vAlign w:val="bottom"/>
            <w:hideMark/>
          </w:tcPr>
          <w:p w:rsidR="008666F6" w:rsidRPr="00677ABC" w:rsidRDefault="008666F6" w:rsidP="00417A79">
            <w:pPr>
              <w:jc w:val="center"/>
            </w:pPr>
            <w:r w:rsidRPr="00677ABC">
              <w:t>132</w:t>
            </w:r>
          </w:p>
        </w:tc>
        <w:tc>
          <w:tcPr>
            <w:tcW w:w="1860" w:type="dxa"/>
            <w:tcBorders>
              <w:top w:val="nil"/>
              <w:left w:val="single" w:sz="8" w:space="0" w:color="auto"/>
              <w:bottom w:val="single" w:sz="4" w:space="0" w:color="auto"/>
              <w:right w:val="single" w:sz="4" w:space="0" w:color="auto"/>
            </w:tcBorders>
            <w:shd w:val="clear" w:color="auto" w:fill="auto"/>
            <w:noWrap/>
            <w:vAlign w:val="center"/>
            <w:hideMark/>
          </w:tcPr>
          <w:p w:rsidR="008666F6" w:rsidRPr="006B010C" w:rsidRDefault="008666F6" w:rsidP="00417A79">
            <w:pPr>
              <w:jc w:val="center"/>
            </w:pPr>
            <w:r w:rsidRPr="006B010C">
              <w:t>335653,97</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pPr>
            <w:r w:rsidRPr="00677ABC">
              <w:t>5023724,26</w:t>
            </w:r>
          </w:p>
        </w:tc>
      </w:tr>
      <w:tr w:rsidR="008666F6" w:rsidRPr="00677ABC" w:rsidTr="00417A79">
        <w:trPr>
          <w:trHeight w:val="300"/>
          <w:jc w:val="center"/>
        </w:trPr>
        <w:tc>
          <w:tcPr>
            <w:tcW w:w="958" w:type="dxa"/>
            <w:tcBorders>
              <w:top w:val="nil"/>
              <w:left w:val="single" w:sz="8" w:space="0" w:color="auto"/>
              <w:bottom w:val="single" w:sz="4" w:space="0" w:color="auto"/>
              <w:right w:val="nil"/>
            </w:tcBorders>
            <w:shd w:val="clear" w:color="auto" w:fill="auto"/>
            <w:noWrap/>
            <w:vAlign w:val="bottom"/>
            <w:hideMark/>
          </w:tcPr>
          <w:p w:rsidR="008666F6" w:rsidRPr="00677ABC" w:rsidRDefault="008666F6" w:rsidP="00417A79">
            <w:pPr>
              <w:jc w:val="center"/>
            </w:pPr>
            <w:r w:rsidRPr="00677ABC">
              <w:t>133</w:t>
            </w:r>
          </w:p>
        </w:tc>
        <w:tc>
          <w:tcPr>
            <w:tcW w:w="1860" w:type="dxa"/>
            <w:tcBorders>
              <w:top w:val="nil"/>
              <w:left w:val="single" w:sz="8" w:space="0" w:color="auto"/>
              <w:bottom w:val="single" w:sz="4" w:space="0" w:color="auto"/>
              <w:right w:val="single" w:sz="4" w:space="0" w:color="auto"/>
            </w:tcBorders>
            <w:shd w:val="clear" w:color="auto" w:fill="auto"/>
            <w:noWrap/>
            <w:vAlign w:val="center"/>
            <w:hideMark/>
          </w:tcPr>
          <w:p w:rsidR="008666F6" w:rsidRPr="006B010C" w:rsidRDefault="008666F6" w:rsidP="00417A79">
            <w:pPr>
              <w:jc w:val="center"/>
            </w:pPr>
            <w:r w:rsidRPr="006B010C">
              <w:t>335671,07</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pPr>
            <w:r w:rsidRPr="00677ABC">
              <w:t>5023723,94</w:t>
            </w:r>
          </w:p>
        </w:tc>
      </w:tr>
      <w:tr w:rsidR="008666F6" w:rsidRPr="00677ABC" w:rsidTr="00417A79">
        <w:trPr>
          <w:trHeight w:val="300"/>
          <w:jc w:val="center"/>
        </w:trPr>
        <w:tc>
          <w:tcPr>
            <w:tcW w:w="958" w:type="dxa"/>
            <w:tcBorders>
              <w:top w:val="nil"/>
              <w:left w:val="single" w:sz="8" w:space="0" w:color="auto"/>
              <w:bottom w:val="single" w:sz="4" w:space="0" w:color="auto"/>
              <w:right w:val="nil"/>
            </w:tcBorders>
            <w:shd w:val="clear" w:color="auto" w:fill="auto"/>
            <w:noWrap/>
            <w:vAlign w:val="bottom"/>
            <w:hideMark/>
          </w:tcPr>
          <w:p w:rsidR="008666F6" w:rsidRPr="00677ABC" w:rsidRDefault="008666F6" w:rsidP="00417A79">
            <w:pPr>
              <w:jc w:val="center"/>
            </w:pPr>
            <w:r w:rsidRPr="00677ABC">
              <w:t>134</w:t>
            </w:r>
          </w:p>
        </w:tc>
        <w:tc>
          <w:tcPr>
            <w:tcW w:w="1860" w:type="dxa"/>
            <w:tcBorders>
              <w:top w:val="nil"/>
              <w:left w:val="single" w:sz="8" w:space="0" w:color="auto"/>
              <w:bottom w:val="single" w:sz="4" w:space="0" w:color="auto"/>
              <w:right w:val="single" w:sz="4" w:space="0" w:color="auto"/>
            </w:tcBorders>
            <w:shd w:val="clear" w:color="auto" w:fill="auto"/>
            <w:noWrap/>
            <w:vAlign w:val="center"/>
            <w:hideMark/>
          </w:tcPr>
          <w:p w:rsidR="008666F6" w:rsidRPr="006B010C" w:rsidRDefault="008666F6" w:rsidP="00417A79">
            <w:pPr>
              <w:jc w:val="center"/>
            </w:pPr>
            <w:r w:rsidRPr="006B010C">
              <w:t>335673,88</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pPr>
            <w:r w:rsidRPr="00677ABC">
              <w:t>5023724,08</w:t>
            </w:r>
          </w:p>
        </w:tc>
      </w:tr>
      <w:tr w:rsidR="008666F6" w:rsidRPr="00677ABC" w:rsidTr="00417A79">
        <w:trPr>
          <w:trHeight w:val="300"/>
          <w:jc w:val="center"/>
        </w:trPr>
        <w:tc>
          <w:tcPr>
            <w:tcW w:w="958" w:type="dxa"/>
            <w:tcBorders>
              <w:top w:val="nil"/>
              <w:left w:val="single" w:sz="8" w:space="0" w:color="auto"/>
              <w:bottom w:val="single" w:sz="4" w:space="0" w:color="auto"/>
              <w:right w:val="nil"/>
            </w:tcBorders>
            <w:shd w:val="clear" w:color="auto" w:fill="auto"/>
            <w:noWrap/>
            <w:vAlign w:val="bottom"/>
            <w:hideMark/>
          </w:tcPr>
          <w:p w:rsidR="008666F6" w:rsidRPr="00677ABC" w:rsidRDefault="008666F6" w:rsidP="00417A79">
            <w:pPr>
              <w:jc w:val="center"/>
            </w:pPr>
            <w:r w:rsidRPr="00677ABC">
              <w:t>135</w:t>
            </w:r>
          </w:p>
        </w:tc>
        <w:tc>
          <w:tcPr>
            <w:tcW w:w="1860" w:type="dxa"/>
            <w:tcBorders>
              <w:top w:val="nil"/>
              <w:left w:val="single" w:sz="8" w:space="0" w:color="auto"/>
              <w:bottom w:val="single" w:sz="4" w:space="0" w:color="auto"/>
              <w:right w:val="single" w:sz="4" w:space="0" w:color="auto"/>
            </w:tcBorders>
            <w:shd w:val="clear" w:color="auto" w:fill="auto"/>
            <w:noWrap/>
            <w:vAlign w:val="center"/>
            <w:hideMark/>
          </w:tcPr>
          <w:p w:rsidR="008666F6" w:rsidRPr="006B010C" w:rsidRDefault="008666F6" w:rsidP="00417A79">
            <w:pPr>
              <w:jc w:val="center"/>
            </w:pPr>
            <w:r w:rsidRPr="006B010C">
              <w:t>335670,26</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pPr>
            <w:r w:rsidRPr="00677ABC">
              <w:t>5023719,58</w:t>
            </w:r>
          </w:p>
        </w:tc>
      </w:tr>
      <w:tr w:rsidR="008666F6" w:rsidRPr="00677ABC" w:rsidTr="00417A79">
        <w:trPr>
          <w:trHeight w:val="300"/>
          <w:jc w:val="center"/>
        </w:trPr>
        <w:tc>
          <w:tcPr>
            <w:tcW w:w="958" w:type="dxa"/>
            <w:tcBorders>
              <w:top w:val="nil"/>
              <w:left w:val="single" w:sz="8" w:space="0" w:color="auto"/>
              <w:bottom w:val="single" w:sz="4" w:space="0" w:color="auto"/>
              <w:right w:val="nil"/>
            </w:tcBorders>
            <w:shd w:val="clear" w:color="auto" w:fill="auto"/>
            <w:noWrap/>
            <w:vAlign w:val="bottom"/>
            <w:hideMark/>
          </w:tcPr>
          <w:p w:rsidR="008666F6" w:rsidRPr="00677ABC" w:rsidRDefault="008666F6" w:rsidP="00417A79">
            <w:pPr>
              <w:jc w:val="center"/>
            </w:pPr>
            <w:r w:rsidRPr="00677ABC">
              <w:t>136</w:t>
            </w:r>
          </w:p>
        </w:tc>
        <w:tc>
          <w:tcPr>
            <w:tcW w:w="1860" w:type="dxa"/>
            <w:tcBorders>
              <w:top w:val="nil"/>
              <w:left w:val="single" w:sz="8" w:space="0" w:color="auto"/>
              <w:bottom w:val="single" w:sz="4" w:space="0" w:color="auto"/>
              <w:right w:val="single" w:sz="4" w:space="0" w:color="auto"/>
            </w:tcBorders>
            <w:shd w:val="clear" w:color="auto" w:fill="auto"/>
            <w:noWrap/>
            <w:vAlign w:val="center"/>
            <w:hideMark/>
          </w:tcPr>
          <w:p w:rsidR="008666F6" w:rsidRPr="006B010C" w:rsidRDefault="008666F6" w:rsidP="00417A79">
            <w:pPr>
              <w:jc w:val="center"/>
            </w:pPr>
            <w:r w:rsidRPr="006B010C">
              <w:t>335669,26</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pPr>
            <w:r w:rsidRPr="00677ABC">
              <w:t>5023719,57</w:t>
            </w:r>
          </w:p>
        </w:tc>
      </w:tr>
      <w:tr w:rsidR="008666F6" w:rsidRPr="00677ABC" w:rsidTr="00417A79">
        <w:trPr>
          <w:trHeight w:val="300"/>
          <w:jc w:val="center"/>
        </w:trPr>
        <w:tc>
          <w:tcPr>
            <w:tcW w:w="958" w:type="dxa"/>
            <w:tcBorders>
              <w:top w:val="nil"/>
              <w:left w:val="single" w:sz="8" w:space="0" w:color="auto"/>
              <w:bottom w:val="single" w:sz="4" w:space="0" w:color="auto"/>
              <w:right w:val="nil"/>
            </w:tcBorders>
            <w:shd w:val="clear" w:color="auto" w:fill="auto"/>
            <w:noWrap/>
            <w:vAlign w:val="bottom"/>
            <w:hideMark/>
          </w:tcPr>
          <w:p w:rsidR="008666F6" w:rsidRPr="00677ABC" w:rsidRDefault="008666F6" w:rsidP="00417A79">
            <w:pPr>
              <w:jc w:val="center"/>
            </w:pPr>
            <w:r w:rsidRPr="00677ABC">
              <w:t>137</w:t>
            </w:r>
          </w:p>
        </w:tc>
        <w:tc>
          <w:tcPr>
            <w:tcW w:w="1860" w:type="dxa"/>
            <w:tcBorders>
              <w:top w:val="nil"/>
              <w:left w:val="single" w:sz="8" w:space="0" w:color="auto"/>
              <w:bottom w:val="single" w:sz="4" w:space="0" w:color="auto"/>
              <w:right w:val="single" w:sz="4" w:space="0" w:color="auto"/>
            </w:tcBorders>
            <w:shd w:val="clear" w:color="auto" w:fill="auto"/>
            <w:noWrap/>
            <w:vAlign w:val="center"/>
            <w:hideMark/>
          </w:tcPr>
          <w:p w:rsidR="008666F6" w:rsidRPr="006B010C" w:rsidRDefault="008666F6" w:rsidP="00417A79">
            <w:pPr>
              <w:jc w:val="center"/>
            </w:pPr>
            <w:r w:rsidRPr="006B010C">
              <w:t>335665,24</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pPr>
            <w:r w:rsidRPr="00677ABC">
              <w:t>5023714,60</w:t>
            </w:r>
          </w:p>
        </w:tc>
      </w:tr>
      <w:tr w:rsidR="008666F6" w:rsidRPr="00677ABC" w:rsidTr="00417A79">
        <w:trPr>
          <w:trHeight w:val="300"/>
          <w:jc w:val="center"/>
        </w:trPr>
        <w:tc>
          <w:tcPr>
            <w:tcW w:w="958" w:type="dxa"/>
            <w:tcBorders>
              <w:top w:val="nil"/>
              <w:left w:val="single" w:sz="8" w:space="0" w:color="auto"/>
              <w:bottom w:val="single" w:sz="4" w:space="0" w:color="auto"/>
              <w:right w:val="nil"/>
            </w:tcBorders>
            <w:shd w:val="clear" w:color="auto" w:fill="auto"/>
            <w:noWrap/>
            <w:vAlign w:val="bottom"/>
            <w:hideMark/>
          </w:tcPr>
          <w:p w:rsidR="008666F6" w:rsidRPr="00677ABC" w:rsidRDefault="008666F6" w:rsidP="00417A79">
            <w:pPr>
              <w:jc w:val="center"/>
            </w:pPr>
            <w:r w:rsidRPr="00677ABC">
              <w:t>138</w:t>
            </w:r>
          </w:p>
        </w:tc>
        <w:tc>
          <w:tcPr>
            <w:tcW w:w="1860" w:type="dxa"/>
            <w:tcBorders>
              <w:top w:val="nil"/>
              <w:left w:val="single" w:sz="8" w:space="0" w:color="auto"/>
              <w:bottom w:val="single" w:sz="4" w:space="0" w:color="auto"/>
              <w:right w:val="single" w:sz="4" w:space="0" w:color="auto"/>
            </w:tcBorders>
            <w:shd w:val="clear" w:color="auto" w:fill="auto"/>
            <w:noWrap/>
            <w:vAlign w:val="center"/>
            <w:hideMark/>
          </w:tcPr>
          <w:p w:rsidR="008666F6" w:rsidRPr="006B010C" w:rsidRDefault="008666F6" w:rsidP="00417A79">
            <w:pPr>
              <w:jc w:val="center"/>
            </w:pPr>
            <w:r w:rsidRPr="006B010C">
              <w:t>335666,44</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pPr>
            <w:r w:rsidRPr="00677ABC">
              <w:t>5023713,68</w:t>
            </w:r>
          </w:p>
        </w:tc>
      </w:tr>
      <w:tr w:rsidR="008666F6" w:rsidRPr="00677ABC" w:rsidTr="00417A79">
        <w:trPr>
          <w:trHeight w:val="300"/>
          <w:jc w:val="center"/>
        </w:trPr>
        <w:tc>
          <w:tcPr>
            <w:tcW w:w="958" w:type="dxa"/>
            <w:tcBorders>
              <w:top w:val="nil"/>
              <w:left w:val="single" w:sz="8" w:space="0" w:color="auto"/>
              <w:bottom w:val="single" w:sz="4" w:space="0" w:color="auto"/>
              <w:right w:val="nil"/>
            </w:tcBorders>
            <w:shd w:val="clear" w:color="auto" w:fill="auto"/>
            <w:noWrap/>
            <w:vAlign w:val="bottom"/>
            <w:hideMark/>
          </w:tcPr>
          <w:p w:rsidR="008666F6" w:rsidRPr="00677ABC" w:rsidRDefault="008666F6" w:rsidP="00417A79">
            <w:pPr>
              <w:jc w:val="center"/>
            </w:pPr>
            <w:r w:rsidRPr="00677ABC">
              <w:t>139</w:t>
            </w:r>
          </w:p>
        </w:tc>
        <w:tc>
          <w:tcPr>
            <w:tcW w:w="1860" w:type="dxa"/>
            <w:tcBorders>
              <w:top w:val="nil"/>
              <w:left w:val="single" w:sz="8" w:space="0" w:color="auto"/>
              <w:bottom w:val="single" w:sz="4" w:space="0" w:color="auto"/>
              <w:right w:val="single" w:sz="4" w:space="0" w:color="auto"/>
            </w:tcBorders>
            <w:shd w:val="clear" w:color="auto" w:fill="auto"/>
            <w:noWrap/>
            <w:vAlign w:val="center"/>
            <w:hideMark/>
          </w:tcPr>
          <w:p w:rsidR="008666F6" w:rsidRPr="006B010C" w:rsidRDefault="008666F6" w:rsidP="00417A79">
            <w:pPr>
              <w:jc w:val="center"/>
            </w:pPr>
            <w:r w:rsidRPr="006B010C">
              <w:t>335685,77</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pPr>
            <w:r w:rsidRPr="00677ABC">
              <w:t>5023697,49</w:t>
            </w:r>
          </w:p>
        </w:tc>
      </w:tr>
      <w:tr w:rsidR="008666F6" w:rsidRPr="00677ABC" w:rsidTr="00417A79">
        <w:trPr>
          <w:trHeight w:val="300"/>
          <w:jc w:val="center"/>
        </w:trPr>
        <w:tc>
          <w:tcPr>
            <w:tcW w:w="958" w:type="dxa"/>
            <w:tcBorders>
              <w:top w:val="nil"/>
              <w:left w:val="single" w:sz="8" w:space="0" w:color="auto"/>
              <w:bottom w:val="single" w:sz="4" w:space="0" w:color="auto"/>
              <w:right w:val="nil"/>
            </w:tcBorders>
            <w:shd w:val="clear" w:color="auto" w:fill="auto"/>
            <w:noWrap/>
            <w:vAlign w:val="bottom"/>
            <w:hideMark/>
          </w:tcPr>
          <w:p w:rsidR="008666F6" w:rsidRPr="00677ABC" w:rsidRDefault="008666F6" w:rsidP="00417A79">
            <w:pPr>
              <w:jc w:val="center"/>
            </w:pPr>
            <w:r w:rsidRPr="00677ABC">
              <w:t>140</w:t>
            </w:r>
          </w:p>
        </w:tc>
        <w:tc>
          <w:tcPr>
            <w:tcW w:w="1860" w:type="dxa"/>
            <w:tcBorders>
              <w:top w:val="nil"/>
              <w:left w:val="single" w:sz="8" w:space="0" w:color="auto"/>
              <w:bottom w:val="single" w:sz="4" w:space="0" w:color="auto"/>
              <w:right w:val="single" w:sz="4" w:space="0" w:color="auto"/>
            </w:tcBorders>
            <w:shd w:val="clear" w:color="auto" w:fill="auto"/>
            <w:noWrap/>
            <w:vAlign w:val="center"/>
            <w:hideMark/>
          </w:tcPr>
          <w:p w:rsidR="008666F6" w:rsidRPr="006B010C" w:rsidRDefault="008666F6" w:rsidP="00417A79">
            <w:pPr>
              <w:jc w:val="center"/>
            </w:pPr>
            <w:r w:rsidRPr="006B010C">
              <w:t>335696,46</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pPr>
            <w:r w:rsidRPr="00677ABC">
              <w:t>5023711,70</w:t>
            </w:r>
          </w:p>
        </w:tc>
      </w:tr>
      <w:tr w:rsidR="008666F6" w:rsidRPr="00677ABC" w:rsidTr="00417A79">
        <w:trPr>
          <w:trHeight w:val="300"/>
          <w:jc w:val="center"/>
        </w:trPr>
        <w:tc>
          <w:tcPr>
            <w:tcW w:w="958" w:type="dxa"/>
            <w:tcBorders>
              <w:top w:val="nil"/>
              <w:left w:val="single" w:sz="8" w:space="0" w:color="auto"/>
              <w:bottom w:val="single" w:sz="4" w:space="0" w:color="auto"/>
              <w:right w:val="nil"/>
            </w:tcBorders>
            <w:shd w:val="clear" w:color="auto" w:fill="auto"/>
            <w:noWrap/>
            <w:vAlign w:val="bottom"/>
            <w:hideMark/>
          </w:tcPr>
          <w:p w:rsidR="008666F6" w:rsidRPr="00677ABC" w:rsidRDefault="008666F6" w:rsidP="00417A79">
            <w:pPr>
              <w:jc w:val="center"/>
            </w:pPr>
            <w:r w:rsidRPr="00677ABC">
              <w:t>141</w:t>
            </w:r>
          </w:p>
        </w:tc>
        <w:tc>
          <w:tcPr>
            <w:tcW w:w="1860" w:type="dxa"/>
            <w:tcBorders>
              <w:top w:val="nil"/>
              <w:left w:val="single" w:sz="8" w:space="0" w:color="auto"/>
              <w:bottom w:val="single" w:sz="4" w:space="0" w:color="auto"/>
              <w:right w:val="single" w:sz="4" w:space="0" w:color="auto"/>
            </w:tcBorders>
            <w:shd w:val="clear" w:color="auto" w:fill="auto"/>
            <w:noWrap/>
            <w:vAlign w:val="center"/>
            <w:hideMark/>
          </w:tcPr>
          <w:p w:rsidR="008666F6" w:rsidRPr="006B010C" w:rsidRDefault="008666F6" w:rsidP="00417A79">
            <w:pPr>
              <w:jc w:val="center"/>
            </w:pPr>
            <w:r w:rsidRPr="006B010C">
              <w:t>335697,38</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pPr>
            <w:r w:rsidRPr="00677ABC">
              <w:t>5023713,17</w:t>
            </w:r>
          </w:p>
        </w:tc>
      </w:tr>
      <w:tr w:rsidR="008666F6" w:rsidRPr="00677ABC" w:rsidTr="00417A79">
        <w:trPr>
          <w:trHeight w:val="300"/>
          <w:jc w:val="center"/>
        </w:trPr>
        <w:tc>
          <w:tcPr>
            <w:tcW w:w="958" w:type="dxa"/>
            <w:tcBorders>
              <w:top w:val="nil"/>
              <w:left w:val="single" w:sz="8" w:space="0" w:color="auto"/>
              <w:bottom w:val="single" w:sz="4" w:space="0" w:color="auto"/>
              <w:right w:val="nil"/>
            </w:tcBorders>
            <w:shd w:val="clear" w:color="auto" w:fill="auto"/>
            <w:noWrap/>
            <w:vAlign w:val="bottom"/>
            <w:hideMark/>
          </w:tcPr>
          <w:p w:rsidR="008666F6" w:rsidRPr="00677ABC" w:rsidRDefault="008666F6" w:rsidP="00417A79">
            <w:pPr>
              <w:jc w:val="center"/>
            </w:pPr>
            <w:r w:rsidRPr="00677ABC">
              <w:t>142</w:t>
            </w:r>
          </w:p>
        </w:tc>
        <w:tc>
          <w:tcPr>
            <w:tcW w:w="1860" w:type="dxa"/>
            <w:tcBorders>
              <w:top w:val="nil"/>
              <w:left w:val="single" w:sz="8" w:space="0" w:color="auto"/>
              <w:bottom w:val="single" w:sz="4" w:space="0" w:color="auto"/>
              <w:right w:val="single" w:sz="4" w:space="0" w:color="auto"/>
            </w:tcBorders>
            <w:shd w:val="clear" w:color="auto" w:fill="auto"/>
            <w:noWrap/>
            <w:vAlign w:val="center"/>
            <w:hideMark/>
          </w:tcPr>
          <w:p w:rsidR="008666F6" w:rsidRPr="006B010C" w:rsidRDefault="008666F6" w:rsidP="00417A79">
            <w:pPr>
              <w:jc w:val="center"/>
            </w:pPr>
            <w:r w:rsidRPr="006B010C">
              <w:t>335697,35</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pPr>
            <w:r w:rsidRPr="00677ABC">
              <w:t>5023716,87</w:t>
            </w:r>
          </w:p>
        </w:tc>
      </w:tr>
      <w:tr w:rsidR="008666F6" w:rsidRPr="00677ABC" w:rsidTr="00417A79">
        <w:trPr>
          <w:trHeight w:val="300"/>
          <w:jc w:val="center"/>
        </w:trPr>
        <w:tc>
          <w:tcPr>
            <w:tcW w:w="958" w:type="dxa"/>
            <w:tcBorders>
              <w:top w:val="nil"/>
              <w:left w:val="single" w:sz="8" w:space="0" w:color="auto"/>
              <w:bottom w:val="single" w:sz="4" w:space="0" w:color="auto"/>
              <w:right w:val="nil"/>
            </w:tcBorders>
            <w:shd w:val="clear" w:color="auto" w:fill="auto"/>
            <w:noWrap/>
            <w:vAlign w:val="bottom"/>
            <w:hideMark/>
          </w:tcPr>
          <w:p w:rsidR="008666F6" w:rsidRPr="00677ABC" w:rsidRDefault="008666F6" w:rsidP="00417A79">
            <w:pPr>
              <w:jc w:val="center"/>
            </w:pPr>
            <w:r w:rsidRPr="00677ABC">
              <w:t>143</w:t>
            </w:r>
          </w:p>
        </w:tc>
        <w:tc>
          <w:tcPr>
            <w:tcW w:w="1860" w:type="dxa"/>
            <w:tcBorders>
              <w:top w:val="nil"/>
              <w:left w:val="single" w:sz="8" w:space="0" w:color="auto"/>
              <w:bottom w:val="single" w:sz="4" w:space="0" w:color="auto"/>
              <w:right w:val="single" w:sz="4" w:space="0" w:color="auto"/>
            </w:tcBorders>
            <w:shd w:val="clear" w:color="auto" w:fill="auto"/>
            <w:noWrap/>
            <w:vAlign w:val="center"/>
            <w:hideMark/>
          </w:tcPr>
          <w:p w:rsidR="008666F6" w:rsidRPr="006B010C" w:rsidRDefault="008666F6" w:rsidP="00417A79">
            <w:pPr>
              <w:jc w:val="center"/>
            </w:pPr>
            <w:r w:rsidRPr="006B010C">
              <w:t>335703,26</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pPr>
            <w:r w:rsidRPr="00677ABC">
              <w:t>5023724,09</w:t>
            </w:r>
          </w:p>
        </w:tc>
      </w:tr>
      <w:tr w:rsidR="008666F6" w:rsidRPr="00677ABC" w:rsidTr="00417A79">
        <w:trPr>
          <w:trHeight w:val="300"/>
          <w:jc w:val="center"/>
        </w:trPr>
        <w:tc>
          <w:tcPr>
            <w:tcW w:w="958" w:type="dxa"/>
            <w:tcBorders>
              <w:top w:val="nil"/>
              <w:left w:val="single" w:sz="8" w:space="0" w:color="auto"/>
              <w:bottom w:val="single" w:sz="4" w:space="0" w:color="auto"/>
              <w:right w:val="nil"/>
            </w:tcBorders>
            <w:shd w:val="clear" w:color="auto" w:fill="auto"/>
            <w:noWrap/>
            <w:vAlign w:val="bottom"/>
            <w:hideMark/>
          </w:tcPr>
          <w:p w:rsidR="008666F6" w:rsidRPr="00677ABC" w:rsidRDefault="008666F6" w:rsidP="00417A79">
            <w:pPr>
              <w:jc w:val="center"/>
            </w:pPr>
            <w:r w:rsidRPr="00677ABC">
              <w:t>144</w:t>
            </w:r>
          </w:p>
        </w:tc>
        <w:tc>
          <w:tcPr>
            <w:tcW w:w="1860" w:type="dxa"/>
            <w:tcBorders>
              <w:top w:val="nil"/>
              <w:left w:val="single" w:sz="8" w:space="0" w:color="auto"/>
              <w:bottom w:val="single" w:sz="4" w:space="0" w:color="auto"/>
              <w:right w:val="single" w:sz="4" w:space="0" w:color="auto"/>
            </w:tcBorders>
            <w:shd w:val="clear" w:color="auto" w:fill="auto"/>
            <w:noWrap/>
            <w:vAlign w:val="center"/>
            <w:hideMark/>
          </w:tcPr>
          <w:p w:rsidR="008666F6" w:rsidRPr="006B010C" w:rsidRDefault="008666F6" w:rsidP="00417A79">
            <w:pPr>
              <w:jc w:val="center"/>
            </w:pPr>
            <w:r w:rsidRPr="006B010C">
              <w:t>335711,63</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pPr>
            <w:r w:rsidRPr="00677ABC">
              <w:t>5023723,12</w:t>
            </w:r>
          </w:p>
        </w:tc>
      </w:tr>
      <w:tr w:rsidR="008666F6" w:rsidRPr="00677ABC" w:rsidTr="00417A79">
        <w:trPr>
          <w:trHeight w:val="300"/>
          <w:jc w:val="center"/>
        </w:trPr>
        <w:tc>
          <w:tcPr>
            <w:tcW w:w="958" w:type="dxa"/>
            <w:tcBorders>
              <w:top w:val="nil"/>
              <w:left w:val="single" w:sz="8" w:space="0" w:color="auto"/>
              <w:bottom w:val="single" w:sz="4" w:space="0" w:color="auto"/>
              <w:right w:val="nil"/>
            </w:tcBorders>
            <w:shd w:val="clear" w:color="auto" w:fill="auto"/>
            <w:noWrap/>
            <w:vAlign w:val="bottom"/>
            <w:hideMark/>
          </w:tcPr>
          <w:p w:rsidR="008666F6" w:rsidRPr="00677ABC" w:rsidRDefault="008666F6" w:rsidP="00417A79">
            <w:pPr>
              <w:jc w:val="center"/>
            </w:pPr>
            <w:r w:rsidRPr="00677ABC">
              <w:t>145</w:t>
            </w:r>
          </w:p>
        </w:tc>
        <w:tc>
          <w:tcPr>
            <w:tcW w:w="1860" w:type="dxa"/>
            <w:tcBorders>
              <w:top w:val="nil"/>
              <w:left w:val="single" w:sz="8" w:space="0" w:color="auto"/>
              <w:bottom w:val="single" w:sz="4" w:space="0" w:color="auto"/>
              <w:right w:val="single" w:sz="4" w:space="0" w:color="auto"/>
            </w:tcBorders>
            <w:shd w:val="clear" w:color="auto" w:fill="auto"/>
            <w:noWrap/>
            <w:vAlign w:val="center"/>
            <w:hideMark/>
          </w:tcPr>
          <w:p w:rsidR="008666F6" w:rsidRPr="006B010C" w:rsidRDefault="008666F6" w:rsidP="00417A79">
            <w:pPr>
              <w:jc w:val="center"/>
            </w:pPr>
            <w:r w:rsidRPr="006B010C">
              <w:t>335712,90</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pPr>
            <w:r w:rsidRPr="00677ABC">
              <w:t>5023720,51</w:t>
            </w:r>
          </w:p>
        </w:tc>
      </w:tr>
      <w:tr w:rsidR="008666F6" w:rsidRPr="00677ABC" w:rsidTr="00417A79">
        <w:trPr>
          <w:trHeight w:val="300"/>
          <w:jc w:val="center"/>
        </w:trPr>
        <w:tc>
          <w:tcPr>
            <w:tcW w:w="958" w:type="dxa"/>
            <w:tcBorders>
              <w:top w:val="nil"/>
              <w:left w:val="single" w:sz="8" w:space="0" w:color="auto"/>
              <w:bottom w:val="single" w:sz="4" w:space="0" w:color="auto"/>
              <w:right w:val="nil"/>
            </w:tcBorders>
            <w:shd w:val="clear" w:color="auto" w:fill="auto"/>
            <w:noWrap/>
            <w:vAlign w:val="bottom"/>
            <w:hideMark/>
          </w:tcPr>
          <w:p w:rsidR="008666F6" w:rsidRPr="00677ABC" w:rsidRDefault="008666F6" w:rsidP="00417A79">
            <w:pPr>
              <w:jc w:val="center"/>
            </w:pPr>
            <w:r w:rsidRPr="00677ABC">
              <w:lastRenderedPageBreak/>
              <w:t>146</w:t>
            </w:r>
          </w:p>
        </w:tc>
        <w:tc>
          <w:tcPr>
            <w:tcW w:w="1860" w:type="dxa"/>
            <w:tcBorders>
              <w:top w:val="nil"/>
              <w:left w:val="single" w:sz="8" w:space="0" w:color="auto"/>
              <w:bottom w:val="single" w:sz="4" w:space="0" w:color="auto"/>
              <w:right w:val="single" w:sz="4" w:space="0" w:color="auto"/>
            </w:tcBorders>
            <w:shd w:val="clear" w:color="auto" w:fill="auto"/>
            <w:noWrap/>
            <w:vAlign w:val="center"/>
            <w:hideMark/>
          </w:tcPr>
          <w:p w:rsidR="008666F6" w:rsidRPr="006B010C" w:rsidRDefault="008666F6" w:rsidP="00417A79">
            <w:pPr>
              <w:jc w:val="center"/>
            </w:pPr>
            <w:r w:rsidRPr="006B010C">
              <w:t>335730,77</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pPr>
            <w:r w:rsidRPr="00677ABC">
              <w:t>5023719,89</w:t>
            </w:r>
          </w:p>
        </w:tc>
      </w:tr>
      <w:tr w:rsidR="008666F6" w:rsidRPr="00677ABC" w:rsidTr="00417A79">
        <w:trPr>
          <w:trHeight w:val="300"/>
          <w:jc w:val="center"/>
        </w:trPr>
        <w:tc>
          <w:tcPr>
            <w:tcW w:w="958" w:type="dxa"/>
            <w:tcBorders>
              <w:top w:val="nil"/>
              <w:left w:val="single" w:sz="8" w:space="0" w:color="auto"/>
              <w:bottom w:val="single" w:sz="4" w:space="0" w:color="auto"/>
              <w:right w:val="nil"/>
            </w:tcBorders>
            <w:shd w:val="clear" w:color="auto" w:fill="auto"/>
            <w:noWrap/>
            <w:vAlign w:val="bottom"/>
            <w:hideMark/>
          </w:tcPr>
          <w:p w:rsidR="008666F6" w:rsidRPr="00677ABC" w:rsidRDefault="008666F6" w:rsidP="00417A79">
            <w:pPr>
              <w:jc w:val="center"/>
            </w:pPr>
            <w:r w:rsidRPr="00677ABC">
              <w:t>147</w:t>
            </w:r>
          </w:p>
        </w:tc>
        <w:tc>
          <w:tcPr>
            <w:tcW w:w="1860" w:type="dxa"/>
            <w:tcBorders>
              <w:top w:val="nil"/>
              <w:left w:val="single" w:sz="8" w:space="0" w:color="auto"/>
              <w:bottom w:val="single" w:sz="4" w:space="0" w:color="auto"/>
              <w:right w:val="single" w:sz="4" w:space="0" w:color="auto"/>
            </w:tcBorders>
            <w:shd w:val="clear" w:color="auto" w:fill="auto"/>
            <w:noWrap/>
            <w:vAlign w:val="center"/>
            <w:hideMark/>
          </w:tcPr>
          <w:p w:rsidR="008666F6" w:rsidRPr="006B010C" w:rsidRDefault="008666F6" w:rsidP="00417A79">
            <w:pPr>
              <w:jc w:val="center"/>
            </w:pPr>
            <w:r w:rsidRPr="006B010C">
              <w:t>335733,79</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pPr>
            <w:r w:rsidRPr="00677ABC">
              <w:t>5023722,48</w:t>
            </w:r>
          </w:p>
        </w:tc>
      </w:tr>
      <w:tr w:rsidR="008666F6" w:rsidRPr="00677ABC" w:rsidTr="00417A79">
        <w:trPr>
          <w:trHeight w:val="300"/>
          <w:jc w:val="center"/>
        </w:trPr>
        <w:tc>
          <w:tcPr>
            <w:tcW w:w="958" w:type="dxa"/>
            <w:tcBorders>
              <w:top w:val="nil"/>
              <w:left w:val="single" w:sz="8" w:space="0" w:color="auto"/>
              <w:bottom w:val="single" w:sz="4" w:space="0" w:color="auto"/>
              <w:right w:val="nil"/>
            </w:tcBorders>
            <w:shd w:val="clear" w:color="auto" w:fill="auto"/>
            <w:noWrap/>
            <w:vAlign w:val="bottom"/>
            <w:hideMark/>
          </w:tcPr>
          <w:p w:rsidR="008666F6" w:rsidRPr="00677ABC" w:rsidRDefault="008666F6" w:rsidP="00417A79">
            <w:pPr>
              <w:jc w:val="center"/>
            </w:pPr>
            <w:r w:rsidRPr="00677ABC">
              <w:t>148</w:t>
            </w:r>
          </w:p>
        </w:tc>
        <w:tc>
          <w:tcPr>
            <w:tcW w:w="1860" w:type="dxa"/>
            <w:tcBorders>
              <w:top w:val="nil"/>
              <w:left w:val="single" w:sz="8" w:space="0" w:color="auto"/>
              <w:bottom w:val="single" w:sz="4" w:space="0" w:color="auto"/>
              <w:right w:val="single" w:sz="4" w:space="0" w:color="auto"/>
            </w:tcBorders>
            <w:shd w:val="clear" w:color="auto" w:fill="auto"/>
            <w:noWrap/>
            <w:vAlign w:val="center"/>
            <w:hideMark/>
          </w:tcPr>
          <w:p w:rsidR="008666F6" w:rsidRPr="006B010C" w:rsidRDefault="008666F6" w:rsidP="00417A79">
            <w:pPr>
              <w:jc w:val="center"/>
            </w:pPr>
            <w:r w:rsidRPr="006B010C">
              <w:t>335747,27</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pPr>
            <w:r w:rsidRPr="00677ABC">
              <w:t>5023721,61</w:t>
            </w:r>
          </w:p>
        </w:tc>
      </w:tr>
      <w:tr w:rsidR="008666F6" w:rsidRPr="00677ABC" w:rsidTr="00417A79">
        <w:trPr>
          <w:trHeight w:val="300"/>
          <w:jc w:val="center"/>
        </w:trPr>
        <w:tc>
          <w:tcPr>
            <w:tcW w:w="958" w:type="dxa"/>
            <w:tcBorders>
              <w:top w:val="nil"/>
              <w:left w:val="single" w:sz="8" w:space="0" w:color="auto"/>
              <w:bottom w:val="single" w:sz="4" w:space="0" w:color="auto"/>
              <w:right w:val="nil"/>
            </w:tcBorders>
            <w:shd w:val="clear" w:color="auto" w:fill="auto"/>
            <w:noWrap/>
            <w:vAlign w:val="bottom"/>
            <w:hideMark/>
          </w:tcPr>
          <w:p w:rsidR="008666F6" w:rsidRPr="00677ABC" w:rsidRDefault="008666F6" w:rsidP="00417A79">
            <w:pPr>
              <w:jc w:val="center"/>
            </w:pPr>
            <w:r w:rsidRPr="00677ABC">
              <w:t>149</w:t>
            </w:r>
          </w:p>
        </w:tc>
        <w:tc>
          <w:tcPr>
            <w:tcW w:w="1860" w:type="dxa"/>
            <w:tcBorders>
              <w:top w:val="nil"/>
              <w:left w:val="single" w:sz="8" w:space="0" w:color="auto"/>
              <w:bottom w:val="single" w:sz="4" w:space="0" w:color="auto"/>
              <w:right w:val="single" w:sz="4" w:space="0" w:color="auto"/>
            </w:tcBorders>
            <w:shd w:val="clear" w:color="auto" w:fill="auto"/>
            <w:noWrap/>
            <w:vAlign w:val="center"/>
            <w:hideMark/>
          </w:tcPr>
          <w:p w:rsidR="008666F6" w:rsidRPr="006B010C" w:rsidRDefault="008666F6" w:rsidP="00417A79">
            <w:pPr>
              <w:jc w:val="center"/>
            </w:pPr>
            <w:r w:rsidRPr="006B010C">
              <w:t>335752,82</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pPr>
            <w:r w:rsidRPr="00677ABC">
              <w:t>5023717,65</w:t>
            </w:r>
          </w:p>
        </w:tc>
      </w:tr>
      <w:tr w:rsidR="008666F6" w:rsidRPr="00677ABC" w:rsidTr="00417A79">
        <w:trPr>
          <w:trHeight w:val="300"/>
          <w:jc w:val="center"/>
        </w:trPr>
        <w:tc>
          <w:tcPr>
            <w:tcW w:w="958" w:type="dxa"/>
            <w:tcBorders>
              <w:top w:val="nil"/>
              <w:left w:val="single" w:sz="8" w:space="0" w:color="auto"/>
              <w:bottom w:val="single" w:sz="4" w:space="0" w:color="auto"/>
              <w:right w:val="nil"/>
            </w:tcBorders>
            <w:shd w:val="clear" w:color="auto" w:fill="auto"/>
            <w:noWrap/>
            <w:vAlign w:val="bottom"/>
            <w:hideMark/>
          </w:tcPr>
          <w:p w:rsidR="008666F6" w:rsidRPr="00677ABC" w:rsidRDefault="008666F6" w:rsidP="00417A79">
            <w:pPr>
              <w:jc w:val="center"/>
            </w:pPr>
            <w:r w:rsidRPr="00677ABC">
              <w:t>150</w:t>
            </w:r>
          </w:p>
        </w:tc>
        <w:tc>
          <w:tcPr>
            <w:tcW w:w="1860" w:type="dxa"/>
            <w:tcBorders>
              <w:top w:val="nil"/>
              <w:left w:val="single" w:sz="8" w:space="0" w:color="auto"/>
              <w:bottom w:val="single" w:sz="4" w:space="0" w:color="auto"/>
              <w:right w:val="single" w:sz="4" w:space="0" w:color="auto"/>
            </w:tcBorders>
            <w:shd w:val="clear" w:color="auto" w:fill="auto"/>
            <w:noWrap/>
            <w:vAlign w:val="center"/>
            <w:hideMark/>
          </w:tcPr>
          <w:p w:rsidR="008666F6" w:rsidRPr="006B010C" w:rsidRDefault="008666F6" w:rsidP="00417A79">
            <w:pPr>
              <w:jc w:val="center"/>
            </w:pPr>
            <w:r w:rsidRPr="006B010C">
              <w:t>335755,63</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pPr>
            <w:r w:rsidRPr="00677ABC">
              <w:t>5023713,32</w:t>
            </w:r>
          </w:p>
        </w:tc>
      </w:tr>
      <w:tr w:rsidR="008666F6" w:rsidRPr="00677ABC" w:rsidTr="00417A79">
        <w:trPr>
          <w:trHeight w:val="300"/>
          <w:jc w:val="center"/>
        </w:trPr>
        <w:tc>
          <w:tcPr>
            <w:tcW w:w="958" w:type="dxa"/>
            <w:tcBorders>
              <w:top w:val="nil"/>
              <w:left w:val="single" w:sz="8" w:space="0" w:color="auto"/>
              <w:bottom w:val="single" w:sz="4" w:space="0" w:color="auto"/>
              <w:right w:val="nil"/>
            </w:tcBorders>
            <w:shd w:val="clear" w:color="auto" w:fill="auto"/>
            <w:noWrap/>
            <w:vAlign w:val="bottom"/>
            <w:hideMark/>
          </w:tcPr>
          <w:p w:rsidR="008666F6" w:rsidRPr="00677ABC" w:rsidRDefault="008666F6" w:rsidP="00417A79">
            <w:pPr>
              <w:jc w:val="center"/>
            </w:pPr>
            <w:r w:rsidRPr="00677ABC">
              <w:t>151</w:t>
            </w:r>
          </w:p>
        </w:tc>
        <w:tc>
          <w:tcPr>
            <w:tcW w:w="1860" w:type="dxa"/>
            <w:tcBorders>
              <w:top w:val="nil"/>
              <w:left w:val="single" w:sz="8" w:space="0" w:color="auto"/>
              <w:bottom w:val="single" w:sz="4" w:space="0" w:color="auto"/>
              <w:right w:val="single" w:sz="4" w:space="0" w:color="auto"/>
            </w:tcBorders>
            <w:shd w:val="clear" w:color="auto" w:fill="auto"/>
            <w:noWrap/>
            <w:vAlign w:val="center"/>
            <w:hideMark/>
          </w:tcPr>
          <w:p w:rsidR="008666F6" w:rsidRPr="006B010C" w:rsidRDefault="008666F6" w:rsidP="00417A79">
            <w:pPr>
              <w:jc w:val="center"/>
            </w:pPr>
            <w:r w:rsidRPr="006B010C">
              <w:t>335764,17</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pPr>
            <w:r w:rsidRPr="00677ABC">
              <w:t>5023708,91</w:t>
            </w:r>
          </w:p>
        </w:tc>
      </w:tr>
      <w:tr w:rsidR="008666F6" w:rsidRPr="00677ABC" w:rsidTr="00417A79">
        <w:trPr>
          <w:trHeight w:val="300"/>
          <w:jc w:val="center"/>
        </w:trPr>
        <w:tc>
          <w:tcPr>
            <w:tcW w:w="958" w:type="dxa"/>
            <w:tcBorders>
              <w:top w:val="single" w:sz="4" w:space="0" w:color="auto"/>
              <w:left w:val="single" w:sz="8" w:space="0" w:color="auto"/>
              <w:bottom w:val="single" w:sz="4" w:space="0" w:color="auto"/>
              <w:right w:val="nil"/>
            </w:tcBorders>
            <w:shd w:val="clear" w:color="auto" w:fill="auto"/>
            <w:noWrap/>
            <w:vAlign w:val="bottom"/>
            <w:hideMark/>
          </w:tcPr>
          <w:p w:rsidR="008666F6" w:rsidRPr="00677ABC" w:rsidRDefault="008666F6" w:rsidP="00417A79">
            <w:pPr>
              <w:jc w:val="center"/>
            </w:pPr>
            <w:r w:rsidRPr="00677ABC">
              <w:t>152</w:t>
            </w:r>
          </w:p>
        </w:tc>
        <w:tc>
          <w:tcPr>
            <w:tcW w:w="186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8666F6" w:rsidRPr="006B010C" w:rsidRDefault="008666F6" w:rsidP="00417A79">
            <w:pPr>
              <w:jc w:val="center"/>
            </w:pPr>
            <w:r w:rsidRPr="006B010C">
              <w:t>335770,90</w:t>
            </w:r>
          </w:p>
        </w:tc>
        <w:tc>
          <w:tcPr>
            <w:tcW w:w="1860" w:type="dxa"/>
            <w:tcBorders>
              <w:top w:val="single" w:sz="4" w:space="0" w:color="auto"/>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pPr>
            <w:r w:rsidRPr="00677ABC">
              <w:t>5023706,33</w:t>
            </w:r>
          </w:p>
        </w:tc>
      </w:tr>
      <w:tr w:rsidR="008666F6" w:rsidRPr="00677ABC" w:rsidTr="00417A79">
        <w:trPr>
          <w:trHeight w:val="300"/>
          <w:jc w:val="center"/>
        </w:trPr>
        <w:tc>
          <w:tcPr>
            <w:tcW w:w="958" w:type="dxa"/>
            <w:tcBorders>
              <w:top w:val="nil"/>
              <w:left w:val="single" w:sz="8" w:space="0" w:color="auto"/>
              <w:bottom w:val="single" w:sz="4" w:space="0" w:color="auto"/>
              <w:right w:val="nil"/>
            </w:tcBorders>
            <w:shd w:val="clear" w:color="auto" w:fill="auto"/>
            <w:noWrap/>
            <w:vAlign w:val="bottom"/>
            <w:hideMark/>
          </w:tcPr>
          <w:p w:rsidR="008666F6" w:rsidRPr="00677ABC" w:rsidRDefault="008666F6" w:rsidP="00417A79">
            <w:pPr>
              <w:jc w:val="center"/>
            </w:pPr>
            <w:r w:rsidRPr="00677ABC">
              <w:t>153</w:t>
            </w:r>
          </w:p>
        </w:tc>
        <w:tc>
          <w:tcPr>
            <w:tcW w:w="1860" w:type="dxa"/>
            <w:tcBorders>
              <w:top w:val="nil"/>
              <w:left w:val="single" w:sz="8" w:space="0" w:color="auto"/>
              <w:bottom w:val="single" w:sz="4" w:space="0" w:color="auto"/>
              <w:right w:val="single" w:sz="4" w:space="0" w:color="auto"/>
            </w:tcBorders>
            <w:shd w:val="clear" w:color="auto" w:fill="auto"/>
            <w:noWrap/>
            <w:vAlign w:val="center"/>
            <w:hideMark/>
          </w:tcPr>
          <w:p w:rsidR="008666F6" w:rsidRPr="006B010C" w:rsidRDefault="008666F6" w:rsidP="00417A79">
            <w:pPr>
              <w:jc w:val="center"/>
            </w:pPr>
            <w:r w:rsidRPr="006B010C">
              <w:t>335771,53</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pPr>
            <w:r w:rsidRPr="00677ABC">
              <w:t>5023703,44</w:t>
            </w:r>
          </w:p>
        </w:tc>
      </w:tr>
      <w:tr w:rsidR="008666F6" w:rsidRPr="00677ABC" w:rsidTr="00417A79">
        <w:trPr>
          <w:trHeight w:val="300"/>
          <w:jc w:val="center"/>
        </w:trPr>
        <w:tc>
          <w:tcPr>
            <w:tcW w:w="958" w:type="dxa"/>
            <w:tcBorders>
              <w:top w:val="nil"/>
              <w:left w:val="single" w:sz="8" w:space="0" w:color="auto"/>
              <w:bottom w:val="single" w:sz="4" w:space="0" w:color="auto"/>
              <w:right w:val="nil"/>
            </w:tcBorders>
            <w:shd w:val="clear" w:color="auto" w:fill="auto"/>
            <w:noWrap/>
            <w:vAlign w:val="bottom"/>
            <w:hideMark/>
          </w:tcPr>
          <w:p w:rsidR="008666F6" w:rsidRPr="00677ABC" w:rsidRDefault="008666F6" w:rsidP="00417A79">
            <w:pPr>
              <w:jc w:val="center"/>
            </w:pPr>
            <w:r w:rsidRPr="00677ABC">
              <w:t>154</w:t>
            </w:r>
          </w:p>
        </w:tc>
        <w:tc>
          <w:tcPr>
            <w:tcW w:w="1860" w:type="dxa"/>
            <w:tcBorders>
              <w:top w:val="nil"/>
              <w:left w:val="single" w:sz="8" w:space="0" w:color="auto"/>
              <w:bottom w:val="single" w:sz="4" w:space="0" w:color="auto"/>
              <w:right w:val="single" w:sz="4" w:space="0" w:color="auto"/>
            </w:tcBorders>
            <w:shd w:val="clear" w:color="auto" w:fill="auto"/>
            <w:noWrap/>
            <w:vAlign w:val="center"/>
            <w:hideMark/>
          </w:tcPr>
          <w:p w:rsidR="008666F6" w:rsidRPr="006B010C" w:rsidRDefault="008666F6" w:rsidP="00417A79">
            <w:pPr>
              <w:jc w:val="center"/>
            </w:pPr>
            <w:r w:rsidRPr="006B010C">
              <w:t>335776,71</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pPr>
            <w:r w:rsidRPr="00677ABC">
              <w:t>5023698,33</w:t>
            </w:r>
          </w:p>
        </w:tc>
      </w:tr>
      <w:tr w:rsidR="008666F6" w:rsidRPr="00677ABC" w:rsidTr="00417A79">
        <w:trPr>
          <w:trHeight w:val="300"/>
          <w:jc w:val="center"/>
        </w:trPr>
        <w:tc>
          <w:tcPr>
            <w:tcW w:w="958" w:type="dxa"/>
            <w:tcBorders>
              <w:top w:val="nil"/>
              <w:left w:val="single" w:sz="8" w:space="0" w:color="auto"/>
              <w:bottom w:val="single" w:sz="4" w:space="0" w:color="auto"/>
              <w:right w:val="nil"/>
            </w:tcBorders>
            <w:shd w:val="clear" w:color="auto" w:fill="auto"/>
            <w:noWrap/>
            <w:vAlign w:val="bottom"/>
            <w:hideMark/>
          </w:tcPr>
          <w:p w:rsidR="008666F6" w:rsidRPr="00677ABC" w:rsidRDefault="008666F6" w:rsidP="00417A79">
            <w:pPr>
              <w:jc w:val="center"/>
            </w:pPr>
            <w:r w:rsidRPr="00677ABC">
              <w:t>155</w:t>
            </w:r>
          </w:p>
        </w:tc>
        <w:tc>
          <w:tcPr>
            <w:tcW w:w="1860" w:type="dxa"/>
            <w:tcBorders>
              <w:top w:val="nil"/>
              <w:left w:val="single" w:sz="8" w:space="0" w:color="auto"/>
              <w:bottom w:val="single" w:sz="4" w:space="0" w:color="auto"/>
              <w:right w:val="single" w:sz="4" w:space="0" w:color="auto"/>
            </w:tcBorders>
            <w:shd w:val="clear" w:color="auto" w:fill="auto"/>
            <w:noWrap/>
            <w:vAlign w:val="center"/>
            <w:hideMark/>
          </w:tcPr>
          <w:p w:rsidR="008666F6" w:rsidRPr="006B010C" w:rsidRDefault="008666F6" w:rsidP="00417A79">
            <w:pPr>
              <w:jc w:val="center"/>
            </w:pPr>
            <w:r w:rsidRPr="006B010C">
              <w:t>335785,68</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pPr>
            <w:r w:rsidRPr="00677ABC">
              <w:t>5023693,57</w:t>
            </w:r>
          </w:p>
        </w:tc>
      </w:tr>
      <w:tr w:rsidR="008666F6" w:rsidRPr="00677ABC" w:rsidTr="00417A79">
        <w:trPr>
          <w:trHeight w:val="300"/>
          <w:jc w:val="center"/>
        </w:trPr>
        <w:tc>
          <w:tcPr>
            <w:tcW w:w="958" w:type="dxa"/>
            <w:tcBorders>
              <w:top w:val="nil"/>
              <w:left w:val="single" w:sz="8" w:space="0" w:color="auto"/>
              <w:bottom w:val="single" w:sz="4" w:space="0" w:color="auto"/>
              <w:right w:val="nil"/>
            </w:tcBorders>
            <w:shd w:val="clear" w:color="auto" w:fill="auto"/>
            <w:noWrap/>
            <w:vAlign w:val="bottom"/>
            <w:hideMark/>
          </w:tcPr>
          <w:p w:rsidR="008666F6" w:rsidRPr="00677ABC" w:rsidRDefault="008666F6" w:rsidP="00417A79">
            <w:pPr>
              <w:jc w:val="center"/>
            </w:pPr>
            <w:r w:rsidRPr="00677ABC">
              <w:t>156</w:t>
            </w:r>
          </w:p>
        </w:tc>
        <w:tc>
          <w:tcPr>
            <w:tcW w:w="1860" w:type="dxa"/>
            <w:tcBorders>
              <w:top w:val="nil"/>
              <w:left w:val="single" w:sz="8" w:space="0" w:color="auto"/>
              <w:bottom w:val="single" w:sz="4" w:space="0" w:color="auto"/>
              <w:right w:val="single" w:sz="4" w:space="0" w:color="auto"/>
            </w:tcBorders>
            <w:shd w:val="clear" w:color="auto" w:fill="auto"/>
            <w:noWrap/>
            <w:vAlign w:val="center"/>
            <w:hideMark/>
          </w:tcPr>
          <w:p w:rsidR="008666F6" w:rsidRPr="006B010C" w:rsidRDefault="008666F6" w:rsidP="00417A79">
            <w:pPr>
              <w:jc w:val="center"/>
            </w:pPr>
            <w:r w:rsidRPr="006B010C">
              <w:t>335789,65</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pPr>
            <w:r w:rsidRPr="00677ABC">
              <w:t>5023689,62</w:t>
            </w:r>
          </w:p>
        </w:tc>
      </w:tr>
      <w:tr w:rsidR="008666F6" w:rsidRPr="00677ABC" w:rsidTr="00417A79">
        <w:trPr>
          <w:trHeight w:val="300"/>
          <w:jc w:val="center"/>
        </w:trPr>
        <w:tc>
          <w:tcPr>
            <w:tcW w:w="958" w:type="dxa"/>
            <w:tcBorders>
              <w:top w:val="nil"/>
              <w:left w:val="single" w:sz="8" w:space="0" w:color="auto"/>
              <w:bottom w:val="single" w:sz="4" w:space="0" w:color="auto"/>
              <w:right w:val="nil"/>
            </w:tcBorders>
            <w:shd w:val="clear" w:color="auto" w:fill="auto"/>
            <w:noWrap/>
            <w:vAlign w:val="bottom"/>
            <w:hideMark/>
          </w:tcPr>
          <w:p w:rsidR="008666F6" w:rsidRPr="00677ABC" w:rsidRDefault="008666F6" w:rsidP="00417A79">
            <w:pPr>
              <w:jc w:val="center"/>
            </w:pPr>
            <w:r w:rsidRPr="00677ABC">
              <w:t>157</w:t>
            </w:r>
          </w:p>
        </w:tc>
        <w:tc>
          <w:tcPr>
            <w:tcW w:w="1860" w:type="dxa"/>
            <w:tcBorders>
              <w:top w:val="nil"/>
              <w:left w:val="single" w:sz="8" w:space="0" w:color="auto"/>
              <w:bottom w:val="single" w:sz="4" w:space="0" w:color="auto"/>
              <w:right w:val="single" w:sz="4" w:space="0" w:color="auto"/>
            </w:tcBorders>
            <w:shd w:val="clear" w:color="auto" w:fill="auto"/>
            <w:noWrap/>
            <w:vAlign w:val="center"/>
            <w:hideMark/>
          </w:tcPr>
          <w:p w:rsidR="008666F6" w:rsidRPr="006B010C" w:rsidRDefault="008666F6" w:rsidP="00417A79">
            <w:pPr>
              <w:jc w:val="center"/>
            </w:pPr>
            <w:r w:rsidRPr="006B010C">
              <w:t>335797,89</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pPr>
            <w:r w:rsidRPr="00677ABC">
              <w:t>5023681,98</w:t>
            </w:r>
          </w:p>
        </w:tc>
      </w:tr>
      <w:tr w:rsidR="008666F6" w:rsidRPr="00677ABC" w:rsidTr="00417A79">
        <w:trPr>
          <w:trHeight w:val="300"/>
          <w:jc w:val="center"/>
        </w:trPr>
        <w:tc>
          <w:tcPr>
            <w:tcW w:w="958" w:type="dxa"/>
            <w:tcBorders>
              <w:top w:val="nil"/>
              <w:left w:val="single" w:sz="8" w:space="0" w:color="auto"/>
              <w:bottom w:val="single" w:sz="4" w:space="0" w:color="auto"/>
              <w:right w:val="nil"/>
            </w:tcBorders>
            <w:shd w:val="clear" w:color="auto" w:fill="auto"/>
            <w:noWrap/>
            <w:vAlign w:val="bottom"/>
            <w:hideMark/>
          </w:tcPr>
          <w:p w:rsidR="008666F6" w:rsidRPr="00677ABC" w:rsidRDefault="008666F6" w:rsidP="00417A79">
            <w:pPr>
              <w:jc w:val="center"/>
            </w:pPr>
            <w:r w:rsidRPr="00677ABC">
              <w:t>158</w:t>
            </w:r>
          </w:p>
        </w:tc>
        <w:tc>
          <w:tcPr>
            <w:tcW w:w="1860" w:type="dxa"/>
            <w:tcBorders>
              <w:top w:val="nil"/>
              <w:left w:val="single" w:sz="8" w:space="0" w:color="auto"/>
              <w:bottom w:val="single" w:sz="4" w:space="0" w:color="auto"/>
              <w:right w:val="single" w:sz="4" w:space="0" w:color="auto"/>
            </w:tcBorders>
            <w:shd w:val="clear" w:color="auto" w:fill="auto"/>
            <w:noWrap/>
            <w:vAlign w:val="center"/>
            <w:hideMark/>
          </w:tcPr>
          <w:p w:rsidR="008666F6" w:rsidRPr="006B010C" w:rsidRDefault="008666F6" w:rsidP="00417A79">
            <w:pPr>
              <w:jc w:val="center"/>
            </w:pPr>
            <w:r w:rsidRPr="006B010C">
              <w:t>335802,26</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pPr>
            <w:r w:rsidRPr="00677ABC">
              <w:t>5023683,65</w:t>
            </w:r>
          </w:p>
        </w:tc>
      </w:tr>
      <w:tr w:rsidR="008666F6" w:rsidRPr="00677ABC" w:rsidTr="00417A79">
        <w:trPr>
          <w:trHeight w:val="300"/>
          <w:jc w:val="center"/>
        </w:trPr>
        <w:tc>
          <w:tcPr>
            <w:tcW w:w="958" w:type="dxa"/>
            <w:tcBorders>
              <w:top w:val="nil"/>
              <w:left w:val="single" w:sz="8" w:space="0" w:color="auto"/>
              <w:bottom w:val="single" w:sz="4" w:space="0" w:color="auto"/>
              <w:right w:val="nil"/>
            </w:tcBorders>
            <w:shd w:val="clear" w:color="auto" w:fill="auto"/>
            <w:noWrap/>
            <w:vAlign w:val="bottom"/>
            <w:hideMark/>
          </w:tcPr>
          <w:p w:rsidR="008666F6" w:rsidRPr="00677ABC" w:rsidRDefault="008666F6" w:rsidP="00417A79">
            <w:pPr>
              <w:jc w:val="center"/>
            </w:pPr>
            <w:r w:rsidRPr="00677ABC">
              <w:t>159</w:t>
            </w:r>
          </w:p>
        </w:tc>
        <w:tc>
          <w:tcPr>
            <w:tcW w:w="1860" w:type="dxa"/>
            <w:tcBorders>
              <w:top w:val="nil"/>
              <w:left w:val="single" w:sz="8" w:space="0" w:color="auto"/>
              <w:bottom w:val="single" w:sz="4" w:space="0" w:color="auto"/>
              <w:right w:val="single" w:sz="4" w:space="0" w:color="auto"/>
            </w:tcBorders>
            <w:shd w:val="clear" w:color="auto" w:fill="auto"/>
            <w:noWrap/>
            <w:vAlign w:val="center"/>
            <w:hideMark/>
          </w:tcPr>
          <w:p w:rsidR="008666F6" w:rsidRPr="006B010C" w:rsidRDefault="008666F6" w:rsidP="00417A79">
            <w:pPr>
              <w:jc w:val="center"/>
            </w:pPr>
            <w:r w:rsidRPr="006B010C">
              <w:t>335807,82</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pPr>
            <w:r w:rsidRPr="00677ABC">
              <w:t>5023681,58</w:t>
            </w:r>
          </w:p>
        </w:tc>
      </w:tr>
      <w:tr w:rsidR="008666F6" w:rsidRPr="00677ABC" w:rsidTr="00417A79">
        <w:trPr>
          <w:trHeight w:val="300"/>
          <w:jc w:val="center"/>
        </w:trPr>
        <w:tc>
          <w:tcPr>
            <w:tcW w:w="958" w:type="dxa"/>
            <w:tcBorders>
              <w:top w:val="nil"/>
              <w:left w:val="single" w:sz="8" w:space="0" w:color="auto"/>
              <w:bottom w:val="single" w:sz="4" w:space="0" w:color="auto"/>
              <w:right w:val="nil"/>
            </w:tcBorders>
            <w:shd w:val="clear" w:color="auto" w:fill="auto"/>
            <w:noWrap/>
            <w:vAlign w:val="bottom"/>
            <w:hideMark/>
          </w:tcPr>
          <w:p w:rsidR="008666F6" w:rsidRPr="00677ABC" w:rsidRDefault="008666F6" w:rsidP="00417A79">
            <w:pPr>
              <w:jc w:val="center"/>
            </w:pPr>
            <w:r w:rsidRPr="00677ABC">
              <w:t>160</w:t>
            </w:r>
          </w:p>
        </w:tc>
        <w:tc>
          <w:tcPr>
            <w:tcW w:w="1860" w:type="dxa"/>
            <w:tcBorders>
              <w:top w:val="nil"/>
              <w:left w:val="single" w:sz="8" w:space="0" w:color="auto"/>
              <w:bottom w:val="single" w:sz="4" w:space="0" w:color="auto"/>
              <w:right w:val="single" w:sz="4" w:space="0" w:color="auto"/>
            </w:tcBorders>
            <w:shd w:val="clear" w:color="auto" w:fill="auto"/>
            <w:noWrap/>
            <w:vAlign w:val="center"/>
            <w:hideMark/>
          </w:tcPr>
          <w:p w:rsidR="008666F6" w:rsidRPr="006B010C" w:rsidRDefault="008666F6" w:rsidP="00417A79">
            <w:pPr>
              <w:jc w:val="center"/>
            </w:pPr>
            <w:r w:rsidRPr="006B010C">
              <w:t>335816,42</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pPr>
            <w:r w:rsidRPr="00677ABC">
              <w:t>5023681,11</w:t>
            </w:r>
          </w:p>
        </w:tc>
      </w:tr>
      <w:tr w:rsidR="008666F6" w:rsidRPr="00677ABC" w:rsidTr="00417A79">
        <w:trPr>
          <w:trHeight w:val="300"/>
          <w:jc w:val="center"/>
        </w:trPr>
        <w:tc>
          <w:tcPr>
            <w:tcW w:w="958" w:type="dxa"/>
            <w:tcBorders>
              <w:top w:val="nil"/>
              <w:left w:val="single" w:sz="8" w:space="0" w:color="auto"/>
              <w:bottom w:val="single" w:sz="4" w:space="0" w:color="auto"/>
              <w:right w:val="nil"/>
            </w:tcBorders>
            <w:shd w:val="clear" w:color="auto" w:fill="auto"/>
            <w:noWrap/>
            <w:vAlign w:val="bottom"/>
            <w:hideMark/>
          </w:tcPr>
          <w:p w:rsidR="008666F6" w:rsidRPr="00677ABC" w:rsidRDefault="008666F6" w:rsidP="00417A79">
            <w:pPr>
              <w:jc w:val="center"/>
            </w:pPr>
            <w:r w:rsidRPr="00677ABC">
              <w:t>161</w:t>
            </w:r>
          </w:p>
        </w:tc>
        <w:tc>
          <w:tcPr>
            <w:tcW w:w="1860" w:type="dxa"/>
            <w:tcBorders>
              <w:top w:val="nil"/>
              <w:left w:val="single" w:sz="8" w:space="0" w:color="auto"/>
              <w:bottom w:val="single" w:sz="4" w:space="0" w:color="auto"/>
              <w:right w:val="single" w:sz="4" w:space="0" w:color="auto"/>
            </w:tcBorders>
            <w:shd w:val="clear" w:color="auto" w:fill="auto"/>
            <w:noWrap/>
            <w:vAlign w:val="center"/>
            <w:hideMark/>
          </w:tcPr>
          <w:p w:rsidR="008666F6" w:rsidRPr="006B010C" w:rsidRDefault="008666F6" w:rsidP="00417A79">
            <w:pPr>
              <w:jc w:val="center"/>
            </w:pPr>
            <w:r w:rsidRPr="006B010C">
              <w:t>335827,95</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pPr>
            <w:r w:rsidRPr="00677ABC">
              <w:t>5023678,16</w:t>
            </w:r>
          </w:p>
        </w:tc>
      </w:tr>
      <w:tr w:rsidR="008666F6" w:rsidRPr="00677ABC" w:rsidTr="00417A79">
        <w:trPr>
          <w:trHeight w:val="300"/>
          <w:jc w:val="center"/>
        </w:trPr>
        <w:tc>
          <w:tcPr>
            <w:tcW w:w="958" w:type="dxa"/>
            <w:tcBorders>
              <w:top w:val="nil"/>
              <w:left w:val="single" w:sz="8" w:space="0" w:color="auto"/>
              <w:bottom w:val="single" w:sz="4" w:space="0" w:color="auto"/>
              <w:right w:val="nil"/>
            </w:tcBorders>
            <w:shd w:val="clear" w:color="auto" w:fill="auto"/>
            <w:noWrap/>
            <w:vAlign w:val="bottom"/>
            <w:hideMark/>
          </w:tcPr>
          <w:p w:rsidR="008666F6" w:rsidRPr="00677ABC" w:rsidRDefault="008666F6" w:rsidP="00417A79">
            <w:pPr>
              <w:jc w:val="center"/>
            </w:pPr>
            <w:r w:rsidRPr="00677ABC">
              <w:t>162</w:t>
            </w:r>
          </w:p>
        </w:tc>
        <w:tc>
          <w:tcPr>
            <w:tcW w:w="1860" w:type="dxa"/>
            <w:tcBorders>
              <w:top w:val="nil"/>
              <w:left w:val="single" w:sz="8" w:space="0" w:color="auto"/>
              <w:bottom w:val="single" w:sz="4" w:space="0" w:color="auto"/>
              <w:right w:val="single" w:sz="4" w:space="0" w:color="auto"/>
            </w:tcBorders>
            <w:shd w:val="clear" w:color="auto" w:fill="auto"/>
            <w:noWrap/>
            <w:vAlign w:val="center"/>
            <w:hideMark/>
          </w:tcPr>
          <w:p w:rsidR="008666F6" w:rsidRPr="006B010C" w:rsidRDefault="008666F6" w:rsidP="00417A79">
            <w:pPr>
              <w:jc w:val="center"/>
            </w:pPr>
            <w:r w:rsidRPr="006B010C">
              <w:t>335831,36</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pPr>
            <w:r w:rsidRPr="00677ABC">
              <w:t>5023678,00</w:t>
            </w:r>
          </w:p>
        </w:tc>
      </w:tr>
      <w:tr w:rsidR="008666F6" w:rsidRPr="00677ABC" w:rsidTr="00417A79">
        <w:trPr>
          <w:trHeight w:val="300"/>
          <w:jc w:val="center"/>
        </w:trPr>
        <w:tc>
          <w:tcPr>
            <w:tcW w:w="958" w:type="dxa"/>
            <w:tcBorders>
              <w:top w:val="nil"/>
              <w:left w:val="single" w:sz="8" w:space="0" w:color="auto"/>
              <w:bottom w:val="single" w:sz="4" w:space="0" w:color="auto"/>
              <w:right w:val="nil"/>
            </w:tcBorders>
            <w:shd w:val="clear" w:color="auto" w:fill="auto"/>
            <w:noWrap/>
            <w:vAlign w:val="bottom"/>
            <w:hideMark/>
          </w:tcPr>
          <w:p w:rsidR="008666F6" w:rsidRPr="00677ABC" w:rsidRDefault="008666F6" w:rsidP="00417A79">
            <w:pPr>
              <w:jc w:val="center"/>
            </w:pPr>
            <w:r w:rsidRPr="00677ABC">
              <w:t>163</w:t>
            </w:r>
          </w:p>
        </w:tc>
        <w:tc>
          <w:tcPr>
            <w:tcW w:w="1860" w:type="dxa"/>
            <w:tcBorders>
              <w:top w:val="nil"/>
              <w:left w:val="single" w:sz="8" w:space="0" w:color="auto"/>
              <w:bottom w:val="single" w:sz="4" w:space="0" w:color="auto"/>
              <w:right w:val="single" w:sz="4" w:space="0" w:color="auto"/>
            </w:tcBorders>
            <w:shd w:val="clear" w:color="auto" w:fill="auto"/>
            <w:noWrap/>
            <w:vAlign w:val="center"/>
            <w:hideMark/>
          </w:tcPr>
          <w:p w:rsidR="008666F6" w:rsidRPr="006B010C" w:rsidRDefault="008666F6" w:rsidP="00417A79">
            <w:pPr>
              <w:jc w:val="center"/>
            </w:pPr>
            <w:r w:rsidRPr="006B010C">
              <w:t>335839,22</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pPr>
            <w:r w:rsidRPr="00677ABC">
              <w:t>5023679,51</w:t>
            </w:r>
          </w:p>
        </w:tc>
      </w:tr>
      <w:tr w:rsidR="008666F6" w:rsidRPr="00677ABC" w:rsidTr="00417A79">
        <w:trPr>
          <w:trHeight w:val="300"/>
          <w:jc w:val="center"/>
        </w:trPr>
        <w:tc>
          <w:tcPr>
            <w:tcW w:w="958" w:type="dxa"/>
            <w:tcBorders>
              <w:top w:val="nil"/>
              <w:left w:val="single" w:sz="8" w:space="0" w:color="auto"/>
              <w:bottom w:val="single" w:sz="4" w:space="0" w:color="auto"/>
              <w:right w:val="nil"/>
            </w:tcBorders>
            <w:shd w:val="clear" w:color="auto" w:fill="auto"/>
            <w:noWrap/>
            <w:vAlign w:val="bottom"/>
            <w:hideMark/>
          </w:tcPr>
          <w:p w:rsidR="008666F6" w:rsidRPr="00677ABC" w:rsidRDefault="008666F6" w:rsidP="00417A79">
            <w:pPr>
              <w:jc w:val="center"/>
            </w:pPr>
            <w:r w:rsidRPr="00677ABC">
              <w:t>164</w:t>
            </w:r>
          </w:p>
        </w:tc>
        <w:tc>
          <w:tcPr>
            <w:tcW w:w="1860" w:type="dxa"/>
            <w:tcBorders>
              <w:top w:val="nil"/>
              <w:left w:val="single" w:sz="8" w:space="0" w:color="auto"/>
              <w:bottom w:val="single" w:sz="4" w:space="0" w:color="auto"/>
              <w:right w:val="single" w:sz="4" w:space="0" w:color="auto"/>
            </w:tcBorders>
            <w:shd w:val="clear" w:color="auto" w:fill="auto"/>
            <w:noWrap/>
            <w:vAlign w:val="center"/>
            <w:hideMark/>
          </w:tcPr>
          <w:p w:rsidR="008666F6" w:rsidRPr="006B010C" w:rsidRDefault="008666F6" w:rsidP="00417A79">
            <w:pPr>
              <w:jc w:val="center"/>
            </w:pPr>
            <w:r w:rsidRPr="006B010C">
              <w:t>335842,79</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pPr>
            <w:r w:rsidRPr="00677ABC">
              <w:t>5023677,20</w:t>
            </w:r>
          </w:p>
        </w:tc>
      </w:tr>
      <w:tr w:rsidR="008666F6" w:rsidRPr="00677ABC" w:rsidTr="00417A79">
        <w:trPr>
          <w:trHeight w:val="300"/>
          <w:jc w:val="center"/>
        </w:trPr>
        <w:tc>
          <w:tcPr>
            <w:tcW w:w="958" w:type="dxa"/>
            <w:tcBorders>
              <w:top w:val="nil"/>
              <w:left w:val="single" w:sz="8" w:space="0" w:color="auto"/>
              <w:bottom w:val="single" w:sz="4" w:space="0" w:color="auto"/>
              <w:right w:val="nil"/>
            </w:tcBorders>
            <w:shd w:val="clear" w:color="auto" w:fill="auto"/>
            <w:noWrap/>
            <w:vAlign w:val="bottom"/>
            <w:hideMark/>
          </w:tcPr>
          <w:p w:rsidR="008666F6" w:rsidRPr="00677ABC" w:rsidRDefault="008666F6" w:rsidP="00417A79">
            <w:pPr>
              <w:jc w:val="center"/>
            </w:pPr>
            <w:r w:rsidRPr="00677ABC">
              <w:t>165</w:t>
            </w:r>
          </w:p>
        </w:tc>
        <w:tc>
          <w:tcPr>
            <w:tcW w:w="1860" w:type="dxa"/>
            <w:tcBorders>
              <w:top w:val="nil"/>
              <w:left w:val="single" w:sz="8" w:space="0" w:color="auto"/>
              <w:bottom w:val="single" w:sz="4" w:space="0" w:color="auto"/>
              <w:right w:val="single" w:sz="4" w:space="0" w:color="auto"/>
            </w:tcBorders>
            <w:shd w:val="clear" w:color="auto" w:fill="auto"/>
            <w:noWrap/>
            <w:vAlign w:val="center"/>
            <w:hideMark/>
          </w:tcPr>
          <w:p w:rsidR="008666F6" w:rsidRPr="006B010C" w:rsidRDefault="008666F6" w:rsidP="00417A79">
            <w:pPr>
              <w:jc w:val="center"/>
            </w:pPr>
            <w:r w:rsidRPr="006B010C">
              <w:t>335845,43</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pPr>
            <w:r w:rsidRPr="00677ABC">
              <w:t>5023677,36</w:t>
            </w:r>
          </w:p>
        </w:tc>
      </w:tr>
      <w:tr w:rsidR="008666F6" w:rsidRPr="00677ABC" w:rsidTr="00417A79">
        <w:trPr>
          <w:trHeight w:val="300"/>
          <w:jc w:val="center"/>
        </w:trPr>
        <w:tc>
          <w:tcPr>
            <w:tcW w:w="958" w:type="dxa"/>
            <w:tcBorders>
              <w:top w:val="nil"/>
              <w:left w:val="single" w:sz="8" w:space="0" w:color="auto"/>
              <w:bottom w:val="single" w:sz="4" w:space="0" w:color="auto"/>
              <w:right w:val="nil"/>
            </w:tcBorders>
            <w:shd w:val="clear" w:color="auto" w:fill="auto"/>
            <w:noWrap/>
            <w:vAlign w:val="bottom"/>
            <w:hideMark/>
          </w:tcPr>
          <w:p w:rsidR="008666F6" w:rsidRPr="00677ABC" w:rsidRDefault="008666F6" w:rsidP="00417A79">
            <w:pPr>
              <w:jc w:val="center"/>
            </w:pPr>
            <w:r w:rsidRPr="00677ABC">
              <w:t>166</w:t>
            </w:r>
          </w:p>
        </w:tc>
        <w:tc>
          <w:tcPr>
            <w:tcW w:w="1860" w:type="dxa"/>
            <w:tcBorders>
              <w:top w:val="nil"/>
              <w:left w:val="single" w:sz="8" w:space="0" w:color="auto"/>
              <w:bottom w:val="single" w:sz="4" w:space="0" w:color="auto"/>
              <w:right w:val="single" w:sz="4" w:space="0" w:color="auto"/>
            </w:tcBorders>
            <w:shd w:val="clear" w:color="auto" w:fill="auto"/>
            <w:noWrap/>
            <w:vAlign w:val="center"/>
            <w:hideMark/>
          </w:tcPr>
          <w:p w:rsidR="008666F6" w:rsidRPr="006B010C" w:rsidRDefault="008666F6" w:rsidP="00417A79">
            <w:pPr>
              <w:jc w:val="center"/>
            </w:pPr>
            <w:r w:rsidRPr="006B010C">
              <w:t>335847,40</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pPr>
            <w:r w:rsidRPr="00677ABC">
              <w:t>5023679,19</w:t>
            </w:r>
          </w:p>
        </w:tc>
      </w:tr>
      <w:tr w:rsidR="008666F6" w:rsidRPr="00677ABC" w:rsidTr="00417A79">
        <w:trPr>
          <w:trHeight w:val="300"/>
          <w:jc w:val="center"/>
        </w:trPr>
        <w:tc>
          <w:tcPr>
            <w:tcW w:w="958" w:type="dxa"/>
            <w:tcBorders>
              <w:top w:val="nil"/>
              <w:left w:val="single" w:sz="8" w:space="0" w:color="auto"/>
              <w:bottom w:val="single" w:sz="4" w:space="0" w:color="auto"/>
              <w:right w:val="nil"/>
            </w:tcBorders>
            <w:shd w:val="clear" w:color="auto" w:fill="auto"/>
            <w:noWrap/>
            <w:vAlign w:val="bottom"/>
            <w:hideMark/>
          </w:tcPr>
          <w:p w:rsidR="008666F6" w:rsidRPr="00677ABC" w:rsidRDefault="008666F6" w:rsidP="00417A79">
            <w:pPr>
              <w:jc w:val="center"/>
            </w:pPr>
            <w:r w:rsidRPr="00677ABC">
              <w:t>167</w:t>
            </w:r>
          </w:p>
        </w:tc>
        <w:tc>
          <w:tcPr>
            <w:tcW w:w="1860" w:type="dxa"/>
            <w:tcBorders>
              <w:top w:val="nil"/>
              <w:left w:val="single" w:sz="8" w:space="0" w:color="auto"/>
              <w:bottom w:val="single" w:sz="4" w:space="0" w:color="auto"/>
              <w:right w:val="single" w:sz="4" w:space="0" w:color="auto"/>
            </w:tcBorders>
            <w:shd w:val="clear" w:color="auto" w:fill="auto"/>
            <w:noWrap/>
            <w:vAlign w:val="center"/>
            <w:hideMark/>
          </w:tcPr>
          <w:p w:rsidR="008666F6" w:rsidRPr="006B010C" w:rsidRDefault="008666F6" w:rsidP="00417A79">
            <w:pPr>
              <w:jc w:val="center"/>
            </w:pPr>
            <w:r w:rsidRPr="006B010C">
              <w:t>335850,82</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pPr>
            <w:r w:rsidRPr="00677ABC">
              <w:t>5023677,92</w:t>
            </w:r>
          </w:p>
        </w:tc>
      </w:tr>
      <w:tr w:rsidR="008666F6" w:rsidRPr="00677ABC" w:rsidTr="00417A79">
        <w:trPr>
          <w:trHeight w:val="300"/>
          <w:jc w:val="center"/>
        </w:trPr>
        <w:tc>
          <w:tcPr>
            <w:tcW w:w="958" w:type="dxa"/>
            <w:tcBorders>
              <w:top w:val="nil"/>
              <w:left w:val="single" w:sz="8" w:space="0" w:color="auto"/>
              <w:bottom w:val="single" w:sz="4" w:space="0" w:color="auto"/>
              <w:right w:val="nil"/>
            </w:tcBorders>
            <w:shd w:val="clear" w:color="auto" w:fill="auto"/>
            <w:noWrap/>
            <w:vAlign w:val="bottom"/>
            <w:hideMark/>
          </w:tcPr>
          <w:p w:rsidR="008666F6" w:rsidRPr="00677ABC" w:rsidRDefault="008666F6" w:rsidP="00417A79">
            <w:pPr>
              <w:jc w:val="center"/>
            </w:pPr>
            <w:r w:rsidRPr="00677ABC">
              <w:t>168</w:t>
            </w:r>
          </w:p>
        </w:tc>
        <w:tc>
          <w:tcPr>
            <w:tcW w:w="1860" w:type="dxa"/>
            <w:tcBorders>
              <w:top w:val="nil"/>
              <w:left w:val="single" w:sz="8" w:space="0" w:color="auto"/>
              <w:bottom w:val="single" w:sz="4" w:space="0" w:color="auto"/>
              <w:right w:val="single" w:sz="4" w:space="0" w:color="auto"/>
            </w:tcBorders>
            <w:shd w:val="clear" w:color="auto" w:fill="auto"/>
            <w:noWrap/>
            <w:vAlign w:val="center"/>
            <w:hideMark/>
          </w:tcPr>
          <w:p w:rsidR="008666F6" w:rsidRPr="006B010C" w:rsidRDefault="008666F6" w:rsidP="00417A79">
            <w:pPr>
              <w:jc w:val="center"/>
            </w:pPr>
            <w:r w:rsidRPr="006B010C">
              <w:t>335857,99</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pPr>
            <w:r w:rsidRPr="00677ABC">
              <w:t>5023677,20</w:t>
            </w:r>
          </w:p>
        </w:tc>
      </w:tr>
      <w:tr w:rsidR="008666F6" w:rsidRPr="00677ABC" w:rsidTr="00417A79">
        <w:trPr>
          <w:trHeight w:val="300"/>
          <w:jc w:val="center"/>
        </w:trPr>
        <w:tc>
          <w:tcPr>
            <w:tcW w:w="958" w:type="dxa"/>
            <w:tcBorders>
              <w:top w:val="nil"/>
              <w:left w:val="single" w:sz="8" w:space="0" w:color="auto"/>
              <w:bottom w:val="single" w:sz="4" w:space="0" w:color="auto"/>
              <w:right w:val="nil"/>
            </w:tcBorders>
            <w:shd w:val="clear" w:color="auto" w:fill="auto"/>
            <w:noWrap/>
            <w:vAlign w:val="bottom"/>
            <w:hideMark/>
          </w:tcPr>
          <w:p w:rsidR="008666F6" w:rsidRPr="00677ABC" w:rsidRDefault="008666F6" w:rsidP="00417A79">
            <w:pPr>
              <w:jc w:val="center"/>
            </w:pPr>
            <w:r w:rsidRPr="00677ABC">
              <w:t>169</w:t>
            </w:r>
          </w:p>
        </w:tc>
        <w:tc>
          <w:tcPr>
            <w:tcW w:w="1860" w:type="dxa"/>
            <w:tcBorders>
              <w:top w:val="nil"/>
              <w:left w:val="single" w:sz="8" w:space="0" w:color="auto"/>
              <w:bottom w:val="single" w:sz="4" w:space="0" w:color="auto"/>
              <w:right w:val="single" w:sz="4" w:space="0" w:color="auto"/>
            </w:tcBorders>
            <w:shd w:val="clear" w:color="auto" w:fill="auto"/>
            <w:noWrap/>
            <w:vAlign w:val="center"/>
            <w:hideMark/>
          </w:tcPr>
          <w:p w:rsidR="008666F6" w:rsidRPr="006B010C" w:rsidRDefault="008666F6" w:rsidP="00417A79">
            <w:pPr>
              <w:jc w:val="center"/>
            </w:pPr>
            <w:r w:rsidRPr="006B010C">
              <w:t>335867,05</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pPr>
            <w:r w:rsidRPr="00677ABC">
              <w:t>5023678,87</w:t>
            </w:r>
          </w:p>
        </w:tc>
      </w:tr>
      <w:tr w:rsidR="008666F6" w:rsidRPr="00677ABC" w:rsidTr="00417A79">
        <w:trPr>
          <w:trHeight w:val="300"/>
          <w:jc w:val="center"/>
        </w:trPr>
        <w:tc>
          <w:tcPr>
            <w:tcW w:w="958" w:type="dxa"/>
            <w:tcBorders>
              <w:top w:val="nil"/>
              <w:left w:val="single" w:sz="8" w:space="0" w:color="auto"/>
              <w:bottom w:val="single" w:sz="4" w:space="0" w:color="auto"/>
              <w:right w:val="nil"/>
            </w:tcBorders>
            <w:shd w:val="clear" w:color="auto" w:fill="auto"/>
            <w:noWrap/>
            <w:vAlign w:val="bottom"/>
            <w:hideMark/>
          </w:tcPr>
          <w:p w:rsidR="008666F6" w:rsidRPr="00677ABC" w:rsidRDefault="008666F6" w:rsidP="00417A79">
            <w:pPr>
              <w:jc w:val="center"/>
            </w:pPr>
            <w:r w:rsidRPr="00677ABC">
              <w:t>170</w:t>
            </w:r>
          </w:p>
        </w:tc>
        <w:tc>
          <w:tcPr>
            <w:tcW w:w="1860" w:type="dxa"/>
            <w:tcBorders>
              <w:top w:val="nil"/>
              <w:left w:val="single" w:sz="8" w:space="0" w:color="auto"/>
              <w:bottom w:val="single" w:sz="4" w:space="0" w:color="auto"/>
              <w:right w:val="single" w:sz="4" w:space="0" w:color="auto"/>
            </w:tcBorders>
            <w:shd w:val="clear" w:color="auto" w:fill="auto"/>
            <w:noWrap/>
            <w:vAlign w:val="center"/>
            <w:hideMark/>
          </w:tcPr>
          <w:p w:rsidR="008666F6" w:rsidRPr="006B010C" w:rsidRDefault="008666F6" w:rsidP="00417A79">
            <w:pPr>
              <w:jc w:val="center"/>
            </w:pPr>
            <w:r w:rsidRPr="006B010C">
              <w:t>335861,33</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pPr>
            <w:r w:rsidRPr="00677ABC">
              <w:t>5023677,76</w:t>
            </w:r>
          </w:p>
        </w:tc>
      </w:tr>
      <w:tr w:rsidR="008666F6" w:rsidRPr="00677ABC" w:rsidTr="00417A79">
        <w:trPr>
          <w:trHeight w:val="300"/>
          <w:jc w:val="center"/>
        </w:trPr>
        <w:tc>
          <w:tcPr>
            <w:tcW w:w="958" w:type="dxa"/>
            <w:tcBorders>
              <w:top w:val="nil"/>
              <w:left w:val="single" w:sz="8" w:space="0" w:color="auto"/>
              <w:bottom w:val="single" w:sz="4" w:space="0" w:color="auto"/>
              <w:right w:val="nil"/>
            </w:tcBorders>
            <w:shd w:val="clear" w:color="auto" w:fill="auto"/>
            <w:noWrap/>
            <w:vAlign w:val="bottom"/>
            <w:hideMark/>
          </w:tcPr>
          <w:p w:rsidR="008666F6" w:rsidRPr="00677ABC" w:rsidRDefault="008666F6" w:rsidP="00417A79">
            <w:pPr>
              <w:jc w:val="center"/>
            </w:pPr>
            <w:r w:rsidRPr="00677ABC">
              <w:t>171</w:t>
            </w:r>
          </w:p>
        </w:tc>
        <w:tc>
          <w:tcPr>
            <w:tcW w:w="1860" w:type="dxa"/>
            <w:tcBorders>
              <w:top w:val="nil"/>
              <w:left w:val="single" w:sz="8" w:space="0" w:color="auto"/>
              <w:bottom w:val="single" w:sz="4" w:space="0" w:color="auto"/>
              <w:right w:val="single" w:sz="4" w:space="0" w:color="auto"/>
            </w:tcBorders>
            <w:shd w:val="clear" w:color="auto" w:fill="auto"/>
            <w:noWrap/>
            <w:vAlign w:val="center"/>
            <w:hideMark/>
          </w:tcPr>
          <w:p w:rsidR="008666F6" w:rsidRPr="006B010C" w:rsidRDefault="008666F6" w:rsidP="00417A79">
            <w:pPr>
              <w:jc w:val="center"/>
            </w:pPr>
            <w:r w:rsidRPr="006B010C">
              <w:t>335875,79</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pPr>
            <w:r w:rsidRPr="00677ABC">
              <w:t>5023683,80</w:t>
            </w:r>
          </w:p>
        </w:tc>
      </w:tr>
      <w:tr w:rsidR="008666F6" w:rsidRPr="00677ABC" w:rsidTr="00417A79">
        <w:trPr>
          <w:trHeight w:val="300"/>
          <w:jc w:val="center"/>
        </w:trPr>
        <w:tc>
          <w:tcPr>
            <w:tcW w:w="958" w:type="dxa"/>
            <w:tcBorders>
              <w:top w:val="nil"/>
              <w:left w:val="single" w:sz="8" w:space="0" w:color="auto"/>
              <w:bottom w:val="single" w:sz="4" w:space="0" w:color="auto"/>
              <w:right w:val="nil"/>
            </w:tcBorders>
            <w:shd w:val="clear" w:color="auto" w:fill="auto"/>
            <w:noWrap/>
            <w:vAlign w:val="bottom"/>
            <w:hideMark/>
          </w:tcPr>
          <w:p w:rsidR="008666F6" w:rsidRPr="00677ABC" w:rsidRDefault="008666F6" w:rsidP="00417A79">
            <w:pPr>
              <w:jc w:val="center"/>
            </w:pPr>
            <w:r w:rsidRPr="00677ABC">
              <w:t>172</w:t>
            </w:r>
          </w:p>
        </w:tc>
        <w:tc>
          <w:tcPr>
            <w:tcW w:w="1860" w:type="dxa"/>
            <w:tcBorders>
              <w:top w:val="nil"/>
              <w:left w:val="single" w:sz="8" w:space="0" w:color="auto"/>
              <w:bottom w:val="single" w:sz="4" w:space="0" w:color="auto"/>
              <w:right w:val="single" w:sz="4" w:space="0" w:color="auto"/>
            </w:tcBorders>
            <w:shd w:val="clear" w:color="auto" w:fill="auto"/>
            <w:noWrap/>
            <w:vAlign w:val="center"/>
            <w:hideMark/>
          </w:tcPr>
          <w:p w:rsidR="008666F6" w:rsidRPr="006B010C" w:rsidRDefault="008666F6" w:rsidP="00417A79">
            <w:pPr>
              <w:jc w:val="center"/>
            </w:pPr>
            <w:r w:rsidRPr="006B010C">
              <w:t>335891,53</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pPr>
            <w:r w:rsidRPr="00677ABC">
              <w:t>5023691,66</w:t>
            </w:r>
          </w:p>
        </w:tc>
      </w:tr>
      <w:tr w:rsidR="008666F6" w:rsidRPr="00677ABC" w:rsidTr="00417A79">
        <w:trPr>
          <w:trHeight w:val="300"/>
          <w:jc w:val="center"/>
        </w:trPr>
        <w:tc>
          <w:tcPr>
            <w:tcW w:w="958" w:type="dxa"/>
            <w:tcBorders>
              <w:top w:val="nil"/>
              <w:left w:val="single" w:sz="8" w:space="0" w:color="auto"/>
              <w:bottom w:val="single" w:sz="4" w:space="0" w:color="auto"/>
              <w:right w:val="nil"/>
            </w:tcBorders>
            <w:shd w:val="clear" w:color="auto" w:fill="auto"/>
            <w:noWrap/>
            <w:vAlign w:val="bottom"/>
            <w:hideMark/>
          </w:tcPr>
          <w:p w:rsidR="008666F6" w:rsidRPr="00677ABC" w:rsidRDefault="008666F6" w:rsidP="00417A79">
            <w:pPr>
              <w:jc w:val="center"/>
            </w:pPr>
            <w:r w:rsidRPr="00677ABC">
              <w:t>173</w:t>
            </w:r>
          </w:p>
        </w:tc>
        <w:tc>
          <w:tcPr>
            <w:tcW w:w="1860" w:type="dxa"/>
            <w:tcBorders>
              <w:top w:val="nil"/>
              <w:left w:val="single" w:sz="8" w:space="0" w:color="auto"/>
              <w:bottom w:val="single" w:sz="4" w:space="0" w:color="auto"/>
              <w:right w:val="single" w:sz="4" w:space="0" w:color="auto"/>
            </w:tcBorders>
            <w:shd w:val="clear" w:color="auto" w:fill="auto"/>
            <w:noWrap/>
            <w:vAlign w:val="center"/>
            <w:hideMark/>
          </w:tcPr>
          <w:p w:rsidR="008666F6" w:rsidRPr="006B010C" w:rsidRDefault="008666F6" w:rsidP="00417A79">
            <w:pPr>
              <w:jc w:val="center"/>
            </w:pPr>
            <w:r w:rsidRPr="006B010C">
              <w:t>335900,94</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pPr>
            <w:r w:rsidRPr="00677ABC">
              <w:t>5023695,00</w:t>
            </w:r>
          </w:p>
        </w:tc>
      </w:tr>
      <w:tr w:rsidR="008666F6" w:rsidRPr="00677ABC" w:rsidTr="00417A79">
        <w:trPr>
          <w:trHeight w:val="300"/>
          <w:jc w:val="center"/>
        </w:trPr>
        <w:tc>
          <w:tcPr>
            <w:tcW w:w="958" w:type="dxa"/>
            <w:tcBorders>
              <w:top w:val="nil"/>
              <w:left w:val="single" w:sz="8" w:space="0" w:color="auto"/>
              <w:bottom w:val="single" w:sz="4" w:space="0" w:color="auto"/>
              <w:right w:val="nil"/>
            </w:tcBorders>
            <w:shd w:val="clear" w:color="auto" w:fill="auto"/>
            <w:noWrap/>
            <w:vAlign w:val="bottom"/>
            <w:hideMark/>
          </w:tcPr>
          <w:p w:rsidR="008666F6" w:rsidRPr="00677ABC" w:rsidRDefault="008666F6" w:rsidP="00417A79">
            <w:pPr>
              <w:jc w:val="center"/>
            </w:pPr>
            <w:r w:rsidRPr="00677ABC">
              <w:t>174</w:t>
            </w:r>
          </w:p>
        </w:tc>
        <w:tc>
          <w:tcPr>
            <w:tcW w:w="1860" w:type="dxa"/>
            <w:tcBorders>
              <w:top w:val="nil"/>
              <w:left w:val="single" w:sz="8" w:space="0" w:color="auto"/>
              <w:bottom w:val="single" w:sz="4" w:space="0" w:color="auto"/>
              <w:right w:val="single" w:sz="4" w:space="0" w:color="auto"/>
            </w:tcBorders>
            <w:shd w:val="clear" w:color="auto" w:fill="auto"/>
            <w:noWrap/>
            <w:vAlign w:val="center"/>
            <w:hideMark/>
          </w:tcPr>
          <w:p w:rsidR="008666F6" w:rsidRPr="006B010C" w:rsidRDefault="008666F6" w:rsidP="00417A79">
            <w:pPr>
              <w:jc w:val="center"/>
            </w:pPr>
            <w:r w:rsidRPr="006B010C">
              <w:t>335923,81</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pPr>
            <w:r w:rsidRPr="00677ABC">
              <w:t>5023705,40</w:t>
            </w:r>
          </w:p>
        </w:tc>
      </w:tr>
      <w:tr w:rsidR="008666F6" w:rsidRPr="00677ABC" w:rsidTr="00417A79">
        <w:trPr>
          <w:trHeight w:val="300"/>
          <w:jc w:val="center"/>
        </w:trPr>
        <w:tc>
          <w:tcPr>
            <w:tcW w:w="958" w:type="dxa"/>
            <w:tcBorders>
              <w:top w:val="nil"/>
              <w:left w:val="single" w:sz="8" w:space="0" w:color="auto"/>
              <w:bottom w:val="single" w:sz="4" w:space="0" w:color="auto"/>
              <w:right w:val="nil"/>
            </w:tcBorders>
            <w:shd w:val="clear" w:color="auto" w:fill="auto"/>
            <w:noWrap/>
            <w:vAlign w:val="bottom"/>
            <w:hideMark/>
          </w:tcPr>
          <w:p w:rsidR="008666F6" w:rsidRPr="00677ABC" w:rsidRDefault="008666F6" w:rsidP="00417A79">
            <w:pPr>
              <w:jc w:val="center"/>
            </w:pPr>
            <w:r w:rsidRPr="00677ABC">
              <w:t>175</w:t>
            </w:r>
          </w:p>
        </w:tc>
        <w:tc>
          <w:tcPr>
            <w:tcW w:w="1860" w:type="dxa"/>
            <w:tcBorders>
              <w:top w:val="nil"/>
              <w:left w:val="single" w:sz="8" w:space="0" w:color="auto"/>
              <w:bottom w:val="single" w:sz="4" w:space="0" w:color="auto"/>
              <w:right w:val="single" w:sz="4" w:space="0" w:color="auto"/>
            </w:tcBorders>
            <w:shd w:val="clear" w:color="auto" w:fill="auto"/>
            <w:noWrap/>
            <w:vAlign w:val="center"/>
            <w:hideMark/>
          </w:tcPr>
          <w:p w:rsidR="008666F6" w:rsidRPr="006B010C" w:rsidRDefault="008666F6" w:rsidP="00417A79">
            <w:pPr>
              <w:jc w:val="center"/>
            </w:pPr>
            <w:r w:rsidRPr="006B010C">
              <w:t>335927,56</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pPr>
            <w:r w:rsidRPr="00677ABC">
              <w:t>5023709,39</w:t>
            </w:r>
          </w:p>
        </w:tc>
      </w:tr>
      <w:tr w:rsidR="008666F6" w:rsidRPr="00677ABC" w:rsidTr="00417A79">
        <w:trPr>
          <w:trHeight w:val="300"/>
          <w:jc w:val="center"/>
        </w:trPr>
        <w:tc>
          <w:tcPr>
            <w:tcW w:w="958" w:type="dxa"/>
            <w:tcBorders>
              <w:top w:val="nil"/>
              <w:left w:val="single" w:sz="8" w:space="0" w:color="auto"/>
              <w:bottom w:val="single" w:sz="4" w:space="0" w:color="auto"/>
              <w:right w:val="nil"/>
            </w:tcBorders>
            <w:shd w:val="clear" w:color="auto" w:fill="auto"/>
            <w:noWrap/>
            <w:vAlign w:val="bottom"/>
            <w:hideMark/>
          </w:tcPr>
          <w:p w:rsidR="008666F6" w:rsidRPr="00677ABC" w:rsidRDefault="008666F6" w:rsidP="00417A79">
            <w:pPr>
              <w:jc w:val="center"/>
            </w:pPr>
            <w:r w:rsidRPr="00677ABC">
              <w:t>176</w:t>
            </w:r>
          </w:p>
        </w:tc>
        <w:tc>
          <w:tcPr>
            <w:tcW w:w="1860" w:type="dxa"/>
            <w:tcBorders>
              <w:top w:val="nil"/>
              <w:left w:val="single" w:sz="8" w:space="0" w:color="auto"/>
              <w:bottom w:val="single" w:sz="4" w:space="0" w:color="auto"/>
              <w:right w:val="single" w:sz="4" w:space="0" w:color="auto"/>
            </w:tcBorders>
            <w:shd w:val="clear" w:color="auto" w:fill="auto"/>
            <w:noWrap/>
            <w:vAlign w:val="center"/>
            <w:hideMark/>
          </w:tcPr>
          <w:p w:rsidR="008666F6" w:rsidRPr="006B010C" w:rsidRDefault="008666F6" w:rsidP="00417A79">
            <w:pPr>
              <w:jc w:val="center"/>
            </w:pPr>
            <w:r w:rsidRPr="006B010C">
              <w:t>335933,42</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pPr>
            <w:r w:rsidRPr="00677ABC">
              <w:t>5023713,62</w:t>
            </w:r>
          </w:p>
        </w:tc>
      </w:tr>
      <w:tr w:rsidR="008666F6" w:rsidRPr="00677ABC" w:rsidTr="00417A79">
        <w:trPr>
          <w:trHeight w:val="300"/>
          <w:jc w:val="center"/>
        </w:trPr>
        <w:tc>
          <w:tcPr>
            <w:tcW w:w="958" w:type="dxa"/>
            <w:tcBorders>
              <w:top w:val="nil"/>
              <w:left w:val="single" w:sz="8" w:space="0" w:color="auto"/>
              <w:bottom w:val="single" w:sz="4" w:space="0" w:color="auto"/>
              <w:right w:val="nil"/>
            </w:tcBorders>
            <w:shd w:val="clear" w:color="auto" w:fill="auto"/>
            <w:noWrap/>
            <w:vAlign w:val="bottom"/>
            <w:hideMark/>
          </w:tcPr>
          <w:p w:rsidR="008666F6" w:rsidRPr="00677ABC" w:rsidRDefault="008666F6" w:rsidP="00417A79">
            <w:pPr>
              <w:jc w:val="center"/>
            </w:pPr>
            <w:r w:rsidRPr="00677ABC">
              <w:t>177</w:t>
            </w:r>
          </w:p>
        </w:tc>
        <w:tc>
          <w:tcPr>
            <w:tcW w:w="1860" w:type="dxa"/>
            <w:tcBorders>
              <w:top w:val="nil"/>
              <w:left w:val="single" w:sz="8" w:space="0" w:color="auto"/>
              <w:bottom w:val="single" w:sz="4" w:space="0" w:color="auto"/>
              <w:right w:val="single" w:sz="4" w:space="0" w:color="auto"/>
            </w:tcBorders>
            <w:shd w:val="clear" w:color="auto" w:fill="auto"/>
            <w:noWrap/>
            <w:vAlign w:val="center"/>
            <w:hideMark/>
          </w:tcPr>
          <w:p w:rsidR="008666F6" w:rsidRPr="006B010C" w:rsidRDefault="008666F6" w:rsidP="00417A79">
            <w:pPr>
              <w:jc w:val="center"/>
            </w:pPr>
            <w:r w:rsidRPr="006B010C">
              <w:t>335952,52</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pPr>
            <w:r w:rsidRPr="00677ABC">
              <w:t>5023721,30</w:t>
            </w:r>
          </w:p>
        </w:tc>
      </w:tr>
      <w:tr w:rsidR="008666F6" w:rsidRPr="00677ABC" w:rsidTr="00417A79">
        <w:trPr>
          <w:trHeight w:val="300"/>
          <w:jc w:val="center"/>
        </w:trPr>
        <w:tc>
          <w:tcPr>
            <w:tcW w:w="958" w:type="dxa"/>
            <w:tcBorders>
              <w:top w:val="nil"/>
              <w:left w:val="single" w:sz="8" w:space="0" w:color="auto"/>
              <w:bottom w:val="single" w:sz="4" w:space="0" w:color="auto"/>
              <w:right w:val="nil"/>
            </w:tcBorders>
            <w:shd w:val="clear" w:color="auto" w:fill="auto"/>
            <w:noWrap/>
            <w:vAlign w:val="bottom"/>
            <w:hideMark/>
          </w:tcPr>
          <w:p w:rsidR="008666F6" w:rsidRPr="00677ABC" w:rsidRDefault="008666F6" w:rsidP="00417A79">
            <w:pPr>
              <w:jc w:val="center"/>
            </w:pPr>
            <w:r w:rsidRPr="00677ABC">
              <w:t>178</w:t>
            </w:r>
          </w:p>
        </w:tc>
        <w:tc>
          <w:tcPr>
            <w:tcW w:w="1860" w:type="dxa"/>
            <w:tcBorders>
              <w:top w:val="nil"/>
              <w:left w:val="single" w:sz="8" w:space="0" w:color="auto"/>
              <w:bottom w:val="single" w:sz="4" w:space="0" w:color="auto"/>
              <w:right w:val="single" w:sz="4" w:space="0" w:color="auto"/>
            </w:tcBorders>
            <w:shd w:val="clear" w:color="auto" w:fill="auto"/>
            <w:noWrap/>
            <w:vAlign w:val="center"/>
            <w:hideMark/>
          </w:tcPr>
          <w:p w:rsidR="008666F6" w:rsidRPr="006B010C" w:rsidRDefault="008666F6" w:rsidP="00417A79">
            <w:pPr>
              <w:jc w:val="center"/>
            </w:pPr>
            <w:r w:rsidRPr="006B010C">
              <w:t>335956,82</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pPr>
            <w:r w:rsidRPr="00677ABC">
              <w:t>5023726,47</w:t>
            </w:r>
          </w:p>
        </w:tc>
      </w:tr>
      <w:tr w:rsidR="008666F6" w:rsidRPr="00677ABC" w:rsidTr="00417A79">
        <w:trPr>
          <w:trHeight w:val="300"/>
          <w:jc w:val="center"/>
        </w:trPr>
        <w:tc>
          <w:tcPr>
            <w:tcW w:w="958" w:type="dxa"/>
            <w:tcBorders>
              <w:top w:val="nil"/>
              <w:left w:val="single" w:sz="8" w:space="0" w:color="auto"/>
              <w:bottom w:val="single" w:sz="4" w:space="0" w:color="auto"/>
              <w:right w:val="nil"/>
            </w:tcBorders>
            <w:shd w:val="clear" w:color="auto" w:fill="auto"/>
            <w:noWrap/>
            <w:vAlign w:val="bottom"/>
            <w:hideMark/>
          </w:tcPr>
          <w:p w:rsidR="008666F6" w:rsidRPr="00677ABC" w:rsidRDefault="008666F6" w:rsidP="00417A79">
            <w:pPr>
              <w:jc w:val="center"/>
            </w:pPr>
            <w:r w:rsidRPr="00677ABC">
              <w:t>179</w:t>
            </w:r>
          </w:p>
        </w:tc>
        <w:tc>
          <w:tcPr>
            <w:tcW w:w="1860" w:type="dxa"/>
            <w:tcBorders>
              <w:top w:val="nil"/>
              <w:left w:val="single" w:sz="8" w:space="0" w:color="auto"/>
              <w:bottom w:val="single" w:sz="4" w:space="0" w:color="auto"/>
              <w:right w:val="single" w:sz="4" w:space="0" w:color="auto"/>
            </w:tcBorders>
            <w:shd w:val="clear" w:color="auto" w:fill="auto"/>
            <w:noWrap/>
            <w:vAlign w:val="center"/>
            <w:hideMark/>
          </w:tcPr>
          <w:p w:rsidR="008666F6" w:rsidRPr="006B010C" w:rsidRDefault="008666F6" w:rsidP="00417A79">
            <w:pPr>
              <w:jc w:val="center"/>
            </w:pPr>
            <w:r w:rsidRPr="006B010C">
              <w:t>335967,62</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pPr>
            <w:r w:rsidRPr="00677ABC">
              <w:t>5023728,54</w:t>
            </w:r>
          </w:p>
        </w:tc>
      </w:tr>
      <w:tr w:rsidR="008666F6" w:rsidRPr="00677ABC" w:rsidTr="00417A79">
        <w:trPr>
          <w:trHeight w:val="300"/>
          <w:jc w:val="center"/>
        </w:trPr>
        <w:tc>
          <w:tcPr>
            <w:tcW w:w="958" w:type="dxa"/>
            <w:tcBorders>
              <w:top w:val="nil"/>
              <w:left w:val="single" w:sz="8" w:space="0" w:color="auto"/>
              <w:bottom w:val="single" w:sz="4" w:space="0" w:color="auto"/>
              <w:right w:val="nil"/>
            </w:tcBorders>
            <w:shd w:val="clear" w:color="auto" w:fill="auto"/>
            <w:noWrap/>
            <w:vAlign w:val="bottom"/>
            <w:hideMark/>
          </w:tcPr>
          <w:p w:rsidR="008666F6" w:rsidRPr="00677ABC" w:rsidRDefault="008666F6" w:rsidP="00417A79">
            <w:pPr>
              <w:jc w:val="center"/>
            </w:pPr>
            <w:r w:rsidRPr="00677ABC">
              <w:t>180</w:t>
            </w:r>
          </w:p>
        </w:tc>
        <w:tc>
          <w:tcPr>
            <w:tcW w:w="1860" w:type="dxa"/>
            <w:tcBorders>
              <w:top w:val="nil"/>
              <w:left w:val="single" w:sz="8" w:space="0" w:color="auto"/>
              <w:bottom w:val="single" w:sz="4" w:space="0" w:color="auto"/>
              <w:right w:val="single" w:sz="4" w:space="0" w:color="auto"/>
            </w:tcBorders>
            <w:shd w:val="clear" w:color="auto" w:fill="auto"/>
            <w:noWrap/>
            <w:vAlign w:val="center"/>
            <w:hideMark/>
          </w:tcPr>
          <w:p w:rsidR="008666F6" w:rsidRPr="006B010C" w:rsidRDefault="008666F6" w:rsidP="00417A79">
            <w:pPr>
              <w:jc w:val="center"/>
            </w:pPr>
            <w:r w:rsidRPr="006B010C">
              <w:t>335974,38</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pPr>
            <w:r w:rsidRPr="00677ABC">
              <w:t>5023734,50</w:t>
            </w:r>
          </w:p>
        </w:tc>
      </w:tr>
      <w:tr w:rsidR="008666F6" w:rsidRPr="00677ABC" w:rsidTr="00417A79">
        <w:trPr>
          <w:trHeight w:val="300"/>
          <w:jc w:val="center"/>
        </w:trPr>
        <w:tc>
          <w:tcPr>
            <w:tcW w:w="958" w:type="dxa"/>
            <w:tcBorders>
              <w:top w:val="nil"/>
              <w:left w:val="single" w:sz="8" w:space="0" w:color="auto"/>
              <w:bottom w:val="single" w:sz="4" w:space="0" w:color="auto"/>
              <w:right w:val="nil"/>
            </w:tcBorders>
            <w:shd w:val="clear" w:color="auto" w:fill="auto"/>
            <w:noWrap/>
            <w:vAlign w:val="bottom"/>
            <w:hideMark/>
          </w:tcPr>
          <w:p w:rsidR="008666F6" w:rsidRPr="00677ABC" w:rsidRDefault="008666F6" w:rsidP="00417A79">
            <w:pPr>
              <w:jc w:val="center"/>
            </w:pPr>
            <w:r w:rsidRPr="00677ABC">
              <w:t>181</w:t>
            </w:r>
          </w:p>
        </w:tc>
        <w:tc>
          <w:tcPr>
            <w:tcW w:w="1860" w:type="dxa"/>
            <w:tcBorders>
              <w:top w:val="nil"/>
              <w:left w:val="single" w:sz="8" w:space="0" w:color="auto"/>
              <w:bottom w:val="single" w:sz="4" w:space="0" w:color="auto"/>
              <w:right w:val="single" w:sz="4" w:space="0" w:color="auto"/>
            </w:tcBorders>
            <w:shd w:val="clear" w:color="auto" w:fill="auto"/>
            <w:noWrap/>
            <w:vAlign w:val="center"/>
            <w:hideMark/>
          </w:tcPr>
          <w:p w:rsidR="008666F6" w:rsidRPr="006B010C" w:rsidRDefault="008666F6" w:rsidP="00417A79">
            <w:pPr>
              <w:jc w:val="center"/>
            </w:pPr>
            <w:r w:rsidRPr="006B010C">
              <w:t>335990,04</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pPr>
            <w:r w:rsidRPr="00677ABC">
              <w:t>5023735,61</w:t>
            </w:r>
          </w:p>
        </w:tc>
      </w:tr>
      <w:tr w:rsidR="008666F6" w:rsidRPr="00677ABC" w:rsidTr="00417A79">
        <w:trPr>
          <w:trHeight w:val="300"/>
          <w:jc w:val="center"/>
        </w:trPr>
        <w:tc>
          <w:tcPr>
            <w:tcW w:w="958" w:type="dxa"/>
            <w:tcBorders>
              <w:top w:val="nil"/>
              <w:left w:val="single" w:sz="8" w:space="0" w:color="auto"/>
              <w:bottom w:val="single" w:sz="4" w:space="0" w:color="auto"/>
              <w:right w:val="nil"/>
            </w:tcBorders>
            <w:shd w:val="clear" w:color="auto" w:fill="auto"/>
            <w:noWrap/>
            <w:vAlign w:val="bottom"/>
            <w:hideMark/>
          </w:tcPr>
          <w:p w:rsidR="008666F6" w:rsidRPr="00677ABC" w:rsidRDefault="008666F6" w:rsidP="00417A79">
            <w:pPr>
              <w:jc w:val="center"/>
            </w:pPr>
            <w:r w:rsidRPr="00677ABC">
              <w:t>182</w:t>
            </w:r>
          </w:p>
        </w:tc>
        <w:tc>
          <w:tcPr>
            <w:tcW w:w="1860" w:type="dxa"/>
            <w:tcBorders>
              <w:top w:val="nil"/>
              <w:left w:val="single" w:sz="8" w:space="0" w:color="auto"/>
              <w:bottom w:val="single" w:sz="4" w:space="0" w:color="auto"/>
              <w:right w:val="single" w:sz="4" w:space="0" w:color="auto"/>
            </w:tcBorders>
            <w:shd w:val="clear" w:color="auto" w:fill="auto"/>
            <w:noWrap/>
            <w:vAlign w:val="center"/>
            <w:hideMark/>
          </w:tcPr>
          <w:p w:rsidR="008666F6" w:rsidRPr="006B010C" w:rsidRDefault="008666F6" w:rsidP="00417A79">
            <w:pPr>
              <w:jc w:val="center"/>
            </w:pPr>
            <w:r w:rsidRPr="006B010C">
              <w:t>336001,80</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pPr>
            <w:r w:rsidRPr="00677ABC">
              <w:t>5023732,75</w:t>
            </w:r>
          </w:p>
        </w:tc>
      </w:tr>
      <w:tr w:rsidR="008666F6" w:rsidRPr="00677ABC" w:rsidTr="00417A79">
        <w:trPr>
          <w:trHeight w:val="300"/>
          <w:jc w:val="center"/>
        </w:trPr>
        <w:tc>
          <w:tcPr>
            <w:tcW w:w="958" w:type="dxa"/>
            <w:tcBorders>
              <w:top w:val="nil"/>
              <w:left w:val="single" w:sz="8" w:space="0" w:color="auto"/>
              <w:bottom w:val="single" w:sz="4" w:space="0" w:color="auto"/>
              <w:right w:val="nil"/>
            </w:tcBorders>
            <w:shd w:val="clear" w:color="auto" w:fill="auto"/>
            <w:noWrap/>
            <w:vAlign w:val="bottom"/>
            <w:hideMark/>
          </w:tcPr>
          <w:p w:rsidR="008666F6" w:rsidRPr="00677ABC" w:rsidRDefault="008666F6" w:rsidP="00417A79">
            <w:pPr>
              <w:jc w:val="center"/>
            </w:pPr>
            <w:r w:rsidRPr="00677ABC">
              <w:t>183</w:t>
            </w:r>
          </w:p>
        </w:tc>
        <w:tc>
          <w:tcPr>
            <w:tcW w:w="1860" w:type="dxa"/>
            <w:tcBorders>
              <w:top w:val="nil"/>
              <w:left w:val="single" w:sz="8" w:space="0" w:color="auto"/>
              <w:bottom w:val="single" w:sz="4" w:space="0" w:color="auto"/>
              <w:right w:val="single" w:sz="4" w:space="0" w:color="auto"/>
            </w:tcBorders>
            <w:shd w:val="clear" w:color="auto" w:fill="auto"/>
            <w:noWrap/>
            <w:vAlign w:val="center"/>
            <w:hideMark/>
          </w:tcPr>
          <w:p w:rsidR="008666F6" w:rsidRPr="006B010C" w:rsidRDefault="008666F6" w:rsidP="00417A79">
            <w:pPr>
              <w:jc w:val="center"/>
            </w:pPr>
            <w:r w:rsidRPr="006B010C">
              <w:t>336008,72</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pPr>
            <w:r w:rsidRPr="00677ABC">
              <w:t>5023734,03</w:t>
            </w:r>
          </w:p>
        </w:tc>
      </w:tr>
      <w:tr w:rsidR="008666F6" w:rsidRPr="00677ABC" w:rsidTr="00417A79">
        <w:trPr>
          <w:trHeight w:val="300"/>
          <w:jc w:val="center"/>
        </w:trPr>
        <w:tc>
          <w:tcPr>
            <w:tcW w:w="958" w:type="dxa"/>
            <w:tcBorders>
              <w:top w:val="nil"/>
              <w:left w:val="single" w:sz="8" w:space="0" w:color="auto"/>
              <w:bottom w:val="single" w:sz="4" w:space="0" w:color="auto"/>
              <w:right w:val="nil"/>
            </w:tcBorders>
            <w:shd w:val="clear" w:color="auto" w:fill="auto"/>
            <w:noWrap/>
            <w:vAlign w:val="bottom"/>
            <w:hideMark/>
          </w:tcPr>
          <w:p w:rsidR="008666F6" w:rsidRPr="00677ABC" w:rsidRDefault="008666F6" w:rsidP="00417A79">
            <w:pPr>
              <w:jc w:val="center"/>
            </w:pPr>
            <w:r w:rsidRPr="00677ABC">
              <w:t>184</w:t>
            </w:r>
          </w:p>
        </w:tc>
        <w:tc>
          <w:tcPr>
            <w:tcW w:w="1860" w:type="dxa"/>
            <w:tcBorders>
              <w:top w:val="nil"/>
              <w:left w:val="single" w:sz="8" w:space="0" w:color="auto"/>
              <w:bottom w:val="single" w:sz="4" w:space="0" w:color="auto"/>
              <w:right w:val="single" w:sz="4" w:space="0" w:color="auto"/>
            </w:tcBorders>
            <w:shd w:val="clear" w:color="auto" w:fill="auto"/>
            <w:noWrap/>
            <w:vAlign w:val="center"/>
            <w:hideMark/>
          </w:tcPr>
          <w:p w:rsidR="008666F6" w:rsidRPr="006B010C" w:rsidRDefault="008666F6" w:rsidP="00417A79">
            <w:pPr>
              <w:jc w:val="center"/>
            </w:pPr>
            <w:r w:rsidRPr="006B010C">
              <w:t>336015,15</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pPr>
            <w:r w:rsidRPr="00677ABC">
              <w:t>5023733,54</w:t>
            </w:r>
          </w:p>
        </w:tc>
      </w:tr>
      <w:tr w:rsidR="008666F6" w:rsidRPr="00677ABC" w:rsidTr="00417A79">
        <w:trPr>
          <w:trHeight w:val="300"/>
          <w:jc w:val="center"/>
        </w:trPr>
        <w:tc>
          <w:tcPr>
            <w:tcW w:w="958" w:type="dxa"/>
            <w:tcBorders>
              <w:top w:val="nil"/>
              <w:left w:val="single" w:sz="8" w:space="0" w:color="auto"/>
              <w:bottom w:val="single" w:sz="4" w:space="0" w:color="auto"/>
              <w:right w:val="nil"/>
            </w:tcBorders>
            <w:shd w:val="clear" w:color="auto" w:fill="auto"/>
            <w:noWrap/>
            <w:vAlign w:val="bottom"/>
            <w:hideMark/>
          </w:tcPr>
          <w:p w:rsidR="008666F6" w:rsidRPr="00677ABC" w:rsidRDefault="008666F6" w:rsidP="00417A79">
            <w:pPr>
              <w:jc w:val="center"/>
            </w:pPr>
            <w:r w:rsidRPr="00677ABC">
              <w:t>185</w:t>
            </w:r>
          </w:p>
        </w:tc>
        <w:tc>
          <w:tcPr>
            <w:tcW w:w="1860" w:type="dxa"/>
            <w:tcBorders>
              <w:top w:val="nil"/>
              <w:left w:val="single" w:sz="8" w:space="0" w:color="auto"/>
              <w:bottom w:val="single" w:sz="4" w:space="0" w:color="auto"/>
              <w:right w:val="single" w:sz="4" w:space="0" w:color="auto"/>
            </w:tcBorders>
            <w:shd w:val="clear" w:color="auto" w:fill="auto"/>
            <w:noWrap/>
            <w:vAlign w:val="center"/>
            <w:hideMark/>
          </w:tcPr>
          <w:p w:rsidR="008666F6" w:rsidRPr="006B010C" w:rsidRDefault="008666F6" w:rsidP="00417A79">
            <w:pPr>
              <w:jc w:val="center"/>
            </w:pPr>
            <w:r w:rsidRPr="006B010C">
              <w:t>336023,07</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pPr>
            <w:r w:rsidRPr="00677ABC">
              <w:t>5023732,51</w:t>
            </w:r>
          </w:p>
        </w:tc>
      </w:tr>
      <w:tr w:rsidR="008666F6" w:rsidRPr="00677ABC" w:rsidTr="00417A79">
        <w:trPr>
          <w:trHeight w:val="300"/>
          <w:jc w:val="center"/>
        </w:trPr>
        <w:tc>
          <w:tcPr>
            <w:tcW w:w="958" w:type="dxa"/>
            <w:tcBorders>
              <w:top w:val="nil"/>
              <w:left w:val="single" w:sz="8" w:space="0" w:color="auto"/>
              <w:bottom w:val="single" w:sz="4" w:space="0" w:color="auto"/>
              <w:right w:val="nil"/>
            </w:tcBorders>
            <w:shd w:val="clear" w:color="auto" w:fill="auto"/>
            <w:noWrap/>
            <w:vAlign w:val="bottom"/>
            <w:hideMark/>
          </w:tcPr>
          <w:p w:rsidR="008666F6" w:rsidRPr="00677ABC" w:rsidRDefault="008666F6" w:rsidP="00417A79">
            <w:pPr>
              <w:jc w:val="center"/>
            </w:pPr>
            <w:r w:rsidRPr="00677ABC">
              <w:t>186</w:t>
            </w:r>
          </w:p>
        </w:tc>
        <w:tc>
          <w:tcPr>
            <w:tcW w:w="1860" w:type="dxa"/>
            <w:tcBorders>
              <w:top w:val="nil"/>
              <w:left w:val="single" w:sz="8" w:space="0" w:color="auto"/>
              <w:bottom w:val="single" w:sz="4" w:space="0" w:color="auto"/>
              <w:right w:val="single" w:sz="4" w:space="0" w:color="auto"/>
            </w:tcBorders>
            <w:shd w:val="clear" w:color="auto" w:fill="auto"/>
            <w:noWrap/>
            <w:vAlign w:val="center"/>
            <w:hideMark/>
          </w:tcPr>
          <w:p w:rsidR="008666F6" w:rsidRPr="006B010C" w:rsidRDefault="008666F6" w:rsidP="00417A79">
            <w:pPr>
              <w:jc w:val="center"/>
            </w:pPr>
            <w:r w:rsidRPr="006B010C">
              <w:t>336023,21</w:t>
            </w:r>
          </w:p>
        </w:tc>
        <w:tc>
          <w:tcPr>
            <w:tcW w:w="1860" w:type="dxa"/>
            <w:tcBorders>
              <w:top w:val="nil"/>
              <w:left w:val="nil"/>
              <w:bottom w:val="single" w:sz="4" w:space="0" w:color="auto"/>
              <w:right w:val="single" w:sz="8" w:space="0" w:color="auto"/>
            </w:tcBorders>
            <w:shd w:val="clear" w:color="auto" w:fill="auto"/>
            <w:noWrap/>
            <w:vAlign w:val="center"/>
            <w:hideMark/>
          </w:tcPr>
          <w:p w:rsidR="008666F6" w:rsidRPr="00677ABC" w:rsidRDefault="008666F6" w:rsidP="00417A79">
            <w:pPr>
              <w:jc w:val="center"/>
            </w:pPr>
            <w:r w:rsidRPr="00677ABC">
              <w:t>5023737,00</w:t>
            </w:r>
          </w:p>
        </w:tc>
      </w:tr>
    </w:tbl>
    <w:p w:rsidR="008666F6" w:rsidRPr="00677ABC" w:rsidRDefault="008666F6" w:rsidP="008666F6">
      <w:pPr>
        <w:pStyle w:val="ListParagraph"/>
        <w:ind w:left="0"/>
        <w:jc w:val="both"/>
        <w:rPr>
          <w:sz w:val="24"/>
          <w:szCs w:val="24"/>
        </w:rPr>
      </w:pPr>
    </w:p>
    <w:p w:rsidR="008666F6" w:rsidRPr="00677ABC" w:rsidRDefault="008666F6" w:rsidP="008666F6">
      <w:pPr>
        <w:pStyle w:val="ListParagraph"/>
        <w:ind w:left="0"/>
        <w:jc w:val="both"/>
        <w:rPr>
          <w:sz w:val="24"/>
          <w:szCs w:val="24"/>
        </w:rPr>
      </w:pPr>
      <w:r w:rsidRPr="00677ABC">
        <w:rPr>
          <w:sz w:val="24"/>
          <w:szCs w:val="24"/>
        </w:rPr>
        <w:t xml:space="preserve">sve kako je prikazano na grafičkoj podlozi Geodetskom elaboratu Geodetskog zavoda Rijeka d.o.o. pod nazivom: Prijedlog ažuriranja granice lučkog područja luka Rijeka – Bazen Zamet u </w:t>
      </w:r>
      <w:r w:rsidRPr="00677ABC">
        <w:rPr>
          <w:sz w:val="24"/>
          <w:szCs w:val="24"/>
        </w:rPr>
        <w:lastRenderedPageBreak/>
        <w:t>HTRS96/TM koordinatnom sustavu na dijelu k.o. Zamet, lipanj 2019. godine, koja čini Prilog ovoj Odluci i ne objavljuje se u „Narodnim novinama“.“</w:t>
      </w:r>
    </w:p>
    <w:p w:rsidR="008666F6" w:rsidRPr="00677ABC" w:rsidRDefault="008666F6" w:rsidP="008666F6">
      <w:pPr>
        <w:pStyle w:val="ListParagraph"/>
        <w:ind w:left="0"/>
        <w:jc w:val="both"/>
        <w:rPr>
          <w:sz w:val="24"/>
          <w:szCs w:val="24"/>
        </w:rPr>
      </w:pPr>
    </w:p>
    <w:p w:rsidR="008666F6" w:rsidRPr="00677ABC" w:rsidRDefault="008666F6" w:rsidP="008666F6">
      <w:pPr>
        <w:pStyle w:val="ListParagraph"/>
        <w:ind w:left="0"/>
        <w:jc w:val="both"/>
        <w:rPr>
          <w:sz w:val="24"/>
          <w:szCs w:val="24"/>
        </w:rPr>
      </w:pPr>
      <w:r w:rsidRPr="00677ABC">
        <w:rPr>
          <w:sz w:val="24"/>
          <w:szCs w:val="24"/>
        </w:rPr>
        <w:t>Podtočka 6.</w:t>
      </w:r>
      <w:r>
        <w:rPr>
          <w:sz w:val="24"/>
          <w:szCs w:val="24"/>
        </w:rPr>
        <w:t xml:space="preserve"> „Bazen Omišalj“</w:t>
      </w:r>
      <w:r w:rsidRPr="00677ABC">
        <w:rPr>
          <w:sz w:val="24"/>
          <w:szCs w:val="24"/>
        </w:rPr>
        <w:t xml:space="preserve"> mijenja se i glasi:</w:t>
      </w:r>
    </w:p>
    <w:p w:rsidR="008666F6" w:rsidRPr="00677ABC" w:rsidRDefault="008666F6" w:rsidP="008666F6">
      <w:pPr>
        <w:pStyle w:val="ListParagraph"/>
        <w:ind w:left="0"/>
        <w:jc w:val="both"/>
        <w:rPr>
          <w:sz w:val="24"/>
          <w:szCs w:val="24"/>
        </w:rPr>
      </w:pPr>
      <w:r w:rsidRPr="00677ABC">
        <w:rPr>
          <w:sz w:val="24"/>
          <w:szCs w:val="24"/>
        </w:rPr>
        <w:t>„6 Bazen Omišalj obuhvaća dio kopna pripadnosti čestici zemljišta katastarskog broja: 4559 u dijelu k.o. Omišalj i dio mora, ukupne površine 142.806 m2, a obilježen je poligonom točaka izraženih u HTRS96/TM koordinatnom sustavu kako slijedi:</w:t>
      </w:r>
    </w:p>
    <w:tbl>
      <w:tblPr>
        <w:tblW w:w="4660" w:type="dxa"/>
        <w:jc w:val="center"/>
        <w:tblLook w:val="04A0" w:firstRow="1" w:lastRow="0" w:firstColumn="1" w:lastColumn="0" w:noHBand="0" w:noVBand="1"/>
      </w:tblPr>
      <w:tblGrid>
        <w:gridCol w:w="960"/>
        <w:gridCol w:w="1860"/>
        <w:gridCol w:w="1840"/>
      </w:tblGrid>
      <w:tr w:rsidR="008666F6" w:rsidRPr="00677ABC" w:rsidTr="00417A79">
        <w:trPr>
          <w:trHeight w:val="900"/>
          <w:tblHeader/>
          <w:jc w:val="center"/>
        </w:trPr>
        <w:tc>
          <w:tcPr>
            <w:tcW w:w="960" w:type="dxa"/>
            <w:tcBorders>
              <w:top w:val="single" w:sz="8" w:space="0" w:color="auto"/>
              <w:left w:val="single" w:sz="8" w:space="0" w:color="auto"/>
              <w:bottom w:val="nil"/>
              <w:right w:val="single" w:sz="4" w:space="0" w:color="auto"/>
            </w:tcBorders>
            <w:shd w:val="clear" w:color="auto" w:fill="auto"/>
            <w:vAlign w:val="center"/>
            <w:hideMark/>
          </w:tcPr>
          <w:p w:rsidR="008666F6" w:rsidRPr="00677ABC" w:rsidRDefault="008666F6" w:rsidP="00417A79">
            <w:pPr>
              <w:jc w:val="center"/>
              <w:rPr>
                <w:b/>
                <w:bCs/>
                <w:color w:val="000000"/>
                <w:lang w:val="en-US" w:eastAsia="en-US"/>
              </w:rPr>
            </w:pPr>
            <w:r w:rsidRPr="00677ABC">
              <w:rPr>
                <w:b/>
                <w:bCs/>
                <w:color w:val="000000"/>
                <w:lang w:val="en-US" w:eastAsia="en-US"/>
              </w:rPr>
              <w:t>Broj točke</w:t>
            </w:r>
          </w:p>
        </w:tc>
        <w:tc>
          <w:tcPr>
            <w:tcW w:w="1860" w:type="dxa"/>
            <w:tcBorders>
              <w:top w:val="single" w:sz="8" w:space="0" w:color="auto"/>
              <w:left w:val="nil"/>
              <w:bottom w:val="nil"/>
              <w:right w:val="single" w:sz="4" w:space="0" w:color="auto"/>
            </w:tcBorders>
            <w:shd w:val="clear" w:color="auto" w:fill="auto"/>
            <w:vAlign w:val="center"/>
            <w:hideMark/>
          </w:tcPr>
          <w:p w:rsidR="008666F6" w:rsidRPr="00677ABC" w:rsidRDefault="008666F6" w:rsidP="00417A79">
            <w:pPr>
              <w:jc w:val="center"/>
              <w:rPr>
                <w:b/>
                <w:bCs/>
                <w:color w:val="000000"/>
                <w:lang w:val="en-US" w:eastAsia="en-US"/>
              </w:rPr>
            </w:pPr>
            <w:r w:rsidRPr="00677ABC">
              <w:rPr>
                <w:b/>
                <w:bCs/>
                <w:color w:val="000000"/>
                <w:lang w:val="en-US" w:eastAsia="en-US"/>
              </w:rPr>
              <w:t>E koordinata</w:t>
            </w:r>
            <w:r w:rsidRPr="00677ABC">
              <w:rPr>
                <w:b/>
                <w:bCs/>
                <w:color w:val="000000"/>
                <w:lang w:val="en-US" w:eastAsia="en-US"/>
              </w:rPr>
              <w:br/>
              <w:t>HTRS96/TM</w:t>
            </w:r>
            <w:r w:rsidRPr="00677ABC">
              <w:rPr>
                <w:b/>
                <w:bCs/>
                <w:color w:val="000000"/>
                <w:lang w:val="en-US" w:eastAsia="en-US"/>
              </w:rPr>
              <w:br/>
              <w:t>(m)</w:t>
            </w:r>
          </w:p>
        </w:tc>
        <w:tc>
          <w:tcPr>
            <w:tcW w:w="1840" w:type="dxa"/>
            <w:tcBorders>
              <w:top w:val="single" w:sz="8" w:space="0" w:color="auto"/>
              <w:left w:val="nil"/>
              <w:bottom w:val="nil"/>
              <w:right w:val="single" w:sz="8" w:space="0" w:color="auto"/>
            </w:tcBorders>
            <w:shd w:val="clear" w:color="auto" w:fill="auto"/>
            <w:vAlign w:val="center"/>
            <w:hideMark/>
          </w:tcPr>
          <w:p w:rsidR="008666F6" w:rsidRPr="00677ABC" w:rsidRDefault="008666F6" w:rsidP="00417A79">
            <w:pPr>
              <w:jc w:val="center"/>
              <w:rPr>
                <w:b/>
                <w:bCs/>
                <w:color w:val="000000"/>
                <w:lang w:val="en-US" w:eastAsia="en-US"/>
              </w:rPr>
            </w:pPr>
            <w:r w:rsidRPr="00677ABC">
              <w:rPr>
                <w:b/>
                <w:bCs/>
                <w:color w:val="000000"/>
                <w:lang w:val="en-US" w:eastAsia="en-US"/>
              </w:rPr>
              <w:t>N koordinata</w:t>
            </w:r>
            <w:r w:rsidRPr="00677ABC">
              <w:rPr>
                <w:b/>
                <w:bCs/>
                <w:color w:val="000000"/>
                <w:lang w:val="en-US" w:eastAsia="en-US"/>
              </w:rPr>
              <w:br/>
              <w:t>HTRS96/TM</w:t>
            </w:r>
            <w:r w:rsidRPr="00677ABC">
              <w:rPr>
                <w:b/>
                <w:bCs/>
                <w:color w:val="000000"/>
                <w:lang w:val="en-US" w:eastAsia="en-US"/>
              </w:rPr>
              <w:br/>
              <w:t>(m)</w:t>
            </w:r>
          </w:p>
        </w:tc>
      </w:tr>
      <w:tr w:rsidR="008666F6" w:rsidRPr="00677ABC" w:rsidTr="00417A79">
        <w:trPr>
          <w:trHeight w:val="300"/>
          <w:jc w:val="center"/>
        </w:trPr>
        <w:tc>
          <w:tcPr>
            <w:tcW w:w="96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w:t>
            </w:r>
          </w:p>
        </w:tc>
        <w:tc>
          <w:tcPr>
            <w:tcW w:w="1860" w:type="dxa"/>
            <w:tcBorders>
              <w:top w:val="single" w:sz="4" w:space="0" w:color="auto"/>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345765.01</w:t>
            </w:r>
          </w:p>
        </w:tc>
        <w:tc>
          <w:tcPr>
            <w:tcW w:w="1840" w:type="dxa"/>
            <w:tcBorders>
              <w:top w:val="single" w:sz="4" w:space="0" w:color="auto"/>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5010961.74</w:t>
            </w:r>
          </w:p>
        </w:tc>
      </w:tr>
      <w:tr w:rsidR="008666F6" w:rsidRPr="00677ABC" w:rsidTr="00417A79">
        <w:trPr>
          <w:trHeight w:val="300"/>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345765.35</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5010967.73</w:t>
            </w:r>
          </w:p>
        </w:tc>
      </w:tr>
      <w:tr w:rsidR="008666F6" w:rsidRPr="00677ABC" w:rsidTr="00417A79">
        <w:trPr>
          <w:trHeight w:val="300"/>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345765.84</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5010969.72</w:t>
            </w:r>
          </w:p>
        </w:tc>
      </w:tr>
      <w:tr w:rsidR="008666F6" w:rsidRPr="00677ABC" w:rsidTr="00417A79">
        <w:trPr>
          <w:trHeight w:val="300"/>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4</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345765.39</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5010971.73</w:t>
            </w:r>
          </w:p>
        </w:tc>
      </w:tr>
      <w:tr w:rsidR="008666F6" w:rsidRPr="00677ABC" w:rsidTr="00417A79">
        <w:trPr>
          <w:trHeight w:val="300"/>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345762.08</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5010977.80</w:t>
            </w:r>
          </w:p>
        </w:tc>
      </w:tr>
      <w:tr w:rsidR="008666F6" w:rsidRPr="00677ABC" w:rsidTr="00417A79">
        <w:trPr>
          <w:trHeight w:val="300"/>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6</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345762.05</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5010980.80</w:t>
            </w:r>
          </w:p>
        </w:tc>
      </w:tr>
      <w:tr w:rsidR="008666F6" w:rsidRPr="00677ABC" w:rsidTr="00417A79">
        <w:trPr>
          <w:trHeight w:val="300"/>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7</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345761.07</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5010983.82</w:t>
            </w:r>
          </w:p>
        </w:tc>
      </w:tr>
      <w:tr w:rsidR="008666F6" w:rsidRPr="00677ABC" w:rsidTr="00417A79">
        <w:trPr>
          <w:trHeight w:val="300"/>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8</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345761.07</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5010986.82</w:t>
            </w:r>
          </w:p>
        </w:tc>
      </w:tr>
      <w:tr w:rsidR="008666F6" w:rsidRPr="00677ABC" w:rsidTr="00417A79">
        <w:trPr>
          <w:trHeight w:val="300"/>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9</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345759.26</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5010990.86</w:t>
            </w:r>
          </w:p>
        </w:tc>
      </w:tr>
      <w:tr w:rsidR="008666F6" w:rsidRPr="00677ABC" w:rsidTr="00417A79">
        <w:trPr>
          <w:trHeight w:val="300"/>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10</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345758.44</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5010991.80</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11</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345757.45</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5010992.37</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12</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345756.47</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5010993.74</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13</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345756.31</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5010996.91</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14</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345755.24</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5010999.94</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15</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345752.36</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5011003.34</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16</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345752.86</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5011005.98</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17</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345752.45</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5011007.99</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18</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345748.61</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5011012.60</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19</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345746.23</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5011013.90</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20</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345745.85</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5011014.39</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21</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345745.42</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5011019.13</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22</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345743.71</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5011023.16</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23</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345743.89</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5011026.16</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24</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345743.32</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5011027.17</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25</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345742.99</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5011029.69</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26</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345741.46</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5011033.21</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27</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345739.27</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5011037.25</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28</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345736.83</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5011040.18</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29</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345733.33</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5011040.37</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30</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345731.89</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5011041.01</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31</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345730.88</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5011044.91</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32</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345731.16</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5011047.92</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33</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345729.72</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5011049.59</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345726.71</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5011052.47</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35</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345724.39</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5011058.02</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36</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345722.25</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5011062.17</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lastRenderedPageBreak/>
              <w:t>37</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345722.45</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5011063.03</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38</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345724.49</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5011063.84</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39</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345723.00</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5011067.23</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40</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345720.43</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5011066.13</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41</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345717.97</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5011071.66</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42</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345715.22</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5011076.71</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43</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345712.87</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5011079.76</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44</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345712.47</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5011080.77</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45</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345712.16</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5011084.16</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46</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345704.35</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5011095.79</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47</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345703.36</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5011096.78</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48</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345700.85</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5011098.35</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49</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345699.90</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5011102.01</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345697.26</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5011108.06</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51</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345694.62</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5011110.86</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52</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345690.40</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5011117.19</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53</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345685.64</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5011122.56</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54</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345685.84</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5011123.00</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55</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345686.08</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5011123.14</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56</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345684.98</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5011126.44</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57</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345685.61</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5011127.45</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58</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345687.63</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5011128.33</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59</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345686.18</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5011131.76</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60</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345684.15</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5011130.88</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61</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345683.00</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5011131.68</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62</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345682.66</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5011132.47</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63</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345682.63</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5011136.35</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64</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345682.08</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5011138.36</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65</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345680.97</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5011140.38</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66</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345680.00</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5011143.40</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67</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345675.88</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5011151.48</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68</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345675.20</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5011154.49</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69</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345673.33</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5011157.53</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70</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345672.26</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5011160.55</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71</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345670.00</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5011162.78</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72</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345668.72</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5011165.62</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73</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345667.31</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5011167.64</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74</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345665.85</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5011173.67</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75</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345664.11</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5011176.71</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76</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345661.49</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5011179.76</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77</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345660.28</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5011181.78</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78</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345658.22</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5011189.33</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79</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345660.19</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5011190.27</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80</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345658.69</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5011193.69</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81</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345656.72</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5011192.74</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lastRenderedPageBreak/>
              <w:t>82</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345655.29</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5011193.88</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83</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345653.75</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5011195.91</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84</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345651.83</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5011198.95</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85</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345646.91</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5011205.04</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86</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345645.89</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5011207.06</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87</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345645.00</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5011207.90</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88</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345641.40</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5011207.89</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89</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345640.68</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5011208.47</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90</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345640.23</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5011209.51</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91</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345640.71</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5011214.16</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92</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345639.65</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5011216.98</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93</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345637.15</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5011220.82</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94</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345634.58</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5011229.28</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95</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345632.41</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5011233.32</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96</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345631.69</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5011235.34</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97</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345627.24</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5011239.42</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98</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345622.91</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5011245.50</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99</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345622.55</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5011246.84</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100</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345625.85</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5011248.58</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101</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345624.08</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5011251.87</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102</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345622.12</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5011250.83</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103</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345621.88</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5011251.63</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104</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345621.65</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5011254.53</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105</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345620.69</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5011258.55</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106</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345619.19</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5011261.58</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107</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345616.89</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5011262.96</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108</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345615.75</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5011264.65</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109</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345615.56</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5011268.16</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110</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345611.44</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5011274.73</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111</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345609.79</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5011280.76</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112</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345607.13</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5011285.82</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113</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345604.84</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5011292.86</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114</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345597.77</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5011305.00</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115</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345594.80</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5011311.06</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116</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345593.66</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5011314.08</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117</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345591.29</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5011317.65</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118</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345588.46</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5011319.91</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119</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345586.51</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5011322.16</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120</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345585.88</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5011323.23</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121</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345585.85</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5011323.67</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122</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345586.33</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5011324.24</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123</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345588.18</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5011325.42</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124</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345586.24</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5011328.60</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125</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345584.37</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5011327.44</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126</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345585.08</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5011326.25</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lastRenderedPageBreak/>
              <w:t>127</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345584.22</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5011324.69</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128</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345578.25</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5011332.37</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129</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345576.63</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5011334.00</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130</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345574.73</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5011334.33</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131</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345571.71</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5011333.63</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132</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345570.26</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5011334.49</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133</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345569.99</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5011335.84</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134</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345570.64</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5011338.52</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135</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345570.54</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5011341.52</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136</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345566.49</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5011347.60</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137</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345565.26</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5011352.62</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138</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345562.12</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5011355.57</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139</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345560.87</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5011357.71</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140</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345559.79</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5011362.06</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141</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345552.44</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5011372.52</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142</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345548.91</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5011376.94</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143</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345547.08</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5011379.97</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144</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345545.46</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5011387.01</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145</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345539.96</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5011397.85</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146</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345532.92</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5011394.08</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147</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345530.77</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5011398.42</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148</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345532.42</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5011399.33</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149</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345531.21</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5011401.56</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150</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345529.15</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5011404.62</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151</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345528.72</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5011405.71</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152</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345529.19</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5011408.32</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153</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345528.07</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5011413.34</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154</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345528.31</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5011416.34</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155</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345528.08</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5011417.34</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156</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345526.83</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5011418.69</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157</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345526.15</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5011422.38</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158</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345524.60</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5011424.41</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159</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345523.78</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5011427.43</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160</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345521.60</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5011430.47</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161</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345520.75</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5011432.49</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162</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345519.28</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5011437.52</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163</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345518.30</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5011442.54</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164</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345516.93</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5011446.56</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165</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345515.08</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5011449.60</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166</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345514.90</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5011451.60</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167</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345515.34</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5011453.60</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168</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345514.23</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5011456.62</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169</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345513.75</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5011460.62</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170</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345510.99</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5011465.59</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171</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345509.67</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5011469.51</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lastRenderedPageBreak/>
              <w:t>172</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345509.23</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5011470.69</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173</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345502.44</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5011481.68</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174</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345494.62</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5011491.69</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175</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345496.61</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5011492.64</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176</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345497.22</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5011491.45</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177</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345499.18</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5011492.48</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178</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345497.46</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5011495.80</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179</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345495.54</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5011494.75</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180</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345496.14</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5011493.54</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181</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345494.94</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5011492.96</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182</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345493.67</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5011494.08</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183</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345489.57</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5011501.10</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184</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345488.06</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5011506.52</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185</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345484.90</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5011507.24</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186</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345483.91</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5011507.84</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187</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345482.94</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5011509.15</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188</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345481.52</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5011513.25</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189</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345480.15</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5011515.28</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190</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345475.75</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5011520.36</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191</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345473.51</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5011525.41</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192</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345471.29</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5011528.38</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193</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345470.16</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5011530.47</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194</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345466.25</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5011541.55</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195</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345466.67</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5011543.54</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196</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345467.78</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5011546.12</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197</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345463.89</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5011552.60</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198</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345459.80</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5011556.26</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199</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345459.40</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5011557.68</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200</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345459.41</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5011559.04</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201</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345461.83</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5011560.42</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202</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345462.41</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5011559.47</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203</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345464.28</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5011560.60</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204</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345462.38</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5011563.81</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205</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345460.50</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5011562.69</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206</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345459.81</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5011562.71</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207</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345457.54</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5011565.21</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208</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345454.09</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5011571.64</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209</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345452.91</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5011575.81</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210</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345449.48</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5011582.88</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211</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345448.18</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5011587.91</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212</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345446.86</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5011589.93</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213</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345446.71</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5011592.37</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214</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345440.12</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5011602.57</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215</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345439.70</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5011603.58</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216</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345439.51</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5011606.58</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lastRenderedPageBreak/>
              <w:t>217</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345438.28</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5011609.10</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218</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345438.75</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5011612.09</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219</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345438.41</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5011614.10</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220</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345435.87</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5011618.15</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221</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345435.09</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5011622.16</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222</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345431.63</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5011626.23</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223</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345430.68</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5011628.25</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224</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345430.75</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5011630.25</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225</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345431.39</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5011631.81</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226</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345433.60</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5011632.95</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227</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345434.16</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5011631.76</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228</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345436.12</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5011632.73</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229</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345434.57</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5011636.09</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230</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345432.57</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5011635.15</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231</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345433.04</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5011634.11</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232</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345431.25</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5011634.44</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233</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345430.34</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5011635.26</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234</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345429.77</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5011637.27</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235</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345428.01</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5011640.30</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236</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345427.66</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5011641.51</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237</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345531.71</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5011689.15</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238</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345648.30</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5011468.65</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239</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345879.92</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5011024.88</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240</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345997.78</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5010799.08</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241</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345867.57</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5010734.19</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242</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345865.55</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5010733.18</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243</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345865.14</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5010733.84</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244</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345866.96</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5010735.09</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245</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345864.89</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5010738.13</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246</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345863.08</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5010736.90</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247</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345859.59</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5010743.88</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248</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345856.00</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5010749.95</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249</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345854.32</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5010751.98</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250</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345851.27</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5010754.31</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251</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345850.32</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5010755.53</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252</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345849.77</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5010759.39</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253</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345848.99</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5010763.09</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254</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345846.03</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5010768.63</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255</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345845.51</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5010770.15</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256</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345845.07</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5010776.17</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257</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345843.09</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5010780.20</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258</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345841.87</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5010785.23</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259</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345840.83</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5010787.25</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260</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345838.19</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5010789.68</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261</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345837.21</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5010791.81</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lastRenderedPageBreak/>
              <w:t>262</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345836.91</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5010793.37</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263</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345838.93</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5010794.22</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264</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345837.59</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5010797.67</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265</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345835.54</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5010796.85</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266</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345835.40</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5010798.35</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267</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345832.64</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5010802.41</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268</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345831.53</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5010804.92</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269</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345830.55</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5010813.45</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270</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345829.65</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5010817.47</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271</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345828.82</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5010819.49</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272</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345825.12</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5010825.56</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273</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345820.36</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5010834.65</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274</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345818.99</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5010839.68</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275</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345817.40</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5010847.71</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276</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345814.63</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5010853.77</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277</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345811.75</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5010862.82</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278</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345808.62</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5010866.88</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279</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345805.17</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5010869.01</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280</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345804.07</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5010870.23</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281</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345804.35</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5010872.52</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282</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345805.28</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5010873.43</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283</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345807.22</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5010874.44</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284</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345805.47</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5010877.72</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285</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345803.56</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5010876.70</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286</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345804.19</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5010875.50</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287</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345802.50</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5010874.72</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288</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345801.01</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5010877.03</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289</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345799.46</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5010882.06</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290</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345796.47</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5010888.12</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291</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345793.67</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5010896.10</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292</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345793.23</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5010899.71</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293</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345791.40</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5010902.22</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294</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345790.40</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5010906.24</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295</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345788.33</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5010908.28</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296</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345787.49</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5010912.30</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297</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345786.37</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5010915.32</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298</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345784.68</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5010925.35</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299</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345783.76</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5010927.37</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300</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345782.74</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5010931.39</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301</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345780.29</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5010936.44</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302</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345780.13</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5010939.45</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303</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345777.40</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5010944.50</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304</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345775.40</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5010949.54</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305</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345774.67</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5010952.55</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306</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345774.44</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5010955.06</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lastRenderedPageBreak/>
              <w:t>307</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345766.00</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5010950.78</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308</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345763.93</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5010954.89</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309</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345767.93</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5010956.83</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310</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345766.17</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5010958.71</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311</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345410.19</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5011632.17</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312</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345412.88</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5011626.07</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313</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345413.31</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5011625.08</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314</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345414.22</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5011623.02</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315</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345423.66</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5011601.18</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316</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345436.15</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5011573.29</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317</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345443.80</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5011555.97</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318</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345444.21</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5011555.11</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319</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345449.89</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5011543.01</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320</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345457.44</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5011527.67</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321</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345466.69</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5011511.71</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322</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345481.50</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5011488.51</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323</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345482.04</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5011487.67</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324</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345482.79</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5011486.51</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325</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345490.51</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5011473.18</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326</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345506.17</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5011438.61</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327</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345520.61</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5011405.75</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328</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345522.61</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5011401.12</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329</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345529.62</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5011384.13</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330</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345537.50</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5011367.43</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331</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345542.98</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5011357.63</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332</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345546.21</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5011351.49</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333</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345551.23</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5011343.71</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334</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345555.14</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5011336.94</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335</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345560.19</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5011329.53</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336</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345568.22</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5011318.93</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337</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345571.95</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5011313.76</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338</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345572.50</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5011313.00</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339</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345575.83</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5011308.38</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340</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345586.11</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5011293.81</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341</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345591.58</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5011285.19</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342</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345595.69</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5011277.58</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343</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345611.70</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5011245.37</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344</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345612.08</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5011244.62</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345614.48</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5011239.92</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346</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345642.15</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5011189.30</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347</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345645.21</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5011183.82</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348</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345645.60</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5011182.99</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349</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345660.07</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5011152.33</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350</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345673.80</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5011122.09</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351</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345674.19</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5011121.24</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lastRenderedPageBreak/>
              <w:t>352</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345678.47</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5011111.80</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353</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345683.14</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5011103.25</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354</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345710.10</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5011058.56</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355</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345710.57</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5011057.76</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356</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345718.29</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5011044.98</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357</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345728.43</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5011025.90</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358</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345737.89</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5011003.59</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359</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345754.78</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5010961.85</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360</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345756.51</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5010957.84</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361</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345756.99</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5010956.60</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362</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345761.61</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5010944.67</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363</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345791.86</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5010868.68</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364</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345792.23</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5010867.76</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365</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345802.25</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5010842.59</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366</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345811.86</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5010818.07</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367</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345821.90</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5010792.93</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368</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345822.28</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5010792.00</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369</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345841.98</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5010742.72</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370</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345849.24</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5010726.36</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371</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345849.76</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5010725.48</w:t>
            </w:r>
          </w:p>
        </w:tc>
      </w:tr>
      <w:tr w:rsidR="008666F6" w:rsidRPr="00677ABC" w:rsidTr="00417A79">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372</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345849.93</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5010725.22</w:t>
            </w:r>
          </w:p>
        </w:tc>
      </w:tr>
      <w:tr w:rsidR="008666F6" w:rsidRPr="00677ABC" w:rsidTr="00417A79">
        <w:trPr>
          <w:trHeight w:val="270"/>
          <w:jc w:val="center"/>
        </w:trPr>
        <w:tc>
          <w:tcPr>
            <w:tcW w:w="960" w:type="dxa"/>
            <w:tcBorders>
              <w:top w:val="nil"/>
              <w:left w:val="single" w:sz="8" w:space="0" w:color="auto"/>
              <w:bottom w:val="single" w:sz="8"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373</w:t>
            </w:r>
          </w:p>
        </w:tc>
        <w:tc>
          <w:tcPr>
            <w:tcW w:w="1860" w:type="dxa"/>
            <w:tcBorders>
              <w:top w:val="nil"/>
              <w:left w:val="nil"/>
              <w:bottom w:val="single" w:sz="8" w:space="0" w:color="auto"/>
              <w:right w:val="single" w:sz="4"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345853.87</w:t>
            </w:r>
          </w:p>
        </w:tc>
        <w:tc>
          <w:tcPr>
            <w:tcW w:w="1840" w:type="dxa"/>
            <w:tcBorders>
              <w:top w:val="nil"/>
              <w:left w:val="nil"/>
              <w:bottom w:val="single" w:sz="8" w:space="0" w:color="auto"/>
              <w:right w:val="single" w:sz="8" w:space="0" w:color="auto"/>
            </w:tcBorders>
            <w:shd w:val="clear" w:color="auto" w:fill="auto"/>
            <w:noWrap/>
            <w:vAlign w:val="bottom"/>
            <w:hideMark/>
          </w:tcPr>
          <w:p w:rsidR="008666F6" w:rsidRPr="00677ABC" w:rsidRDefault="008666F6" w:rsidP="00417A79">
            <w:pPr>
              <w:jc w:val="center"/>
              <w:rPr>
                <w:lang w:val="en-US" w:eastAsia="en-US"/>
              </w:rPr>
            </w:pPr>
            <w:r w:rsidRPr="00677ABC">
              <w:rPr>
                <w:lang w:val="en-US" w:eastAsia="en-US"/>
              </w:rPr>
              <w:t>5010727.23</w:t>
            </w:r>
          </w:p>
        </w:tc>
      </w:tr>
    </w:tbl>
    <w:p w:rsidR="008666F6" w:rsidRPr="00677ABC" w:rsidRDefault="008666F6" w:rsidP="008666F6">
      <w:pPr>
        <w:pStyle w:val="ListParagraph"/>
        <w:ind w:left="0"/>
        <w:jc w:val="both"/>
        <w:rPr>
          <w:sz w:val="24"/>
          <w:szCs w:val="24"/>
        </w:rPr>
      </w:pPr>
    </w:p>
    <w:p w:rsidR="008666F6" w:rsidRPr="00677ABC" w:rsidRDefault="008666F6" w:rsidP="008666F6">
      <w:pPr>
        <w:pStyle w:val="ListParagraph"/>
        <w:ind w:left="0"/>
        <w:jc w:val="both"/>
        <w:rPr>
          <w:sz w:val="24"/>
          <w:szCs w:val="24"/>
        </w:rPr>
      </w:pPr>
      <w:r w:rsidRPr="00677ABC">
        <w:rPr>
          <w:sz w:val="24"/>
          <w:szCs w:val="24"/>
        </w:rPr>
        <w:t>Sidrište 1 obuhvaća dio mora ukupne površine 22.968.765 m2, a obilježeno je poligonom točaka izraženih u HTRS96/TM koordinatnom sustavu kako slijedi:</w:t>
      </w:r>
    </w:p>
    <w:tbl>
      <w:tblPr>
        <w:tblW w:w="4660" w:type="dxa"/>
        <w:jc w:val="center"/>
        <w:tblLook w:val="04A0" w:firstRow="1" w:lastRow="0" w:firstColumn="1" w:lastColumn="0" w:noHBand="0" w:noVBand="1"/>
      </w:tblPr>
      <w:tblGrid>
        <w:gridCol w:w="960"/>
        <w:gridCol w:w="1860"/>
        <w:gridCol w:w="1840"/>
      </w:tblGrid>
      <w:tr w:rsidR="008666F6" w:rsidRPr="00677ABC" w:rsidTr="00417A79">
        <w:trPr>
          <w:trHeight w:val="915"/>
          <w:jc w:val="center"/>
        </w:trPr>
        <w:tc>
          <w:tcPr>
            <w:tcW w:w="960" w:type="dxa"/>
            <w:tcBorders>
              <w:top w:val="single" w:sz="8" w:space="0" w:color="auto"/>
              <w:left w:val="single" w:sz="8" w:space="0" w:color="auto"/>
              <w:bottom w:val="double" w:sz="6" w:space="0" w:color="auto"/>
              <w:right w:val="single" w:sz="4" w:space="0" w:color="auto"/>
            </w:tcBorders>
            <w:shd w:val="clear" w:color="auto" w:fill="auto"/>
            <w:vAlign w:val="center"/>
            <w:hideMark/>
          </w:tcPr>
          <w:p w:rsidR="008666F6" w:rsidRPr="00677ABC" w:rsidRDefault="008666F6" w:rsidP="00417A79">
            <w:pPr>
              <w:jc w:val="center"/>
              <w:rPr>
                <w:b/>
                <w:bCs/>
                <w:color w:val="000000"/>
                <w:lang w:val="en-US"/>
              </w:rPr>
            </w:pPr>
            <w:r w:rsidRPr="00677ABC">
              <w:rPr>
                <w:b/>
                <w:bCs/>
                <w:color w:val="000000"/>
                <w:lang w:val="en-US"/>
              </w:rPr>
              <w:t>Broj točke</w:t>
            </w:r>
          </w:p>
        </w:tc>
        <w:tc>
          <w:tcPr>
            <w:tcW w:w="1860" w:type="dxa"/>
            <w:tcBorders>
              <w:top w:val="single" w:sz="8" w:space="0" w:color="auto"/>
              <w:left w:val="nil"/>
              <w:bottom w:val="double" w:sz="6" w:space="0" w:color="auto"/>
              <w:right w:val="single" w:sz="4" w:space="0" w:color="auto"/>
            </w:tcBorders>
            <w:shd w:val="clear" w:color="auto" w:fill="auto"/>
            <w:vAlign w:val="center"/>
            <w:hideMark/>
          </w:tcPr>
          <w:p w:rsidR="008666F6" w:rsidRPr="00677ABC" w:rsidRDefault="008666F6" w:rsidP="00417A79">
            <w:pPr>
              <w:jc w:val="center"/>
              <w:rPr>
                <w:b/>
                <w:bCs/>
                <w:color w:val="000000"/>
                <w:lang w:val="en-US"/>
              </w:rPr>
            </w:pPr>
            <w:r w:rsidRPr="00677ABC">
              <w:rPr>
                <w:b/>
                <w:bCs/>
                <w:color w:val="000000"/>
                <w:lang w:val="en-US"/>
              </w:rPr>
              <w:t>E koordinata</w:t>
            </w:r>
            <w:r w:rsidRPr="00677ABC">
              <w:rPr>
                <w:b/>
                <w:bCs/>
                <w:color w:val="000000"/>
                <w:lang w:val="en-US"/>
              </w:rPr>
              <w:br/>
              <w:t>HTRS96/TM</w:t>
            </w:r>
            <w:r w:rsidRPr="00677ABC">
              <w:rPr>
                <w:b/>
                <w:bCs/>
                <w:color w:val="000000"/>
                <w:lang w:val="en-US"/>
              </w:rPr>
              <w:br/>
              <w:t>(m)</w:t>
            </w:r>
          </w:p>
        </w:tc>
        <w:tc>
          <w:tcPr>
            <w:tcW w:w="1840" w:type="dxa"/>
            <w:tcBorders>
              <w:top w:val="single" w:sz="8" w:space="0" w:color="auto"/>
              <w:left w:val="nil"/>
              <w:bottom w:val="double" w:sz="6" w:space="0" w:color="auto"/>
              <w:right w:val="single" w:sz="8" w:space="0" w:color="auto"/>
            </w:tcBorders>
            <w:shd w:val="clear" w:color="auto" w:fill="auto"/>
            <w:vAlign w:val="center"/>
            <w:hideMark/>
          </w:tcPr>
          <w:p w:rsidR="008666F6" w:rsidRPr="00677ABC" w:rsidRDefault="008666F6" w:rsidP="00417A79">
            <w:pPr>
              <w:jc w:val="center"/>
              <w:rPr>
                <w:b/>
                <w:bCs/>
                <w:color w:val="000000"/>
                <w:lang w:val="en-US"/>
              </w:rPr>
            </w:pPr>
            <w:r w:rsidRPr="00677ABC">
              <w:rPr>
                <w:b/>
                <w:bCs/>
                <w:color w:val="000000"/>
                <w:lang w:val="en-US"/>
              </w:rPr>
              <w:t>N koordinata</w:t>
            </w:r>
            <w:r w:rsidRPr="00677ABC">
              <w:rPr>
                <w:b/>
                <w:bCs/>
                <w:color w:val="000000"/>
                <w:lang w:val="en-US"/>
              </w:rPr>
              <w:br/>
              <w:t>HTRS96/TM</w:t>
            </w:r>
            <w:r w:rsidRPr="00677ABC">
              <w:rPr>
                <w:b/>
                <w:bCs/>
                <w:color w:val="000000"/>
                <w:lang w:val="en-US"/>
              </w:rPr>
              <w:br/>
              <w:t>(m)</w:t>
            </w:r>
          </w:p>
        </w:tc>
      </w:tr>
      <w:tr w:rsidR="008666F6" w:rsidRPr="00677ABC" w:rsidTr="00417A79">
        <w:trPr>
          <w:trHeight w:val="300"/>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a</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340532.83</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5019572.01</w:t>
            </w:r>
          </w:p>
        </w:tc>
      </w:tr>
      <w:tr w:rsidR="008666F6" w:rsidRPr="00677ABC" w:rsidTr="00417A79">
        <w:trPr>
          <w:trHeight w:val="300"/>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b</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345181.06</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5016318.53</w:t>
            </w:r>
          </w:p>
        </w:tc>
      </w:tr>
      <w:tr w:rsidR="008666F6" w:rsidRPr="00677ABC" w:rsidTr="00417A79">
        <w:trPr>
          <w:trHeight w:val="300"/>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c</w:t>
            </w:r>
          </w:p>
        </w:tc>
        <w:tc>
          <w:tcPr>
            <w:tcW w:w="1860" w:type="dxa"/>
            <w:tcBorders>
              <w:top w:val="nil"/>
              <w:left w:val="nil"/>
              <w:bottom w:val="single" w:sz="4"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341819.57</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5012695.55</w:t>
            </w:r>
          </w:p>
        </w:tc>
      </w:tr>
      <w:tr w:rsidR="008666F6" w:rsidRPr="00677ABC" w:rsidTr="00417A79">
        <w:trPr>
          <w:trHeight w:val="300"/>
          <w:jc w:val="center"/>
        </w:trPr>
        <w:tc>
          <w:tcPr>
            <w:tcW w:w="960" w:type="dxa"/>
            <w:tcBorders>
              <w:top w:val="nil"/>
              <w:left w:val="single" w:sz="8" w:space="0" w:color="auto"/>
              <w:bottom w:val="single" w:sz="8"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d</w:t>
            </w:r>
          </w:p>
        </w:tc>
        <w:tc>
          <w:tcPr>
            <w:tcW w:w="1860" w:type="dxa"/>
            <w:tcBorders>
              <w:top w:val="nil"/>
              <w:left w:val="nil"/>
              <w:bottom w:val="single" w:sz="8"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338852.55</w:t>
            </w:r>
          </w:p>
        </w:tc>
        <w:tc>
          <w:tcPr>
            <w:tcW w:w="1840" w:type="dxa"/>
            <w:tcBorders>
              <w:top w:val="nil"/>
              <w:left w:val="nil"/>
              <w:bottom w:val="single" w:sz="8"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5014437.96</w:t>
            </w:r>
          </w:p>
        </w:tc>
      </w:tr>
    </w:tbl>
    <w:p w:rsidR="008666F6" w:rsidRPr="00677ABC" w:rsidRDefault="008666F6" w:rsidP="008666F6">
      <w:pPr>
        <w:pStyle w:val="ListParagraph"/>
        <w:ind w:left="0"/>
        <w:jc w:val="both"/>
        <w:rPr>
          <w:sz w:val="24"/>
          <w:szCs w:val="24"/>
        </w:rPr>
      </w:pPr>
    </w:p>
    <w:p w:rsidR="008666F6" w:rsidRPr="00677ABC" w:rsidRDefault="008666F6" w:rsidP="008666F6">
      <w:pPr>
        <w:pStyle w:val="ListParagraph"/>
        <w:ind w:left="0"/>
        <w:jc w:val="both"/>
        <w:rPr>
          <w:sz w:val="24"/>
          <w:szCs w:val="24"/>
        </w:rPr>
      </w:pPr>
      <w:r w:rsidRPr="00677ABC">
        <w:rPr>
          <w:sz w:val="24"/>
          <w:szCs w:val="24"/>
        </w:rPr>
        <w:t>Sidrište 2 obuhvaća dio mora ukupne površine 24.244.562 m2, a obilježeno je točkom izraženom u HTRS96/TM koordinatnom sustavu i radiusom kako slijedi:</w:t>
      </w:r>
    </w:p>
    <w:tbl>
      <w:tblPr>
        <w:tblW w:w="4660" w:type="dxa"/>
        <w:jc w:val="center"/>
        <w:tblLook w:val="04A0" w:firstRow="1" w:lastRow="0" w:firstColumn="1" w:lastColumn="0" w:noHBand="0" w:noVBand="1"/>
      </w:tblPr>
      <w:tblGrid>
        <w:gridCol w:w="960"/>
        <w:gridCol w:w="1860"/>
        <w:gridCol w:w="1840"/>
      </w:tblGrid>
      <w:tr w:rsidR="008666F6" w:rsidRPr="00677ABC" w:rsidTr="00417A79">
        <w:trPr>
          <w:trHeight w:val="915"/>
          <w:jc w:val="center"/>
        </w:trPr>
        <w:tc>
          <w:tcPr>
            <w:tcW w:w="960" w:type="dxa"/>
            <w:tcBorders>
              <w:top w:val="single" w:sz="8" w:space="0" w:color="auto"/>
              <w:left w:val="single" w:sz="8" w:space="0" w:color="auto"/>
              <w:bottom w:val="double" w:sz="6" w:space="0" w:color="auto"/>
              <w:right w:val="single" w:sz="4" w:space="0" w:color="auto"/>
            </w:tcBorders>
            <w:shd w:val="clear" w:color="auto" w:fill="auto"/>
            <w:vAlign w:val="center"/>
            <w:hideMark/>
          </w:tcPr>
          <w:p w:rsidR="008666F6" w:rsidRPr="00677ABC" w:rsidRDefault="008666F6" w:rsidP="00417A79">
            <w:pPr>
              <w:jc w:val="center"/>
              <w:rPr>
                <w:b/>
                <w:bCs/>
                <w:color w:val="000000"/>
                <w:lang w:val="en-US"/>
              </w:rPr>
            </w:pPr>
            <w:r w:rsidRPr="00677ABC">
              <w:rPr>
                <w:b/>
                <w:bCs/>
                <w:color w:val="000000"/>
                <w:lang w:val="en-US"/>
              </w:rPr>
              <w:t>Broj točke</w:t>
            </w:r>
          </w:p>
        </w:tc>
        <w:tc>
          <w:tcPr>
            <w:tcW w:w="1860" w:type="dxa"/>
            <w:tcBorders>
              <w:top w:val="single" w:sz="8" w:space="0" w:color="auto"/>
              <w:left w:val="nil"/>
              <w:bottom w:val="double" w:sz="6" w:space="0" w:color="auto"/>
              <w:right w:val="single" w:sz="4" w:space="0" w:color="auto"/>
            </w:tcBorders>
            <w:shd w:val="clear" w:color="auto" w:fill="auto"/>
            <w:vAlign w:val="center"/>
            <w:hideMark/>
          </w:tcPr>
          <w:p w:rsidR="008666F6" w:rsidRPr="00677ABC" w:rsidRDefault="008666F6" w:rsidP="00417A79">
            <w:pPr>
              <w:jc w:val="center"/>
              <w:rPr>
                <w:b/>
                <w:bCs/>
                <w:color w:val="000000"/>
                <w:lang w:val="en-US"/>
              </w:rPr>
            </w:pPr>
            <w:r w:rsidRPr="00677ABC">
              <w:rPr>
                <w:b/>
                <w:bCs/>
                <w:color w:val="000000"/>
                <w:lang w:val="en-US"/>
              </w:rPr>
              <w:t>E koordinata</w:t>
            </w:r>
            <w:r w:rsidRPr="00677ABC">
              <w:rPr>
                <w:b/>
                <w:bCs/>
                <w:color w:val="000000"/>
                <w:lang w:val="en-US"/>
              </w:rPr>
              <w:br/>
              <w:t>HTRS96/TM</w:t>
            </w:r>
            <w:r w:rsidRPr="00677ABC">
              <w:rPr>
                <w:b/>
                <w:bCs/>
                <w:color w:val="000000"/>
                <w:lang w:val="en-US"/>
              </w:rPr>
              <w:br/>
              <w:t>(m)</w:t>
            </w:r>
          </w:p>
        </w:tc>
        <w:tc>
          <w:tcPr>
            <w:tcW w:w="1840" w:type="dxa"/>
            <w:tcBorders>
              <w:top w:val="single" w:sz="8" w:space="0" w:color="auto"/>
              <w:left w:val="nil"/>
              <w:bottom w:val="double" w:sz="6" w:space="0" w:color="auto"/>
              <w:right w:val="single" w:sz="8" w:space="0" w:color="auto"/>
            </w:tcBorders>
            <w:shd w:val="clear" w:color="auto" w:fill="auto"/>
            <w:vAlign w:val="center"/>
            <w:hideMark/>
          </w:tcPr>
          <w:p w:rsidR="008666F6" w:rsidRPr="00677ABC" w:rsidRDefault="008666F6" w:rsidP="00417A79">
            <w:pPr>
              <w:jc w:val="center"/>
              <w:rPr>
                <w:b/>
                <w:bCs/>
                <w:color w:val="000000"/>
                <w:lang w:val="en-US"/>
              </w:rPr>
            </w:pPr>
            <w:r w:rsidRPr="00677ABC">
              <w:rPr>
                <w:b/>
                <w:bCs/>
                <w:color w:val="000000"/>
                <w:lang w:val="en-US"/>
              </w:rPr>
              <w:t>N koordinata</w:t>
            </w:r>
            <w:r w:rsidRPr="00677ABC">
              <w:rPr>
                <w:b/>
                <w:bCs/>
                <w:color w:val="000000"/>
                <w:lang w:val="en-US"/>
              </w:rPr>
              <w:br/>
              <w:t>HTRS96/TM</w:t>
            </w:r>
            <w:r w:rsidRPr="00677ABC">
              <w:rPr>
                <w:b/>
                <w:bCs/>
                <w:color w:val="000000"/>
                <w:lang w:val="en-US"/>
              </w:rPr>
              <w:br/>
              <w:t>(m)</w:t>
            </w:r>
          </w:p>
        </w:tc>
      </w:tr>
      <w:tr w:rsidR="008666F6" w:rsidRPr="00677ABC" w:rsidTr="00417A79">
        <w:trPr>
          <w:trHeight w:val="300"/>
          <w:jc w:val="center"/>
        </w:trPr>
        <w:tc>
          <w:tcPr>
            <w:tcW w:w="960" w:type="dxa"/>
            <w:tcBorders>
              <w:top w:val="nil"/>
              <w:left w:val="single" w:sz="8" w:space="0" w:color="auto"/>
              <w:bottom w:val="single" w:sz="8"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s</w:t>
            </w:r>
          </w:p>
        </w:tc>
        <w:tc>
          <w:tcPr>
            <w:tcW w:w="1860" w:type="dxa"/>
            <w:tcBorders>
              <w:top w:val="nil"/>
              <w:left w:val="nil"/>
              <w:bottom w:val="single" w:sz="8"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340759.74</w:t>
            </w:r>
          </w:p>
        </w:tc>
        <w:tc>
          <w:tcPr>
            <w:tcW w:w="1840" w:type="dxa"/>
            <w:tcBorders>
              <w:top w:val="nil"/>
              <w:left w:val="nil"/>
              <w:bottom w:val="single" w:sz="8"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5006977.63</w:t>
            </w:r>
          </w:p>
        </w:tc>
      </w:tr>
      <w:tr w:rsidR="008666F6" w:rsidRPr="00677ABC" w:rsidTr="00417A79">
        <w:trPr>
          <w:trHeight w:val="300"/>
          <w:jc w:val="center"/>
        </w:trPr>
        <w:tc>
          <w:tcPr>
            <w:tcW w:w="960" w:type="dxa"/>
            <w:tcBorders>
              <w:top w:val="nil"/>
              <w:left w:val="single" w:sz="8" w:space="0" w:color="auto"/>
              <w:bottom w:val="single" w:sz="4" w:space="0" w:color="auto"/>
              <w:right w:val="nil"/>
            </w:tcBorders>
            <w:shd w:val="clear" w:color="auto" w:fill="auto"/>
            <w:noWrap/>
            <w:vAlign w:val="bottom"/>
            <w:hideMark/>
          </w:tcPr>
          <w:p w:rsidR="008666F6" w:rsidRPr="00677ABC" w:rsidRDefault="008666F6" w:rsidP="00417A79">
            <w:pPr>
              <w:jc w:val="center"/>
              <w:rPr>
                <w:lang w:val="en-US"/>
              </w:rPr>
            </w:pPr>
            <w:r w:rsidRPr="00677ABC">
              <w:rPr>
                <w:lang w:val="en-US"/>
              </w:rPr>
              <w:t> </w:t>
            </w:r>
          </w:p>
        </w:tc>
        <w:tc>
          <w:tcPr>
            <w:tcW w:w="1860" w:type="dxa"/>
            <w:tcBorders>
              <w:top w:val="nil"/>
              <w:left w:val="nil"/>
              <w:bottom w:val="single" w:sz="4" w:space="0" w:color="auto"/>
              <w:right w:val="nil"/>
            </w:tcBorders>
            <w:shd w:val="clear" w:color="auto" w:fill="auto"/>
            <w:noWrap/>
            <w:vAlign w:val="bottom"/>
            <w:hideMark/>
          </w:tcPr>
          <w:p w:rsidR="008666F6" w:rsidRPr="00677ABC" w:rsidRDefault="008666F6" w:rsidP="00417A79">
            <w:pPr>
              <w:jc w:val="center"/>
              <w:rPr>
                <w:lang w:val="en-US"/>
              </w:rPr>
            </w:pPr>
            <w:r w:rsidRPr="00677ABC">
              <w:rPr>
                <w:lang w:val="en-US"/>
              </w:rPr>
              <w:t> </w:t>
            </w:r>
          </w:p>
        </w:tc>
        <w:tc>
          <w:tcPr>
            <w:tcW w:w="1840" w:type="dxa"/>
            <w:tcBorders>
              <w:top w:val="nil"/>
              <w:left w:val="nil"/>
              <w:bottom w:val="single" w:sz="4"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 </w:t>
            </w:r>
          </w:p>
        </w:tc>
      </w:tr>
      <w:tr w:rsidR="008666F6" w:rsidRPr="00677ABC" w:rsidTr="00417A79">
        <w:trPr>
          <w:trHeight w:val="300"/>
          <w:jc w:val="center"/>
        </w:trPr>
        <w:tc>
          <w:tcPr>
            <w:tcW w:w="960" w:type="dxa"/>
            <w:tcBorders>
              <w:top w:val="nil"/>
              <w:left w:val="single" w:sz="8" w:space="0" w:color="auto"/>
              <w:bottom w:val="single" w:sz="8" w:space="0" w:color="auto"/>
              <w:right w:val="single" w:sz="4" w:space="0" w:color="auto"/>
            </w:tcBorders>
            <w:shd w:val="clear" w:color="auto" w:fill="auto"/>
            <w:noWrap/>
            <w:vAlign w:val="bottom"/>
            <w:hideMark/>
          </w:tcPr>
          <w:p w:rsidR="008666F6" w:rsidRPr="00677ABC" w:rsidRDefault="008666F6" w:rsidP="00417A79">
            <w:pPr>
              <w:jc w:val="right"/>
              <w:rPr>
                <w:lang w:val="en-US"/>
              </w:rPr>
            </w:pPr>
            <w:r w:rsidRPr="00677ABC">
              <w:rPr>
                <w:lang w:val="en-US"/>
              </w:rPr>
              <w:t xml:space="preserve">r= </w:t>
            </w:r>
          </w:p>
        </w:tc>
        <w:tc>
          <w:tcPr>
            <w:tcW w:w="1860" w:type="dxa"/>
            <w:tcBorders>
              <w:top w:val="nil"/>
              <w:left w:val="nil"/>
              <w:bottom w:val="single" w:sz="8" w:space="0" w:color="auto"/>
              <w:right w:val="single" w:sz="4" w:space="0" w:color="auto"/>
            </w:tcBorders>
            <w:shd w:val="clear" w:color="auto" w:fill="auto"/>
            <w:noWrap/>
            <w:vAlign w:val="bottom"/>
            <w:hideMark/>
          </w:tcPr>
          <w:p w:rsidR="008666F6" w:rsidRPr="00677ABC" w:rsidRDefault="008666F6" w:rsidP="00417A79">
            <w:pPr>
              <w:jc w:val="center"/>
              <w:rPr>
                <w:lang w:val="en-US"/>
              </w:rPr>
            </w:pPr>
            <w:r w:rsidRPr="00677ABC">
              <w:rPr>
                <w:lang w:val="en-US"/>
              </w:rPr>
              <w:t>2778 m (1.5 M)</w:t>
            </w:r>
          </w:p>
        </w:tc>
        <w:tc>
          <w:tcPr>
            <w:tcW w:w="1840" w:type="dxa"/>
            <w:tcBorders>
              <w:top w:val="nil"/>
              <w:left w:val="nil"/>
              <w:bottom w:val="single" w:sz="8" w:space="0" w:color="auto"/>
              <w:right w:val="single" w:sz="8" w:space="0" w:color="auto"/>
            </w:tcBorders>
            <w:shd w:val="clear" w:color="auto" w:fill="auto"/>
            <w:noWrap/>
            <w:vAlign w:val="bottom"/>
            <w:hideMark/>
          </w:tcPr>
          <w:p w:rsidR="008666F6" w:rsidRPr="00677ABC" w:rsidRDefault="008666F6" w:rsidP="00417A79">
            <w:pPr>
              <w:jc w:val="center"/>
              <w:rPr>
                <w:lang w:val="en-US"/>
              </w:rPr>
            </w:pPr>
            <w:r w:rsidRPr="00677ABC">
              <w:rPr>
                <w:lang w:val="en-US"/>
              </w:rPr>
              <w:t> </w:t>
            </w:r>
          </w:p>
        </w:tc>
      </w:tr>
    </w:tbl>
    <w:p w:rsidR="008666F6" w:rsidRPr="00677ABC" w:rsidRDefault="008666F6" w:rsidP="008666F6">
      <w:pPr>
        <w:pStyle w:val="ListParagraph"/>
        <w:ind w:left="0"/>
        <w:jc w:val="both"/>
        <w:rPr>
          <w:sz w:val="24"/>
          <w:szCs w:val="24"/>
        </w:rPr>
      </w:pPr>
    </w:p>
    <w:p w:rsidR="008666F6" w:rsidRPr="00677ABC" w:rsidRDefault="008666F6" w:rsidP="008666F6">
      <w:pPr>
        <w:pStyle w:val="ListParagraph"/>
        <w:ind w:left="0"/>
        <w:jc w:val="both"/>
        <w:rPr>
          <w:sz w:val="24"/>
          <w:szCs w:val="24"/>
        </w:rPr>
      </w:pPr>
      <w:r w:rsidRPr="00677ABC">
        <w:rPr>
          <w:sz w:val="24"/>
          <w:szCs w:val="24"/>
        </w:rPr>
        <w:lastRenderedPageBreak/>
        <w:t>sve kako je prikazano na grafičkoj podlozi Geodetskom elaboratu Geodetskog zavoda Rijeka d.o.o. pod nazivom: Proširenje morskog dijela lučkog područja luke Rijeka u Bazenu Omišalj na dva sidrišta u HTRS96/TM koordinatnom sustavu, veljača 2019. godine, koja čini Prilog ovoj Odluci i ne objavljuje se u „Narodnim novinama“.“</w:t>
      </w:r>
    </w:p>
    <w:p w:rsidR="008666F6" w:rsidRDefault="008666F6" w:rsidP="008666F6">
      <w:pPr>
        <w:pStyle w:val="ListParagraph"/>
        <w:ind w:left="0"/>
        <w:jc w:val="both"/>
        <w:rPr>
          <w:sz w:val="24"/>
          <w:szCs w:val="24"/>
        </w:rPr>
      </w:pPr>
    </w:p>
    <w:p w:rsidR="008666F6" w:rsidRPr="00677ABC" w:rsidRDefault="008666F6" w:rsidP="008666F6">
      <w:pPr>
        <w:pStyle w:val="ListParagraph"/>
        <w:ind w:left="0"/>
        <w:jc w:val="center"/>
        <w:rPr>
          <w:b/>
          <w:sz w:val="24"/>
          <w:szCs w:val="24"/>
        </w:rPr>
      </w:pPr>
      <w:r w:rsidRPr="00677ABC">
        <w:rPr>
          <w:b/>
          <w:sz w:val="24"/>
          <w:szCs w:val="24"/>
        </w:rPr>
        <w:t>II.</w:t>
      </w:r>
    </w:p>
    <w:p w:rsidR="008666F6" w:rsidRPr="00677ABC" w:rsidRDefault="008666F6" w:rsidP="008666F6">
      <w:pPr>
        <w:pStyle w:val="ListParagraph"/>
        <w:ind w:left="0"/>
        <w:jc w:val="center"/>
        <w:rPr>
          <w:b/>
          <w:sz w:val="24"/>
          <w:szCs w:val="24"/>
        </w:rPr>
      </w:pPr>
    </w:p>
    <w:p w:rsidR="008666F6" w:rsidRPr="00677ABC" w:rsidRDefault="008666F6" w:rsidP="008666F6">
      <w:pPr>
        <w:pStyle w:val="ListParagraph"/>
        <w:ind w:left="0"/>
        <w:jc w:val="both"/>
        <w:rPr>
          <w:sz w:val="24"/>
          <w:szCs w:val="24"/>
        </w:rPr>
      </w:pPr>
      <w:r w:rsidRPr="00677ABC">
        <w:rPr>
          <w:sz w:val="24"/>
          <w:szCs w:val="24"/>
        </w:rPr>
        <w:t xml:space="preserve">Zadužuje se i ovlašćuje Lučka uprava Rijeka </w:t>
      </w:r>
      <w:r>
        <w:rPr>
          <w:sz w:val="24"/>
          <w:szCs w:val="24"/>
        </w:rPr>
        <w:t>voditi brigu o održavanju,</w:t>
      </w:r>
      <w:r w:rsidRPr="00677ABC">
        <w:rPr>
          <w:sz w:val="24"/>
          <w:szCs w:val="24"/>
        </w:rPr>
        <w:t xml:space="preserve"> zaštiti i unaprjeđenju lučkog područja planirane luke posebne namjene – luke nautičkog turizma Porto Baroš, sve na način koji će osigurati nesmetano obavljanje lučkog prometa, red na lučkom području i sigurnost plovidbe do donošenja odluke o dodjeli koncesije za to lučko područje.</w:t>
      </w:r>
    </w:p>
    <w:p w:rsidR="008666F6" w:rsidRDefault="008666F6" w:rsidP="008666F6">
      <w:pPr>
        <w:pStyle w:val="ListParagraph"/>
        <w:ind w:left="0"/>
        <w:jc w:val="both"/>
        <w:rPr>
          <w:sz w:val="24"/>
          <w:szCs w:val="24"/>
        </w:rPr>
      </w:pPr>
      <w:r w:rsidRPr="00677ABC">
        <w:rPr>
          <w:sz w:val="24"/>
          <w:szCs w:val="24"/>
        </w:rPr>
        <w:t xml:space="preserve"> </w:t>
      </w:r>
    </w:p>
    <w:p w:rsidR="008666F6" w:rsidRPr="00677ABC" w:rsidRDefault="008666F6" w:rsidP="008666F6">
      <w:pPr>
        <w:pStyle w:val="ListParagraph"/>
        <w:ind w:left="0"/>
        <w:jc w:val="both"/>
        <w:rPr>
          <w:sz w:val="24"/>
          <w:szCs w:val="24"/>
        </w:rPr>
      </w:pPr>
    </w:p>
    <w:p w:rsidR="008666F6" w:rsidRPr="00677ABC" w:rsidRDefault="008666F6" w:rsidP="008666F6">
      <w:pPr>
        <w:pStyle w:val="ListParagraph"/>
        <w:ind w:left="0"/>
        <w:jc w:val="center"/>
        <w:rPr>
          <w:b/>
          <w:sz w:val="24"/>
          <w:szCs w:val="24"/>
        </w:rPr>
      </w:pPr>
      <w:r w:rsidRPr="00677ABC">
        <w:rPr>
          <w:b/>
          <w:sz w:val="24"/>
          <w:szCs w:val="24"/>
        </w:rPr>
        <w:t>III.</w:t>
      </w:r>
    </w:p>
    <w:p w:rsidR="008666F6" w:rsidRPr="00677ABC" w:rsidRDefault="008666F6" w:rsidP="008666F6">
      <w:pPr>
        <w:pStyle w:val="ListParagraph"/>
        <w:ind w:left="0"/>
        <w:jc w:val="center"/>
        <w:rPr>
          <w:sz w:val="24"/>
          <w:szCs w:val="24"/>
        </w:rPr>
      </w:pPr>
    </w:p>
    <w:p w:rsidR="008666F6" w:rsidRPr="00677ABC" w:rsidRDefault="008666F6" w:rsidP="008666F6">
      <w:pPr>
        <w:pStyle w:val="ListParagraph"/>
        <w:ind w:left="0"/>
        <w:jc w:val="both"/>
        <w:rPr>
          <w:sz w:val="24"/>
          <w:szCs w:val="24"/>
        </w:rPr>
      </w:pPr>
      <w:r w:rsidRPr="00677ABC">
        <w:rPr>
          <w:sz w:val="24"/>
          <w:szCs w:val="24"/>
        </w:rPr>
        <w:t>Ova Odluka stupa na snag</w:t>
      </w:r>
      <w:r w:rsidR="006D3AE1">
        <w:rPr>
          <w:sz w:val="24"/>
          <w:szCs w:val="24"/>
        </w:rPr>
        <w:t>u osmoga dana od dana objave u Narodnim novinama</w:t>
      </w:r>
      <w:r w:rsidRPr="00677ABC">
        <w:rPr>
          <w:sz w:val="24"/>
          <w:szCs w:val="24"/>
        </w:rPr>
        <w:t>.</w:t>
      </w:r>
    </w:p>
    <w:p w:rsidR="008666F6" w:rsidRPr="00677ABC" w:rsidRDefault="008666F6" w:rsidP="008666F6">
      <w:pPr>
        <w:jc w:val="both"/>
        <w:rPr>
          <w:color w:val="000000"/>
        </w:rPr>
      </w:pPr>
      <w:r w:rsidRPr="00677ABC">
        <w:rPr>
          <w:color w:val="000000"/>
        </w:rPr>
        <w:t xml:space="preserve">KLASA: </w:t>
      </w:r>
    </w:p>
    <w:p w:rsidR="008666F6" w:rsidRPr="00677ABC" w:rsidRDefault="008666F6" w:rsidP="008666F6">
      <w:pPr>
        <w:jc w:val="both"/>
        <w:rPr>
          <w:color w:val="000000"/>
        </w:rPr>
      </w:pPr>
      <w:r w:rsidRPr="00677ABC">
        <w:rPr>
          <w:color w:val="000000"/>
        </w:rPr>
        <w:t xml:space="preserve">URBROJ: </w:t>
      </w:r>
    </w:p>
    <w:p w:rsidR="006D3AE1" w:rsidRDefault="006D3AE1" w:rsidP="008666F6">
      <w:pPr>
        <w:jc w:val="both"/>
        <w:rPr>
          <w:color w:val="000000"/>
        </w:rPr>
      </w:pPr>
    </w:p>
    <w:p w:rsidR="008666F6" w:rsidRPr="00677ABC" w:rsidRDefault="008666F6" w:rsidP="008666F6">
      <w:pPr>
        <w:jc w:val="both"/>
        <w:rPr>
          <w:color w:val="000000"/>
        </w:rPr>
      </w:pPr>
      <w:r w:rsidRPr="00677ABC">
        <w:rPr>
          <w:color w:val="000000"/>
        </w:rPr>
        <w:t xml:space="preserve">Zagreb, </w:t>
      </w:r>
    </w:p>
    <w:p w:rsidR="008666F6" w:rsidRPr="00677ABC" w:rsidRDefault="006D3AE1" w:rsidP="008666F6">
      <w:pPr>
        <w:ind w:left="4521"/>
        <w:jc w:val="center"/>
        <w:rPr>
          <w:color w:val="000000"/>
        </w:rPr>
      </w:pPr>
      <w:r w:rsidRPr="00677ABC">
        <w:rPr>
          <w:color w:val="000000"/>
        </w:rPr>
        <w:t>PREDSJEDNIK</w:t>
      </w:r>
    </w:p>
    <w:p w:rsidR="006D3AE1" w:rsidRDefault="006D3AE1" w:rsidP="008666F6">
      <w:pPr>
        <w:ind w:left="4521"/>
        <w:jc w:val="center"/>
        <w:rPr>
          <w:color w:val="000000"/>
        </w:rPr>
      </w:pPr>
    </w:p>
    <w:p w:rsidR="008666F6" w:rsidRPr="006D3AE1" w:rsidRDefault="008666F6" w:rsidP="008666F6">
      <w:pPr>
        <w:ind w:left="4521"/>
        <w:jc w:val="center"/>
        <w:rPr>
          <w:bCs/>
          <w:color w:val="000000"/>
        </w:rPr>
      </w:pPr>
      <w:r w:rsidRPr="00677ABC">
        <w:rPr>
          <w:color w:val="000000"/>
        </w:rPr>
        <w:br/>
      </w:r>
      <w:r w:rsidRPr="006D3AE1">
        <w:rPr>
          <w:bCs/>
          <w:color w:val="000000"/>
        </w:rPr>
        <w:t>mr. sc. Andrej Plenković</w:t>
      </w:r>
    </w:p>
    <w:p w:rsidR="008666F6" w:rsidRPr="00677ABC" w:rsidRDefault="008666F6" w:rsidP="008666F6">
      <w:pPr>
        <w:jc w:val="both"/>
        <w:rPr>
          <w:color w:val="000000"/>
        </w:rPr>
      </w:pPr>
    </w:p>
    <w:p w:rsidR="008666F6" w:rsidRDefault="008666F6" w:rsidP="008666F6">
      <w:pPr>
        <w:jc w:val="center"/>
        <w:rPr>
          <w:b/>
          <w:color w:val="000000"/>
        </w:rPr>
      </w:pPr>
    </w:p>
    <w:p w:rsidR="008666F6" w:rsidRDefault="008666F6" w:rsidP="008666F6">
      <w:pPr>
        <w:jc w:val="center"/>
        <w:rPr>
          <w:b/>
          <w:color w:val="000000"/>
        </w:rPr>
      </w:pPr>
    </w:p>
    <w:p w:rsidR="008666F6" w:rsidRDefault="008666F6" w:rsidP="008666F6">
      <w:pPr>
        <w:jc w:val="center"/>
        <w:rPr>
          <w:b/>
          <w:color w:val="000000"/>
        </w:rPr>
      </w:pPr>
    </w:p>
    <w:p w:rsidR="008666F6" w:rsidRDefault="008666F6" w:rsidP="008666F6">
      <w:pPr>
        <w:jc w:val="center"/>
        <w:rPr>
          <w:b/>
          <w:color w:val="000000"/>
        </w:rPr>
      </w:pPr>
    </w:p>
    <w:p w:rsidR="008666F6" w:rsidRDefault="008666F6" w:rsidP="008666F6">
      <w:pPr>
        <w:jc w:val="center"/>
        <w:rPr>
          <w:b/>
          <w:color w:val="000000"/>
        </w:rPr>
      </w:pPr>
    </w:p>
    <w:p w:rsidR="008666F6" w:rsidRDefault="008666F6" w:rsidP="008666F6">
      <w:pPr>
        <w:jc w:val="center"/>
        <w:rPr>
          <w:b/>
          <w:color w:val="000000"/>
        </w:rPr>
      </w:pPr>
    </w:p>
    <w:p w:rsidR="008666F6" w:rsidRDefault="008666F6" w:rsidP="008666F6">
      <w:pPr>
        <w:jc w:val="center"/>
        <w:rPr>
          <w:b/>
          <w:color w:val="000000"/>
        </w:rPr>
      </w:pPr>
    </w:p>
    <w:p w:rsidR="008666F6" w:rsidRDefault="008666F6" w:rsidP="008666F6">
      <w:pPr>
        <w:jc w:val="center"/>
        <w:rPr>
          <w:b/>
          <w:color w:val="000000"/>
        </w:rPr>
      </w:pPr>
    </w:p>
    <w:p w:rsidR="008666F6" w:rsidRDefault="008666F6" w:rsidP="008666F6">
      <w:pPr>
        <w:jc w:val="center"/>
        <w:rPr>
          <w:b/>
          <w:color w:val="000000"/>
        </w:rPr>
      </w:pPr>
    </w:p>
    <w:p w:rsidR="008666F6" w:rsidRDefault="008666F6" w:rsidP="008666F6">
      <w:pPr>
        <w:jc w:val="center"/>
        <w:rPr>
          <w:b/>
          <w:color w:val="000000"/>
        </w:rPr>
      </w:pPr>
    </w:p>
    <w:p w:rsidR="008666F6" w:rsidRDefault="008666F6" w:rsidP="008666F6">
      <w:pPr>
        <w:jc w:val="center"/>
        <w:rPr>
          <w:b/>
          <w:color w:val="000000"/>
        </w:rPr>
      </w:pPr>
    </w:p>
    <w:p w:rsidR="008666F6" w:rsidRDefault="008666F6" w:rsidP="008666F6">
      <w:pPr>
        <w:jc w:val="center"/>
        <w:rPr>
          <w:b/>
          <w:color w:val="000000"/>
        </w:rPr>
      </w:pPr>
    </w:p>
    <w:p w:rsidR="008666F6" w:rsidRDefault="008666F6" w:rsidP="008666F6">
      <w:pPr>
        <w:jc w:val="center"/>
        <w:rPr>
          <w:b/>
          <w:color w:val="000000"/>
        </w:rPr>
      </w:pPr>
    </w:p>
    <w:p w:rsidR="008666F6" w:rsidRDefault="008666F6" w:rsidP="008666F6">
      <w:pPr>
        <w:jc w:val="center"/>
        <w:rPr>
          <w:b/>
          <w:color w:val="000000"/>
        </w:rPr>
      </w:pPr>
    </w:p>
    <w:p w:rsidR="008666F6" w:rsidRDefault="008666F6" w:rsidP="008666F6">
      <w:pPr>
        <w:jc w:val="center"/>
        <w:rPr>
          <w:b/>
          <w:color w:val="000000"/>
        </w:rPr>
      </w:pPr>
    </w:p>
    <w:p w:rsidR="008666F6" w:rsidRPr="00677ABC" w:rsidRDefault="008666F6" w:rsidP="008666F6">
      <w:pPr>
        <w:jc w:val="center"/>
        <w:rPr>
          <w:b/>
          <w:color w:val="000000"/>
        </w:rPr>
      </w:pPr>
      <w:r w:rsidRPr="00677ABC">
        <w:rPr>
          <w:b/>
          <w:color w:val="000000"/>
        </w:rPr>
        <w:t>OBRAZLOŽENJE</w:t>
      </w:r>
    </w:p>
    <w:p w:rsidR="008666F6" w:rsidRPr="00677ABC" w:rsidRDefault="008666F6" w:rsidP="008666F6">
      <w:pPr>
        <w:jc w:val="center"/>
        <w:rPr>
          <w:b/>
          <w:color w:val="000000"/>
        </w:rPr>
      </w:pPr>
    </w:p>
    <w:p w:rsidR="008666F6" w:rsidRPr="00677ABC" w:rsidRDefault="008666F6" w:rsidP="008666F6">
      <w:pPr>
        <w:jc w:val="both"/>
        <w:rPr>
          <w:color w:val="000000"/>
        </w:rPr>
      </w:pPr>
      <w:r w:rsidRPr="00677ABC">
        <w:rPr>
          <w:color w:val="000000"/>
        </w:rPr>
        <w:t>Sukladno članku 47. stavcima 1. i 3. Zakona o pomorskom dobru i morskim lukama Vlada Republike Hrvatske utvrđuje lučko područje u lukama otvorenim za javni promet od osobitoga (međunarodnoga) gospodarskog interesa za Republiku Hrvatsku, u skladu s prostornim planom, a lučka uprava je dužna predložiti promjenu akta o lučkom području ako to zahtijevaju razvojni, gospodarski, administrativni ili drugi razlozi.</w:t>
      </w:r>
    </w:p>
    <w:p w:rsidR="008666F6" w:rsidRPr="00677ABC" w:rsidRDefault="008666F6" w:rsidP="008666F6">
      <w:pPr>
        <w:jc w:val="both"/>
        <w:rPr>
          <w:color w:val="000000"/>
        </w:rPr>
      </w:pPr>
    </w:p>
    <w:p w:rsidR="008666F6" w:rsidRPr="00677ABC" w:rsidRDefault="008666F6" w:rsidP="008666F6">
      <w:pPr>
        <w:jc w:val="both"/>
        <w:rPr>
          <w:color w:val="000000"/>
        </w:rPr>
      </w:pPr>
      <w:r w:rsidRPr="00677ABC">
        <w:rPr>
          <w:color w:val="000000"/>
        </w:rPr>
        <w:t>Na svojoj 136. sjednici održanoj dana 16. studenoga 2018. godine Upravno vijeće Lučke uprave Rijeka donijelo je Odluku da se radi osiguravanja uvjeta za realizaciju razvojnih planova predloži Vladi Republike Hrvatske promjenu akta o lučkom području luke Rijeka u cilju stvaranja i optimizacije preduvjeta za razvoj nautičkog turizma na području Porto Baroša i u cilju osiguravanja preduvjeta za neometani nastavak prometa u luci Rijeka.</w:t>
      </w:r>
      <w:r>
        <w:rPr>
          <w:color w:val="000000"/>
        </w:rPr>
        <w:t xml:space="preserve"> Obuhvat morskog dijela bazena Rijeka mijenja se </w:t>
      </w:r>
      <w:r w:rsidRPr="00677ABC">
        <w:rPr>
          <w:color w:val="000000"/>
        </w:rPr>
        <w:t>na način da se dio morskog područja uključuje u područje luke Rijeka, a dio isključuje. Na dijelu Porto Baroša isključuje se dio morskog područja iz obuhvata luke otvorene za javni promet, a isti dio bit će u obuhvatu buduće luke nautičkog turizma, dok se na dijelu neposredno uz područje Porto Baroša uključuje dio morskog područja u obuhvat luke otvorene za javni promet a radi osiguravanja preduvjeta za neometani nastavak prometa u luci Rijeka.</w:t>
      </w:r>
    </w:p>
    <w:p w:rsidR="008666F6" w:rsidRDefault="008666F6" w:rsidP="008666F6">
      <w:pPr>
        <w:jc w:val="both"/>
        <w:rPr>
          <w:color w:val="000000"/>
        </w:rPr>
      </w:pPr>
    </w:p>
    <w:p w:rsidR="008666F6" w:rsidRDefault="008666F6" w:rsidP="008666F6">
      <w:pPr>
        <w:jc w:val="both"/>
        <w:rPr>
          <w:color w:val="000000"/>
        </w:rPr>
      </w:pPr>
      <w:r>
        <w:rPr>
          <w:color w:val="000000"/>
        </w:rPr>
        <w:t>Na svojoj 140</w:t>
      </w:r>
      <w:r w:rsidRPr="00677ABC">
        <w:rPr>
          <w:color w:val="000000"/>
        </w:rPr>
        <w:t xml:space="preserve">. sjednici održanoj dana </w:t>
      </w:r>
      <w:r>
        <w:rPr>
          <w:color w:val="000000"/>
        </w:rPr>
        <w:t>14. ožujka 2019.</w:t>
      </w:r>
      <w:r w:rsidRPr="00677ABC">
        <w:rPr>
          <w:color w:val="000000"/>
        </w:rPr>
        <w:t xml:space="preserve"> godine Upravno vijeće Lučke uprave Rijeka donijelo je Odluku da se radi osiguravanja uvjeta za realizaciju razvojnih planova predloži Vladi Republike Hrvatske promjenu akta o lučkom području luke Rijeka</w:t>
      </w:r>
      <w:r>
        <w:rPr>
          <w:color w:val="000000"/>
        </w:rPr>
        <w:t xml:space="preserve"> na način da se morski dio lučkog područja bazena Omišalj proširi na područje dva sidrišta, ukupne površine 47.213.327 m2 te da se kopneni i morski dio bazena Omišalj iskaže u važećem HTRS96/TM koordinatnom sustavu.</w:t>
      </w:r>
    </w:p>
    <w:p w:rsidR="008666F6" w:rsidRDefault="008666F6" w:rsidP="008666F6">
      <w:pPr>
        <w:jc w:val="both"/>
        <w:rPr>
          <w:color w:val="000000"/>
        </w:rPr>
      </w:pPr>
    </w:p>
    <w:p w:rsidR="008666F6" w:rsidRDefault="008666F6" w:rsidP="008666F6">
      <w:pPr>
        <w:jc w:val="both"/>
        <w:rPr>
          <w:color w:val="000000"/>
        </w:rPr>
      </w:pPr>
      <w:r>
        <w:rPr>
          <w:color w:val="000000"/>
        </w:rPr>
        <w:t>Zaključno, na svojoj 150. sjednici održanoj dana 23. prosinca 2019. godine Upravno vijeće Lučke uprave Rijeka donijelo je Odluku da predloži Vladi Republike Hrvatske izmjenu Odluke o osnivanju Lučke uprave Rijeka na način da se obuhvat bazena Bakar i bazena Zamet iskaže u važećem HTRS96/TM koordinatnom sustavu.</w:t>
      </w:r>
    </w:p>
    <w:p w:rsidR="008666F6" w:rsidRDefault="008666F6" w:rsidP="008666F6">
      <w:pPr>
        <w:jc w:val="both"/>
        <w:rPr>
          <w:color w:val="000000"/>
        </w:rPr>
      </w:pPr>
    </w:p>
    <w:p w:rsidR="008666F6" w:rsidRDefault="008666F6" w:rsidP="008666F6">
      <w:pPr>
        <w:jc w:val="both"/>
        <w:rPr>
          <w:color w:val="000000"/>
        </w:rPr>
      </w:pPr>
      <w:r>
        <w:rPr>
          <w:color w:val="000000"/>
        </w:rPr>
        <w:t>Predmetnim Prijedlogom odluke mijenja lučko područje luke Rijeka na način da se u bazenu Rijeka mijenja obuhvat morskog dijela lučkog područja, dok se u bazenu Omišalj utvrđuju dva sidrišta. Također, sve koordinate koje zatvaraju obuhvat lučkog područja bazena Raša i Omišalj iskazuju se u važećem HTRS96/TM koordinatnom sustavu. Obuhvat lučkog područja bazena Bakar i bazena Zamet ne mijenja se već se samo iskazuje u važećem HTRS96/TM koordinatnom sustavu.</w:t>
      </w:r>
    </w:p>
    <w:p w:rsidR="008666F6" w:rsidRDefault="008666F6" w:rsidP="008666F6">
      <w:pPr>
        <w:jc w:val="both"/>
        <w:rPr>
          <w:color w:val="000000"/>
        </w:rPr>
      </w:pPr>
    </w:p>
    <w:p w:rsidR="008666F6" w:rsidRDefault="008666F6" w:rsidP="008666F6">
      <w:pPr>
        <w:jc w:val="both"/>
        <w:rPr>
          <w:color w:val="000000"/>
        </w:rPr>
      </w:pPr>
      <w:r>
        <w:rPr>
          <w:color w:val="000000"/>
        </w:rPr>
        <w:t>Zaključno, p</w:t>
      </w:r>
      <w:r w:rsidRPr="00677ABC">
        <w:rPr>
          <w:color w:val="000000"/>
        </w:rPr>
        <w:t>redmetnom Odlukom zadužuje se Lučka uprava Rijeka održavati područjem Porto Baroša do odabira koncesionara. Naime, kako je isto područje isključeno iz obuhvata luke Rijeka, u ovom trenutku istim područjem nitko ne upravlja što može predstavljati potencijalnu opasnost s naslova sigurnosti plovidbe. S obzirom na položaj područja Porto Baroš, u samom centru Grada Rijeke, na isto područje uplovljavaju i vežu se plovni objekti, stoga je potrebno osiguravati red kako ne bi došlo do štete za koju bi mogla odgovarati Republika Hrvatska.</w:t>
      </w:r>
    </w:p>
    <w:p w:rsidR="008666F6" w:rsidRPr="00677ABC" w:rsidRDefault="008666F6" w:rsidP="008666F6">
      <w:pPr>
        <w:jc w:val="both"/>
        <w:rPr>
          <w:color w:val="000000"/>
        </w:rPr>
      </w:pPr>
    </w:p>
    <w:p w:rsidR="008666F6" w:rsidRDefault="008666F6" w:rsidP="00256A31">
      <w:pPr>
        <w:jc w:val="both"/>
      </w:pPr>
    </w:p>
    <w:p w:rsidR="008666F6" w:rsidRDefault="008666F6" w:rsidP="00256A31">
      <w:pPr>
        <w:jc w:val="both"/>
      </w:pPr>
    </w:p>
    <w:sectPr w:rsidR="008666F6" w:rsidSect="006D3AE1">
      <w:type w:val="continuous"/>
      <w:pgSz w:w="11906" w:h="16838"/>
      <w:pgMar w:top="1417" w:right="1417" w:bottom="1417" w:left="1417" w:header="709" w:footer="6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7F24" w:rsidRDefault="001F7F24" w:rsidP="0011560A">
      <w:r>
        <w:separator/>
      </w:r>
    </w:p>
  </w:endnote>
  <w:endnote w:type="continuationSeparator" w:id="0">
    <w:p w:rsidR="001F7F24" w:rsidRDefault="001F7F24" w:rsidP="00115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7F24" w:rsidRDefault="001F7F24" w:rsidP="0011560A">
      <w:r>
        <w:separator/>
      </w:r>
    </w:p>
  </w:footnote>
  <w:footnote w:type="continuationSeparator" w:id="0">
    <w:p w:rsidR="001F7F24" w:rsidRDefault="001F7F24" w:rsidP="001156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1626835"/>
      <w:docPartObj>
        <w:docPartGallery w:val="Page Numbers (Top of Page)"/>
        <w:docPartUnique/>
      </w:docPartObj>
    </w:sdtPr>
    <w:sdtEndPr>
      <w:rPr>
        <w:noProof/>
      </w:rPr>
    </w:sdtEndPr>
    <w:sdtContent>
      <w:p w:rsidR="006D3AE1" w:rsidRDefault="006D3AE1">
        <w:pPr>
          <w:pStyle w:val="Header"/>
          <w:jc w:val="center"/>
        </w:pPr>
        <w:r>
          <w:fldChar w:fldCharType="begin"/>
        </w:r>
        <w:r>
          <w:instrText xml:space="preserve"> PAGE   \* MERGEFORMAT </w:instrText>
        </w:r>
        <w:r>
          <w:fldChar w:fldCharType="separate"/>
        </w:r>
        <w:r w:rsidR="00D65341">
          <w:rPr>
            <w:noProof/>
          </w:rPr>
          <w:t>2</w:t>
        </w:r>
        <w:r>
          <w:rPr>
            <w:noProof/>
          </w:rPr>
          <w:fldChar w:fldCharType="end"/>
        </w:r>
      </w:p>
    </w:sdtContent>
  </w:sdt>
  <w:p w:rsidR="006D3AE1" w:rsidRDefault="006D3A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D0A52"/>
    <w:multiLevelType w:val="hybridMultilevel"/>
    <w:tmpl w:val="536A7B3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82C2054"/>
    <w:multiLevelType w:val="hybridMultilevel"/>
    <w:tmpl w:val="6ABC3760"/>
    <w:lvl w:ilvl="0" w:tplc="56D6BB7E">
      <w:numFmt w:val="bullet"/>
      <w:lvlText w:val="-"/>
      <w:lvlJc w:val="left"/>
      <w:pPr>
        <w:ind w:left="3507" w:hanging="360"/>
      </w:pPr>
      <w:rPr>
        <w:rFonts w:ascii="Times New Roman" w:eastAsia="Times New Roman" w:hAnsi="Times New Roman" w:cs="Times New Roman" w:hint="default"/>
        <w:color w:val="auto"/>
      </w:rPr>
    </w:lvl>
    <w:lvl w:ilvl="1" w:tplc="041A0003" w:tentative="1">
      <w:start w:val="1"/>
      <w:numFmt w:val="bullet"/>
      <w:lvlText w:val="o"/>
      <w:lvlJc w:val="left"/>
      <w:pPr>
        <w:ind w:left="4227" w:hanging="360"/>
      </w:pPr>
      <w:rPr>
        <w:rFonts w:ascii="Courier New" w:hAnsi="Courier New" w:cs="Courier New" w:hint="default"/>
      </w:rPr>
    </w:lvl>
    <w:lvl w:ilvl="2" w:tplc="041A0005" w:tentative="1">
      <w:start w:val="1"/>
      <w:numFmt w:val="bullet"/>
      <w:lvlText w:val=""/>
      <w:lvlJc w:val="left"/>
      <w:pPr>
        <w:ind w:left="4947" w:hanging="360"/>
      </w:pPr>
      <w:rPr>
        <w:rFonts w:ascii="Wingdings" w:hAnsi="Wingdings" w:hint="default"/>
      </w:rPr>
    </w:lvl>
    <w:lvl w:ilvl="3" w:tplc="041A0001" w:tentative="1">
      <w:start w:val="1"/>
      <w:numFmt w:val="bullet"/>
      <w:lvlText w:val=""/>
      <w:lvlJc w:val="left"/>
      <w:pPr>
        <w:ind w:left="5667" w:hanging="360"/>
      </w:pPr>
      <w:rPr>
        <w:rFonts w:ascii="Symbol" w:hAnsi="Symbol" w:hint="default"/>
      </w:rPr>
    </w:lvl>
    <w:lvl w:ilvl="4" w:tplc="041A0003" w:tentative="1">
      <w:start w:val="1"/>
      <w:numFmt w:val="bullet"/>
      <w:lvlText w:val="o"/>
      <w:lvlJc w:val="left"/>
      <w:pPr>
        <w:ind w:left="6387" w:hanging="360"/>
      </w:pPr>
      <w:rPr>
        <w:rFonts w:ascii="Courier New" w:hAnsi="Courier New" w:cs="Courier New" w:hint="default"/>
      </w:rPr>
    </w:lvl>
    <w:lvl w:ilvl="5" w:tplc="041A0005" w:tentative="1">
      <w:start w:val="1"/>
      <w:numFmt w:val="bullet"/>
      <w:lvlText w:val=""/>
      <w:lvlJc w:val="left"/>
      <w:pPr>
        <w:ind w:left="7107" w:hanging="360"/>
      </w:pPr>
      <w:rPr>
        <w:rFonts w:ascii="Wingdings" w:hAnsi="Wingdings" w:hint="default"/>
      </w:rPr>
    </w:lvl>
    <w:lvl w:ilvl="6" w:tplc="041A0001" w:tentative="1">
      <w:start w:val="1"/>
      <w:numFmt w:val="bullet"/>
      <w:lvlText w:val=""/>
      <w:lvlJc w:val="left"/>
      <w:pPr>
        <w:ind w:left="7827" w:hanging="360"/>
      </w:pPr>
      <w:rPr>
        <w:rFonts w:ascii="Symbol" w:hAnsi="Symbol" w:hint="default"/>
      </w:rPr>
    </w:lvl>
    <w:lvl w:ilvl="7" w:tplc="041A0003" w:tentative="1">
      <w:start w:val="1"/>
      <w:numFmt w:val="bullet"/>
      <w:lvlText w:val="o"/>
      <w:lvlJc w:val="left"/>
      <w:pPr>
        <w:ind w:left="8547" w:hanging="360"/>
      </w:pPr>
      <w:rPr>
        <w:rFonts w:ascii="Courier New" w:hAnsi="Courier New" w:cs="Courier New" w:hint="default"/>
      </w:rPr>
    </w:lvl>
    <w:lvl w:ilvl="8" w:tplc="041A0005" w:tentative="1">
      <w:start w:val="1"/>
      <w:numFmt w:val="bullet"/>
      <w:lvlText w:val=""/>
      <w:lvlJc w:val="left"/>
      <w:pPr>
        <w:ind w:left="9267" w:hanging="360"/>
      </w:pPr>
      <w:rPr>
        <w:rFonts w:ascii="Wingdings" w:hAnsi="Wingdings" w:hint="default"/>
      </w:rPr>
    </w:lvl>
  </w:abstractNum>
  <w:abstractNum w:abstractNumId="2" w15:restartNumberingAfterBreak="0">
    <w:nsid w:val="169E66F4"/>
    <w:multiLevelType w:val="hybridMultilevel"/>
    <w:tmpl w:val="07E8B9E6"/>
    <w:lvl w:ilvl="0" w:tplc="F28A51F8">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9B2062B"/>
    <w:multiLevelType w:val="hybridMultilevel"/>
    <w:tmpl w:val="E266FEA4"/>
    <w:lvl w:ilvl="0" w:tplc="40B2639C">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C203FE9"/>
    <w:multiLevelType w:val="hybridMultilevel"/>
    <w:tmpl w:val="FB1E627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E0555DE"/>
    <w:multiLevelType w:val="hybridMultilevel"/>
    <w:tmpl w:val="04F8F82A"/>
    <w:lvl w:ilvl="0" w:tplc="198EE5C2">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2D16C63"/>
    <w:multiLevelType w:val="hybridMultilevel"/>
    <w:tmpl w:val="DCCE4EF0"/>
    <w:lvl w:ilvl="0" w:tplc="CA76C1F8">
      <w:numFmt w:val="bullet"/>
      <w:lvlText w:val="-"/>
      <w:lvlJc w:val="left"/>
      <w:pPr>
        <w:ind w:left="2345" w:hanging="360"/>
      </w:pPr>
      <w:rPr>
        <w:rFonts w:ascii="Times New Roman" w:eastAsia="Times New Roman" w:hAnsi="Times New Roman" w:cs="Times New Roman" w:hint="default"/>
        <w:i w:val="0"/>
        <w:color w:val="auto"/>
      </w:rPr>
    </w:lvl>
    <w:lvl w:ilvl="1" w:tplc="041A0003" w:tentative="1">
      <w:start w:val="1"/>
      <w:numFmt w:val="bullet"/>
      <w:lvlText w:val="o"/>
      <w:lvlJc w:val="left"/>
      <w:pPr>
        <w:ind w:left="3065" w:hanging="360"/>
      </w:pPr>
      <w:rPr>
        <w:rFonts w:ascii="Courier New" w:hAnsi="Courier New" w:cs="Courier New" w:hint="default"/>
      </w:rPr>
    </w:lvl>
    <w:lvl w:ilvl="2" w:tplc="041A0005" w:tentative="1">
      <w:start w:val="1"/>
      <w:numFmt w:val="bullet"/>
      <w:lvlText w:val=""/>
      <w:lvlJc w:val="left"/>
      <w:pPr>
        <w:ind w:left="3785" w:hanging="360"/>
      </w:pPr>
      <w:rPr>
        <w:rFonts w:ascii="Wingdings" w:hAnsi="Wingdings" w:hint="default"/>
      </w:rPr>
    </w:lvl>
    <w:lvl w:ilvl="3" w:tplc="041A0001" w:tentative="1">
      <w:start w:val="1"/>
      <w:numFmt w:val="bullet"/>
      <w:lvlText w:val=""/>
      <w:lvlJc w:val="left"/>
      <w:pPr>
        <w:ind w:left="4505" w:hanging="360"/>
      </w:pPr>
      <w:rPr>
        <w:rFonts w:ascii="Symbol" w:hAnsi="Symbol" w:hint="default"/>
      </w:rPr>
    </w:lvl>
    <w:lvl w:ilvl="4" w:tplc="041A0003" w:tentative="1">
      <w:start w:val="1"/>
      <w:numFmt w:val="bullet"/>
      <w:lvlText w:val="o"/>
      <w:lvlJc w:val="left"/>
      <w:pPr>
        <w:ind w:left="5225" w:hanging="360"/>
      </w:pPr>
      <w:rPr>
        <w:rFonts w:ascii="Courier New" w:hAnsi="Courier New" w:cs="Courier New" w:hint="default"/>
      </w:rPr>
    </w:lvl>
    <w:lvl w:ilvl="5" w:tplc="041A0005" w:tentative="1">
      <w:start w:val="1"/>
      <w:numFmt w:val="bullet"/>
      <w:lvlText w:val=""/>
      <w:lvlJc w:val="left"/>
      <w:pPr>
        <w:ind w:left="5945" w:hanging="360"/>
      </w:pPr>
      <w:rPr>
        <w:rFonts w:ascii="Wingdings" w:hAnsi="Wingdings" w:hint="default"/>
      </w:rPr>
    </w:lvl>
    <w:lvl w:ilvl="6" w:tplc="041A0001" w:tentative="1">
      <w:start w:val="1"/>
      <w:numFmt w:val="bullet"/>
      <w:lvlText w:val=""/>
      <w:lvlJc w:val="left"/>
      <w:pPr>
        <w:ind w:left="6665" w:hanging="360"/>
      </w:pPr>
      <w:rPr>
        <w:rFonts w:ascii="Symbol" w:hAnsi="Symbol" w:hint="default"/>
      </w:rPr>
    </w:lvl>
    <w:lvl w:ilvl="7" w:tplc="041A0003" w:tentative="1">
      <w:start w:val="1"/>
      <w:numFmt w:val="bullet"/>
      <w:lvlText w:val="o"/>
      <w:lvlJc w:val="left"/>
      <w:pPr>
        <w:ind w:left="7385" w:hanging="360"/>
      </w:pPr>
      <w:rPr>
        <w:rFonts w:ascii="Courier New" w:hAnsi="Courier New" w:cs="Courier New" w:hint="default"/>
      </w:rPr>
    </w:lvl>
    <w:lvl w:ilvl="8" w:tplc="041A0005" w:tentative="1">
      <w:start w:val="1"/>
      <w:numFmt w:val="bullet"/>
      <w:lvlText w:val=""/>
      <w:lvlJc w:val="left"/>
      <w:pPr>
        <w:ind w:left="8105" w:hanging="360"/>
      </w:pPr>
      <w:rPr>
        <w:rFonts w:ascii="Wingdings" w:hAnsi="Wingdings" w:hint="default"/>
      </w:rPr>
    </w:lvl>
  </w:abstractNum>
  <w:abstractNum w:abstractNumId="7" w15:restartNumberingAfterBreak="0">
    <w:nsid w:val="23FE0B1F"/>
    <w:multiLevelType w:val="hybridMultilevel"/>
    <w:tmpl w:val="C2967A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75F284A"/>
    <w:multiLevelType w:val="hybridMultilevel"/>
    <w:tmpl w:val="989C24F6"/>
    <w:lvl w:ilvl="0" w:tplc="B530A2E4">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9" w15:restartNumberingAfterBreak="0">
    <w:nsid w:val="2DD46BF1"/>
    <w:multiLevelType w:val="hybridMultilevel"/>
    <w:tmpl w:val="00BA3E68"/>
    <w:lvl w:ilvl="0" w:tplc="1C9E26DA">
      <w:start w:val="11"/>
      <w:numFmt w:val="bullet"/>
      <w:lvlText w:val="-"/>
      <w:lvlJc w:val="left"/>
      <w:pPr>
        <w:ind w:left="2345" w:hanging="360"/>
      </w:pPr>
      <w:rPr>
        <w:rFonts w:ascii="Times New Roman" w:eastAsia="Times New Roman" w:hAnsi="Times New Roman" w:cs="Times New Roman" w:hint="default"/>
        <w:i w:val="0"/>
        <w:color w:val="auto"/>
      </w:rPr>
    </w:lvl>
    <w:lvl w:ilvl="1" w:tplc="041A0003" w:tentative="1">
      <w:start w:val="1"/>
      <w:numFmt w:val="bullet"/>
      <w:lvlText w:val="o"/>
      <w:lvlJc w:val="left"/>
      <w:pPr>
        <w:ind w:left="3065" w:hanging="360"/>
      </w:pPr>
      <w:rPr>
        <w:rFonts w:ascii="Courier New" w:hAnsi="Courier New" w:cs="Courier New" w:hint="default"/>
      </w:rPr>
    </w:lvl>
    <w:lvl w:ilvl="2" w:tplc="041A0005" w:tentative="1">
      <w:start w:val="1"/>
      <w:numFmt w:val="bullet"/>
      <w:lvlText w:val=""/>
      <w:lvlJc w:val="left"/>
      <w:pPr>
        <w:ind w:left="3785" w:hanging="360"/>
      </w:pPr>
      <w:rPr>
        <w:rFonts w:ascii="Wingdings" w:hAnsi="Wingdings" w:hint="default"/>
      </w:rPr>
    </w:lvl>
    <w:lvl w:ilvl="3" w:tplc="041A0001" w:tentative="1">
      <w:start w:val="1"/>
      <w:numFmt w:val="bullet"/>
      <w:lvlText w:val=""/>
      <w:lvlJc w:val="left"/>
      <w:pPr>
        <w:ind w:left="4505" w:hanging="360"/>
      </w:pPr>
      <w:rPr>
        <w:rFonts w:ascii="Symbol" w:hAnsi="Symbol" w:hint="default"/>
      </w:rPr>
    </w:lvl>
    <w:lvl w:ilvl="4" w:tplc="041A0003" w:tentative="1">
      <w:start w:val="1"/>
      <w:numFmt w:val="bullet"/>
      <w:lvlText w:val="o"/>
      <w:lvlJc w:val="left"/>
      <w:pPr>
        <w:ind w:left="5225" w:hanging="360"/>
      </w:pPr>
      <w:rPr>
        <w:rFonts w:ascii="Courier New" w:hAnsi="Courier New" w:cs="Courier New" w:hint="default"/>
      </w:rPr>
    </w:lvl>
    <w:lvl w:ilvl="5" w:tplc="041A0005" w:tentative="1">
      <w:start w:val="1"/>
      <w:numFmt w:val="bullet"/>
      <w:lvlText w:val=""/>
      <w:lvlJc w:val="left"/>
      <w:pPr>
        <w:ind w:left="5945" w:hanging="360"/>
      </w:pPr>
      <w:rPr>
        <w:rFonts w:ascii="Wingdings" w:hAnsi="Wingdings" w:hint="default"/>
      </w:rPr>
    </w:lvl>
    <w:lvl w:ilvl="6" w:tplc="041A0001" w:tentative="1">
      <w:start w:val="1"/>
      <w:numFmt w:val="bullet"/>
      <w:lvlText w:val=""/>
      <w:lvlJc w:val="left"/>
      <w:pPr>
        <w:ind w:left="6665" w:hanging="360"/>
      </w:pPr>
      <w:rPr>
        <w:rFonts w:ascii="Symbol" w:hAnsi="Symbol" w:hint="default"/>
      </w:rPr>
    </w:lvl>
    <w:lvl w:ilvl="7" w:tplc="041A0003" w:tentative="1">
      <w:start w:val="1"/>
      <w:numFmt w:val="bullet"/>
      <w:lvlText w:val="o"/>
      <w:lvlJc w:val="left"/>
      <w:pPr>
        <w:ind w:left="7385" w:hanging="360"/>
      </w:pPr>
      <w:rPr>
        <w:rFonts w:ascii="Courier New" w:hAnsi="Courier New" w:cs="Courier New" w:hint="default"/>
      </w:rPr>
    </w:lvl>
    <w:lvl w:ilvl="8" w:tplc="041A0005" w:tentative="1">
      <w:start w:val="1"/>
      <w:numFmt w:val="bullet"/>
      <w:lvlText w:val=""/>
      <w:lvlJc w:val="left"/>
      <w:pPr>
        <w:ind w:left="8105" w:hanging="360"/>
      </w:pPr>
      <w:rPr>
        <w:rFonts w:ascii="Wingdings" w:hAnsi="Wingdings" w:hint="default"/>
      </w:rPr>
    </w:lvl>
  </w:abstractNum>
  <w:abstractNum w:abstractNumId="10" w15:restartNumberingAfterBreak="0">
    <w:nsid w:val="38AE37D1"/>
    <w:multiLevelType w:val="hybridMultilevel"/>
    <w:tmpl w:val="0ED67D3A"/>
    <w:lvl w:ilvl="0" w:tplc="041A0011">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1" w15:restartNumberingAfterBreak="0">
    <w:nsid w:val="3A3C5890"/>
    <w:multiLevelType w:val="hybridMultilevel"/>
    <w:tmpl w:val="A6C0A218"/>
    <w:lvl w:ilvl="0" w:tplc="F87A2C4E">
      <w:start w:val="1"/>
      <w:numFmt w:val="decimal"/>
      <w:lvlText w:val="%1."/>
      <w:lvlJc w:val="left"/>
      <w:pPr>
        <w:ind w:left="2787" w:hanging="360"/>
      </w:pPr>
      <w:rPr>
        <w:b/>
        <w:sz w:val="32"/>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2" w15:restartNumberingAfterBreak="0">
    <w:nsid w:val="4954534B"/>
    <w:multiLevelType w:val="hybridMultilevel"/>
    <w:tmpl w:val="037C2716"/>
    <w:lvl w:ilvl="0" w:tplc="35486862">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3" w15:restartNumberingAfterBreak="0">
    <w:nsid w:val="54F32C9D"/>
    <w:multiLevelType w:val="hybridMultilevel"/>
    <w:tmpl w:val="FF8C5698"/>
    <w:lvl w:ilvl="0" w:tplc="2A80E94E">
      <w:numFmt w:val="bullet"/>
      <w:lvlText w:val="-"/>
      <w:lvlJc w:val="left"/>
      <w:pPr>
        <w:ind w:left="1068" w:hanging="360"/>
      </w:pPr>
      <w:rPr>
        <w:rFonts w:ascii="Times New Roman" w:eastAsiaTheme="minorHAnsi"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4" w15:restartNumberingAfterBreak="0">
    <w:nsid w:val="55A61125"/>
    <w:multiLevelType w:val="hybridMultilevel"/>
    <w:tmpl w:val="838AB6B2"/>
    <w:lvl w:ilvl="0" w:tplc="9E0247C4">
      <w:start w:val="1"/>
      <w:numFmt w:val="bullet"/>
      <w:lvlText w:val="–"/>
      <w:lvlJc w:val="left"/>
      <w:pPr>
        <w:ind w:left="720" w:hanging="360"/>
      </w:pPr>
      <w:rPr>
        <w:rFonts w:ascii="Calibri" w:eastAsia="Times New Roman" w:hAnsi="Calibri"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7104518"/>
    <w:multiLevelType w:val="hybridMultilevel"/>
    <w:tmpl w:val="D6ACFD7C"/>
    <w:lvl w:ilvl="0" w:tplc="B530A2E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5BBD1A97"/>
    <w:multiLevelType w:val="hybridMultilevel"/>
    <w:tmpl w:val="BC4C4196"/>
    <w:lvl w:ilvl="0" w:tplc="9800A9C6">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6F9F7430"/>
    <w:multiLevelType w:val="hybridMultilevel"/>
    <w:tmpl w:val="53AC79BC"/>
    <w:lvl w:ilvl="0" w:tplc="08005B7E">
      <w:numFmt w:val="bullet"/>
      <w:lvlText w:val="–"/>
      <w:lvlJc w:val="left"/>
      <w:pPr>
        <w:ind w:left="720" w:hanging="360"/>
      </w:pPr>
      <w:rPr>
        <w:rFonts w:ascii="Arial" w:eastAsia="Times New Roman" w:hAnsi="Arial" w:cs="Arial" w:hint="default"/>
      </w:rPr>
    </w:lvl>
    <w:lvl w:ilvl="1" w:tplc="C82E37D4">
      <w:numFmt w:val="bullet"/>
      <w:lvlText w:val="-"/>
      <w:lvlJc w:val="left"/>
      <w:pPr>
        <w:ind w:left="1440" w:hanging="360"/>
      </w:pPr>
      <w:rPr>
        <w:rFonts w:ascii="Arial" w:eastAsia="Times New Roman" w:hAnsi="Arial" w:cs="Aria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72770939"/>
    <w:multiLevelType w:val="hybridMultilevel"/>
    <w:tmpl w:val="3C3C39B2"/>
    <w:lvl w:ilvl="0" w:tplc="041A0017">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9" w15:restartNumberingAfterBreak="0">
    <w:nsid w:val="747F79BA"/>
    <w:multiLevelType w:val="hybridMultilevel"/>
    <w:tmpl w:val="556A459E"/>
    <w:lvl w:ilvl="0" w:tplc="5296B708">
      <w:start w:val="1"/>
      <w:numFmt w:val="decimal"/>
      <w:lvlText w:val="%1."/>
      <w:lvlJc w:val="left"/>
      <w:pPr>
        <w:ind w:left="3147" w:hanging="360"/>
      </w:pPr>
      <w:rPr>
        <w:rFonts w:hint="default"/>
        <w:b/>
        <w:i w:val="0"/>
        <w:color w:val="auto"/>
      </w:rPr>
    </w:lvl>
    <w:lvl w:ilvl="1" w:tplc="041A0019" w:tentative="1">
      <w:start w:val="1"/>
      <w:numFmt w:val="lowerLetter"/>
      <w:lvlText w:val="%2."/>
      <w:lvlJc w:val="left"/>
      <w:pPr>
        <w:ind w:left="3867" w:hanging="360"/>
      </w:pPr>
    </w:lvl>
    <w:lvl w:ilvl="2" w:tplc="041A001B" w:tentative="1">
      <w:start w:val="1"/>
      <w:numFmt w:val="lowerRoman"/>
      <w:lvlText w:val="%3."/>
      <w:lvlJc w:val="right"/>
      <w:pPr>
        <w:ind w:left="4587" w:hanging="180"/>
      </w:pPr>
    </w:lvl>
    <w:lvl w:ilvl="3" w:tplc="041A000F" w:tentative="1">
      <w:start w:val="1"/>
      <w:numFmt w:val="decimal"/>
      <w:lvlText w:val="%4."/>
      <w:lvlJc w:val="left"/>
      <w:pPr>
        <w:ind w:left="5307" w:hanging="360"/>
      </w:pPr>
    </w:lvl>
    <w:lvl w:ilvl="4" w:tplc="041A0019" w:tentative="1">
      <w:start w:val="1"/>
      <w:numFmt w:val="lowerLetter"/>
      <w:lvlText w:val="%5."/>
      <w:lvlJc w:val="left"/>
      <w:pPr>
        <w:ind w:left="6027" w:hanging="360"/>
      </w:pPr>
    </w:lvl>
    <w:lvl w:ilvl="5" w:tplc="041A001B" w:tentative="1">
      <w:start w:val="1"/>
      <w:numFmt w:val="lowerRoman"/>
      <w:lvlText w:val="%6."/>
      <w:lvlJc w:val="right"/>
      <w:pPr>
        <w:ind w:left="6747" w:hanging="180"/>
      </w:pPr>
    </w:lvl>
    <w:lvl w:ilvl="6" w:tplc="041A000F" w:tentative="1">
      <w:start w:val="1"/>
      <w:numFmt w:val="decimal"/>
      <w:lvlText w:val="%7."/>
      <w:lvlJc w:val="left"/>
      <w:pPr>
        <w:ind w:left="7467" w:hanging="360"/>
      </w:pPr>
    </w:lvl>
    <w:lvl w:ilvl="7" w:tplc="041A0019" w:tentative="1">
      <w:start w:val="1"/>
      <w:numFmt w:val="lowerLetter"/>
      <w:lvlText w:val="%8."/>
      <w:lvlJc w:val="left"/>
      <w:pPr>
        <w:ind w:left="8187" w:hanging="360"/>
      </w:pPr>
    </w:lvl>
    <w:lvl w:ilvl="8" w:tplc="041A001B" w:tentative="1">
      <w:start w:val="1"/>
      <w:numFmt w:val="lowerRoman"/>
      <w:lvlText w:val="%9."/>
      <w:lvlJc w:val="right"/>
      <w:pPr>
        <w:ind w:left="8907" w:hanging="180"/>
      </w:pPr>
    </w:lvl>
  </w:abstractNum>
  <w:abstractNum w:abstractNumId="20" w15:restartNumberingAfterBreak="0">
    <w:nsid w:val="75C25214"/>
    <w:multiLevelType w:val="hybridMultilevel"/>
    <w:tmpl w:val="6EECD162"/>
    <w:lvl w:ilvl="0" w:tplc="041A0011">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1" w15:restartNumberingAfterBreak="0">
    <w:nsid w:val="790207F0"/>
    <w:multiLevelType w:val="hybridMultilevel"/>
    <w:tmpl w:val="413C207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7FA93C65"/>
    <w:multiLevelType w:val="hybridMultilevel"/>
    <w:tmpl w:val="556A459E"/>
    <w:lvl w:ilvl="0" w:tplc="5296B708">
      <w:start w:val="1"/>
      <w:numFmt w:val="decimal"/>
      <w:lvlText w:val="%1."/>
      <w:lvlJc w:val="left"/>
      <w:pPr>
        <w:ind w:left="2487" w:hanging="360"/>
      </w:pPr>
      <w:rPr>
        <w:rFonts w:hint="default"/>
        <w:b/>
        <w:i w:val="0"/>
        <w:color w:val="auto"/>
      </w:rPr>
    </w:lvl>
    <w:lvl w:ilvl="1" w:tplc="041A0019" w:tentative="1">
      <w:start w:val="1"/>
      <w:numFmt w:val="lowerLetter"/>
      <w:lvlText w:val="%2."/>
      <w:lvlJc w:val="left"/>
      <w:pPr>
        <w:ind w:left="3207" w:hanging="360"/>
      </w:pPr>
    </w:lvl>
    <w:lvl w:ilvl="2" w:tplc="041A001B" w:tentative="1">
      <w:start w:val="1"/>
      <w:numFmt w:val="lowerRoman"/>
      <w:lvlText w:val="%3."/>
      <w:lvlJc w:val="right"/>
      <w:pPr>
        <w:ind w:left="3927" w:hanging="180"/>
      </w:pPr>
    </w:lvl>
    <w:lvl w:ilvl="3" w:tplc="041A000F" w:tentative="1">
      <w:start w:val="1"/>
      <w:numFmt w:val="decimal"/>
      <w:lvlText w:val="%4."/>
      <w:lvlJc w:val="left"/>
      <w:pPr>
        <w:ind w:left="4647" w:hanging="360"/>
      </w:pPr>
    </w:lvl>
    <w:lvl w:ilvl="4" w:tplc="041A0019" w:tentative="1">
      <w:start w:val="1"/>
      <w:numFmt w:val="lowerLetter"/>
      <w:lvlText w:val="%5."/>
      <w:lvlJc w:val="left"/>
      <w:pPr>
        <w:ind w:left="5367" w:hanging="360"/>
      </w:pPr>
    </w:lvl>
    <w:lvl w:ilvl="5" w:tplc="041A001B" w:tentative="1">
      <w:start w:val="1"/>
      <w:numFmt w:val="lowerRoman"/>
      <w:lvlText w:val="%6."/>
      <w:lvlJc w:val="right"/>
      <w:pPr>
        <w:ind w:left="6087" w:hanging="180"/>
      </w:pPr>
    </w:lvl>
    <w:lvl w:ilvl="6" w:tplc="041A000F" w:tentative="1">
      <w:start w:val="1"/>
      <w:numFmt w:val="decimal"/>
      <w:lvlText w:val="%7."/>
      <w:lvlJc w:val="left"/>
      <w:pPr>
        <w:ind w:left="6807" w:hanging="360"/>
      </w:pPr>
    </w:lvl>
    <w:lvl w:ilvl="7" w:tplc="041A0019" w:tentative="1">
      <w:start w:val="1"/>
      <w:numFmt w:val="lowerLetter"/>
      <w:lvlText w:val="%8."/>
      <w:lvlJc w:val="left"/>
      <w:pPr>
        <w:ind w:left="7527" w:hanging="360"/>
      </w:pPr>
    </w:lvl>
    <w:lvl w:ilvl="8" w:tplc="041A001B" w:tentative="1">
      <w:start w:val="1"/>
      <w:numFmt w:val="lowerRoman"/>
      <w:lvlText w:val="%9."/>
      <w:lvlJc w:val="right"/>
      <w:pPr>
        <w:ind w:left="8247" w:hanging="180"/>
      </w:pPr>
    </w:lvl>
  </w:abstractNum>
  <w:abstractNum w:abstractNumId="23" w15:restartNumberingAfterBreak="0">
    <w:nsid w:val="7FE37E3F"/>
    <w:multiLevelType w:val="hybridMultilevel"/>
    <w:tmpl w:val="4C98E620"/>
    <w:lvl w:ilvl="0" w:tplc="9F040C96">
      <w:numFmt w:val="bullet"/>
      <w:lvlText w:val="•"/>
      <w:lvlJc w:val="left"/>
      <w:pPr>
        <w:ind w:left="1065" w:hanging="705"/>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4"/>
  </w:num>
  <w:num w:numId="2">
    <w:abstractNumId w:val="16"/>
  </w:num>
  <w:num w:numId="3">
    <w:abstractNumId w:val="0"/>
  </w:num>
  <w:num w:numId="4">
    <w:abstractNumId w:val="7"/>
  </w:num>
  <w:num w:numId="5">
    <w:abstractNumId w:val="23"/>
  </w:num>
  <w:num w:numId="6">
    <w:abstractNumId w:val="15"/>
  </w:num>
  <w:num w:numId="7">
    <w:abstractNumId w:val="5"/>
  </w:num>
  <w:num w:numId="8">
    <w:abstractNumId w:val="3"/>
  </w:num>
  <w:num w:numId="9">
    <w:abstractNumId w:val="2"/>
  </w:num>
  <w:num w:numId="10">
    <w:abstractNumId w:val="8"/>
  </w:num>
  <w:num w:numId="11">
    <w:abstractNumId w:val="17"/>
  </w:num>
  <w:num w:numId="12">
    <w:abstractNumId w:val="18"/>
  </w:num>
  <w:num w:numId="13">
    <w:abstractNumId w:val="12"/>
  </w:num>
  <w:num w:numId="14">
    <w:abstractNumId w:val="4"/>
  </w:num>
  <w:num w:numId="15">
    <w:abstractNumId w:val="21"/>
  </w:num>
  <w:num w:numId="16">
    <w:abstractNumId w:val="10"/>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6"/>
  </w:num>
  <w:num w:numId="20">
    <w:abstractNumId w:val="9"/>
  </w:num>
  <w:num w:numId="2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20"/>
  </w:num>
  <w:num w:numId="24">
    <w:abstractNumId w:val="13"/>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7A4"/>
    <w:rsid w:val="00004BCB"/>
    <w:rsid w:val="000350D9"/>
    <w:rsid w:val="00042044"/>
    <w:rsid w:val="00057310"/>
    <w:rsid w:val="00063520"/>
    <w:rsid w:val="00086A6C"/>
    <w:rsid w:val="000A1D60"/>
    <w:rsid w:val="000A3A3B"/>
    <w:rsid w:val="000A7DBE"/>
    <w:rsid w:val="000D1A50"/>
    <w:rsid w:val="001015C6"/>
    <w:rsid w:val="00110E6C"/>
    <w:rsid w:val="0011560A"/>
    <w:rsid w:val="00115BA9"/>
    <w:rsid w:val="00135F1A"/>
    <w:rsid w:val="00136DB5"/>
    <w:rsid w:val="00146B79"/>
    <w:rsid w:val="00147DE9"/>
    <w:rsid w:val="00170226"/>
    <w:rsid w:val="001741AA"/>
    <w:rsid w:val="001917B2"/>
    <w:rsid w:val="001A13E7"/>
    <w:rsid w:val="001B7A97"/>
    <w:rsid w:val="001E7218"/>
    <w:rsid w:val="001F7F24"/>
    <w:rsid w:val="002179F8"/>
    <w:rsid w:val="00220956"/>
    <w:rsid w:val="0023763F"/>
    <w:rsid w:val="00256A31"/>
    <w:rsid w:val="0028608D"/>
    <w:rsid w:val="0029163B"/>
    <w:rsid w:val="002A1D77"/>
    <w:rsid w:val="002B107A"/>
    <w:rsid w:val="002D1256"/>
    <w:rsid w:val="002D6C51"/>
    <w:rsid w:val="002D7C91"/>
    <w:rsid w:val="003033E4"/>
    <w:rsid w:val="00304232"/>
    <w:rsid w:val="00323C77"/>
    <w:rsid w:val="00332781"/>
    <w:rsid w:val="00336EE7"/>
    <w:rsid w:val="0034351C"/>
    <w:rsid w:val="00381F04"/>
    <w:rsid w:val="0038426B"/>
    <w:rsid w:val="003929F5"/>
    <w:rsid w:val="003A2F05"/>
    <w:rsid w:val="003A5366"/>
    <w:rsid w:val="003C09D8"/>
    <w:rsid w:val="003D0FB0"/>
    <w:rsid w:val="003D47D1"/>
    <w:rsid w:val="003F5623"/>
    <w:rsid w:val="004039BD"/>
    <w:rsid w:val="00440D6D"/>
    <w:rsid w:val="00442367"/>
    <w:rsid w:val="00454EEF"/>
    <w:rsid w:val="00461188"/>
    <w:rsid w:val="004A776B"/>
    <w:rsid w:val="004B6D78"/>
    <w:rsid w:val="004C1375"/>
    <w:rsid w:val="004C5354"/>
    <w:rsid w:val="004D4AA6"/>
    <w:rsid w:val="004E1300"/>
    <w:rsid w:val="004E4E34"/>
    <w:rsid w:val="00502C95"/>
    <w:rsid w:val="00504248"/>
    <w:rsid w:val="005146D6"/>
    <w:rsid w:val="00535E09"/>
    <w:rsid w:val="00562C8C"/>
    <w:rsid w:val="0056365A"/>
    <w:rsid w:val="00571F6C"/>
    <w:rsid w:val="005861F2"/>
    <w:rsid w:val="005906BB"/>
    <w:rsid w:val="005C2FDA"/>
    <w:rsid w:val="005C3A4C"/>
    <w:rsid w:val="005C5DB9"/>
    <w:rsid w:val="005E7CAB"/>
    <w:rsid w:val="005F4727"/>
    <w:rsid w:val="00633454"/>
    <w:rsid w:val="00652604"/>
    <w:rsid w:val="0066110E"/>
    <w:rsid w:val="00675B44"/>
    <w:rsid w:val="0068013E"/>
    <w:rsid w:val="0068772B"/>
    <w:rsid w:val="00693A4D"/>
    <w:rsid w:val="00693ED6"/>
    <w:rsid w:val="00694D87"/>
    <w:rsid w:val="006B7800"/>
    <w:rsid w:val="006C0CC3"/>
    <w:rsid w:val="006D3AE1"/>
    <w:rsid w:val="006E14A9"/>
    <w:rsid w:val="006E611E"/>
    <w:rsid w:val="007010C7"/>
    <w:rsid w:val="00726165"/>
    <w:rsid w:val="00726AE3"/>
    <w:rsid w:val="00731AC4"/>
    <w:rsid w:val="00747CAD"/>
    <w:rsid w:val="007638D8"/>
    <w:rsid w:val="00765C98"/>
    <w:rsid w:val="00777CAA"/>
    <w:rsid w:val="0078648A"/>
    <w:rsid w:val="007A1768"/>
    <w:rsid w:val="007A1881"/>
    <w:rsid w:val="007B53A6"/>
    <w:rsid w:val="007E3965"/>
    <w:rsid w:val="007E4ED1"/>
    <w:rsid w:val="008137B5"/>
    <w:rsid w:val="00833808"/>
    <w:rsid w:val="008353A1"/>
    <w:rsid w:val="008365FD"/>
    <w:rsid w:val="00837565"/>
    <w:rsid w:val="008666F6"/>
    <w:rsid w:val="008811AB"/>
    <w:rsid w:val="00881BBB"/>
    <w:rsid w:val="008874B8"/>
    <w:rsid w:val="0089283D"/>
    <w:rsid w:val="008C0768"/>
    <w:rsid w:val="008C1D0A"/>
    <w:rsid w:val="008D1E25"/>
    <w:rsid w:val="008D46A6"/>
    <w:rsid w:val="008F0DD4"/>
    <w:rsid w:val="0090200F"/>
    <w:rsid w:val="009047E4"/>
    <w:rsid w:val="009126B3"/>
    <w:rsid w:val="009152C4"/>
    <w:rsid w:val="00944C3C"/>
    <w:rsid w:val="0095079B"/>
    <w:rsid w:val="00953BA1"/>
    <w:rsid w:val="00954D08"/>
    <w:rsid w:val="00967BED"/>
    <w:rsid w:val="009930CA"/>
    <w:rsid w:val="009A2E93"/>
    <w:rsid w:val="009C33E1"/>
    <w:rsid w:val="009C7815"/>
    <w:rsid w:val="00A15F08"/>
    <w:rsid w:val="00A175E9"/>
    <w:rsid w:val="00A21819"/>
    <w:rsid w:val="00A45CF4"/>
    <w:rsid w:val="00A52A71"/>
    <w:rsid w:val="00A573DC"/>
    <w:rsid w:val="00A6339A"/>
    <w:rsid w:val="00A725A4"/>
    <w:rsid w:val="00A83290"/>
    <w:rsid w:val="00A94A2B"/>
    <w:rsid w:val="00AD2F06"/>
    <w:rsid w:val="00AD4D7C"/>
    <w:rsid w:val="00AE59DF"/>
    <w:rsid w:val="00B42E00"/>
    <w:rsid w:val="00B462AB"/>
    <w:rsid w:val="00B57187"/>
    <w:rsid w:val="00B706F8"/>
    <w:rsid w:val="00B908C2"/>
    <w:rsid w:val="00BA28CD"/>
    <w:rsid w:val="00BA70A4"/>
    <w:rsid w:val="00BA72BF"/>
    <w:rsid w:val="00BB4D3A"/>
    <w:rsid w:val="00BC58C7"/>
    <w:rsid w:val="00C337A4"/>
    <w:rsid w:val="00C44327"/>
    <w:rsid w:val="00C969CC"/>
    <w:rsid w:val="00CA4F84"/>
    <w:rsid w:val="00CB5D4A"/>
    <w:rsid w:val="00CD1639"/>
    <w:rsid w:val="00CD3EFA"/>
    <w:rsid w:val="00CE3D00"/>
    <w:rsid w:val="00CE78D1"/>
    <w:rsid w:val="00CF411C"/>
    <w:rsid w:val="00CF5DEB"/>
    <w:rsid w:val="00CF7BB4"/>
    <w:rsid w:val="00CF7EEC"/>
    <w:rsid w:val="00D07290"/>
    <w:rsid w:val="00D1127C"/>
    <w:rsid w:val="00D14240"/>
    <w:rsid w:val="00D1614C"/>
    <w:rsid w:val="00D3632E"/>
    <w:rsid w:val="00D62C4D"/>
    <w:rsid w:val="00D65341"/>
    <w:rsid w:val="00D725FB"/>
    <w:rsid w:val="00D8016C"/>
    <w:rsid w:val="00D92A3D"/>
    <w:rsid w:val="00DB0A6B"/>
    <w:rsid w:val="00DB28EB"/>
    <w:rsid w:val="00DB6366"/>
    <w:rsid w:val="00DF477B"/>
    <w:rsid w:val="00E25569"/>
    <w:rsid w:val="00E54E05"/>
    <w:rsid w:val="00E601A2"/>
    <w:rsid w:val="00E77198"/>
    <w:rsid w:val="00E83E23"/>
    <w:rsid w:val="00EA3AD1"/>
    <w:rsid w:val="00EA56A4"/>
    <w:rsid w:val="00EB1248"/>
    <w:rsid w:val="00EC08EF"/>
    <w:rsid w:val="00ED236E"/>
    <w:rsid w:val="00EE03CA"/>
    <w:rsid w:val="00EE25CC"/>
    <w:rsid w:val="00EE7199"/>
    <w:rsid w:val="00F307FB"/>
    <w:rsid w:val="00F3220D"/>
    <w:rsid w:val="00F3247E"/>
    <w:rsid w:val="00F764AD"/>
    <w:rsid w:val="00F95A2D"/>
    <w:rsid w:val="00F978E2"/>
    <w:rsid w:val="00F97BA9"/>
    <w:rsid w:val="00FA4E25"/>
    <w:rsid w:val="00FE2B6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3B999C9-2D53-4A1A-94AA-E3FCC7840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1560A"/>
    <w:pPr>
      <w:tabs>
        <w:tab w:val="center" w:pos="4536"/>
        <w:tab w:val="right" w:pos="9072"/>
      </w:tabs>
    </w:pPr>
  </w:style>
  <w:style w:type="character" w:customStyle="1" w:styleId="HeaderChar">
    <w:name w:val="Header Char"/>
    <w:link w:val="Header"/>
    <w:uiPriority w:val="99"/>
    <w:rsid w:val="0011560A"/>
    <w:rPr>
      <w:sz w:val="24"/>
      <w:szCs w:val="24"/>
    </w:rPr>
  </w:style>
  <w:style w:type="paragraph" w:styleId="Footer">
    <w:name w:val="footer"/>
    <w:basedOn w:val="Normal"/>
    <w:link w:val="FooterChar"/>
    <w:uiPriority w:val="99"/>
    <w:rsid w:val="0011560A"/>
    <w:pPr>
      <w:tabs>
        <w:tab w:val="center" w:pos="4536"/>
        <w:tab w:val="right" w:pos="9072"/>
      </w:tabs>
    </w:pPr>
  </w:style>
  <w:style w:type="character" w:customStyle="1" w:styleId="FooterChar">
    <w:name w:val="Footer Char"/>
    <w:link w:val="Footer"/>
    <w:uiPriority w:val="99"/>
    <w:rsid w:val="0011560A"/>
    <w:rPr>
      <w:sz w:val="24"/>
      <w:szCs w:val="24"/>
    </w:rPr>
  </w:style>
  <w:style w:type="paragraph" w:styleId="BalloonText">
    <w:name w:val="Balloon Text"/>
    <w:basedOn w:val="Normal"/>
    <w:link w:val="BalloonTextChar"/>
    <w:uiPriority w:val="99"/>
    <w:rsid w:val="000350D9"/>
    <w:rPr>
      <w:rFonts w:ascii="Tahoma" w:hAnsi="Tahoma" w:cs="Tahoma"/>
      <w:sz w:val="16"/>
      <w:szCs w:val="16"/>
    </w:rPr>
  </w:style>
  <w:style w:type="character" w:customStyle="1" w:styleId="BalloonTextChar">
    <w:name w:val="Balloon Text Char"/>
    <w:basedOn w:val="DefaultParagraphFont"/>
    <w:link w:val="BalloonText"/>
    <w:uiPriority w:val="99"/>
    <w:rsid w:val="000350D9"/>
    <w:rPr>
      <w:rFonts w:ascii="Tahoma" w:hAnsi="Tahoma" w:cs="Tahoma"/>
      <w:sz w:val="16"/>
      <w:szCs w:val="16"/>
    </w:rPr>
  </w:style>
  <w:style w:type="table" w:styleId="TableGrid">
    <w:name w:val="Table Grid"/>
    <w:basedOn w:val="TableNormal"/>
    <w:uiPriority w:val="59"/>
    <w:rsid w:val="00035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7CAD"/>
    <w:pPr>
      <w:spacing w:after="200" w:line="276" w:lineRule="auto"/>
      <w:ind w:left="720"/>
      <w:contextualSpacing/>
    </w:pPr>
    <w:rPr>
      <w:color w:val="000000"/>
      <w:sz w:val="20"/>
      <w:szCs w:val="20"/>
    </w:rPr>
  </w:style>
  <w:style w:type="character" w:styleId="Strong">
    <w:name w:val="Strong"/>
    <w:basedOn w:val="DefaultParagraphFont"/>
    <w:uiPriority w:val="22"/>
    <w:qFormat/>
    <w:rsid w:val="00256A31"/>
    <w:rPr>
      <w:b/>
      <w:bCs/>
    </w:rPr>
  </w:style>
  <w:style w:type="paragraph" w:styleId="BodyText">
    <w:name w:val="Body Text"/>
    <w:basedOn w:val="Normal"/>
    <w:link w:val="BodyTextChar"/>
    <w:semiHidden/>
    <w:unhideWhenUsed/>
    <w:rsid w:val="00256A31"/>
    <w:pPr>
      <w:spacing w:after="120"/>
    </w:pPr>
  </w:style>
  <w:style w:type="character" w:customStyle="1" w:styleId="BodyTextChar">
    <w:name w:val="Body Text Char"/>
    <w:basedOn w:val="DefaultParagraphFont"/>
    <w:link w:val="BodyText"/>
    <w:semiHidden/>
    <w:rsid w:val="00256A31"/>
    <w:rPr>
      <w:sz w:val="24"/>
      <w:szCs w:val="24"/>
    </w:rPr>
  </w:style>
  <w:style w:type="paragraph" w:customStyle="1" w:styleId="t-9-8">
    <w:name w:val="t-9-8"/>
    <w:basedOn w:val="Normal"/>
    <w:rsid w:val="008666F6"/>
    <w:pPr>
      <w:spacing w:before="100" w:beforeAutospacing="1" w:after="100" w:afterAutospacing="1"/>
    </w:pPr>
  </w:style>
  <w:style w:type="paragraph" w:customStyle="1" w:styleId="tb-na16">
    <w:name w:val="tb-na16"/>
    <w:basedOn w:val="Normal"/>
    <w:rsid w:val="008666F6"/>
    <w:pPr>
      <w:spacing w:before="100" w:beforeAutospacing="1" w:after="100" w:afterAutospacing="1"/>
    </w:pPr>
  </w:style>
  <w:style w:type="paragraph" w:customStyle="1" w:styleId="t-12-9-fett-s">
    <w:name w:val="t-12-9-fett-s"/>
    <w:basedOn w:val="Normal"/>
    <w:rsid w:val="008666F6"/>
    <w:pPr>
      <w:spacing w:before="100" w:beforeAutospacing="1" w:after="100" w:afterAutospacing="1"/>
    </w:pPr>
  </w:style>
  <w:style w:type="paragraph" w:customStyle="1" w:styleId="clanak-">
    <w:name w:val="clanak-"/>
    <w:basedOn w:val="Normal"/>
    <w:rsid w:val="008666F6"/>
    <w:pPr>
      <w:spacing w:before="100" w:beforeAutospacing="1" w:after="100" w:afterAutospacing="1"/>
    </w:pPr>
  </w:style>
  <w:style w:type="paragraph" w:customStyle="1" w:styleId="clanak">
    <w:name w:val="clanak"/>
    <w:basedOn w:val="Normal"/>
    <w:rsid w:val="008666F6"/>
    <w:pPr>
      <w:spacing w:before="100" w:beforeAutospacing="1" w:after="100" w:afterAutospacing="1"/>
    </w:pPr>
  </w:style>
  <w:style w:type="paragraph" w:customStyle="1" w:styleId="t-9-8-bez-uvl">
    <w:name w:val="t-9-8-bez-uvl"/>
    <w:basedOn w:val="Normal"/>
    <w:rsid w:val="008666F6"/>
    <w:pPr>
      <w:spacing w:before="100" w:beforeAutospacing="1" w:after="100" w:afterAutospacing="1"/>
    </w:pPr>
  </w:style>
  <w:style w:type="paragraph" w:customStyle="1" w:styleId="klasa2">
    <w:name w:val="klasa2"/>
    <w:basedOn w:val="Normal"/>
    <w:rsid w:val="008666F6"/>
    <w:pPr>
      <w:spacing w:before="100" w:beforeAutospacing="1" w:after="100" w:afterAutospacing="1"/>
    </w:pPr>
  </w:style>
  <w:style w:type="paragraph" w:customStyle="1" w:styleId="t-9-8-potpis">
    <w:name w:val="t-9-8-potpis"/>
    <w:basedOn w:val="Normal"/>
    <w:rsid w:val="008666F6"/>
    <w:pPr>
      <w:spacing w:before="100" w:beforeAutospacing="1" w:after="100" w:afterAutospacing="1"/>
    </w:pPr>
  </w:style>
  <w:style w:type="character" w:customStyle="1" w:styleId="bold">
    <w:name w:val="bold"/>
    <w:basedOn w:val="DefaultParagraphFont"/>
    <w:rsid w:val="008666F6"/>
  </w:style>
  <w:style w:type="character" w:customStyle="1" w:styleId="apple-converted-space">
    <w:name w:val="apple-converted-space"/>
    <w:basedOn w:val="DefaultParagraphFont"/>
    <w:rsid w:val="008666F6"/>
  </w:style>
  <w:style w:type="character" w:styleId="CommentReference">
    <w:name w:val="annotation reference"/>
    <w:basedOn w:val="DefaultParagraphFont"/>
    <w:uiPriority w:val="99"/>
    <w:semiHidden/>
    <w:unhideWhenUsed/>
    <w:rsid w:val="008666F6"/>
    <w:rPr>
      <w:sz w:val="16"/>
      <w:szCs w:val="16"/>
    </w:rPr>
  </w:style>
  <w:style w:type="paragraph" w:styleId="CommentText">
    <w:name w:val="annotation text"/>
    <w:basedOn w:val="Normal"/>
    <w:link w:val="CommentTextChar"/>
    <w:uiPriority w:val="99"/>
    <w:semiHidden/>
    <w:unhideWhenUsed/>
    <w:rsid w:val="008666F6"/>
    <w:pPr>
      <w:spacing w:after="200"/>
    </w:pPr>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semiHidden/>
    <w:rsid w:val="008666F6"/>
    <w:rPr>
      <w:rFonts w:asciiTheme="minorHAnsi" w:eastAsiaTheme="minorEastAsia" w:hAnsiTheme="minorHAnsi" w:cstheme="minorBidi"/>
    </w:rPr>
  </w:style>
  <w:style w:type="paragraph" w:styleId="CommentSubject">
    <w:name w:val="annotation subject"/>
    <w:basedOn w:val="CommentText"/>
    <w:next w:val="CommentText"/>
    <w:link w:val="CommentSubjectChar"/>
    <w:uiPriority w:val="99"/>
    <w:semiHidden/>
    <w:unhideWhenUsed/>
    <w:rsid w:val="008666F6"/>
    <w:rPr>
      <w:b/>
      <w:bCs/>
    </w:rPr>
  </w:style>
  <w:style w:type="character" w:customStyle="1" w:styleId="CommentSubjectChar">
    <w:name w:val="Comment Subject Char"/>
    <w:basedOn w:val="CommentTextChar"/>
    <w:link w:val="CommentSubject"/>
    <w:uiPriority w:val="99"/>
    <w:semiHidden/>
    <w:rsid w:val="008666F6"/>
    <w:rPr>
      <w:rFonts w:asciiTheme="minorHAnsi" w:eastAsiaTheme="minorEastAsia" w:hAnsiTheme="minorHAnsi" w:cstheme="minorBidi"/>
      <w:b/>
      <w:bCs/>
    </w:rPr>
  </w:style>
  <w:style w:type="paragraph" w:customStyle="1" w:styleId="Default">
    <w:name w:val="Default"/>
    <w:rsid w:val="008666F6"/>
    <w:pPr>
      <w:autoSpaceDE w:val="0"/>
      <w:autoSpaceDN w:val="0"/>
      <w:adjustRightInd w:val="0"/>
    </w:pPr>
    <w:rPr>
      <w:rFonts w:ascii="Arial" w:eastAsiaTheme="minorHAnsi" w:hAnsi="Arial" w:cs="Arial"/>
      <w:color w:val="000000"/>
      <w:sz w:val="24"/>
      <w:szCs w:val="24"/>
      <w:lang w:eastAsia="en-US"/>
    </w:rPr>
  </w:style>
  <w:style w:type="paragraph" w:styleId="BodyTextIndent">
    <w:name w:val="Body Text Indent"/>
    <w:basedOn w:val="Normal"/>
    <w:link w:val="BodyTextIndentChar"/>
    <w:semiHidden/>
    <w:unhideWhenUsed/>
    <w:rsid w:val="008666F6"/>
    <w:pPr>
      <w:ind w:left="1701"/>
      <w:jc w:val="both"/>
    </w:pPr>
    <w:rPr>
      <w:szCs w:val="20"/>
    </w:rPr>
  </w:style>
  <w:style w:type="character" w:customStyle="1" w:styleId="BodyTextIndentChar">
    <w:name w:val="Body Text Indent Char"/>
    <w:basedOn w:val="DefaultParagraphFont"/>
    <w:link w:val="BodyTextIndent"/>
    <w:semiHidden/>
    <w:rsid w:val="008666F6"/>
    <w:rPr>
      <w:sz w:val="24"/>
    </w:rPr>
  </w:style>
  <w:style w:type="paragraph" w:customStyle="1" w:styleId="T-98-2">
    <w:name w:val="T-9/8-2"/>
    <w:rsid w:val="008666F6"/>
    <w:pPr>
      <w:widowControl w:val="0"/>
      <w:tabs>
        <w:tab w:val="left" w:pos="2153"/>
      </w:tabs>
      <w:adjustRightInd w:val="0"/>
      <w:spacing w:after="43"/>
      <w:ind w:firstLine="342"/>
      <w:jc w:val="both"/>
    </w:pPr>
    <w:rPr>
      <w:rFonts w:ascii="Times-NewRoman" w:hAnsi="Times-NewRoman"/>
      <w:sz w:val="19"/>
      <w:szCs w:val="19"/>
      <w:lang w:val="en-US"/>
    </w:rPr>
  </w:style>
  <w:style w:type="character" w:styleId="Hyperlink">
    <w:name w:val="Hyperlink"/>
    <w:basedOn w:val="DefaultParagraphFont"/>
    <w:uiPriority w:val="99"/>
    <w:semiHidden/>
    <w:unhideWhenUsed/>
    <w:rsid w:val="008666F6"/>
    <w:rPr>
      <w:color w:val="0000FF"/>
      <w:u w:val="single"/>
    </w:rPr>
  </w:style>
  <w:style w:type="character" w:styleId="FollowedHyperlink">
    <w:name w:val="FollowedHyperlink"/>
    <w:basedOn w:val="DefaultParagraphFont"/>
    <w:uiPriority w:val="99"/>
    <w:semiHidden/>
    <w:unhideWhenUsed/>
    <w:rsid w:val="008666F6"/>
    <w:rPr>
      <w:color w:val="800080"/>
      <w:u w:val="single"/>
    </w:rPr>
  </w:style>
  <w:style w:type="paragraph" w:customStyle="1" w:styleId="xl66">
    <w:name w:val="xl66"/>
    <w:basedOn w:val="Normal"/>
    <w:rsid w:val="008666F6"/>
    <w:pPr>
      <w:spacing w:before="100" w:beforeAutospacing="1" w:after="100" w:afterAutospacing="1"/>
      <w:jc w:val="center"/>
    </w:pPr>
    <w:rPr>
      <w:lang w:val="en-US" w:eastAsia="en-US"/>
    </w:rPr>
  </w:style>
  <w:style w:type="paragraph" w:customStyle="1" w:styleId="xl67">
    <w:name w:val="xl67"/>
    <w:basedOn w:val="Normal"/>
    <w:rsid w:val="008666F6"/>
    <w:pPr>
      <w:pBdr>
        <w:top w:val="single" w:sz="4" w:space="0" w:color="auto"/>
        <w:left w:val="single" w:sz="8"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68">
    <w:name w:val="xl68"/>
    <w:basedOn w:val="Normal"/>
    <w:rsid w:val="008666F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69">
    <w:name w:val="xl69"/>
    <w:basedOn w:val="Normal"/>
    <w:rsid w:val="008666F6"/>
    <w:pPr>
      <w:pBdr>
        <w:top w:val="single" w:sz="4" w:space="0" w:color="auto"/>
        <w:left w:val="single" w:sz="4" w:space="0" w:color="auto"/>
        <w:bottom w:val="single" w:sz="4" w:space="0" w:color="auto"/>
        <w:right w:val="single" w:sz="8" w:space="0" w:color="auto"/>
      </w:pBdr>
      <w:spacing w:before="100" w:beforeAutospacing="1" w:after="100" w:afterAutospacing="1"/>
      <w:jc w:val="center"/>
    </w:pPr>
    <w:rPr>
      <w:lang w:val="en-US" w:eastAsia="en-US"/>
    </w:rPr>
  </w:style>
  <w:style w:type="paragraph" w:customStyle="1" w:styleId="xl70">
    <w:name w:val="xl70"/>
    <w:basedOn w:val="Normal"/>
    <w:rsid w:val="008666F6"/>
    <w:pPr>
      <w:pBdr>
        <w:top w:val="single" w:sz="4" w:space="0" w:color="auto"/>
        <w:left w:val="single" w:sz="8" w:space="0" w:color="auto"/>
        <w:bottom w:val="single" w:sz="8" w:space="0" w:color="auto"/>
        <w:right w:val="single" w:sz="4" w:space="0" w:color="auto"/>
      </w:pBdr>
      <w:spacing w:before="100" w:beforeAutospacing="1" w:after="100" w:afterAutospacing="1"/>
      <w:jc w:val="center"/>
    </w:pPr>
    <w:rPr>
      <w:lang w:val="en-US" w:eastAsia="en-US"/>
    </w:rPr>
  </w:style>
  <w:style w:type="paragraph" w:customStyle="1" w:styleId="xl71">
    <w:name w:val="xl71"/>
    <w:basedOn w:val="Normal"/>
    <w:rsid w:val="008666F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lang w:val="en-US" w:eastAsia="en-US"/>
    </w:rPr>
  </w:style>
  <w:style w:type="paragraph" w:customStyle="1" w:styleId="xl72">
    <w:name w:val="xl72"/>
    <w:basedOn w:val="Normal"/>
    <w:rsid w:val="008666F6"/>
    <w:pPr>
      <w:pBdr>
        <w:top w:val="single" w:sz="4" w:space="0" w:color="auto"/>
        <w:left w:val="single" w:sz="4" w:space="0" w:color="auto"/>
        <w:bottom w:val="single" w:sz="8" w:space="0" w:color="auto"/>
        <w:right w:val="single" w:sz="8" w:space="0" w:color="auto"/>
      </w:pBdr>
      <w:spacing w:before="100" w:beforeAutospacing="1" w:after="100" w:afterAutospacing="1"/>
      <w:jc w:val="center"/>
    </w:pPr>
    <w:rPr>
      <w:lang w:val="en-US" w:eastAsia="en-US"/>
    </w:rPr>
  </w:style>
  <w:style w:type="paragraph" w:customStyle="1" w:styleId="xl73">
    <w:name w:val="xl73"/>
    <w:basedOn w:val="Normal"/>
    <w:rsid w:val="008666F6"/>
    <w:pPr>
      <w:pBdr>
        <w:top w:val="single" w:sz="8" w:space="0" w:color="auto"/>
        <w:left w:val="single" w:sz="8" w:space="0" w:color="auto"/>
        <w:bottom w:val="double" w:sz="6" w:space="0" w:color="auto"/>
        <w:right w:val="single" w:sz="4" w:space="0" w:color="auto"/>
      </w:pBdr>
      <w:spacing w:before="100" w:beforeAutospacing="1" w:after="100" w:afterAutospacing="1"/>
      <w:jc w:val="center"/>
      <w:textAlignment w:val="center"/>
    </w:pPr>
    <w:rPr>
      <w:rFonts w:ascii="Calibri" w:hAnsi="Calibri"/>
      <w:b/>
      <w:bCs/>
      <w:color w:val="000000"/>
      <w:sz w:val="22"/>
      <w:szCs w:val="22"/>
      <w:lang w:val="en-US" w:eastAsia="en-US"/>
    </w:rPr>
  </w:style>
  <w:style w:type="paragraph" w:customStyle="1" w:styleId="xl74">
    <w:name w:val="xl74"/>
    <w:basedOn w:val="Normal"/>
    <w:rsid w:val="008666F6"/>
    <w:pPr>
      <w:pBdr>
        <w:top w:val="single" w:sz="8" w:space="0" w:color="auto"/>
        <w:left w:val="single" w:sz="4" w:space="0" w:color="auto"/>
        <w:bottom w:val="double" w:sz="6" w:space="0" w:color="auto"/>
        <w:right w:val="single" w:sz="4" w:space="0" w:color="auto"/>
      </w:pBdr>
      <w:spacing w:before="100" w:beforeAutospacing="1" w:after="100" w:afterAutospacing="1"/>
      <w:jc w:val="center"/>
      <w:textAlignment w:val="center"/>
    </w:pPr>
    <w:rPr>
      <w:rFonts w:ascii="Calibri" w:hAnsi="Calibri"/>
      <w:b/>
      <w:bCs/>
      <w:color w:val="000000"/>
      <w:sz w:val="22"/>
      <w:szCs w:val="22"/>
      <w:lang w:val="en-US" w:eastAsia="en-US"/>
    </w:rPr>
  </w:style>
  <w:style w:type="paragraph" w:customStyle="1" w:styleId="xl75">
    <w:name w:val="xl75"/>
    <w:basedOn w:val="Normal"/>
    <w:rsid w:val="008666F6"/>
    <w:pPr>
      <w:pBdr>
        <w:top w:val="single" w:sz="8" w:space="0" w:color="auto"/>
        <w:left w:val="single" w:sz="4" w:space="0" w:color="auto"/>
        <w:bottom w:val="double" w:sz="6" w:space="0" w:color="auto"/>
        <w:right w:val="single" w:sz="8" w:space="0" w:color="auto"/>
      </w:pBdr>
      <w:spacing w:before="100" w:beforeAutospacing="1" w:after="100" w:afterAutospacing="1"/>
      <w:jc w:val="center"/>
      <w:textAlignment w:val="center"/>
    </w:pPr>
    <w:rPr>
      <w:rFonts w:ascii="Calibri" w:hAnsi="Calibri"/>
      <w:b/>
      <w:bCs/>
      <w:color w:val="000000"/>
      <w:sz w:val="22"/>
      <w:szCs w:val="22"/>
      <w:lang w:val="en-US" w:eastAsia="en-US"/>
    </w:rPr>
  </w:style>
  <w:style w:type="paragraph" w:customStyle="1" w:styleId="xl76">
    <w:name w:val="xl76"/>
    <w:basedOn w:val="Normal"/>
    <w:rsid w:val="008666F6"/>
    <w:pPr>
      <w:pBdr>
        <w:left w:val="single" w:sz="4"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77">
    <w:name w:val="xl77"/>
    <w:basedOn w:val="Normal"/>
    <w:rsid w:val="008666F6"/>
    <w:pPr>
      <w:pBdr>
        <w:left w:val="single" w:sz="8"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78">
    <w:name w:val="xl78"/>
    <w:basedOn w:val="Normal"/>
    <w:rsid w:val="008666F6"/>
    <w:pPr>
      <w:pBdr>
        <w:left w:val="single" w:sz="4" w:space="0" w:color="auto"/>
        <w:bottom w:val="single" w:sz="4" w:space="0" w:color="auto"/>
        <w:right w:val="single" w:sz="8" w:space="0" w:color="auto"/>
      </w:pBdr>
      <w:spacing w:before="100" w:beforeAutospacing="1" w:after="100" w:afterAutospacing="1"/>
      <w:jc w:val="center"/>
    </w:pPr>
    <w:rPr>
      <w:lang w:val="en-US" w:eastAsia="en-US"/>
    </w:rPr>
  </w:style>
  <w:style w:type="paragraph" w:customStyle="1" w:styleId="box458261">
    <w:name w:val="box_458261"/>
    <w:basedOn w:val="Normal"/>
    <w:rsid w:val="008666F6"/>
    <w:pPr>
      <w:spacing w:before="100" w:beforeAutospacing="1" w:after="100" w:afterAutospacing="1"/>
    </w:pPr>
  </w:style>
  <w:style w:type="character" w:customStyle="1" w:styleId="kurziv">
    <w:name w:val="kurziv"/>
    <w:basedOn w:val="DefaultParagraphFont"/>
    <w:rsid w:val="008666F6"/>
  </w:style>
  <w:style w:type="numbering" w:customStyle="1" w:styleId="NoList1">
    <w:name w:val="No List1"/>
    <w:next w:val="NoList"/>
    <w:uiPriority w:val="99"/>
    <w:semiHidden/>
    <w:unhideWhenUsed/>
    <w:rsid w:val="008666F6"/>
  </w:style>
  <w:style w:type="paragraph" w:customStyle="1" w:styleId="xl63">
    <w:name w:val="xl63"/>
    <w:basedOn w:val="Normal"/>
    <w:rsid w:val="008666F6"/>
    <w:pPr>
      <w:pBdr>
        <w:top w:val="single" w:sz="8" w:space="0" w:color="auto"/>
        <w:left w:val="single" w:sz="4" w:space="0" w:color="auto"/>
        <w:bottom w:val="double" w:sz="6" w:space="0" w:color="auto"/>
        <w:right w:val="single" w:sz="8" w:space="0" w:color="auto"/>
      </w:pBdr>
      <w:spacing w:before="100" w:beforeAutospacing="1" w:after="100" w:afterAutospacing="1"/>
      <w:jc w:val="center"/>
      <w:textAlignment w:val="center"/>
    </w:pPr>
    <w:rPr>
      <w:lang w:val="en-US" w:eastAsia="en-US"/>
    </w:rPr>
  </w:style>
  <w:style w:type="paragraph" w:customStyle="1" w:styleId="xl64">
    <w:name w:val="xl64"/>
    <w:basedOn w:val="Normal"/>
    <w:rsid w:val="008666F6"/>
    <w:pPr>
      <w:spacing w:before="100" w:beforeAutospacing="1" w:after="100" w:afterAutospacing="1"/>
      <w:jc w:val="center"/>
    </w:pPr>
    <w:rPr>
      <w:lang w:val="en-US" w:eastAsia="en-US"/>
    </w:rPr>
  </w:style>
  <w:style w:type="paragraph" w:customStyle="1" w:styleId="xl65">
    <w:name w:val="xl65"/>
    <w:basedOn w:val="Normal"/>
    <w:rsid w:val="008666F6"/>
    <w:pPr>
      <w:pBdr>
        <w:top w:val="single" w:sz="8" w:space="0" w:color="auto"/>
        <w:bottom w:val="double" w:sz="6" w:space="0" w:color="auto"/>
        <w:right w:val="single" w:sz="4" w:space="0" w:color="auto"/>
      </w:pBdr>
      <w:spacing w:before="100" w:beforeAutospacing="1" w:after="100" w:afterAutospacing="1"/>
      <w:jc w:val="center"/>
      <w:textAlignment w:val="center"/>
    </w:pPr>
    <w:rPr>
      <w:lang w:val="en-US" w:eastAsia="en-US"/>
    </w:rPr>
  </w:style>
  <w:style w:type="numbering" w:customStyle="1" w:styleId="NoList2">
    <w:name w:val="No List2"/>
    <w:next w:val="NoList"/>
    <w:uiPriority w:val="99"/>
    <w:semiHidden/>
    <w:unhideWhenUsed/>
    <w:rsid w:val="008666F6"/>
  </w:style>
  <w:style w:type="numbering" w:customStyle="1" w:styleId="NoList3">
    <w:name w:val="No List3"/>
    <w:next w:val="NoList"/>
    <w:uiPriority w:val="99"/>
    <w:semiHidden/>
    <w:unhideWhenUsed/>
    <w:rsid w:val="008666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kument" ma:contentTypeID="0x010100AC5CC0CA3D02764298E2F4549C840AD7" ma:contentTypeVersion="3" ma:contentTypeDescription="Stvaranje novog dokumenta." ma:contentTypeScope="" ma:versionID="4b697f2f1ebc556525b4a36611f6eecc">
  <xsd:schema xmlns:xsd="http://www.w3.org/2001/XMLSchema" xmlns:xs="http://www.w3.org/2001/XMLSchema" xmlns:p="http://schemas.microsoft.com/office/2006/metadata/properties" xmlns:ns1="http://schemas.microsoft.com/sharepoint/v3" xmlns:ns2="e1df3054-5d10-4492-8ff3-1c5d60fd0f9e" targetNamespace="http://schemas.microsoft.com/office/2006/metadata/properties" ma:root="true" ma:fieldsID="e163905bdd72caf0083ab1ab62d370e5" ns1:_="" ns2:_="">
    <xsd:import namespace="http://schemas.microsoft.com/sharepoint/v3"/>
    <xsd:import namespace="e1df3054-5d10-4492-8ff3-1c5d60fd0f9e"/>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Planiranje datuma početka" ma:description="Planiranje datuma početka predstavlja stupac web-mjesta koji je stvorila značajka objavljivanja, a koristi se za upisivanje datuma i vremena kada će se stranica prvi put prikazati posjetiteljima web-mjesta." ma:internalName="PublishingStartDate">
      <xsd:simpleType>
        <xsd:restriction base="dms:Unknown"/>
      </xsd:simpleType>
    </xsd:element>
    <xsd:element name="PublishingExpirationDate" ma:index="12" nillable="true" ma:displayName="Planiranje datuma završetka" ma:description="Planiranje datuma završetka predstavlja stupac web-mjesta koji je stvorila značajka objavljivanja, a koristi se za upisivanje datuma i vremena kada se stranica više neće prikazivati posjetiteljima web-mjesta."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df3054-5d10-4492-8ff3-1c5d60fd0f9e"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A55CF-5EB9-49B9-B8DE-6CE3F8DF30EC}">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3A2709A9-F90A-4531-B3C9-B4DD5FE6AB05}">
  <ds:schemaRefs>
    <ds:schemaRef ds:uri="http://schemas.microsoft.com/sharepoint/v3/contenttype/forms"/>
  </ds:schemaRefs>
</ds:datastoreItem>
</file>

<file path=customXml/itemProps3.xml><?xml version="1.0" encoding="utf-8"?>
<ds:datastoreItem xmlns:ds="http://schemas.openxmlformats.org/officeDocument/2006/customXml" ds:itemID="{FD768899-AA8A-4126-8A38-1877A7239C58}">
  <ds:schemaRefs>
    <ds:schemaRef ds:uri="http://schemas.microsoft.com/sharepoint/events"/>
  </ds:schemaRefs>
</ds:datastoreItem>
</file>

<file path=customXml/itemProps4.xml><?xml version="1.0" encoding="utf-8"?>
<ds:datastoreItem xmlns:ds="http://schemas.openxmlformats.org/officeDocument/2006/customXml" ds:itemID="{BA64FD49-F89A-468A-B4D0-B9ED153403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1df3054-5d10-4492-8ff3-1c5d60fd0f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9EEB55B-7CD2-4B95-B13F-033C339B9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61</Pages>
  <Words>10769</Words>
  <Characters>61389</Characters>
  <Application>Microsoft Office Word</Application>
  <DocSecurity>0</DocSecurity>
  <Lines>511</Lines>
  <Paragraphs>144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DIGURED</Company>
  <LinksUpToDate>false</LinksUpToDate>
  <CharactersWithSpaces>72014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Tomislav Curic</dc:creator>
  <cp:lastModifiedBy>Vlatka Šelimber</cp:lastModifiedBy>
  <cp:revision>2</cp:revision>
  <cp:lastPrinted>2020-03-02T12:56:00Z</cp:lastPrinted>
  <dcterms:created xsi:type="dcterms:W3CDTF">2020-05-28T09:03:00Z</dcterms:created>
  <dcterms:modified xsi:type="dcterms:W3CDTF">2020-05-28T09:03:00Z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0x010100AC5CC0CA3D02764298E2F4549C840AD7</vt:lpwstr>
  </property>
</Properties>
</file>