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6279" w14:textId="77777777" w:rsidR="005128B1" w:rsidRPr="00552A30" w:rsidRDefault="005128B1" w:rsidP="005128B1">
      <w:pPr>
        <w:jc w:val="center"/>
        <w:rPr>
          <w:lang w:eastAsia="hr-HR"/>
        </w:rPr>
      </w:pPr>
      <w:bookmarkStart w:id="0" w:name="_GoBack"/>
      <w:bookmarkEnd w:id="0"/>
      <w:r>
        <w:rPr>
          <w:noProof/>
          <w:lang w:eastAsia="hr-HR"/>
        </w:rPr>
        <w:drawing>
          <wp:inline distT="0" distB="0" distL="0" distR="0" wp14:anchorId="08AB2156" wp14:editId="282A9BF6">
            <wp:extent cx="504825" cy="685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552A30">
        <w:rPr>
          <w:lang w:eastAsia="hr-HR"/>
        </w:rPr>
        <w:fldChar w:fldCharType="begin"/>
      </w:r>
      <w:r w:rsidRPr="00552A30">
        <w:rPr>
          <w:lang w:eastAsia="hr-HR"/>
        </w:rPr>
        <w:instrText xml:space="preserve"> INCLUDEPICTURE "http://www.inet.hr/~box/images/grb-rh.gif" \* MERGEFORMATINET </w:instrText>
      </w:r>
      <w:r w:rsidRPr="00552A30">
        <w:rPr>
          <w:lang w:eastAsia="hr-HR"/>
        </w:rPr>
        <w:fldChar w:fldCharType="end"/>
      </w:r>
    </w:p>
    <w:p w14:paraId="525E88E8" w14:textId="77777777" w:rsidR="005128B1" w:rsidRPr="00552A30" w:rsidRDefault="005128B1" w:rsidP="005128B1">
      <w:pPr>
        <w:spacing w:before="60" w:after="1680"/>
        <w:jc w:val="center"/>
        <w:rPr>
          <w:sz w:val="28"/>
          <w:lang w:eastAsia="hr-HR"/>
        </w:rPr>
      </w:pPr>
      <w:r w:rsidRPr="00552A30">
        <w:rPr>
          <w:sz w:val="28"/>
          <w:lang w:eastAsia="hr-HR"/>
        </w:rPr>
        <w:t>VLADA REPUBLIKE HRVATSKE</w:t>
      </w:r>
    </w:p>
    <w:p w14:paraId="0FB71B07" w14:textId="77777777" w:rsidR="005128B1" w:rsidRPr="00552A30" w:rsidRDefault="005128B1" w:rsidP="005128B1">
      <w:pPr>
        <w:rPr>
          <w:lang w:eastAsia="hr-HR"/>
        </w:rPr>
      </w:pPr>
    </w:p>
    <w:p w14:paraId="7E94A0D9" w14:textId="77777777" w:rsidR="005128B1" w:rsidRPr="00552A30" w:rsidRDefault="005128B1" w:rsidP="005128B1">
      <w:pPr>
        <w:spacing w:after="2400"/>
        <w:jc w:val="right"/>
        <w:rPr>
          <w:lang w:eastAsia="hr-HR"/>
        </w:rPr>
      </w:pPr>
      <w:r>
        <w:rPr>
          <w:lang w:eastAsia="hr-HR"/>
        </w:rPr>
        <w:t>Zagreb, 2</w:t>
      </w:r>
      <w:r w:rsidRPr="00552A30">
        <w:rPr>
          <w:lang w:eastAsia="hr-HR"/>
        </w:rPr>
        <w:t xml:space="preserve">. </w:t>
      </w:r>
      <w:r>
        <w:rPr>
          <w:lang w:eastAsia="hr-HR"/>
        </w:rPr>
        <w:t>travnja</w:t>
      </w:r>
      <w:r w:rsidRPr="00552A30">
        <w:rPr>
          <w:lang w:eastAsia="hr-HR"/>
        </w:rPr>
        <w:t xml:space="preserve"> 2020.</w:t>
      </w:r>
    </w:p>
    <w:p w14:paraId="26EBA5B6" w14:textId="77777777" w:rsidR="005128B1" w:rsidRPr="00552A30" w:rsidRDefault="005128B1" w:rsidP="005128B1">
      <w:pPr>
        <w:spacing w:line="360" w:lineRule="auto"/>
        <w:rPr>
          <w:lang w:eastAsia="hr-HR"/>
        </w:rPr>
      </w:pPr>
      <w:r w:rsidRPr="00552A30">
        <w:rPr>
          <w:lang w:eastAsia="hr-HR"/>
        </w:rPr>
        <w:t>__________________________________________________________________________</w:t>
      </w:r>
    </w:p>
    <w:p w14:paraId="3940FAC7" w14:textId="77777777" w:rsidR="005128B1" w:rsidRPr="00552A30" w:rsidRDefault="005128B1" w:rsidP="005128B1">
      <w:pPr>
        <w:tabs>
          <w:tab w:val="right" w:pos="1701"/>
          <w:tab w:val="left" w:pos="1843"/>
        </w:tabs>
        <w:spacing w:line="360" w:lineRule="auto"/>
        <w:ind w:left="1843" w:hanging="1843"/>
        <w:rPr>
          <w:b/>
          <w:smallCaps/>
          <w:lang w:eastAsia="hr-HR"/>
        </w:rPr>
        <w:sectPr w:rsidR="005128B1" w:rsidRPr="00552A30" w:rsidSect="000C2B37">
          <w:headerReference w:type="default" r:id="rId14"/>
          <w:footerReference w:type="default" r:id="rId15"/>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5128B1" w:rsidRPr="00552A30" w14:paraId="6F643C5D" w14:textId="77777777" w:rsidTr="00E809F4">
        <w:tc>
          <w:tcPr>
            <w:tcW w:w="1951" w:type="dxa"/>
            <w:shd w:val="clear" w:color="auto" w:fill="auto"/>
          </w:tcPr>
          <w:p w14:paraId="0CE17EF6" w14:textId="77777777" w:rsidR="005128B1" w:rsidRPr="00552A30" w:rsidRDefault="005128B1" w:rsidP="00E809F4">
            <w:pPr>
              <w:spacing w:line="360" w:lineRule="auto"/>
              <w:jc w:val="right"/>
              <w:rPr>
                <w:lang w:eastAsia="hr-HR"/>
              </w:rPr>
            </w:pPr>
            <w:r w:rsidRPr="00552A30">
              <w:rPr>
                <w:b/>
                <w:smallCaps/>
                <w:lang w:eastAsia="hr-HR"/>
              </w:rPr>
              <w:t>Predlagatelj</w:t>
            </w:r>
            <w:r w:rsidRPr="00552A30">
              <w:rPr>
                <w:b/>
                <w:lang w:eastAsia="hr-HR"/>
              </w:rPr>
              <w:t>:</w:t>
            </w:r>
          </w:p>
        </w:tc>
        <w:tc>
          <w:tcPr>
            <w:tcW w:w="7229" w:type="dxa"/>
            <w:shd w:val="clear" w:color="auto" w:fill="auto"/>
          </w:tcPr>
          <w:p w14:paraId="41D04E9A" w14:textId="77777777" w:rsidR="005128B1" w:rsidRPr="00552A30" w:rsidRDefault="005128B1" w:rsidP="00E809F4">
            <w:pPr>
              <w:spacing w:line="360" w:lineRule="auto"/>
              <w:rPr>
                <w:lang w:eastAsia="hr-HR"/>
              </w:rPr>
            </w:pPr>
            <w:r w:rsidRPr="00552A30">
              <w:rPr>
                <w:lang w:eastAsia="hr-HR"/>
              </w:rPr>
              <w:t>Ministarstvo turizma</w:t>
            </w:r>
          </w:p>
        </w:tc>
      </w:tr>
    </w:tbl>
    <w:p w14:paraId="736CB47E" w14:textId="77777777" w:rsidR="005128B1" w:rsidRPr="00552A30" w:rsidRDefault="005128B1" w:rsidP="005128B1">
      <w:pPr>
        <w:spacing w:line="360" w:lineRule="auto"/>
        <w:rPr>
          <w:lang w:eastAsia="hr-HR"/>
        </w:rPr>
      </w:pPr>
      <w:r w:rsidRPr="00552A30">
        <w:rPr>
          <w:lang w:eastAsia="hr-HR"/>
        </w:rPr>
        <w:t>__________________________________________________________________________</w:t>
      </w:r>
    </w:p>
    <w:p w14:paraId="2C553797" w14:textId="77777777" w:rsidR="005128B1" w:rsidRPr="00552A30" w:rsidRDefault="005128B1" w:rsidP="005128B1">
      <w:pPr>
        <w:tabs>
          <w:tab w:val="right" w:pos="1701"/>
          <w:tab w:val="left" w:pos="1843"/>
        </w:tabs>
        <w:spacing w:line="360" w:lineRule="auto"/>
        <w:ind w:left="1843" w:hanging="1843"/>
        <w:rPr>
          <w:b/>
          <w:smallCaps/>
          <w:lang w:eastAsia="hr-HR"/>
        </w:rPr>
        <w:sectPr w:rsidR="005128B1" w:rsidRPr="00552A30" w:rsidSect="00372B1B">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5128B1" w:rsidRPr="00552A30" w14:paraId="2C9B2C72" w14:textId="77777777" w:rsidTr="00E809F4">
        <w:tc>
          <w:tcPr>
            <w:tcW w:w="1951" w:type="dxa"/>
            <w:shd w:val="clear" w:color="auto" w:fill="auto"/>
          </w:tcPr>
          <w:p w14:paraId="5C427265" w14:textId="77777777" w:rsidR="005128B1" w:rsidRPr="00552A30" w:rsidRDefault="005128B1" w:rsidP="00E809F4">
            <w:pPr>
              <w:spacing w:line="360" w:lineRule="auto"/>
              <w:jc w:val="right"/>
              <w:rPr>
                <w:lang w:eastAsia="hr-HR"/>
              </w:rPr>
            </w:pPr>
            <w:r w:rsidRPr="00552A30">
              <w:rPr>
                <w:b/>
                <w:smallCaps/>
                <w:lang w:eastAsia="hr-HR"/>
              </w:rPr>
              <w:t>Predmet</w:t>
            </w:r>
            <w:r w:rsidRPr="00552A30">
              <w:rPr>
                <w:b/>
                <w:lang w:eastAsia="hr-HR"/>
              </w:rPr>
              <w:t>:</w:t>
            </w:r>
          </w:p>
        </w:tc>
        <w:tc>
          <w:tcPr>
            <w:tcW w:w="7229" w:type="dxa"/>
            <w:shd w:val="clear" w:color="auto" w:fill="auto"/>
          </w:tcPr>
          <w:p w14:paraId="7C2B8506" w14:textId="77777777" w:rsidR="005128B1" w:rsidRPr="00552A30" w:rsidRDefault="005128B1" w:rsidP="00E809F4">
            <w:pPr>
              <w:spacing w:line="360" w:lineRule="auto"/>
              <w:rPr>
                <w:lang w:eastAsia="hr-HR"/>
              </w:rPr>
            </w:pPr>
            <w:r w:rsidRPr="00552A30">
              <w:rPr>
                <w:lang w:eastAsia="hr-HR"/>
              </w:rPr>
              <w:t xml:space="preserve">Nacrt prijedloga zakona o </w:t>
            </w:r>
            <w:r>
              <w:rPr>
                <w:lang w:eastAsia="hr-HR"/>
              </w:rPr>
              <w:t xml:space="preserve">izmjenama i </w:t>
            </w:r>
            <w:r w:rsidRPr="00552A30">
              <w:rPr>
                <w:lang w:eastAsia="hr-HR"/>
              </w:rPr>
              <w:t>dopun</w:t>
            </w:r>
            <w:r>
              <w:rPr>
                <w:lang w:eastAsia="hr-HR"/>
              </w:rPr>
              <w:t>i</w:t>
            </w:r>
            <w:r w:rsidRPr="00552A30">
              <w:rPr>
                <w:lang w:eastAsia="hr-HR"/>
              </w:rPr>
              <w:t xml:space="preserve"> Zakona o ugostiteljskoj djelatnosti, s Nacrtom konačnog prijedloga zakona </w:t>
            </w:r>
          </w:p>
        </w:tc>
      </w:tr>
    </w:tbl>
    <w:p w14:paraId="5804CF3B" w14:textId="77777777" w:rsidR="005128B1" w:rsidRPr="00552A30" w:rsidRDefault="005128B1" w:rsidP="005128B1">
      <w:pPr>
        <w:tabs>
          <w:tab w:val="left" w:pos="1843"/>
        </w:tabs>
        <w:spacing w:line="360" w:lineRule="auto"/>
        <w:ind w:left="1843" w:hanging="1843"/>
        <w:rPr>
          <w:lang w:eastAsia="hr-HR"/>
        </w:rPr>
      </w:pPr>
      <w:r w:rsidRPr="00552A30">
        <w:rPr>
          <w:lang w:eastAsia="hr-HR"/>
        </w:rPr>
        <w:t>__________________________________________________________________________</w:t>
      </w:r>
    </w:p>
    <w:p w14:paraId="4B8EDEA7" w14:textId="77777777" w:rsidR="005128B1" w:rsidRPr="00552A30" w:rsidRDefault="005128B1" w:rsidP="005128B1">
      <w:pPr>
        <w:rPr>
          <w:lang w:eastAsia="hr-HR"/>
        </w:rPr>
      </w:pPr>
    </w:p>
    <w:p w14:paraId="43008CCD" w14:textId="77777777" w:rsidR="005128B1" w:rsidRPr="00552A30" w:rsidRDefault="005128B1" w:rsidP="005128B1">
      <w:pPr>
        <w:rPr>
          <w:lang w:eastAsia="hr-HR"/>
        </w:rPr>
      </w:pPr>
    </w:p>
    <w:p w14:paraId="0726700A" w14:textId="77777777" w:rsidR="005128B1" w:rsidRPr="00552A30" w:rsidRDefault="005128B1" w:rsidP="005128B1">
      <w:pPr>
        <w:rPr>
          <w:lang w:eastAsia="hr-HR"/>
        </w:rPr>
      </w:pPr>
    </w:p>
    <w:p w14:paraId="68A4E1C2" w14:textId="77777777" w:rsidR="005128B1" w:rsidRPr="00552A30" w:rsidRDefault="005128B1" w:rsidP="005128B1">
      <w:pPr>
        <w:rPr>
          <w:lang w:eastAsia="hr-HR"/>
        </w:rPr>
      </w:pPr>
    </w:p>
    <w:p w14:paraId="1875BD2D" w14:textId="77777777" w:rsidR="005128B1" w:rsidRPr="00552A30" w:rsidRDefault="005128B1" w:rsidP="005128B1">
      <w:pPr>
        <w:rPr>
          <w:lang w:eastAsia="hr-HR"/>
        </w:rPr>
      </w:pPr>
    </w:p>
    <w:p w14:paraId="77E717D3" w14:textId="77777777" w:rsidR="005128B1" w:rsidRPr="00552A30" w:rsidRDefault="005128B1" w:rsidP="005128B1">
      <w:pPr>
        <w:rPr>
          <w:lang w:eastAsia="hr-HR"/>
        </w:rPr>
      </w:pPr>
    </w:p>
    <w:p w14:paraId="7789E77F" w14:textId="77777777" w:rsidR="005128B1" w:rsidRPr="00552A30" w:rsidRDefault="005128B1" w:rsidP="005128B1">
      <w:pPr>
        <w:rPr>
          <w:lang w:eastAsia="hr-HR"/>
        </w:rPr>
      </w:pPr>
    </w:p>
    <w:p w14:paraId="0082D812" w14:textId="77777777" w:rsidR="005128B1" w:rsidRPr="00552A30" w:rsidRDefault="005128B1" w:rsidP="005128B1">
      <w:pPr>
        <w:rPr>
          <w:lang w:eastAsia="hr-HR"/>
        </w:rPr>
        <w:sectPr w:rsidR="005128B1" w:rsidRPr="00552A30" w:rsidSect="00372B1B">
          <w:type w:val="continuous"/>
          <w:pgSz w:w="11906" w:h="16838"/>
          <w:pgMar w:top="993" w:right="1417" w:bottom="1417" w:left="1417" w:header="709" w:footer="658" w:gutter="0"/>
          <w:cols w:space="708"/>
          <w:docGrid w:linePitch="360"/>
        </w:sectPr>
      </w:pPr>
    </w:p>
    <w:p w14:paraId="36A7D16E" w14:textId="77777777" w:rsidR="00E87D37" w:rsidRPr="00552A30" w:rsidRDefault="00E87D37" w:rsidP="00E87D37">
      <w:pPr>
        <w:pBdr>
          <w:bottom w:val="single" w:sz="12" w:space="1" w:color="auto"/>
        </w:pBdr>
        <w:suppressAutoHyphens/>
        <w:jc w:val="center"/>
        <w:rPr>
          <w:rFonts w:eastAsia="Calibri"/>
          <w:b/>
        </w:rPr>
      </w:pPr>
      <w:r w:rsidRPr="00552A30">
        <w:rPr>
          <w:rFonts w:eastAsia="Calibri"/>
          <w:b/>
        </w:rPr>
        <w:lastRenderedPageBreak/>
        <w:t>VLADA REPUBLIKE HRVATSKE</w:t>
      </w:r>
    </w:p>
    <w:p w14:paraId="5F1A26DA" w14:textId="77777777" w:rsidR="00E87D37" w:rsidRPr="00552A30" w:rsidRDefault="00E87D37" w:rsidP="00E87D37">
      <w:pPr>
        <w:suppressAutoHyphens/>
        <w:jc w:val="center"/>
        <w:rPr>
          <w:rFonts w:eastAsia="Calibri"/>
          <w:b/>
        </w:rPr>
      </w:pPr>
    </w:p>
    <w:p w14:paraId="09515FDA" w14:textId="77777777" w:rsidR="00E87D37" w:rsidRPr="00552A30" w:rsidRDefault="00E87D37" w:rsidP="00E87D37">
      <w:pPr>
        <w:widowControl w:val="0"/>
        <w:jc w:val="center"/>
        <w:rPr>
          <w:b/>
          <w:snapToGrid w:val="0"/>
          <w:lang w:eastAsia="hr-HR"/>
        </w:rPr>
      </w:pPr>
    </w:p>
    <w:p w14:paraId="11D6DBD4" w14:textId="77777777" w:rsidR="00E87D37" w:rsidRPr="00552A30" w:rsidRDefault="005128B1" w:rsidP="005128B1">
      <w:pPr>
        <w:widowControl w:val="0"/>
        <w:jc w:val="right"/>
        <w:rPr>
          <w:b/>
          <w:snapToGrid w:val="0"/>
          <w:lang w:eastAsia="hr-HR"/>
        </w:rPr>
      </w:pPr>
      <w:r>
        <w:rPr>
          <w:b/>
          <w:snapToGrid w:val="0"/>
          <w:lang w:eastAsia="hr-HR"/>
        </w:rPr>
        <w:t>NACRT</w:t>
      </w:r>
    </w:p>
    <w:p w14:paraId="7ABC1F3E" w14:textId="77777777" w:rsidR="00E87D37" w:rsidRPr="00552A30" w:rsidRDefault="00E87D37" w:rsidP="00F526BE">
      <w:pPr>
        <w:widowControl w:val="0"/>
        <w:jc w:val="center"/>
        <w:rPr>
          <w:b/>
          <w:snapToGrid w:val="0"/>
          <w:lang w:eastAsia="hr-HR"/>
        </w:rPr>
      </w:pPr>
    </w:p>
    <w:p w14:paraId="1E077574" w14:textId="77777777" w:rsidR="00E87D37" w:rsidRPr="00552A30" w:rsidRDefault="00E87D37" w:rsidP="00E87D37">
      <w:pPr>
        <w:widowControl w:val="0"/>
        <w:jc w:val="center"/>
        <w:rPr>
          <w:b/>
          <w:snapToGrid w:val="0"/>
          <w:lang w:eastAsia="hr-HR"/>
        </w:rPr>
      </w:pPr>
    </w:p>
    <w:p w14:paraId="1F319439" w14:textId="77777777" w:rsidR="00E87D37" w:rsidRPr="00552A30" w:rsidRDefault="00E87D37" w:rsidP="00E87D37">
      <w:pPr>
        <w:widowControl w:val="0"/>
        <w:jc w:val="center"/>
        <w:rPr>
          <w:b/>
          <w:snapToGrid w:val="0"/>
          <w:lang w:eastAsia="hr-HR"/>
        </w:rPr>
      </w:pPr>
    </w:p>
    <w:p w14:paraId="4C100135" w14:textId="77777777" w:rsidR="00E87D37" w:rsidRPr="00552A30" w:rsidRDefault="00E87D37" w:rsidP="00E87D37">
      <w:pPr>
        <w:widowControl w:val="0"/>
        <w:jc w:val="center"/>
        <w:rPr>
          <w:b/>
          <w:snapToGrid w:val="0"/>
          <w:lang w:eastAsia="hr-HR"/>
        </w:rPr>
      </w:pPr>
    </w:p>
    <w:p w14:paraId="1D0B386E" w14:textId="77777777" w:rsidR="00E87D37" w:rsidRPr="00552A30" w:rsidRDefault="00E87D37" w:rsidP="00E87D37">
      <w:pPr>
        <w:widowControl w:val="0"/>
        <w:suppressAutoHyphens/>
        <w:jc w:val="center"/>
        <w:rPr>
          <w:b/>
          <w:snapToGrid w:val="0"/>
          <w:lang w:eastAsia="hr-HR"/>
        </w:rPr>
      </w:pPr>
    </w:p>
    <w:p w14:paraId="52809632" w14:textId="77777777" w:rsidR="00E87D37" w:rsidRPr="00552A30" w:rsidRDefault="00E87D37" w:rsidP="00E87D37">
      <w:pPr>
        <w:widowControl w:val="0"/>
        <w:suppressAutoHyphens/>
        <w:jc w:val="center"/>
        <w:rPr>
          <w:b/>
          <w:snapToGrid w:val="0"/>
          <w:lang w:eastAsia="hr-HR"/>
        </w:rPr>
      </w:pPr>
    </w:p>
    <w:p w14:paraId="2A0EEBE2" w14:textId="77777777" w:rsidR="00E87D37" w:rsidRPr="00552A30" w:rsidRDefault="00E87D37" w:rsidP="00E87D37">
      <w:pPr>
        <w:widowControl w:val="0"/>
        <w:suppressAutoHyphens/>
        <w:jc w:val="center"/>
        <w:rPr>
          <w:b/>
          <w:snapToGrid w:val="0"/>
          <w:lang w:eastAsia="hr-HR"/>
        </w:rPr>
      </w:pPr>
    </w:p>
    <w:p w14:paraId="197C1046" w14:textId="77777777" w:rsidR="00E87D37" w:rsidRPr="00552A30" w:rsidRDefault="00E87D37" w:rsidP="00E87D37">
      <w:pPr>
        <w:widowControl w:val="0"/>
        <w:suppressAutoHyphens/>
        <w:jc w:val="center"/>
        <w:rPr>
          <w:b/>
          <w:snapToGrid w:val="0"/>
          <w:lang w:eastAsia="hr-HR"/>
        </w:rPr>
      </w:pPr>
    </w:p>
    <w:p w14:paraId="478918BC" w14:textId="77777777" w:rsidR="00E87D37" w:rsidRPr="00552A30" w:rsidRDefault="00E87D37" w:rsidP="00E87D37">
      <w:pPr>
        <w:widowControl w:val="0"/>
        <w:suppressAutoHyphens/>
        <w:jc w:val="center"/>
        <w:rPr>
          <w:b/>
          <w:snapToGrid w:val="0"/>
          <w:lang w:eastAsia="hr-HR"/>
        </w:rPr>
      </w:pPr>
    </w:p>
    <w:p w14:paraId="7186ACD3" w14:textId="77777777" w:rsidR="00E87D37" w:rsidRPr="00552A30" w:rsidRDefault="00E87D37" w:rsidP="00E87D37">
      <w:pPr>
        <w:widowControl w:val="0"/>
        <w:suppressAutoHyphens/>
        <w:jc w:val="center"/>
        <w:rPr>
          <w:b/>
          <w:snapToGrid w:val="0"/>
          <w:lang w:eastAsia="hr-HR"/>
        </w:rPr>
      </w:pPr>
    </w:p>
    <w:p w14:paraId="56A11443" w14:textId="77777777" w:rsidR="00E87D37" w:rsidRPr="00552A30" w:rsidRDefault="00E87D37" w:rsidP="00E87D37">
      <w:pPr>
        <w:widowControl w:val="0"/>
        <w:suppressAutoHyphens/>
        <w:jc w:val="center"/>
        <w:rPr>
          <w:b/>
          <w:snapToGrid w:val="0"/>
          <w:lang w:eastAsia="hr-HR"/>
        </w:rPr>
      </w:pPr>
    </w:p>
    <w:p w14:paraId="7C9320AF" w14:textId="77777777" w:rsidR="00E87D37" w:rsidRPr="00552A30" w:rsidRDefault="00E87D37" w:rsidP="00E87D37">
      <w:pPr>
        <w:widowControl w:val="0"/>
        <w:suppressAutoHyphens/>
        <w:jc w:val="center"/>
        <w:rPr>
          <w:b/>
          <w:snapToGrid w:val="0"/>
          <w:lang w:eastAsia="hr-HR"/>
        </w:rPr>
      </w:pPr>
    </w:p>
    <w:p w14:paraId="3359CB51" w14:textId="77777777" w:rsidR="00E87D37" w:rsidRPr="00552A30" w:rsidRDefault="00E87D37" w:rsidP="00E87D37">
      <w:pPr>
        <w:widowControl w:val="0"/>
        <w:suppressAutoHyphens/>
        <w:jc w:val="center"/>
        <w:rPr>
          <w:b/>
          <w:snapToGrid w:val="0"/>
          <w:lang w:eastAsia="hr-HR"/>
        </w:rPr>
      </w:pPr>
    </w:p>
    <w:p w14:paraId="16D9B214" w14:textId="77777777" w:rsidR="00E87D37" w:rsidRDefault="00E87D37" w:rsidP="00E87D37">
      <w:pPr>
        <w:widowControl w:val="0"/>
        <w:suppressAutoHyphens/>
        <w:jc w:val="center"/>
        <w:rPr>
          <w:b/>
          <w:snapToGrid w:val="0"/>
          <w:lang w:eastAsia="hr-HR"/>
        </w:rPr>
      </w:pPr>
    </w:p>
    <w:p w14:paraId="38915FF7" w14:textId="77777777" w:rsidR="00E87D37" w:rsidRPr="00552A30" w:rsidRDefault="00E87D37" w:rsidP="00E87D37">
      <w:pPr>
        <w:widowControl w:val="0"/>
        <w:suppressAutoHyphens/>
        <w:jc w:val="center"/>
        <w:rPr>
          <w:b/>
          <w:snapToGrid w:val="0"/>
          <w:lang w:eastAsia="hr-HR"/>
        </w:rPr>
      </w:pPr>
    </w:p>
    <w:p w14:paraId="3C1B5123" w14:textId="77777777" w:rsidR="00E87D37" w:rsidRPr="00552A30" w:rsidRDefault="00E87D37" w:rsidP="00E87D37">
      <w:pPr>
        <w:widowControl w:val="0"/>
        <w:suppressAutoHyphens/>
        <w:jc w:val="center"/>
        <w:rPr>
          <w:b/>
          <w:snapToGrid w:val="0"/>
          <w:lang w:eastAsia="hr-HR"/>
        </w:rPr>
      </w:pPr>
    </w:p>
    <w:p w14:paraId="7F046D59" w14:textId="77777777" w:rsidR="00E87D37" w:rsidRPr="00552A30" w:rsidRDefault="00E87D37" w:rsidP="00E87D37">
      <w:pPr>
        <w:widowControl w:val="0"/>
        <w:suppressAutoHyphens/>
        <w:jc w:val="center"/>
        <w:rPr>
          <w:b/>
          <w:snapToGrid w:val="0"/>
          <w:lang w:eastAsia="hr-HR"/>
        </w:rPr>
      </w:pPr>
    </w:p>
    <w:p w14:paraId="67E3F407" w14:textId="77777777" w:rsidR="00E87D37" w:rsidRPr="00552A30" w:rsidRDefault="00E87D37" w:rsidP="00E87D37">
      <w:pPr>
        <w:widowControl w:val="0"/>
        <w:suppressAutoHyphens/>
        <w:jc w:val="center"/>
        <w:rPr>
          <w:b/>
          <w:snapToGrid w:val="0"/>
          <w:lang w:eastAsia="hr-HR"/>
        </w:rPr>
      </w:pPr>
    </w:p>
    <w:p w14:paraId="2F15A4C2" w14:textId="77777777" w:rsidR="00E87D37" w:rsidRPr="00552A30" w:rsidRDefault="00E87D37" w:rsidP="00E87D37">
      <w:pPr>
        <w:widowControl w:val="0"/>
        <w:suppressAutoHyphens/>
        <w:jc w:val="center"/>
        <w:rPr>
          <w:b/>
          <w:snapToGrid w:val="0"/>
          <w:lang w:eastAsia="hr-HR"/>
        </w:rPr>
      </w:pPr>
      <w:r w:rsidRPr="00552A30">
        <w:rPr>
          <w:b/>
          <w:snapToGrid w:val="0"/>
          <w:lang w:eastAsia="hr-HR"/>
        </w:rPr>
        <w:t xml:space="preserve">PRIJEDLOG ZAKONA O </w:t>
      </w:r>
      <w:r w:rsidR="00AB604A">
        <w:rPr>
          <w:b/>
          <w:snapToGrid w:val="0"/>
          <w:lang w:eastAsia="hr-HR"/>
        </w:rPr>
        <w:t xml:space="preserve">IZMJENAMA I </w:t>
      </w:r>
      <w:r w:rsidRPr="00552A30">
        <w:rPr>
          <w:b/>
          <w:snapToGrid w:val="0"/>
          <w:lang w:eastAsia="hr-HR"/>
        </w:rPr>
        <w:t>DOPUN</w:t>
      </w:r>
      <w:r w:rsidR="006264D0">
        <w:rPr>
          <w:b/>
          <w:snapToGrid w:val="0"/>
          <w:lang w:eastAsia="hr-HR"/>
        </w:rPr>
        <w:t>I</w:t>
      </w:r>
      <w:r w:rsidRPr="00552A30">
        <w:rPr>
          <w:b/>
          <w:snapToGrid w:val="0"/>
          <w:lang w:eastAsia="hr-HR"/>
        </w:rPr>
        <w:t xml:space="preserve"> </w:t>
      </w:r>
    </w:p>
    <w:p w14:paraId="6C5E75C0" w14:textId="77777777" w:rsidR="00E87D37" w:rsidRPr="00552A30" w:rsidRDefault="00E87D37" w:rsidP="00E87D37">
      <w:pPr>
        <w:widowControl w:val="0"/>
        <w:suppressAutoHyphens/>
        <w:jc w:val="center"/>
        <w:rPr>
          <w:b/>
          <w:snapToGrid w:val="0"/>
          <w:lang w:eastAsia="hr-HR"/>
        </w:rPr>
      </w:pPr>
      <w:r w:rsidRPr="00552A30">
        <w:rPr>
          <w:b/>
          <w:snapToGrid w:val="0"/>
          <w:lang w:eastAsia="hr-HR"/>
        </w:rPr>
        <w:t xml:space="preserve">ZAKONA O UGOSTITELJSKOJ DJELATNOSTI, </w:t>
      </w:r>
    </w:p>
    <w:p w14:paraId="7ED82754" w14:textId="77777777" w:rsidR="00E87D37" w:rsidRPr="00552A30" w:rsidRDefault="00E87D37" w:rsidP="00E87D37">
      <w:pPr>
        <w:widowControl w:val="0"/>
        <w:suppressAutoHyphens/>
        <w:jc w:val="center"/>
        <w:rPr>
          <w:b/>
          <w:snapToGrid w:val="0"/>
          <w:lang w:eastAsia="hr-HR"/>
        </w:rPr>
      </w:pPr>
      <w:r w:rsidRPr="00552A30">
        <w:rPr>
          <w:b/>
          <w:snapToGrid w:val="0"/>
          <w:lang w:eastAsia="hr-HR"/>
        </w:rPr>
        <w:t>S KONAČNIM PRIJEDLOGOM ZAKONA</w:t>
      </w:r>
    </w:p>
    <w:p w14:paraId="4569C6F7" w14:textId="77777777" w:rsidR="00E87D37" w:rsidRPr="00552A30" w:rsidRDefault="00E87D37" w:rsidP="00E87D37">
      <w:pPr>
        <w:widowControl w:val="0"/>
        <w:suppressAutoHyphens/>
        <w:jc w:val="center"/>
        <w:rPr>
          <w:b/>
          <w:snapToGrid w:val="0"/>
          <w:lang w:eastAsia="hr-HR"/>
        </w:rPr>
      </w:pPr>
    </w:p>
    <w:p w14:paraId="0602B88B" w14:textId="77777777" w:rsidR="00E87D37" w:rsidRPr="00552A30" w:rsidRDefault="00E87D37" w:rsidP="00E87D37">
      <w:pPr>
        <w:widowControl w:val="0"/>
        <w:suppressAutoHyphens/>
        <w:jc w:val="center"/>
        <w:rPr>
          <w:b/>
          <w:snapToGrid w:val="0"/>
          <w:lang w:eastAsia="hr-HR"/>
        </w:rPr>
      </w:pPr>
    </w:p>
    <w:p w14:paraId="316E5290" w14:textId="77777777" w:rsidR="00E87D37" w:rsidRPr="00552A30" w:rsidRDefault="00E87D37" w:rsidP="00E87D37">
      <w:pPr>
        <w:widowControl w:val="0"/>
        <w:suppressAutoHyphens/>
        <w:jc w:val="center"/>
        <w:rPr>
          <w:b/>
          <w:snapToGrid w:val="0"/>
          <w:lang w:eastAsia="hr-HR"/>
        </w:rPr>
      </w:pPr>
    </w:p>
    <w:p w14:paraId="70621C47" w14:textId="77777777" w:rsidR="00E87D37" w:rsidRPr="00552A30" w:rsidRDefault="00E87D37" w:rsidP="00E87D37">
      <w:pPr>
        <w:widowControl w:val="0"/>
        <w:suppressAutoHyphens/>
        <w:jc w:val="center"/>
        <w:rPr>
          <w:b/>
          <w:snapToGrid w:val="0"/>
          <w:lang w:eastAsia="hr-HR"/>
        </w:rPr>
      </w:pPr>
    </w:p>
    <w:p w14:paraId="7EE3B1F2" w14:textId="77777777" w:rsidR="00E87D37" w:rsidRPr="00552A30" w:rsidRDefault="00E87D37" w:rsidP="00E87D37">
      <w:pPr>
        <w:widowControl w:val="0"/>
        <w:suppressAutoHyphens/>
        <w:jc w:val="center"/>
        <w:rPr>
          <w:b/>
          <w:snapToGrid w:val="0"/>
          <w:lang w:eastAsia="hr-HR"/>
        </w:rPr>
      </w:pPr>
    </w:p>
    <w:p w14:paraId="002E8F53" w14:textId="77777777" w:rsidR="00E87D37" w:rsidRPr="00552A30" w:rsidRDefault="00E87D37" w:rsidP="00E87D37">
      <w:pPr>
        <w:widowControl w:val="0"/>
        <w:suppressAutoHyphens/>
        <w:jc w:val="center"/>
        <w:rPr>
          <w:b/>
          <w:snapToGrid w:val="0"/>
          <w:lang w:eastAsia="hr-HR"/>
        </w:rPr>
      </w:pPr>
    </w:p>
    <w:p w14:paraId="153D00C1" w14:textId="77777777" w:rsidR="00E87D37" w:rsidRPr="00552A30" w:rsidRDefault="00E87D37" w:rsidP="00E87D37">
      <w:pPr>
        <w:widowControl w:val="0"/>
        <w:suppressAutoHyphens/>
        <w:jc w:val="center"/>
        <w:rPr>
          <w:b/>
          <w:snapToGrid w:val="0"/>
          <w:lang w:eastAsia="hr-HR"/>
        </w:rPr>
      </w:pPr>
    </w:p>
    <w:p w14:paraId="605295EC" w14:textId="77777777" w:rsidR="00E87D37" w:rsidRPr="00552A30" w:rsidRDefault="00E87D37" w:rsidP="00E87D37">
      <w:pPr>
        <w:widowControl w:val="0"/>
        <w:suppressAutoHyphens/>
        <w:jc w:val="center"/>
        <w:rPr>
          <w:b/>
          <w:snapToGrid w:val="0"/>
          <w:lang w:eastAsia="hr-HR"/>
        </w:rPr>
      </w:pPr>
    </w:p>
    <w:p w14:paraId="5B4E7494" w14:textId="77777777" w:rsidR="00E87D37" w:rsidRPr="00552A30" w:rsidRDefault="00E87D37" w:rsidP="00E87D37">
      <w:pPr>
        <w:widowControl w:val="0"/>
        <w:suppressAutoHyphens/>
        <w:jc w:val="center"/>
        <w:rPr>
          <w:b/>
          <w:snapToGrid w:val="0"/>
          <w:lang w:eastAsia="hr-HR"/>
        </w:rPr>
      </w:pPr>
    </w:p>
    <w:p w14:paraId="6BDB28C1" w14:textId="77777777" w:rsidR="00E87D37" w:rsidRPr="00552A30" w:rsidRDefault="00E87D37" w:rsidP="00E87D37">
      <w:pPr>
        <w:widowControl w:val="0"/>
        <w:suppressAutoHyphens/>
        <w:jc w:val="center"/>
        <w:rPr>
          <w:b/>
          <w:snapToGrid w:val="0"/>
          <w:lang w:eastAsia="hr-HR"/>
        </w:rPr>
      </w:pPr>
    </w:p>
    <w:p w14:paraId="51B76FE5" w14:textId="77777777" w:rsidR="00E87D37" w:rsidRPr="00552A30" w:rsidRDefault="00E87D37" w:rsidP="00E87D37">
      <w:pPr>
        <w:widowControl w:val="0"/>
        <w:suppressAutoHyphens/>
        <w:jc w:val="center"/>
        <w:rPr>
          <w:b/>
          <w:snapToGrid w:val="0"/>
          <w:lang w:eastAsia="hr-HR"/>
        </w:rPr>
      </w:pPr>
    </w:p>
    <w:p w14:paraId="054C80BB" w14:textId="77777777" w:rsidR="00E87D37" w:rsidRPr="00552A30" w:rsidRDefault="00E87D37" w:rsidP="00E87D37">
      <w:pPr>
        <w:widowControl w:val="0"/>
        <w:suppressAutoHyphens/>
        <w:jc w:val="center"/>
        <w:rPr>
          <w:b/>
          <w:snapToGrid w:val="0"/>
          <w:lang w:eastAsia="hr-HR"/>
        </w:rPr>
      </w:pPr>
    </w:p>
    <w:p w14:paraId="62F345EC" w14:textId="77777777" w:rsidR="00E87D37" w:rsidRPr="00552A30" w:rsidRDefault="00E87D37" w:rsidP="00E87D37">
      <w:pPr>
        <w:widowControl w:val="0"/>
        <w:suppressAutoHyphens/>
        <w:jc w:val="center"/>
        <w:rPr>
          <w:b/>
          <w:snapToGrid w:val="0"/>
          <w:lang w:eastAsia="hr-HR"/>
        </w:rPr>
      </w:pPr>
    </w:p>
    <w:p w14:paraId="29CE4D38" w14:textId="77777777" w:rsidR="00E87D37" w:rsidRPr="00552A30" w:rsidRDefault="00E87D37" w:rsidP="00E87D37">
      <w:pPr>
        <w:widowControl w:val="0"/>
        <w:suppressAutoHyphens/>
        <w:jc w:val="center"/>
        <w:rPr>
          <w:b/>
          <w:snapToGrid w:val="0"/>
          <w:lang w:eastAsia="hr-HR"/>
        </w:rPr>
      </w:pPr>
    </w:p>
    <w:p w14:paraId="6A75390E" w14:textId="77777777" w:rsidR="00E87D37" w:rsidRPr="00552A30" w:rsidRDefault="00E87D37" w:rsidP="00E87D37">
      <w:pPr>
        <w:widowControl w:val="0"/>
        <w:suppressAutoHyphens/>
        <w:jc w:val="center"/>
        <w:rPr>
          <w:b/>
          <w:snapToGrid w:val="0"/>
          <w:lang w:eastAsia="hr-HR"/>
        </w:rPr>
      </w:pPr>
    </w:p>
    <w:p w14:paraId="2E1AB484" w14:textId="77777777" w:rsidR="00E87D37" w:rsidRPr="00552A30" w:rsidRDefault="00E87D37" w:rsidP="00E87D37">
      <w:pPr>
        <w:widowControl w:val="0"/>
        <w:suppressAutoHyphens/>
        <w:jc w:val="center"/>
        <w:rPr>
          <w:b/>
          <w:snapToGrid w:val="0"/>
          <w:lang w:eastAsia="hr-HR"/>
        </w:rPr>
      </w:pPr>
    </w:p>
    <w:p w14:paraId="518BEB0B" w14:textId="77777777" w:rsidR="00E87D37" w:rsidRPr="00552A30" w:rsidRDefault="00E87D37" w:rsidP="00E87D37">
      <w:pPr>
        <w:widowControl w:val="0"/>
        <w:suppressAutoHyphens/>
        <w:jc w:val="center"/>
        <w:rPr>
          <w:b/>
          <w:snapToGrid w:val="0"/>
          <w:lang w:eastAsia="hr-HR"/>
        </w:rPr>
      </w:pPr>
    </w:p>
    <w:p w14:paraId="7FC4DC95" w14:textId="77777777" w:rsidR="00E87D37" w:rsidRPr="00552A30" w:rsidRDefault="00E87D37" w:rsidP="00E87D37">
      <w:pPr>
        <w:widowControl w:val="0"/>
        <w:suppressAutoHyphens/>
        <w:jc w:val="center"/>
        <w:rPr>
          <w:b/>
          <w:snapToGrid w:val="0"/>
          <w:lang w:eastAsia="hr-HR"/>
        </w:rPr>
      </w:pPr>
    </w:p>
    <w:p w14:paraId="3E4F4D4B" w14:textId="77777777" w:rsidR="00E87D37" w:rsidRPr="00552A30" w:rsidRDefault="00E87D37" w:rsidP="00E87D37">
      <w:pPr>
        <w:widowControl w:val="0"/>
        <w:suppressAutoHyphens/>
        <w:jc w:val="center"/>
        <w:rPr>
          <w:b/>
          <w:snapToGrid w:val="0"/>
          <w:lang w:eastAsia="hr-HR"/>
        </w:rPr>
      </w:pPr>
    </w:p>
    <w:p w14:paraId="0355182E" w14:textId="77777777" w:rsidR="00E87D37" w:rsidRPr="00552A30" w:rsidRDefault="00E87D37" w:rsidP="00E87D37">
      <w:pPr>
        <w:widowControl w:val="0"/>
        <w:suppressAutoHyphens/>
        <w:jc w:val="center"/>
        <w:rPr>
          <w:b/>
          <w:snapToGrid w:val="0"/>
          <w:lang w:eastAsia="hr-HR"/>
        </w:rPr>
      </w:pPr>
    </w:p>
    <w:p w14:paraId="728D5FB2" w14:textId="77777777" w:rsidR="00E87D37" w:rsidRPr="00552A30" w:rsidRDefault="00E87D37" w:rsidP="00E87D37">
      <w:pPr>
        <w:widowControl w:val="0"/>
        <w:suppressAutoHyphens/>
        <w:jc w:val="center"/>
        <w:rPr>
          <w:b/>
          <w:snapToGrid w:val="0"/>
          <w:lang w:eastAsia="hr-HR"/>
        </w:rPr>
      </w:pPr>
    </w:p>
    <w:p w14:paraId="349D1858" w14:textId="77777777" w:rsidR="00E87D37" w:rsidRPr="00552A30" w:rsidRDefault="00E87D37" w:rsidP="00E87D37">
      <w:pPr>
        <w:widowControl w:val="0"/>
        <w:suppressAutoHyphens/>
        <w:jc w:val="center"/>
        <w:rPr>
          <w:b/>
          <w:snapToGrid w:val="0"/>
          <w:lang w:eastAsia="hr-HR"/>
        </w:rPr>
      </w:pPr>
    </w:p>
    <w:p w14:paraId="09BBA8EF" w14:textId="77777777" w:rsidR="00E87D37" w:rsidRPr="00552A30" w:rsidRDefault="00E87D37" w:rsidP="00E87D37">
      <w:pPr>
        <w:pBdr>
          <w:bottom w:val="single" w:sz="12" w:space="1" w:color="auto"/>
        </w:pBdr>
        <w:suppressAutoHyphens/>
        <w:jc w:val="center"/>
        <w:rPr>
          <w:b/>
          <w:lang w:eastAsia="hr-HR"/>
        </w:rPr>
      </w:pPr>
    </w:p>
    <w:p w14:paraId="7F4C9ECE" w14:textId="77777777" w:rsidR="00E87D37" w:rsidRPr="00552A30" w:rsidRDefault="00E87D37" w:rsidP="00E87D37">
      <w:pPr>
        <w:pBdr>
          <w:bottom w:val="single" w:sz="12" w:space="1" w:color="auto"/>
        </w:pBdr>
        <w:suppressAutoHyphens/>
        <w:jc w:val="center"/>
        <w:rPr>
          <w:b/>
          <w:lang w:eastAsia="hr-HR"/>
        </w:rPr>
      </w:pPr>
    </w:p>
    <w:p w14:paraId="397537B4" w14:textId="77777777" w:rsidR="00E87D37" w:rsidRPr="00E87D37" w:rsidRDefault="00E87D37" w:rsidP="00E87D37">
      <w:pPr>
        <w:suppressAutoHyphens/>
        <w:jc w:val="center"/>
        <w:rPr>
          <w:b/>
          <w:lang w:eastAsia="hr-HR"/>
        </w:rPr>
      </w:pPr>
      <w:r w:rsidRPr="00552A30">
        <w:rPr>
          <w:b/>
          <w:lang w:eastAsia="hr-HR"/>
        </w:rPr>
        <w:t xml:space="preserve">Zagreb, </w:t>
      </w:r>
      <w:r w:rsidR="000432C4">
        <w:rPr>
          <w:b/>
          <w:lang w:eastAsia="hr-HR"/>
        </w:rPr>
        <w:t>travanj</w:t>
      </w:r>
      <w:r w:rsidRPr="00552A30">
        <w:rPr>
          <w:b/>
          <w:lang w:eastAsia="hr-HR"/>
        </w:rPr>
        <w:t xml:space="preserve"> 2020.</w:t>
      </w:r>
      <w:r w:rsidRPr="00E87D37">
        <w:rPr>
          <w:b/>
          <w:lang w:eastAsia="hr-HR"/>
        </w:rPr>
        <w:br w:type="page"/>
      </w:r>
    </w:p>
    <w:p w14:paraId="60E6B966" w14:textId="77777777" w:rsidR="0010716E" w:rsidRDefault="0010716E" w:rsidP="000432C4">
      <w:pPr>
        <w:suppressAutoHyphens/>
        <w:jc w:val="center"/>
        <w:rPr>
          <w:rFonts w:eastAsia="Calibri"/>
          <w:b/>
          <w:bCs/>
        </w:rPr>
      </w:pPr>
    </w:p>
    <w:p w14:paraId="0E636310" w14:textId="77777777" w:rsidR="0010716E" w:rsidRDefault="0010716E" w:rsidP="000432C4">
      <w:pPr>
        <w:suppressAutoHyphens/>
        <w:jc w:val="center"/>
        <w:rPr>
          <w:rFonts w:eastAsia="Calibri"/>
          <w:b/>
          <w:bCs/>
        </w:rPr>
      </w:pPr>
    </w:p>
    <w:p w14:paraId="15DC0A99" w14:textId="77777777" w:rsidR="00E87D37" w:rsidRPr="000432C4" w:rsidRDefault="00E87D37" w:rsidP="000432C4">
      <w:pPr>
        <w:suppressAutoHyphens/>
        <w:jc w:val="center"/>
        <w:rPr>
          <w:rFonts w:eastAsia="Calibri"/>
          <w:b/>
          <w:bCs/>
        </w:rPr>
      </w:pPr>
      <w:r w:rsidRPr="000432C4">
        <w:rPr>
          <w:rFonts w:eastAsia="Calibri"/>
          <w:b/>
          <w:bCs/>
        </w:rPr>
        <w:t>PRIJEDLOG ZAKONA O IZMJENAMA I DOPUN</w:t>
      </w:r>
      <w:r w:rsidR="006264D0" w:rsidRPr="000432C4">
        <w:rPr>
          <w:rFonts w:eastAsia="Calibri"/>
          <w:b/>
          <w:bCs/>
        </w:rPr>
        <w:t>I</w:t>
      </w:r>
      <w:r w:rsidRPr="000432C4">
        <w:rPr>
          <w:rFonts w:eastAsia="Calibri"/>
          <w:b/>
          <w:bCs/>
        </w:rPr>
        <w:t xml:space="preserve"> </w:t>
      </w:r>
    </w:p>
    <w:p w14:paraId="358F4262" w14:textId="77777777" w:rsidR="00E87D37" w:rsidRPr="000432C4" w:rsidRDefault="00E87D37" w:rsidP="000432C4">
      <w:pPr>
        <w:suppressAutoHyphens/>
        <w:jc w:val="center"/>
        <w:rPr>
          <w:rFonts w:eastAsia="Calibri"/>
          <w:b/>
          <w:bCs/>
        </w:rPr>
      </w:pPr>
      <w:r w:rsidRPr="000432C4">
        <w:rPr>
          <w:rFonts w:eastAsia="Calibri"/>
          <w:b/>
          <w:bCs/>
        </w:rPr>
        <w:t>ZAKONA O UGOSTITELJSKOJ DJELATNOSTI</w:t>
      </w:r>
    </w:p>
    <w:p w14:paraId="53F28949" w14:textId="77777777" w:rsidR="00E87D37" w:rsidRPr="000432C4" w:rsidRDefault="00E87D37" w:rsidP="000432C4">
      <w:pPr>
        <w:autoSpaceDE w:val="0"/>
        <w:autoSpaceDN w:val="0"/>
        <w:adjustRightInd w:val="0"/>
        <w:rPr>
          <w:rFonts w:eastAsia="Calibri"/>
          <w:b/>
          <w:bCs/>
        </w:rPr>
      </w:pPr>
    </w:p>
    <w:p w14:paraId="1A898DA3" w14:textId="77777777" w:rsidR="00E87D37" w:rsidRPr="000432C4" w:rsidRDefault="00E87D37" w:rsidP="000432C4">
      <w:pPr>
        <w:autoSpaceDE w:val="0"/>
        <w:autoSpaceDN w:val="0"/>
        <w:adjustRightInd w:val="0"/>
        <w:rPr>
          <w:rFonts w:eastAsia="Calibri"/>
          <w:b/>
          <w:bCs/>
        </w:rPr>
      </w:pPr>
    </w:p>
    <w:p w14:paraId="2A0B7112" w14:textId="77777777" w:rsidR="00E87D37" w:rsidRPr="000432C4" w:rsidRDefault="00E87D37" w:rsidP="000432C4">
      <w:pPr>
        <w:tabs>
          <w:tab w:val="left" w:pos="709"/>
        </w:tabs>
        <w:autoSpaceDE w:val="0"/>
        <w:autoSpaceDN w:val="0"/>
        <w:adjustRightInd w:val="0"/>
        <w:rPr>
          <w:rFonts w:eastAsia="Calibri"/>
          <w:b/>
          <w:bCs/>
        </w:rPr>
      </w:pPr>
      <w:r w:rsidRPr="000432C4">
        <w:rPr>
          <w:rFonts w:eastAsia="Calibri"/>
          <w:b/>
          <w:bCs/>
        </w:rPr>
        <w:t>I.</w:t>
      </w:r>
      <w:r w:rsidRPr="000432C4">
        <w:rPr>
          <w:rFonts w:eastAsia="Calibri"/>
          <w:b/>
          <w:bCs/>
        </w:rPr>
        <w:tab/>
        <w:t>USTAVNA OSNOVA ZA DONOŠENJE ZAKONA</w:t>
      </w:r>
    </w:p>
    <w:p w14:paraId="13FD84A0" w14:textId="77777777" w:rsidR="00E87D37" w:rsidRPr="000432C4" w:rsidRDefault="00E87D37" w:rsidP="000432C4">
      <w:pPr>
        <w:autoSpaceDE w:val="0"/>
        <w:autoSpaceDN w:val="0"/>
        <w:adjustRightInd w:val="0"/>
        <w:rPr>
          <w:rFonts w:eastAsia="Calibri"/>
        </w:rPr>
      </w:pPr>
    </w:p>
    <w:p w14:paraId="7FD5B3BB" w14:textId="77777777" w:rsidR="00E87D37" w:rsidRPr="000432C4" w:rsidRDefault="00E87D37" w:rsidP="000432C4">
      <w:pPr>
        <w:autoSpaceDE w:val="0"/>
        <w:autoSpaceDN w:val="0"/>
        <w:adjustRightInd w:val="0"/>
        <w:jc w:val="both"/>
        <w:rPr>
          <w:rFonts w:eastAsia="Calibri"/>
        </w:rPr>
      </w:pPr>
      <w:r w:rsidRPr="000432C4">
        <w:rPr>
          <w:rFonts w:eastAsia="Calibri"/>
        </w:rPr>
        <w:tab/>
        <w:t xml:space="preserve">Ustavna osnova za donošenje ovoga zakona sadržana je u odredbi članka 2. stavka 4. podstavka 1. Ustava Republike Hrvatske (Narodne novine, br. 85/10 - pročišćeni tekst i 5/14 - Odluka Ustavnog suda Republike Hrvatske). </w:t>
      </w:r>
    </w:p>
    <w:p w14:paraId="445D0352" w14:textId="77777777" w:rsidR="00E87D37" w:rsidRPr="000432C4" w:rsidRDefault="00E87D37" w:rsidP="000432C4">
      <w:pPr>
        <w:autoSpaceDE w:val="0"/>
        <w:autoSpaceDN w:val="0"/>
        <w:adjustRightInd w:val="0"/>
        <w:rPr>
          <w:rFonts w:eastAsia="Calibri"/>
        </w:rPr>
      </w:pPr>
    </w:p>
    <w:p w14:paraId="3F553A54" w14:textId="77777777" w:rsidR="00E87D37" w:rsidRPr="000432C4" w:rsidRDefault="00E87D37" w:rsidP="000432C4">
      <w:pPr>
        <w:autoSpaceDE w:val="0"/>
        <w:autoSpaceDN w:val="0"/>
        <w:adjustRightInd w:val="0"/>
        <w:rPr>
          <w:rFonts w:eastAsia="Calibri"/>
        </w:rPr>
      </w:pPr>
    </w:p>
    <w:p w14:paraId="43AB84AD" w14:textId="77777777" w:rsidR="00E87D37" w:rsidRPr="000432C4" w:rsidRDefault="00E87D37" w:rsidP="000432C4">
      <w:pPr>
        <w:autoSpaceDE w:val="0"/>
        <w:autoSpaceDN w:val="0"/>
        <w:adjustRightInd w:val="0"/>
        <w:ind w:left="709" w:hanging="709"/>
        <w:jc w:val="both"/>
        <w:rPr>
          <w:rFonts w:eastAsia="Calibri"/>
          <w:b/>
          <w:bCs/>
        </w:rPr>
      </w:pPr>
      <w:r w:rsidRPr="000432C4">
        <w:rPr>
          <w:rFonts w:eastAsia="Calibri"/>
          <w:b/>
          <w:bCs/>
        </w:rPr>
        <w:t>II.</w:t>
      </w:r>
      <w:r w:rsidRPr="000432C4">
        <w:rPr>
          <w:rFonts w:eastAsia="Calibri"/>
          <w:b/>
          <w:bCs/>
        </w:rPr>
        <w:tab/>
        <w:t xml:space="preserve">OCJENA STANJA I OSNOVNA PITANJA KOJA SE TREBAJU UREDITI ZAKONOM TE POSLJEDICE KOJE ĆE DONOŠENJEM ZAKONA PROISTEĆI </w:t>
      </w:r>
    </w:p>
    <w:p w14:paraId="260DCAB9" w14:textId="77777777" w:rsidR="00E87D37" w:rsidRPr="000432C4" w:rsidRDefault="00E87D37" w:rsidP="000432C4">
      <w:pPr>
        <w:autoSpaceDE w:val="0"/>
        <w:autoSpaceDN w:val="0"/>
        <w:adjustRightInd w:val="0"/>
        <w:ind w:left="709" w:hanging="709"/>
        <w:jc w:val="both"/>
        <w:rPr>
          <w:rFonts w:eastAsia="Calibri"/>
          <w:b/>
          <w:bCs/>
        </w:rPr>
      </w:pPr>
    </w:p>
    <w:p w14:paraId="7A26E7EE" w14:textId="77777777" w:rsidR="00E87D37" w:rsidRPr="000432C4" w:rsidRDefault="00E87D37" w:rsidP="000432C4">
      <w:pPr>
        <w:autoSpaceDE w:val="0"/>
        <w:autoSpaceDN w:val="0"/>
        <w:adjustRightInd w:val="0"/>
        <w:ind w:firstLine="708"/>
        <w:jc w:val="both"/>
        <w:rPr>
          <w:rFonts w:eastAsia="Calibri"/>
        </w:rPr>
      </w:pPr>
      <w:r w:rsidRPr="000432C4">
        <w:rPr>
          <w:rFonts w:eastAsia="Calibri"/>
        </w:rPr>
        <w:t>Zakonom o ugostiteljskoj djelatnosti (Narodne novine, br. 85/15, 121/16, 99/18, 25/19, 98/19 i 32/20), uređuje se način i uvjeti pod kojima pravne i fizičke osobe mogu obavljati ugostiteljsku djelatnost.</w:t>
      </w:r>
    </w:p>
    <w:p w14:paraId="419C95AA" w14:textId="77777777" w:rsidR="00E87D37" w:rsidRPr="000432C4" w:rsidRDefault="00E87D37" w:rsidP="000432C4">
      <w:pPr>
        <w:autoSpaceDE w:val="0"/>
        <w:autoSpaceDN w:val="0"/>
        <w:adjustRightInd w:val="0"/>
        <w:jc w:val="both"/>
        <w:rPr>
          <w:rFonts w:eastAsia="Calibri"/>
        </w:rPr>
      </w:pPr>
    </w:p>
    <w:p w14:paraId="2F266C82" w14:textId="77777777" w:rsidR="00E87D37" w:rsidRDefault="00E87D37" w:rsidP="00B77FFC">
      <w:pPr>
        <w:autoSpaceDE w:val="0"/>
        <w:autoSpaceDN w:val="0"/>
        <w:adjustRightInd w:val="0"/>
        <w:ind w:firstLine="709"/>
        <w:jc w:val="both"/>
        <w:rPr>
          <w:rFonts w:eastAsia="Calibri"/>
          <w:bCs/>
        </w:rPr>
      </w:pPr>
      <w:r w:rsidRPr="000432C4">
        <w:rPr>
          <w:rFonts w:eastAsia="Calibri"/>
          <w:bCs/>
        </w:rPr>
        <w:t xml:space="preserve">S obzirom na izvanrednu situaciju vezano uz epidemiju </w:t>
      </w:r>
      <w:r w:rsidR="00845180">
        <w:rPr>
          <w:rFonts w:eastAsia="Calibri"/>
          <w:bCs/>
        </w:rPr>
        <w:t>bolesti COVID</w:t>
      </w:r>
      <w:r w:rsidR="00F526BE">
        <w:rPr>
          <w:rFonts w:eastAsia="Calibri"/>
          <w:bCs/>
        </w:rPr>
        <w:t>-</w:t>
      </w:r>
      <w:r w:rsidR="00845180">
        <w:rPr>
          <w:rFonts w:eastAsia="Calibri"/>
          <w:bCs/>
        </w:rPr>
        <w:t xml:space="preserve">19 uzrokovane virusom SARS-CoV-2 na </w:t>
      </w:r>
      <w:r w:rsidR="005406D2">
        <w:rPr>
          <w:rFonts w:eastAsia="Calibri"/>
          <w:bCs/>
        </w:rPr>
        <w:t>teritoriju</w:t>
      </w:r>
      <w:r w:rsidR="00845180">
        <w:rPr>
          <w:rFonts w:eastAsia="Calibri"/>
          <w:bCs/>
        </w:rPr>
        <w:t xml:space="preserve"> Republike Hrvatske</w:t>
      </w:r>
      <w:r w:rsidRPr="000432C4">
        <w:rPr>
          <w:rFonts w:eastAsia="Calibri"/>
          <w:bCs/>
        </w:rPr>
        <w:t>, za vrijeme trajanja tih posebnih okolnosti potrebno je drugačije urediti pružanje određenih ugostiteljskih usluga i produžiti rokove propisane zakonom kako bi se financijski i administrativno rasteretilo poduzetnike. Tako se predlaže:</w:t>
      </w:r>
    </w:p>
    <w:p w14:paraId="701D7138" w14:textId="77777777" w:rsidR="00B77FFC" w:rsidRPr="000432C4" w:rsidRDefault="00B77FFC" w:rsidP="00B77FFC">
      <w:pPr>
        <w:autoSpaceDE w:val="0"/>
        <w:autoSpaceDN w:val="0"/>
        <w:adjustRightInd w:val="0"/>
        <w:ind w:firstLine="709"/>
        <w:jc w:val="both"/>
        <w:rPr>
          <w:rFonts w:eastAsia="Calibri"/>
          <w:bCs/>
        </w:rPr>
      </w:pPr>
    </w:p>
    <w:p w14:paraId="348D61D0" w14:textId="77777777" w:rsidR="00E87D37" w:rsidRPr="000432C4" w:rsidRDefault="00E87D37" w:rsidP="00B77FFC">
      <w:pPr>
        <w:numPr>
          <w:ilvl w:val="0"/>
          <w:numId w:val="8"/>
        </w:numPr>
        <w:autoSpaceDE w:val="0"/>
        <w:autoSpaceDN w:val="0"/>
        <w:adjustRightInd w:val="0"/>
        <w:ind w:left="709" w:hanging="709"/>
        <w:contextualSpacing/>
        <w:jc w:val="both"/>
        <w:rPr>
          <w:rFonts w:eastAsia="Calibri"/>
          <w:bCs/>
        </w:rPr>
      </w:pPr>
      <w:r w:rsidRPr="000432C4">
        <w:rPr>
          <w:rFonts w:eastAsia="Calibri"/>
          <w:bCs/>
        </w:rPr>
        <w:t>produženje roka važenja privremenih rješenja za ugostiteljske objekte, objekte u domaćinstvu i na obiteljskom poljoprivrednom gospodarstvu</w:t>
      </w:r>
    </w:p>
    <w:p w14:paraId="2EEE34C4" w14:textId="77777777" w:rsidR="00E87D37" w:rsidRPr="000432C4" w:rsidRDefault="00E87D37" w:rsidP="002179B8">
      <w:pPr>
        <w:numPr>
          <w:ilvl w:val="0"/>
          <w:numId w:val="8"/>
        </w:numPr>
        <w:autoSpaceDE w:val="0"/>
        <w:autoSpaceDN w:val="0"/>
        <w:adjustRightInd w:val="0"/>
        <w:ind w:left="709" w:hanging="709"/>
        <w:contextualSpacing/>
        <w:jc w:val="both"/>
        <w:rPr>
          <w:rFonts w:eastAsia="Calibri"/>
          <w:bCs/>
        </w:rPr>
      </w:pPr>
      <w:r w:rsidRPr="000432C4">
        <w:rPr>
          <w:rFonts w:eastAsia="Calibri"/>
          <w:bCs/>
        </w:rPr>
        <w:t xml:space="preserve">davanje ovlasti ministru da u uvjetima posebnih okolnosti </w:t>
      </w:r>
      <w:r w:rsidR="00711830" w:rsidRPr="000432C4">
        <w:rPr>
          <w:rFonts w:eastAsia="Calibri"/>
          <w:bCs/>
        </w:rPr>
        <w:t xml:space="preserve">pravilnikom drugačije uredi </w:t>
      </w:r>
      <w:r w:rsidR="00CD32E5">
        <w:rPr>
          <w:rFonts w:eastAsia="Calibri"/>
          <w:bCs/>
        </w:rPr>
        <w:t xml:space="preserve">Pravilnikom propisane minimalne uvjete </w:t>
      </w:r>
      <w:r w:rsidR="00CD32E5" w:rsidRPr="00CD32E5">
        <w:rPr>
          <w:rFonts w:eastAsia="Calibri"/>
          <w:bCs/>
        </w:rPr>
        <w:t xml:space="preserve">za vrstu </w:t>
      </w:r>
      <w:r w:rsidR="00CD32E5">
        <w:rPr>
          <w:rFonts w:eastAsia="Calibri"/>
          <w:bCs/>
        </w:rPr>
        <w:t xml:space="preserve">ili vrstu i kategoriju </w:t>
      </w:r>
      <w:r w:rsidR="00CD32E5" w:rsidRPr="00CD32E5">
        <w:rPr>
          <w:rFonts w:eastAsia="Calibri"/>
          <w:bCs/>
        </w:rPr>
        <w:t>glede uređenja i</w:t>
      </w:r>
      <w:r w:rsidR="00CD32E5">
        <w:rPr>
          <w:rFonts w:eastAsia="Calibri"/>
          <w:bCs/>
        </w:rPr>
        <w:t xml:space="preserve"> opreme ugostiteljskih objekata i kategoriju objekata u kojima se pružaju ugostiteljske usluge u domaćinstvu u uvjetima posebnih okolnosti</w:t>
      </w:r>
    </w:p>
    <w:p w14:paraId="036B12A2" w14:textId="77777777" w:rsidR="00E87D37" w:rsidRDefault="00E87D37" w:rsidP="00B77FFC">
      <w:pPr>
        <w:numPr>
          <w:ilvl w:val="0"/>
          <w:numId w:val="8"/>
        </w:numPr>
        <w:autoSpaceDE w:val="0"/>
        <w:autoSpaceDN w:val="0"/>
        <w:adjustRightInd w:val="0"/>
        <w:ind w:left="709" w:hanging="709"/>
        <w:contextualSpacing/>
        <w:jc w:val="both"/>
        <w:rPr>
          <w:rFonts w:eastAsia="Calibri"/>
          <w:bCs/>
        </w:rPr>
      </w:pPr>
      <w:r w:rsidRPr="000432C4">
        <w:rPr>
          <w:rFonts w:eastAsia="Calibri"/>
          <w:bCs/>
        </w:rPr>
        <w:t>produženje roka za usklađivanje rješenja o odobrenju za pružanje ugostiteljskih usluga u domaćinstvu izdanih prije 1. rujna 2007. godine</w:t>
      </w:r>
      <w:r w:rsidR="00B6778A">
        <w:rPr>
          <w:rFonts w:eastAsia="Calibri"/>
          <w:bCs/>
        </w:rPr>
        <w:t>,</w:t>
      </w:r>
      <w:r w:rsidRPr="000432C4">
        <w:rPr>
          <w:rFonts w:eastAsia="Calibri"/>
          <w:bCs/>
        </w:rPr>
        <w:t xml:space="preserve"> s važećim Zakonom i Pravilnikom o</w:t>
      </w:r>
      <w:r w:rsidRPr="000432C4">
        <w:rPr>
          <w:rFonts w:eastAsia="Calibri"/>
        </w:rPr>
        <w:t xml:space="preserve"> </w:t>
      </w:r>
      <w:r w:rsidRPr="000432C4">
        <w:rPr>
          <w:rFonts w:eastAsia="Calibri"/>
          <w:bCs/>
        </w:rPr>
        <w:t>razvrstavanju i kategorizaciji objekata u kojima se pružaju ugostiteljske usluge u domaćinstvu</w:t>
      </w:r>
      <w:r w:rsidR="00B6778A">
        <w:rPr>
          <w:rFonts w:eastAsia="Calibri"/>
          <w:bCs/>
        </w:rPr>
        <w:t>,</w:t>
      </w:r>
      <w:r w:rsidRPr="000432C4">
        <w:rPr>
          <w:rFonts w:eastAsia="Calibri"/>
          <w:bCs/>
        </w:rPr>
        <w:t xml:space="preserve"> za dvije, tri ili četiri godine od stupanja na snagu ovoga </w:t>
      </w:r>
      <w:r w:rsidR="00B6778A">
        <w:rPr>
          <w:rFonts w:eastAsia="Calibri"/>
          <w:bCs/>
        </w:rPr>
        <w:t>z</w:t>
      </w:r>
      <w:r w:rsidRPr="000432C4">
        <w:rPr>
          <w:rFonts w:eastAsia="Calibri"/>
          <w:bCs/>
        </w:rPr>
        <w:t>akona, a ovisno o vremenu ishođenja rješenja.</w:t>
      </w:r>
    </w:p>
    <w:p w14:paraId="3DB672A5" w14:textId="77777777" w:rsidR="00B77FFC" w:rsidRPr="000432C4" w:rsidRDefault="00B77FFC" w:rsidP="00B77FFC">
      <w:pPr>
        <w:autoSpaceDE w:val="0"/>
        <w:autoSpaceDN w:val="0"/>
        <w:adjustRightInd w:val="0"/>
        <w:ind w:left="720"/>
        <w:contextualSpacing/>
        <w:jc w:val="both"/>
        <w:rPr>
          <w:rFonts w:eastAsia="Calibri"/>
          <w:bCs/>
        </w:rPr>
      </w:pPr>
    </w:p>
    <w:p w14:paraId="1B58FAB6" w14:textId="77777777" w:rsidR="00E87D37" w:rsidRPr="000432C4" w:rsidRDefault="00E87D37" w:rsidP="006D00CF">
      <w:pPr>
        <w:autoSpaceDE w:val="0"/>
        <w:autoSpaceDN w:val="0"/>
        <w:adjustRightInd w:val="0"/>
        <w:ind w:firstLine="709"/>
        <w:jc w:val="both"/>
        <w:rPr>
          <w:rFonts w:eastAsia="Calibri"/>
          <w:bCs/>
        </w:rPr>
      </w:pPr>
      <w:r w:rsidRPr="000432C4">
        <w:rPr>
          <w:rFonts w:eastAsia="Calibri"/>
          <w:bCs/>
        </w:rPr>
        <w:t xml:space="preserve">Cilj </w:t>
      </w:r>
      <w:r w:rsidR="00B6778A">
        <w:rPr>
          <w:rFonts w:eastAsia="Calibri"/>
          <w:bCs/>
        </w:rPr>
        <w:t xml:space="preserve">predloženog zakona </w:t>
      </w:r>
      <w:r w:rsidRPr="000432C4">
        <w:rPr>
          <w:rFonts w:eastAsia="Calibri"/>
          <w:bCs/>
        </w:rPr>
        <w:t>je da se u izvanrednim situacijama na efikasan i brz način ublaži gospodarska šteta uzrokovana e</w:t>
      </w:r>
      <w:r w:rsidR="00AB2B42" w:rsidRPr="000432C4">
        <w:rPr>
          <w:rFonts w:eastAsia="Calibri"/>
          <w:bCs/>
        </w:rPr>
        <w:t xml:space="preserve">pidemijom </w:t>
      </w:r>
      <w:r w:rsidR="00845180">
        <w:rPr>
          <w:rFonts w:eastAsia="Calibri"/>
          <w:bCs/>
        </w:rPr>
        <w:t>bolesti COVID</w:t>
      </w:r>
      <w:r w:rsidR="004D566B">
        <w:rPr>
          <w:rFonts w:eastAsia="Calibri"/>
          <w:bCs/>
        </w:rPr>
        <w:t>-</w:t>
      </w:r>
      <w:r w:rsidR="00845180">
        <w:rPr>
          <w:rFonts w:eastAsia="Calibri"/>
          <w:bCs/>
        </w:rPr>
        <w:t xml:space="preserve">19 uzrokovane virusom SARS-CoV-2 na </w:t>
      </w:r>
      <w:r w:rsidR="005406D2">
        <w:rPr>
          <w:rFonts w:eastAsia="Calibri"/>
          <w:bCs/>
        </w:rPr>
        <w:t>teritoriju</w:t>
      </w:r>
      <w:r w:rsidR="00845180">
        <w:rPr>
          <w:rFonts w:eastAsia="Calibri"/>
          <w:bCs/>
        </w:rPr>
        <w:t xml:space="preserve"> Republike Hrvatske.</w:t>
      </w:r>
    </w:p>
    <w:p w14:paraId="3F96D8A1" w14:textId="77777777" w:rsidR="00E87D37" w:rsidRPr="000432C4" w:rsidRDefault="00E87D37" w:rsidP="000432C4">
      <w:pPr>
        <w:autoSpaceDE w:val="0"/>
        <w:autoSpaceDN w:val="0"/>
        <w:adjustRightInd w:val="0"/>
        <w:jc w:val="both"/>
        <w:rPr>
          <w:rFonts w:eastAsia="Calibri"/>
          <w:bCs/>
        </w:rPr>
      </w:pPr>
    </w:p>
    <w:p w14:paraId="19018164" w14:textId="77777777" w:rsidR="00E87D37" w:rsidRPr="000432C4" w:rsidRDefault="00E87D37" w:rsidP="000432C4">
      <w:pPr>
        <w:autoSpaceDE w:val="0"/>
        <w:autoSpaceDN w:val="0"/>
        <w:adjustRightInd w:val="0"/>
        <w:jc w:val="both"/>
        <w:rPr>
          <w:rFonts w:eastAsia="Calibri"/>
        </w:rPr>
      </w:pPr>
    </w:p>
    <w:p w14:paraId="69CD9831" w14:textId="77777777" w:rsidR="00E87D37" w:rsidRPr="000432C4" w:rsidRDefault="00E87D37" w:rsidP="000432C4">
      <w:pPr>
        <w:autoSpaceDE w:val="0"/>
        <w:autoSpaceDN w:val="0"/>
        <w:adjustRightInd w:val="0"/>
        <w:rPr>
          <w:rFonts w:eastAsia="Calibri"/>
        </w:rPr>
      </w:pPr>
      <w:r w:rsidRPr="000432C4">
        <w:rPr>
          <w:rFonts w:eastAsia="Calibri"/>
          <w:b/>
          <w:bCs/>
        </w:rPr>
        <w:t>III.</w:t>
      </w:r>
      <w:r w:rsidRPr="000432C4">
        <w:rPr>
          <w:rFonts w:eastAsia="Calibri"/>
          <w:b/>
          <w:bCs/>
        </w:rPr>
        <w:tab/>
        <w:t xml:space="preserve">OCJENA I IZVORI SREDSTAVA POTREBNIH ZA PROVOĐENJE ZAKONA </w:t>
      </w:r>
    </w:p>
    <w:p w14:paraId="0F5478DB" w14:textId="77777777" w:rsidR="00E87D37" w:rsidRPr="000432C4" w:rsidRDefault="00E87D37" w:rsidP="000432C4">
      <w:pPr>
        <w:autoSpaceDE w:val="0"/>
        <w:autoSpaceDN w:val="0"/>
        <w:adjustRightInd w:val="0"/>
        <w:rPr>
          <w:rFonts w:eastAsia="Calibri"/>
        </w:rPr>
      </w:pPr>
    </w:p>
    <w:p w14:paraId="36AD0FFF" w14:textId="77777777" w:rsidR="00E87D37" w:rsidRPr="000432C4" w:rsidRDefault="00E87D37" w:rsidP="000432C4">
      <w:pPr>
        <w:autoSpaceDE w:val="0"/>
        <w:autoSpaceDN w:val="0"/>
        <w:adjustRightInd w:val="0"/>
        <w:jc w:val="both"/>
        <w:rPr>
          <w:rFonts w:eastAsia="Calibri"/>
        </w:rPr>
      </w:pPr>
      <w:r w:rsidRPr="000432C4">
        <w:rPr>
          <w:rFonts w:eastAsia="Calibri"/>
        </w:rPr>
        <w:tab/>
        <w:t xml:space="preserve">Za provedbu ovoga zakona nije potrebno osigurati dodatna financijska sredstva u državnom proračunu Republike Hrvatske. </w:t>
      </w:r>
    </w:p>
    <w:p w14:paraId="284B8A72" w14:textId="77777777" w:rsidR="00E87D37" w:rsidRPr="000432C4" w:rsidRDefault="00E87D37" w:rsidP="000432C4">
      <w:pPr>
        <w:autoSpaceDE w:val="0"/>
        <w:autoSpaceDN w:val="0"/>
        <w:adjustRightInd w:val="0"/>
        <w:rPr>
          <w:rFonts w:eastAsia="Calibri"/>
          <w:bCs/>
        </w:rPr>
      </w:pPr>
    </w:p>
    <w:p w14:paraId="750B04F6" w14:textId="77777777" w:rsidR="00E87D37" w:rsidRDefault="00E87D37" w:rsidP="000432C4">
      <w:pPr>
        <w:autoSpaceDE w:val="0"/>
        <w:autoSpaceDN w:val="0"/>
        <w:adjustRightInd w:val="0"/>
        <w:rPr>
          <w:rFonts w:eastAsia="Calibri"/>
          <w:bCs/>
        </w:rPr>
      </w:pPr>
    </w:p>
    <w:p w14:paraId="42CA517F" w14:textId="77777777" w:rsidR="0010716E" w:rsidRDefault="0010716E" w:rsidP="000432C4">
      <w:pPr>
        <w:autoSpaceDE w:val="0"/>
        <w:autoSpaceDN w:val="0"/>
        <w:adjustRightInd w:val="0"/>
        <w:rPr>
          <w:rFonts w:eastAsia="Calibri"/>
          <w:bCs/>
        </w:rPr>
      </w:pPr>
    </w:p>
    <w:p w14:paraId="66A53FFD" w14:textId="77777777" w:rsidR="0010716E" w:rsidRDefault="0010716E" w:rsidP="000432C4">
      <w:pPr>
        <w:autoSpaceDE w:val="0"/>
        <w:autoSpaceDN w:val="0"/>
        <w:adjustRightInd w:val="0"/>
        <w:rPr>
          <w:rFonts w:eastAsia="Calibri"/>
          <w:bCs/>
        </w:rPr>
      </w:pPr>
    </w:p>
    <w:p w14:paraId="6C94B85B" w14:textId="77777777" w:rsidR="0010716E" w:rsidRPr="000432C4" w:rsidRDefault="0010716E" w:rsidP="000432C4">
      <w:pPr>
        <w:autoSpaceDE w:val="0"/>
        <w:autoSpaceDN w:val="0"/>
        <w:adjustRightInd w:val="0"/>
        <w:rPr>
          <w:rFonts w:eastAsia="Calibri"/>
          <w:bCs/>
        </w:rPr>
      </w:pPr>
    </w:p>
    <w:p w14:paraId="20716708" w14:textId="77777777" w:rsidR="00E87D37" w:rsidRPr="000432C4" w:rsidRDefault="00E87D37" w:rsidP="000432C4">
      <w:pPr>
        <w:autoSpaceDE w:val="0"/>
        <w:autoSpaceDN w:val="0"/>
        <w:adjustRightInd w:val="0"/>
        <w:rPr>
          <w:rFonts w:eastAsia="Calibri"/>
        </w:rPr>
      </w:pPr>
      <w:r w:rsidRPr="000432C4">
        <w:rPr>
          <w:rFonts w:eastAsia="Calibri"/>
          <w:b/>
          <w:bCs/>
        </w:rPr>
        <w:t>IV.</w:t>
      </w:r>
      <w:r w:rsidRPr="000432C4">
        <w:rPr>
          <w:rFonts w:eastAsia="Calibri"/>
          <w:b/>
          <w:bCs/>
        </w:rPr>
        <w:tab/>
        <w:t xml:space="preserve">PRIJEDLOG ZA DONOŠENJE ZAKONA PO HITNOM POSTUPKU </w:t>
      </w:r>
    </w:p>
    <w:p w14:paraId="398A6E01" w14:textId="77777777" w:rsidR="00E87D37" w:rsidRPr="000432C4" w:rsidRDefault="00E87D37" w:rsidP="000432C4">
      <w:pPr>
        <w:autoSpaceDE w:val="0"/>
        <w:autoSpaceDN w:val="0"/>
        <w:adjustRightInd w:val="0"/>
        <w:rPr>
          <w:rFonts w:eastAsia="Calibri"/>
        </w:rPr>
      </w:pPr>
    </w:p>
    <w:p w14:paraId="0EAAFCE0" w14:textId="77777777" w:rsidR="00E87D37" w:rsidRPr="000432C4" w:rsidRDefault="00E87D37" w:rsidP="000432C4">
      <w:pPr>
        <w:autoSpaceDE w:val="0"/>
        <w:autoSpaceDN w:val="0"/>
        <w:adjustRightInd w:val="0"/>
        <w:jc w:val="both"/>
        <w:rPr>
          <w:rFonts w:eastAsia="Calibri"/>
        </w:rPr>
      </w:pPr>
      <w:r w:rsidRPr="000432C4">
        <w:rPr>
          <w:rFonts w:eastAsia="Calibri"/>
        </w:rPr>
        <w:tab/>
        <w:t xml:space="preserve">Prema odredbi članka 204. Poslovnika Hrvatskoga sabora (Narodne novine, br. 81/13, 113/16, 69/17 i 29/18), zakon se može donijeti po hitnom postupku, kada to zahtijevaju osobito opravdani razlozi, koji u prijedlogu moraju biti posebno obrazloženi. </w:t>
      </w:r>
    </w:p>
    <w:p w14:paraId="50B3CF0D" w14:textId="77777777" w:rsidR="00E87D37" w:rsidRPr="000432C4" w:rsidRDefault="00E87D37" w:rsidP="000432C4">
      <w:pPr>
        <w:autoSpaceDE w:val="0"/>
        <w:autoSpaceDN w:val="0"/>
        <w:adjustRightInd w:val="0"/>
        <w:jc w:val="both"/>
        <w:rPr>
          <w:rFonts w:eastAsia="Calibri"/>
        </w:rPr>
      </w:pPr>
    </w:p>
    <w:p w14:paraId="1D1B0FF9" w14:textId="77777777" w:rsidR="00E87D37" w:rsidRPr="000432C4" w:rsidRDefault="00E87D37" w:rsidP="000432C4">
      <w:pPr>
        <w:autoSpaceDE w:val="0"/>
        <w:autoSpaceDN w:val="0"/>
        <w:adjustRightInd w:val="0"/>
        <w:ind w:firstLine="708"/>
        <w:jc w:val="both"/>
        <w:rPr>
          <w:rFonts w:eastAsia="Calibri"/>
        </w:rPr>
      </w:pPr>
      <w:r w:rsidRPr="000432C4">
        <w:rPr>
          <w:rFonts w:eastAsia="Calibri"/>
        </w:rPr>
        <w:t>Nedvojbeno</w:t>
      </w:r>
      <w:r w:rsidR="00845180">
        <w:rPr>
          <w:rFonts w:eastAsia="Calibri"/>
        </w:rPr>
        <w:t xml:space="preserve"> je</w:t>
      </w:r>
      <w:r w:rsidRPr="000432C4">
        <w:rPr>
          <w:rFonts w:eastAsia="Calibri"/>
        </w:rPr>
        <w:t xml:space="preserve"> epidemija </w:t>
      </w:r>
      <w:r w:rsidR="00845180" w:rsidRPr="00845180">
        <w:rPr>
          <w:rFonts w:eastAsia="Calibri"/>
        </w:rPr>
        <w:t>bolesti COVID</w:t>
      </w:r>
      <w:r w:rsidR="004D566B">
        <w:rPr>
          <w:rFonts w:eastAsia="Calibri"/>
        </w:rPr>
        <w:t>-</w:t>
      </w:r>
      <w:r w:rsidR="00845180" w:rsidRPr="00845180">
        <w:rPr>
          <w:rFonts w:eastAsia="Calibri"/>
        </w:rPr>
        <w:t xml:space="preserve">19 uzrokovane virusom SARS-CoV-2 na </w:t>
      </w:r>
      <w:r w:rsidR="005406D2">
        <w:rPr>
          <w:rFonts w:eastAsia="Calibri"/>
        </w:rPr>
        <w:t>teritoriju</w:t>
      </w:r>
      <w:r w:rsidR="00845180" w:rsidRPr="00845180">
        <w:rPr>
          <w:rFonts w:eastAsia="Calibri"/>
        </w:rPr>
        <w:t xml:space="preserve"> Republike Hrvatske, </w:t>
      </w:r>
      <w:r w:rsidRPr="000432C4">
        <w:rPr>
          <w:rFonts w:eastAsia="Calibri"/>
        </w:rPr>
        <w:t>te nužne mjere koje nadležna tijela poduzimaju u svrhu njezina suzbijanja dovode do znatnog pada gospodarske aktivnosti pri čemu je jedan od najpogođenijih sektor</w:t>
      </w:r>
      <w:r w:rsidR="000C4021">
        <w:rPr>
          <w:rFonts w:eastAsia="Calibri"/>
        </w:rPr>
        <w:t>a, sektor</w:t>
      </w:r>
      <w:r w:rsidRPr="000432C4">
        <w:rPr>
          <w:rFonts w:eastAsia="Calibri"/>
        </w:rPr>
        <w:t xml:space="preserve"> turizma. Slijedom navedenoga, a zbog potrebe žurnog otklanjanja i  ublažavanja gospodarskih poremećaja i omogućavanja pružateljima ugostiteljskih usluga da lakše premoste razdoblje </w:t>
      </w:r>
      <w:r w:rsidR="009A66F4" w:rsidRPr="000432C4">
        <w:rPr>
          <w:rFonts w:eastAsia="Calibri"/>
        </w:rPr>
        <w:t>smanjenje</w:t>
      </w:r>
      <w:r w:rsidRPr="000432C4">
        <w:rPr>
          <w:rFonts w:eastAsia="Calibri"/>
        </w:rPr>
        <w:t xml:space="preserve"> gospodarske aktivnosti predlaže se donošenje ovoga zakona po hitnom postupku.</w:t>
      </w:r>
    </w:p>
    <w:p w14:paraId="32408CAA" w14:textId="77777777" w:rsidR="00E87D37" w:rsidRPr="000432C4" w:rsidRDefault="00E87D37" w:rsidP="000432C4">
      <w:pPr>
        <w:rPr>
          <w:rFonts w:eastAsia="Calibri"/>
        </w:rPr>
      </w:pPr>
    </w:p>
    <w:p w14:paraId="71611AFD" w14:textId="77777777" w:rsidR="00E87D37" w:rsidRPr="000432C4" w:rsidRDefault="00E87D37" w:rsidP="000432C4">
      <w:pPr>
        <w:ind w:firstLine="708"/>
        <w:jc w:val="both"/>
        <w:rPr>
          <w:rFonts w:eastAsia="Calibri"/>
          <w:lang w:eastAsia="hr-HR"/>
        </w:rPr>
      </w:pPr>
      <w:r w:rsidRPr="000432C4">
        <w:rPr>
          <w:rFonts w:eastAsia="Calibri"/>
          <w:lang w:eastAsia="hr-HR"/>
        </w:rPr>
        <w:t xml:space="preserve">Iz navedenih razloga predlaže se i stupanje na snagu zakona prvoga dana od dana objave u Narodnim novinama. </w:t>
      </w:r>
    </w:p>
    <w:p w14:paraId="355555D2" w14:textId="77777777" w:rsidR="00E87D37" w:rsidRPr="000432C4" w:rsidRDefault="00E87D37" w:rsidP="000432C4">
      <w:pPr>
        <w:rPr>
          <w:rFonts w:eastAsia="Calibri"/>
        </w:rPr>
      </w:pPr>
    </w:p>
    <w:p w14:paraId="25CA2126" w14:textId="77777777" w:rsidR="00000FCD" w:rsidRDefault="00000FCD">
      <w:pPr>
        <w:rPr>
          <w:rFonts w:eastAsia="Calibri"/>
        </w:rPr>
      </w:pPr>
      <w:r>
        <w:rPr>
          <w:rFonts w:eastAsia="Calibri"/>
        </w:rPr>
        <w:br w:type="page"/>
      </w:r>
    </w:p>
    <w:p w14:paraId="566669B3" w14:textId="77777777" w:rsidR="00E87D37" w:rsidRPr="000432C4" w:rsidRDefault="00E87D37" w:rsidP="000432C4">
      <w:pPr>
        <w:rPr>
          <w:rFonts w:eastAsia="Calibri"/>
        </w:rPr>
      </w:pPr>
    </w:p>
    <w:p w14:paraId="31F1C907" w14:textId="77777777" w:rsidR="000C4021" w:rsidRDefault="0020465F" w:rsidP="000432C4">
      <w:pPr>
        <w:jc w:val="center"/>
        <w:rPr>
          <w:rFonts w:eastAsia="Calibri"/>
          <w:b/>
        </w:rPr>
      </w:pPr>
      <w:r w:rsidRPr="000432C4">
        <w:rPr>
          <w:rFonts w:eastAsia="Calibri"/>
          <w:b/>
        </w:rPr>
        <w:t xml:space="preserve">KONAČNI PRIJEDLOG </w:t>
      </w:r>
      <w:r w:rsidR="00E87D37" w:rsidRPr="000432C4">
        <w:rPr>
          <w:rFonts w:eastAsia="Calibri"/>
          <w:b/>
        </w:rPr>
        <w:t>ZAKON</w:t>
      </w:r>
      <w:r w:rsidRPr="000432C4">
        <w:rPr>
          <w:rFonts w:eastAsia="Calibri"/>
          <w:b/>
        </w:rPr>
        <w:t>A</w:t>
      </w:r>
      <w:r w:rsidR="00E87D37" w:rsidRPr="000432C4">
        <w:rPr>
          <w:rFonts w:eastAsia="Calibri"/>
          <w:b/>
        </w:rPr>
        <w:t xml:space="preserve"> O IZMJENAMA I DOPUN</w:t>
      </w:r>
      <w:r w:rsidR="006264D0" w:rsidRPr="000432C4">
        <w:rPr>
          <w:rFonts w:eastAsia="Calibri"/>
          <w:b/>
        </w:rPr>
        <w:t>I</w:t>
      </w:r>
      <w:r w:rsidR="00E87D37" w:rsidRPr="000432C4">
        <w:rPr>
          <w:rFonts w:eastAsia="Calibri"/>
          <w:b/>
        </w:rPr>
        <w:t xml:space="preserve"> </w:t>
      </w:r>
    </w:p>
    <w:p w14:paraId="23B9D295" w14:textId="77777777" w:rsidR="00E87D37" w:rsidRPr="000432C4" w:rsidRDefault="00E87D37" w:rsidP="000432C4">
      <w:pPr>
        <w:jc w:val="center"/>
        <w:rPr>
          <w:rFonts w:eastAsia="Calibri"/>
          <w:b/>
        </w:rPr>
      </w:pPr>
      <w:r w:rsidRPr="000432C4">
        <w:rPr>
          <w:rFonts w:eastAsia="Calibri"/>
          <w:b/>
        </w:rPr>
        <w:t>ZAKONA O UGOSTITELJSKOJ DJELATNOSTI</w:t>
      </w:r>
    </w:p>
    <w:p w14:paraId="2AD06B15" w14:textId="77777777" w:rsidR="00E87D37" w:rsidRPr="000432C4" w:rsidRDefault="00E87D37" w:rsidP="000432C4">
      <w:pPr>
        <w:jc w:val="center"/>
        <w:rPr>
          <w:rFonts w:eastAsia="Calibri"/>
        </w:rPr>
      </w:pPr>
    </w:p>
    <w:p w14:paraId="18A8CD03" w14:textId="77777777" w:rsidR="00E87D37" w:rsidRPr="000432C4" w:rsidRDefault="00E87D37" w:rsidP="000432C4">
      <w:pPr>
        <w:jc w:val="center"/>
        <w:rPr>
          <w:rFonts w:eastAsia="Calibri"/>
          <w:i/>
        </w:rPr>
      </w:pPr>
    </w:p>
    <w:p w14:paraId="1ECDB167" w14:textId="77777777" w:rsidR="00E87D37" w:rsidRPr="000432C4" w:rsidRDefault="00E87D37" w:rsidP="000432C4">
      <w:pPr>
        <w:jc w:val="center"/>
        <w:rPr>
          <w:rFonts w:eastAsia="Calibri"/>
          <w:b/>
        </w:rPr>
      </w:pPr>
      <w:r w:rsidRPr="000432C4">
        <w:rPr>
          <w:rFonts w:eastAsia="Calibri"/>
          <w:b/>
        </w:rPr>
        <w:t>Članak 1.</w:t>
      </w:r>
    </w:p>
    <w:p w14:paraId="541B7091" w14:textId="77777777" w:rsidR="00E87D37" w:rsidRPr="000432C4" w:rsidRDefault="00E87D37" w:rsidP="000432C4">
      <w:pPr>
        <w:jc w:val="center"/>
        <w:rPr>
          <w:rFonts w:eastAsia="Calibri"/>
        </w:rPr>
      </w:pPr>
    </w:p>
    <w:p w14:paraId="3BBA54B3" w14:textId="77777777" w:rsidR="00251D32" w:rsidRDefault="00251D32" w:rsidP="00251D32">
      <w:pPr>
        <w:ind w:firstLine="708"/>
        <w:jc w:val="both"/>
        <w:rPr>
          <w:rFonts w:eastAsia="Calibri"/>
        </w:rPr>
      </w:pPr>
      <w:r>
        <w:rPr>
          <w:rFonts w:eastAsia="Calibri"/>
        </w:rPr>
        <w:t xml:space="preserve">U Zakonu o ugostiteljskoj djelatnosti (Narodne novine, br. 85/15, 121/16, 99/18, 25/19, 98/19 i 32/20), u članku 5. stavku 1. iza riječi: </w:t>
      </w:r>
      <w:r w:rsidR="004D566B">
        <w:rPr>
          <w:rFonts w:eastAsia="Calibri"/>
        </w:rPr>
        <w:t>"</w:t>
      </w:r>
      <w:r>
        <w:rPr>
          <w:rFonts w:eastAsia="Calibri"/>
        </w:rPr>
        <w:t>zadruge</w:t>
      </w:r>
      <w:r w:rsidR="004D566B">
        <w:rPr>
          <w:rFonts w:eastAsia="Calibri"/>
        </w:rPr>
        <w:t>"</w:t>
      </w:r>
      <w:r>
        <w:rPr>
          <w:rFonts w:eastAsia="Calibri"/>
        </w:rPr>
        <w:t xml:space="preserve"> zarez i riječi: </w:t>
      </w:r>
      <w:r w:rsidR="004D566B">
        <w:rPr>
          <w:rFonts w:eastAsia="Calibri"/>
        </w:rPr>
        <w:t>"</w:t>
      </w:r>
      <w:r>
        <w:rPr>
          <w:rFonts w:eastAsia="Calibri"/>
        </w:rPr>
        <w:t>trgovci pojedinci</w:t>
      </w:r>
      <w:r w:rsidR="004D566B">
        <w:rPr>
          <w:rFonts w:eastAsia="Calibri"/>
        </w:rPr>
        <w:t>"</w:t>
      </w:r>
      <w:r>
        <w:rPr>
          <w:rFonts w:eastAsia="Calibri"/>
        </w:rPr>
        <w:t xml:space="preserve"> brišu se.</w:t>
      </w:r>
    </w:p>
    <w:p w14:paraId="765031B0" w14:textId="77777777" w:rsidR="00A41DAE" w:rsidRDefault="00A41DAE" w:rsidP="000432C4">
      <w:pPr>
        <w:ind w:firstLine="708"/>
        <w:jc w:val="both"/>
        <w:rPr>
          <w:rFonts w:eastAsia="Calibri"/>
        </w:rPr>
      </w:pPr>
    </w:p>
    <w:p w14:paraId="7D8F24E5" w14:textId="77777777" w:rsidR="00A41DAE" w:rsidRPr="00015BE4" w:rsidRDefault="00015BE4" w:rsidP="00015BE4">
      <w:pPr>
        <w:jc w:val="center"/>
        <w:rPr>
          <w:rFonts w:eastAsia="Calibri"/>
          <w:b/>
        </w:rPr>
      </w:pPr>
      <w:r w:rsidRPr="00015BE4">
        <w:rPr>
          <w:rFonts w:eastAsia="Calibri"/>
          <w:b/>
        </w:rPr>
        <w:t>Članak 2.</w:t>
      </w:r>
    </w:p>
    <w:p w14:paraId="77875E0C" w14:textId="77777777" w:rsidR="00015BE4" w:rsidRDefault="00015BE4" w:rsidP="000432C4">
      <w:pPr>
        <w:ind w:firstLine="708"/>
        <w:jc w:val="both"/>
        <w:rPr>
          <w:rFonts w:eastAsia="Calibri"/>
        </w:rPr>
      </w:pPr>
    </w:p>
    <w:p w14:paraId="1F2FF21D" w14:textId="77777777" w:rsidR="00A41DAE" w:rsidRDefault="00A41DAE" w:rsidP="000432C4">
      <w:pPr>
        <w:ind w:firstLine="708"/>
        <w:jc w:val="both"/>
        <w:rPr>
          <w:rFonts w:eastAsia="Calibri"/>
        </w:rPr>
      </w:pPr>
      <w:r>
        <w:rPr>
          <w:rFonts w:eastAsia="Calibri"/>
        </w:rPr>
        <w:t>U č</w:t>
      </w:r>
      <w:r w:rsidRPr="00BA118A">
        <w:rPr>
          <w:rFonts w:eastAsia="Calibri"/>
        </w:rPr>
        <w:t>lanku 10. stavku 1. točki 14</w:t>
      </w:r>
      <w:r w:rsidRPr="00DB3C73">
        <w:rPr>
          <w:rFonts w:eastAsia="Calibri"/>
        </w:rPr>
        <w:t xml:space="preserve">. </w:t>
      </w:r>
      <w:r>
        <w:rPr>
          <w:rFonts w:eastAsia="Calibri"/>
        </w:rPr>
        <w:t>iza</w:t>
      </w:r>
      <w:r w:rsidRPr="00DB3C73">
        <w:rPr>
          <w:rFonts w:eastAsia="Calibri"/>
        </w:rPr>
        <w:t xml:space="preserve"> riječi: </w:t>
      </w:r>
      <w:r w:rsidR="004D566B">
        <w:rPr>
          <w:rFonts w:eastAsia="Calibri"/>
        </w:rPr>
        <w:t>"</w:t>
      </w:r>
      <w:r w:rsidRPr="00DB3C73">
        <w:rPr>
          <w:rFonts w:eastAsia="Calibri"/>
        </w:rPr>
        <w:t>Ministarstva</w:t>
      </w:r>
      <w:r w:rsidR="004D566B">
        <w:rPr>
          <w:rFonts w:eastAsia="Calibri"/>
        </w:rPr>
        <w:t>"</w:t>
      </w:r>
      <w:r w:rsidRPr="00DB3C73">
        <w:rPr>
          <w:rFonts w:eastAsia="Calibri"/>
        </w:rPr>
        <w:t xml:space="preserve">, dodaje se zarez i riječi: </w:t>
      </w:r>
      <w:r w:rsidR="004D566B">
        <w:rPr>
          <w:rFonts w:eastAsia="Calibri"/>
        </w:rPr>
        <w:t>"</w:t>
      </w:r>
      <w:r>
        <w:rPr>
          <w:rFonts w:eastAsia="Calibri"/>
        </w:rPr>
        <w:t xml:space="preserve">osim </w:t>
      </w:r>
      <w:r w:rsidRPr="00DB3C73">
        <w:rPr>
          <w:rFonts w:eastAsia="Calibri"/>
        </w:rPr>
        <w:t>u uvjetima posebnih okolnosti iz članka 9.a stavka 2. ovoga Zakona</w:t>
      </w:r>
      <w:r>
        <w:rPr>
          <w:rFonts w:eastAsia="Calibri"/>
        </w:rPr>
        <w:t xml:space="preserve"> </w:t>
      </w:r>
      <w:r w:rsidR="00DE3C92">
        <w:rPr>
          <w:rFonts w:eastAsia="Calibri"/>
        </w:rPr>
        <w:t xml:space="preserve">kada </w:t>
      </w:r>
      <w:r>
        <w:rPr>
          <w:rFonts w:eastAsia="Calibri"/>
        </w:rPr>
        <w:t>može pružati samo pojedine od tih usluga.</w:t>
      </w:r>
      <w:r w:rsidR="004D566B">
        <w:rPr>
          <w:rFonts w:eastAsia="Calibri"/>
        </w:rPr>
        <w:t>"</w:t>
      </w:r>
      <w:r>
        <w:rPr>
          <w:rFonts w:eastAsia="Calibri"/>
        </w:rPr>
        <w:t>.</w:t>
      </w:r>
    </w:p>
    <w:p w14:paraId="0D6810D7" w14:textId="77777777" w:rsidR="00A41DAE" w:rsidRDefault="00A41DAE" w:rsidP="000432C4">
      <w:pPr>
        <w:ind w:firstLine="708"/>
        <w:jc w:val="both"/>
        <w:rPr>
          <w:rFonts w:eastAsia="Calibri"/>
        </w:rPr>
      </w:pPr>
    </w:p>
    <w:p w14:paraId="6C5AB476" w14:textId="77777777" w:rsidR="00A41DAE" w:rsidRDefault="00015BE4" w:rsidP="00015BE4">
      <w:pPr>
        <w:jc w:val="center"/>
        <w:rPr>
          <w:rFonts w:eastAsia="Calibri"/>
          <w:b/>
        </w:rPr>
      </w:pPr>
      <w:r>
        <w:rPr>
          <w:rFonts w:eastAsia="Calibri"/>
          <w:b/>
        </w:rPr>
        <w:t>Članak 3</w:t>
      </w:r>
      <w:r w:rsidR="00A41DAE" w:rsidRPr="00A41DAE">
        <w:rPr>
          <w:rFonts w:eastAsia="Calibri"/>
          <w:b/>
        </w:rPr>
        <w:t>.</w:t>
      </w:r>
    </w:p>
    <w:p w14:paraId="6ECA0116" w14:textId="77777777" w:rsidR="00A41DAE" w:rsidRPr="00A41DAE" w:rsidRDefault="00A41DAE" w:rsidP="00015BE4">
      <w:pPr>
        <w:jc w:val="center"/>
        <w:rPr>
          <w:rFonts w:eastAsia="Calibri"/>
          <w:b/>
        </w:rPr>
      </w:pPr>
    </w:p>
    <w:p w14:paraId="56988A53" w14:textId="77777777" w:rsidR="00A41DAE" w:rsidRDefault="00A41DAE" w:rsidP="000432C4">
      <w:pPr>
        <w:ind w:firstLine="708"/>
        <w:jc w:val="both"/>
        <w:rPr>
          <w:rFonts w:eastAsia="Calibri"/>
        </w:rPr>
      </w:pPr>
      <w:r>
        <w:rPr>
          <w:rFonts w:eastAsia="Calibri"/>
        </w:rPr>
        <w:t>U članku 12. stavku 2. iza riječi</w:t>
      </w:r>
      <w:r w:rsidR="004D566B">
        <w:rPr>
          <w:rFonts w:eastAsia="Calibri"/>
        </w:rPr>
        <w:t>:</w:t>
      </w:r>
      <w:r>
        <w:rPr>
          <w:rFonts w:eastAsia="Calibri"/>
        </w:rPr>
        <w:t xml:space="preserve"> </w:t>
      </w:r>
      <w:r w:rsidR="004D566B">
        <w:rPr>
          <w:rFonts w:eastAsia="Calibri"/>
        </w:rPr>
        <w:t>"</w:t>
      </w:r>
      <w:r>
        <w:rPr>
          <w:rFonts w:eastAsia="Calibri"/>
        </w:rPr>
        <w:t>osobe</w:t>
      </w:r>
      <w:r w:rsidR="004D566B">
        <w:rPr>
          <w:rFonts w:eastAsia="Calibri"/>
        </w:rPr>
        <w:t>"</w:t>
      </w:r>
      <w:r>
        <w:rPr>
          <w:rFonts w:eastAsia="Calibri"/>
        </w:rPr>
        <w:t xml:space="preserve"> </w:t>
      </w:r>
      <w:r w:rsidR="00251D32">
        <w:rPr>
          <w:rFonts w:eastAsia="Calibri"/>
        </w:rPr>
        <w:t xml:space="preserve">zarez </w:t>
      </w:r>
      <w:r>
        <w:rPr>
          <w:rFonts w:eastAsia="Calibri"/>
        </w:rPr>
        <w:t xml:space="preserve">i </w:t>
      </w:r>
      <w:r w:rsidRPr="00A41DAE">
        <w:rPr>
          <w:rFonts w:eastAsia="Calibri"/>
        </w:rPr>
        <w:t xml:space="preserve">riječi: </w:t>
      </w:r>
      <w:r w:rsidR="004D566B">
        <w:rPr>
          <w:rFonts w:eastAsia="Calibri"/>
        </w:rPr>
        <w:t>"</w:t>
      </w:r>
      <w:r w:rsidRPr="00A41DAE">
        <w:rPr>
          <w:rFonts w:eastAsia="Calibri"/>
        </w:rPr>
        <w:t>trgovci pojedinci</w:t>
      </w:r>
      <w:r w:rsidR="004D566B">
        <w:rPr>
          <w:rFonts w:eastAsia="Calibri"/>
        </w:rPr>
        <w:t>"</w:t>
      </w:r>
      <w:r w:rsidRPr="00A41DAE">
        <w:rPr>
          <w:rFonts w:eastAsia="Calibri"/>
        </w:rPr>
        <w:t xml:space="preserve"> brišu</w:t>
      </w:r>
      <w:r>
        <w:rPr>
          <w:rFonts w:eastAsia="Calibri"/>
        </w:rPr>
        <w:t xml:space="preserve"> se</w:t>
      </w:r>
      <w:r w:rsidRPr="00A41DAE">
        <w:rPr>
          <w:rFonts w:eastAsia="Calibri"/>
        </w:rPr>
        <w:t>.</w:t>
      </w:r>
    </w:p>
    <w:p w14:paraId="34FF6A32" w14:textId="77777777" w:rsidR="00414801" w:rsidRDefault="00414801" w:rsidP="000432C4">
      <w:pPr>
        <w:ind w:firstLine="708"/>
        <w:jc w:val="both"/>
        <w:rPr>
          <w:rFonts w:eastAsia="Calibri"/>
        </w:rPr>
      </w:pPr>
    </w:p>
    <w:p w14:paraId="4599C40D" w14:textId="77777777" w:rsidR="00414801" w:rsidRPr="00015BE4" w:rsidRDefault="00015BE4" w:rsidP="00F65F14">
      <w:pPr>
        <w:jc w:val="center"/>
        <w:rPr>
          <w:rFonts w:eastAsia="Calibri"/>
          <w:b/>
        </w:rPr>
      </w:pPr>
      <w:r w:rsidRPr="00015BE4">
        <w:rPr>
          <w:rFonts w:eastAsia="Calibri"/>
          <w:b/>
        </w:rPr>
        <w:t>Članak 4.</w:t>
      </w:r>
    </w:p>
    <w:p w14:paraId="3702EFEE" w14:textId="77777777" w:rsidR="00015BE4" w:rsidRDefault="00015BE4" w:rsidP="000432C4">
      <w:pPr>
        <w:ind w:firstLine="708"/>
        <w:jc w:val="both"/>
        <w:rPr>
          <w:rFonts w:eastAsia="Calibri"/>
        </w:rPr>
      </w:pPr>
    </w:p>
    <w:p w14:paraId="06BB42B3" w14:textId="77777777" w:rsidR="00015BE4" w:rsidRDefault="00015BE4" w:rsidP="00CD32E5">
      <w:pPr>
        <w:ind w:firstLine="708"/>
        <w:jc w:val="both"/>
        <w:rPr>
          <w:rFonts w:eastAsia="Calibri"/>
        </w:rPr>
      </w:pPr>
      <w:r w:rsidRPr="00D37F6D">
        <w:rPr>
          <w:rFonts w:eastAsia="Calibri"/>
        </w:rPr>
        <w:t xml:space="preserve">U članku </w:t>
      </w:r>
      <w:r>
        <w:rPr>
          <w:rFonts w:eastAsia="Calibri"/>
        </w:rPr>
        <w:t xml:space="preserve">22. iza </w:t>
      </w:r>
      <w:r w:rsidR="00704210">
        <w:rPr>
          <w:rFonts w:eastAsia="Calibri"/>
        </w:rPr>
        <w:t>stavka</w:t>
      </w:r>
      <w:r>
        <w:rPr>
          <w:rFonts w:eastAsia="Calibri"/>
        </w:rPr>
        <w:t xml:space="preserve"> 7. dodaje se stavak 8. koji glasi: </w:t>
      </w:r>
    </w:p>
    <w:p w14:paraId="58FA7A35" w14:textId="77777777" w:rsidR="00015BE4" w:rsidRPr="00FA0B3C" w:rsidRDefault="00015BE4" w:rsidP="00015BE4">
      <w:pPr>
        <w:jc w:val="both"/>
        <w:rPr>
          <w:rFonts w:eastAsia="Calibri"/>
        </w:rPr>
      </w:pPr>
    </w:p>
    <w:p w14:paraId="1C2F3167" w14:textId="77777777" w:rsidR="00015BE4" w:rsidRPr="00D37F6D" w:rsidRDefault="004D566B" w:rsidP="004D566B">
      <w:pPr>
        <w:jc w:val="both"/>
        <w:rPr>
          <w:rFonts w:eastAsia="Calibri"/>
        </w:rPr>
      </w:pPr>
      <w:r>
        <w:rPr>
          <w:rFonts w:eastAsia="Calibri"/>
        </w:rPr>
        <w:t>"</w:t>
      </w:r>
      <w:r w:rsidR="00015BE4">
        <w:rPr>
          <w:rFonts w:eastAsia="Calibri"/>
        </w:rPr>
        <w:t xml:space="preserve">(8) </w:t>
      </w:r>
      <w:r w:rsidR="00015BE4" w:rsidRPr="00D37F6D">
        <w:rPr>
          <w:rFonts w:eastAsia="Calibri"/>
        </w:rPr>
        <w:t>Iznimno od stavka 1. ovoga članka, Ministarstvo će po službenoj dužnosti postupak ponovne kategorizacije ugostiteljskih objek</w:t>
      </w:r>
      <w:r w:rsidR="00015BE4">
        <w:rPr>
          <w:rFonts w:eastAsia="Calibri"/>
        </w:rPr>
        <w:t>a</w:t>
      </w:r>
      <w:r w:rsidR="00015BE4" w:rsidRPr="00D37F6D">
        <w:rPr>
          <w:rFonts w:eastAsia="Calibri"/>
        </w:rPr>
        <w:t xml:space="preserve">ta kojima je rok za </w:t>
      </w:r>
      <w:r w:rsidR="00015BE4">
        <w:rPr>
          <w:rFonts w:eastAsia="Calibri"/>
        </w:rPr>
        <w:t xml:space="preserve">pokretanje postupka </w:t>
      </w:r>
      <w:r w:rsidR="00015BE4" w:rsidRPr="00D37F6D">
        <w:rPr>
          <w:rFonts w:eastAsia="Calibri"/>
        </w:rPr>
        <w:t xml:space="preserve">ponovne kategorizacije </w:t>
      </w:r>
      <w:r w:rsidR="00015BE4">
        <w:rPr>
          <w:rFonts w:eastAsia="Calibri"/>
        </w:rPr>
        <w:t xml:space="preserve">dok traju i šest mjeseci po prestanku </w:t>
      </w:r>
      <w:r w:rsidR="00015BE4" w:rsidRPr="00D37F6D">
        <w:rPr>
          <w:rFonts w:eastAsia="Calibri"/>
        </w:rPr>
        <w:t>posebnih okolnosti iz članka 9.a stavka 2. ovoga Zakona</w:t>
      </w:r>
      <w:r w:rsidR="00015BE4">
        <w:rPr>
          <w:rFonts w:eastAsia="Calibri"/>
        </w:rPr>
        <w:t>,</w:t>
      </w:r>
      <w:r w:rsidR="00015BE4" w:rsidRPr="00D37F6D">
        <w:rPr>
          <w:rFonts w:eastAsia="Calibri"/>
        </w:rPr>
        <w:t xml:space="preserve"> pokrenuti </w:t>
      </w:r>
      <w:r w:rsidR="00015BE4">
        <w:rPr>
          <w:rFonts w:eastAsia="Calibri"/>
        </w:rPr>
        <w:t>po isteku</w:t>
      </w:r>
      <w:r w:rsidR="00015BE4" w:rsidRPr="00D37F6D">
        <w:rPr>
          <w:rFonts w:eastAsia="Calibri"/>
        </w:rPr>
        <w:t xml:space="preserve"> </w:t>
      </w:r>
      <w:r w:rsidR="00015BE4">
        <w:rPr>
          <w:rFonts w:eastAsia="Calibri"/>
        </w:rPr>
        <w:t xml:space="preserve">jedne </w:t>
      </w:r>
      <w:r w:rsidR="00015BE4" w:rsidRPr="00D37F6D">
        <w:rPr>
          <w:rFonts w:eastAsia="Calibri"/>
        </w:rPr>
        <w:t>go</w:t>
      </w:r>
      <w:r w:rsidR="00015BE4">
        <w:rPr>
          <w:rFonts w:eastAsia="Calibri"/>
        </w:rPr>
        <w:t>dine</w:t>
      </w:r>
      <w:r w:rsidR="00015BE4" w:rsidRPr="00D37F6D">
        <w:rPr>
          <w:rFonts w:eastAsia="Calibri"/>
        </w:rPr>
        <w:t xml:space="preserve"> od </w:t>
      </w:r>
      <w:r w:rsidR="00015BE4">
        <w:rPr>
          <w:rFonts w:eastAsia="Calibri"/>
        </w:rPr>
        <w:t>prestanka posebnih okolnosti</w:t>
      </w:r>
      <w:r w:rsidR="00015BE4" w:rsidRPr="00D37F6D">
        <w:rPr>
          <w:rFonts w:eastAsia="Calibri"/>
        </w:rPr>
        <w:t xml:space="preserve"> </w:t>
      </w:r>
      <w:r w:rsidR="00015BE4" w:rsidRPr="00B57CEE">
        <w:rPr>
          <w:rFonts w:eastAsia="Calibri"/>
        </w:rPr>
        <w:t>iz članka 9.a stavka 2. ovoga Zakona</w:t>
      </w:r>
      <w:r w:rsidR="00015BE4">
        <w:rPr>
          <w:rFonts w:eastAsia="Calibri"/>
        </w:rPr>
        <w:t>.</w:t>
      </w:r>
      <w:r>
        <w:rPr>
          <w:rFonts w:eastAsia="Calibri"/>
        </w:rPr>
        <w:t>".</w:t>
      </w:r>
    </w:p>
    <w:p w14:paraId="5986F058" w14:textId="77777777" w:rsidR="00015BE4" w:rsidRDefault="00015BE4" w:rsidP="00015BE4">
      <w:pPr>
        <w:jc w:val="both"/>
        <w:rPr>
          <w:rFonts w:eastAsia="Calibri"/>
        </w:rPr>
      </w:pPr>
    </w:p>
    <w:p w14:paraId="28BF3517" w14:textId="77777777" w:rsidR="00A41DAE" w:rsidRPr="00015BE4" w:rsidRDefault="00015BE4" w:rsidP="00015BE4">
      <w:pPr>
        <w:jc w:val="center"/>
        <w:rPr>
          <w:rFonts w:eastAsia="Calibri"/>
          <w:b/>
        </w:rPr>
      </w:pPr>
      <w:r w:rsidRPr="00015BE4">
        <w:rPr>
          <w:rFonts w:eastAsia="Calibri"/>
          <w:b/>
        </w:rPr>
        <w:t>Članak 5.</w:t>
      </w:r>
    </w:p>
    <w:p w14:paraId="4A647405" w14:textId="77777777" w:rsidR="00015BE4" w:rsidRDefault="00015BE4" w:rsidP="00015BE4">
      <w:pPr>
        <w:jc w:val="center"/>
        <w:rPr>
          <w:rFonts w:eastAsia="Calibri"/>
        </w:rPr>
      </w:pPr>
    </w:p>
    <w:p w14:paraId="0AC3B44B" w14:textId="77777777" w:rsidR="00E87D37" w:rsidRPr="000432C4" w:rsidRDefault="00015BE4" w:rsidP="000432C4">
      <w:pPr>
        <w:ind w:firstLine="708"/>
        <w:jc w:val="both"/>
        <w:rPr>
          <w:rFonts w:eastAsia="Calibri"/>
        </w:rPr>
      </w:pPr>
      <w:r>
        <w:rPr>
          <w:rFonts w:eastAsia="Calibri"/>
        </w:rPr>
        <w:t>U</w:t>
      </w:r>
      <w:r w:rsidR="00E87D37" w:rsidRPr="000432C4">
        <w:rPr>
          <w:rFonts w:eastAsia="Calibri"/>
        </w:rPr>
        <w:t xml:space="preserve"> članku 25. stavku 1. riječi: </w:t>
      </w:r>
      <w:r w:rsidR="004F4863">
        <w:rPr>
          <w:rFonts w:eastAsia="Calibri"/>
        </w:rPr>
        <w:t>"</w:t>
      </w:r>
      <w:r w:rsidR="00E87D37" w:rsidRPr="000432C4">
        <w:rPr>
          <w:rFonts w:eastAsia="Calibri"/>
        </w:rPr>
        <w:t>31. prosinca 2020.</w:t>
      </w:r>
      <w:r w:rsidR="004F4863">
        <w:rPr>
          <w:rFonts w:eastAsia="Calibri"/>
        </w:rPr>
        <w:t>"</w:t>
      </w:r>
      <w:r w:rsidR="00E87D37" w:rsidRPr="000432C4">
        <w:rPr>
          <w:rFonts w:eastAsia="Calibri"/>
        </w:rPr>
        <w:t xml:space="preserve"> zamjenjuju se riječima: </w:t>
      </w:r>
      <w:r w:rsidR="004F4863">
        <w:rPr>
          <w:rFonts w:eastAsia="Calibri"/>
        </w:rPr>
        <w:t>"</w:t>
      </w:r>
      <w:r w:rsidR="00E87D37" w:rsidRPr="000432C4">
        <w:rPr>
          <w:rFonts w:eastAsia="Calibri"/>
        </w:rPr>
        <w:t>31. prosinca 2021.</w:t>
      </w:r>
      <w:r w:rsidR="004F4863">
        <w:rPr>
          <w:rFonts w:eastAsia="Calibri"/>
        </w:rPr>
        <w:t>"</w:t>
      </w:r>
      <w:r w:rsidR="00E87D37" w:rsidRPr="000432C4">
        <w:rPr>
          <w:rFonts w:eastAsia="Calibri"/>
        </w:rPr>
        <w:t>.</w:t>
      </w:r>
    </w:p>
    <w:p w14:paraId="10E857DF" w14:textId="77777777" w:rsidR="00E87D37" w:rsidRPr="003A1E65" w:rsidRDefault="00E87D37" w:rsidP="000432C4">
      <w:pPr>
        <w:rPr>
          <w:rFonts w:eastAsia="Calibri"/>
          <w:b/>
        </w:rPr>
      </w:pPr>
    </w:p>
    <w:p w14:paraId="3C7FC973" w14:textId="77777777" w:rsidR="00421200" w:rsidRPr="003A1E65" w:rsidRDefault="00421200" w:rsidP="00F65F14">
      <w:pPr>
        <w:jc w:val="center"/>
        <w:rPr>
          <w:rFonts w:eastAsia="Calibri"/>
          <w:b/>
        </w:rPr>
      </w:pPr>
      <w:r w:rsidRPr="003A1E65">
        <w:rPr>
          <w:rFonts w:eastAsia="Calibri"/>
          <w:b/>
        </w:rPr>
        <w:t xml:space="preserve">Članak 6. </w:t>
      </w:r>
    </w:p>
    <w:p w14:paraId="0D60068A" w14:textId="77777777" w:rsidR="00421200" w:rsidRDefault="00421200" w:rsidP="00F65F14">
      <w:pPr>
        <w:jc w:val="center"/>
        <w:rPr>
          <w:rFonts w:eastAsia="Calibri"/>
        </w:rPr>
      </w:pPr>
    </w:p>
    <w:p w14:paraId="37E793BB" w14:textId="77777777" w:rsidR="00421200" w:rsidRDefault="00421200" w:rsidP="00421200">
      <w:pPr>
        <w:ind w:firstLine="708"/>
        <w:jc w:val="both"/>
        <w:rPr>
          <w:rFonts w:eastAsia="Calibri"/>
        </w:rPr>
      </w:pPr>
      <w:r>
        <w:rPr>
          <w:rFonts w:eastAsia="Calibri"/>
        </w:rPr>
        <w:t>U č</w:t>
      </w:r>
      <w:r w:rsidRPr="00BA118A">
        <w:rPr>
          <w:rFonts w:eastAsia="Calibri"/>
        </w:rPr>
        <w:t xml:space="preserve">lanku </w:t>
      </w:r>
      <w:r>
        <w:rPr>
          <w:rFonts w:eastAsia="Calibri"/>
        </w:rPr>
        <w:t>32</w:t>
      </w:r>
      <w:r w:rsidRPr="00BA118A">
        <w:rPr>
          <w:rFonts w:eastAsia="Calibri"/>
        </w:rPr>
        <w:t>. stavku 1.</w:t>
      </w:r>
      <w:r>
        <w:rPr>
          <w:rFonts w:eastAsia="Calibri"/>
        </w:rPr>
        <w:t xml:space="preserve"> točki 7</w:t>
      </w:r>
      <w:r w:rsidRPr="00DB3C73">
        <w:rPr>
          <w:rFonts w:eastAsia="Calibri"/>
        </w:rPr>
        <w:t xml:space="preserve">. </w:t>
      </w:r>
      <w:r>
        <w:rPr>
          <w:rFonts w:eastAsia="Calibri"/>
        </w:rPr>
        <w:t>iza</w:t>
      </w:r>
      <w:r w:rsidRPr="00DB3C73">
        <w:rPr>
          <w:rFonts w:eastAsia="Calibri"/>
        </w:rPr>
        <w:t xml:space="preserve"> riječi: </w:t>
      </w:r>
      <w:r w:rsidR="00474230">
        <w:rPr>
          <w:rFonts w:eastAsia="Calibri"/>
        </w:rPr>
        <w:t>"</w:t>
      </w:r>
      <w:r>
        <w:rPr>
          <w:rFonts w:eastAsia="Calibri"/>
        </w:rPr>
        <w:t>upravnog tijela</w:t>
      </w:r>
      <w:r w:rsidR="00474230">
        <w:rPr>
          <w:rFonts w:eastAsia="Calibri"/>
        </w:rPr>
        <w:t>"</w:t>
      </w:r>
      <w:r w:rsidRPr="00DB3C73">
        <w:rPr>
          <w:rFonts w:eastAsia="Calibri"/>
        </w:rPr>
        <w:t xml:space="preserve">, </w:t>
      </w:r>
      <w:r>
        <w:rPr>
          <w:rFonts w:eastAsia="Calibri"/>
        </w:rPr>
        <w:t>briše se točka</w:t>
      </w:r>
      <w:r w:rsidR="00474230">
        <w:rPr>
          <w:rFonts w:eastAsia="Calibri"/>
        </w:rPr>
        <w:t xml:space="preserve"> i</w:t>
      </w:r>
      <w:r>
        <w:rPr>
          <w:rFonts w:eastAsia="Calibri"/>
        </w:rPr>
        <w:t xml:space="preserve"> </w:t>
      </w:r>
      <w:r w:rsidRPr="00DB3C73">
        <w:rPr>
          <w:rFonts w:eastAsia="Calibri"/>
        </w:rPr>
        <w:t>dodaj</w:t>
      </w:r>
      <w:r w:rsidR="00474230">
        <w:rPr>
          <w:rFonts w:eastAsia="Calibri"/>
        </w:rPr>
        <w:t>u</w:t>
      </w:r>
      <w:r w:rsidRPr="00DB3C73">
        <w:rPr>
          <w:rFonts w:eastAsia="Calibri"/>
        </w:rPr>
        <w:t xml:space="preserve"> se zarez i riječi: </w:t>
      </w:r>
      <w:r w:rsidR="00174A7C">
        <w:rPr>
          <w:rFonts w:eastAsia="Calibri"/>
        </w:rPr>
        <w:t>"</w:t>
      </w:r>
      <w:r>
        <w:rPr>
          <w:rFonts w:eastAsia="Calibri"/>
        </w:rPr>
        <w:t xml:space="preserve">osim </w:t>
      </w:r>
      <w:r w:rsidRPr="00DB3C73">
        <w:rPr>
          <w:rFonts w:eastAsia="Calibri"/>
        </w:rPr>
        <w:t>u uvjetima posebnih okolnosti iz članka 9.a stavka 2. ovoga Zakona</w:t>
      </w:r>
      <w:r>
        <w:rPr>
          <w:rFonts w:eastAsia="Calibri"/>
        </w:rPr>
        <w:t xml:space="preserve"> </w:t>
      </w:r>
      <w:r w:rsidR="00DE3C92">
        <w:rPr>
          <w:rFonts w:eastAsia="Calibri"/>
        </w:rPr>
        <w:t xml:space="preserve">kada </w:t>
      </w:r>
      <w:r>
        <w:rPr>
          <w:rFonts w:eastAsia="Calibri"/>
        </w:rPr>
        <w:t>može pružati samo pojedine od tih usluga.</w:t>
      </w:r>
      <w:r w:rsidR="00174A7C">
        <w:rPr>
          <w:rFonts w:eastAsia="Calibri"/>
        </w:rPr>
        <w:t>"</w:t>
      </w:r>
      <w:r>
        <w:rPr>
          <w:rFonts w:eastAsia="Calibri"/>
        </w:rPr>
        <w:t>.</w:t>
      </w:r>
    </w:p>
    <w:p w14:paraId="4A1B3E3B" w14:textId="77777777" w:rsidR="00421200" w:rsidRPr="000432C4" w:rsidRDefault="00421200" w:rsidP="000432C4">
      <w:pPr>
        <w:rPr>
          <w:rFonts w:eastAsia="Calibri"/>
        </w:rPr>
      </w:pPr>
    </w:p>
    <w:p w14:paraId="122F3A59" w14:textId="77777777" w:rsidR="00E87D37" w:rsidRPr="000432C4" w:rsidRDefault="00E87D37" w:rsidP="000432C4">
      <w:pPr>
        <w:jc w:val="center"/>
        <w:rPr>
          <w:rFonts w:eastAsia="Calibri"/>
          <w:b/>
        </w:rPr>
      </w:pPr>
      <w:r w:rsidRPr="000432C4">
        <w:rPr>
          <w:rFonts w:eastAsia="Calibri"/>
          <w:b/>
        </w:rPr>
        <w:t xml:space="preserve">Članak </w:t>
      </w:r>
      <w:r w:rsidR="003A1E65">
        <w:rPr>
          <w:rFonts w:eastAsia="Calibri"/>
          <w:b/>
        </w:rPr>
        <w:t>7</w:t>
      </w:r>
      <w:r w:rsidRPr="000432C4">
        <w:rPr>
          <w:rFonts w:eastAsia="Calibri"/>
          <w:b/>
        </w:rPr>
        <w:t>.</w:t>
      </w:r>
    </w:p>
    <w:p w14:paraId="38DE24CD" w14:textId="77777777" w:rsidR="00E87D37" w:rsidRPr="000432C4" w:rsidRDefault="00E87D37" w:rsidP="000432C4">
      <w:pPr>
        <w:rPr>
          <w:rFonts w:eastAsia="Calibri"/>
        </w:rPr>
      </w:pPr>
    </w:p>
    <w:p w14:paraId="3D36965A" w14:textId="77777777" w:rsidR="00E87D37" w:rsidRPr="000432C4" w:rsidRDefault="00E87D37" w:rsidP="000432C4">
      <w:pPr>
        <w:ind w:firstLine="708"/>
        <w:jc w:val="both"/>
        <w:rPr>
          <w:rFonts w:eastAsia="Calibri"/>
        </w:rPr>
      </w:pPr>
      <w:r w:rsidRPr="000432C4">
        <w:rPr>
          <w:rFonts w:eastAsia="Calibri"/>
        </w:rPr>
        <w:t xml:space="preserve">U članku 34. stavku 4. riječi: </w:t>
      </w:r>
      <w:r w:rsidR="00EF373E">
        <w:rPr>
          <w:rFonts w:eastAsia="Calibri"/>
        </w:rPr>
        <w:t>"</w:t>
      </w:r>
      <w:r w:rsidRPr="000432C4">
        <w:rPr>
          <w:rFonts w:eastAsia="Calibri"/>
        </w:rPr>
        <w:t>31. prosinca 2020.</w:t>
      </w:r>
      <w:r w:rsidR="00EF373E">
        <w:rPr>
          <w:rFonts w:eastAsia="Calibri"/>
        </w:rPr>
        <w:t>"</w:t>
      </w:r>
      <w:r w:rsidRPr="000432C4">
        <w:rPr>
          <w:rFonts w:eastAsia="Calibri"/>
        </w:rPr>
        <w:t xml:space="preserve"> zamjenjuju se riječima: </w:t>
      </w:r>
      <w:r w:rsidR="00EF373E">
        <w:rPr>
          <w:rFonts w:eastAsia="Calibri"/>
        </w:rPr>
        <w:t>"</w:t>
      </w:r>
      <w:r w:rsidRPr="000432C4">
        <w:rPr>
          <w:rFonts w:eastAsia="Calibri"/>
        </w:rPr>
        <w:t>31. prosinca 2021.</w:t>
      </w:r>
      <w:r w:rsidR="00EF373E">
        <w:rPr>
          <w:rFonts w:eastAsia="Calibri"/>
        </w:rPr>
        <w:t>"</w:t>
      </w:r>
      <w:r w:rsidRPr="000432C4">
        <w:rPr>
          <w:rFonts w:eastAsia="Calibri"/>
        </w:rPr>
        <w:t>.</w:t>
      </w:r>
    </w:p>
    <w:p w14:paraId="7232D847" w14:textId="77777777" w:rsidR="00E87D37" w:rsidRPr="000432C4" w:rsidRDefault="00E87D37" w:rsidP="000432C4">
      <w:pPr>
        <w:rPr>
          <w:rFonts w:eastAsia="Calibri"/>
        </w:rPr>
      </w:pPr>
    </w:p>
    <w:p w14:paraId="23A016FA" w14:textId="77777777" w:rsidR="00E87D37" w:rsidRDefault="00E87D37" w:rsidP="00EF373E">
      <w:pPr>
        <w:ind w:firstLine="708"/>
        <w:jc w:val="both"/>
        <w:rPr>
          <w:rFonts w:eastAsia="Calibri"/>
        </w:rPr>
      </w:pPr>
      <w:r w:rsidRPr="000432C4">
        <w:rPr>
          <w:rFonts w:eastAsia="Calibri"/>
        </w:rPr>
        <w:t xml:space="preserve">U stavku 5. riječi: </w:t>
      </w:r>
      <w:r w:rsidR="00EF373E">
        <w:rPr>
          <w:rFonts w:eastAsia="Calibri"/>
        </w:rPr>
        <w:t>"</w:t>
      </w:r>
      <w:r w:rsidRPr="000432C4">
        <w:rPr>
          <w:rFonts w:eastAsia="Calibri"/>
        </w:rPr>
        <w:t>31. prosinca 2020.</w:t>
      </w:r>
      <w:r w:rsidR="00EF373E">
        <w:rPr>
          <w:rFonts w:eastAsia="Calibri"/>
        </w:rPr>
        <w:t>"</w:t>
      </w:r>
      <w:r w:rsidRPr="000432C4">
        <w:rPr>
          <w:rFonts w:eastAsia="Calibri"/>
        </w:rPr>
        <w:t xml:space="preserve"> zamjenjuju se riječima: </w:t>
      </w:r>
      <w:r w:rsidR="00EF373E">
        <w:rPr>
          <w:rFonts w:eastAsia="Calibri"/>
        </w:rPr>
        <w:t>"</w:t>
      </w:r>
      <w:r w:rsidRPr="000432C4">
        <w:rPr>
          <w:rFonts w:eastAsia="Calibri"/>
        </w:rPr>
        <w:t>31. prosinca 2021.</w:t>
      </w:r>
      <w:r w:rsidR="00EF373E">
        <w:rPr>
          <w:rFonts w:eastAsia="Calibri"/>
        </w:rPr>
        <w:t>"</w:t>
      </w:r>
      <w:r w:rsidRPr="000432C4">
        <w:rPr>
          <w:rFonts w:eastAsia="Calibri"/>
        </w:rPr>
        <w:t>.</w:t>
      </w:r>
    </w:p>
    <w:p w14:paraId="4F9E3FF9" w14:textId="77777777" w:rsidR="00704210" w:rsidRDefault="00704210" w:rsidP="00EF373E">
      <w:pPr>
        <w:ind w:firstLine="708"/>
        <w:jc w:val="both"/>
        <w:rPr>
          <w:rFonts w:eastAsia="Calibri"/>
        </w:rPr>
      </w:pPr>
    </w:p>
    <w:p w14:paraId="0509146B" w14:textId="77777777" w:rsidR="00E87D37" w:rsidRDefault="00E87D37" w:rsidP="003A1E65">
      <w:pPr>
        <w:rPr>
          <w:rFonts w:eastAsia="Calibri"/>
        </w:rPr>
      </w:pPr>
    </w:p>
    <w:p w14:paraId="486101FF" w14:textId="77777777" w:rsidR="00942F18" w:rsidRPr="000432C4" w:rsidRDefault="00942F18" w:rsidP="003A1E65">
      <w:pPr>
        <w:rPr>
          <w:rFonts w:eastAsia="Calibri"/>
        </w:rPr>
      </w:pPr>
    </w:p>
    <w:p w14:paraId="4C966529" w14:textId="77777777" w:rsidR="00E87D37" w:rsidRPr="000432C4" w:rsidRDefault="00E87D37" w:rsidP="000432C4">
      <w:pPr>
        <w:jc w:val="center"/>
        <w:rPr>
          <w:rFonts w:eastAsia="Calibri"/>
          <w:b/>
        </w:rPr>
      </w:pPr>
      <w:r w:rsidRPr="000432C4">
        <w:rPr>
          <w:rFonts w:eastAsia="Calibri"/>
          <w:b/>
        </w:rPr>
        <w:t xml:space="preserve">Članak </w:t>
      </w:r>
      <w:r w:rsidR="003A1E65">
        <w:rPr>
          <w:rFonts w:eastAsia="Calibri"/>
          <w:b/>
        </w:rPr>
        <w:t>8</w:t>
      </w:r>
      <w:r w:rsidRPr="000432C4">
        <w:rPr>
          <w:rFonts w:eastAsia="Calibri"/>
          <w:b/>
        </w:rPr>
        <w:t>.</w:t>
      </w:r>
    </w:p>
    <w:p w14:paraId="40B3A159" w14:textId="77777777" w:rsidR="00E87D37" w:rsidRPr="000432C4" w:rsidRDefault="00E87D37" w:rsidP="000432C4">
      <w:pPr>
        <w:rPr>
          <w:rFonts w:eastAsia="Calibri"/>
        </w:rPr>
      </w:pPr>
    </w:p>
    <w:p w14:paraId="4641A9CD" w14:textId="77777777" w:rsidR="00E87D37" w:rsidRPr="000432C4" w:rsidRDefault="00E87D37" w:rsidP="000432C4">
      <w:pPr>
        <w:ind w:firstLine="708"/>
        <w:rPr>
          <w:rFonts w:eastAsia="Calibri"/>
        </w:rPr>
      </w:pPr>
      <w:r w:rsidRPr="000432C4">
        <w:rPr>
          <w:rFonts w:eastAsia="Calibri"/>
        </w:rPr>
        <w:t>Iza članka 41. dodaj</w:t>
      </w:r>
      <w:r w:rsidR="008113FB">
        <w:rPr>
          <w:rFonts w:eastAsia="Calibri"/>
        </w:rPr>
        <w:t>u</w:t>
      </w:r>
      <w:r w:rsidRPr="000432C4">
        <w:rPr>
          <w:rFonts w:eastAsia="Calibri"/>
        </w:rPr>
        <w:t xml:space="preserve"> se članak 41.a i naslov iznad članka koji glas</w:t>
      </w:r>
      <w:r w:rsidR="00C278FD">
        <w:rPr>
          <w:rFonts w:eastAsia="Calibri"/>
        </w:rPr>
        <w:t>e</w:t>
      </w:r>
      <w:r w:rsidRPr="000432C4">
        <w:rPr>
          <w:rFonts w:eastAsia="Calibri"/>
        </w:rPr>
        <w:t>:</w:t>
      </w:r>
    </w:p>
    <w:p w14:paraId="601BE879" w14:textId="77777777" w:rsidR="00E87D37" w:rsidRPr="000432C4" w:rsidRDefault="00E87D37" w:rsidP="000432C4">
      <w:pPr>
        <w:rPr>
          <w:rFonts w:eastAsia="Calibri"/>
        </w:rPr>
      </w:pPr>
    </w:p>
    <w:p w14:paraId="29B26358" w14:textId="77777777" w:rsidR="00C278FD" w:rsidRDefault="00C278FD" w:rsidP="000432C4">
      <w:pPr>
        <w:jc w:val="center"/>
        <w:rPr>
          <w:rFonts w:eastAsia="Calibri"/>
          <w:i/>
        </w:rPr>
      </w:pPr>
      <w:r>
        <w:rPr>
          <w:rFonts w:eastAsia="Calibri"/>
        </w:rPr>
        <w:t>"</w:t>
      </w:r>
      <w:r w:rsidR="00E87D37" w:rsidRPr="000432C4">
        <w:rPr>
          <w:rFonts w:eastAsia="Calibri"/>
          <w:i/>
        </w:rPr>
        <w:t xml:space="preserve">Obavljanje ugostiteljske djelatnosti, pružanje ugostiteljskih usluga u domaćinstvu i </w:t>
      </w:r>
    </w:p>
    <w:p w14:paraId="3B99E456" w14:textId="77777777" w:rsidR="00E87D37" w:rsidRPr="000432C4" w:rsidRDefault="00E87D37" w:rsidP="000432C4">
      <w:pPr>
        <w:jc w:val="center"/>
        <w:rPr>
          <w:rFonts w:eastAsia="Calibri"/>
        </w:rPr>
      </w:pPr>
      <w:r w:rsidRPr="000432C4">
        <w:rPr>
          <w:rFonts w:eastAsia="Calibri"/>
          <w:i/>
        </w:rPr>
        <w:t>na obiteljskom poljoprivrednom gospodarstvu u uvjetima posebnih okolnosti</w:t>
      </w:r>
    </w:p>
    <w:p w14:paraId="19D98804" w14:textId="77777777" w:rsidR="00E87D37" w:rsidRPr="000432C4" w:rsidRDefault="00E87D37" w:rsidP="000432C4">
      <w:pPr>
        <w:rPr>
          <w:rFonts w:eastAsia="Calibri"/>
        </w:rPr>
      </w:pPr>
    </w:p>
    <w:p w14:paraId="4943D3F3" w14:textId="77777777" w:rsidR="00E87D37" w:rsidRPr="000432C4" w:rsidRDefault="00C278FD" w:rsidP="000432C4">
      <w:pPr>
        <w:jc w:val="center"/>
        <w:rPr>
          <w:rFonts w:eastAsia="Calibri"/>
        </w:rPr>
      </w:pPr>
      <w:r>
        <w:rPr>
          <w:rFonts w:eastAsia="Calibri"/>
        </w:rPr>
        <w:t>Članak 41.a</w:t>
      </w:r>
    </w:p>
    <w:p w14:paraId="4A26EA97" w14:textId="77777777" w:rsidR="00E87D37" w:rsidRPr="002A23D2" w:rsidRDefault="00E87D37" w:rsidP="000432C4">
      <w:pPr>
        <w:jc w:val="center"/>
        <w:rPr>
          <w:rFonts w:eastAsia="Calibri"/>
          <w:color w:val="000000" w:themeColor="text1"/>
        </w:rPr>
      </w:pPr>
    </w:p>
    <w:p w14:paraId="5202907A" w14:textId="77777777" w:rsidR="00E87D37" w:rsidRPr="002A23D2" w:rsidRDefault="00E87D37" w:rsidP="00823FA3">
      <w:pPr>
        <w:jc w:val="both"/>
        <w:rPr>
          <w:rFonts w:eastAsia="Calibri"/>
          <w:color w:val="000000" w:themeColor="text1"/>
        </w:rPr>
      </w:pPr>
      <w:r w:rsidRPr="002A23D2">
        <w:rPr>
          <w:rFonts w:eastAsia="Calibri"/>
          <w:color w:val="000000" w:themeColor="text1"/>
        </w:rPr>
        <w:t>Ovlašćuje se ministar da pravilnikom,</w:t>
      </w:r>
      <w:r w:rsidR="004F4729" w:rsidRPr="002A23D2">
        <w:rPr>
          <w:rFonts w:eastAsia="Calibri"/>
          <w:color w:val="000000" w:themeColor="text1"/>
        </w:rPr>
        <w:t xml:space="preserve"> uz prethodnu suglasnost ministra nadležnog za zdravstvo i ministra </w:t>
      </w:r>
      <w:r w:rsidR="006F6B78" w:rsidRPr="002A1813">
        <w:t>nadležnog za područje zaštite od požara,</w:t>
      </w:r>
      <w:r w:rsidR="006F6B78">
        <w:t xml:space="preserve"> </w:t>
      </w:r>
      <w:r w:rsidRPr="002A23D2">
        <w:rPr>
          <w:rFonts w:eastAsia="Calibri"/>
          <w:color w:val="000000" w:themeColor="text1"/>
        </w:rPr>
        <w:t xml:space="preserve">u uvjetima posebnih okolnosti iz članka 9.a stavka 2. ovoga Zakona, </w:t>
      </w:r>
      <w:r w:rsidR="00990C1E" w:rsidRPr="002A23D2">
        <w:rPr>
          <w:rFonts w:eastAsia="Calibri"/>
          <w:color w:val="000000" w:themeColor="text1"/>
        </w:rPr>
        <w:t>propiše odstupanja od</w:t>
      </w:r>
      <w:r w:rsidRPr="002A23D2">
        <w:rPr>
          <w:rFonts w:eastAsia="Calibri"/>
          <w:color w:val="000000" w:themeColor="text1"/>
        </w:rPr>
        <w:t xml:space="preserve">: </w:t>
      </w:r>
    </w:p>
    <w:p w14:paraId="476D6832" w14:textId="77777777" w:rsidR="00E87D37" w:rsidRPr="000432C4" w:rsidRDefault="00E87D37" w:rsidP="000432C4">
      <w:pPr>
        <w:ind w:firstLine="708"/>
        <w:jc w:val="both"/>
        <w:rPr>
          <w:rFonts w:eastAsia="Calibri"/>
        </w:rPr>
      </w:pPr>
    </w:p>
    <w:p w14:paraId="4B4311C4" w14:textId="77777777" w:rsidR="00E87D37" w:rsidRPr="000432C4" w:rsidRDefault="00E87D37" w:rsidP="00823FA3">
      <w:pPr>
        <w:ind w:left="709" w:hanging="709"/>
        <w:jc w:val="both"/>
        <w:rPr>
          <w:rFonts w:eastAsia="Calibri"/>
        </w:rPr>
      </w:pPr>
    </w:p>
    <w:p w14:paraId="670D709B" w14:textId="77777777" w:rsidR="00E87D37" w:rsidRPr="000432C4" w:rsidRDefault="00015BE4" w:rsidP="00823FA3">
      <w:pPr>
        <w:ind w:left="709" w:hanging="709"/>
        <w:jc w:val="both"/>
        <w:rPr>
          <w:rFonts w:eastAsia="Calibri"/>
          <w:b/>
        </w:rPr>
      </w:pPr>
      <w:r>
        <w:rPr>
          <w:rFonts w:eastAsia="Calibri"/>
        </w:rPr>
        <w:t>1</w:t>
      </w:r>
      <w:r w:rsidR="00E87D37" w:rsidRPr="000432C4">
        <w:rPr>
          <w:rFonts w:eastAsia="Calibri"/>
        </w:rPr>
        <w:t>.</w:t>
      </w:r>
      <w:r w:rsidR="00823FA3">
        <w:rPr>
          <w:rFonts w:eastAsia="Calibri"/>
        </w:rPr>
        <w:tab/>
      </w:r>
      <w:r w:rsidR="00E87D37" w:rsidRPr="000432C4">
        <w:rPr>
          <w:rFonts w:eastAsia="Calibri"/>
        </w:rPr>
        <w:t xml:space="preserve">obveze ispunjavanja uvjeta za vrstu, odnosno vrstu i kategoriju ugostiteljskih objekta iz članaka 15. i 16. ovoga Zakona </w:t>
      </w:r>
    </w:p>
    <w:p w14:paraId="09A5D370" w14:textId="77777777" w:rsidR="00E87D37" w:rsidRPr="000432C4" w:rsidRDefault="00E87D37" w:rsidP="003A1E65">
      <w:pPr>
        <w:jc w:val="both"/>
        <w:rPr>
          <w:rFonts w:eastAsia="Calibri"/>
        </w:rPr>
      </w:pPr>
    </w:p>
    <w:p w14:paraId="39AD1D18" w14:textId="77777777" w:rsidR="00E87D37" w:rsidRPr="000432C4" w:rsidRDefault="00015BE4" w:rsidP="00823FA3">
      <w:pPr>
        <w:ind w:left="709" w:hanging="709"/>
        <w:jc w:val="both"/>
        <w:rPr>
          <w:rFonts w:eastAsia="Calibri"/>
        </w:rPr>
      </w:pPr>
      <w:r>
        <w:rPr>
          <w:rFonts w:eastAsia="Calibri"/>
        </w:rPr>
        <w:t>2</w:t>
      </w:r>
      <w:r w:rsidR="00E87D37" w:rsidRPr="000432C4">
        <w:rPr>
          <w:rFonts w:eastAsia="Calibri"/>
        </w:rPr>
        <w:t>.</w:t>
      </w:r>
      <w:r w:rsidR="00823FA3">
        <w:rPr>
          <w:rFonts w:eastAsia="Calibri"/>
        </w:rPr>
        <w:tab/>
      </w:r>
      <w:r w:rsidR="00E87D37" w:rsidRPr="000432C4">
        <w:rPr>
          <w:rFonts w:eastAsia="Calibri"/>
        </w:rPr>
        <w:t>o</w:t>
      </w:r>
      <w:r w:rsidR="008D61BF">
        <w:rPr>
          <w:rFonts w:eastAsia="Calibri"/>
        </w:rPr>
        <w:t>bveze</w:t>
      </w:r>
      <w:r w:rsidR="00E87D37" w:rsidRPr="000432C4">
        <w:rPr>
          <w:rFonts w:eastAsia="Calibri"/>
        </w:rPr>
        <w:t xml:space="preserve"> ispunjavanja uvjeta za kategoriju objekata u domaćinstvu iz članka 31. ovoga Zakona</w:t>
      </w:r>
      <w:r w:rsidR="00704210">
        <w:rPr>
          <w:rFonts w:eastAsia="Calibri"/>
        </w:rPr>
        <w:t>.</w:t>
      </w:r>
      <w:r w:rsidR="009760DF">
        <w:rPr>
          <w:rFonts w:eastAsia="Calibri"/>
        </w:rPr>
        <w:t>".</w:t>
      </w:r>
    </w:p>
    <w:p w14:paraId="4141FE68" w14:textId="77777777" w:rsidR="00E87D37" w:rsidRDefault="00E87D37" w:rsidP="00C23D70">
      <w:pPr>
        <w:jc w:val="center"/>
        <w:rPr>
          <w:rFonts w:eastAsia="Calibri"/>
        </w:rPr>
      </w:pPr>
    </w:p>
    <w:p w14:paraId="1BC9A9B6" w14:textId="77777777" w:rsidR="00823FA3" w:rsidRPr="000432C4" w:rsidRDefault="00823FA3" w:rsidP="000432C4">
      <w:pPr>
        <w:jc w:val="center"/>
        <w:rPr>
          <w:rFonts w:eastAsia="Calibri"/>
        </w:rPr>
      </w:pPr>
    </w:p>
    <w:p w14:paraId="22805B00" w14:textId="77777777" w:rsidR="00E87D37" w:rsidRPr="00823FA3" w:rsidRDefault="00E87D37" w:rsidP="000432C4">
      <w:pPr>
        <w:ind w:firstLine="142"/>
        <w:jc w:val="center"/>
        <w:rPr>
          <w:rFonts w:eastAsia="Calibri"/>
          <w:b/>
        </w:rPr>
      </w:pPr>
      <w:r w:rsidRPr="00823FA3">
        <w:rPr>
          <w:rFonts w:eastAsia="Calibri"/>
          <w:b/>
        </w:rPr>
        <w:t>PRIJELAZNE I ZAVRŠNE ODREDBE</w:t>
      </w:r>
    </w:p>
    <w:p w14:paraId="312FC519" w14:textId="77777777" w:rsidR="00E87D37" w:rsidRPr="000432C4" w:rsidRDefault="00E87D37" w:rsidP="00C23D70">
      <w:pPr>
        <w:jc w:val="center"/>
        <w:rPr>
          <w:rFonts w:eastAsia="Calibri"/>
        </w:rPr>
      </w:pPr>
    </w:p>
    <w:p w14:paraId="10A92F78" w14:textId="77777777" w:rsidR="00E87D37" w:rsidRPr="000432C4" w:rsidRDefault="00E87D37" w:rsidP="00802509">
      <w:pPr>
        <w:jc w:val="center"/>
        <w:rPr>
          <w:rFonts w:eastAsia="Calibri"/>
        </w:rPr>
      </w:pPr>
    </w:p>
    <w:p w14:paraId="458ECAD6" w14:textId="77777777" w:rsidR="00E87D37" w:rsidRPr="000432C4" w:rsidRDefault="00E87D37" w:rsidP="000432C4">
      <w:pPr>
        <w:jc w:val="center"/>
        <w:rPr>
          <w:rFonts w:eastAsia="Calibri"/>
          <w:b/>
          <w:i/>
        </w:rPr>
      </w:pPr>
      <w:r w:rsidRPr="000432C4">
        <w:rPr>
          <w:rFonts w:eastAsia="Calibri"/>
          <w:b/>
        </w:rPr>
        <w:t xml:space="preserve">Članak </w:t>
      </w:r>
      <w:r w:rsidR="003A1E65">
        <w:rPr>
          <w:rFonts w:eastAsia="Calibri"/>
          <w:b/>
        </w:rPr>
        <w:t>9</w:t>
      </w:r>
      <w:r w:rsidRPr="000432C4">
        <w:rPr>
          <w:rFonts w:eastAsia="Calibri"/>
          <w:b/>
          <w:i/>
        </w:rPr>
        <w:t>.</w:t>
      </w:r>
    </w:p>
    <w:p w14:paraId="12084F15" w14:textId="77777777" w:rsidR="00E87D37" w:rsidRPr="000432C4" w:rsidRDefault="00E87D37" w:rsidP="000432C4">
      <w:pPr>
        <w:jc w:val="center"/>
        <w:rPr>
          <w:rFonts w:eastAsia="Calibri"/>
        </w:rPr>
      </w:pPr>
    </w:p>
    <w:p w14:paraId="63CE9C36" w14:textId="77777777" w:rsidR="00E87D37" w:rsidRPr="000432C4" w:rsidRDefault="00E87D37" w:rsidP="000432C4">
      <w:pPr>
        <w:ind w:firstLine="708"/>
        <w:jc w:val="both"/>
        <w:rPr>
          <w:rFonts w:eastAsia="Calibri"/>
        </w:rPr>
      </w:pPr>
      <w:r w:rsidRPr="000432C4">
        <w:rPr>
          <w:rFonts w:eastAsia="Calibri"/>
        </w:rPr>
        <w:t>Ugostitelji, iznajmljivači i nositelji ili članovi obiteljskog poljoprivrednog gospodarstva koji na dan stupanja na snagu ovoga Zakona obavljaju ugostiteljsku djelatnost, odnosno pružaju ugostiteljske usluge temeljem privremen</w:t>
      </w:r>
      <w:r w:rsidR="00802509">
        <w:rPr>
          <w:rFonts w:eastAsia="Calibri"/>
        </w:rPr>
        <w:t>ih</w:t>
      </w:r>
      <w:r w:rsidRPr="000432C4">
        <w:rPr>
          <w:rFonts w:eastAsia="Calibri"/>
        </w:rPr>
        <w:t xml:space="preserve"> rješenja iz članka 25. stavka 1., članka 34. stavaka 4. i 5. i članka 39. stavka 9., a u vezi s člankom 34. stavcima 4. i 5. Zakona o ugostiteljskoj djelatnosti (Narodne novine, br. 85/15, 121/16, 99/18, 25/19, 98/19 i 32/20), temeljem </w:t>
      </w:r>
      <w:r w:rsidR="00802509">
        <w:rPr>
          <w:rFonts w:eastAsia="Calibri"/>
        </w:rPr>
        <w:t>tih</w:t>
      </w:r>
      <w:r w:rsidRPr="000432C4">
        <w:rPr>
          <w:rFonts w:eastAsia="Calibri"/>
        </w:rPr>
        <w:t xml:space="preserve"> privremenih rješenja nastavljaju obavljati ugostiteljsku djelatnost, odnosno pružati ugostiteljske usluge, najdulje do 31. prosinca 2021. godine.</w:t>
      </w:r>
    </w:p>
    <w:p w14:paraId="084BBDAE" w14:textId="77777777" w:rsidR="00E87D37" w:rsidRPr="000432C4" w:rsidRDefault="00E87D37" w:rsidP="000432C4">
      <w:pPr>
        <w:ind w:firstLine="708"/>
        <w:jc w:val="both"/>
        <w:rPr>
          <w:rFonts w:eastAsia="Calibri"/>
        </w:rPr>
      </w:pPr>
    </w:p>
    <w:p w14:paraId="5CB86B90" w14:textId="77777777" w:rsidR="00E87D37" w:rsidRPr="000432C4" w:rsidRDefault="00E87D37" w:rsidP="000432C4">
      <w:pPr>
        <w:ind w:firstLine="142"/>
        <w:jc w:val="center"/>
        <w:rPr>
          <w:rFonts w:eastAsia="Calibri"/>
          <w:b/>
        </w:rPr>
      </w:pPr>
      <w:r w:rsidRPr="000432C4">
        <w:rPr>
          <w:rFonts w:eastAsia="Calibri"/>
          <w:b/>
        </w:rPr>
        <w:t xml:space="preserve">Članak </w:t>
      </w:r>
      <w:r w:rsidR="003A1E65">
        <w:rPr>
          <w:rFonts w:eastAsia="Calibri"/>
          <w:b/>
        </w:rPr>
        <w:t>10</w:t>
      </w:r>
      <w:r w:rsidRPr="000432C4">
        <w:rPr>
          <w:rFonts w:eastAsia="Calibri"/>
          <w:b/>
        </w:rPr>
        <w:t>.</w:t>
      </w:r>
    </w:p>
    <w:p w14:paraId="2A036BB9" w14:textId="77777777" w:rsidR="00E87D37" w:rsidRPr="000432C4" w:rsidRDefault="00E87D37" w:rsidP="000432C4">
      <w:pPr>
        <w:ind w:firstLine="708"/>
        <w:jc w:val="both"/>
        <w:rPr>
          <w:rFonts w:eastAsia="Calibri"/>
        </w:rPr>
      </w:pPr>
    </w:p>
    <w:p w14:paraId="60486E13" w14:textId="77777777" w:rsidR="00E87D37" w:rsidRPr="000432C4" w:rsidRDefault="00E87D37" w:rsidP="000432C4">
      <w:pPr>
        <w:ind w:firstLine="708"/>
        <w:jc w:val="both"/>
        <w:rPr>
          <w:rFonts w:eastAsia="Calibri"/>
        </w:rPr>
      </w:pPr>
      <w:r w:rsidRPr="000432C4">
        <w:rPr>
          <w:rFonts w:eastAsia="Calibri"/>
        </w:rPr>
        <w:t xml:space="preserve">Ugostitelji koji su ishodili rješenje o </w:t>
      </w:r>
      <w:r w:rsidR="004278E4">
        <w:rPr>
          <w:rFonts w:eastAsia="Calibri"/>
        </w:rPr>
        <w:t xml:space="preserve">privremenom </w:t>
      </w:r>
      <w:r w:rsidRPr="000432C4">
        <w:rPr>
          <w:rFonts w:eastAsia="Calibri"/>
        </w:rPr>
        <w:t xml:space="preserve">obavljanju ugostiteljske djelatnosti temeljem članka 21. stavka 3. Zakona </w:t>
      </w:r>
      <w:r w:rsidR="00802509" w:rsidRPr="000432C4">
        <w:rPr>
          <w:rFonts w:eastAsia="Calibri"/>
        </w:rPr>
        <w:t xml:space="preserve">o ugostiteljskoj djelatnosti </w:t>
      </w:r>
      <w:r w:rsidRPr="000432C4">
        <w:rPr>
          <w:rFonts w:eastAsia="Calibri"/>
        </w:rPr>
        <w:t xml:space="preserve">(Narodne novine, br. 85/15, 121/16, 99/18, 25/19, 98/19 i 32/20), mogu nastaviti obavljati djelatnost temeljem ishođenog rješenja do isteka roka </w:t>
      </w:r>
      <w:r w:rsidR="004278E4" w:rsidRPr="004278E4">
        <w:rPr>
          <w:rFonts w:eastAsia="Calibri"/>
        </w:rPr>
        <w:t>godinu dana nakon prestanka posebnih okolnosti iz članka 9.a stavka 2. ovoga Zakona.</w:t>
      </w:r>
    </w:p>
    <w:p w14:paraId="55B3AEE2" w14:textId="77777777" w:rsidR="00E87D37" w:rsidRPr="000432C4" w:rsidRDefault="00E87D37" w:rsidP="000432C4">
      <w:pPr>
        <w:rPr>
          <w:rFonts w:eastAsia="Calibri"/>
        </w:rPr>
      </w:pPr>
    </w:p>
    <w:p w14:paraId="69490817" w14:textId="77777777" w:rsidR="00E87D37" w:rsidRPr="000432C4" w:rsidRDefault="00E87D37" w:rsidP="000432C4">
      <w:pPr>
        <w:ind w:firstLine="142"/>
        <w:jc w:val="center"/>
        <w:rPr>
          <w:rFonts w:eastAsia="Calibri"/>
          <w:b/>
        </w:rPr>
      </w:pPr>
      <w:r w:rsidRPr="000432C4">
        <w:rPr>
          <w:rFonts w:eastAsia="Calibri"/>
          <w:b/>
        </w:rPr>
        <w:t xml:space="preserve">Članak </w:t>
      </w:r>
      <w:r w:rsidR="004847D9">
        <w:rPr>
          <w:rFonts w:eastAsia="Calibri"/>
          <w:b/>
        </w:rPr>
        <w:t>1</w:t>
      </w:r>
      <w:r w:rsidR="003A1E65">
        <w:rPr>
          <w:rFonts w:eastAsia="Calibri"/>
          <w:b/>
        </w:rPr>
        <w:t>1</w:t>
      </w:r>
      <w:r w:rsidRPr="000432C4">
        <w:rPr>
          <w:rFonts w:eastAsia="Calibri"/>
          <w:b/>
        </w:rPr>
        <w:t>.</w:t>
      </w:r>
    </w:p>
    <w:p w14:paraId="31C83B17" w14:textId="77777777" w:rsidR="00E87D37" w:rsidRPr="000432C4" w:rsidRDefault="00E87D37" w:rsidP="000432C4">
      <w:pPr>
        <w:rPr>
          <w:rFonts w:eastAsia="Calibri"/>
        </w:rPr>
      </w:pPr>
    </w:p>
    <w:p w14:paraId="698FA7F0" w14:textId="77777777" w:rsidR="00E87D37" w:rsidRPr="000432C4" w:rsidRDefault="00E87D37" w:rsidP="000432C4">
      <w:pPr>
        <w:ind w:firstLine="708"/>
        <w:jc w:val="both"/>
        <w:rPr>
          <w:rFonts w:eastAsia="Calibri"/>
        </w:rPr>
      </w:pPr>
      <w:r w:rsidRPr="000432C4">
        <w:rPr>
          <w:rFonts w:eastAsia="Calibri"/>
        </w:rPr>
        <w:t>(1) Iznajmljivači koji na dan stupanja na snagu ovoga Zakona pružaju ugostiteljske usluge u domaćinstvu temeljem rješenja o odobrenju izdanih do 1. rujna 2007. godine, odnosno prije stupanja na snagu Pravilnika o razvrstavanju i kategorizaciji objekata u kojima se pružaju ugostiteljske usluge u domaćinstvu (Narodne novine, br</w:t>
      </w:r>
      <w:r w:rsidR="00333212">
        <w:rPr>
          <w:rFonts w:eastAsia="Calibri"/>
        </w:rPr>
        <w:t>oj</w:t>
      </w:r>
      <w:r w:rsidRPr="000432C4">
        <w:rPr>
          <w:rFonts w:eastAsia="Calibri"/>
        </w:rPr>
        <w:t xml:space="preserve"> 88/07) ili temeljem rješenja izdanog povodom zahtjeva podnesenog prije 1. rujna 2007. </w:t>
      </w:r>
      <w:r w:rsidR="00746ECD">
        <w:rPr>
          <w:rFonts w:eastAsia="Calibri"/>
        </w:rPr>
        <w:t xml:space="preserve">godine </w:t>
      </w:r>
      <w:r w:rsidRPr="000432C4">
        <w:rPr>
          <w:rFonts w:eastAsia="Calibri"/>
        </w:rPr>
        <w:t xml:space="preserve">dužni su, radi nastavka pružanja </w:t>
      </w:r>
      <w:r w:rsidRPr="000432C4">
        <w:rPr>
          <w:rFonts w:eastAsia="Calibri"/>
        </w:rPr>
        <w:lastRenderedPageBreak/>
        <w:t>ugostiteljskih usluga s pravom isticanja oznake za kategoriju (zvjezdice) na objektu u kojem pružaju ugostiteljske usluge, podnijeti uredni zahtjev za izdavanje rješenja o odobrenju za pružanje ugostiteljskih usluga u domaćinstvu sukladno odredbama Zakona i Pravilnika o razvrstavanju i kategorizaciji objekata u kojima se pružaju ugostiteljske usluge u domaćinstvu (Narodne novine, br. 9/16, 54/16, 61/16</w:t>
      </w:r>
      <w:r w:rsidR="00746ECD">
        <w:rPr>
          <w:rFonts w:eastAsia="Calibri"/>
        </w:rPr>
        <w:t xml:space="preserve"> - ispravak</w:t>
      </w:r>
      <w:r w:rsidRPr="000432C4">
        <w:rPr>
          <w:rFonts w:eastAsia="Calibri"/>
        </w:rPr>
        <w:t>, 69/17 i 120/19), u roku od:</w:t>
      </w:r>
    </w:p>
    <w:p w14:paraId="472A8013" w14:textId="77777777" w:rsidR="00E87D37" w:rsidRPr="000432C4" w:rsidRDefault="00E87D37" w:rsidP="000432C4">
      <w:pPr>
        <w:rPr>
          <w:rFonts w:eastAsia="Calibri"/>
        </w:rPr>
      </w:pPr>
    </w:p>
    <w:p w14:paraId="4480233B" w14:textId="77777777" w:rsidR="00E87D37" w:rsidRPr="000432C4" w:rsidRDefault="00746ECD" w:rsidP="00746ECD">
      <w:pPr>
        <w:ind w:left="709" w:hanging="709"/>
        <w:jc w:val="both"/>
        <w:rPr>
          <w:rFonts w:eastAsia="Calibri"/>
        </w:rPr>
      </w:pPr>
      <w:r>
        <w:rPr>
          <w:rFonts w:eastAsia="Calibri"/>
        </w:rPr>
        <w:t>-</w:t>
      </w:r>
      <w:r>
        <w:rPr>
          <w:rFonts w:eastAsia="Calibri"/>
        </w:rPr>
        <w:tab/>
      </w:r>
      <w:r w:rsidR="00E87D37" w:rsidRPr="000432C4">
        <w:rPr>
          <w:rFonts w:eastAsia="Calibri"/>
        </w:rPr>
        <w:t xml:space="preserve">dvije godine </w:t>
      </w:r>
      <w:r w:rsidRPr="000432C4">
        <w:rPr>
          <w:rFonts w:eastAsia="Calibri"/>
        </w:rPr>
        <w:t>od</w:t>
      </w:r>
      <w:r>
        <w:rPr>
          <w:rFonts w:eastAsia="Calibri"/>
        </w:rPr>
        <w:t xml:space="preserve"> dana </w:t>
      </w:r>
      <w:r w:rsidR="00E87D37" w:rsidRPr="000432C4">
        <w:rPr>
          <w:rFonts w:eastAsia="Calibri"/>
        </w:rPr>
        <w:t>stupanja na snagu ovoga Zakona, ako su rješenje o odobrenju ishodili do 31. prosinca 2000.</w:t>
      </w:r>
      <w:r>
        <w:rPr>
          <w:rFonts w:eastAsia="Calibri"/>
        </w:rPr>
        <w:t xml:space="preserve"> godine</w:t>
      </w:r>
    </w:p>
    <w:p w14:paraId="02D46F78" w14:textId="77777777" w:rsidR="00E87D37" w:rsidRPr="000432C4" w:rsidRDefault="00E87D37" w:rsidP="000432C4">
      <w:pPr>
        <w:jc w:val="both"/>
        <w:rPr>
          <w:rFonts w:eastAsia="Calibri"/>
        </w:rPr>
      </w:pPr>
    </w:p>
    <w:p w14:paraId="2AC50AB0" w14:textId="77777777" w:rsidR="00746ECD" w:rsidRDefault="00746ECD" w:rsidP="00746ECD">
      <w:pPr>
        <w:ind w:left="709" w:hanging="709"/>
        <w:jc w:val="both"/>
        <w:rPr>
          <w:rFonts w:eastAsia="Calibri"/>
        </w:rPr>
      </w:pPr>
      <w:r>
        <w:rPr>
          <w:rFonts w:eastAsia="Calibri"/>
        </w:rPr>
        <w:t>-</w:t>
      </w:r>
      <w:r>
        <w:rPr>
          <w:rFonts w:eastAsia="Calibri"/>
        </w:rPr>
        <w:tab/>
      </w:r>
      <w:r w:rsidR="00E87D37" w:rsidRPr="000432C4">
        <w:rPr>
          <w:rFonts w:eastAsia="Calibri"/>
        </w:rPr>
        <w:t>tri godine od stupanja na snagu ovoga Zakona, ako su rješenje o odobrenju ishodili u razdoblju od 1. siječnja 2001. do 31. prosinca 2004.</w:t>
      </w:r>
      <w:r>
        <w:rPr>
          <w:rFonts w:eastAsia="Calibri"/>
        </w:rPr>
        <w:t xml:space="preserve"> godine</w:t>
      </w:r>
    </w:p>
    <w:p w14:paraId="6437CF57" w14:textId="77777777" w:rsidR="00746ECD" w:rsidRDefault="00746ECD" w:rsidP="00746ECD">
      <w:pPr>
        <w:ind w:left="709" w:hanging="709"/>
        <w:jc w:val="both"/>
        <w:rPr>
          <w:rFonts w:eastAsia="Calibri"/>
        </w:rPr>
      </w:pPr>
    </w:p>
    <w:p w14:paraId="4C1A1F6F" w14:textId="77777777" w:rsidR="00E87D37" w:rsidRPr="000432C4" w:rsidRDefault="00746ECD" w:rsidP="00746ECD">
      <w:pPr>
        <w:ind w:left="709" w:hanging="709"/>
        <w:jc w:val="both"/>
        <w:rPr>
          <w:rFonts w:eastAsia="Calibri"/>
        </w:rPr>
      </w:pPr>
      <w:r>
        <w:rPr>
          <w:rFonts w:eastAsia="Calibri"/>
        </w:rPr>
        <w:t>-</w:t>
      </w:r>
      <w:r>
        <w:rPr>
          <w:rFonts w:eastAsia="Calibri"/>
        </w:rPr>
        <w:tab/>
      </w:r>
      <w:r w:rsidR="00E87D37" w:rsidRPr="000432C4">
        <w:rPr>
          <w:rFonts w:eastAsia="Calibri"/>
        </w:rPr>
        <w:t>četiri godine od stupanja na snagu ovoga Zakona, ako su rješenje o odobrenju ishodili nakon 31. prosinca 2004.</w:t>
      </w:r>
      <w:r>
        <w:rPr>
          <w:rFonts w:eastAsia="Calibri"/>
        </w:rPr>
        <w:t xml:space="preserve"> godine</w:t>
      </w:r>
      <w:r w:rsidR="009A6118">
        <w:rPr>
          <w:rFonts w:eastAsia="Calibri"/>
        </w:rPr>
        <w:t>.</w:t>
      </w:r>
    </w:p>
    <w:p w14:paraId="2134D592" w14:textId="77777777" w:rsidR="00E87D37" w:rsidRPr="000432C4" w:rsidRDefault="00E87D37" w:rsidP="000432C4">
      <w:pPr>
        <w:rPr>
          <w:rFonts w:eastAsia="Calibri"/>
        </w:rPr>
      </w:pPr>
    </w:p>
    <w:p w14:paraId="02F1F944" w14:textId="77777777" w:rsidR="00E87D37" w:rsidRPr="000432C4" w:rsidRDefault="00E87D37" w:rsidP="000432C4">
      <w:pPr>
        <w:ind w:firstLine="720"/>
        <w:jc w:val="both"/>
        <w:rPr>
          <w:rFonts w:eastAsia="Calibri"/>
        </w:rPr>
      </w:pPr>
      <w:r w:rsidRPr="000432C4">
        <w:rPr>
          <w:rFonts w:eastAsia="Calibri"/>
        </w:rPr>
        <w:t>(2) Nadležno upravno tijelo, na zahtjev iznajmljivača, izdaje rješenje iz stavka 1. ovoga članka.</w:t>
      </w:r>
    </w:p>
    <w:p w14:paraId="17F45429" w14:textId="77777777" w:rsidR="00E87D37" w:rsidRPr="000432C4" w:rsidRDefault="00E87D37" w:rsidP="000432C4">
      <w:pPr>
        <w:rPr>
          <w:rFonts w:eastAsia="Calibri"/>
        </w:rPr>
      </w:pPr>
    </w:p>
    <w:p w14:paraId="134D740E" w14:textId="77777777" w:rsidR="00E87D37" w:rsidRPr="000432C4" w:rsidRDefault="00E87D37" w:rsidP="000432C4">
      <w:pPr>
        <w:ind w:firstLine="720"/>
        <w:jc w:val="both"/>
        <w:rPr>
          <w:rFonts w:eastAsia="Calibri"/>
        </w:rPr>
      </w:pPr>
      <w:r w:rsidRPr="006859AB">
        <w:rPr>
          <w:rFonts w:eastAsia="Calibri"/>
        </w:rPr>
        <w:t>(3) U postupku izdavanja rješenja iz stavka 1. ovoga članka ne utvrđuje se ispunjavanje uvjeta iz članka 34. stavka 2. točaka 1. i 3. Zakona</w:t>
      </w:r>
      <w:r w:rsidR="00846C35" w:rsidRPr="00846C35">
        <w:rPr>
          <w:rFonts w:eastAsia="Calibri"/>
        </w:rPr>
        <w:t xml:space="preserve"> </w:t>
      </w:r>
      <w:r w:rsidR="00846C35" w:rsidRPr="000432C4">
        <w:rPr>
          <w:rFonts w:eastAsia="Calibri"/>
        </w:rPr>
        <w:t>o ugostiteljskoj djelatnosti (Narodne novine, br. 85/15, 121/16, 99/18, 25/19, 98/19 i 32/20)</w:t>
      </w:r>
      <w:r w:rsidRPr="006859AB">
        <w:rPr>
          <w:rFonts w:eastAsia="Calibri"/>
        </w:rPr>
        <w:t>.</w:t>
      </w:r>
    </w:p>
    <w:p w14:paraId="1D69E852" w14:textId="77777777" w:rsidR="00E87D37" w:rsidRPr="000432C4" w:rsidRDefault="00E87D37" w:rsidP="000432C4">
      <w:pPr>
        <w:rPr>
          <w:rFonts w:eastAsia="Calibri"/>
        </w:rPr>
      </w:pPr>
    </w:p>
    <w:p w14:paraId="03026437" w14:textId="77777777" w:rsidR="00E87D37" w:rsidRPr="000432C4" w:rsidRDefault="00E87D37" w:rsidP="000432C4">
      <w:pPr>
        <w:ind w:firstLine="720"/>
        <w:rPr>
          <w:rFonts w:eastAsia="Calibri"/>
        </w:rPr>
      </w:pPr>
      <w:r w:rsidRPr="000432C4">
        <w:rPr>
          <w:rFonts w:eastAsia="Calibri"/>
        </w:rPr>
        <w:t>(4) Na rješenje nadležnog upravnog tijela iz stavka 1. ovoga članka stranka ima pravo izjaviti žalbu Ministarstvu.</w:t>
      </w:r>
    </w:p>
    <w:p w14:paraId="0DCB3DF7" w14:textId="77777777" w:rsidR="00E87D37" w:rsidRPr="000432C4" w:rsidRDefault="00E87D37" w:rsidP="000432C4">
      <w:pPr>
        <w:rPr>
          <w:rFonts w:eastAsia="Calibri"/>
        </w:rPr>
      </w:pPr>
    </w:p>
    <w:p w14:paraId="4914F81C" w14:textId="77777777" w:rsidR="00E87D37" w:rsidRPr="000432C4" w:rsidRDefault="00E87D37" w:rsidP="000432C4">
      <w:pPr>
        <w:ind w:firstLine="720"/>
        <w:jc w:val="both"/>
        <w:rPr>
          <w:rFonts w:eastAsia="Calibri"/>
        </w:rPr>
      </w:pPr>
      <w:r w:rsidRPr="000432C4">
        <w:rPr>
          <w:rFonts w:eastAsia="Calibri"/>
        </w:rPr>
        <w:t>(5) Primjerak izvršnog rješenja iz stavka 1. ovoga članka dostavlja se mjesno nadležnom uredu turističke inspekcije tijela državne uprave nadležnog za inspekcijske poslove u području ugostiteljstva i nadležnom uredu sanitarne inspekcije tijela državne uprave nadležnog za poslove sanitarne inspekcije, nadležnoj ispostavi područnog ureda tijela državne uprave nadležnog za porezni sustav te tijelu državne uprave nadležnom za poslove statistike.</w:t>
      </w:r>
    </w:p>
    <w:p w14:paraId="447F30AD" w14:textId="77777777" w:rsidR="00E87D37" w:rsidRPr="000432C4" w:rsidRDefault="00E87D37" w:rsidP="000432C4">
      <w:pPr>
        <w:rPr>
          <w:rFonts w:eastAsia="Calibri"/>
        </w:rPr>
      </w:pPr>
    </w:p>
    <w:p w14:paraId="5E7B22E7" w14:textId="77777777" w:rsidR="00E87D37" w:rsidRPr="000432C4" w:rsidRDefault="00E87D37" w:rsidP="000432C4">
      <w:pPr>
        <w:ind w:firstLine="720"/>
        <w:jc w:val="both"/>
        <w:rPr>
          <w:rFonts w:eastAsia="Calibri"/>
        </w:rPr>
      </w:pPr>
      <w:r w:rsidRPr="000432C4">
        <w:rPr>
          <w:rFonts w:eastAsia="Calibri"/>
        </w:rPr>
        <w:t>(6) Iznajmljivači iz stavka 1. ovoga članka koji ne podnesu zahtjev za izdavanje rješenja iz stavka 1. ovoga članka nastavljaju pružati ugostiteljske usluge, ali gube pravo isticati oznaku za kategoriju (zvjezdice) na objektu u kojem pružaju ugostiteljske usluge i u promidžbenim materijalima.</w:t>
      </w:r>
    </w:p>
    <w:p w14:paraId="34F6F1C1" w14:textId="77777777" w:rsidR="00E87D37" w:rsidRPr="000432C4" w:rsidRDefault="00E87D37" w:rsidP="000432C4">
      <w:pPr>
        <w:rPr>
          <w:rFonts w:eastAsia="Calibri"/>
        </w:rPr>
      </w:pPr>
    </w:p>
    <w:p w14:paraId="00A539EE" w14:textId="77777777" w:rsidR="00E87D37" w:rsidRPr="000432C4" w:rsidRDefault="00E87D37" w:rsidP="000432C4">
      <w:pPr>
        <w:jc w:val="center"/>
        <w:rPr>
          <w:rFonts w:eastAsia="Calibri"/>
          <w:b/>
        </w:rPr>
      </w:pPr>
      <w:r w:rsidRPr="000432C4">
        <w:rPr>
          <w:rFonts w:eastAsia="Calibri"/>
          <w:b/>
        </w:rPr>
        <w:t xml:space="preserve">Članak </w:t>
      </w:r>
      <w:r w:rsidR="003A1E65">
        <w:rPr>
          <w:rFonts w:eastAsia="Calibri"/>
          <w:b/>
        </w:rPr>
        <w:t>12</w:t>
      </w:r>
      <w:r w:rsidRPr="000432C4">
        <w:rPr>
          <w:rFonts w:eastAsia="Calibri"/>
          <w:b/>
        </w:rPr>
        <w:t>.</w:t>
      </w:r>
    </w:p>
    <w:p w14:paraId="5DAC1781" w14:textId="77777777" w:rsidR="00E87D37" w:rsidRPr="000432C4" w:rsidRDefault="00E87D37" w:rsidP="000432C4">
      <w:pPr>
        <w:rPr>
          <w:rFonts w:eastAsia="Calibri"/>
        </w:rPr>
      </w:pPr>
    </w:p>
    <w:p w14:paraId="2E0EAAF9" w14:textId="77777777" w:rsidR="00E87D37" w:rsidRPr="000432C4" w:rsidRDefault="00E87D37" w:rsidP="000432C4">
      <w:pPr>
        <w:ind w:firstLine="720"/>
        <w:jc w:val="both"/>
        <w:rPr>
          <w:rFonts w:eastAsia="Calibri"/>
        </w:rPr>
      </w:pPr>
      <w:r w:rsidRPr="000432C4">
        <w:rPr>
          <w:rFonts w:eastAsia="Calibri"/>
        </w:rPr>
        <w:t>(1) Novčanom kaznom u iznosu od 2</w:t>
      </w:r>
      <w:r w:rsidR="00D46C72">
        <w:rPr>
          <w:rFonts w:eastAsia="Calibri"/>
        </w:rPr>
        <w:t>.</w:t>
      </w:r>
      <w:r w:rsidRPr="000432C4">
        <w:rPr>
          <w:rFonts w:eastAsia="Calibri"/>
        </w:rPr>
        <w:t>000,00 do 5</w:t>
      </w:r>
      <w:r w:rsidR="00D46C72">
        <w:rPr>
          <w:rFonts w:eastAsia="Calibri"/>
        </w:rPr>
        <w:t>.</w:t>
      </w:r>
      <w:r w:rsidRPr="000432C4">
        <w:rPr>
          <w:rFonts w:eastAsia="Calibri"/>
        </w:rPr>
        <w:t>000,00 kuna kaznit će se za prekršaj iznajmljivač ako ističe na objektu oznaku za kategoriju (zvj</w:t>
      </w:r>
      <w:r w:rsidR="003A1E65">
        <w:rPr>
          <w:rFonts w:eastAsia="Calibri"/>
        </w:rPr>
        <w:t>ezdice) bez rješenja iz članka 11</w:t>
      </w:r>
      <w:r w:rsidRPr="000432C4">
        <w:rPr>
          <w:rFonts w:eastAsia="Calibri"/>
        </w:rPr>
        <w:t xml:space="preserve">. stavka 1. ovoga Zakona ili ističe zvjezdice u promidžbenim materijalima </w:t>
      </w:r>
      <w:r w:rsidR="003A1E65">
        <w:rPr>
          <w:rFonts w:eastAsia="Calibri"/>
        </w:rPr>
        <w:t>bez rješenja iz članka 11</w:t>
      </w:r>
      <w:r w:rsidRPr="000432C4">
        <w:rPr>
          <w:rFonts w:eastAsia="Calibri"/>
        </w:rPr>
        <w:t xml:space="preserve">. </w:t>
      </w:r>
      <w:r w:rsidR="003A1E65">
        <w:rPr>
          <w:rFonts w:eastAsia="Calibri"/>
        </w:rPr>
        <w:t>stavka 1. ovoga Zakona (članak 11</w:t>
      </w:r>
      <w:r w:rsidRPr="000432C4">
        <w:rPr>
          <w:rFonts w:eastAsia="Calibri"/>
        </w:rPr>
        <w:t>. stavak 6.).</w:t>
      </w:r>
    </w:p>
    <w:p w14:paraId="03C1E21C" w14:textId="77777777" w:rsidR="00E87D37" w:rsidRPr="000432C4" w:rsidRDefault="00E87D37" w:rsidP="000432C4">
      <w:pPr>
        <w:jc w:val="both"/>
        <w:rPr>
          <w:rFonts w:eastAsia="Calibri"/>
        </w:rPr>
      </w:pPr>
    </w:p>
    <w:p w14:paraId="400C02DF" w14:textId="77777777" w:rsidR="00E87D37" w:rsidRPr="000432C4" w:rsidRDefault="00E87D37" w:rsidP="000432C4">
      <w:pPr>
        <w:ind w:firstLine="720"/>
        <w:jc w:val="both"/>
        <w:rPr>
          <w:rFonts w:eastAsia="Calibri"/>
        </w:rPr>
      </w:pPr>
      <w:r w:rsidRPr="000432C4">
        <w:rPr>
          <w:rFonts w:eastAsia="Calibri"/>
        </w:rPr>
        <w:t>(2) U slučaju ponavljanja prekršaja iz stavka 1. ovoga članka kaznit će se iznajmljivač novčanom kaznom u iznosu od 4</w:t>
      </w:r>
      <w:r w:rsidR="00D46C72">
        <w:rPr>
          <w:rFonts w:eastAsia="Calibri"/>
        </w:rPr>
        <w:t>.</w:t>
      </w:r>
      <w:r w:rsidRPr="000432C4">
        <w:rPr>
          <w:rFonts w:eastAsia="Calibri"/>
        </w:rPr>
        <w:t>000,00 do 10.000,00 kuna.</w:t>
      </w:r>
    </w:p>
    <w:p w14:paraId="27D6EF6B" w14:textId="77777777" w:rsidR="00E87D37" w:rsidRPr="000432C4" w:rsidRDefault="00E87D37" w:rsidP="000432C4">
      <w:pPr>
        <w:jc w:val="both"/>
        <w:rPr>
          <w:rFonts w:eastAsia="Calibri"/>
        </w:rPr>
      </w:pPr>
    </w:p>
    <w:p w14:paraId="7BAB9D81" w14:textId="77777777" w:rsidR="00E87D37" w:rsidRPr="000432C4" w:rsidRDefault="00E87D37" w:rsidP="000432C4">
      <w:pPr>
        <w:ind w:firstLine="708"/>
        <w:jc w:val="both"/>
        <w:rPr>
          <w:rFonts w:eastAsia="Calibri"/>
        </w:rPr>
      </w:pPr>
      <w:r w:rsidRPr="000432C4">
        <w:rPr>
          <w:rFonts w:eastAsia="Calibri"/>
        </w:rPr>
        <w:t>(3) Za prekršaje iz stavka 1. ovoga članka turistički inspektor može naplatiti novčanu kaznu na mjestu izvršenja prekršaja u iznosu od 1</w:t>
      </w:r>
      <w:r w:rsidR="00D46C72">
        <w:rPr>
          <w:rFonts w:eastAsia="Calibri"/>
        </w:rPr>
        <w:t>.</w:t>
      </w:r>
      <w:r w:rsidRPr="000432C4">
        <w:rPr>
          <w:rFonts w:eastAsia="Calibri"/>
        </w:rPr>
        <w:t>000,00 kuna, osim u slučaju iz stavka 2. ovoga članka.</w:t>
      </w:r>
    </w:p>
    <w:p w14:paraId="01C66291" w14:textId="77777777" w:rsidR="00E87D37" w:rsidRPr="000432C4" w:rsidRDefault="00E87D37" w:rsidP="000432C4">
      <w:pPr>
        <w:rPr>
          <w:rFonts w:eastAsia="Calibri"/>
        </w:rPr>
      </w:pPr>
    </w:p>
    <w:p w14:paraId="32BFFC2A" w14:textId="77777777" w:rsidR="00E87D37" w:rsidRPr="000432C4" w:rsidRDefault="00E87D37" w:rsidP="00D46C72">
      <w:pPr>
        <w:jc w:val="center"/>
        <w:rPr>
          <w:rFonts w:eastAsia="Calibri"/>
          <w:b/>
        </w:rPr>
      </w:pPr>
      <w:r w:rsidRPr="000432C4">
        <w:rPr>
          <w:rFonts w:eastAsia="Calibri"/>
          <w:b/>
        </w:rPr>
        <w:lastRenderedPageBreak/>
        <w:t xml:space="preserve">Članak </w:t>
      </w:r>
      <w:r w:rsidR="003A1E65">
        <w:rPr>
          <w:rFonts w:eastAsia="Calibri"/>
          <w:b/>
        </w:rPr>
        <w:t>13</w:t>
      </w:r>
      <w:r w:rsidRPr="000432C4">
        <w:rPr>
          <w:rFonts w:eastAsia="Calibri"/>
          <w:b/>
        </w:rPr>
        <w:t>.</w:t>
      </w:r>
    </w:p>
    <w:p w14:paraId="0A39A68A" w14:textId="77777777" w:rsidR="00E87D37" w:rsidRPr="000432C4" w:rsidRDefault="00E87D37" w:rsidP="000432C4">
      <w:pPr>
        <w:ind w:left="708"/>
        <w:jc w:val="both"/>
        <w:rPr>
          <w:rFonts w:eastAsia="Calibri"/>
        </w:rPr>
      </w:pPr>
    </w:p>
    <w:p w14:paraId="60B6A6FD" w14:textId="77777777" w:rsidR="00E87D37" w:rsidRPr="000432C4" w:rsidRDefault="00E87D37" w:rsidP="000432C4">
      <w:pPr>
        <w:ind w:firstLine="708"/>
        <w:jc w:val="both"/>
        <w:rPr>
          <w:rFonts w:eastAsia="Calibri"/>
        </w:rPr>
      </w:pPr>
      <w:r w:rsidRPr="000432C4">
        <w:rPr>
          <w:rFonts w:eastAsia="Calibri"/>
        </w:rPr>
        <w:t xml:space="preserve">Pravilnik iz članka </w:t>
      </w:r>
      <w:r w:rsidR="003A1E65">
        <w:rPr>
          <w:rFonts w:eastAsia="Calibri"/>
        </w:rPr>
        <w:t>8</w:t>
      </w:r>
      <w:r w:rsidRPr="000432C4">
        <w:rPr>
          <w:rFonts w:eastAsia="Calibri"/>
        </w:rPr>
        <w:t>. ovoga Zakona ministar će donijeti u roku od 15 dana od dana stupanja na snagu ovoga Zakona.</w:t>
      </w:r>
    </w:p>
    <w:p w14:paraId="5A313437" w14:textId="77777777" w:rsidR="00E87D37" w:rsidRPr="000432C4" w:rsidRDefault="00E87D37" w:rsidP="000432C4">
      <w:pPr>
        <w:rPr>
          <w:rFonts w:eastAsia="Calibri"/>
        </w:rPr>
      </w:pPr>
    </w:p>
    <w:p w14:paraId="2CAD08EF" w14:textId="77777777" w:rsidR="00E87D37" w:rsidRPr="000432C4" w:rsidRDefault="00E87D37" w:rsidP="000432C4">
      <w:pPr>
        <w:jc w:val="center"/>
        <w:rPr>
          <w:rFonts w:eastAsia="Calibri"/>
          <w:b/>
        </w:rPr>
      </w:pPr>
      <w:r w:rsidRPr="000432C4">
        <w:rPr>
          <w:rFonts w:eastAsia="Calibri"/>
          <w:b/>
        </w:rPr>
        <w:t>Članak 1</w:t>
      </w:r>
      <w:r w:rsidR="00C75423">
        <w:rPr>
          <w:rFonts w:eastAsia="Calibri"/>
          <w:b/>
        </w:rPr>
        <w:t>4</w:t>
      </w:r>
      <w:r w:rsidRPr="000432C4">
        <w:rPr>
          <w:rFonts w:eastAsia="Calibri"/>
          <w:b/>
        </w:rPr>
        <w:t>.</w:t>
      </w:r>
    </w:p>
    <w:p w14:paraId="053C8255" w14:textId="77777777" w:rsidR="00E87D37" w:rsidRPr="000432C4" w:rsidRDefault="00E87D37" w:rsidP="000432C4">
      <w:pPr>
        <w:rPr>
          <w:rFonts w:eastAsia="Calibri"/>
        </w:rPr>
      </w:pPr>
    </w:p>
    <w:p w14:paraId="7D60B19F" w14:textId="77777777" w:rsidR="00E87D37" w:rsidRPr="000432C4" w:rsidRDefault="00E87D37" w:rsidP="000432C4">
      <w:pPr>
        <w:ind w:firstLine="720"/>
        <w:jc w:val="both"/>
        <w:rPr>
          <w:rFonts w:eastAsia="Calibri"/>
        </w:rPr>
      </w:pPr>
      <w:r w:rsidRPr="000432C4">
        <w:rPr>
          <w:rFonts w:eastAsia="Calibri"/>
        </w:rPr>
        <w:t xml:space="preserve">Pravilnik iz članka </w:t>
      </w:r>
      <w:r w:rsidR="003A1E65">
        <w:rPr>
          <w:rFonts w:eastAsia="Calibri"/>
        </w:rPr>
        <w:t>8</w:t>
      </w:r>
      <w:r w:rsidRPr="000432C4">
        <w:rPr>
          <w:rFonts w:eastAsia="Calibri"/>
        </w:rPr>
        <w:t>. ovoga Zakona prestaje važiti u roku od tri mjeseca od dana prestanka posebnih okolnosti iz članka 9.a stavka 2. Zakona o ugostiteljskoj djelatnosti (Narodne novine, br. 85/15, 121/16, 99/18, 25/19, 98/19 i 32/20).</w:t>
      </w:r>
    </w:p>
    <w:p w14:paraId="018B0A31" w14:textId="77777777" w:rsidR="00E87D37" w:rsidRPr="000432C4" w:rsidRDefault="00E87D37" w:rsidP="000432C4">
      <w:pPr>
        <w:rPr>
          <w:rFonts w:eastAsia="Calibri"/>
        </w:rPr>
      </w:pPr>
    </w:p>
    <w:p w14:paraId="4E129CCB" w14:textId="77777777" w:rsidR="00E87D37" w:rsidRPr="000432C4" w:rsidRDefault="00E87D37" w:rsidP="000432C4">
      <w:pPr>
        <w:jc w:val="center"/>
        <w:rPr>
          <w:rFonts w:eastAsia="Calibri"/>
          <w:b/>
        </w:rPr>
      </w:pPr>
      <w:r w:rsidRPr="000432C4">
        <w:rPr>
          <w:rFonts w:eastAsia="Calibri"/>
          <w:b/>
        </w:rPr>
        <w:t>Članak 1</w:t>
      </w:r>
      <w:r w:rsidR="00C75423">
        <w:rPr>
          <w:rFonts w:eastAsia="Calibri"/>
          <w:b/>
        </w:rPr>
        <w:t>5</w:t>
      </w:r>
      <w:r w:rsidRPr="000432C4">
        <w:rPr>
          <w:rFonts w:eastAsia="Calibri"/>
          <w:b/>
        </w:rPr>
        <w:t>.</w:t>
      </w:r>
    </w:p>
    <w:p w14:paraId="3B15EAEB" w14:textId="77777777" w:rsidR="00E87D37" w:rsidRPr="000432C4" w:rsidRDefault="00E87D37" w:rsidP="000432C4">
      <w:pPr>
        <w:rPr>
          <w:rFonts w:eastAsia="Calibri"/>
        </w:rPr>
      </w:pPr>
    </w:p>
    <w:p w14:paraId="52E21023" w14:textId="77777777" w:rsidR="00E87D37" w:rsidRPr="000432C4" w:rsidRDefault="00E87D37" w:rsidP="000432C4">
      <w:pPr>
        <w:ind w:firstLine="720"/>
        <w:jc w:val="both"/>
        <w:rPr>
          <w:rFonts w:eastAsia="Calibri"/>
        </w:rPr>
      </w:pPr>
      <w:r w:rsidRPr="000432C4">
        <w:rPr>
          <w:rFonts w:eastAsia="Calibri"/>
        </w:rPr>
        <w:t>Odredbe članaka 25. i 26. Zakona o izmjenama i dopunama Zakona o ugostiteljskoj djelatnosti (Narodne novine, broj 99/18)</w:t>
      </w:r>
      <w:r w:rsidR="00D46C72">
        <w:rPr>
          <w:rFonts w:eastAsia="Calibri"/>
        </w:rPr>
        <w:t>,</w:t>
      </w:r>
      <w:r w:rsidRPr="000432C4">
        <w:rPr>
          <w:rFonts w:eastAsia="Calibri"/>
        </w:rPr>
        <w:t xml:space="preserve"> prestaju važiti danom stupanja na snagu ovoga Zakona.</w:t>
      </w:r>
    </w:p>
    <w:p w14:paraId="4591F597" w14:textId="77777777" w:rsidR="00D46C72" w:rsidRPr="000432C4" w:rsidRDefault="00D46C72" w:rsidP="000432C4">
      <w:pPr>
        <w:jc w:val="both"/>
        <w:rPr>
          <w:rFonts w:eastAsia="Calibri"/>
        </w:rPr>
      </w:pPr>
    </w:p>
    <w:p w14:paraId="0B878AC2" w14:textId="77777777" w:rsidR="00E87D37" w:rsidRDefault="00E87D37" w:rsidP="00D46C72">
      <w:pPr>
        <w:tabs>
          <w:tab w:val="left" w:pos="4080"/>
        </w:tabs>
        <w:jc w:val="center"/>
        <w:rPr>
          <w:rFonts w:eastAsia="Calibri"/>
          <w:b/>
        </w:rPr>
      </w:pPr>
      <w:r w:rsidRPr="000432C4">
        <w:rPr>
          <w:rFonts w:eastAsia="Calibri"/>
          <w:b/>
        </w:rPr>
        <w:t>Članak 1</w:t>
      </w:r>
      <w:r w:rsidR="00C75423">
        <w:rPr>
          <w:rFonts w:eastAsia="Calibri"/>
          <w:b/>
        </w:rPr>
        <w:t>6</w:t>
      </w:r>
      <w:r w:rsidRPr="000432C4">
        <w:rPr>
          <w:rFonts w:eastAsia="Calibri"/>
          <w:b/>
        </w:rPr>
        <w:t>.</w:t>
      </w:r>
    </w:p>
    <w:p w14:paraId="69E2F357" w14:textId="77777777" w:rsidR="00D46C72" w:rsidRPr="000432C4" w:rsidRDefault="00D46C72" w:rsidP="00D46C72">
      <w:pPr>
        <w:tabs>
          <w:tab w:val="left" w:pos="4080"/>
        </w:tabs>
        <w:jc w:val="center"/>
        <w:rPr>
          <w:rFonts w:eastAsia="Calibri"/>
          <w:b/>
        </w:rPr>
      </w:pPr>
    </w:p>
    <w:p w14:paraId="429E39A8" w14:textId="77777777" w:rsidR="00E87D37" w:rsidRDefault="00E87D37" w:rsidP="000432C4">
      <w:pPr>
        <w:ind w:firstLine="720"/>
        <w:jc w:val="both"/>
        <w:rPr>
          <w:rFonts w:eastAsia="Calibri"/>
        </w:rPr>
      </w:pPr>
      <w:r w:rsidRPr="000432C4">
        <w:rPr>
          <w:rFonts w:eastAsia="Calibri"/>
        </w:rPr>
        <w:t>Postupci započeti temeljem član</w:t>
      </w:r>
      <w:r w:rsidR="00D46C72">
        <w:rPr>
          <w:rFonts w:eastAsia="Calibri"/>
        </w:rPr>
        <w:t>a</w:t>
      </w:r>
      <w:r w:rsidRPr="000432C4">
        <w:rPr>
          <w:rFonts w:eastAsia="Calibri"/>
        </w:rPr>
        <w:t>ka 25. i 26. Zakona o izmjenama i dopunama Zakona o ugostiteljskoj djelatnosti (Narodne novine, broj 99/18)</w:t>
      </w:r>
      <w:r w:rsidR="00D46C72">
        <w:rPr>
          <w:rFonts w:eastAsia="Calibri"/>
        </w:rPr>
        <w:t>,</w:t>
      </w:r>
      <w:r w:rsidRPr="000432C4">
        <w:rPr>
          <w:rFonts w:eastAsia="Calibri"/>
        </w:rPr>
        <w:t xml:space="preserve"> do dana stupanja na snagu ovoga Zakona, dovršit će se po odredbama članka </w:t>
      </w:r>
      <w:r w:rsidR="003A1E65">
        <w:rPr>
          <w:rFonts w:eastAsia="Calibri"/>
        </w:rPr>
        <w:t>11</w:t>
      </w:r>
      <w:r w:rsidRPr="000432C4">
        <w:rPr>
          <w:rFonts w:eastAsia="Calibri"/>
        </w:rPr>
        <w:t xml:space="preserve">. ovoga Zakona. </w:t>
      </w:r>
    </w:p>
    <w:p w14:paraId="4B16AED5" w14:textId="77777777" w:rsidR="003A1E65" w:rsidRDefault="003A1E65" w:rsidP="000432C4">
      <w:pPr>
        <w:ind w:firstLine="720"/>
        <w:jc w:val="both"/>
        <w:rPr>
          <w:rFonts w:eastAsia="Calibri"/>
        </w:rPr>
      </w:pPr>
    </w:p>
    <w:p w14:paraId="403E0230" w14:textId="77777777" w:rsidR="003A1E65" w:rsidRPr="003A1E65" w:rsidRDefault="00C75423" w:rsidP="003A1E65">
      <w:pPr>
        <w:jc w:val="center"/>
        <w:rPr>
          <w:rFonts w:eastAsia="Calibri"/>
          <w:b/>
        </w:rPr>
      </w:pPr>
      <w:r>
        <w:rPr>
          <w:rFonts w:eastAsia="Calibri"/>
          <w:b/>
        </w:rPr>
        <w:t>Članak 17</w:t>
      </w:r>
      <w:r w:rsidR="003A1E65" w:rsidRPr="003A1E65">
        <w:rPr>
          <w:rFonts w:eastAsia="Calibri"/>
          <w:b/>
        </w:rPr>
        <w:t>.</w:t>
      </w:r>
    </w:p>
    <w:p w14:paraId="25E6B8FD" w14:textId="77777777" w:rsidR="00BA64C9" w:rsidRDefault="00BA64C9" w:rsidP="000432C4">
      <w:pPr>
        <w:ind w:firstLine="720"/>
        <w:jc w:val="both"/>
        <w:rPr>
          <w:rFonts w:eastAsia="Calibri"/>
        </w:rPr>
      </w:pPr>
    </w:p>
    <w:p w14:paraId="1F539BAD" w14:textId="77777777" w:rsidR="00BA64C9" w:rsidRPr="000432C4" w:rsidRDefault="00BA64C9" w:rsidP="000432C4">
      <w:pPr>
        <w:ind w:firstLine="720"/>
        <w:jc w:val="both"/>
        <w:rPr>
          <w:rFonts w:eastAsia="Calibri"/>
        </w:rPr>
      </w:pPr>
      <w:r>
        <w:rPr>
          <w:rFonts w:eastAsia="Calibri"/>
        </w:rPr>
        <w:t>Ministarstvo turizma će u roku od dvije godine od dana stupanja na snagu ovoga Zakona provesti naknadnu procjenu učin</w:t>
      </w:r>
      <w:r w:rsidR="00117568">
        <w:rPr>
          <w:rFonts w:eastAsia="Calibri"/>
        </w:rPr>
        <w:t>a</w:t>
      </w:r>
      <w:r>
        <w:rPr>
          <w:rFonts w:eastAsia="Calibri"/>
        </w:rPr>
        <w:t>ka ovoga Zakona.</w:t>
      </w:r>
    </w:p>
    <w:p w14:paraId="6588068D" w14:textId="77777777" w:rsidR="00E87D37" w:rsidRPr="000432C4" w:rsidRDefault="00E87D37" w:rsidP="000432C4">
      <w:pPr>
        <w:rPr>
          <w:rFonts w:eastAsia="Calibri"/>
        </w:rPr>
      </w:pPr>
    </w:p>
    <w:p w14:paraId="2E702CBC" w14:textId="77777777" w:rsidR="00E87D37" w:rsidRPr="000432C4" w:rsidRDefault="00E87D37" w:rsidP="00C75423">
      <w:pPr>
        <w:jc w:val="center"/>
        <w:rPr>
          <w:rFonts w:eastAsia="Calibri"/>
          <w:b/>
        </w:rPr>
      </w:pPr>
      <w:r w:rsidRPr="000432C4">
        <w:rPr>
          <w:rFonts w:eastAsia="Calibri"/>
          <w:b/>
        </w:rPr>
        <w:t>Članak 1</w:t>
      </w:r>
      <w:r w:rsidR="00C75423">
        <w:rPr>
          <w:rFonts w:eastAsia="Calibri"/>
          <w:b/>
        </w:rPr>
        <w:t>8</w:t>
      </w:r>
      <w:r w:rsidRPr="000432C4">
        <w:rPr>
          <w:rFonts w:eastAsia="Calibri"/>
          <w:b/>
        </w:rPr>
        <w:t>.</w:t>
      </w:r>
    </w:p>
    <w:p w14:paraId="2070F626" w14:textId="77777777" w:rsidR="00E87D37" w:rsidRPr="000432C4" w:rsidRDefault="00E87D37" w:rsidP="000432C4">
      <w:pPr>
        <w:ind w:firstLine="708"/>
        <w:jc w:val="both"/>
        <w:rPr>
          <w:rFonts w:eastAsia="Calibri"/>
        </w:rPr>
      </w:pPr>
    </w:p>
    <w:p w14:paraId="289FDF15" w14:textId="77777777" w:rsidR="00E87D37" w:rsidRPr="000432C4" w:rsidRDefault="00E87D37" w:rsidP="000432C4">
      <w:pPr>
        <w:ind w:firstLine="720"/>
        <w:jc w:val="both"/>
        <w:rPr>
          <w:rFonts w:eastAsia="Calibri"/>
        </w:rPr>
      </w:pPr>
      <w:r w:rsidRPr="000432C4">
        <w:rPr>
          <w:rFonts w:eastAsia="Calibri"/>
        </w:rPr>
        <w:t xml:space="preserve">Ovaj </w:t>
      </w:r>
      <w:r w:rsidR="00D46C72" w:rsidRPr="000432C4">
        <w:rPr>
          <w:rFonts w:eastAsia="Calibri"/>
        </w:rPr>
        <w:t xml:space="preserve">Zakon </w:t>
      </w:r>
      <w:r w:rsidRPr="000432C4">
        <w:rPr>
          <w:rFonts w:eastAsia="Calibri"/>
        </w:rPr>
        <w:t>stupa na snagu prvoga dana od dana objave u Narodnim novinama.</w:t>
      </w:r>
    </w:p>
    <w:p w14:paraId="183DE2DA" w14:textId="77777777" w:rsidR="00E87D37" w:rsidRDefault="00E87D37" w:rsidP="000432C4">
      <w:pPr>
        <w:rPr>
          <w:rFonts w:eastAsia="Calibri"/>
        </w:rPr>
      </w:pPr>
    </w:p>
    <w:p w14:paraId="19347DD8" w14:textId="77777777" w:rsidR="00D46C72" w:rsidRDefault="00D46C72">
      <w:pPr>
        <w:rPr>
          <w:rFonts w:eastAsia="Calibri"/>
        </w:rPr>
      </w:pPr>
      <w:r>
        <w:rPr>
          <w:rFonts w:eastAsia="Calibri"/>
        </w:rPr>
        <w:br w:type="page"/>
      </w:r>
    </w:p>
    <w:p w14:paraId="0DCC873C" w14:textId="77777777" w:rsidR="00D46C72" w:rsidRPr="000432C4" w:rsidRDefault="00D46C72" w:rsidP="000432C4">
      <w:pPr>
        <w:rPr>
          <w:rFonts w:eastAsia="Calibri"/>
        </w:rPr>
      </w:pPr>
    </w:p>
    <w:p w14:paraId="7A6CD260" w14:textId="77777777" w:rsidR="00E87D37" w:rsidRPr="000432C4" w:rsidRDefault="00E87D37" w:rsidP="000432C4">
      <w:pPr>
        <w:ind w:firstLine="708"/>
        <w:jc w:val="center"/>
        <w:rPr>
          <w:rFonts w:eastAsia="Calibri"/>
          <w:b/>
        </w:rPr>
      </w:pPr>
      <w:r w:rsidRPr="000432C4">
        <w:rPr>
          <w:rFonts w:eastAsia="Calibri"/>
          <w:b/>
        </w:rPr>
        <w:t>O B R A Z L O Ž E N J E</w:t>
      </w:r>
    </w:p>
    <w:p w14:paraId="3BCF94F3" w14:textId="77777777" w:rsidR="00E87D37" w:rsidRPr="000432C4" w:rsidRDefault="00E87D37" w:rsidP="00D46C72">
      <w:pPr>
        <w:jc w:val="both"/>
        <w:rPr>
          <w:rFonts w:eastAsia="Calibri"/>
        </w:rPr>
      </w:pPr>
    </w:p>
    <w:p w14:paraId="259213A8" w14:textId="77777777" w:rsidR="00E87D37" w:rsidRDefault="00E87D37" w:rsidP="000432C4">
      <w:pPr>
        <w:jc w:val="both"/>
        <w:rPr>
          <w:rFonts w:eastAsia="Calibri"/>
          <w:b/>
        </w:rPr>
      </w:pPr>
      <w:r w:rsidRPr="000432C4">
        <w:rPr>
          <w:rFonts w:eastAsia="Calibri"/>
          <w:b/>
        </w:rPr>
        <w:t>Uz članak 1.</w:t>
      </w:r>
    </w:p>
    <w:p w14:paraId="7008E4A7" w14:textId="77777777" w:rsidR="00D24B47" w:rsidRDefault="00D24B47" w:rsidP="000432C4">
      <w:pPr>
        <w:jc w:val="both"/>
        <w:rPr>
          <w:rFonts w:eastAsia="Calibri"/>
          <w:b/>
        </w:rPr>
      </w:pPr>
    </w:p>
    <w:p w14:paraId="2038C598" w14:textId="77777777" w:rsidR="00D24B47" w:rsidRDefault="00115A69" w:rsidP="00D24B47">
      <w:pPr>
        <w:jc w:val="both"/>
        <w:rPr>
          <w:rFonts w:eastAsia="Calibri"/>
        </w:rPr>
      </w:pPr>
      <w:r w:rsidRPr="00115A69">
        <w:rPr>
          <w:rFonts w:eastAsia="Calibri"/>
        </w:rPr>
        <w:t xml:space="preserve">Ovim člankom propisuje se brisanje riječi: "trgovac pojedinac" radi usklađivanja sa Zakonom o trgovačkim društvima (Narodne novine, br. 111/93, 34/99, 121/99, 52/00, 118/03, 107/07, 146/08, 137/09, 125/11, 152/11 </w:t>
      </w:r>
      <w:r w:rsidR="00942F18">
        <w:rPr>
          <w:rFonts w:eastAsia="Calibri"/>
        </w:rPr>
        <w:t>-</w:t>
      </w:r>
      <w:r w:rsidRPr="00115A69">
        <w:rPr>
          <w:rFonts w:eastAsia="Calibri"/>
        </w:rPr>
        <w:t xml:space="preserve"> pročišćeni tekst, 111/12, 68/13, 110/15 i 40/19)</w:t>
      </w:r>
      <w:r w:rsidR="00942F18">
        <w:rPr>
          <w:rFonts w:eastAsia="Calibri"/>
        </w:rPr>
        <w:t>,</w:t>
      </w:r>
      <w:r w:rsidRPr="00115A69">
        <w:rPr>
          <w:rFonts w:eastAsia="Calibri"/>
        </w:rPr>
        <w:t xml:space="preserve"> koji više ne predviđa oblik poslovanja - trgovac pojedinac.</w:t>
      </w:r>
    </w:p>
    <w:p w14:paraId="3D01137D" w14:textId="77777777" w:rsidR="00115A69" w:rsidRDefault="00115A69" w:rsidP="00D24B47">
      <w:pPr>
        <w:jc w:val="both"/>
        <w:rPr>
          <w:rFonts w:eastAsia="Calibri"/>
        </w:rPr>
      </w:pPr>
    </w:p>
    <w:p w14:paraId="6D556FE2" w14:textId="77777777" w:rsidR="00D24B47" w:rsidRPr="00D24B47" w:rsidRDefault="00D24B47" w:rsidP="00D24B47">
      <w:pPr>
        <w:jc w:val="both"/>
        <w:rPr>
          <w:rFonts w:eastAsia="Calibri"/>
          <w:b/>
        </w:rPr>
      </w:pPr>
      <w:r w:rsidRPr="00D24B47">
        <w:rPr>
          <w:rFonts w:eastAsia="Calibri"/>
          <w:b/>
        </w:rPr>
        <w:t xml:space="preserve">Uz članak 2. </w:t>
      </w:r>
    </w:p>
    <w:p w14:paraId="01B22A44" w14:textId="77777777" w:rsidR="00D46C72" w:rsidRDefault="00D46C72" w:rsidP="000432C4">
      <w:pPr>
        <w:jc w:val="both"/>
        <w:rPr>
          <w:rFonts w:eastAsia="Calibri"/>
          <w:b/>
        </w:rPr>
      </w:pPr>
    </w:p>
    <w:p w14:paraId="2B0C1B3E" w14:textId="77777777" w:rsidR="00D24B47" w:rsidRDefault="00D24B47" w:rsidP="000432C4">
      <w:pPr>
        <w:jc w:val="both"/>
        <w:rPr>
          <w:rFonts w:eastAsia="Calibri"/>
        </w:rPr>
      </w:pPr>
      <w:r w:rsidRPr="00D24B47">
        <w:rPr>
          <w:rFonts w:eastAsia="Calibri"/>
        </w:rPr>
        <w:t xml:space="preserve">Ovim člankom propisuje se da ugostitelj u uvjetima posebnih okolnosti </w:t>
      </w:r>
      <w:r w:rsidR="0055449E">
        <w:rPr>
          <w:rFonts w:eastAsia="Calibri"/>
        </w:rPr>
        <w:t>uzrokovanih epidemijom</w:t>
      </w:r>
      <w:r w:rsidR="0055449E" w:rsidRPr="0055449E">
        <w:rPr>
          <w:rFonts w:eastAsia="Calibri"/>
        </w:rPr>
        <w:t xml:space="preserve"> bolesti COVID</w:t>
      </w:r>
      <w:r w:rsidR="00942F18">
        <w:rPr>
          <w:rFonts w:eastAsia="Calibri"/>
        </w:rPr>
        <w:t>-</w:t>
      </w:r>
      <w:r w:rsidR="0055449E" w:rsidRPr="0055449E">
        <w:rPr>
          <w:rFonts w:eastAsia="Calibri"/>
        </w:rPr>
        <w:t xml:space="preserve">19 uzrokovane virusom SARS-CoV-2 na </w:t>
      </w:r>
      <w:r w:rsidR="005406D2">
        <w:rPr>
          <w:rFonts w:eastAsia="Calibri"/>
        </w:rPr>
        <w:t>teritoriju</w:t>
      </w:r>
      <w:r w:rsidR="0055449E" w:rsidRPr="0055449E">
        <w:rPr>
          <w:rFonts w:eastAsia="Calibri"/>
        </w:rPr>
        <w:t xml:space="preserve"> Republike Hrvatske</w:t>
      </w:r>
      <w:r w:rsidR="0055449E">
        <w:rPr>
          <w:rFonts w:eastAsia="Calibri"/>
        </w:rPr>
        <w:t>,</w:t>
      </w:r>
      <w:r w:rsidR="0055449E" w:rsidRPr="0055449E">
        <w:rPr>
          <w:rFonts w:eastAsia="Calibri"/>
        </w:rPr>
        <w:t xml:space="preserve"> </w:t>
      </w:r>
      <w:r w:rsidRPr="00D24B47">
        <w:rPr>
          <w:rFonts w:eastAsia="Calibri"/>
        </w:rPr>
        <w:t>može pružati samo pojedine usluge, a ne sve usluge utvrđene rješenjem o obavljanju ugostiteljske djelatnosti.</w:t>
      </w:r>
    </w:p>
    <w:p w14:paraId="0A7DD745" w14:textId="77777777" w:rsidR="00D24B47" w:rsidRDefault="00D24B47" w:rsidP="000432C4">
      <w:pPr>
        <w:jc w:val="both"/>
        <w:rPr>
          <w:rFonts w:eastAsia="Calibri"/>
        </w:rPr>
      </w:pPr>
    </w:p>
    <w:p w14:paraId="18B82FF6" w14:textId="77777777" w:rsidR="00D24B47" w:rsidRDefault="00D24B47" w:rsidP="00D24B47">
      <w:pPr>
        <w:jc w:val="both"/>
        <w:rPr>
          <w:rFonts w:eastAsia="Calibri"/>
          <w:b/>
        </w:rPr>
      </w:pPr>
      <w:r>
        <w:rPr>
          <w:rFonts w:eastAsia="Calibri"/>
          <w:b/>
        </w:rPr>
        <w:t>Uz članak 3</w:t>
      </w:r>
      <w:r w:rsidRPr="000432C4">
        <w:rPr>
          <w:rFonts w:eastAsia="Calibri"/>
          <w:b/>
        </w:rPr>
        <w:t>.</w:t>
      </w:r>
    </w:p>
    <w:p w14:paraId="6D14A530" w14:textId="77777777" w:rsidR="00D24B47" w:rsidRDefault="00D24B47" w:rsidP="00D24B47">
      <w:pPr>
        <w:jc w:val="both"/>
        <w:rPr>
          <w:rFonts w:eastAsia="Calibri"/>
          <w:b/>
        </w:rPr>
      </w:pPr>
    </w:p>
    <w:p w14:paraId="4C1224D0" w14:textId="77777777" w:rsidR="00D24B47" w:rsidRDefault="00D24B47" w:rsidP="00D24B47">
      <w:pPr>
        <w:jc w:val="both"/>
        <w:rPr>
          <w:rFonts w:eastAsia="Calibri"/>
        </w:rPr>
      </w:pPr>
      <w:r w:rsidRPr="000432C4">
        <w:rPr>
          <w:rFonts w:eastAsia="Calibri"/>
        </w:rPr>
        <w:t>Ovim člankom propisuje se brisanje riječi</w:t>
      </w:r>
      <w:r>
        <w:rPr>
          <w:rFonts w:eastAsia="Calibri"/>
        </w:rPr>
        <w:t>:</w:t>
      </w:r>
      <w:r w:rsidRPr="000432C4">
        <w:rPr>
          <w:rFonts w:eastAsia="Calibri"/>
        </w:rPr>
        <w:t xml:space="preserve"> </w:t>
      </w:r>
      <w:r>
        <w:rPr>
          <w:rFonts w:eastAsia="Calibri"/>
        </w:rPr>
        <w:t>"</w:t>
      </w:r>
      <w:r w:rsidRPr="000432C4">
        <w:rPr>
          <w:rFonts w:eastAsia="Calibri"/>
        </w:rPr>
        <w:t>trgovac pojedinac</w:t>
      </w:r>
      <w:r>
        <w:rPr>
          <w:rFonts w:eastAsia="Calibri"/>
        </w:rPr>
        <w:t>"</w:t>
      </w:r>
      <w:r w:rsidRPr="000432C4">
        <w:rPr>
          <w:rFonts w:eastAsia="Calibri"/>
        </w:rPr>
        <w:t xml:space="preserve"> radi usklađivanja sa</w:t>
      </w:r>
      <w:r w:rsidR="00115A69">
        <w:rPr>
          <w:rFonts w:eastAsia="Calibri"/>
        </w:rPr>
        <w:t xml:space="preserve"> </w:t>
      </w:r>
      <w:r w:rsidR="00115A69" w:rsidRPr="00115A69">
        <w:rPr>
          <w:rFonts w:eastAsia="Calibri"/>
        </w:rPr>
        <w:t xml:space="preserve">Zakonom o trgovačkim društvima (Narodne novine, br. 111/93, 34/99, 121/99, 52/00, 118/03, 107/07, 146/08, 137/09, 125/11, 152/11 </w:t>
      </w:r>
      <w:r w:rsidR="00942F18">
        <w:rPr>
          <w:rFonts w:eastAsia="Calibri"/>
        </w:rPr>
        <w:t>-</w:t>
      </w:r>
      <w:r w:rsidR="00115A69" w:rsidRPr="00115A69">
        <w:rPr>
          <w:rFonts w:eastAsia="Calibri"/>
        </w:rPr>
        <w:t xml:space="preserve"> pročišćeni tekst, 111/12, 68/13, 110/15 i 40/19)</w:t>
      </w:r>
      <w:r w:rsidR="00942F18">
        <w:rPr>
          <w:rFonts w:eastAsia="Calibri"/>
        </w:rPr>
        <w:t>,</w:t>
      </w:r>
      <w:r w:rsidR="00115A69" w:rsidRPr="00115A69">
        <w:rPr>
          <w:rFonts w:eastAsia="Calibri"/>
        </w:rPr>
        <w:t xml:space="preserve"> koji više ne predviđa oblik poslovanja - trgovac pojedinac.</w:t>
      </w:r>
    </w:p>
    <w:p w14:paraId="6F1B1B7F" w14:textId="77777777" w:rsidR="0055449E" w:rsidRDefault="0055449E" w:rsidP="00D24B47">
      <w:pPr>
        <w:jc w:val="both"/>
        <w:rPr>
          <w:rFonts w:eastAsia="Calibri"/>
        </w:rPr>
      </w:pPr>
    </w:p>
    <w:p w14:paraId="7DFAD277" w14:textId="77777777" w:rsidR="0055449E" w:rsidRPr="0055449E" w:rsidRDefault="0055449E" w:rsidP="00D24B47">
      <w:pPr>
        <w:jc w:val="both"/>
        <w:rPr>
          <w:rFonts w:eastAsia="Calibri"/>
          <w:b/>
        </w:rPr>
      </w:pPr>
      <w:r w:rsidRPr="0055449E">
        <w:rPr>
          <w:rFonts w:eastAsia="Calibri"/>
          <w:b/>
        </w:rPr>
        <w:t>Uz članak 4.</w:t>
      </w:r>
    </w:p>
    <w:p w14:paraId="1A691ED6" w14:textId="77777777" w:rsidR="0055449E" w:rsidRDefault="0055449E" w:rsidP="00D24B47">
      <w:pPr>
        <w:jc w:val="both"/>
        <w:rPr>
          <w:rFonts w:eastAsia="Calibri"/>
        </w:rPr>
      </w:pPr>
    </w:p>
    <w:p w14:paraId="4DD0B81B" w14:textId="77777777" w:rsidR="0055449E" w:rsidRDefault="0055449E" w:rsidP="00D24B47">
      <w:pPr>
        <w:jc w:val="both"/>
        <w:rPr>
          <w:rFonts w:eastAsia="Calibri"/>
        </w:rPr>
      </w:pPr>
      <w:r>
        <w:rPr>
          <w:rFonts w:eastAsia="Calibri"/>
        </w:rPr>
        <w:t xml:space="preserve">Ovim člankom propisuje se da će se postupci ponovne kategorizacije koje po službenoj dužnosti provodi Ministarstvo turizma, a </w:t>
      </w:r>
      <w:r w:rsidRPr="0055449E">
        <w:rPr>
          <w:rFonts w:eastAsia="Calibri"/>
        </w:rPr>
        <w:t xml:space="preserve">kojima je rok za pokretanje postupka ponovne kategorizacije </w:t>
      </w:r>
      <w:r>
        <w:rPr>
          <w:rFonts w:eastAsia="Calibri"/>
        </w:rPr>
        <w:t>u vrijeme</w:t>
      </w:r>
      <w:r w:rsidRPr="0055449E">
        <w:rPr>
          <w:rFonts w:eastAsia="Calibri"/>
        </w:rPr>
        <w:t xml:space="preserve"> traj</w:t>
      </w:r>
      <w:r>
        <w:rPr>
          <w:rFonts w:eastAsia="Calibri"/>
        </w:rPr>
        <w:t>anja</w:t>
      </w:r>
      <w:r w:rsidRPr="0055449E">
        <w:rPr>
          <w:rFonts w:eastAsia="Calibri"/>
        </w:rPr>
        <w:t xml:space="preserve"> i šest mjeseci po prestanku posebnih okolnosti</w:t>
      </w:r>
      <w:r w:rsidRPr="0055449E">
        <w:t xml:space="preserve"> </w:t>
      </w:r>
      <w:r>
        <w:t xml:space="preserve">uzrokovanih </w:t>
      </w:r>
      <w:r>
        <w:rPr>
          <w:rFonts w:eastAsia="Calibri"/>
        </w:rPr>
        <w:t>epidemijom</w:t>
      </w:r>
      <w:r w:rsidRPr="0055449E">
        <w:rPr>
          <w:rFonts w:eastAsia="Calibri"/>
        </w:rPr>
        <w:t xml:space="preserve"> bolesti COVID</w:t>
      </w:r>
      <w:r w:rsidR="00942F18">
        <w:rPr>
          <w:rFonts w:eastAsia="Calibri"/>
        </w:rPr>
        <w:t>-</w:t>
      </w:r>
      <w:r w:rsidRPr="0055449E">
        <w:rPr>
          <w:rFonts w:eastAsia="Calibri"/>
        </w:rPr>
        <w:t xml:space="preserve">19 uzrokovane virusom SARS- CoV-2 na </w:t>
      </w:r>
      <w:r w:rsidR="005406D2">
        <w:rPr>
          <w:rFonts w:eastAsia="Calibri"/>
        </w:rPr>
        <w:t>teritoriju</w:t>
      </w:r>
      <w:r w:rsidRPr="0055449E">
        <w:rPr>
          <w:rFonts w:eastAsia="Calibri"/>
        </w:rPr>
        <w:t xml:space="preserve"> Republike Hrvatske, pokrenuti po isteku jedne godine od prestanka posebnih </w:t>
      </w:r>
      <w:r>
        <w:rPr>
          <w:rFonts w:eastAsia="Calibri"/>
        </w:rPr>
        <w:t xml:space="preserve">okolnosti umjesto u roku od četiri godine od ishođenja rješenja. </w:t>
      </w:r>
    </w:p>
    <w:p w14:paraId="5B33BEC5" w14:textId="77777777" w:rsidR="0055449E" w:rsidRDefault="0055449E" w:rsidP="00D24B47">
      <w:pPr>
        <w:jc w:val="both"/>
        <w:rPr>
          <w:rFonts w:eastAsia="Calibri"/>
        </w:rPr>
      </w:pPr>
    </w:p>
    <w:p w14:paraId="6B2A7909" w14:textId="77777777" w:rsidR="0055449E" w:rsidRPr="0055449E" w:rsidRDefault="0055449E" w:rsidP="00D24B47">
      <w:pPr>
        <w:jc w:val="both"/>
        <w:rPr>
          <w:rFonts w:eastAsia="Calibri"/>
          <w:b/>
        </w:rPr>
      </w:pPr>
      <w:r w:rsidRPr="0055449E">
        <w:rPr>
          <w:rFonts w:eastAsia="Calibri"/>
          <w:b/>
        </w:rPr>
        <w:t>Uz članak 5.</w:t>
      </w:r>
    </w:p>
    <w:p w14:paraId="57723692" w14:textId="77777777" w:rsidR="00D24B47" w:rsidRPr="00D24B47" w:rsidRDefault="00D24B47" w:rsidP="000432C4">
      <w:pPr>
        <w:jc w:val="both"/>
        <w:rPr>
          <w:rFonts w:eastAsia="Calibri"/>
        </w:rPr>
      </w:pPr>
    </w:p>
    <w:p w14:paraId="53A452E2" w14:textId="77777777" w:rsidR="00E87D37" w:rsidRDefault="0055449E" w:rsidP="000432C4">
      <w:pPr>
        <w:jc w:val="both"/>
        <w:rPr>
          <w:rFonts w:eastAsia="Calibri"/>
        </w:rPr>
      </w:pPr>
      <w:r w:rsidRPr="0055449E">
        <w:rPr>
          <w:rFonts w:eastAsia="Calibri"/>
        </w:rPr>
        <w:t>Ov</w:t>
      </w:r>
      <w:r w:rsidR="00E87D37" w:rsidRPr="0055449E">
        <w:rPr>
          <w:rFonts w:eastAsia="Calibri"/>
        </w:rPr>
        <w:t>i</w:t>
      </w:r>
      <w:r w:rsidR="00E87D37" w:rsidRPr="000432C4">
        <w:rPr>
          <w:rFonts w:eastAsia="Calibri"/>
        </w:rPr>
        <w:t>m člankom produžuje se rok važenja privremenih rješenja o obavljanju ugostiteljske djelatnosti, do izvršnosti rješenja kojim će se odlučiti o zahtjevu za donošenje rješenja o izvedenom stanju, a najdulje do 31. prosinca 2021. godine.</w:t>
      </w:r>
    </w:p>
    <w:p w14:paraId="620C8BC1" w14:textId="77777777" w:rsidR="0055449E" w:rsidRDefault="0055449E" w:rsidP="000432C4">
      <w:pPr>
        <w:jc w:val="both"/>
        <w:rPr>
          <w:rFonts w:eastAsia="Calibri"/>
        </w:rPr>
      </w:pPr>
    </w:p>
    <w:p w14:paraId="165A5B49" w14:textId="77777777" w:rsidR="0055449E" w:rsidRPr="00B36ED7" w:rsidRDefault="0055449E" w:rsidP="000432C4">
      <w:pPr>
        <w:jc w:val="both"/>
        <w:rPr>
          <w:rFonts w:eastAsia="Calibri"/>
          <w:b/>
        </w:rPr>
      </w:pPr>
      <w:r w:rsidRPr="00B36ED7">
        <w:rPr>
          <w:rFonts w:eastAsia="Calibri"/>
          <w:b/>
        </w:rPr>
        <w:t xml:space="preserve">Uz članak 6. </w:t>
      </w:r>
    </w:p>
    <w:p w14:paraId="236CAFC7" w14:textId="77777777" w:rsidR="0055449E" w:rsidRDefault="0055449E" w:rsidP="000432C4">
      <w:pPr>
        <w:jc w:val="both"/>
        <w:rPr>
          <w:rFonts w:eastAsia="Calibri"/>
        </w:rPr>
      </w:pPr>
    </w:p>
    <w:p w14:paraId="1BA017DF" w14:textId="77777777" w:rsidR="0055449E" w:rsidRDefault="0055449E" w:rsidP="000432C4">
      <w:pPr>
        <w:jc w:val="both"/>
        <w:rPr>
          <w:rFonts w:eastAsia="Calibri"/>
        </w:rPr>
      </w:pPr>
      <w:r w:rsidRPr="0055449E">
        <w:rPr>
          <w:rFonts w:eastAsia="Calibri"/>
        </w:rPr>
        <w:t xml:space="preserve">Ovim člankom propisuje se da </w:t>
      </w:r>
      <w:r w:rsidR="00B36ED7">
        <w:rPr>
          <w:rFonts w:eastAsia="Calibri"/>
        </w:rPr>
        <w:t>iznajmljivači</w:t>
      </w:r>
      <w:r w:rsidRPr="0055449E">
        <w:rPr>
          <w:rFonts w:eastAsia="Calibri"/>
        </w:rPr>
        <w:t xml:space="preserve"> u uvjetima posebnih okolnosti uzrokovanih epidemijom bolesti COVID</w:t>
      </w:r>
      <w:r w:rsidR="009760DF">
        <w:rPr>
          <w:rFonts w:eastAsia="Calibri"/>
        </w:rPr>
        <w:t>-</w:t>
      </w:r>
      <w:r w:rsidRPr="0055449E">
        <w:rPr>
          <w:rFonts w:eastAsia="Calibri"/>
        </w:rPr>
        <w:t xml:space="preserve">19 uzrokovane virusom SARS-CoV-2 na </w:t>
      </w:r>
      <w:r w:rsidR="005406D2">
        <w:rPr>
          <w:rFonts w:eastAsia="Calibri"/>
        </w:rPr>
        <w:t>teritoriju</w:t>
      </w:r>
      <w:r w:rsidRPr="0055449E">
        <w:rPr>
          <w:rFonts w:eastAsia="Calibri"/>
        </w:rPr>
        <w:t xml:space="preserve"> Republike Hrvatske, može pružati samo pojedine usluge, a ne sve usluge utvrđene rješenjem o </w:t>
      </w:r>
      <w:r w:rsidR="00B36ED7">
        <w:rPr>
          <w:rFonts w:eastAsia="Calibri"/>
        </w:rPr>
        <w:t>odobrenju za pružanje ugostiteljskih usluga u domaćinstvu</w:t>
      </w:r>
      <w:r w:rsidRPr="0055449E">
        <w:rPr>
          <w:rFonts w:eastAsia="Calibri"/>
        </w:rPr>
        <w:t>.</w:t>
      </w:r>
    </w:p>
    <w:p w14:paraId="67C090CA" w14:textId="77777777" w:rsidR="00E87D37" w:rsidRPr="000432C4" w:rsidRDefault="00E87D37" w:rsidP="000432C4">
      <w:pPr>
        <w:jc w:val="both"/>
        <w:rPr>
          <w:rFonts w:eastAsia="Calibri"/>
        </w:rPr>
      </w:pPr>
    </w:p>
    <w:p w14:paraId="617F79DC" w14:textId="77777777" w:rsidR="00E87D37" w:rsidRDefault="00B36ED7" w:rsidP="000432C4">
      <w:pPr>
        <w:jc w:val="both"/>
        <w:rPr>
          <w:rFonts w:eastAsia="Calibri"/>
          <w:b/>
        </w:rPr>
      </w:pPr>
      <w:r>
        <w:rPr>
          <w:rFonts w:eastAsia="Calibri"/>
          <w:b/>
        </w:rPr>
        <w:t>Uz članak 7</w:t>
      </w:r>
      <w:r w:rsidR="00E87D37" w:rsidRPr="000432C4">
        <w:rPr>
          <w:rFonts w:eastAsia="Calibri"/>
          <w:b/>
        </w:rPr>
        <w:t>.</w:t>
      </w:r>
    </w:p>
    <w:p w14:paraId="7272DD03" w14:textId="77777777" w:rsidR="00D46C72" w:rsidRPr="000432C4" w:rsidRDefault="00D46C72" w:rsidP="000432C4">
      <w:pPr>
        <w:jc w:val="both"/>
        <w:rPr>
          <w:rFonts w:eastAsia="Calibri"/>
          <w:b/>
        </w:rPr>
      </w:pPr>
    </w:p>
    <w:p w14:paraId="3B95B21A" w14:textId="77777777" w:rsidR="00E87D37" w:rsidRPr="000432C4" w:rsidRDefault="00E87D37" w:rsidP="000432C4">
      <w:pPr>
        <w:jc w:val="both"/>
        <w:rPr>
          <w:rFonts w:eastAsia="Calibri"/>
        </w:rPr>
      </w:pPr>
      <w:r w:rsidRPr="000432C4">
        <w:rPr>
          <w:rFonts w:eastAsia="Calibri"/>
        </w:rPr>
        <w:t>Ovim člankom produžuje se rok važenja privremenih rješenja o odobrenju za pružanje ugostiteljskih usluga u domaćinstvu, najdulje do 31. prosinca 2021. godine.</w:t>
      </w:r>
    </w:p>
    <w:p w14:paraId="78DE6C94" w14:textId="77777777" w:rsidR="00E87D37" w:rsidRPr="000432C4" w:rsidRDefault="00E87D37" w:rsidP="000432C4">
      <w:pPr>
        <w:jc w:val="both"/>
        <w:rPr>
          <w:rFonts w:eastAsia="Calibri"/>
          <w:b/>
        </w:rPr>
      </w:pPr>
    </w:p>
    <w:p w14:paraId="07F86181" w14:textId="77777777" w:rsidR="00E87D37" w:rsidRDefault="00B36ED7" w:rsidP="000432C4">
      <w:pPr>
        <w:jc w:val="both"/>
        <w:rPr>
          <w:rFonts w:eastAsia="Calibri"/>
          <w:b/>
        </w:rPr>
      </w:pPr>
      <w:r>
        <w:rPr>
          <w:rFonts w:eastAsia="Calibri"/>
          <w:b/>
        </w:rPr>
        <w:t>Uz članak 8</w:t>
      </w:r>
      <w:r w:rsidR="00E87D37" w:rsidRPr="000432C4">
        <w:rPr>
          <w:rFonts w:eastAsia="Calibri"/>
          <w:b/>
        </w:rPr>
        <w:t>.</w:t>
      </w:r>
    </w:p>
    <w:p w14:paraId="5EC14F87" w14:textId="77777777" w:rsidR="00D46C72" w:rsidRPr="000432C4" w:rsidRDefault="00D46C72" w:rsidP="000432C4">
      <w:pPr>
        <w:jc w:val="both"/>
        <w:rPr>
          <w:rFonts w:eastAsia="Calibri"/>
          <w:b/>
        </w:rPr>
      </w:pPr>
    </w:p>
    <w:p w14:paraId="3914DAB1" w14:textId="77777777" w:rsidR="00E87D37" w:rsidRPr="000432C4" w:rsidRDefault="00E87D37" w:rsidP="000432C4">
      <w:pPr>
        <w:jc w:val="both"/>
        <w:rPr>
          <w:rFonts w:eastAsia="Calibri"/>
        </w:rPr>
      </w:pPr>
      <w:r w:rsidRPr="000432C4">
        <w:rPr>
          <w:rFonts w:eastAsia="Calibri"/>
        </w:rPr>
        <w:t>Ovim člankom da</w:t>
      </w:r>
      <w:r w:rsidR="006B2E4C">
        <w:rPr>
          <w:rFonts w:eastAsia="Calibri"/>
        </w:rPr>
        <w:t>je</w:t>
      </w:r>
      <w:r w:rsidRPr="000432C4">
        <w:rPr>
          <w:rFonts w:eastAsia="Calibri"/>
        </w:rPr>
        <w:t xml:space="preserve"> se ovlast ministru da</w:t>
      </w:r>
      <w:r w:rsidR="006B2E4C">
        <w:rPr>
          <w:rFonts w:eastAsia="Calibri"/>
        </w:rPr>
        <w:t>,</w:t>
      </w:r>
      <w:r w:rsidR="002A23D2">
        <w:rPr>
          <w:rFonts w:eastAsia="Calibri"/>
        </w:rPr>
        <w:t xml:space="preserve"> </w:t>
      </w:r>
      <w:r w:rsidR="002A23D2" w:rsidRPr="002A23D2">
        <w:rPr>
          <w:rFonts w:eastAsia="Calibri"/>
        </w:rPr>
        <w:t xml:space="preserve">uz prethodnu suglasnost ministra nadležnog za zdravstvo i ministra nadležnog za </w:t>
      </w:r>
      <w:r w:rsidR="005C5130">
        <w:rPr>
          <w:rFonts w:eastAsia="Calibri"/>
        </w:rPr>
        <w:t>područje zaštite od požara</w:t>
      </w:r>
      <w:r w:rsidR="002A23D2" w:rsidRPr="002A23D2">
        <w:rPr>
          <w:rFonts w:eastAsia="Calibri"/>
        </w:rPr>
        <w:t>,</w:t>
      </w:r>
      <w:r w:rsidRPr="000432C4">
        <w:rPr>
          <w:rFonts w:eastAsia="Calibri"/>
        </w:rPr>
        <w:t xml:space="preserve"> u uvjetima posebnih okolnosti</w:t>
      </w:r>
      <w:r w:rsidR="006B2E4C">
        <w:rPr>
          <w:rFonts w:eastAsia="Calibri"/>
        </w:rPr>
        <w:t>,</w:t>
      </w:r>
      <w:r w:rsidRPr="000432C4">
        <w:rPr>
          <w:rFonts w:eastAsia="Calibri"/>
        </w:rPr>
        <w:t xml:space="preserve"> </w:t>
      </w:r>
      <w:r w:rsidR="00B36ED7" w:rsidRPr="00B36ED7">
        <w:rPr>
          <w:rFonts w:eastAsia="Calibri"/>
        </w:rPr>
        <w:t xml:space="preserve">pravilnikom </w:t>
      </w:r>
      <w:r w:rsidR="00F31EA2">
        <w:rPr>
          <w:rFonts w:eastAsia="Calibri"/>
        </w:rPr>
        <w:t>propiše odstupanja od</w:t>
      </w:r>
      <w:r w:rsidR="00B36ED7" w:rsidRPr="00B36ED7">
        <w:rPr>
          <w:rFonts w:eastAsia="Calibri"/>
        </w:rPr>
        <w:t xml:space="preserve"> </w:t>
      </w:r>
      <w:r w:rsidR="00B36ED7">
        <w:rPr>
          <w:rFonts w:eastAsia="Calibri"/>
        </w:rPr>
        <w:t xml:space="preserve">pravilnicima </w:t>
      </w:r>
      <w:r w:rsidR="00F31EA2">
        <w:rPr>
          <w:rFonts w:eastAsia="Calibri"/>
        </w:rPr>
        <w:t>propisanih minimalnih uvjeta</w:t>
      </w:r>
      <w:r w:rsidR="00B36ED7" w:rsidRPr="00B36ED7">
        <w:rPr>
          <w:rFonts w:eastAsia="Calibri"/>
        </w:rPr>
        <w:t xml:space="preserve"> za vrstu ili</w:t>
      </w:r>
      <w:r w:rsidR="00F31EA2">
        <w:rPr>
          <w:rFonts w:eastAsia="Calibri"/>
        </w:rPr>
        <w:t>/i</w:t>
      </w:r>
      <w:r w:rsidR="00B36ED7" w:rsidRPr="00B36ED7">
        <w:rPr>
          <w:rFonts w:eastAsia="Calibri"/>
        </w:rPr>
        <w:t xml:space="preserve"> vrstu i kategoriju glede uređenja i opreme ugostiteljskih objekata i </w:t>
      </w:r>
      <w:r w:rsidR="00F31EA2">
        <w:rPr>
          <w:rFonts w:eastAsia="Calibri"/>
        </w:rPr>
        <w:t>uvjeta koji</w:t>
      </w:r>
      <w:r w:rsidR="00B36ED7">
        <w:rPr>
          <w:rFonts w:eastAsia="Calibri"/>
        </w:rPr>
        <w:t xml:space="preserve"> se odnose na </w:t>
      </w:r>
      <w:r w:rsidR="00B36ED7" w:rsidRPr="00B36ED7">
        <w:rPr>
          <w:rFonts w:eastAsia="Calibri"/>
        </w:rPr>
        <w:t>kategoriju objekata u kojima se pružaju ugostiteljske usluge u domaćinstvu u uvjetima posebnih okolnosti</w:t>
      </w:r>
      <w:r w:rsidR="00B36ED7">
        <w:rPr>
          <w:rFonts w:eastAsia="Calibri"/>
        </w:rPr>
        <w:t xml:space="preserve"> uzrokovanih </w:t>
      </w:r>
      <w:r w:rsidR="00B36ED7" w:rsidRPr="00B36ED7">
        <w:rPr>
          <w:rFonts w:eastAsia="Calibri"/>
        </w:rPr>
        <w:t>epidemijom bolesti COVID</w:t>
      </w:r>
      <w:r w:rsidR="00C762D2">
        <w:rPr>
          <w:rFonts w:eastAsia="Calibri"/>
        </w:rPr>
        <w:t>-</w:t>
      </w:r>
      <w:r w:rsidR="00B36ED7" w:rsidRPr="00B36ED7">
        <w:rPr>
          <w:rFonts w:eastAsia="Calibri"/>
        </w:rPr>
        <w:t xml:space="preserve">19 uzrokovane virusom SARS-CoV-2 na </w:t>
      </w:r>
      <w:r w:rsidR="005406D2">
        <w:rPr>
          <w:rFonts w:eastAsia="Calibri"/>
        </w:rPr>
        <w:t>teritoriju</w:t>
      </w:r>
      <w:r w:rsidR="00B36ED7" w:rsidRPr="00B36ED7">
        <w:rPr>
          <w:rFonts w:eastAsia="Calibri"/>
        </w:rPr>
        <w:t xml:space="preserve"> Republike Hrvatske</w:t>
      </w:r>
      <w:r w:rsidR="00B36ED7">
        <w:rPr>
          <w:rFonts w:eastAsia="Calibri"/>
        </w:rPr>
        <w:t>.</w:t>
      </w:r>
    </w:p>
    <w:p w14:paraId="70167A4F" w14:textId="77777777" w:rsidR="00E87D37" w:rsidRPr="000432C4" w:rsidRDefault="00E87D37" w:rsidP="000432C4">
      <w:pPr>
        <w:jc w:val="both"/>
        <w:rPr>
          <w:rFonts w:eastAsia="Calibri"/>
        </w:rPr>
      </w:pPr>
    </w:p>
    <w:p w14:paraId="295F29E1" w14:textId="77777777" w:rsidR="00E87D37" w:rsidRDefault="00B36ED7" w:rsidP="000432C4">
      <w:pPr>
        <w:jc w:val="both"/>
        <w:rPr>
          <w:rFonts w:eastAsia="Calibri"/>
          <w:b/>
        </w:rPr>
      </w:pPr>
      <w:r>
        <w:rPr>
          <w:rFonts w:eastAsia="Calibri"/>
          <w:b/>
        </w:rPr>
        <w:t>Uz članak 9</w:t>
      </w:r>
      <w:r w:rsidR="00E87D37" w:rsidRPr="000432C4">
        <w:rPr>
          <w:rFonts w:eastAsia="Calibri"/>
          <w:b/>
        </w:rPr>
        <w:t>.</w:t>
      </w:r>
    </w:p>
    <w:p w14:paraId="42D655E9" w14:textId="77777777" w:rsidR="00D46C72" w:rsidRPr="000432C4" w:rsidRDefault="00D46C72" w:rsidP="000432C4">
      <w:pPr>
        <w:jc w:val="both"/>
        <w:rPr>
          <w:rFonts w:eastAsia="Calibri"/>
          <w:b/>
        </w:rPr>
      </w:pPr>
    </w:p>
    <w:p w14:paraId="33AA95D3" w14:textId="77777777" w:rsidR="00E87D37" w:rsidRPr="000432C4" w:rsidRDefault="00E87D37" w:rsidP="000432C4">
      <w:pPr>
        <w:jc w:val="both"/>
        <w:rPr>
          <w:rFonts w:eastAsia="Calibri"/>
        </w:rPr>
      </w:pPr>
      <w:r w:rsidRPr="000432C4">
        <w:rPr>
          <w:rFonts w:eastAsia="Calibri"/>
        </w:rPr>
        <w:t>Ovim člankom propisuje se da ugostitelji, iznajmljivači i pružatelji ugostiteljskih usluga na obiteljskom poljoprivrednom gospodarstvu nastavljaju pružati ugostiteljske usluge na temelju ranije ishođenih privremenih rješenja.</w:t>
      </w:r>
    </w:p>
    <w:p w14:paraId="324292C0" w14:textId="77777777" w:rsidR="00E87D37" w:rsidRPr="000432C4" w:rsidRDefault="00E87D37" w:rsidP="000432C4">
      <w:pPr>
        <w:tabs>
          <w:tab w:val="left" w:pos="1020"/>
        </w:tabs>
        <w:jc w:val="both"/>
        <w:rPr>
          <w:rFonts w:eastAsia="Calibri"/>
          <w:b/>
        </w:rPr>
      </w:pPr>
    </w:p>
    <w:p w14:paraId="3F049416" w14:textId="77777777" w:rsidR="00E87D37" w:rsidRDefault="00B36ED7" w:rsidP="000432C4">
      <w:pPr>
        <w:jc w:val="both"/>
        <w:rPr>
          <w:rFonts w:eastAsia="Calibri"/>
          <w:b/>
        </w:rPr>
      </w:pPr>
      <w:r>
        <w:rPr>
          <w:rFonts w:eastAsia="Calibri"/>
          <w:b/>
        </w:rPr>
        <w:t>Uz članak 10</w:t>
      </w:r>
      <w:r w:rsidR="00E87D37" w:rsidRPr="000432C4">
        <w:rPr>
          <w:rFonts w:eastAsia="Calibri"/>
          <w:b/>
        </w:rPr>
        <w:t>.</w:t>
      </w:r>
    </w:p>
    <w:p w14:paraId="2DB1DCA5" w14:textId="77777777" w:rsidR="00D46C72" w:rsidRPr="000432C4" w:rsidRDefault="00D46C72" w:rsidP="000432C4">
      <w:pPr>
        <w:jc w:val="both"/>
        <w:rPr>
          <w:rFonts w:eastAsia="Calibri"/>
          <w:b/>
        </w:rPr>
      </w:pPr>
    </w:p>
    <w:p w14:paraId="1B6A78D1" w14:textId="77777777" w:rsidR="00E87D37" w:rsidRPr="000432C4" w:rsidRDefault="00E87D37" w:rsidP="000432C4">
      <w:pPr>
        <w:jc w:val="both"/>
        <w:rPr>
          <w:rFonts w:eastAsia="Calibri"/>
        </w:rPr>
      </w:pPr>
      <w:r w:rsidRPr="000432C4">
        <w:rPr>
          <w:rFonts w:eastAsia="Calibri"/>
        </w:rPr>
        <w:t>Ovim člankom propisuje se nastavak obavljanja djelatnosti ugostitelja koji su ishodili rješenja</w:t>
      </w:r>
      <w:r w:rsidR="00B36ED7">
        <w:rPr>
          <w:rFonts w:eastAsia="Calibri"/>
        </w:rPr>
        <w:t xml:space="preserve"> o privremenom obavljanju ugostiteljske djelatnosti</w:t>
      </w:r>
      <w:r w:rsidRPr="000432C4">
        <w:rPr>
          <w:rFonts w:eastAsia="Calibri"/>
        </w:rPr>
        <w:t xml:space="preserve"> na temelju članka 21. stavka 3. </w:t>
      </w:r>
      <w:r w:rsidR="00C30220">
        <w:rPr>
          <w:rFonts w:eastAsia="Calibri"/>
        </w:rPr>
        <w:t xml:space="preserve">važećeg </w:t>
      </w:r>
      <w:r w:rsidRPr="000432C4">
        <w:rPr>
          <w:rFonts w:eastAsia="Calibri"/>
        </w:rPr>
        <w:t xml:space="preserve">Zakona </w:t>
      </w:r>
      <w:r w:rsidR="00B36ED7" w:rsidRPr="00B36ED7">
        <w:rPr>
          <w:rFonts w:eastAsia="Calibri"/>
        </w:rPr>
        <w:t>do isteka roka godin</w:t>
      </w:r>
      <w:r w:rsidR="00B36ED7">
        <w:rPr>
          <w:rFonts w:eastAsia="Calibri"/>
        </w:rPr>
        <w:t xml:space="preserve">u dana nakon prestanka posebnih </w:t>
      </w:r>
      <w:r w:rsidR="00B36ED7" w:rsidRPr="00B36ED7">
        <w:rPr>
          <w:rFonts w:eastAsia="Calibri"/>
        </w:rPr>
        <w:t>okolnosti uzrokovanih epidemijom bolesti COVID</w:t>
      </w:r>
      <w:r w:rsidR="00C762D2">
        <w:rPr>
          <w:rFonts w:eastAsia="Calibri"/>
        </w:rPr>
        <w:t>-</w:t>
      </w:r>
      <w:r w:rsidR="00B36ED7" w:rsidRPr="00B36ED7">
        <w:rPr>
          <w:rFonts w:eastAsia="Calibri"/>
        </w:rPr>
        <w:t xml:space="preserve">19 uzrokovane virusom SARS-CoV-2 na </w:t>
      </w:r>
      <w:r w:rsidR="005406D2">
        <w:rPr>
          <w:rFonts w:eastAsia="Calibri"/>
        </w:rPr>
        <w:t>teritoriju</w:t>
      </w:r>
      <w:r w:rsidR="00B36ED7" w:rsidRPr="00B36ED7">
        <w:rPr>
          <w:rFonts w:eastAsia="Calibri"/>
        </w:rPr>
        <w:t xml:space="preserve"> Republike Hrvatske.</w:t>
      </w:r>
    </w:p>
    <w:p w14:paraId="5EA9995B" w14:textId="77777777" w:rsidR="00E87D37" w:rsidRPr="000432C4" w:rsidRDefault="00E87D37" w:rsidP="000432C4">
      <w:pPr>
        <w:jc w:val="both"/>
        <w:rPr>
          <w:rFonts w:eastAsia="Calibri"/>
        </w:rPr>
      </w:pPr>
    </w:p>
    <w:p w14:paraId="2B6D1113" w14:textId="77777777" w:rsidR="00E87D37" w:rsidRDefault="00B36ED7" w:rsidP="000432C4">
      <w:pPr>
        <w:tabs>
          <w:tab w:val="left" w:pos="2835"/>
        </w:tabs>
        <w:jc w:val="both"/>
        <w:rPr>
          <w:rFonts w:eastAsia="Calibri"/>
          <w:b/>
        </w:rPr>
      </w:pPr>
      <w:r>
        <w:rPr>
          <w:rFonts w:eastAsia="Calibri"/>
          <w:b/>
        </w:rPr>
        <w:t>Uz članak 11</w:t>
      </w:r>
      <w:r w:rsidR="00E87D37" w:rsidRPr="000432C4">
        <w:rPr>
          <w:rFonts w:eastAsia="Calibri"/>
          <w:b/>
        </w:rPr>
        <w:t>.</w:t>
      </w:r>
    </w:p>
    <w:p w14:paraId="1234D7A7" w14:textId="77777777" w:rsidR="00D46C72" w:rsidRPr="000432C4" w:rsidRDefault="00D46C72" w:rsidP="000432C4">
      <w:pPr>
        <w:tabs>
          <w:tab w:val="left" w:pos="2835"/>
        </w:tabs>
        <w:jc w:val="both"/>
        <w:rPr>
          <w:rFonts w:eastAsia="Calibri"/>
          <w:b/>
        </w:rPr>
      </w:pPr>
    </w:p>
    <w:p w14:paraId="1041DBAA" w14:textId="77777777" w:rsidR="00E87D37" w:rsidRPr="000432C4" w:rsidRDefault="00E87D37" w:rsidP="000432C4">
      <w:pPr>
        <w:tabs>
          <w:tab w:val="left" w:pos="2835"/>
        </w:tabs>
        <w:jc w:val="both"/>
        <w:rPr>
          <w:rFonts w:eastAsia="Calibri"/>
        </w:rPr>
      </w:pPr>
      <w:r w:rsidRPr="000432C4">
        <w:rPr>
          <w:rFonts w:eastAsia="Calibri"/>
        </w:rPr>
        <w:t>Ovim člankom produžuje se rok za usklađivanje rješenja o odobrenju za pružanje ugostiteljskih usluga u domaćinstvu ishođenih prije 1. rujna 2007. godine s važećim Zakonom o ugostiteljskoj djelatnosti (Narodne novine, br. 85/15, 121/16, 99/18, 25/19, 98/19 i 32/20) i Pravilnikom o razvrstavanju i kategorizaciji objekata u kojima se pružaju ugostiteljske usluge u domaćinstvu (Narodne novine, br. 9/16, 54/1</w:t>
      </w:r>
      <w:r w:rsidR="00C30220">
        <w:rPr>
          <w:rFonts w:eastAsia="Calibri"/>
        </w:rPr>
        <w:t>6</w:t>
      </w:r>
      <w:r w:rsidRPr="000432C4">
        <w:rPr>
          <w:rFonts w:eastAsia="Calibri"/>
        </w:rPr>
        <w:t>, 61/16</w:t>
      </w:r>
      <w:r w:rsidR="00C30220">
        <w:rPr>
          <w:rFonts w:eastAsia="Calibri"/>
        </w:rPr>
        <w:t xml:space="preserve"> - ispravak</w:t>
      </w:r>
      <w:r w:rsidRPr="000432C4">
        <w:rPr>
          <w:rFonts w:eastAsia="Calibri"/>
        </w:rPr>
        <w:t>, 69/17 i 120/19) za dvije, tri ili četiri godine, ovisno o vremenu ishođenja rješenja.</w:t>
      </w:r>
      <w:r w:rsidR="00C30220">
        <w:rPr>
          <w:rFonts w:eastAsia="Calibri"/>
        </w:rPr>
        <w:t xml:space="preserve"> </w:t>
      </w:r>
      <w:r w:rsidRPr="000432C4">
        <w:rPr>
          <w:rFonts w:eastAsia="Calibri"/>
        </w:rPr>
        <w:t>Naime, obveza usklađivanja rješenja, a time i usklađivanja sa standardima propisanim važećim Pravilnikom, uvedena je prijelaznim i završnim odredbama Zakona o izmjenama Zakona o ugostiteljskoj djelatnosti (Narodne novine, br</w:t>
      </w:r>
      <w:r w:rsidR="00C30220">
        <w:rPr>
          <w:rFonts w:eastAsia="Calibri"/>
        </w:rPr>
        <w:t>oj</w:t>
      </w:r>
      <w:r w:rsidRPr="000432C4">
        <w:rPr>
          <w:rFonts w:eastAsia="Calibri"/>
        </w:rPr>
        <w:t xml:space="preserve"> 99/18), a rok za usklađivanje iznajmljivačima koji su ishodili rješenja do 31. prosinca 2000. </w:t>
      </w:r>
      <w:r w:rsidR="00C30220">
        <w:rPr>
          <w:rFonts w:eastAsia="Calibri"/>
        </w:rPr>
        <w:t xml:space="preserve">godine </w:t>
      </w:r>
      <w:r w:rsidRPr="000432C4">
        <w:rPr>
          <w:rFonts w:eastAsia="Calibri"/>
        </w:rPr>
        <w:t>prema toj odredbi ističe već u studenom ove godine. S obzirom na mogući pad prihoda od turista tijekom ove godine, navedena obveza usklađivanja u ovom trenutku predstavljala bi za iznajmljivače znatno financijsko i administrativno opterećenje, stoga je potrebno produljiti rokove za usklađivanje.</w:t>
      </w:r>
    </w:p>
    <w:p w14:paraId="4994D2DD" w14:textId="77777777" w:rsidR="00E87D37" w:rsidRPr="000432C4" w:rsidRDefault="00E87D37" w:rsidP="000432C4">
      <w:pPr>
        <w:tabs>
          <w:tab w:val="left" w:pos="2835"/>
        </w:tabs>
        <w:jc w:val="both"/>
        <w:rPr>
          <w:rFonts w:eastAsia="Calibri"/>
        </w:rPr>
      </w:pPr>
    </w:p>
    <w:p w14:paraId="6D6A3469" w14:textId="77777777" w:rsidR="00E87D37" w:rsidRDefault="00C75423" w:rsidP="000432C4">
      <w:pPr>
        <w:tabs>
          <w:tab w:val="left" w:pos="2835"/>
        </w:tabs>
        <w:jc w:val="both"/>
        <w:rPr>
          <w:rFonts w:eastAsia="Calibri"/>
          <w:b/>
        </w:rPr>
      </w:pPr>
      <w:r>
        <w:rPr>
          <w:rFonts w:eastAsia="Calibri"/>
          <w:b/>
        </w:rPr>
        <w:t>Uz članak 12</w:t>
      </w:r>
      <w:r w:rsidR="00E87D37" w:rsidRPr="000432C4">
        <w:rPr>
          <w:rFonts w:eastAsia="Calibri"/>
          <w:b/>
        </w:rPr>
        <w:t>.</w:t>
      </w:r>
    </w:p>
    <w:p w14:paraId="1E698EF7" w14:textId="77777777" w:rsidR="00D46C72" w:rsidRPr="000432C4" w:rsidRDefault="00D46C72" w:rsidP="000432C4">
      <w:pPr>
        <w:tabs>
          <w:tab w:val="left" w:pos="2835"/>
        </w:tabs>
        <w:jc w:val="both"/>
        <w:rPr>
          <w:rFonts w:eastAsia="Calibri"/>
          <w:b/>
        </w:rPr>
      </w:pPr>
    </w:p>
    <w:p w14:paraId="529E6615" w14:textId="77777777" w:rsidR="00E87D37" w:rsidRPr="000432C4" w:rsidRDefault="00E87D37" w:rsidP="000432C4">
      <w:pPr>
        <w:tabs>
          <w:tab w:val="left" w:pos="2835"/>
        </w:tabs>
        <w:jc w:val="both"/>
        <w:rPr>
          <w:rFonts w:eastAsia="Calibri"/>
        </w:rPr>
      </w:pPr>
      <w:r w:rsidRPr="000432C4">
        <w:rPr>
          <w:rFonts w:eastAsia="Calibri"/>
        </w:rPr>
        <w:t>Ovim člankom propisane su prek</w:t>
      </w:r>
      <w:r w:rsidR="00C30220">
        <w:rPr>
          <w:rFonts w:eastAsia="Calibri"/>
        </w:rPr>
        <w:t>r</w:t>
      </w:r>
      <w:r w:rsidRPr="000432C4">
        <w:rPr>
          <w:rFonts w:eastAsia="Calibri"/>
        </w:rPr>
        <w:t>šajne kazne</w:t>
      </w:r>
      <w:r w:rsidR="00C75423">
        <w:rPr>
          <w:rFonts w:eastAsia="Calibri"/>
        </w:rPr>
        <w:t xml:space="preserve"> za postupanje protivno članku 11</w:t>
      </w:r>
      <w:r w:rsidRPr="000432C4">
        <w:rPr>
          <w:rFonts w:eastAsia="Calibri"/>
        </w:rPr>
        <w:t>. ovoga Zakona.</w:t>
      </w:r>
    </w:p>
    <w:p w14:paraId="21BF10FE" w14:textId="77777777" w:rsidR="00E87D37" w:rsidRPr="000432C4" w:rsidRDefault="00E87D37" w:rsidP="000432C4">
      <w:pPr>
        <w:tabs>
          <w:tab w:val="left" w:pos="2835"/>
        </w:tabs>
        <w:jc w:val="both"/>
        <w:rPr>
          <w:rFonts w:eastAsia="Calibri"/>
        </w:rPr>
      </w:pPr>
    </w:p>
    <w:p w14:paraId="39FBA030" w14:textId="77777777" w:rsidR="00E87D37" w:rsidRDefault="00C75423" w:rsidP="000432C4">
      <w:pPr>
        <w:tabs>
          <w:tab w:val="left" w:pos="2835"/>
        </w:tabs>
        <w:jc w:val="both"/>
        <w:rPr>
          <w:rFonts w:eastAsia="Calibri"/>
          <w:b/>
        </w:rPr>
      </w:pPr>
      <w:r>
        <w:rPr>
          <w:rFonts w:eastAsia="Calibri"/>
          <w:b/>
        </w:rPr>
        <w:t>Uz članak 13</w:t>
      </w:r>
      <w:r w:rsidR="00E87D37" w:rsidRPr="000432C4">
        <w:rPr>
          <w:rFonts w:eastAsia="Calibri"/>
          <w:b/>
        </w:rPr>
        <w:t>.</w:t>
      </w:r>
    </w:p>
    <w:p w14:paraId="053D28F5" w14:textId="77777777" w:rsidR="00D46C72" w:rsidRPr="000432C4" w:rsidRDefault="00D46C72" w:rsidP="000432C4">
      <w:pPr>
        <w:tabs>
          <w:tab w:val="left" w:pos="2835"/>
        </w:tabs>
        <w:jc w:val="both"/>
        <w:rPr>
          <w:rFonts w:eastAsia="Calibri"/>
          <w:b/>
        </w:rPr>
      </w:pPr>
    </w:p>
    <w:p w14:paraId="1658F87A" w14:textId="77777777" w:rsidR="00E87D37" w:rsidRPr="000432C4" w:rsidRDefault="00E87D37" w:rsidP="000432C4">
      <w:pPr>
        <w:tabs>
          <w:tab w:val="left" w:pos="2835"/>
        </w:tabs>
        <w:jc w:val="both"/>
        <w:rPr>
          <w:rFonts w:eastAsia="Calibri"/>
        </w:rPr>
      </w:pPr>
      <w:r w:rsidRPr="000432C4">
        <w:rPr>
          <w:rFonts w:eastAsia="Calibri"/>
        </w:rPr>
        <w:t xml:space="preserve">Ovim člankom propisan je rok za donošenje pravilnika iz članka </w:t>
      </w:r>
      <w:r w:rsidR="00834864">
        <w:rPr>
          <w:rFonts w:eastAsia="Calibri"/>
        </w:rPr>
        <w:t>8</w:t>
      </w:r>
      <w:r w:rsidRPr="000432C4">
        <w:rPr>
          <w:rFonts w:eastAsia="Calibri"/>
        </w:rPr>
        <w:t>. ovoga Zakona.</w:t>
      </w:r>
    </w:p>
    <w:p w14:paraId="6E412002" w14:textId="77777777" w:rsidR="00E87D37" w:rsidRDefault="00E87D37" w:rsidP="000432C4">
      <w:pPr>
        <w:tabs>
          <w:tab w:val="left" w:pos="2835"/>
        </w:tabs>
        <w:jc w:val="both"/>
        <w:rPr>
          <w:rFonts w:eastAsia="Calibri"/>
        </w:rPr>
      </w:pPr>
    </w:p>
    <w:p w14:paraId="5375D5B3" w14:textId="77777777" w:rsidR="00C762D2" w:rsidRDefault="00C762D2" w:rsidP="000432C4">
      <w:pPr>
        <w:tabs>
          <w:tab w:val="left" w:pos="2835"/>
        </w:tabs>
        <w:jc w:val="both"/>
        <w:rPr>
          <w:rFonts w:eastAsia="Calibri"/>
        </w:rPr>
      </w:pPr>
    </w:p>
    <w:p w14:paraId="6A94204C" w14:textId="77777777" w:rsidR="00C762D2" w:rsidRPr="000432C4" w:rsidRDefault="00C762D2" w:rsidP="000432C4">
      <w:pPr>
        <w:tabs>
          <w:tab w:val="left" w:pos="2835"/>
        </w:tabs>
        <w:jc w:val="both"/>
        <w:rPr>
          <w:rFonts w:eastAsia="Calibri"/>
        </w:rPr>
      </w:pPr>
    </w:p>
    <w:p w14:paraId="4FA7EF81" w14:textId="77777777" w:rsidR="00E87D37" w:rsidRDefault="00C75423" w:rsidP="000432C4">
      <w:pPr>
        <w:tabs>
          <w:tab w:val="left" w:pos="2835"/>
        </w:tabs>
        <w:jc w:val="both"/>
        <w:rPr>
          <w:rFonts w:eastAsia="Calibri"/>
          <w:b/>
        </w:rPr>
      </w:pPr>
      <w:r>
        <w:rPr>
          <w:rFonts w:eastAsia="Calibri"/>
          <w:b/>
        </w:rPr>
        <w:t>Uz članak 14</w:t>
      </w:r>
      <w:r w:rsidR="00E87D37" w:rsidRPr="000432C4">
        <w:rPr>
          <w:rFonts w:eastAsia="Calibri"/>
          <w:b/>
        </w:rPr>
        <w:t>.</w:t>
      </w:r>
    </w:p>
    <w:p w14:paraId="789C1747" w14:textId="77777777" w:rsidR="00D46C72" w:rsidRPr="000432C4" w:rsidRDefault="00D46C72" w:rsidP="000432C4">
      <w:pPr>
        <w:tabs>
          <w:tab w:val="left" w:pos="2835"/>
        </w:tabs>
        <w:jc w:val="both"/>
        <w:rPr>
          <w:rFonts w:eastAsia="Calibri"/>
          <w:b/>
        </w:rPr>
      </w:pPr>
    </w:p>
    <w:p w14:paraId="173602D2" w14:textId="77777777" w:rsidR="00E87D37" w:rsidRPr="000432C4" w:rsidRDefault="00E87D37" w:rsidP="000432C4">
      <w:pPr>
        <w:tabs>
          <w:tab w:val="left" w:pos="2835"/>
        </w:tabs>
        <w:jc w:val="both"/>
        <w:rPr>
          <w:rFonts w:eastAsia="Calibri"/>
        </w:rPr>
      </w:pPr>
      <w:r w:rsidRPr="000432C4">
        <w:rPr>
          <w:rFonts w:eastAsia="Calibri"/>
        </w:rPr>
        <w:t xml:space="preserve">Ovim člankom propisan je prestanak važenja pravilnika iz članka </w:t>
      </w:r>
      <w:r w:rsidR="00834864">
        <w:rPr>
          <w:rFonts w:eastAsia="Calibri"/>
        </w:rPr>
        <w:t>8</w:t>
      </w:r>
      <w:r w:rsidRPr="000432C4">
        <w:rPr>
          <w:rFonts w:eastAsia="Calibri"/>
        </w:rPr>
        <w:t>. ovoga Zakona.</w:t>
      </w:r>
    </w:p>
    <w:p w14:paraId="0E16E7DE" w14:textId="77777777" w:rsidR="00E87D37" w:rsidRPr="000432C4" w:rsidRDefault="00E87D37" w:rsidP="000432C4">
      <w:pPr>
        <w:tabs>
          <w:tab w:val="left" w:pos="2835"/>
        </w:tabs>
        <w:jc w:val="both"/>
        <w:rPr>
          <w:rFonts w:eastAsia="Calibri"/>
        </w:rPr>
      </w:pPr>
    </w:p>
    <w:p w14:paraId="1FC9DE42" w14:textId="77777777" w:rsidR="00E87D37" w:rsidRDefault="00C75423" w:rsidP="000432C4">
      <w:pPr>
        <w:tabs>
          <w:tab w:val="left" w:pos="2835"/>
        </w:tabs>
        <w:jc w:val="both"/>
        <w:rPr>
          <w:rFonts w:eastAsia="Calibri"/>
          <w:b/>
        </w:rPr>
      </w:pPr>
      <w:r>
        <w:rPr>
          <w:rFonts w:eastAsia="Calibri"/>
          <w:b/>
        </w:rPr>
        <w:t>Uz članak 15</w:t>
      </w:r>
      <w:r w:rsidR="00E87D37" w:rsidRPr="000432C4">
        <w:rPr>
          <w:rFonts w:eastAsia="Calibri"/>
          <w:b/>
        </w:rPr>
        <w:t>.</w:t>
      </w:r>
    </w:p>
    <w:p w14:paraId="1E603CB5" w14:textId="77777777" w:rsidR="00D46C72" w:rsidRPr="000432C4" w:rsidRDefault="00D46C72" w:rsidP="000432C4">
      <w:pPr>
        <w:tabs>
          <w:tab w:val="left" w:pos="2835"/>
        </w:tabs>
        <w:jc w:val="both"/>
        <w:rPr>
          <w:rFonts w:eastAsia="Calibri"/>
          <w:b/>
        </w:rPr>
      </w:pPr>
    </w:p>
    <w:p w14:paraId="6D059E1A" w14:textId="77777777" w:rsidR="00E87D37" w:rsidRPr="000432C4" w:rsidRDefault="00E87D37" w:rsidP="000432C4">
      <w:pPr>
        <w:tabs>
          <w:tab w:val="left" w:pos="2835"/>
        </w:tabs>
        <w:jc w:val="both"/>
        <w:rPr>
          <w:rFonts w:eastAsia="Calibri"/>
        </w:rPr>
      </w:pPr>
      <w:r w:rsidRPr="000432C4">
        <w:rPr>
          <w:rFonts w:eastAsia="Calibri"/>
        </w:rPr>
        <w:t>Ovim člankom propisuje se prestanak važenja član</w:t>
      </w:r>
      <w:r w:rsidR="00C30220">
        <w:rPr>
          <w:rFonts w:eastAsia="Calibri"/>
        </w:rPr>
        <w:t>a</w:t>
      </w:r>
      <w:r w:rsidRPr="000432C4">
        <w:rPr>
          <w:rFonts w:eastAsia="Calibri"/>
        </w:rPr>
        <w:t>ka 25. i 26. Zakona o izmjenama i dopunama Zakona o ugostiteljskoj djelatnos</w:t>
      </w:r>
      <w:r w:rsidR="00834864">
        <w:rPr>
          <w:rFonts w:eastAsia="Calibri"/>
        </w:rPr>
        <w:t>ti (Narodne novine, broj 99/18) jer se ovim Zakonom utvrđuje novi rok za provođenje ponovne kategorizacije ukoliko iznajmljivači žele uz vrstu isticati oznaku kategorije.</w:t>
      </w:r>
    </w:p>
    <w:p w14:paraId="0B8F4E0D" w14:textId="77777777" w:rsidR="00E87D37" w:rsidRPr="000432C4" w:rsidRDefault="00E87D37" w:rsidP="000432C4">
      <w:pPr>
        <w:tabs>
          <w:tab w:val="left" w:pos="2835"/>
        </w:tabs>
        <w:jc w:val="both"/>
        <w:rPr>
          <w:rFonts w:eastAsia="Calibri"/>
        </w:rPr>
      </w:pPr>
    </w:p>
    <w:p w14:paraId="13B1ECEB" w14:textId="77777777" w:rsidR="00E87D37" w:rsidRDefault="00FB05A7" w:rsidP="000432C4">
      <w:pPr>
        <w:tabs>
          <w:tab w:val="left" w:pos="2835"/>
        </w:tabs>
        <w:jc w:val="both"/>
        <w:rPr>
          <w:rFonts w:eastAsia="Calibri"/>
          <w:b/>
        </w:rPr>
      </w:pPr>
      <w:r>
        <w:rPr>
          <w:rFonts w:eastAsia="Calibri"/>
          <w:b/>
        </w:rPr>
        <w:t>Uz članak 16</w:t>
      </w:r>
      <w:r w:rsidR="00E87D37" w:rsidRPr="000432C4">
        <w:rPr>
          <w:rFonts w:eastAsia="Calibri"/>
          <w:b/>
        </w:rPr>
        <w:t>.</w:t>
      </w:r>
    </w:p>
    <w:p w14:paraId="2BDA9C95" w14:textId="77777777" w:rsidR="00D46C72" w:rsidRPr="000432C4" w:rsidRDefault="00D46C72" w:rsidP="000432C4">
      <w:pPr>
        <w:tabs>
          <w:tab w:val="left" w:pos="2835"/>
        </w:tabs>
        <w:jc w:val="both"/>
        <w:rPr>
          <w:rFonts w:eastAsia="Calibri"/>
          <w:b/>
        </w:rPr>
      </w:pPr>
    </w:p>
    <w:p w14:paraId="7CB5D638" w14:textId="77777777" w:rsidR="0098688E" w:rsidRDefault="0098688E" w:rsidP="0098688E">
      <w:pPr>
        <w:tabs>
          <w:tab w:val="left" w:pos="2835"/>
        </w:tabs>
        <w:jc w:val="both"/>
        <w:rPr>
          <w:rFonts w:eastAsia="Calibri"/>
        </w:rPr>
      </w:pPr>
      <w:r>
        <w:rPr>
          <w:rFonts w:eastAsia="Calibri"/>
        </w:rPr>
        <w:t>Ovim člankom propisuje se nastavak postupaka započetih na temelju članaka 25. i 26. Zakona o izmjenama i dopunama Zakona o ugostiteljskoj djelatnosti (Narodne novine, broj 99/18), po članku 11. ovoga Zakona jer su člankom 11. ovoga Zakona produženi rokovi za podnošenje zahtjeva s obzirom na posebne okolnosti uzrokovane epidemijom bolesti COVID</w:t>
      </w:r>
      <w:r w:rsidR="00C762D2">
        <w:rPr>
          <w:rFonts w:eastAsia="Calibri"/>
        </w:rPr>
        <w:t>-</w:t>
      </w:r>
      <w:r>
        <w:rPr>
          <w:rFonts w:eastAsia="Calibri"/>
        </w:rPr>
        <w:t>19 uzrokovane virusom SARS-CoV-2 na teritoriju Republike Hrvatske, što je isto povoljnije za iznajmljivače koji su podnijeli zahtjev temeljem članaka 25. i 26. Zakona o izmjenama i dopunama Zakona o ugostiteljskoj djelatnosti (Narodne novine, broj 99/18). Istim se ne propisuju nove obveze za iznajmljivače, nego samo produžuju rokovi.</w:t>
      </w:r>
    </w:p>
    <w:p w14:paraId="66E8173B" w14:textId="77777777" w:rsidR="00FB05A7" w:rsidRDefault="00FB05A7" w:rsidP="000432C4">
      <w:pPr>
        <w:tabs>
          <w:tab w:val="left" w:pos="2835"/>
        </w:tabs>
        <w:jc w:val="both"/>
        <w:rPr>
          <w:rFonts w:eastAsia="Calibri"/>
        </w:rPr>
      </w:pPr>
    </w:p>
    <w:p w14:paraId="70D01A0F" w14:textId="77777777" w:rsidR="00FB05A7" w:rsidRDefault="00FB05A7" w:rsidP="000432C4">
      <w:pPr>
        <w:tabs>
          <w:tab w:val="left" w:pos="2835"/>
        </w:tabs>
        <w:jc w:val="both"/>
        <w:rPr>
          <w:rFonts w:eastAsia="Calibri"/>
          <w:b/>
        </w:rPr>
      </w:pPr>
      <w:r w:rsidRPr="00FB05A7">
        <w:rPr>
          <w:rFonts w:eastAsia="Calibri"/>
          <w:b/>
        </w:rPr>
        <w:t>Uz članak 17.</w:t>
      </w:r>
    </w:p>
    <w:p w14:paraId="7A84934D" w14:textId="77777777" w:rsidR="00FB05A7" w:rsidRDefault="00FB05A7" w:rsidP="000432C4">
      <w:pPr>
        <w:tabs>
          <w:tab w:val="left" w:pos="2835"/>
        </w:tabs>
        <w:jc w:val="both"/>
        <w:rPr>
          <w:rFonts w:eastAsia="Calibri"/>
          <w:b/>
        </w:rPr>
      </w:pPr>
    </w:p>
    <w:p w14:paraId="4B13F9DE" w14:textId="77777777" w:rsidR="00E87D37" w:rsidRDefault="00FB05A7" w:rsidP="000432C4">
      <w:pPr>
        <w:tabs>
          <w:tab w:val="left" w:pos="2835"/>
        </w:tabs>
        <w:jc w:val="both"/>
        <w:rPr>
          <w:rFonts w:eastAsia="Calibri"/>
        </w:rPr>
      </w:pPr>
      <w:r w:rsidRPr="00FB05A7">
        <w:rPr>
          <w:rFonts w:eastAsia="Calibri"/>
        </w:rPr>
        <w:t>Ovim člankom propisuje s</w:t>
      </w:r>
      <w:r w:rsidR="00C762D2">
        <w:rPr>
          <w:rFonts w:eastAsia="Calibri"/>
        </w:rPr>
        <w:t>e obveza naknadne procjene učinaka</w:t>
      </w:r>
      <w:r w:rsidRPr="00FB05A7">
        <w:rPr>
          <w:rFonts w:eastAsia="Calibri"/>
        </w:rPr>
        <w:t xml:space="preserve"> propisa s obzirom da se isti donosi </w:t>
      </w:r>
      <w:r w:rsidR="00DF0C67">
        <w:rPr>
          <w:rFonts w:eastAsia="Calibri"/>
        </w:rPr>
        <w:t xml:space="preserve">izvan plana Zakonodavnih aktivnosti za 2020. godinu, a </w:t>
      </w:r>
      <w:r w:rsidR="006E5F30">
        <w:rPr>
          <w:rFonts w:eastAsia="Calibri"/>
        </w:rPr>
        <w:t xml:space="preserve">u uvjetima </w:t>
      </w:r>
      <w:r w:rsidR="006E5F30" w:rsidRPr="006E5F30">
        <w:rPr>
          <w:rFonts w:eastAsia="Calibri"/>
        </w:rPr>
        <w:t>posebnih okolnosti uzrokovanih epidemijom bolesti COVID</w:t>
      </w:r>
      <w:r w:rsidR="00C762D2">
        <w:rPr>
          <w:rFonts w:eastAsia="Calibri"/>
        </w:rPr>
        <w:t>-</w:t>
      </w:r>
      <w:r w:rsidR="006E5F30" w:rsidRPr="006E5F30">
        <w:rPr>
          <w:rFonts w:eastAsia="Calibri"/>
        </w:rPr>
        <w:t xml:space="preserve">19 uzrokovane virusom SARS-CoV-2 na </w:t>
      </w:r>
      <w:r w:rsidR="005406D2">
        <w:rPr>
          <w:rFonts w:eastAsia="Calibri"/>
        </w:rPr>
        <w:t>teritoriju</w:t>
      </w:r>
      <w:r w:rsidR="006E5F30" w:rsidRPr="006E5F30">
        <w:rPr>
          <w:rFonts w:eastAsia="Calibri"/>
        </w:rPr>
        <w:t xml:space="preserve"> Republike Hrvatske.</w:t>
      </w:r>
    </w:p>
    <w:p w14:paraId="58658E17" w14:textId="77777777" w:rsidR="006E5F30" w:rsidRPr="000432C4" w:rsidRDefault="006E5F30" w:rsidP="000432C4">
      <w:pPr>
        <w:tabs>
          <w:tab w:val="left" w:pos="2835"/>
        </w:tabs>
        <w:jc w:val="both"/>
        <w:rPr>
          <w:rFonts w:eastAsia="Calibri"/>
        </w:rPr>
      </w:pPr>
    </w:p>
    <w:p w14:paraId="4B08FD65" w14:textId="77777777" w:rsidR="00E87D37" w:rsidRDefault="00FB05A7" w:rsidP="000432C4">
      <w:pPr>
        <w:tabs>
          <w:tab w:val="left" w:pos="2835"/>
        </w:tabs>
        <w:jc w:val="both"/>
        <w:rPr>
          <w:rFonts w:eastAsia="Calibri"/>
          <w:b/>
        </w:rPr>
      </w:pPr>
      <w:r>
        <w:rPr>
          <w:rFonts w:eastAsia="Calibri"/>
          <w:b/>
        </w:rPr>
        <w:t>Uz članak 18</w:t>
      </w:r>
      <w:r w:rsidR="00E87D37" w:rsidRPr="000432C4">
        <w:rPr>
          <w:rFonts w:eastAsia="Calibri"/>
          <w:b/>
        </w:rPr>
        <w:t xml:space="preserve">. </w:t>
      </w:r>
    </w:p>
    <w:p w14:paraId="32EDDAE4" w14:textId="77777777" w:rsidR="00D46C72" w:rsidRPr="000432C4" w:rsidRDefault="00D46C72" w:rsidP="000432C4">
      <w:pPr>
        <w:tabs>
          <w:tab w:val="left" w:pos="2835"/>
        </w:tabs>
        <w:jc w:val="both"/>
        <w:rPr>
          <w:rFonts w:eastAsia="Calibri"/>
          <w:b/>
        </w:rPr>
      </w:pPr>
    </w:p>
    <w:p w14:paraId="69F33671" w14:textId="77777777" w:rsidR="00E87D37" w:rsidRPr="000432C4" w:rsidRDefault="00E87D37" w:rsidP="000432C4">
      <w:pPr>
        <w:tabs>
          <w:tab w:val="left" w:pos="2835"/>
        </w:tabs>
        <w:jc w:val="both"/>
        <w:rPr>
          <w:rFonts w:eastAsia="Calibri"/>
        </w:rPr>
      </w:pPr>
      <w:r w:rsidRPr="000432C4">
        <w:rPr>
          <w:rFonts w:eastAsia="Calibri"/>
        </w:rPr>
        <w:t>Ovim člankom određuje se stupanje na snagu ovoga Zakona.</w:t>
      </w:r>
    </w:p>
    <w:p w14:paraId="327C702F" w14:textId="77777777" w:rsidR="00E87D37" w:rsidRPr="000432C4" w:rsidRDefault="00E87D37" w:rsidP="000432C4">
      <w:pPr>
        <w:tabs>
          <w:tab w:val="left" w:pos="2835"/>
        </w:tabs>
        <w:ind w:firstLine="708"/>
        <w:jc w:val="both"/>
        <w:rPr>
          <w:rFonts w:eastAsia="Calibri"/>
        </w:rPr>
      </w:pPr>
    </w:p>
    <w:p w14:paraId="6AE87A76" w14:textId="77777777" w:rsidR="00C30220" w:rsidRDefault="00C30220">
      <w:pPr>
        <w:rPr>
          <w:rFonts w:eastAsia="Calibri"/>
        </w:rPr>
      </w:pPr>
      <w:r>
        <w:rPr>
          <w:rFonts w:eastAsia="Calibri"/>
        </w:rPr>
        <w:br w:type="page"/>
      </w:r>
    </w:p>
    <w:p w14:paraId="73AEF454" w14:textId="77777777" w:rsidR="00C30220" w:rsidRDefault="00C30220" w:rsidP="00492BFF">
      <w:pPr>
        <w:tabs>
          <w:tab w:val="left" w:pos="2835"/>
        </w:tabs>
        <w:jc w:val="center"/>
        <w:rPr>
          <w:rFonts w:eastAsia="Calibri"/>
          <w:b/>
        </w:rPr>
      </w:pPr>
    </w:p>
    <w:p w14:paraId="19E03746" w14:textId="77777777" w:rsidR="00C30220" w:rsidRDefault="00E87D37" w:rsidP="00492BFF">
      <w:pPr>
        <w:tabs>
          <w:tab w:val="left" w:pos="2835"/>
        </w:tabs>
        <w:jc w:val="center"/>
        <w:rPr>
          <w:rFonts w:eastAsia="Calibri"/>
          <w:b/>
        </w:rPr>
      </w:pPr>
      <w:r w:rsidRPr="000432C4">
        <w:rPr>
          <w:rFonts w:eastAsia="Calibri"/>
          <w:b/>
        </w:rPr>
        <w:t>ODREDBE VAŽEĆEG ZAKONA KOJE SE MIJENJAJU</w:t>
      </w:r>
      <w:r w:rsidR="00C30220">
        <w:rPr>
          <w:rFonts w:eastAsia="Calibri"/>
          <w:b/>
        </w:rPr>
        <w:t xml:space="preserve">, </w:t>
      </w:r>
    </w:p>
    <w:p w14:paraId="49B53C8A" w14:textId="77777777" w:rsidR="00E87D37" w:rsidRDefault="00C30220" w:rsidP="00492BFF">
      <w:pPr>
        <w:tabs>
          <w:tab w:val="left" w:pos="2835"/>
        </w:tabs>
        <w:jc w:val="center"/>
        <w:rPr>
          <w:rFonts w:eastAsia="Calibri"/>
          <w:b/>
        </w:rPr>
      </w:pPr>
      <w:r>
        <w:rPr>
          <w:rFonts w:eastAsia="Calibri"/>
          <w:b/>
        </w:rPr>
        <w:t>ODNOSNO</w:t>
      </w:r>
      <w:r w:rsidRPr="000432C4">
        <w:rPr>
          <w:rFonts w:eastAsia="Calibri"/>
          <w:b/>
        </w:rPr>
        <w:t xml:space="preserve"> </w:t>
      </w:r>
      <w:r w:rsidR="00E87D37" w:rsidRPr="000432C4">
        <w:rPr>
          <w:rFonts w:eastAsia="Calibri"/>
          <w:b/>
        </w:rPr>
        <w:t>DOPUNJUJU</w:t>
      </w:r>
    </w:p>
    <w:p w14:paraId="48E0583E" w14:textId="77777777" w:rsidR="00A46D27" w:rsidRDefault="00A46D27" w:rsidP="00A46D27">
      <w:pPr>
        <w:tabs>
          <w:tab w:val="left" w:pos="2835"/>
        </w:tabs>
        <w:rPr>
          <w:rFonts w:eastAsia="Calibri"/>
          <w:b/>
        </w:rPr>
      </w:pPr>
    </w:p>
    <w:p w14:paraId="61A621C1" w14:textId="77777777" w:rsidR="00C762D2" w:rsidRDefault="00C762D2" w:rsidP="00A46D27">
      <w:pPr>
        <w:tabs>
          <w:tab w:val="left" w:pos="2835"/>
        </w:tabs>
        <w:rPr>
          <w:rFonts w:eastAsia="Calibri"/>
          <w:b/>
        </w:rPr>
      </w:pPr>
    </w:p>
    <w:p w14:paraId="3D69E425" w14:textId="77777777" w:rsidR="00A46D27" w:rsidRPr="00A46D27" w:rsidRDefault="00A46D27" w:rsidP="00A46D27">
      <w:pPr>
        <w:spacing w:after="160" w:line="259" w:lineRule="auto"/>
        <w:jc w:val="center"/>
        <w:rPr>
          <w:rFonts w:eastAsiaTheme="minorHAnsi"/>
          <w:szCs w:val="22"/>
        </w:rPr>
      </w:pPr>
      <w:r w:rsidRPr="00A46D27">
        <w:rPr>
          <w:rFonts w:eastAsiaTheme="minorHAnsi"/>
          <w:szCs w:val="22"/>
        </w:rPr>
        <w:t>Članak 5.</w:t>
      </w:r>
    </w:p>
    <w:p w14:paraId="22624306" w14:textId="77777777" w:rsidR="00A46D27" w:rsidRPr="00A46D27" w:rsidRDefault="00A46D27" w:rsidP="00A46D27">
      <w:pPr>
        <w:jc w:val="both"/>
        <w:rPr>
          <w:rFonts w:eastAsiaTheme="minorHAnsi"/>
          <w:szCs w:val="22"/>
        </w:rPr>
      </w:pPr>
      <w:r w:rsidRPr="00A46D27">
        <w:rPr>
          <w:rFonts w:eastAsiaTheme="minorHAnsi"/>
          <w:szCs w:val="22"/>
        </w:rPr>
        <w:tab/>
        <w:t>(1) Ugostiteljsku djelatnost mogu obavljati trgovačka društva, zadruge, trgovci pojedinci i obrtnici koji ispunjavaju uvjete propisane za obavljanje te djelatnosti (u daljnjem tekstu: ugostitelj).</w:t>
      </w:r>
    </w:p>
    <w:p w14:paraId="2EB20004" w14:textId="77777777" w:rsidR="00A46D27" w:rsidRPr="00A46D27" w:rsidRDefault="00A46D27" w:rsidP="00A46D27">
      <w:pPr>
        <w:jc w:val="both"/>
        <w:rPr>
          <w:rFonts w:eastAsiaTheme="minorHAnsi"/>
          <w:szCs w:val="22"/>
        </w:rPr>
      </w:pPr>
    </w:p>
    <w:p w14:paraId="7DB77430" w14:textId="77777777" w:rsidR="00A46D27" w:rsidRDefault="00A46D27" w:rsidP="00A46D27">
      <w:pPr>
        <w:jc w:val="both"/>
        <w:rPr>
          <w:rFonts w:eastAsiaTheme="minorHAnsi"/>
          <w:szCs w:val="22"/>
        </w:rPr>
      </w:pPr>
      <w:r w:rsidRPr="00A46D27">
        <w:rPr>
          <w:rFonts w:eastAsiaTheme="minorHAnsi"/>
          <w:szCs w:val="22"/>
        </w:rPr>
        <w:tab/>
        <w:t>(2) Ugostiteljsku djelatnost, pod uvjetima propisanim ovim Zakonom za ugostitelja, mogu obavljati i:</w:t>
      </w:r>
    </w:p>
    <w:p w14:paraId="01F1545F" w14:textId="77777777" w:rsidR="00C762D2" w:rsidRPr="00A46D27" w:rsidRDefault="00C762D2" w:rsidP="00A46D27">
      <w:pPr>
        <w:jc w:val="both"/>
        <w:rPr>
          <w:rFonts w:eastAsiaTheme="minorHAnsi"/>
          <w:szCs w:val="22"/>
        </w:rPr>
      </w:pPr>
    </w:p>
    <w:p w14:paraId="223E689A" w14:textId="77777777" w:rsidR="00A46D27" w:rsidRPr="00A46D27" w:rsidRDefault="00A46D27" w:rsidP="00A46D27">
      <w:pPr>
        <w:numPr>
          <w:ilvl w:val="0"/>
          <w:numId w:val="9"/>
        </w:numPr>
        <w:spacing w:after="160" w:line="259" w:lineRule="auto"/>
        <w:jc w:val="both"/>
        <w:rPr>
          <w:rFonts w:eastAsiaTheme="minorHAnsi"/>
          <w:szCs w:val="22"/>
        </w:rPr>
      </w:pPr>
      <w:r w:rsidRPr="00A46D27">
        <w:rPr>
          <w:rFonts w:eastAsiaTheme="minorHAnsi"/>
          <w:szCs w:val="22"/>
        </w:rPr>
        <w:t>javne ustanove koje upravljaju zaštićenim područjima</w:t>
      </w:r>
    </w:p>
    <w:p w14:paraId="4F3F963E" w14:textId="77777777" w:rsidR="00A46D27" w:rsidRPr="00A46D27" w:rsidRDefault="00A46D27" w:rsidP="00A46D27">
      <w:pPr>
        <w:numPr>
          <w:ilvl w:val="0"/>
          <w:numId w:val="10"/>
        </w:numPr>
        <w:spacing w:after="160" w:line="259" w:lineRule="auto"/>
        <w:jc w:val="both"/>
        <w:rPr>
          <w:rFonts w:eastAsiaTheme="minorHAnsi"/>
          <w:szCs w:val="22"/>
        </w:rPr>
      </w:pPr>
      <w:r w:rsidRPr="00A46D27">
        <w:rPr>
          <w:rFonts w:eastAsiaTheme="minorHAnsi"/>
          <w:szCs w:val="22"/>
        </w:rPr>
        <w:t>zdravstvene ustanove, trgovačka društva za obavljanje zdravstvene djelatnosti i zdravstveni radnici, sukladno posebnim propisima kojima je regulirana zdravstvena zaštita</w:t>
      </w:r>
    </w:p>
    <w:p w14:paraId="55739F24" w14:textId="77777777" w:rsidR="00A46D27" w:rsidRPr="00A46D27" w:rsidRDefault="00A46D27" w:rsidP="00A46D27">
      <w:pPr>
        <w:numPr>
          <w:ilvl w:val="0"/>
          <w:numId w:val="10"/>
        </w:numPr>
        <w:spacing w:after="160" w:line="259" w:lineRule="auto"/>
        <w:jc w:val="both"/>
        <w:rPr>
          <w:rFonts w:eastAsiaTheme="minorHAnsi"/>
          <w:szCs w:val="22"/>
        </w:rPr>
      </w:pPr>
      <w:r w:rsidRPr="00A46D27">
        <w:rPr>
          <w:rFonts w:eastAsiaTheme="minorHAnsi"/>
          <w:szCs w:val="22"/>
        </w:rPr>
        <w:t>Javna ustanova »Memorijalni centar Domovinskog rata Vukovar«</w:t>
      </w:r>
    </w:p>
    <w:p w14:paraId="4FAD0104" w14:textId="77777777" w:rsidR="00A46D27" w:rsidRPr="00A46D27" w:rsidRDefault="00A46D27" w:rsidP="00A46D27">
      <w:pPr>
        <w:numPr>
          <w:ilvl w:val="0"/>
          <w:numId w:val="10"/>
        </w:numPr>
        <w:spacing w:after="160" w:line="259" w:lineRule="auto"/>
        <w:jc w:val="both"/>
        <w:rPr>
          <w:rFonts w:eastAsiaTheme="minorHAnsi"/>
          <w:szCs w:val="22"/>
        </w:rPr>
      </w:pPr>
      <w:r w:rsidRPr="00A46D27">
        <w:rPr>
          <w:rFonts w:eastAsiaTheme="minorHAnsi"/>
          <w:szCs w:val="22"/>
        </w:rPr>
        <w:t>ugostiteljske obrazovne ustanove te učenički i studentski centri, u svojim poslovnim prostorijama i prostorima</w:t>
      </w:r>
    </w:p>
    <w:p w14:paraId="3B0CE798" w14:textId="77777777" w:rsidR="00A46D27" w:rsidRPr="00A46D27" w:rsidRDefault="00A46D27" w:rsidP="00A46D27">
      <w:pPr>
        <w:numPr>
          <w:ilvl w:val="0"/>
          <w:numId w:val="10"/>
        </w:numPr>
        <w:spacing w:after="160" w:line="259" w:lineRule="auto"/>
        <w:jc w:val="both"/>
        <w:rPr>
          <w:rFonts w:eastAsiaTheme="minorHAnsi"/>
          <w:szCs w:val="22"/>
        </w:rPr>
      </w:pPr>
      <w:r w:rsidRPr="00A46D27">
        <w:rPr>
          <w:rFonts w:eastAsiaTheme="minorHAnsi"/>
          <w:szCs w:val="22"/>
        </w:rPr>
        <w:t>Hrvatski ferijalni i hostelski savez u objektima omladinskog turizma (hostel) za svoje članove i članove međunarodnih udruga omladinskog turizma kojih je savez član</w:t>
      </w:r>
    </w:p>
    <w:p w14:paraId="791D96B2" w14:textId="77777777" w:rsidR="00A46D27" w:rsidRPr="00A46D27" w:rsidRDefault="00A46D27" w:rsidP="00A46D27">
      <w:pPr>
        <w:numPr>
          <w:ilvl w:val="0"/>
          <w:numId w:val="10"/>
        </w:numPr>
        <w:spacing w:after="160" w:line="259" w:lineRule="auto"/>
        <w:jc w:val="both"/>
        <w:rPr>
          <w:rFonts w:eastAsiaTheme="minorHAnsi"/>
          <w:szCs w:val="22"/>
        </w:rPr>
      </w:pPr>
      <w:r w:rsidRPr="00A46D27">
        <w:rPr>
          <w:rFonts w:eastAsiaTheme="minorHAnsi"/>
          <w:szCs w:val="22"/>
        </w:rPr>
        <w:t>Hrvatski planinarski savez i njegove članice u svojim planinarskim objektima prvenstveno za svoje članove i članove međunarodnih udruga planinara kojih je savez član</w:t>
      </w:r>
    </w:p>
    <w:p w14:paraId="7F2B1AC1" w14:textId="77777777" w:rsidR="00A46D27" w:rsidRPr="00A46D27" w:rsidRDefault="00A46D27" w:rsidP="00A46D27">
      <w:pPr>
        <w:numPr>
          <w:ilvl w:val="0"/>
          <w:numId w:val="10"/>
        </w:numPr>
        <w:spacing w:after="160" w:line="259" w:lineRule="auto"/>
        <w:jc w:val="both"/>
        <w:rPr>
          <w:rFonts w:eastAsiaTheme="minorHAnsi"/>
          <w:szCs w:val="22"/>
        </w:rPr>
      </w:pPr>
      <w:r w:rsidRPr="00A46D27">
        <w:rPr>
          <w:rFonts w:eastAsiaTheme="minorHAnsi"/>
          <w:szCs w:val="22"/>
        </w:rPr>
        <w:t>lovačke i ribičke udruge, u svojim klupskim prostorijama i prostorima, za svoje članove i druge registrirane lovce, odnosno ribolovce</w:t>
      </w:r>
    </w:p>
    <w:p w14:paraId="33AE5420" w14:textId="77777777" w:rsidR="00A46D27" w:rsidRPr="00A46D27" w:rsidRDefault="00A46D27" w:rsidP="00A46D27">
      <w:pPr>
        <w:numPr>
          <w:ilvl w:val="0"/>
          <w:numId w:val="10"/>
        </w:numPr>
        <w:spacing w:after="160" w:line="259" w:lineRule="auto"/>
        <w:jc w:val="both"/>
        <w:rPr>
          <w:rFonts w:eastAsiaTheme="minorHAnsi"/>
          <w:szCs w:val="22"/>
        </w:rPr>
      </w:pPr>
      <w:r w:rsidRPr="00A46D27">
        <w:rPr>
          <w:rFonts w:eastAsiaTheme="minorHAnsi"/>
          <w:szCs w:val="22"/>
        </w:rPr>
        <w:t>ustanove koje obavljaju kazališnu djelatnost u svojim poslovnim prostorijama i prostorima, u svrhu pripreme i usluživanja napitaka, pića, slastica i slično, za potrebe svojih posjetitelja</w:t>
      </w:r>
    </w:p>
    <w:p w14:paraId="41DE2CC3" w14:textId="77777777" w:rsidR="00A46D27" w:rsidRPr="00A46D27" w:rsidRDefault="00A46D27" w:rsidP="00A46D27">
      <w:pPr>
        <w:numPr>
          <w:ilvl w:val="0"/>
          <w:numId w:val="10"/>
        </w:numPr>
        <w:spacing w:after="160" w:line="259" w:lineRule="auto"/>
        <w:jc w:val="both"/>
        <w:rPr>
          <w:rFonts w:eastAsiaTheme="minorHAnsi"/>
          <w:szCs w:val="22"/>
        </w:rPr>
      </w:pPr>
      <w:r w:rsidRPr="00A46D27">
        <w:rPr>
          <w:rFonts w:eastAsiaTheme="minorHAnsi"/>
          <w:szCs w:val="22"/>
        </w:rPr>
        <w:t>amaterske sportske udruge za svoje potrebe u svojim poslovnim prostorijama i prostorima</w:t>
      </w:r>
    </w:p>
    <w:p w14:paraId="03680637" w14:textId="77777777" w:rsidR="00A46D27" w:rsidRPr="00A46D27" w:rsidRDefault="00A46D27" w:rsidP="00A46D27">
      <w:pPr>
        <w:numPr>
          <w:ilvl w:val="0"/>
          <w:numId w:val="10"/>
        </w:numPr>
        <w:spacing w:after="160" w:line="259" w:lineRule="auto"/>
        <w:jc w:val="both"/>
        <w:rPr>
          <w:rFonts w:eastAsiaTheme="minorHAnsi"/>
          <w:szCs w:val="22"/>
        </w:rPr>
      </w:pPr>
      <w:r w:rsidRPr="00A46D27">
        <w:rPr>
          <w:rFonts w:eastAsiaTheme="minorHAnsi"/>
          <w:szCs w:val="22"/>
        </w:rPr>
        <w:t>pružatelji usluga socijalne skrbi u svojim poslovnim prostorijama i prostorima u svrhu pripreme i usluživanja napitaka, pića, slastica i slično, za potrebe svojih korisnika</w:t>
      </w:r>
    </w:p>
    <w:p w14:paraId="48C3297F" w14:textId="77777777" w:rsidR="00A46D27" w:rsidRPr="00A46D27" w:rsidRDefault="00A46D27" w:rsidP="00A46D27">
      <w:pPr>
        <w:numPr>
          <w:ilvl w:val="0"/>
          <w:numId w:val="10"/>
        </w:numPr>
        <w:spacing w:after="160" w:line="259" w:lineRule="auto"/>
        <w:jc w:val="both"/>
        <w:rPr>
          <w:rFonts w:eastAsiaTheme="minorHAnsi"/>
          <w:szCs w:val="22"/>
        </w:rPr>
      </w:pPr>
      <w:r w:rsidRPr="00A46D27">
        <w:rPr>
          <w:rFonts w:eastAsiaTheme="minorHAnsi"/>
          <w:szCs w:val="22"/>
        </w:rPr>
        <w:t>muzeji i galerije koje obavljaju muzejsku djelatnost, u svojim poslovnim prostorijama i prostorima, za posjetitelje muzeja, odnosno galerije.</w:t>
      </w:r>
    </w:p>
    <w:p w14:paraId="021BCBDA" w14:textId="77777777" w:rsidR="00A46D27" w:rsidRPr="00A46D27" w:rsidRDefault="00A46D27" w:rsidP="00A46D27">
      <w:pPr>
        <w:rPr>
          <w:rFonts w:eastAsiaTheme="minorHAnsi"/>
          <w:szCs w:val="22"/>
        </w:rPr>
      </w:pPr>
    </w:p>
    <w:p w14:paraId="7F680E15" w14:textId="77777777" w:rsidR="00A46D27" w:rsidRPr="00A46D27" w:rsidRDefault="00A46D27" w:rsidP="00A46D27">
      <w:pPr>
        <w:jc w:val="both"/>
        <w:rPr>
          <w:rFonts w:eastAsiaTheme="minorHAnsi"/>
          <w:szCs w:val="22"/>
        </w:rPr>
      </w:pPr>
      <w:r w:rsidRPr="00A46D27">
        <w:rPr>
          <w:rFonts w:eastAsiaTheme="minorHAnsi"/>
          <w:szCs w:val="22"/>
        </w:rPr>
        <w:tab/>
        <w:t>(3) Pod uvjetima propisanim ovim Zakonom i propisima donesenim na temelju ovoga Zakona, određene ugostiteljske usluge mogu pružati fizičke osobe – građani i nositelji ili članovi obiteljskih poljoprivrednih gospodarstava.</w:t>
      </w:r>
    </w:p>
    <w:p w14:paraId="55F13C0F" w14:textId="77777777" w:rsidR="00A46D27" w:rsidRPr="00A46D27" w:rsidRDefault="00A46D27" w:rsidP="00A46D27">
      <w:pPr>
        <w:rPr>
          <w:rFonts w:eastAsiaTheme="minorHAnsi"/>
          <w:szCs w:val="22"/>
        </w:rPr>
      </w:pPr>
    </w:p>
    <w:p w14:paraId="2299E2BE" w14:textId="77777777" w:rsidR="00A46D27" w:rsidRPr="00A46D27" w:rsidRDefault="00A46D27" w:rsidP="00A46D27">
      <w:pPr>
        <w:jc w:val="both"/>
        <w:rPr>
          <w:rFonts w:eastAsiaTheme="minorHAnsi"/>
          <w:szCs w:val="22"/>
        </w:rPr>
      </w:pPr>
      <w:r w:rsidRPr="00A46D27">
        <w:rPr>
          <w:rFonts w:eastAsiaTheme="minorHAnsi"/>
          <w:szCs w:val="22"/>
        </w:rPr>
        <w:lastRenderedPageBreak/>
        <w:tab/>
        <w:t xml:space="preserve">(4) Pravna osoba i fizička osoba, s poslovnim nastanom i registriranom ugostiteljskom djelatnošću u drugoj državi ugovornici Europskoga gospodarskog prostora ili Švicarskoj konfederaciji, može u Republici Hrvatskoj obavljati ugostiteljsku djelatnost u skladu s pravima o slobodi poslovnog nastana i slobodi prekograničnog pružanja usluga, ako ispunjava uvjete za obavljanje ugostiteljske djelatnosti propisane ovim Zakonom. </w:t>
      </w:r>
    </w:p>
    <w:p w14:paraId="049C5DF5" w14:textId="77777777" w:rsidR="00A46D27" w:rsidRPr="000432C4" w:rsidRDefault="00A46D27" w:rsidP="00492BFF">
      <w:pPr>
        <w:tabs>
          <w:tab w:val="left" w:pos="2835"/>
        </w:tabs>
        <w:jc w:val="center"/>
        <w:rPr>
          <w:rFonts w:eastAsia="Calibri"/>
          <w:b/>
        </w:rPr>
      </w:pPr>
    </w:p>
    <w:p w14:paraId="7DCD25B0" w14:textId="77777777" w:rsidR="0092245D" w:rsidRPr="0092245D" w:rsidRDefault="0092245D" w:rsidP="0092245D">
      <w:pPr>
        <w:spacing w:after="160" w:line="259" w:lineRule="auto"/>
        <w:jc w:val="center"/>
        <w:rPr>
          <w:rFonts w:eastAsiaTheme="minorHAnsi"/>
          <w:szCs w:val="22"/>
        </w:rPr>
      </w:pPr>
      <w:r w:rsidRPr="0092245D">
        <w:rPr>
          <w:rFonts w:eastAsiaTheme="minorHAnsi"/>
          <w:szCs w:val="22"/>
        </w:rPr>
        <w:t>Članak 10.</w:t>
      </w:r>
    </w:p>
    <w:p w14:paraId="422BDF27" w14:textId="77777777" w:rsidR="0092245D" w:rsidRPr="0092245D" w:rsidRDefault="0092245D" w:rsidP="0092245D">
      <w:pPr>
        <w:jc w:val="both"/>
        <w:rPr>
          <w:rFonts w:eastAsiaTheme="minorHAnsi"/>
          <w:szCs w:val="22"/>
        </w:rPr>
      </w:pPr>
      <w:r w:rsidRPr="0092245D">
        <w:rPr>
          <w:rFonts w:eastAsiaTheme="minorHAnsi"/>
          <w:szCs w:val="22"/>
        </w:rPr>
        <w:tab/>
        <w:t>(1) U obavljanju ugostiteljske djelatnosti ugostitelj je dužan:</w:t>
      </w:r>
    </w:p>
    <w:p w14:paraId="281CABB8" w14:textId="77777777" w:rsidR="0092245D" w:rsidRPr="0092245D" w:rsidRDefault="0092245D" w:rsidP="0092245D">
      <w:pPr>
        <w:jc w:val="both"/>
        <w:rPr>
          <w:rFonts w:eastAsiaTheme="minorHAnsi"/>
          <w:szCs w:val="22"/>
        </w:rPr>
      </w:pPr>
    </w:p>
    <w:p w14:paraId="6EF46F6F" w14:textId="77777777" w:rsidR="0092245D" w:rsidRPr="0092245D" w:rsidRDefault="0092245D" w:rsidP="0092245D">
      <w:pPr>
        <w:jc w:val="both"/>
        <w:rPr>
          <w:rFonts w:eastAsiaTheme="minorHAnsi"/>
          <w:szCs w:val="22"/>
        </w:rPr>
      </w:pPr>
      <w:r w:rsidRPr="0092245D">
        <w:rPr>
          <w:rFonts w:eastAsiaTheme="minorHAnsi"/>
          <w:szCs w:val="22"/>
        </w:rPr>
        <w:tab/>
        <w:t xml:space="preserve">1. vidno istaknuti na ulazu u ugostiteljski objekt, odnosno u ulazu ugostiteljskog objekta smještenog u građevini zaštićenoj kao kulturno dobro, na propisani način, natpis s oznakom vrste ugostiteljskog objekta, odnosno vrste i kategorije ugostiteljskog objekta, posebnog standarda te oznake kvalitete utvrđene rješenjem </w:t>
      </w:r>
      <w:r w:rsidRPr="0092245D">
        <w:rPr>
          <w:rFonts w:eastAsiaTheme="minorHAnsi" w:cstheme="minorBidi"/>
          <w:szCs w:val="22"/>
        </w:rPr>
        <w:t xml:space="preserve"> </w:t>
      </w:r>
      <w:r w:rsidRPr="0092245D">
        <w:rPr>
          <w:rFonts w:eastAsiaTheme="minorHAnsi"/>
          <w:szCs w:val="22"/>
        </w:rPr>
        <w:t>nadležnog upravnog tijela županije, odnosno Grada Zagreba prema mjestu sjedišta objekta, u čijem je djelokrugu obavljanje povjerenih poslova državne uprave koji se odnose na ugostiteljstvo (u daljnjem tekstu: nadležno upravno tijelo), odnosno ministarstva nadležnog za turizam (u daljnjem tekstu: Ministarstvo)</w:t>
      </w:r>
    </w:p>
    <w:p w14:paraId="3263DB01" w14:textId="77777777" w:rsidR="0092245D" w:rsidRPr="0092245D" w:rsidRDefault="0092245D" w:rsidP="0092245D">
      <w:pPr>
        <w:jc w:val="both"/>
        <w:rPr>
          <w:rFonts w:eastAsiaTheme="minorHAnsi"/>
          <w:szCs w:val="22"/>
        </w:rPr>
      </w:pPr>
    </w:p>
    <w:p w14:paraId="3BD57B92" w14:textId="77777777" w:rsidR="0092245D" w:rsidRPr="0092245D" w:rsidRDefault="0092245D" w:rsidP="0092245D">
      <w:pPr>
        <w:jc w:val="both"/>
        <w:rPr>
          <w:rFonts w:eastAsiaTheme="minorHAnsi"/>
          <w:szCs w:val="22"/>
        </w:rPr>
      </w:pPr>
      <w:r w:rsidRPr="0092245D">
        <w:rPr>
          <w:rFonts w:eastAsiaTheme="minorHAnsi"/>
          <w:szCs w:val="22"/>
        </w:rPr>
        <w:tab/>
        <w:t>2. vidno istaknuti na ulazu u objekt obavijest o radnom vremenu sukladno članku 9. ovoga Zakona i radnim, odnosno neradnim danima i pridržavati se istaknutoga radnog vremena</w:t>
      </w:r>
    </w:p>
    <w:p w14:paraId="07F27173" w14:textId="77777777" w:rsidR="0092245D" w:rsidRPr="0092245D" w:rsidRDefault="0092245D" w:rsidP="0092245D">
      <w:pPr>
        <w:jc w:val="both"/>
        <w:rPr>
          <w:rFonts w:eastAsiaTheme="minorHAnsi"/>
          <w:szCs w:val="22"/>
        </w:rPr>
      </w:pPr>
    </w:p>
    <w:p w14:paraId="7AF70158" w14:textId="77777777" w:rsidR="0092245D" w:rsidRPr="0092245D" w:rsidRDefault="0092245D" w:rsidP="0092245D">
      <w:pPr>
        <w:jc w:val="both"/>
        <w:rPr>
          <w:rFonts w:eastAsiaTheme="minorHAnsi"/>
          <w:szCs w:val="22"/>
        </w:rPr>
      </w:pPr>
      <w:r w:rsidRPr="0092245D">
        <w:rPr>
          <w:rFonts w:eastAsiaTheme="minorHAnsi"/>
          <w:szCs w:val="22"/>
        </w:rPr>
        <w:tab/>
        <w:t>3. utvrditi kućni red u ugostiteljskim objektima za smještaj i istaknuti ga na recepciji te izvadak iz kućnog reda istaknuti u svim sobama i apartmanima</w:t>
      </w:r>
    </w:p>
    <w:p w14:paraId="70FB927D" w14:textId="77777777" w:rsidR="0092245D" w:rsidRPr="0092245D" w:rsidRDefault="0092245D" w:rsidP="0092245D">
      <w:pPr>
        <w:jc w:val="both"/>
        <w:rPr>
          <w:rFonts w:eastAsiaTheme="minorHAnsi"/>
          <w:szCs w:val="22"/>
        </w:rPr>
      </w:pPr>
    </w:p>
    <w:p w14:paraId="7E2FB99F" w14:textId="77777777" w:rsidR="0092245D" w:rsidRPr="0092245D" w:rsidRDefault="0092245D" w:rsidP="0092245D">
      <w:pPr>
        <w:jc w:val="both"/>
        <w:rPr>
          <w:rFonts w:eastAsiaTheme="minorHAnsi"/>
          <w:szCs w:val="22"/>
        </w:rPr>
      </w:pPr>
      <w:r w:rsidRPr="0092245D">
        <w:rPr>
          <w:rFonts w:eastAsiaTheme="minorHAnsi"/>
          <w:szCs w:val="22"/>
        </w:rPr>
        <w:tab/>
        <w:t>4. utvrditi normative o utrošku namirnica za pojedino jelo, piće i napitak, pružiti usluge u količinama i kakvoći sukladno normativima, normativ za vrijeme rada imati u ugostiteljskom objektu te na zahtjev normativ predočiti gostu</w:t>
      </w:r>
    </w:p>
    <w:p w14:paraId="07F0FE7A" w14:textId="77777777" w:rsidR="0092245D" w:rsidRPr="0092245D" w:rsidRDefault="0092245D" w:rsidP="0092245D">
      <w:pPr>
        <w:jc w:val="both"/>
        <w:rPr>
          <w:rFonts w:eastAsiaTheme="minorHAnsi"/>
          <w:szCs w:val="22"/>
        </w:rPr>
      </w:pPr>
    </w:p>
    <w:p w14:paraId="435F4F95" w14:textId="77777777" w:rsidR="0092245D" w:rsidRPr="0092245D" w:rsidRDefault="0092245D" w:rsidP="0092245D">
      <w:pPr>
        <w:jc w:val="both"/>
        <w:rPr>
          <w:rFonts w:eastAsiaTheme="minorHAnsi"/>
          <w:szCs w:val="22"/>
        </w:rPr>
      </w:pPr>
      <w:r w:rsidRPr="0092245D">
        <w:rPr>
          <w:rFonts w:eastAsiaTheme="minorHAnsi"/>
          <w:szCs w:val="22"/>
        </w:rPr>
        <w:tab/>
        <w:t>5. vidno istaknuti cijene usluga koje se nude na hrvatskom i najmanje jednom svjetskom jeziku, na način dostupan gostima i pridržavati se istaknutih cijena, a kod pružanja usluga smještaja u cjenicima istaknuti i iznos boravišne pristojbe te cjenike (jelovnik i/ili karta pića) staviti na raspolaganje gostima u dovoljnom broju primjeraka</w:t>
      </w:r>
    </w:p>
    <w:p w14:paraId="3A7CE8FC" w14:textId="77777777" w:rsidR="0092245D" w:rsidRPr="0092245D" w:rsidRDefault="0092245D" w:rsidP="0092245D">
      <w:pPr>
        <w:jc w:val="both"/>
        <w:rPr>
          <w:rFonts w:eastAsiaTheme="minorHAnsi"/>
          <w:szCs w:val="22"/>
        </w:rPr>
      </w:pPr>
    </w:p>
    <w:p w14:paraId="6502EDED" w14:textId="77777777" w:rsidR="0092245D" w:rsidRPr="0092245D" w:rsidRDefault="0092245D" w:rsidP="0092245D">
      <w:pPr>
        <w:jc w:val="both"/>
        <w:rPr>
          <w:rFonts w:eastAsiaTheme="minorHAnsi"/>
          <w:szCs w:val="22"/>
        </w:rPr>
      </w:pPr>
      <w:r w:rsidRPr="0092245D">
        <w:rPr>
          <w:rFonts w:eastAsiaTheme="minorHAnsi"/>
          <w:szCs w:val="22"/>
        </w:rPr>
        <w:tab/>
        <w:t>6. izdati gostu čitljiv i točan račun za svaku pruženu ugostiteljsku uslugu, s naznakom vrste, količine i cijene pruženih usluga, odnosno odobrenog popusta, a kod pružanja usluga smještaja navesti u računu i iznos boravišne pristojbe, s tim da račun za usluge pružene gostu, u slučaju kada gost koristi ugostiteljske usluge putem turističke agencije ili drugog naručitelja usluge, može izdati turističkoj agenciji ili drugom naručitelju usluge</w:t>
      </w:r>
    </w:p>
    <w:p w14:paraId="3C6E89E5" w14:textId="77777777" w:rsidR="0092245D" w:rsidRPr="0092245D" w:rsidRDefault="0092245D" w:rsidP="0092245D">
      <w:pPr>
        <w:jc w:val="both"/>
        <w:rPr>
          <w:rFonts w:eastAsiaTheme="minorHAnsi"/>
          <w:szCs w:val="22"/>
        </w:rPr>
      </w:pPr>
    </w:p>
    <w:p w14:paraId="77ACE623" w14:textId="77777777" w:rsidR="0092245D" w:rsidRPr="0092245D" w:rsidRDefault="0092245D" w:rsidP="0092245D">
      <w:pPr>
        <w:jc w:val="both"/>
        <w:rPr>
          <w:rFonts w:eastAsiaTheme="minorHAnsi"/>
          <w:szCs w:val="22"/>
        </w:rPr>
      </w:pPr>
      <w:r w:rsidRPr="0092245D">
        <w:rPr>
          <w:rFonts w:eastAsiaTheme="minorHAnsi"/>
          <w:szCs w:val="22"/>
        </w:rPr>
        <w:tab/>
        <w:t>7. pridržavati se propisanog radnog vremena</w:t>
      </w:r>
    </w:p>
    <w:p w14:paraId="3F05C5A6" w14:textId="77777777" w:rsidR="0092245D" w:rsidRPr="0092245D" w:rsidRDefault="0092245D" w:rsidP="0092245D">
      <w:pPr>
        <w:jc w:val="both"/>
        <w:rPr>
          <w:rFonts w:eastAsiaTheme="minorHAnsi"/>
          <w:szCs w:val="22"/>
        </w:rPr>
      </w:pPr>
    </w:p>
    <w:p w14:paraId="5B7C51BC" w14:textId="77777777" w:rsidR="0092245D" w:rsidRPr="0092245D" w:rsidRDefault="0092245D" w:rsidP="0092245D">
      <w:pPr>
        <w:jc w:val="both"/>
        <w:rPr>
          <w:rFonts w:eastAsiaTheme="minorHAnsi"/>
          <w:szCs w:val="22"/>
        </w:rPr>
      </w:pPr>
      <w:r w:rsidRPr="0092245D">
        <w:rPr>
          <w:rFonts w:eastAsiaTheme="minorHAnsi"/>
          <w:szCs w:val="22"/>
        </w:rPr>
        <w:tab/>
        <w:t>8. na propisani način voditi knjigu gostiju u ugostiteljskom objektu za smještaj</w:t>
      </w:r>
    </w:p>
    <w:p w14:paraId="4B5890BB" w14:textId="77777777" w:rsidR="0092245D" w:rsidRPr="0092245D" w:rsidRDefault="0092245D" w:rsidP="0092245D">
      <w:pPr>
        <w:jc w:val="both"/>
        <w:rPr>
          <w:rFonts w:eastAsiaTheme="minorHAnsi"/>
          <w:szCs w:val="22"/>
        </w:rPr>
      </w:pPr>
    </w:p>
    <w:p w14:paraId="1FB5444E" w14:textId="77777777" w:rsidR="0092245D" w:rsidRPr="0092245D" w:rsidRDefault="0092245D" w:rsidP="0092245D">
      <w:pPr>
        <w:jc w:val="both"/>
        <w:rPr>
          <w:rFonts w:eastAsiaTheme="minorHAnsi"/>
          <w:szCs w:val="22"/>
        </w:rPr>
      </w:pPr>
      <w:r w:rsidRPr="0092245D">
        <w:rPr>
          <w:rFonts w:eastAsiaTheme="minorHAnsi"/>
          <w:szCs w:val="22"/>
        </w:rPr>
        <w:tab/>
        <w:t>9. u ugostiteljskom objektu za smještaj osigurati goste od posljedica nesretnog slučaja</w:t>
      </w:r>
    </w:p>
    <w:p w14:paraId="080A2D2C" w14:textId="77777777" w:rsidR="0092245D" w:rsidRPr="0092245D" w:rsidRDefault="0092245D" w:rsidP="0092245D">
      <w:pPr>
        <w:jc w:val="both"/>
        <w:rPr>
          <w:rFonts w:eastAsiaTheme="minorHAnsi"/>
          <w:szCs w:val="22"/>
        </w:rPr>
      </w:pPr>
    </w:p>
    <w:p w14:paraId="09739361" w14:textId="77777777" w:rsidR="0092245D" w:rsidRPr="0092245D" w:rsidRDefault="0092245D" w:rsidP="0092245D">
      <w:pPr>
        <w:jc w:val="both"/>
        <w:rPr>
          <w:rFonts w:eastAsiaTheme="minorHAnsi"/>
          <w:szCs w:val="22"/>
        </w:rPr>
      </w:pPr>
      <w:r w:rsidRPr="0092245D">
        <w:rPr>
          <w:rFonts w:eastAsiaTheme="minorHAnsi"/>
          <w:szCs w:val="22"/>
        </w:rPr>
        <w:tab/>
        <w:t>10. omogućiti gostu podnošenje pisanog prigovora u ugostiteljskom objektu i bez odgađanja pisanim putem potvrditi njegov primitak te omogućiti gostu podnošenje pisanog prigovora putem pošte, telefaksa ili elektroničke pošte, u ugostiteljskom objektu vidljivo istaknuti obavijest o načinu podnošenja pisanog prigovora, u pisanom obliku odgovoriti na prigovor u roku od 15 dana od dana zaprimljenog prigovora te voditi i čuvati evidenciju prigovora gostiju godinu dana od dana primitka pisanog prigovora</w:t>
      </w:r>
    </w:p>
    <w:p w14:paraId="31E9B207" w14:textId="77777777" w:rsidR="0092245D" w:rsidRPr="0092245D" w:rsidRDefault="0092245D" w:rsidP="0092245D">
      <w:pPr>
        <w:jc w:val="both"/>
        <w:rPr>
          <w:rFonts w:eastAsiaTheme="minorHAnsi"/>
          <w:szCs w:val="22"/>
        </w:rPr>
      </w:pPr>
    </w:p>
    <w:p w14:paraId="6D5F7C73" w14:textId="77777777" w:rsidR="0092245D" w:rsidRPr="0092245D" w:rsidRDefault="0092245D" w:rsidP="0092245D">
      <w:pPr>
        <w:jc w:val="both"/>
        <w:rPr>
          <w:rFonts w:eastAsiaTheme="minorHAnsi"/>
          <w:szCs w:val="22"/>
        </w:rPr>
      </w:pPr>
      <w:r w:rsidRPr="0092245D">
        <w:rPr>
          <w:rFonts w:eastAsiaTheme="minorHAnsi"/>
          <w:szCs w:val="22"/>
        </w:rPr>
        <w:tab/>
        <w:t>11. u ugostiteljskom objektu u kojem pruža usluge naturistima, uz naziv vrste ugostiteljskog objekta, istaknuti i oznaku da se u tom objektu pružaju usluge naturistima</w:t>
      </w:r>
    </w:p>
    <w:p w14:paraId="033633AE" w14:textId="77777777" w:rsidR="0092245D" w:rsidRPr="0092245D" w:rsidRDefault="0092245D" w:rsidP="0092245D">
      <w:pPr>
        <w:jc w:val="both"/>
        <w:rPr>
          <w:rFonts w:eastAsiaTheme="minorHAnsi"/>
          <w:szCs w:val="22"/>
        </w:rPr>
      </w:pPr>
    </w:p>
    <w:p w14:paraId="51693CE7" w14:textId="77777777" w:rsidR="0092245D" w:rsidRPr="0092245D" w:rsidRDefault="0092245D" w:rsidP="0092245D">
      <w:pPr>
        <w:jc w:val="both"/>
        <w:rPr>
          <w:rFonts w:eastAsiaTheme="minorHAnsi"/>
          <w:szCs w:val="22"/>
        </w:rPr>
      </w:pPr>
      <w:r w:rsidRPr="0092245D">
        <w:rPr>
          <w:rFonts w:eastAsiaTheme="minorHAnsi"/>
          <w:szCs w:val="22"/>
        </w:rPr>
        <w:tab/>
        <w:t>12. pisanim putem obavijestiti  nadležno upravno tijelo, odnosno Ministarstvo o trajnom prestanku obavljanja djelatnosti u ugostiteljskom objektu, u roku od osam dana od nastale promjene</w:t>
      </w:r>
    </w:p>
    <w:p w14:paraId="4D524795" w14:textId="77777777" w:rsidR="0092245D" w:rsidRPr="0092245D" w:rsidRDefault="0092245D" w:rsidP="0092245D">
      <w:pPr>
        <w:jc w:val="both"/>
        <w:rPr>
          <w:rFonts w:eastAsiaTheme="minorHAnsi"/>
          <w:szCs w:val="22"/>
        </w:rPr>
      </w:pPr>
    </w:p>
    <w:p w14:paraId="6890EB8E" w14:textId="77777777" w:rsidR="0092245D" w:rsidRPr="0092245D" w:rsidRDefault="0092245D" w:rsidP="0092245D">
      <w:pPr>
        <w:jc w:val="both"/>
        <w:rPr>
          <w:rFonts w:eastAsiaTheme="minorHAnsi"/>
          <w:szCs w:val="22"/>
        </w:rPr>
      </w:pPr>
      <w:r w:rsidRPr="0092245D">
        <w:rPr>
          <w:rFonts w:eastAsiaTheme="minorHAnsi"/>
          <w:szCs w:val="22"/>
        </w:rPr>
        <w:tab/>
        <w:t>13. ispunjavati uvjete propisane posebnim propisima o hrani</w:t>
      </w:r>
    </w:p>
    <w:p w14:paraId="1AA98AEB" w14:textId="77777777" w:rsidR="0092245D" w:rsidRPr="0092245D" w:rsidRDefault="0092245D" w:rsidP="0092245D">
      <w:pPr>
        <w:jc w:val="both"/>
        <w:rPr>
          <w:rFonts w:eastAsiaTheme="minorHAnsi"/>
          <w:szCs w:val="22"/>
        </w:rPr>
      </w:pPr>
    </w:p>
    <w:p w14:paraId="75431529" w14:textId="77777777" w:rsidR="0092245D" w:rsidRPr="0092245D" w:rsidRDefault="0092245D" w:rsidP="0092245D">
      <w:pPr>
        <w:jc w:val="both"/>
        <w:rPr>
          <w:rFonts w:eastAsiaTheme="minorHAnsi"/>
          <w:szCs w:val="22"/>
        </w:rPr>
      </w:pPr>
      <w:r w:rsidRPr="0092245D">
        <w:rPr>
          <w:rFonts w:eastAsiaTheme="minorHAnsi"/>
          <w:szCs w:val="22"/>
        </w:rPr>
        <w:tab/>
        <w:t>14. pružati ugostiteljske usluge koje su utvrđene rješenjem  nadležnog upravnog tijela, odnosno Ministarstva</w:t>
      </w:r>
    </w:p>
    <w:p w14:paraId="298FC427" w14:textId="77777777" w:rsidR="0092245D" w:rsidRPr="0092245D" w:rsidRDefault="0092245D" w:rsidP="0092245D">
      <w:pPr>
        <w:jc w:val="both"/>
        <w:rPr>
          <w:rFonts w:eastAsiaTheme="minorHAnsi"/>
          <w:szCs w:val="22"/>
        </w:rPr>
      </w:pPr>
    </w:p>
    <w:p w14:paraId="0B64C232" w14:textId="77777777" w:rsidR="0092245D" w:rsidRPr="0092245D" w:rsidRDefault="0092245D" w:rsidP="0092245D">
      <w:pPr>
        <w:jc w:val="both"/>
        <w:rPr>
          <w:rFonts w:eastAsiaTheme="minorHAnsi"/>
          <w:szCs w:val="22"/>
        </w:rPr>
      </w:pPr>
      <w:r w:rsidRPr="0092245D">
        <w:rPr>
          <w:rFonts w:eastAsiaTheme="minorHAnsi"/>
          <w:szCs w:val="22"/>
        </w:rPr>
        <w:tab/>
        <w:t>15. prema gostu odnositi se uljudno, korektno i profesionalno</w:t>
      </w:r>
    </w:p>
    <w:p w14:paraId="337AAA38" w14:textId="77777777" w:rsidR="0092245D" w:rsidRPr="0092245D" w:rsidRDefault="0092245D" w:rsidP="0092245D">
      <w:pPr>
        <w:jc w:val="both"/>
        <w:rPr>
          <w:rFonts w:eastAsiaTheme="minorHAnsi"/>
          <w:szCs w:val="22"/>
        </w:rPr>
      </w:pPr>
    </w:p>
    <w:p w14:paraId="03E0E6B6" w14:textId="77777777" w:rsidR="0092245D" w:rsidRPr="0092245D" w:rsidRDefault="0092245D" w:rsidP="0092245D">
      <w:pPr>
        <w:jc w:val="both"/>
        <w:rPr>
          <w:rFonts w:eastAsiaTheme="minorHAnsi"/>
          <w:szCs w:val="22"/>
        </w:rPr>
      </w:pPr>
      <w:r w:rsidRPr="0092245D">
        <w:rPr>
          <w:rFonts w:eastAsiaTheme="minorHAnsi"/>
          <w:szCs w:val="22"/>
        </w:rPr>
        <w:tab/>
        <w:t>16. postupati s povećanom pažnjom, prema pravilima struke i običajima (pažnja dobrog stručnjaka)</w:t>
      </w:r>
    </w:p>
    <w:p w14:paraId="65FF88B7" w14:textId="77777777" w:rsidR="0092245D" w:rsidRPr="0092245D" w:rsidRDefault="0092245D" w:rsidP="0092245D">
      <w:pPr>
        <w:jc w:val="both"/>
        <w:rPr>
          <w:rFonts w:eastAsiaTheme="minorHAnsi"/>
          <w:szCs w:val="22"/>
        </w:rPr>
      </w:pPr>
    </w:p>
    <w:p w14:paraId="172CC1F4" w14:textId="77777777" w:rsidR="0092245D" w:rsidRPr="0092245D" w:rsidRDefault="0092245D" w:rsidP="0092245D">
      <w:pPr>
        <w:jc w:val="both"/>
        <w:rPr>
          <w:rFonts w:eastAsiaTheme="minorHAnsi"/>
          <w:szCs w:val="22"/>
        </w:rPr>
      </w:pPr>
      <w:r w:rsidRPr="0092245D">
        <w:rPr>
          <w:rFonts w:eastAsiaTheme="minorHAnsi"/>
          <w:szCs w:val="22"/>
        </w:rPr>
        <w:tab/>
        <w:t>17. ispunjavati uvjete odgovarajućeg stupnja i vrste obrazovanja, stručne osposobljenosti ili majstorskog ispita, potrebnih za obavljanje ugostiteljske djelatnosti ovisno o vrstama ugostiteljskih objekata, odnosno imati zaposlenu osobu koja ispunjava te uvjete</w:t>
      </w:r>
    </w:p>
    <w:p w14:paraId="2B196F94" w14:textId="77777777" w:rsidR="0092245D" w:rsidRPr="0092245D" w:rsidRDefault="0092245D" w:rsidP="0092245D">
      <w:pPr>
        <w:jc w:val="both"/>
        <w:rPr>
          <w:rFonts w:eastAsiaTheme="minorHAnsi"/>
          <w:szCs w:val="22"/>
        </w:rPr>
      </w:pPr>
    </w:p>
    <w:p w14:paraId="09DA549D" w14:textId="77777777" w:rsidR="0092245D" w:rsidRPr="0092245D" w:rsidRDefault="0092245D" w:rsidP="0092245D">
      <w:pPr>
        <w:jc w:val="both"/>
        <w:rPr>
          <w:rFonts w:eastAsiaTheme="minorHAnsi"/>
          <w:szCs w:val="22"/>
        </w:rPr>
      </w:pPr>
      <w:r w:rsidRPr="0092245D">
        <w:rPr>
          <w:rFonts w:eastAsiaTheme="minorHAnsi"/>
          <w:szCs w:val="22"/>
        </w:rPr>
        <w:tab/>
        <w:t>18. onemogućiti iznošenje pića i napitaka radi konzumiranja izvan zatvorenih prostora ugostiteljskog objekta iz članka 9. stavka 1. podstavka 2. ovoga Zakona.</w:t>
      </w:r>
    </w:p>
    <w:p w14:paraId="17ECC854" w14:textId="77777777" w:rsidR="0092245D" w:rsidRPr="0092245D" w:rsidRDefault="0092245D" w:rsidP="0092245D">
      <w:pPr>
        <w:jc w:val="both"/>
        <w:rPr>
          <w:rFonts w:eastAsiaTheme="minorHAnsi"/>
          <w:szCs w:val="22"/>
        </w:rPr>
      </w:pPr>
    </w:p>
    <w:p w14:paraId="71CE0851" w14:textId="77777777" w:rsidR="0092245D" w:rsidRPr="0092245D" w:rsidRDefault="0092245D" w:rsidP="0092245D">
      <w:pPr>
        <w:jc w:val="both"/>
        <w:rPr>
          <w:rFonts w:eastAsiaTheme="minorHAnsi"/>
          <w:szCs w:val="22"/>
        </w:rPr>
      </w:pPr>
      <w:r w:rsidRPr="0092245D">
        <w:rPr>
          <w:rFonts w:eastAsiaTheme="minorHAnsi"/>
          <w:szCs w:val="22"/>
        </w:rPr>
        <w:tab/>
        <w:t>(2) Ministar pravilnikom propisuje oblik, sadržaj i način vođenja knjige gostiju u ugostiteljskim objektima za smještaj.</w:t>
      </w:r>
    </w:p>
    <w:p w14:paraId="08220869" w14:textId="77777777" w:rsidR="0092245D" w:rsidRPr="0092245D" w:rsidRDefault="0092245D" w:rsidP="0092245D">
      <w:pPr>
        <w:jc w:val="both"/>
        <w:rPr>
          <w:rFonts w:eastAsiaTheme="minorHAnsi"/>
          <w:szCs w:val="22"/>
        </w:rPr>
      </w:pPr>
    </w:p>
    <w:p w14:paraId="1CA956B9" w14:textId="77777777" w:rsidR="0092245D" w:rsidRPr="0092245D" w:rsidRDefault="0092245D" w:rsidP="0092245D">
      <w:pPr>
        <w:jc w:val="both"/>
        <w:rPr>
          <w:rFonts w:eastAsiaTheme="minorHAnsi"/>
          <w:szCs w:val="22"/>
        </w:rPr>
      </w:pPr>
      <w:r w:rsidRPr="0092245D">
        <w:rPr>
          <w:rFonts w:eastAsiaTheme="minorHAnsi"/>
          <w:szCs w:val="22"/>
        </w:rPr>
        <w:tab/>
        <w:t>(3) Ministar pravilnikom propisuje stupanj i vrstu obrazovanja, stručne osposobljenosti ili majstorskog ispita potrebnih za obavljanje ugostiteljske djelatnosti prema vrstama ugostiteljskih objekata.</w:t>
      </w:r>
    </w:p>
    <w:p w14:paraId="2770C1FD" w14:textId="77777777" w:rsidR="0092245D" w:rsidRPr="0092245D" w:rsidRDefault="0092245D" w:rsidP="0092245D">
      <w:pPr>
        <w:jc w:val="both"/>
        <w:rPr>
          <w:rFonts w:eastAsiaTheme="minorHAnsi"/>
          <w:szCs w:val="22"/>
        </w:rPr>
      </w:pPr>
    </w:p>
    <w:p w14:paraId="2BCEC507" w14:textId="77777777" w:rsidR="0092245D" w:rsidRDefault="0092245D" w:rsidP="0092245D">
      <w:pPr>
        <w:jc w:val="both"/>
        <w:rPr>
          <w:rFonts w:eastAsiaTheme="minorHAnsi"/>
          <w:szCs w:val="22"/>
        </w:rPr>
      </w:pPr>
      <w:r w:rsidRPr="0092245D">
        <w:rPr>
          <w:rFonts w:eastAsiaTheme="minorHAnsi"/>
          <w:szCs w:val="22"/>
        </w:rPr>
        <w:tab/>
        <w:t>(4) Predstavničko tijelo može odrediti prostore na kojima se pružaju usluge naturistima.</w:t>
      </w:r>
    </w:p>
    <w:p w14:paraId="36696746" w14:textId="77777777" w:rsidR="0092245D" w:rsidRDefault="0092245D" w:rsidP="0092245D">
      <w:pPr>
        <w:spacing w:after="160" w:line="259" w:lineRule="auto"/>
        <w:jc w:val="center"/>
        <w:rPr>
          <w:rFonts w:eastAsiaTheme="minorHAnsi"/>
          <w:szCs w:val="22"/>
        </w:rPr>
      </w:pPr>
    </w:p>
    <w:p w14:paraId="04ABB815" w14:textId="77777777" w:rsidR="0092245D" w:rsidRPr="0092245D" w:rsidRDefault="0092245D" w:rsidP="0092245D">
      <w:pPr>
        <w:spacing w:after="160" w:line="259" w:lineRule="auto"/>
        <w:jc w:val="center"/>
        <w:rPr>
          <w:rFonts w:eastAsiaTheme="minorHAnsi"/>
          <w:szCs w:val="22"/>
        </w:rPr>
      </w:pPr>
      <w:r w:rsidRPr="0092245D">
        <w:rPr>
          <w:rFonts w:eastAsiaTheme="minorHAnsi"/>
          <w:szCs w:val="22"/>
        </w:rPr>
        <w:t>Članak 12.</w:t>
      </w:r>
    </w:p>
    <w:p w14:paraId="4AC1B454" w14:textId="77777777" w:rsidR="0092245D" w:rsidRPr="0092245D" w:rsidRDefault="0092245D" w:rsidP="0092245D">
      <w:pPr>
        <w:jc w:val="both"/>
        <w:rPr>
          <w:rFonts w:eastAsiaTheme="minorHAnsi"/>
          <w:szCs w:val="22"/>
        </w:rPr>
      </w:pPr>
      <w:r w:rsidRPr="0092245D">
        <w:rPr>
          <w:rFonts w:eastAsiaTheme="minorHAnsi"/>
          <w:szCs w:val="22"/>
        </w:rPr>
        <w:tab/>
        <w:t>(1) Ugostitelj može povremeno (za vrijeme trajanja manifestacija, sajmova, prigodnih priredbi i slično) izvan svoga ugostiteljskog objekta pružati ugostiteljske usluge, sukladno već ishođenom rješenju nadležnog upravnog tijela, odnosno Ministarstva, uz odobrenje jedinice lokalne samouprave.</w:t>
      </w:r>
    </w:p>
    <w:p w14:paraId="042FC4EC" w14:textId="77777777" w:rsidR="0092245D" w:rsidRPr="0092245D" w:rsidRDefault="0092245D" w:rsidP="0092245D">
      <w:pPr>
        <w:rPr>
          <w:rFonts w:eastAsiaTheme="minorHAnsi"/>
          <w:szCs w:val="22"/>
        </w:rPr>
      </w:pPr>
    </w:p>
    <w:p w14:paraId="37A2535F" w14:textId="77777777" w:rsidR="0092245D" w:rsidRDefault="0092245D" w:rsidP="0092245D">
      <w:pPr>
        <w:jc w:val="both"/>
        <w:rPr>
          <w:rFonts w:eastAsiaTheme="minorHAnsi"/>
          <w:szCs w:val="22"/>
        </w:rPr>
      </w:pPr>
      <w:r w:rsidRPr="0092245D">
        <w:rPr>
          <w:rFonts w:eastAsiaTheme="minorHAnsi"/>
          <w:szCs w:val="22"/>
        </w:rPr>
        <w:tab/>
        <w:t>(2) Sudionici proslava i manifestacija koje u promidžbeno-turističku svrhu organiziraju turističke zajednice i/ili jedinice lokalne samouprave ili drugi organizator uz odobrenje jedinice lokalne samouprave, mogu na tim događanjima pružati ugostiteljske usluge pripremanja i usluživanja jela, pića i napitaka. Sudionici proslava i manifestacija, pored ugostitelja i obiteljskih poljoprivrednih gospodarstava, mogu biti i pravne osobe, trgovci pojedinci i fizičke osobe – obrtnici, koji nisu ugostitelji, uz obvezu isticanja tvrtke odnosno naziva, isticanja i pridržavanja istaknutih cijena, izdavanja čitljivog i točnog računa za pruženu uslugu i isticanja na vidljivom mjestu oznake o zabrani usluživanja alkoholnih pića, drugih pića i/ili napitaka koji sadržavaju alkohol osobama mlađim od 18 godina te poštivanja te zabrane.</w:t>
      </w:r>
    </w:p>
    <w:p w14:paraId="696541D8" w14:textId="77777777" w:rsidR="0092245D" w:rsidRDefault="0092245D" w:rsidP="0092245D">
      <w:pPr>
        <w:pStyle w:val="NoSpacing"/>
        <w:rPr>
          <w:rFonts w:cs="Times New Roman"/>
          <w:i/>
        </w:rPr>
      </w:pPr>
    </w:p>
    <w:p w14:paraId="6C9BEF9B" w14:textId="77777777" w:rsidR="0092245D" w:rsidRPr="002A1813" w:rsidRDefault="0092245D" w:rsidP="0092245D">
      <w:pPr>
        <w:pStyle w:val="NoSpacing"/>
        <w:jc w:val="center"/>
        <w:rPr>
          <w:rFonts w:cs="Times New Roman"/>
          <w:i/>
        </w:rPr>
      </w:pPr>
    </w:p>
    <w:p w14:paraId="3543FBFB" w14:textId="77777777" w:rsidR="0092245D" w:rsidRPr="002A1813" w:rsidRDefault="0092245D" w:rsidP="0092245D">
      <w:pPr>
        <w:pStyle w:val="NoSpacing"/>
        <w:jc w:val="center"/>
        <w:rPr>
          <w:rFonts w:cs="Times New Roman"/>
        </w:rPr>
      </w:pPr>
      <w:r w:rsidRPr="002A1813">
        <w:rPr>
          <w:rFonts w:cs="Times New Roman"/>
        </w:rPr>
        <w:t>Članak 22.</w:t>
      </w:r>
    </w:p>
    <w:p w14:paraId="0C268A9A" w14:textId="77777777" w:rsidR="0092245D" w:rsidRPr="002A1813" w:rsidRDefault="0092245D" w:rsidP="0092245D">
      <w:pPr>
        <w:pStyle w:val="NoSpacing"/>
        <w:jc w:val="center"/>
        <w:rPr>
          <w:rFonts w:cs="Times New Roman"/>
        </w:rPr>
      </w:pPr>
    </w:p>
    <w:p w14:paraId="3D9FF52F" w14:textId="77777777" w:rsidR="0092245D" w:rsidRPr="002A1813" w:rsidRDefault="0092245D" w:rsidP="0092245D">
      <w:pPr>
        <w:pStyle w:val="NoSpacing"/>
        <w:jc w:val="both"/>
        <w:rPr>
          <w:rFonts w:cs="Times New Roman"/>
        </w:rPr>
      </w:pPr>
      <w:r>
        <w:rPr>
          <w:rFonts w:cs="Times New Roman"/>
        </w:rPr>
        <w:tab/>
      </w:r>
      <w:r w:rsidRPr="002A1813">
        <w:rPr>
          <w:rFonts w:cs="Times New Roman"/>
        </w:rPr>
        <w:t>(1) Ministarstvo po službenoj dužnosti svake četiri godine provodi ponovnu kategorizaciju ugostiteljskih objekata iz članka 21. stavka 1. ovoga Zakona te ponovno utvrđivanje posebnog standarda i ponovnu dodjelu oznake kvalitete za ugostiteljske objekte iz skupina »Hoteli« i »Kampovi«.</w:t>
      </w:r>
    </w:p>
    <w:p w14:paraId="3C8DF19A" w14:textId="77777777" w:rsidR="0092245D" w:rsidRPr="002A1813" w:rsidRDefault="0092245D" w:rsidP="0092245D">
      <w:pPr>
        <w:pStyle w:val="NoSpacing"/>
        <w:jc w:val="both"/>
        <w:rPr>
          <w:rFonts w:cs="Times New Roman"/>
        </w:rPr>
      </w:pPr>
    </w:p>
    <w:p w14:paraId="2C7A7F82" w14:textId="77777777" w:rsidR="0092245D" w:rsidRPr="002A1813" w:rsidRDefault="0092245D" w:rsidP="0092245D">
      <w:pPr>
        <w:pStyle w:val="NoSpacing"/>
        <w:jc w:val="both"/>
        <w:rPr>
          <w:rFonts w:cs="Times New Roman"/>
        </w:rPr>
      </w:pPr>
      <w:r>
        <w:rPr>
          <w:rFonts w:cs="Times New Roman"/>
        </w:rPr>
        <w:tab/>
      </w:r>
      <w:r w:rsidRPr="002A1813">
        <w:rPr>
          <w:rFonts w:cs="Times New Roman"/>
        </w:rPr>
        <w:t>(2) O provedenoj ponovnoj kategorizaciji i utvrđenim posebnim standardima i dodjeli oznake kvalitete iz stavka 1. ovoga članka Ministarstvo donosi rješenje koje se upisuje u Središnji registar.</w:t>
      </w:r>
    </w:p>
    <w:p w14:paraId="727A5A8B" w14:textId="77777777" w:rsidR="0092245D" w:rsidRPr="002A1813" w:rsidRDefault="0092245D" w:rsidP="0092245D">
      <w:pPr>
        <w:pStyle w:val="NoSpacing"/>
        <w:jc w:val="both"/>
        <w:rPr>
          <w:rFonts w:cs="Times New Roman"/>
        </w:rPr>
      </w:pPr>
    </w:p>
    <w:p w14:paraId="5AF068CD" w14:textId="77777777" w:rsidR="0092245D" w:rsidRPr="002A1813" w:rsidRDefault="0092245D" w:rsidP="0092245D">
      <w:pPr>
        <w:pStyle w:val="NoSpacing"/>
        <w:jc w:val="both"/>
        <w:rPr>
          <w:rFonts w:cs="Times New Roman"/>
        </w:rPr>
      </w:pPr>
      <w:r>
        <w:rPr>
          <w:rFonts w:cs="Times New Roman"/>
        </w:rPr>
        <w:tab/>
      </w:r>
      <w:r w:rsidRPr="002A1813">
        <w:rPr>
          <w:rFonts w:cs="Times New Roman"/>
        </w:rPr>
        <w:t>(3) Ako se utvrdi da ugostiteljski objekt više ne ispunjava uvjete za utvrđenu vrstu i kategoriju, rješenjem će se utvrditi nova vrsta, odnosno kategorija ugostiteljskog objekta ili ukinuti rješenje o vrsti i kategoriji.</w:t>
      </w:r>
    </w:p>
    <w:p w14:paraId="53F1664D" w14:textId="77777777" w:rsidR="0092245D" w:rsidRPr="002A1813" w:rsidRDefault="0092245D" w:rsidP="0092245D">
      <w:pPr>
        <w:pStyle w:val="NoSpacing"/>
        <w:jc w:val="both"/>
        <w:rPr>
          <w:rFonts w:cs="Times New Roman"/>
        </w:rPr>
      </w:pPr>
    </w:p>
    <w:p w14:paraId="6EEE6C0A" w14:textId="77777777" w:rsidR="0092245D" w:rsidRPr="002A1813" w:rsidRDefault="0092245D" w:rsidP="0092245D">
      <w:pPr>
        <w:pStyle w:val="NoSpacing"/>
        <w:jc w:val="both"/>
        <w:rPr>
          <w:rFonts w:cs="Times New Roman"/>
        </w:rPr>
      </w:pPr>
      <w:r>
        <w:rPr>
          <w:rFonts w:cs="Times New Roman"/>
        </w:rPr>
        <w:tab/>
      </w:r>
      <w:r w:rsidRPr="002A1813">
        <w:rPr>
          <w:rFonts w:cs="Times New Roman"/>
        </w:rPr>
        <w:t>(4) Ako se utvrdi da ugostiteljski objekt više ne ispunjava uvjete za utvrđeni posebni standard ili oznaku kvalitete, rješenjem će se ukinuti rješenje o posebnom standardu ili oznaci kvalitete.</w:t>
      </w:r>
    </w:p>
    <w:p w14:paraId="4BB3B431" w14:textId="77777777" w:rsidR="0092245D" w:rsidRPr="002A1813" w:rsidRDefault="0092245D" w:rsidP="0092245D">
      <w:pPr>
        <w:pStyle w:val="NoSpacing"/>
        <w:jc w:val="both"/>
        <w:rPr>
          <w:rFonts w:cs="Times New Roman"/>
        </w:rPr>
      </w:pPr>
    </w:p>
    <w:p w14:paraId="48149FAE" w14:textId="77777777" w:rsidR="0092245D" w:rsidRPr="002A1813" w:rsidRDefault="0092245D" w:rsidP="0092245D">
      <w:pPr>
        <w:pStyle w:val="NoSpacing"/>
        <w:jc w:val="both"/>
        <w:rPr>
          <w:rFonts w:cs="Times New Roman"/>
        </w:rPr>
      </w:pPr>
      <w:r>
        <w:rPr>
          <w:rFonts w:cs="Times New Roman"/>
        </w:rPr>
        <w:tab/>
      </w:r>
      <w:r w:rsidRPr="002A1813">
        <w:rPr>
          <w:rFonts w:cs="Times New Roman"/>
        </w:rPr>
        <w:t>(5) U slučaju iz stavaka 3. i 4. ovoga članka troškove postupaka snosi ugostitelj.</w:t>
      </w:r>
    </w:p>
    <w:p w14:paraId="5A3EB4EB" w14:textId="77777777" w:rsidR="0092245D" w:rsidRPr="002A1813" w:rsidRDefault="0092245D" w:rsidP="0092245D">
      <w:pPr>
        <w:pStyle w:val="NoSpacing"/>
        <w:jc w:val="both"/>
        <w:rPr>
          <w:rFonts w:cs="Times New Roman"/>
        </w:rPr>
      </w:pPr>
    </w:p>
    <w:p w14:paraId="32AF8BFD" w14:textId="77777777" w:rsidR="0092245D" w:rsidRDefault="0092245D" w:rsidP="0092245D">
      <w:pPr>
        <w:pStyle w:val="NoSpacing"/>
        <w:jc w:val="both"/>
        <w:rPr>
          <w:rFonts w:cs="Times New Roman"/>
        </w:rPr>
      </w:pPr>
      <w:r>
        <w:rPr>
          <w:rFonts w:cs="Times New Roman"/>
        </w:rPr>
        <w:tab/>
      </w:r>
      <w:r w:rsidRPr="002A1813">
        <w:rPr>
          <w:rFonts w:cs="Times New Roman"/>
        </w:rPr>
        <w:t>(6) Ako se na zahtjev ugostitelja u postupku iz stavka 1. ovoga članka ugostitelju odredi dodatni rok za ispunjavanje uvjeta, troškove postupka snosi ugostitelj.</w:t>
      </w:r>
    </w:p>
    <w:p w14:paraId="139A42FA" w14:textId="77777777" w:rsidR="0092245D" w:rsidRDefault="0092245D" w:rsidP="0092245D">
      <w:pPr>
        <w:pStyle w:val="NoSpacing"/>
        <w:jc w:val="both"/>
        <w:rPr>
          <w:rFonts w:cs="Times New Roman"/>
        </w:rPr>
      </w:pPr>
    </w:p>
    <w:p w14:paraId="20083109" w14:textId="77777777" w:rsidR="0092245D" w:rsidRDefault="0092245D" w:rsidP="0092245D">
      <w:pPr>
        <w:pStyle w:val="NoSpacing"/>
        <w:jc w:val="both"/>
        <w:rPr>
          <w:rFonts w:cs="Times New Roman"/>
        </w:rPr>
      </w:pPr>
      <w:r>
        <w:rPr>
          <w:rFonts w:cs="Times New Roman"/>
        </w:rPr>
        <w:tab/>
      </w:r>
      <w:r w:rsidRPr="00A432B5">
        <w:rPr>
          <w:rFonts w:cs="Times New Roman"/>
        </w:rPr>
        <w:t>(7) Primjerak izvršnih rješenja iz stavaka 3. i 4. ovoga članka dostavlja se mjesno nadležnom uredu turističke inspekcije  tijela državne uprave nadležnog za inspekcijske poslove u području ugostiteljstva,  tijelu državne uprave nadležnom za poslove statistike, a u slučaju prestanka važenja izdanog rješenja primjerak rješenja iz stavka 3. ovoga članka dostavlja se i nadležnoj ispostavi područnog ureda tijela državne uprave nadležnog za porezni sustav.</w:t>
      </w:r>
    </w:p>
    <w:p w14:paraId="754DF34B" w14:textId="77777777" w:rsidR="00E87D37" w:rsidRPr="000432C4" w:rsidRDefault="00E87D37" w:rsidP="000432C4">
      <w:pPr>
        <w:jc w:val="both"/>
        <w:rPr>
          <w:rFonts w:eastAsia="Calibri"/>
        </w:rPr>
      </w:pPr>
    </w:p>
    <w:p w14:paraId="4A7B79F5" w14:textId="77777777" w:rsidR="00E87D37" w:rsidRPr="000432C4" w:rsidRDefault="00E87D37" w:rsidP="000432C4">
      <w:pPr>
        <w:jc w:val="center"/>
        <w:rPr>
          <w:rFonts w:eastAsia="Calibri"/>
        </w:rPr>
      </w:pPr>
      <w:r w:rsidRPr="000432C4">
        <w:rPr>
          <w:rFonts w:eastAsia="Calibri"/>
        </w:rPr>
        <w:t>Članak 25.</w:t>
      </w:r>
    </w:p>
    <w:p w14:paraId="7E0293A0" w14:textId="77777777" w:rsidR="00E87D37" w:rsidRPr="000432C4" w:rsidRDefault="00E87D37" w:rsidP="000432C4">
      <w:pPr>
        <w:jc w:val="center"/>
        <w:rPr>
          <w:rFonts w:eastAsia="Calibri"/>
        </w:rPr>
      </w:pPr>
    </w:p>
    <w:p w14:paraId="43E66958" w14:textId="77777777" w:rsidR="00E87D37" w:rsidRPr="000432C4" w:rsidRDefault="00E87D37" w:rsidP="000432C4">
      <w:pPr>
        <w:jc w:val="both"/>
        <w:rPr>
          <w:rFonts w:eastAsia="Calibri"/>
        </w:rPr>
      </w:pPr>
      <w:r w:rsidRPr="000432C4">
        <w:rPr>
          <w:rFonts w:eastAsia="Calibri"/>
        </w:rPr>
        <w:tab/>
        <w:t>(1) Iznimno, ako je za zgradu u kojoj će se obavljati ugostiteljska djelatnost u roku podnesen zahtjev za pokretanje postupka ozakonjenja nezakonito izgrađene građevine nadležnom upravnom tijelu za izdavanje rješenja o izvedenom stanju, sukladno posebnom propisu kojim je uređeno postupanje s nezakonito izgrađenim zgradama,  ugostitelju će se, ako ispunjava uvjete iz članka 24. stavka 1. točaka 1., 3. i 4. ovoga Zakona, izdati privremeno rješenje o obavljanju ugostiteljske djelatnosti u nekoj od vrsta ugostiteljskog objekta, do izvršnosti rješenja kojim će se odlučiti o zahtjevu za donošenje rješenja o izvedenom stanju, a najdulje do 31. prosinca 2020.</w:t>
      </w:r>
    </w:p>
    <w:p w14:paraId="7964377F" w14:textId="77777777" w:rsidR="00E87D37" w:rsidRPr="000432C4" w:rsidRDefault="00E87D37" w:rsidP="000432C4">
      <w:pPr>
        <w:jc w:val="both"/>
        <w:rPr>
          <w:rFonts w:eastAsia="Calibri"/>
        </w:rPr>
      </w:pPr>
    </w:p>
    <w:p w14:paraId="14B1FDDF" w14:textId="77777777" w:rsidR="00E87D37" w:rsidRPr="000432C4" w:rsidRDefault="00E87D37" w:rsidP="000432C4">
      <w:pPr>
        <w:jc w:val="both"/>
        <w:rPr>
          <w:rFonts w:eastAsia="Calibri"/>
        </w:rPr>
      </w:pPr>
      <w:r w:rsidRPr="000432C4">
        <w:rPr>
          <w:rFonts w:eastAsia="Calibri"/>
        </w:rPr>
        <w:tab/>
        <w:t>(2) Rješenje iz stavka 1. ovoga članka kojim se usvaja zahtjev upisuje se u Središnji registar.</w:t>
      </w:r>
    </w:p>
    <w:p w14:paraId="0B651BDF" w14:textId="77777777" w:rsidR="00E87D37" w:rsidRPr="000432C4" w:rsidRDefault="00E87D37" w:rsidP="000432C4">
      <w:pPr>
        <w:jc w:val="both"/>
        <w:rPr>
          <w:rFonts w:eastAsia="Calibri"/>
        </w:rPr>
      </w:pPr>
    </w:p>
    <w:p w14:paraId="40EAF4E8" w14:textId="77777777" w:rsidR="00E87D37" w:rsidRPr="000432C4" w:rsidRDefault="00E87D37" w:rsidP="000432C4">
      <w:pPr>
        <w:jc w:val="both"/>
        <w:rPr>
          <w:rFonts w:eastAsia="Calibri"/>
        </w:rPr>
      </w:pPr>
      <w:r w:rsidRPr="000432C4">
        <w:rPr>
          <w:rFonts w:eastAsia="Calibri"/>
        </w:rPr>
        <w:tab/>
        <w:t>(3) Na rješenje nadležnog upravnog tijela iz stavka 1. ovoga članka stranka ima pravo izjaviti žalbu Ministarstvu.</w:t>
      </w:r>
    </w:p>
    <w:p w14:paraId="10C23948" w14:textId="77777777" w:rsidR="00E87D37" w:rsidRPr="000432C4" w:rsidRDefault="00E87D37" w:rsidP="000432C4">
      <w:pPr>
        <w:jc w:val="both"/>
        <w:rPr>
          <w:rFonts w:eastAsia="Calibri"/>
        </w:rPr>
      </w:pPr>
    </w:p>
    <w:p w14:paraId="061C4033" w14:textId="77777777" w:rsidR="00E87D37" w:rsidRPr="000432C4" w:rsidRDefault="00E87D37" w:rsidP="000432C4">
      <w:pPr>
        <w:jc w:val="both"/>
        <w:rPr>
          <w:rFonts w:eastAsia="Calibri"/>
        </w:rPr>
      </w:pPr>
      <w:r w:rsidRPr="000432C4">
        <w:rPr>
          <w:rFonts w:eastAsia="Calibri"/>
        </w:rPr>
        <w:lastRenderedPageBreak/>
        <w:tab/>
        <w:t>(4) Primjerak izvršnog privremenog rješenja iz stavka 1. ovoga članka dostavlja se mjesno nadležnom uredu turističke inspekcije  tijela državne uprave nadležnog za inspekcijske poslove u području ugostiteljstva i nadležnom uredu sanitarne inspekcije  tijela državne uprave nadležnog za poslove sanitarne inspekcije, nadležnoj ispostavi područnog ureda  tijela državne uprave nadležnog za porezni sustav te  tijelu državne uprave nadležnom za poslove statistike, a za ugostiteljske objekte u kojima se pruža usluga smještaja i turističkoj zajednici toga područja.</w:t>
      </w:r>
    </w:p>
    <w:p w14:paraId="04D78B1F" w14:textId="77777777" w:rsidR="00E87D37" w:rsidRDefault="00E87D37" w:rsidP="000432C4">
      <w:pPr>
        <w:ind w:firstLine="708"/>
        <w:jc w:val="both"/>
        <w:rPr>
          <w:rFonts w:eastAsia="Calibri"/>
        </w:rPr>
      </w:pPr>
    </w:p>
    <w:p w14:paraId="5C00C647" w14:textId="77777777" w:rsidR="0092245D" w:rsidRPr="0092245D" w:rsidRDefault="0092245D" w:rsidP="0092245D">
      <w:pPr>
        <w:spacing w:after="160" w:line="259" w:lineRule="auto"/>
        <w:jc w:val="center"/>
        <w:rPr>
          <w:rFonts w:eastAsiaTheme="minorHAnsi"/>
          <w:szCs w:val="22"/>
        </w:rPr>
      </w:pPr>
      <w:r w:rsidRPr="0092245D">
        <w:rPr>
          <w:rFonts w:eastAsiaTheme="minorHAnsi"/>
          <w:szCs w:val="22"/>
        </w:rPr>
        <w:t>Članak 32.</w:t>
      </w:r>
    </w:p>
    <w:p w14:paraId="24C37D78" w14:textId="77777777" w:rsidR="0092245D" w:rsidRPr="0092245D" w:rsidRDefault="0092245D" w:rsidP="0092245D">
      <w:pPr>
        <w:jc w:val="both"/>
        <w:rPr>
          <w:rFonts w:eastAsiaTheme="minorHAnsi"/>
          <w:szCs w:val="22"/>
        </w:rPr>
      </w:pPr>
      <w:r w:rsidRPr="0092245D">
        <w:rPr>
          <w:rFonts w:eastAsiaTheme="minorHAnsi"/>
          <w:szCs w:val="22"/>
        </w:rPr>
        <w:tab/>
        <w:t>(1) U pružanju ugostiteljskih usluga u domaćinstvu iznajmljivač je dužan:</w:t>
      </w:r>
    </w:p>
    <w:p w14:paraId="7AB118BE" w14:textId="77777777" w:rsidR="0092245D" w:rsidRPr="0092245D" w:rsidRDefault="0092245D" w:rsidP="0092245D">
      <w:pPr>
        <w:jc w:val="both"/>
        <w:rPr>
          <w:rFonts w:eastAsiaTheme="minorHAnsi"/>
          <w:szCs w:val="22"/>
        </w:rPr>
      </w:pPr>
    </w:p>
    <w:p w14:paraId="770F1B0B" w14:textId="77777777" w:rsidR="0092245D" w:rsidRPr="0092245D" w:rsidRDefault="0092245D" w:rsidP="0092245D">
      <w:pPr>
        <w:jc w:val="both"/>
        <w:rPr>
          <w:rFonts w:eastAsiaTheme="minorHAnsi"/>
          <w:szCs w:val="22"/>
        </w:rPr>
      </w:pPr>
      <w:r w:rsidRPr="0092245D">
        <w:rPr>
          <w:rFonts w:eastAsiaTheme="minorHAnsi"/>
          <w:szCs w:val="22"/>
        </w:rPr>
        <w:tab/>
        <w:t>1. vidno istaknuti na ulazu u objekt ili u neposrednoj blizini, na propisani način, natpis s oznakom vrste i kategorije objekta te vrstu posebnog standarda, utvrđene rješenjem nadležnog upravnog tijela</w:t>
      </w:r>
    </w:p>
    <w:p w14:paraId="198D761A" w14:textId="77777777" w:rsidR="0092245D" w:rsidRPr="0092245D" w:rsidRDefault="0092245D" w:rsidP="0092245D">
      <w:pPr>
        <w:jc w:val="both"/>
        <w:rPr>
          <w:rFonts w:eastAsiaTheme="minorHAnsi"/>
          <w:szCs w:val="22"/>
        </w:rPr>
      </w:pPr>
    </w:p>
    <w:p w14:paraId="62F875B8" w14:textId="77777777" w:rsidR="0092245D" w:rsidRPr="0092245D" w:rsidRDefault="0092245D" w:rsidP="0092245D">
      <w:pPr>
        <w:jc w:val="both"/>
        <w:rPr>
          <w:rFonts w:eastAsiaTheme="minorHAnsi"/>
          <w:szCs w:val="22"/>
        </w:rPr>
      </w:pPr>
      <w:r w:rsidRPr="0092245D">
        <w:rPr>
          <w:rFonts w:eastAsiaTheme="minorHAnsi"/>
          <w:szCs w:val="22"/>
        </w:rPr>
        <w:tab/>
        <w:t>2. istaknuti u svakom objektu naznaku vrste i kategorije objekta te vrstu posebnog standarda, cijene usluga koje nudi, informaciju da je boravišna pristojba uključena u cijenu te se pridržavati istaknutih cijena</w:t>
      </w:r>
    </w:p>
    <w:p w14:paraId="70C90F79" w14:textId="77777777" w:rsidR="0092245D" w:rsidRPr="0092245D" w:rsidRDefault="0092245D" w:rsidP="0092245D">
      <w:pPr>
        <w:jc w:val="both"/>
        <w:rPr>
          <w:rFonts w:eastAsiaTheme="minorHAnsi"/>
          <w:szCs w:val="22"/>
        </w:rPr>
      </w:pPr>
    </w:p>
    <w:p w14:paraId="6C6389EB" w14:textId="77777777" w:rsidR="0092245D" w:rsidRPr="0092245D" w:rsidRDefault="0092245D" w:rsidP="0092245D">
      <w:pPr>
        <w:jc w:val="both"/>
        <w:rPr>
          <w:rFonts w:eastAsiaTheme="minorHAnsi"/>
          <w:szCs w:val="22"/>
        </w:rPr>
      </w:pPr>
      <w:r w:rsidRPr="0092245D">
        <w:rPr>
          <w:rFonts w:eastAsiaTheme="minorHAnsi"/>
          <w:szCs w:val="22"/>
        </w:rPr>
        <w:tab/>
        <w:t>3. utvrditi normative namirnica, pića i napitaka za pojedino jelo, piće i napitak, ako takve usluge pruža, i pružiti usluge po utvrđenim normativima, normativ za vrijeme rada imati u objektu te na zahtjev normativ predočiti gostu</w:t>
      </w:r>
    </w:p>
    <w:p w14:paraId="41AEEB0A" w14:textId="77777777" w:rsidR="0092245D" w:rsidRPr="0092245D" w:rsidRDefault="0092245D" w:rsidP="0092245D">
      <w:pPr>
        <w:jc w:val="both"/>
        <w:rPr>
          <w:rFonts w:eastAsiaTheme="minorHAnsi"/>
          <w:szCs w:val="22"/>
        </w:rPr>
      </w:pPr>
    </w:p>
    <w:p w14:paraId="6E7BC369" w14:textId="77777777" w:rsidR="0092245D" w:rsidRPr="0092245D" w:rsidRDefault="0092245D" w:rsidP="0092245D">
      <w:pPr>
        <w:jc w:val="both"/>
        <w:rPr>
          <w:rFonts w:eastAsiaTheme="minorHAnsi"/>
          <w:szCs w:val="22"/>
        </w:rPr>
      </w:pPr>
      <w:r w:rsidRPr="0092245D">
        <w:rPr>
          <w:rFonts w:eastAsiaTheme="minorHAnsi"/>
          <w:szCs w:val="22"/>
        </w:rPr>
        <w:tab/>
        <w:t>4. izdati gostu čitljiv i točan račun s naznačenom vrstom, količinom i cijenom, odnosno odobrenim popustom, pruženih usluga za svaku pruženu uslugu, osim u slučaju ako račun za usluge pružene gostu izdaje turistička agencija</w:t>
      </w:r>
    </w:p>
    <w:p w14:paraId="1D0478C0" w14:textId="77777777" w:rsidR="0092245D" w:rsidRPr="0092245D" w:rsidRDefault="0092245D" w:rsidP="0092245D">
      <w:pPr>
        <w:jc w:val="both"/>
        <w:rPr>
          <w:rFonts w:eastAsiaTheme="minorHAnsi"/>
          <w:szCs w:val="22"/>
        </w:rPr>
      </w:pPr>
    </w:p>
    <w:p w14:paraId="4F991CEA" w14:textId="77777777" w:rsidR="0092245D" w:rsidRPr="0092245D" w:rsidRDefault="0092245D" w:rsidP="0092245D">
      <w:pPr>
        <w:jc w:val="both"/>
        <w:rPr>
          <w:rFonts w:eastAsiaTheme="minorHAnsi"/>
          <w:szCs w:val="22"/>
        </w:rPr>
      </w:pPr>
      <w:r w:rsidRPr="0092245D">
        <w:rPr>
          <w:rFonts w:eastAsiaTheme="minorHAnsi"/>
          <w:szCs w:val="22"/>
        </w:rPr>
        <w:tab/>
        <w:t>5. voditi popis gostiju na propisani način, osim u slučaju ako popis gostiju za iznajmljivača vodi turistička agencija</w:t>
      </w:r>
    </w:p>
    <w:p w14:paraId="3FF71B91" w14:textId="77777777" w:rsidR="0092245D" w:rsidRPr="0092245D" w:rsidRDefault="0092245D" w:rsidP="0092245D">
      <w:pPr>
        <w:jc w:val="both"/>
        <w:rPr>
          <w:rFonts w:eastAsiaTheme="minorHAnsi"/>
          <w:szCs w:val="22"/>
        </w:rPr>
      </w:pPr>
    </w:p>
    <w:p w14:paraId="05E96C5C" w14:textId="77777777" w:rsidR="0092245D" w:rsidRPr="0092245D" w:rsidRDefault="0092245D" w:rsidP="0092245D">
      <w:pPr>
        <w:jc w:val="both"/>
        <w:rPr>
          <w:rFonts w:eastAsiaTheme="minorHAnsi"/>
          <w:szCs w:val="22"/>
        </w:rPr>
      </w:pPr>
      <w:r w:rsidRPr="0092245D">
        <w:rPr>
          <w:rFonts w:eastAsiaTheme="minorHAnsi"/>
          <w:szCs w:val="22"/>
        </w:rPr>
        <w:tab/>
        <w:t>6. omogućiti gostu podnošenje pisanog prigovora u objektu i bez odgađanja pisanim putem potvrditi njegov primitak te omogućiti gostu podnošenje pisanog prigovora putem pošte, telefaksa ili elektroničke pošte, u objektu vidljivo istaknuti obavijest o načinu podnošenja pisanog prigovora, u pisanom obliku odgovoriti na prigovor u roku od 15 dana od dana zaprimljenog prigovora te voditi i čuvati evidenciju prigovora gostiju godinu dana od dana primitka pisanog prigovora</w:t>
      </w:r>
    </w:p>
    <w:p w14:paraId="66EEC15D" w14:textId="77777777" w:rsidR="0092245D" w:rsidRPr="0092245D" w:rsidRDefault="0092245D" w:rsidP="0092245D">
      <w:pPr>
        <w:jc w:val="both"/>
        <w:rPr>
          <w:rFonts w:eastAsiaTheme="minorHAnsi"/>
          <w:strike/>
          <w:szCs w:val="22"/>
        </w:rPr>
      </w:pPr>
    </w:p>
    <w:p w14:paraId="707CF29C" w14:textId="77777777" w:rsidR="0092245D" w:rsidRPr="0092245D" w:rsidRDefault="0092245D" w:rsidP="0092245D">
      <w:pPr>
        <w:jc w:val="both"/>
        <w:rPr>
          <w:rFonts w:eastAsiaTheme="minorHAnsi"/>
          <w:szCs w:val="22"/>
        </w:rPr>
      </w:pPr>
      <w:r w:rsidRPr="0092245D">
        <w:rPr>
          <w:rFonts w:eastAsiaTheme="minorHAnsi"/>
          <w:szCs w:val="22"/>
        </w:rPr>
        <w:tab/>
        <w:t>7. pružati ugostiteljske usluge koje su utvrđene rješenjem nadležnog upravnog tijela.</w:t>
      </w:r>
    </w:p>
    <w:p w14:paraId="0474451C" w14:textId="77777777" w:rsidR="0092245D" w:rsidRPr="0092245D" w:rsidRDefault="0092245D" w:rsidP="0092245D">
      <w:pPr>
        <w:jc w:val="both"/>
        <w:rPr>
          <w:rFonts w:eastAsiaTheme="minorHAnsi"/>
          <w:szCs w:val="22"/>
        </w:rPr>
      </w:pPr>
    </w:p>
    <w:p w14:paraId="7B8BEF27" w14:textId="77777777" w:rsidR="0092245D" w:rsidRPr="0092245D" w:rsidRDefault="0092245D" w:rsidP="0092245D">
      <w:pPr>
        <w:jc w:val="both"/>
        <w:rPr>
          <w:rFonts w:eastAsiaTheme="minorHAnsi"/>
          <w:szCs w:val="22"/>
        </w:rPr>
      </w:pPr>
      <w:r w:rsidRPr="0092245D">
        <w:rPr>
          <w:rFonts w:eastAsiaTheme="minorHAnsi"/>
          <w:szCs w:val="22"/>
        </w:rPr>
        <w:tab/>
        <w:t>(2) Prilikom oglašavanja i reklamiranja usluga i isticanja poruka u promidžbenim materijalima iznajmljivač smije koristiti samo oznaku propisane vrste te kategoriju i vrstu posebnog standarda objekta koja je utvrđena rješenjem nadležnog upravnog tijela, a prilikom oglašavanja i reklamiranja usluga s poreznim obveznicima iz Europske unije mora istaknuti porezni broj, odnosno PDV identifikacijski broj.</w:t>
      </w:r>
    </w:p>
    <w:p w14:paraId="42629CE9" w14:textId="77777777" w:rsidR="0092245D" w:rsidRPr="0092245D" w:rsidRDefault="0092245D" w:rsidP="0092245D">
      <w:pPr>
        <w:jc w:val="both"/>
        <w:rPr>
          <w:rFonts w:eastAsiaTheme="minorHAnsi"/>
          <w:szCs w:val="22"/>
        </w:rPr>
      </w:pPr>
    </w:p>
    <w:p w14:paraId="5C2A664B" w14:textId="77777777" w:rsidR="0092245D" w:rsidRPr="0092245D" w:rsidRDefault="0092245D" w:rsidP="0092245D">
      <w:pPr>
        <w:jc w:val="both"/>
        <w:rPr>
          <w:rFonts w:eastAsiaTheme="minorHAnsi"/>
          <w:szCs w:val="22"/>
        </w:rPr>
      </w:pPr>
      <w:r w:rsidRPr="0092245D">
        <w:rPr>
          <w:rFonts w:eastAsiaTheme="minorHAnsi"/>
          <w:szCs w:val="22"/>
        </w:rPr>
        <w:tab/>
        <w:t>(3) Iznajmljivaču je zabranjeno usluživanje, odnosno dopuštanje konzumiranja alkoholnih pića, drugih pića i/ili napitaka koji sadržavaju alkohol u objektu osobama mlađim od 18 godina, uz obvezu na vidljivom mjestu u objektu istaknuti oznaku o zabrani njihovog usluživanja, odnosno konzumiranja osobama mlađim od 18 godina.</w:t>
      </w:r>
    </w:p>
    <w:p w14:paraId="61A3284E" w14:textId="77777777" w:rsidR="0092245D" w:rsidRDefault="0092245D" w:rsidP="0092245D">
      <w:pPr>
        <w:jc w:val="both"/>
        <w:rPr>
          <w:rFonts w:eastAsiaTheme="minorHAnsi"/>
          <w:szCs w:val="22"/>
        </w:rPr>
      </w:pPr>
    </w:p>
    <w:p w14:paraId="4B4E291A" w14:textId="77777777" w:rsidR="00C762D2" w:rsidRDefault="00C762D2" w:rsidP="0092245D">
      <w:pPr>
        <w:jc w:val="both"/>
        <w:rPr>
          <w:rFonts w:eastAsiaTheme="minorHAnsi"/>
          <w:szCs w:val="22"/>
        </w:rPr>
      </w:pPr>
    </w:p>
    <w:p w14:paraId="108BB273" w14:textId="77777777" w:rsidR="00C762D2" w:rsidRPr="0092245D" w:rsidRDefault="00C762D2" w:rsidP="0092245D">
      <w:pPr>
        <w:jc w:val="both"/>
        <w:rPr>
          <w:rFonts w:eastAsiaTheme="minorHAnsi"/>
          <w:szCs w:val="22"/>
        </w:rPr>
      </w:pPr>
    </w:p>
    <w:p w14:paraId="5A499DBF" w14:textId="77777777" w:rsidR="0092245D" w:rsidRPr="0092245D" w:rsidRDefault="0092245D" w:rsidP="0092245D">
      <w:pPr>
        <w:jc w:val="both"/>
        <w:rPr>
          <w:rFonts w:eastAsiaTheme="minorHAnsi"/>
          <w:szCs w:val="22"/>
        </w:rPr>
      </w:pPr>
      <w:r w:rsidRPr="0092245D">
        <w:rPr>
          <w:rFonts w:eastAsiaTheme="minorHAnsi"/>
          <w:szCs w:val="22"/>
        </w:rPr>
        <w:tab/>
        <w:t>(4) Ministar pravilnikom propisuje oblik i sadržaj obrasca i način vođenja popisa gostiju iz stavka 1. točke 5. ovoga članka.</w:t>
      </w:r>
    </w:p>
    <w:p w14:paraId="55359C86" w14:textId="77777777" w:rsidR="0092245D" w:rsidRDefault="0092245D" w:rsidP="000432C4">
      <w:pPr>
        <w:ind w:firstLine="708"/>
        <w:jc w:val="both"/>
        <w:rPr>
          <w:rFonts w:eastAsia="Calibri"/>
        </w:rPr>
      </w:pPr>
    </w:p>
    <w:p w14:paraId="04C2AF5A" w14:textId="77777777" w:rsidR="00E87D37" w:rsidRDefault="00E87D37" w:rsidP="000432C4">
      <w:pPr>
        <w:jc w:val="center"/>
        <w:rPr>
          <w:rFonts w:eastAsia="Calibri"/>
        </w:rPr>
      </w:pPr>
      <w:r w:rsidRPr="000432C4">
        <w:rPr>
          <w:rFonts w:eastAsia="Calibri"/>
        </w:rPr>
        <w:t>Članak 34.</w:t>
      </w:r>
    </w:p>
    <w:p w14:paraId="3BCDCE09" w14:textId="77777777" w:rsidR="00360546" w:rsidRPr="000432C4" w:rsidRDefault="00360546" w:rsidP="000432C4">
      <w:pPr>
        <w:jc w:val="center"/>
        <w:rPr>
          <w:rFonts w:eastAsia="Calibri"/>
        </w:rPr>
      </w:pPr>
    </w:p>
    <w:p w14:paraId="61660DE7" w14:textId="77777777" w:rsidR="00E87D37" w:rsidRPr="000432C4" w:rsidRDefault="00E87D37" w:rsidP="000432C4">
      <w:pPr>
        <w:jc w:val="both"/>
        <w:rPr>
          <w:rFonts w:eastAsia="Calibri"/>
        </w:rPr>
      </w:pPr>
      <w:r w:rsidRPr="000432C4">
        <w:rPr>
          <w:rFonts w:eastAsia="Calibri"/>
        </w:rPr>
        <w:tab/>
        <w:t>(1) Za pružanje ugostiteljskih usluga u domaćinstvu iznajmljivač je dužan ishoditi rješenje nadležnog upravnog tijela o odobrenju za pružanje ugostiteljskih usluga u domaćinstvu (u daljnjem tekstu: rješenje o odobrenju).</w:t>
      </w:r>
    </w:p>
    <w:p w14:paraId="23304092" w14:textId="77777777" w:rsidR="00E87D37" w:rsidRPr="000432C4" w:rsidRDefault="00E87D37" w:rsidP="000432C4">
      <w:pPr>
        <w:jc w:val="both"/>
        <w:rPr>
          <w:rFonts w:eastAsia="Calibri"/>
        </w:rPr>
      </w:pPr>
    </w:p>
    <w:p w14:paraId="0D29D8DD" w14:textId="77777777" w:rsidR="00E87D37" w:rsidRPr="000432C4" w:rsidRDefault="00E87D37" w:rsidP="000432C4">
      <w:pPr>
        <w:jc w:val="both"/>
        <w:rPr>
          <w:rFonts w:eastAsia="Calibri"/>
        </w:rPr>
      </w:pPr>
      <w:r w:rsidRPr="000432C4">
        <w:rPr>
          <w:rFonts w:eastAsia="Calibri"/>
        </w:rPr>
        <w:tab/>
        <w:t>(2) Rješenje o odobrenju izdat će se na zahtjev iznajmljivača uz sljedeće uvjete:</w:t>
      </w:r>
    </w:p>
    <w:p w14:paraId="19715620" w14:textId="77777777" w:rsidR="00E87D37" w:rsidRPr="000432C4" w:rsidRDefault="00E87D37" w:rsidP="000432C4">
      <w:pPr>
        <w:jc w:val="both"/>
        <w:rPr>
          <w:rFonts w:eastAsia="Calibri"/>
        </w:rPr>
      </w:pPr>
    </w:p>
    <w:p w14:paraId="2C01DA2D" w14:textId="77777777" w:rsidR="00E87D37" w:rsidRPr="000432C4" w:rsidRDefault="00E87D37" w:rsidP="00F90DB3">
      <w:pPr>
        <w:ind w:left="709" w:hanging="709"/>
        <w:jc w:val="both"/>
        <w:rPr>
          <w:rFonts w:eastAsia="Calibri"/>
        </w:rPr>
      </w:pPr>
      <w:r w:rsidRPr="000432C4">
        <w:rPr>
          <w:rFonts w:eastAsia="Calibri"/>
        </w:rPr>
        <w:t>1.</w:t>
      </w:r>
      <w:r w:rsidR="00F90DB3">
        <w:rPr>
          <w:rFonts w:eastAsia="Calibri"/>
        </w:rPr>
        <w:tab/>
      </w:r>
      <w:r w:rsidRPr="000432C4">
        <w:rPr>
          <w:rFonts w:eastAsia="Calibri"/>
        </w:rPr>
        <w:t>da je vlasnik objekta (objekt za robinzonski smještaj, soba, apartman ili kuća za odmor) ili vlasnik zemljišta za objekt za robinzonski smještaj, kamp ili kamp-odmorište</w:t>
      </w:r>
    </w:p>
    <w:p w14:paraId="5E1BADF0" w14:textId="77777777" w:rsidR="00E87D37" w:rsidRPr="000432C4" w:rsidRDefault="00E87D37" w:rsidP="00F90DB3">
      <w:pPr>
        <w:ind w:left="709" w:hanging="709"/>
        <w:jc w:val="both"/>
        <w:rPr>
          <w:rFonts w:eastAsia="Calibri"/>
        </w:rPr>
      </w:pPr>
    </w:p>
    <w:p w14:paraId="66ECB5DD" w14:textId="77777777" w:rsidR="00E87D37" w:rsidRPr="000432C4" w:rsidRDefault="00E87D37" w:rsidP="00F90DB3">
      <w:pPr>
        <w:ind w:left="709" w:hanging="709"/>
        <w:jc w:val="both"/>
        <w:rPr>
          <w:rFonts w:eastAsia="Calibri"/>
        </w:rPr>
      </w:pPr>
      <w:r w:rsidRPr="000432C4">
        <w:rPr>
          <w:rFonts w:eastAsia="Calibri"/>
        </w:rPr>
        <w:t>2.</w:t>
      </w:r>
      <w:r w:rsidR="00F90DB3">
        <w:rPr>
          <w:rFonts w:eastAsia="Calibri"/>
        </w:rPr>
        <w:tab/>
      </w:r>
      <w:r w:rsidRPr="000432C4">
        <w:rPr>
          <w:rFonts w:eastAsia="Calibri"/>
        </w:rPr>
        <w:t>da objekt u kojem će se pružati usluge ispunjava minimalne uvjete i uvjete za kategoriju sukladno ovom Zakonu</w:t>
      </w:r>
    </w:p>
    <w:p w14:paraId="2209CBC9" w14:textId="77777777" w:rsidR="00E87D37" w:rsidRPr="000432C4" w:rsidRDefault="00E87D37" w:rsidP="00F90DB3">
      <w:pPr>
        <w:ind w:left="709" w:hanging="709"/>
        <w:jc w:val="both"/>
        <w:rPr>
          <w:rFonts w:eastAsia="Calibri"/>
        </w:rPr>
      </w:pPr>
    </w:p>
    <w:p w14:paraId="6CDB9218" w14:textId="77777777" w:rsidR="00E87D37" w:rsidRPr="000432C4" w:rsidRDefault="00E87D37" w:rsidP="00F90DB3">
      <w:pPr>
        <w:ind w:left="709" w:hanging="709"/>
        <w:jc w:val="both"/>
        <w:rPr>
          <w:rFonts w:eastAsia="Calibri"/>
        </w:rPr>
      </w:pPr>
      <w:r w:rsidRPr="000432C4">
        <w:rPr>
          <w:rFonts w:eastAsia="Calibri"/>
        </w:rPr>
        <w:t>3.</w:t>
      </w:r>
      <w:r w:rsidR="00F90DB3">
        <w:rPr>
          <w:rFonts w:eastAsia="Calibri"/>
        </w:rPr>
        <w:tab/>
      </w:r>
      <w:r w:rsidRPr="000432C4">
        <w:rPr>
          <w:rFonts w:eastAsia="Calibri"/>
        </w:rPr>
        <w:t>da građevina – objekt u kojem će se pružati ugostiteljske usluge u domaćinstvu ispunjava uvjete sukladno posebnim propisima kojima se uređuje gradnja, bez kojih, prema tom propisu, nadležno upravno tijelo ne može izdati rješenje o ispunjavanju uvjeta za obavljanje djelatnosti.</w:t>
      </w:r>
    </w:p>
    <w:p w14:paraId="3E8085C6" w14:textId="77777777" w:rsidR="00F90DB3" w:rsidRPr="000432C4" w:rsidRDefault="00F90DB3" w:rsidP="000432C4">
      <w:pPr>
        <w:jc w:val="both"/>
        <w:rPr>
          <w:rFonts w:eastAsia="Calibri"/>
        </w:rPr>
      </w:pPr>
    </w:p>
    <w:p w14:paraId="6398DBDD" w14:textId="77777777" w:rsidR="00E87D37" w:rsidRPr="000432C4" w:rsidRDefault="00E87D37" w:rsidP="000432C4">
      <w:pPr>
        <w:jc w:val="both"/>
        <w:rPr>
          <w:rFonts w:eastAsia="Calibri"/>
        </w:rPr>
      </w:pPr>
      <w:r w:rsidRPr="000432C4">
        <w:rPr>
          <w:rFonts w:eastAsia="Calibri"/>
        </w:rPr>
        <w:tab/>
        <w:t>(3) Iznimno od stavka 2. točke 1. ovoga članka, iznajmljivač može pružati usluge i u objektu (objekt za robinzonski smještaj, soba, apartman ili kuća za odmor) ili i na zemljištu (objekt za robinzonski smještaj, kamp, kamp-odmorište) koji su u vlasništvu njegova bračnog ili izvanbračnog druga, životnog partnera sukladno posebnom propisu koji regulira životno partnerstvo osoba istog spola (u daljnjem tekstu: životni partner), srodnika u ravnoj liniji ili člana obitelji, uz njihovu pisanu suglasnost za pružanje ugostiteljskih usluga u domaćinstvu.</w:t>
      </w:r>
    </w:p>
    <w:p w14:paraId="7A378C71" w14:textId="77777777" w:rsidR="00E87D37" w:rsidRPr="000432C4" w:rsidRDefault="00E87D37" w:rsidP="000432C4">
      <w:pPr>
        <w:jc w:val="both"/>
        <w:rPr>
          <w:rFonts w:eastAsia="Calibri"/>
        </w:rPr>
      </w:pPr>
    </w:p>
    <w:p w14:paraId="4013BF1D" w14:textId="77777777" w:rsidR="00E87D37" w:rsidRPr="000432C4" w:rsidRDefault="00E87D37" w:rsidP="000432C4">
      <w:pPr>
        <w:jc w:val="both"/>
        <w:rPr>
          <w:rFonts w:eastAsia="Calibri"/>
        </w:rPr>
      </w:pPr>
      <w:r w:rsidRPr="000432C4">
        <w:rPr>
          <w:rFonts w:eastAsia="Calibri"/>
        </w:rPr>
        <w:tab/>
        <w:t>(4) Iznimno od stavka 2. ovoga članka, ako je u roku podnesen zahtjev za pokretanje postupka ozakonjenja nezakonito izgrađene građevine nadležnom upravnom tijelu za izdavanje rješenja o izvedenom stanju, sukladno posebnom propisu kojim je uređeno postupanje s nezakonito izgrađenim zgradama, izdat će se privremeno rješenje o odobrenju za pružanje ugostiteljskih usluga u domaćinstvu, do izvršnosti rješenja kojim će se odlučiti o zahtjevu iznajmljivača za izdavanje rješenja o odobrenju, a najdulje do 31. prosinca 2020., ako ispunjava uvjete iz stavka 2. točke 2. ovoga članka.</w:t>
      </w:r>
    </w:p>
    <w:p w14:paraId="5097A34F" w14:textId="77777777" w:rsidR="00E87D37" w:rsidRPr="000432C4" w:rsidRDefault="00E87D37" w:rsidP="000432C4">
      <w:pPr>
        <w:jc w:val="both"/>
        <w:rPr>
          <w:rFonts w:eastAsia="Calibri"/>
        </w:rPr>
      </w:pPr>
    </w:p>
    <w:p w14:paraId="6460FD7E" w14:textId="77777777" w:rsidR="00E87D37" w:rsidRPr="000432C4" w:rsidRDefault="00E87D37" w:rsidP="000432C4">
      <w:pPr>
        <w:jc w:val="both"/>
        <w:rPr>
          <w:rFonts w:eastAsia="Calibri"/>
        </w:rPr>
      </w:pPr>
      <w:r w:rsidRPr="000432C4">
        <w:rPr>
          <w:rFonts w:eastAsia="Calibri"/>
        </w:rPr>
        <w:tab/>
        <w:t>(5) Iznimno od stavka 2. ovoga članka, iznajmljivaču će se izdati privremeno rješenje o odobrenju za pružanje ugostiteljskih usluga u domaćinstvu ako zahtjevu priloži izvršnu građevinsku dozvolu ili izvršno rješenje o izvedenom stanju građevine i ispunjava uvjete iz stavka 2. točke 2. ovoga članka, a najdulje do 31. prosinca 2020.</w:t>
      </w:r>
    </w:p>
    <w:p w14:paraId="77E9A4E9" w14:textId="77777777" w:rsidR="00E87D37" w:rsidRPr="000432C4" w:rsidRDefault="00E87D37" w:rsidP="000432C4">
      <w:pPr>
        <w:jc w:val="both"/>
        <w:rPr>
          <w:rFonts w:eastAsia="Calibri"/>
        </w:rPr>
      </w:pPr>
    </w:p>
    <w:p w14:paraId="59686C30" w14:textId="77777777" w:rsidR="00E87D37" w:rsidRPr="000432C4" w:rsidRDefault="00E87D37" w:rsidP="000432C4">
      <w:pPr>
        <w:jc w:val="both"/>
        <w:rPr>
          <w:rFonts w:eastAsia="Calibri"/>
        </w:rPr>
      </w:pPr>
      <w:r w:rsidRPr="000432C4">
        <w:rPr>
          <w:rFonts w:eastAsia="Calibri"/>
        </w:rPr>
        <w:tab/>
        <w:t>(6) Rješenja iz stavaka 1., 4. i 5. ovoga članka kojima se usvaja zahtjev upisuju se u Središnji registar.</w:t>
      </w:r>
    </w:p>
    <w:p w14:paraId="160B5CDC" w14:textId="77777777" w:rsidR="00E87D37" w:rsidRPr="000432C4" w:rsidRDefault="00E87D37" w:rsidP="000432C4">
      <w:pPr>
        <w:jc w:val="both"/>
        <w:rPr>
          <w:rFonts w:eastAsia="Calibri"/>
        </w:rPr>
      </w:pPr>
    </w:p>
    <w:p w14:paraId="4CF61B38" w14:textId="77777777" w:rsidR="00E87D37" w:rsidRPr="000432C4" w:rsidRDefault="00E87D37" w:rsidP="000432C4">
      <w:pPr>
        <w:jc w:val="both"/>
        <w:rPr>
          <w:rFonts w:eastAsia="Calibri"/>
        </w:rPr>
      </w:pPr>
      <w:r w:rsidRPr="000432C4">
        <w:rPr>
          <w:rFonts w:eastAsia="Calibri"/>
        </w:rPr>
        <w:tab/>
        <w:t>(7) Na rješenja nadležnog upravnog tijela iz stavaka 1., 4. i 5. ovoga članka stranka ima pravo izjaviti žalbu Ministarstvu.</w:t>
      </w:r>
    </w:p>
    <w:p w14:paraId="187F0F22" w14:textId="77777777" w:rsidR="00E87D37" w:rsidRDefault="00E87D37" w:rsidP="000432C4">
      <w:pPr>
        <w:jc w:val="both"/>
        <w:rPr>
          <w:rFonts w:eastAsia="Calibri"/>
        </w:rPr>
      </w:pPr>
    </w:p>
    <w:p w14:paraId="5D745262" w14:textId="77777777" w:rsidR="00D41A89" w:rsidRDefault="00D41A89" w:rsidP="000432C4">
      <w:pPr>
        <w:jc w:val="both"/>
        <w:rPr>
          <w:rFonts w:eastAsia="Calibri"/>
        </w:rPr>
      </w:pPr>
    </w:p>
    <w:p w14:paraId="52895AEF" w14:textId="77777777" w:rsidR="00D41A89" w:rsidRPr="000432C4" w:rsidRDefault="00D41A89" w:rsidP="000432C4">
      <w:pPr>
        <w:jc w:val="both"/>
        <w:rPr>
          <w:rFonts w:eastAsia="Calibri"/>
        </w:rPr>
      </w:pPr>
    </w:p>
    <w:p w14:paraId="7A725AC9" w14:textId="77777777" w:rsidR="00E87D37" w:rsidRPr="000432C4" w:rsidRDefault="00E87D37" w:rsidP="000432C4">
      <w:pPr>
        <w:jc w:val="both"/>
        <w:rPr>
          <w:rFonts w:eastAsia="Calibri"/>
        </w:rPr>
      </w:pPr>
      <w:r w:rsidRPr="000432C4">
        <w:rPr>
          <w:rFonts w:eastAsia="Calibri"/>
        </w:rPr>
        <w:tab/>
        <w:t>(8) Primjerak izvršnog rješenja o odobrenju dostavlja se nadležnoj ispostavi područnog ureda  tijela državne uprave nadležnog za porezni sustav, mjesno nadležnom uredu turističke inspekcije  tijela državne uprave nadležnog za inspekcijske poslove u području ugostiteljstva i nadležnom uredu sanitarne inspekcije  tijela državne uprave nadležnog za poslove sanitarne inspekcije te  tijelu državne uprave nadležnom za poslove statistike, a za objekte u kojima se pruža usluga smještaja i turističkoj zajednici toga područja.</w:t>
      </w:r>
    </w:p>
    <w:p w14:paraId="1011DAAB" w14:textId="77777777" w:rsidR="00E87D37" w:rsidRPr="000432C4" w:rsidRDefault="00E87D37" w:rsidP="000432C4">
      <w:pPr>
        <w:jc w:val="both"/>
        <w:rPr>
          <w:rFonts w:eastAsia="Calibri"/>
        </w:rPr>
      </w:pPr>
    </w:p>
    <w:p w14:paraId="17FE7929" w14:textId="77777777" w:rsidR="00E87D37" w:rsidRPr="000432C4" w:rsidRDefault="00E87D37" w:rsidP="000432C4">
      <w:pPr>
        <w:jc w:val="both"/>
        <w:rPr>
          <w:rFonts w:eastAsia="Calibri"/>
        </w:rPr>
      </w:pPr>
      <w:r w:rsidRPr="000432C4">
        <w:rPr>
          <w:rFonts w:eastAsia="Calibri"/>
        </w:rPr>
        <w:tab/>
        <w:t>(9) Primjerak privremenog rješenja o odobrenju dostavlja se tijelima navedenim u stavku 8. ovoga članka te nadležnom upravnom tijelu koje rješava o zahtjevu za pokretanje postupka ozakonjenja nezakonito izgrađene građevine kako bi to tijelo povratno dostavilo nadležnom upravnom tijelu primjerak izvršnog rješenja kojim se odlučilo o zahtjevu za pokretanje postupka ozakonjenja nezakonito izgrađene građevine.</w:t>
      </w:r>
    </w:p>
    <w:p w14:paraId="187AE5BA" w14:textId="77777777" w:rsidR="00E87D37" w:rsidRDefault="00E87D37" w:rsidP="000432C4">
      <w:pPr>
        <w:jc w:val="both"/>
        <w:rPr>
          <w:rFonts w:eastAsia="Calibri"/>
        </w:rPr>
      </w:pPr>
    </w:p>
    <w:p w14:paraId="3DCBBD27" w14:textId="77777777" w:rsidR="001A7F43" w:rsidRPr="000432C4" w:rsidRDefault="001A7F43" w:rsidP="000432C4">
      <w:pPr>
        <w:jc w:val="both"/>
        <w:rPr>
          <w:rFonts w:eastAsia="Calibri"/>
        </w:rPr>
      </w:pPr>
    </w:p>
    <w:p w14:paraId="4C245DEE" w14:textId="77777777" w:rsidR="001A7F43" w:rsidRDefault="00301FCE" w:rsidP="00301FCE">
      <w:pPr>
        <w:jc w:val="center"/>
        <w:rPr>
          <w:rFonts w:eastAsiaTheme="minorHAnsi"/>
          <w:szCs w:val="22"/>
        </w:rPr>
      </w:pPr>
      <w:r w:rsidRPr="001A7F43">
        <w:rPr>
          <w:rFonts w:eastAsiaTheme="minorHAnsi"/>
          <w:szCs w:val="22"/>
        </w:rPr>
        <w:t xml:space="preserve">Zakon o izmjenama i dopunama Zakona o ugostiteljskoj djelatnosti </w:t>
      </w:r>
    </w:p>
    <w:p w14:paraId="2A34485B" w14:textId="77777777" w:rsidR="00301FCE" w:rsidRPr="001A7F43" w:rsidRDefault="00301FCE" w:rsidP="00301FCE">
      <w:pPr>
        <w:jc w:val="center"/>
        <w:rPr>
          <w:rFonts w:eastAsiaTheme="minorHAnsi"/>
          <w:szCs w:val="22"/>
        </w:rPr>
      </w:pPr>
      <w:r w:rsidRPr="001A7F43">
        <w:rPr>
          <w:rFonts w:eastAsiaTheme="minorHAnsi"/>
          <w:szCs w:val="22"/>
        </w:rPr>
        <w:t>(Narodne novine, broj 99/18)</w:t>
      </w:r>
    </w:p>
    <w:p w14:paraId="32C89D2E" w14:textId="77777777" w:rsidR="00301FCE" w:rsidRPr="00301FCE" w:rsidRDefault="00301FCE" w:rsidP="00301FCE">
      <w:pPr>
        <w:spacing w:after="160" w:line="259" w:lineRule="auto"/>
        <w:jc w:val="both"/>
        <w:rPr>
          <w:rFonts w:eastAsiaTheme="minorHAnsi"/>
          <w:szCs w:val="22"/>
        </w:rPr>
      </w:pPr>
    </w:p>
    <w:p w14:paraId="5542CA8C" w14:textId="77777777" w:rsidR="00301FCE" w:rsidRPr="00301FCE" w:rsidRDefault="00301FCE" w:rsidP="00301FCE">
      <w:pPr>
        <w:spacing w:before="34" w:after="48"/>
        <w:jc w:val="center"/>
        <w:textAlignment w:val="baseline"/>
        <w:rPr>
          <w:lang w:eastAsia="hr-HR"/>
        </w:rPr>
      </w:pPr>
      <w:r w:rsidRPr="00301FCE">
        <w:rPr>
          <w:lang w:eastAsia="hr-HR"/>
        </w:rPr>
        <w:t>Članak 25.</w:t>
      </w:r>
    </w:p>
    <w:p w14:paraId="7E6138B8" w14:textId="77777777" w:rsidR="00301FCE" w:rsidRPr="00301FCE" w:rsidRDefault="00301FCE" w:rsidP="00301FCE">
      <w:pPr>
        <w:spacing w:before="34" w:after="48"/>
        <w:jc w:val="center"/>
        <w:textAlignment w:val="baseline"/>
        <w:rPr>
          <w:lang w:eastAsia="hr-HR"/>
        </w:rPr>
      </w:pPr>
    </w:p>
    <w:p w14:paraId="72C9DF34" w14:textId="77777777" w:rsidR="00301FCE" w:rsidRDefault="00301FCE" w:rsidP="00301FCE">
      <w:pPr>
        <w:spacing w:after="48"/>
        <w:ind w:firstLine="408"/>
        <w:jc w:val="both"/>
        <w:textAlignment w:val="baseline"/>
        <w:rPr>
          <w:lang w:eastAsia="hr-HR"/>
        </w:rPr>
      </w:pPr>
      <w:r w:rsidRPr="00301FCE">
        <w:rPr>
          <w:lang w:eastAsia="hr-HR"/>
        </w:rPr>
        <w:t>(1) Iznajmljivači koji na dan stupanja na snagu ovoga Zakona pružaju ugostiteljske usluge u domaćinstvu temeljem rješenja o odobrenju izdanih do 1. rujna 2007. godine, odnosno prije stupanja na snagu Pravilnika o razvrstavanju i kategorizaciji objekata u kojima se pružaju ugostiteljske usluge u domaćinstvu (»Narodne novine«, br. 88/07.) ili temeljem rješenja izdanog povodom zahtjeva podnesenog prije 1. rujna 2007. dužni su, radi nastavka pružanja ugostiteljskih usluga s pravom isticanja oznake za kategoriju (zvjezdice) na objektu u kojem pružaju ugostiteljske usluge, podnijeti uredni zahtjev za izdavanje rješenja o odobrenju za pružanje ugostiteljskih usluga u domaćinstvu sukladno odredbama ovoga Zakona i Pravilnika o razvrstavanju i kategorizaciji objekata u kojima se pružaju ugostiteljske usluge u domaćinstvu (»Narodne novine«, br. 9/16., 54/16., 61/16. i 69/17.), u roku od:</w:t>
      </w:r>
    </w:p>
    <w:p w14:paraId="4584D18A" w14:textId="77777777" w:rsidR="001A7F43" w:rsidRPr="00301FCE" w:rsidRDefault="001A7F43" w:rsidP="00301FCE">
      <w:pPr>
        <w:spacing w:after="48"/>
        <w:ind w:firstLine="408"/>
        <w:jc w:val="both"/>
        <w:textAlignment w:val="baseline"/>
        <w:rPr>
          <w:lang w:eastAsia="hr-HR"/>
        </w:rPr>
      </w:pPr>
    </w:p>
    <w:p w14:paraId="13677A85" w14:textId="77777777" w:rsidR="00301FCE" w:rsidRPr="00301FCE" w:rsidRDefault="00301FCE" w:rsidP="00301FCE">
      <w:pPr>
        <w:numPr>
          <w:ilvl w:val="0"/>
          <w:numId w:val="11"/>
        </w:numPr>
        <w:spacing w:after="48" w:line="259" w:lineRule="auto"/>
        <w:jc w:val="both"/>
        <w:textAlignment w:val="baseline"/>
        <w:rPr>
          <w:lang w:eastAsia="hr-HR"/>
        </w:rPr>
      </w:pPr>
      <w:r w:rsidRPr="00301FCE">
        <w:rPr>
          <w:lang w:eastAsia="hr-HR"/>
        </w:rPr>
        <w:t>dvije godine od stupanja na snagu ovoga Zakona, ako su rješenje o odobrenju ishodili do 31. prosinca 2000.</w:t>
      </w:r>
    </w:p>
    <w:p w14:paraId="03D3FC90" w14:textId="77777777" w:rsidR="00301FCE" w:rsidRPr="00301FCE" w:rsidRDefault="00301FCE" w:rsidP="00301FCE">
      <w:pPr>
        <w:numPr>
          <w:ilvl w:val="0"/>
          <w:numId w:val="11"/>
        </w:numPr>
        <w:spacing w:after="48" w:line="259" w:lineRule="auto"/>
        <w:jc w:val="both"/>
        <w:textAlignment w:val="baseline"/>
        <w:rPr>
          <w:lang w:eastAsia="hr-HR"/>
        </w:rPr>
      </w:pPr>
      <w:r w:rsidRPr="00301FCE">
        <w:rPr>
          <w:lang w:eastAsia="hr-HR"/>
        </w:rPr>
        <w:t>tri godine od stupanja na snagu ovoga Zakona, ako su rješenje o odobrenju ishodili u razdoblju od 1. siječnja 2001. do 31. prosinca 2004.</w:t>
      </w:r>
    </w:p>
    <w:p w14:paraId="768CD549" w14:textId="77777777" w:rsidR="00301FCE" w:rsidRDefault="00301FCE" w:rsidP="00301FCE">
      <w:pPr>
        <w:numPr>
          <w:ilvl w:val="0"/>
          <w:numId w:val="11"/>
        </w:numPr>
        <w:spacing w:after="48" w:line="259" w:lineRule="auto"/>
        <w:jc w:val="both"/>
        <w:textAlignment w:val="baseline"/>
        <w:rPr>
          <w:lang w:eastAsia="hr-HR"/>
        </w:rPr>
      </w:pPr>
      <w:r w:rsidRPr="00301FCE">
        <w:rPr>
          <w:lang w:eastAsia="hr-HR"/>
        </w:rPr>
        <w:t>četiri godine od stupanja na snagu ovoga Zakona, ako su rješenje o odobrenju ishodili nakon 31. prosinca 2004.</w:t>
      </w:r>
    </w:p>
    <w:p w14:paraId="13DF3B79" w14:textId="77777777" w:rsidR="001A7F43" w:rsidRPr="00301FCE" w:rsidRDefault="001A7F43" w:rsidP="001A7F43">
      <w:pPr>
        <w:spacing w:after="48" w:line="259" w:lineRule="auto"/>
        <w:ind w:left="1128"/>
        <w:jc w:val="both"/>
        <w:textAlignment w:val="baseline"/>
        <w:rPr>
          <w:lang w:eastAsia="hr-HR"/>
        </w:rPr>
      </w:pPr>
    </w:p>
    <w:p w14:paraId="75F93E6F" w14:textId="77777777" w:rsidR="00301FCE" w:rsidRPr="00301FCE" w:rsidRDefault="00301FCE" w:rsidP="00301FCE">
      <w:pPr>
        <w:spacing w:after="48"/>
        <w:ind w:firstLine="408"/>
        <w:jc w:val="both"/>
        <w:textAlignment w:val="baseline"/>
        <w:rPr>
          <w:lang w:eastAsia="hr-HR"/>
        </w:rPr>
      </w:pPr>
      <w:r w:rsidRPr="00301FCE">
        <w:rPr>
          <w:lang w:eastAsia="hr-HR"/>
        </w:rPr>
        <w:t>(2) Nadležno upravno tijelo, na zahtjev iznajmljivača, izdaje rješenje iz stavka 1. ovoga članka.</w:t>
      </w:r>
    </w:p>
    <w:p w14:paraId="75DD3257" w14:textId="77777777" w:rsidR="00301FCE" w:rsidRPr="00301FCE" w:rsidRDefault="00301FCE" w:rsidP="00301FCE">
      <w:pPr>
        <w:spacing w:after="48"/>
        <w:ind w:firstLine="408"/>
        <w:jc w:val="both"/>
        <w:textAlignment w:val="baseline"/>
        <w:rPr>
          <w:lang w:eastAsia="hr-HR"/>
        </w:rPr>
      </w:pPr>
    </w:p>
    <w:p w14:paraId="41E123EC" w14:textId="77777777" w:rsidR="00301FCE" w:rsidRPr="00301FCE" w:rsidRDefault="00301FCE" w:rsidP="00301FCE">
      <w:pPr>
        <w:spacing w:after="48"/>
        <w:ind w:firstLine="408"/>
        <w:jc w:val="both"/>
        <w:textAlignment w:val="baseline"/>
        <w:rPr>
          <w:lang w:eastAsia="hr-HR"/>
        </w:rPr>
      </w:pPr>
      <w:r w:rsidRPr="00301FCE">
        <w:rPr>
          <w:lang w:eastAsia="hr-HR"/>
        </w:rPr>
        <w:t>(3) U postupku izdavanja rješenja iz stavka 1. ovoga članka ne utvrđuje se ispunjavanje uvjeta iz članka 34. stavka 2. točaka 1. i 3. Zakona.</w:t>
      </w:r>
    </w:p>
    <w:p w14:paraId="752BF95C" w14:textId="77777777" w:rsidR="00301FCE" w:rsidRPr="00301FCE" w:rsidRDefault="00301FCE" w:rsidP="00301FCE">
      <w:pPr>
        <w:spacing w:after="48"/>
        <w:ind w:firstLine="408"/>
        <w:jc w:val="both"/>
        <w:textAlignment w:val="baseline"/>
        <w:rPr>
          <w:lang w:eastAsia="hr-HR"/>
        </w:rPr>
      </w:pPr>
    </w:p>
    <w:p w14:paraId="330A3C74" w14:textId="77777777" w:rsidR="00301FCE" w:rsidRPr="00301FCE" w:rsidRDefault="00301FCE" w:rsidP="00301FCE">
      <w:pPr>
        <w:spacing w:after="48"/>
        <w:ind w:firstLine="408"/>
        <w:jc w:val="both"/>
        <w:textAlignment w:val="baseline"/>
        <w:rPr>
          <w:lang w:eastAsia="hr-HR"/>
        </w:rPr>
      </w:pPr>
      <w:r w:rsidRPr="00301FCE">
        <w:rPr>
          <w:lang w:eastAsia="hr-HR"/>
        </w:rPr>
        <w:t>(4) Na rješenje nadležnog upravnog tijela iz stavka 1. ovoga članka stranka ima pravo izjaviti žalbu Ministarstvu.</w:t>
      </w:r>
    </w:p>
    <w:p w14:paraId="2ABDF5B3" w14:textId="77777777" w:rsidR="00301FCE" w:rsidRDefault="00301FCE" w:rsidP="00301FCE">
      <w:pPr>
        <w:spacing w:after="48"/>
        <w:ind w:firstLine="408"/>
        <w:jc w:val="both"/>
        <w:textAlignment w:val="baseline"/>
        <w:rPr>
          <w:lang w:eastAsia="hr-HR"/>
        </w:rPr>
      </w:pPr>
    </w:p>
    <w:p w14:paraId="54879969" w14:textId="77777777" w:rsidR="001A7F43" w:rsidRPr="00301FCE" w:rsidRDefault="001A7F43" w:rsidP="00301FCE">
      <w:pPr>
        <w:spacing w:after="48"/>
        <w:ind w:firstLine="408"/>
        <w:jc w:val="both"/>
        <w:textAlignment w:val="baseline"/>
        <w:rPr>
          <w:lang w:eastAsia="hr-HR"/>
        </w:rPr>
      </w:pPr>
    </w:p>
    <w:p w14:paraId="711532A0" w14:textId="77777777" w:rsidR="00301FCE" w:rsidRPr="00301FCE" w:rsidRDefault="00301FCE" w:rsidP="00301FCE">
      <w:pPr>
        <w:spacing w:after="48"/>
        <w:ind w:firstLine="408"/>
        <w:jc w:val="both"/>
        <w:textAlignment w:val="baseline"/>
        <w:rPr>
          <w:lang w:eastAsia="hr-HR"/>
        </w:rPr>
      </w:pPr>
      <w:r w:rsidRPr="00301FCE">
        <w:rPr>
          <w:lang w:eastAsia="hr-HR"/>
        </w:rPr>
        <w:t>(5) Primjerak izvršnog rješenja iz stavka 1. ovoga članka dostavlja se mjesno nadležnom uredu turističke inspekcije  tijela državne uprave nadležnog za inspekcijske poslove u području ugostiteljstva i nadležnom uredu sanitarne inspekcije tijela državne uprave nadležnog za poslove sanitarne inspekcije, nadležnoj ispostavi područnog ureda  tijela državne uprave nadležnog za porezni sustav te  tijelu državne uprave nadležnom za poslove statistike.</w:t>
      </w:r>
    </w:p>
    <w:p w14:paraId="55440A07" w14:textId="77777777" w:rsidR="00301FCE" w:rsidRPr="00301FCE" w:rsidRDefault="00301FCE" w:rsidP="00301FCE">
      <w:pPr>
        <w:spacing w:after="48"/>
        <w:ind w:firstLine="408"/>
        <w:jc w:val="both"/>
        <w:textAlignment w:val="baseline"/>
        <w:rPr>
          <w:lang w:eastAsia="hr-HR"/>
        </w:rPr>
      </w:pPr>
    </w:p>
    <w:p w14:paraId="2E418995" w14:textId="77777777" w:rsidR="00301FCE" w:rsidRDefault="00301FCE" w:rsidP="00301FCE">
      <w:pPr>
        <w:spacing w:after="48"/>
        <w:ind w:firstLine="408"/>
        <w:jc w:val="both"/>
        <w:textAlignment w:val="baseline"/>
        <w:rPr>
          <w:lang w:eastAsia="hr-HR"/>
        </w:rPr>
      </w:pPr>
      <w:r w:rsidRPr="00301FCE">
        <w:rPr>
          <w:lang w:eastAsia="hr-HR"/>
        </w:rPr>
        <w:t>(6) Iznajmljivači iz stavka 1. ovoga članka koji ne podnesu zahtjev za izdavanje rješenja iz stavka 1. ovoga članka nastavljaju pružati ugostiteljske usluge, ali gube pravo isticati oznaku za kategoriju (zvjezdice) na objektu u kojem pružaju ugostiteljske usluge i u promidžbenim materijalima.</w:t>
      </w:r>
    </w:p>
    <w:p w14:paraId="2347E735" w14:textId="77777777" w:rsidR="001A7F43" w:rsidRPr="00301FCE" w:rsidRDefault="001A7F43" w:rsidP="00301FCE">
      <w:pPr>
        <w:spacing w:after="48"/>
        <w:ind w:firstLine="408"/>
        <w:jc w:val="both"/>
        <w:textAlignment w:val="baseline"/>
        <w:rPr>
          <w:lang w:eastAsia="hr-HR"/>
        </w:rPr>
      </w:pPr>
    </w:p>
    <w:p w14:paraId="187D9A13" w14:textId="77777777" w:rsidR="00301FCE" w:rsidRPr="00301FCE" w:rsidRDefault="00301FCE" w:rsidP="00301FCE">
      <w:pPr>
        <w:spacing w:before="103" w:after="48"/>
        <w:jc w:val="center"/>
        <w:textAlignment w:val="baseline"/>
        <w:rPr>
          <w:lang w:eastAsia="hr-HR"/>
        </w:rPr>
      </w:pPr>
      <w:r w:rsidRPr="00301FCE">
        <w:rPr>
          <w:lang w:eastAsia="hr-HR"/>
        </w:rPr>
        <w:t>Članak 26.</w:t>
      </w:r>
    </w:p>
    <w:p w14:paraId="258C78C3" w14:textId="77777777" w:rsidR="00301FCE" w:rsidRPr="00301FCE" w:rsidRDefault="00301FCE" w:rsidP="00301FCE">
      <w:pPr>
        <w:spacing w:before="103" w:after="48"/>
        <w:jc w:val="center"/>
        <w:textAlignment w:val="baseline"/>
        <w:rPr>
          <w:lang w:eastAsia="hr-HR"/>
        </w:rPr>
      </w:pPr>
    </w:p>
    <w:p w14:paraId="19018A9D" w14:textId="77777777" w:rsidR="00301FCE" w:rsidRPr="00301FCE" w:rsidRDefault="00301FCE" w:rsidP="00301FCE">
      <w:pPr>
        <w:spacing w:after="48"/>
        <w:ind w:firstLine="408"/>
        <w:jc w:val="both"/>
        <w:textAlignment w:val="baseline"/>
        <w:rPr>
          <w:lang w:eastAsia="hr-HR"/>
        </w:rPr>
      </w:pPr>
      <w:r w:rsidRPr="00301FCE">
        <w:rPr>
          <w:lang w:eastAsia="hr-HR"/>
        </w:rPr>
        <w:t>(1) Novčanom kaznom u iznosu od 2000,00 do 5000,00 kuna kaznit će se za prekršaj iznajmljivač ako ističe na objektu oznaku za kategoriju (zvjezdice) bez rješenja iz članka 25. stavka 1. ovoga Zakona ili ističe zvjezdice u promidžbenim materijalima bez rješenja iz članka 25. stavka 1. ovoga Zakona (članak 25. stavak 6.).</w:t>
      </w:r>
    </w:p>
    <w:p w14:paraId="6B2F5E3B" w14:textId="77777777" w:rsidR="00301FCE" w:rsidRPr="00301FCE" w:rsidRDefault="00301FCE" w:rsidP="00301FCE">
      <w:pPr>
        <w:spacing w:after="48"/>
        <w:ind w:firstLine="408"/>
        <w:jc w:val="both"/>
        <w:textAlignment w:val="baseline"/>
        <w:rPr>
          <w:lang w:eastAsia="hr-HR"/>
        </w:rPr>
      </w:pPr>
    </w:p>
    <w:p w14:paraId="133EFC4A" w14:textId="77777777" w:rsidR="00301FCE" w:rsidRPr="00301FCE" w:rsidRDefault="00301FCE" w:rsidP="00301FCE">
      <w:pPr>
        <w:spacing w:after="48"/>
        <w:ind w:firstLine="408"/>
        <w:jc w:val="both"/>
        <w:textAlignment w:val="baseline"/>
        <w:rPr>
          <w:lang w:eastAsia="hr-HR"/>
        </w:rPr>
      </w:pPr>
      <w:r w:rsidRPr="00301FCE">
        <w:rPr>
          <w:lang w:eastAsia="hr-HR"/>
        </w:rPr>
        <w:t>(2) U slučaju ponavljanja prekršaja iz stavka 1. ovoga članka kaznit će se iznajmljivač novčanom kaznom u iznosu od 4000,00 do 10.000,00 kuna.</w:t>
      </w:r>
    </w:p>
    <w:p w14:paraId="72616A49" w14:textId="77777777" w:rsidR="00301FCE" w:rsidRPr="00301FCE" w:rsidRDefault="00301FCE" w:rsidP="00301FCE">
      <w:pPr>
        <w:spacing w:after="48"/>
        <w:ind w:firstLine="408"/>
        <w:jc w:val="both"/>
        <w:textAlignment w:val="baseline"/>
        <w:rPr>
          <w:lang w:eastAsia="hr-HR"/>
        </w:rPr>
      </w:pPr>
    </w:p>
    <w:p w14:paraId="1E3776B2" w14:textId="77777777" w:rsidR="00301FCE" w:rsidRPr="00301FCE" w:rsidRDefault="00301FCE" w:rsidP="00301FCE">
      <w:pPr>
        <w:spacing w:after="48"/>
        <w:ind w:firstLine="408"/>
        <w:jc w:val="both"/>
        <w:textAlignment w:val="baseline"/>
        <w:rPr>
          <w:lang w:eastAsia="hr-HR"/>
        </w:rPr>
      </w:pPr>
      <w:r w:rsidRPr="00301FCE">
        <w:rPr>
          <w:lang w:eastAsia="hr-HR"/>
        </w:rPr>
        <w:t>(3) Za prekršaje iz stavka 1. ovoga članka turistički inspektor može naplatiti novčanu kaznu na mjestu izvršenja prekršaja u iznosu od 1000,00 kuna, osim u slučaju iz stavka 2. ovoga članka.</w:t>
      </w:r>
    </w:p>
    <w:p w14:paraId="50D14E06" w14:textId="77777777" w:rsidR="00BC52AA" w:rsidRPr="000432C4" w:rsidRDefault="00C41825" w:rsidP="000432C4">
      <w:pPr>
        <w:rPr>
          <w:b/>
        </w:rPr>
      </w:pPr>
    </w:p>
    <w:sectPr w:rsidR="00BC52AA" w:rsidRPr="000432C4" w:rsidSect="000432C4">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3AEF6" w14:textId="77777777" w:rsidR="00C41825" w:rsidRDefault="00C41825">
      <w:r>
        <w:separator/>
      </w:r>
    </w:p>
  </w:endnote>
  <w:endnote w:type="continuationSeparator" w:id="0">
    <w:p w14:paraId="781ADB00" w14:textId="77777777" w:rsidR="00C41825" w:rsidRDefault="00C4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31729" w14:textId="77777777" w:rsidR="005128B1" w:rsidRPr="000C2B37" w:rsidRDefault="005128B1" w:rsidP="000C2B37">
    <w:pPr>
      <w:pStyle w:val="Footer"/>
      <w:pBdr>
        <w:top w:val="single" w:sz="4" w:space="1" w:color="404040"/>
      </w:pBdr>
      <w:jc w:val="center"/>
      <w:rPr>
        <w:color w:val="404040"/>
        <w:spacing w:val="20"/>
        <w:sz w:val="20"/>
      </w:rPr>
    </w:pPr>
    <w:r w:rsidRPr="000C2B37">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9CF38" w14:textId="77777777" w:rsidR="00BC52AA" w:rsidRDefault="00C41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73FAD" w14:textId="77777777" w:rsidR="00BC52AA" w:rsidRDefault="00C418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54589" w14:textId="77777777" w:rsidR="00BC52AA" w:rsidRDefault="00C41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B9345" w14:textId="77777777" w:rsidR="00C41825" w:rsidRDefault="00C41825">
      <w:r>
        <w:separator/>
      </w:r>
    </w:p>
  </w:footnote>
  <w:footnote w:type="continuationSeparator" w:id="0">
    <w:p w14:paraId="0B3D70D8" w14:textId="77777777" w:rsidR="00C41825" w:rsidRDefault="00C4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CB809" w14:textId="77777777" w:rsidR="005128B1" w:rsidRDefault="005128B1">
    <w:pPr>
      <w:pStyle w:val="Header"/>
      <w:jc w:val="center"/>
    </w:pPr>
  </w:p>
  <w:p w14:paraId="590CF707" w14:textId="77777777" w:rsidR="005128B1" w:rsidRDefault="00512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12DAB" w14:textId="77777777" w:rsidR="00BC52AA" w:rsidRDefault="00C418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6999178"/>
      <w:docPartObj>
        <w:docPartGallery w:val="Page Numbers (Top of Page)"/>
        <w:docPartUnique/>
      </w:docPartObj>
    </w:sdtPr>
    <w:sdtEndPr>
      <w:rPr>
        <w:noProof/>
      </w:rPr>
    </w:sdtEndPr>
    <w:sdtContent>
      <w:p w14:paraId="32F2B496" w14:textId="77777777" w:rsidR="00BC52AA" w:rsidRDefault="000432C4" w:rsidP="000432C4">
        <w:pPr>
          <w:pStyle w:val="Header"/>
          <w:jc w:val="center"/>
        </w:pPr>
        <w:r>
          <w:fldChar w:fldCharType="begin"/>
        </w:r>
        <w:r>
          <w:instrText xml:space="preserve"> PAGE   \* MERGEFORMAT </w:instrText>
        </w:r>
        <w:r>
          <w:fldChar w:fldCharType="separate"/>
        </w:r>
        <w:r w:rsidR="005128B1">
          <w:rPr>
            <w:noProof/>
          </w:rPr>
          <w:t>18</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84F8" w14:textId="77777777" w:rsidR="00BC52AA" w:rsidRDefault="00C41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615BE"/>
    <w:multiLevelType w:val="hybridMultilevel"/>
    <w:tmpl w:val="D452F59A"/>
    <w:lvl w:ilvl="0" w:tplc="3C68E3C4">
      <w:start w:val="515"/>
      <w:numFmt w:val="bullet"/>
      <w:lvlText w:val="-"/>
      <w:lvlJc w:val="left"/>
      <w:pPr>
        <w:ind w:left="2160" w:hanging="360"/>
      </w:pPr>
      <w:rPr>
        <w:rFonts w:ascii="Times New Roman" w:eastAsia="Times New Roman" w:hAnsi="Times New Roman" w:cs="Times New Roman" w:hint="default"/>
      </w:rPr>
    </w:lvl>
    <w:lvl w:ilvl="1" w:tplc="77B858A2" w:tentative="1">
      <w:start w:val="1"/>
      <w:numFmt w:val="bullet"/>
      <w:lvlText w:val="o"/>
      <w:lvlJc w:val="left"/>
      <w:pPr>
        <w:ind w:left="2880" w:hanging="360"/>
      </w:pPr>
      <w:rPr>
        <w:rFonts w:ascii="Courier New" w:hAnsi="Courier New" w:cs="Courier New" w:hint="default"/>
      </w:rPr>
    </w:lvl>
    <w:lvl w:ilvl="2" w:tplc="CB28377A" w:tentative="1">
      <w:start w:val="1"/>
      <w:numFmt w:val="bullet"/>
      <w:lvlText w:val=""/>
      <w:lvlJc w:val="left"/>
      <w:pPr>
        <w:ind w:left="3600" w:hanging="360"/>
      </w:pPr>
      <w:rPr>
        <w:rFonts w:ascii="Wingdings" w:hAnsi="Wingdings" w:hint="default"/>
      </w:rPr>
    </w:lvl>
    <w:lvl w:ilvl="3" w:tplc="CC38FFDA" w:tentative="1">
      <w:start w:val="1"/>
      <w:numFmt w:val="bullet"/>
      <w:lvlText w:val=""/>
      <w:lvlJc w:val="left"/>
      <w:pPr>
        <w:ind w:left="4320" w:hanging="360"/>
      </w:pPr>
      <w:rPr>
        <w:rFonts w:ascii="Symbol" w:hAnsi="Symbol" w:hint="default"/>
      </w:rPr>
    </w:lvl>
    <w:lvl w:ilvl="4" w:tplc="E3469F76" w:tentative="1">
      <w:start w:val="1"/>
      <w:numFmt w:val="bullet"/>
      <w:lvlText w:val="o"/>
      <w:lvlJc w:val="left"/>
      <w:pPr>
        <w:ind w:left="5040" w:hanging="360"/>
      </w:pPr>
      <w:rPr>
        <w:rFonts w:ascii="Courier New" w:hAnsi="Courier New" w:cs="Courier New" w:hint="default"/>
      </w:rPr>
    </w:lvl>
    <w:lvl w:ilvl="5" w:tplc="02B8B0F4" w:tentative="1">
      <w:start w:val="1"/>
      <w:numFmt w:val="bullet"/>
      <w:lvlText w:val=""/>
      <w:lvlJc w:val="left"/>
      <w:pPr>
        <w:ind w:left="5760" w:hanging="360"/>
      </w:pPr>
      <w:rPr>
        <w:rFonts w:ascii="Wingdings" w:hAnsi="Wingdings" w:hint="default"/>
      </w:rPr>
    </w:lvl>
    <w:lvl w:ilvl="6" w:tplc="FD068D18" w:tentative="1">
      <w:start w:val="1"/>
      <w:numFmt w:val="bullet"/>
      <w:lvlText w:val=""/>
      <w:lvlJc w:val="left"/>
      <w:pPr>
        <w:ind w:left="6480" w:hanging="360"/>
      </w:pPr>
      <w:rPr>
        <w:rFonts w:ascii="Symbol" w:hAnsi="Symbol" w:hint="default"/>
      </w:rPr>
    </w:lvl>
    <w:lvl w:ilvl="7" w:tplc="4516A8C0" w:tentative="1">
      <w:start w:val="1"/>
      <w:numFmt w:val="bullet"/>
      <w:lvlText w:val="o"/>
      <w:lvlJc w:val="left"/>
      <w:pPr>
        <w:ind w:left="7200" w:hanging="360"/>
      </w:pPr>
      <w:rPr>
        <w:rFonts w:ascii="Courier New" w:hAnsi="Courier New" w:cs="Courier New" w:hint="default"/>
      </w:rPr>
    </w:lvl>
    <w:lvl w:ilvl="8" w:tplc="59CC713E" w:tentative="1">
      <w:start w:val="1"/>
      <w:numFmt w:val="bullet"/>
      <w:lvlText w:val=""/>
      <w:lvlJc w:val="left"/>
      <w:pPr>
        <w:ind w:left="7920" w:hanging="360"/>
      </w:pPr>
      <w:rPr>
        <w:rFonts w:ascii="Wingdings" w:hAnsi="Wingdings" w:hint="default"/>
      </w:rPr>
    </w:lvl>
  </w:abstractNum>
  <w:abstractNum w:abstractNumId="1" w15:restartNumberingAfterBreak="0">
    <w:nsid w:val="169F1893"/>
    <w:multiLevelType w:val="hybridMultilevel"/>
    <w:tmpl w:val="EB9E9B12"/>
    <w:lvl w:ilvl="0" w:tplc="F0FE0624">
      <w:start w:val="515"/>
      <w:numFmt w:val="bullet"/>
      <w:lvlText w:val="-"/>
      <w:lvlJc w:val="left"/>
      <w:pPr>
        <w:ind w:left="420" w:hanging="360"/>
      </w:pPr>
      <w:rPr>
        <w:rFonts w:ascii="Times New Roman" w:eastAsia="Times New Roman" w:hAnsi="Times New Roman" w:cs="Times New Roman" w:hint="default"/>
        <w:b/>
      </w:rPr>
    </w:lvl>
    <w:lvl w:ilvl="1" w:tplc="F3FE1DEC" w:tentative="1">
      <w:start w:val="1"/>
      <w:numFmt w:val="bullet"/>
      <w:lvlText w:val="o"/>
      <w:lvlJc w:val="left"/>
      <w:pPr>
        <w:ind w:left="1140" w:hanging="360"/>
      </w:pPr>
      <w:rPr>
        <w:rFonts w:ascii="Courier New" w:hAnsi="Courier New" w:cs="Courier New" w:hint="default"/>
      </w:rPr>
    </w:lvl>
    <w:lvl w:ilvl="2" w:tplc="3C0C08CE" w:tentative="1">
      <w:start w:val="1"/>
      <w:numFmt w:val="bullet"/>
      <w:lvlText w:val=""/>
      <w:lvlJc w:val="left"/>
      <w:pPr>
        <w:ind w:left="1860" w:hanging="360"/>
      </w:pPr>
      <w:rPr>
        <w:rFonts w:ascii="Wingdings" w:hAnsi="Wingdings" w:hint="default"/>
      </w:rPr>
    </w:lvl>
    <w:lvl w:ilvl="3" w:tplc="329044D8" w:tentative="1">
      <w:start w:val="1"/>
      <w:numFmt w:val="bullet"/>
      <w:lvlText w:val=""/>
      <w:lvlJc w:val="left"/>
      <w:pPr>
        <w:ind w:left="2580" w:hanging="360"/>
      </w:pPr>
      <w:rPr>
        <w:rFonts w:ascii="Symbol" w:hAnsi="Symbol" w:hint="default"/>
      </w:rPr>
    </w:lvl>
    <w:lvl w:ilvl="4" w:tplc="9AC85B92" w:tentative="1">
      <w:start w:val="1"/>
      <w:numFmt w:val="bullet"/>
      <w:lvlText w:val="o"/>
      <w:lvlJc w:val="left"/>
      <w:pPr>
        <w:ind w:left="3300" w:hanging="360"/>
      </w:pPr>
      <w:rPr>
        <w:rFonts w:ascii="Courier New" w:hAnsi="Courier New" w:cs="Courier New" w:hint="default"/>
      </w:rPr>
    </w:lvl>
    <w:lvl w:ilvl="5" w:tplc="6A801906" w:tentative="1">
      <w:start w:val="1"/>
      <w:numFmt w:val="bullet"/>
      <w:lvlText w:val=""/>
      <w:lvlJc w:val="left"/>
      <w:pPr>
        <w:ind w:left="4020" w:hanging="360"/>
      </w:pPr>
      <w:rPr>
        <w:rFonts w:ascii="Wingdings" w:hAnsi="Wingdings" w:hint="default"/>
      </w:rPr>
    </w:lvl>
    <w:lvl w:ilvl="6" w:tplc="7F7E8046" w:tentative="1">
      <w:start w:val="1"/>
      <w:numFmt w:val="bullet"/>
      <w:lvlText w:val=""/>
      <w:lvlJc w:val="left"/>
      <w:pPr>
        <w:ind w:left="4740" w:hanging="360"/>
      </w:pPr>
      <w:rPr>
        <w:rFonts w:ascii="Symbol" w:hAnsi="Symbol" w:hint="default"/>
      </w:rPr>
    </w:lvl>
    <w:lvl w:ilvl="7" w:tplc="75B4D588" w:tentative="1">
      <w:start w:val="1"/>
      <w:numFmt w:val="bullet"/>
      <w:lvlText w:val="o"/>
      <w:lvlJc w:val="left"/>
      <w:pPr>
        <w:ind w:left="5460" w:hanging="360"/>
      </w:pPr>
      <w:rPr>
        <w:rFonts w:ascii="Courier New" w:hAnsi="Courier New" w:cs="Courier New" w:hint="default"/>
      </w:rPr>
    </w:lvl>
    <w:lvl w:ilvl="8" w:tplc="4CD628A8" w:tentative="1">
      <w:start w:val="1"/>
      <w:numFmt w:val="bullet"/>
      <w:lvlText w:val=""/>
      <w:lvlJc w:val="left"/>
      <w:pPr>
        <w:ind w:left="6180" w:hanging="360"/>
      </w:pPr>
      <w:rPr>
        <w:rFonts w:ascii="Wingdings" w:hAnsi="Wingdings" w:hint="default"/>
      </w:rPr>
    </w:lvl>
  </w:abstractNum>
  <w:abstractNum w:abstractNumId="2" w15:restartNumberingAfterBreak="0">
    <w:nsid w:val="1EFE369A"/>
    <w:multiLevelType w:val="hybridMultilevel"/>
    <w:tmpl w:val="C10C8406"/>
    <w:lvl w:ilvl="0" w:tplc="5D505A0A">
      <w:start w:val="3"/>
      <w:numFmt w:val="bullet"/>
      <w:lvlText w:val="-"/>
      <w:lvlJc w:val="left"/>
      <w:pPr>
        <w:ind w:left="720" w:hanging="360"/>
      </w:pPr>
      <w:rPr>
        <w:rFonts w:ascii="Calibri" w:eastAsia="Arial Unicode MS"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101428B"/>
    <w:multiLevelType w:val="hybridMultilevel"/>
    <w:tmpl w:val="2D28E6BC"/>
    <w:lvl w:ilvl="0" w:tplc="0B761686">
      <w:start w:val="515"/>
      <w:numFmt w:val="bullet"/>
      <w:lvlText w:val="-"/>
      <w:lvlJc w:val="left"/>
      <w:pPr>
        <w:ind w:left="1740" w:hanging="360"/>
      </w:pPr>
      <w:rPr>
        <w:rFonts w:ascii="Times New Roman" w:eastAsia="Times New Roman" w:hAnsi="Times New Roman" w:cs="Times New Roman" w:hint="default"/>
      </w:rPr>
    </w:lvl>
    <w:lvl w:ilvl="1" w:tplc="825A1ED2" w:tentative="1">
      <w:start w:val="1"/>
      <w:numFmt w:val="bullet"/>
      <w:lvlText w:val="o"/>
      <w:lvlJc w:val="left"/>
      <w:pPr>
        <w:ind w:left="2460" w:hanging="360"/>
      </w:pPr>
      <w:rPr>
        <w:rFonts w:ascii="Courier New" w:hAnsi="Courier New" w:cs="Courier New" w:hint="default"/>
      </w:rPr>
    </w:lvl>
    <w:lvl w:ilvl="2" w:tplc="BAFA9ABA" w:tentative="1">
      <w:start w:val="1"/>
      <w:numFmt w:val="bullet"/>
      <w:lvlText w:val=""/>
      <w:lvlJc w:val="left"/>
      <w:pPr>
        <w:ind w:left="3180" w:hanging="360"/>
      </w:pPr>
      <w:rPr>
        <w:rFonts w:ascii="Wingdings" w:hAnsi="Wingdings" w:hint="default"/>
      </w:rPr>
    </w:lvl>
    <w:lvl w:ilvl="3" w:tplc="79588BC4" w:tentative="1">
      <w:start w:val="1"/>
      <w:numFmt w:val="bullet"/>
      <w:lvlText w:val=""/>
      <w:lvlJc w:val="left"/>
      <w:pPr>
        <w:ind w:left="3900" w:hanging="360"/>
      </w:pPr>
      <w:rPr>
        <w:rFonts w:ascii="Symbol" w:hAnsi="Symbol" w:hint="default"/>
      </w:rPr>
    </w:lvl>
    <w:lvl w:ilvl="4" w:tplc="46FA5BAE" w:tentative="1">
      <w:start w:val="1"/>
      <w:numFmt w:val="bullet"/>
      <w:lvlText w:val="o"/>
      <w:lvlJc w:val="left"/>
      <w:pPr>
        <w:ind w:left="4620" w:hanging="360"/>
      </w:pPr>
      <w:rPr>
        <w:rFonts w:ascii="Courier New" w:hAnsi="Courier New" w:cs="Courier New" w:hint="default"/>
      </w:rPr>
    </w:lvl>
    <w:lvl w:ilvl="5" w:tplc="7CC89BF8" w:tentative="1">
      <w:start w:val="1"/>
      <w:numFmt w:val="bullet"/>
      <w:lvlText w:val=""/>
      <w:lvlJc w:val="left"/>
      <w:pPr>
        <w:ind w:left="5340" w:hanging="360"/>
      </w:pPr>
      <w:rPr>
        <w:rFonts w:ascii="Wingdings" w:hAnsi="Wingdings" w:hint="default"/>
      </w:rPr>
    </w:lvl>
    <w:lvl w:ilvl="6" w:tplc="1722E04C" w:tentative="1">
      <w:start w:val="1"/>
      <w:numFmt w:val="bullet"/>
      <w:lvlText w:val=""/>
      <w:lvlJc w:val="left"/>
      <w:pPr>
        <w:ind w:left="6060" w:hanging="360"/>
      </w:pPr>
      <w:rPr>
        <w:rFonts w:ascii="Symbol" w:hAnsi="Symbol" w:hint="default"/>
      </w:rPr>
    </w:lvl>
    <w:lvl w:ilvl="7" w:tplc="623AA96A" w:tentative="1">
      <w:start w:val="1"/>
      <w:numFmt w:val="bullet"/>
      <w:lvlText w:val="o"/>
      <w:lvlJc w:val="left"/>
      <w:pPr>
        <w:ind w:left="6780" w:hanging="360"/>
      </w:pPr>
      <w:rPr>
        <w:rFonts w:ascii="Courier New" w:hAnsi="Courier New" w:cs="Courier New" w:hint="default"/>
      </w:rPr>
    </w:lvl>
    <w:lvl w:ilvl="8" w:tplc="B4A0F5E8" w:tentative="1">
      <w:start w:val="1"/>
      <w:numFmt w:val="bullet"/>
      <w:lvlText w:val=""/>
      <w:lvlJc w:val="left"/>
      <w:pPr>
        <w:ind w:left="7500" w:hanging="360"/>
      </w:pPr>
      <w:rPr>
        <w:rFonts w:ascii="Wingdings" w:hAnsi="Wingdings" w:hint="default"/>
      </w:rPr>
    </w:lvl>
  </w:abstractNum>
  <w:abstractNum w:abstractNumId="4" w15:restartNumberingAfterBreak="0">
    <w:nsid w:val="32DB3813"/>
    <w:multiLevelType w:val="hybridMultilevel"/>
    <w:tmpl w:val="D3FAD33C"/>
    <w:lvl w:ilvl="0" w:tplc="5D505A0A">
      <w:start w:val="3"/>
      <w:numFmt w:val="bullet"/>
      <w:lvlText w:val="-"/>
      <w:lvlJc w:val="left"/>
      <w:pPr>
        <w:ind w:left="1128" w:hanging="360"/>
      </w:pPr>
      <w:rPr>
        <w:rFonts w:ascii="Calibri" w:eastAsia="Arial Unicode MS" w:hAnsi="Calibri" w:cs="Calibri"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5" w15:restartNumberingAfterBreak="0">
    <w:nsid w:val="3B101302"/>
    <w:multiLevelType w:val="hybridMultilevel"/>
    <w:tmpl w:val="C068E5F0"/>
    <w:lvl w:ilvl="0" w:tplc="5D505A0A">
      <w:start w:val="3"/>
      <w:numFmt w:val="bullet"/>
      <w:lvlText w:val="-"/>
      <w:lvlJc w:val="left"/>
      <w:pPr>
        <w:ind w:left="720" w:hanging="360"/>
      </w:pPr>
      <w:rPr>
        <w:rFonts w:ascii="Calibri" w:eastAsia="Arial Unicode MS"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7DC7F44"/>
    <w:multiLevelType w:val="hybridMultilevel"/>
    <w:tmpl w:val="864EE760"/>
    <w:lvl w:ilvl="0" w:tplc="D2D60718">
      <w:numFmt w:val="bullet"/>
      <w:lvlText w:val="-"/>
      <w:lvlJc w:val="left"/>
      <w:pPr>
        <w:ind w:left="720" w:hanging="360"/>
      </w:pPr>
      <w:rPr>
        <w:rFonts w:ascii="Times New Roman" w:eastAsia="Times New Roman" w:hAnsi="Times New Roman" w:cs="Times New Roman" w:hint="default"/>
        <w:b/>
      </w:rPr>
    </w:lvl>
    <w:lvl w:ilvl="1" w:tplc="5D54F90C" w:tentative="1">
      <w:start w:val="1"/>
      <w:numFmt w:val="bullet"/>
      <w:lvlText w:val="o"/>
      <w:lvlJc w:val="left"/>
      <w:pPr>
        <w:ind w:left="1440" w:hanging="360"/>
      </w:pPr>
      <w:rPr>
        <w:rFonts w:ascii="Courier New" w:hAnsi="Courier New" w:cs="Courier New" w:hint="default"/>
      </w:rPr>
    </w:lvl>
    <w:lvl w:ilvl="2" w:tplc="ECC4C2F6" w:tentative="1">
      <w:start w:val="1"/>
      <w:numFmt w:val="bullet"/>
      <w:lvlText w:val=""/>
      <w:lvlJc w:val="left"/>
      <w:pPr>
        <w:ind w:left="2160" w:hanging="360"/>
      </w:pPr>
      <w:rPr>
        <w:rFonts w:ascii="Wingdings" w:hAnsi="Wingdings" w:hint="default"/>
      </w:rPr>
    </w:lvl>
    <w:lvl w:ilvl="3" w:tplc="E2BA75E4" w:tentative="1">
      <w:start w:val="1"/>
      <w:numFmt w:val="bullet"/>
      <w:lvlText w:val=""/>
      <w:lvlJc w:val="left"/>
      <w:pPr>
        <w:ind w:left="2880" w:hanging="360"/>
      </w:pPr>
      <w:rPr>
        <w:rFonts w:ascii="Symbol" w:hAnsi="Symbol" w:hint="default"/>
      </w:rPr>
    </w:lvl>
    <w:lvl w:ilvl="4" w:tplc="1B30463A" w:tentative="1">
      <w:start w:val="1"/>
      <w:numFmt w:val="bullet"/>
      <w:lvlText w:val="o"/>
      <w:lvlJc w:val="left"/>
      <w:pPr>
        <w:ind w:left="3600" w:hanging="360"/>
      </w:pPr>
      <w:rPr>
        <w:rFonts w:ascii="Courier New" w:hAnsi="Courier New" w:cs="Courier New" w:hint="default"/>
      </w:rPr>
    </w:lvl>
    <w:lvl w:ilvl="5" w:tplc="76F28C24" w:tentative="1">
      <w:start w:val="1"/>
      <w:numFmt w:val="bullet"/>
      <w:lvlText w:val=""/>
      <w:lvlJc w:val="left"/>
      <w:pPr>
        <w:ind w:left="4320" w:hanging="360"/>
      </w:pPr>
      <w:rPr>
        <w:rFonts w:ascii="Wingdings" w:hAnsi="Wingdings" w:hint="default"/>
      </w:rPr>
    </w:lvl>
    <w:lvl w:ilvl="6" w:tplc="ADD6673C" w:tentative="1">
      <w:start w:val="1"/>
      <w:numFmt w:val="bullet"/>
      <w:lvlText w:val=""/>
      <w:lvlJc w:val="left"/>
      <w:pPr>
        <w:ind w:left="5040" w:hanging="360"/>
      </w:pPr>
      <w:rPr>
        <w:rFonts w:ascii="Symbol" w:hAnsi="Symbol" w:hint="default"/>
      </w:rPr>
    </w:lvl>
    <w:lvl w:ilvl="7" w:tplc="C2A61408" w:tentative="1">
      <w:start w:val="1"/>
      <w:numFmt w:val="bullet"/>
      <w:lvlText w:val="o"/>
      <w:lvlJc w:val="left"/>
      <w:pPr>
        <w:ind w:left="5760" w:hanging="360"/>
      </w:pPr>
      <w:rPr>
        <w:rFonts w:ascii="Courier New" w:hAnsi="Courier New" w:cs="Courier New" w:hint="default"/>
      </w:rPr>
    </w:lvl>
    <w:lvl w:ilvl="8" w:tplc="E654D79A" w:tentative="1">
      <w:start w:val="1"/>
      <w:numFmt w:val="bullet"/>
      <w:lvlText w:val=""/>
      <w:lvlJc w:val="left"/>
      <w:pPr>
        <w:ind w:left="6480" w:hanging="360"/>
      </w:pPr>
      <w:rPr>
        <w:rFonts w:ascii="Wingdings" w:hAnsi="Wingdings" w:hint="default"/>
      </w:rPr>
    </w:lvl>
  </w:abstractNum>
  <w:abstractNum w:abstractNumId="7" w15:restartNumberingAfterBreak="0">
    <w:nsid w:val="49114C0F"/>
    <w:multiLevelType w:val="hybridMultilevel"/>
    <w:tmpl w:val="43625B86"/>
    <w:lvl w:ilvl="0" w:tplc="92DA220A">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1982334"/>
    <w:multiLevelType w:val="hybridMultilevel"/>
    <w:tmpl w:val="3046581C"/>
    <w:lvl w:ilvl="0" w:tplc="ABECFF9C">
      <w:numFmt w:val="bullet"/>
      <w:lvlText w:val="-"/>
      <w:lvlJc w:val="left"/>
      <w:pPr>
        <w:ind w:left="720" w:hanging="360"/>
      </w:pPr>
      <w:rPr>
        <w:rFonts w:ascii="Times New Roman" w:eastAsia="Times New Roman" w:hAnsi="Times New Roman" w:cs="Times New Roman" w:hint="default"/>
        <w:b/>
      </w:rPr>
    </w:lvl>
    <w:lvl w:ilvl="1" w:tplc="8CCAAEE2" w:tentative="1">
      <w:start w:val="1"/>
      <w:numFmt w:val="bullet"/>
      <w:lvlText w:val="o"/>
      <w:lvlJc w:val="left"/>
      <w:pPr>
        <w:ind w:left="1440" w:hanging="360"/>
      </w:pPr>
      <w:rPr>
        <w:rFonts w:ascii="Courier New" w:hAnsi="Courier New" w:cs="Courier New" w:hint="default"/>
      </w:rPr>
    </w:lvl>
    <w:lvl w:ilvl="2" w:tplc="C498AFE4" w:tentative="1">
      <w:start w:val="1"/>
      <w:numFmt w:val="bullet"/>
      <w:lvlText w:val=""/>
      <w:lvlJc w:val="left"/>
      <w:pPr>
        <w:ind w:left="2160" w:hanging="360"/>
      </w:pPr>
      <w:rPr>
        <w:rFonts w:ascii="Wingdings" w:hAnsi="Wingdings" w:hint="default"/>
      </w:rPr>
    </w:lvl>
    <w:lvl w:ilvl="3" w:tplc="6302A140" w:tentative="1">
      <w:start w:val="1"/>
      <w:numFmt w:val="bullet"/>
      <w:lvlText w:val=""/>
      <w:lvlJc w:val="left"/>
      <w:pPr>
        <w:ind w:left="2880" w:hanging="360"/>
      </w:pPr>
      <w:rPr>
        <w:rFonts w:ascii="Symbol" w:hAnsi="Symbol" w:hint="default"/>
      </w:rPr>
    </w:lvl>
    <w:lvl w:ilvl="4" w:tplc="B5B8C93E" w:tentative="1">
      <w:start w:val="1"/>
      <w:numFmt w:val="bullet"/>
      <w:lvlText w:val="o"/>
      <w:lvlJc w:val="left"/>
      <w:pPr>
        <w:ind w:left="3600" w:hanging="360"/>
      </w:pPr>
      <w:rPr>
        <w:rFonts w:ascii="Courier New" w:hAnsi="Courier New" w:cs="Courier New" w:hint="default"/>
      </w:rPr>
    </w:lvl>
    <w:lvl w:ilvl="5" w:tplc="F5A456FC" w:tentative="1">
      <w:start w:val="1"/>
      <w:numFmt w:val="bullet"/>
      <w:lvlText w:val=""/>
      <w:lvlJc w:val="left"/>
      <w:pPr>
        <w:ind w:left="4320" w:hanging="360"/>
      </w:pPr>
      <w:rPr>
        <w:rFonts w:ascii="Wingdings" w:hAnsi="Wingdings" w:hint="default"/>
      </w:rPr>
    </w:lvl>
    <w:lvl w:ilvl="6" w:tplc="5ED4741C" w:tentative="1">
      <w:start w:val="1"/>
      <w:numFmt w:val="bullet"/>
      <w:lvlText w:val=""/>
      <w:lvlJc w:val="left"/>
      <w:pPr>
        <w:ind w:left="5040" w:hanging="360"/>
      </w:pPr>
      <w:rPr>
        <w:rFonts w:ascii="Symbol" w:hAnsi="Symbol" w:hint="default"/>
      </w:rPr>
    </w:lvl>
    <w:lvl w:ilvl="7" w:tplc="CFBAB99A" w:tentative="1">
      <w:start w:val="1"/>
      <w:numFmt w:val="bullet"/>
      <w:lvlText w:val="o"/>
      <w:lvlJc w:val="left"/>
      <w:pPr>
        <w:ind w:left="5760" w:hanging="360"/>
      </w:pPr>
      <w:rPr>
        <w:rFonts w:ascii="Courier New" w:hAnsi="Courier New" w:cs="Courier New" w:hint="default"/>
      </w:rPr>
    </w:lvl>
    <w:lvl w:ilvl="8" w:tplc="F82AE624" w:tentative="1">
      <w:start w:val="1"/>
      <w:numFmt w:val="bullet"/>
      <w:lvlText w:val=""/>
      <w:lvlJc w:val="left"/>
      <w:pPr>
        <w:ind w:left="6480" w:hanging="360"/>
      </w:pPr>
      <w:rPr>
        <w:rFonts w:ascii="Wingdings" w:hAnsi="Wingdings" w:hint="default"/>
      </w:rPr>
    </w:lvl>
  </w:abstractNum>
  <w:abstractNum w:abstractNumId="9" w15:restartNumberingAfterBreak="0">
    <w:nsid w:val="7200424B"/>
    <w:multiLevelType w:val="hybridMultilevel"/>
    <w:tmpl w:val="F8EAF3A8"/>
    <w:lvl w:ilvl="0" w:tplc="2494AA30">
      <w:start w:val="1"/>
      <w:numFmt w:val="decimal"/>
      <w:lvlText w:val="%1."/>
      <w:lvlJc w:val="left"/>
      <w:pPr>
        <w:ind w:left="720" w:hanging="360"/>
      </w:pPr>
    </w:lvl>
    <w:lvl w:ilvl="1" w:tplc="6C22E8BA" w:tentative="1">
      <w:start w:val="1"/>
      <w:numFmt w:val="lowerLetter"/>
      <w:lvlText w:val="%2."/>
      <w:lvlJc w:val="left"/>
      <w:pPr>
        <w:ind w:left="1440" w:hanging="360"/>
      </w:pPr>
    </w:lvl>
    <w:lvl w:ilvl="2" w:tplc="A914007A" w:tentative="1">
      <w:start w:val="1"/>
      <w:numFmt w:val="lowerRoman"/>
      <w:lvlText w:val="%3."/>
      <w:lvlJc w:val="right"/>
      <w:pPr>
        <w:ind w:left="2160" w:hanging="180"/>
      </w:pPr>
    </w:lvl>
    <w:lvl w:ilvl="3" w:tplc="AF1A0F20" w:tentative="1">
      <w:start w:val="1"/>
      <w:numFmt w:val="decimal"/>
      <w:lvlText w:val="%4."/>
      <w:lvlJc w:val="left"/>
      <w:pPr>
        <w:ind w:left="2880" w:hanging="360"/>
      </w:pPr>
    </w:lvl>
    <w:lvl w:ilvl="4" w:tplc="B8E01CAA" w:tentative="1">
      <w:start w:val="1"/>
      <w:numFmt w:val="lowerLetter"/>
      <w:lvlText w:val="%5."/>
      <w:lvlJc w:val="left"/>
      <w:pPr>
        <w:ind w:left="3600" w:hanging="360"/>
      </w:pPr>
    </w:lvl>
    <w:lvl w:ilvl="5" w:tplc="1A5819EA" w:tentative="1">
      <w:start w:val="1"/>
      <w:numFmt w:val="lowerRoman"/>
      <w:lvlText w:val="%6."/>
      <w:lvlJc w:val="right"/>
      <w:pPr>
        <w:ind w:left="4320" w:hanging="180"/>
      </w:pPr>
    </w:lvl>
    <w:lvl w:ilvl="6" w:tplc="6EFC4F84" w:tentative="1">
      <w:start w:val="1"/>
      <w:numFmt w:val="decimal"/>
      <w:lvlText w:val="%7."/>
      <w:lvlJc w:val="left"/>
      <w:pPr>
        <w:ind w:left="5040" w:hanging="360"/>
      </w:pPr>
    </w:lvl>
    <w:lvl w:ilvl="7" w:tplc="F0766186" w:tentative="1">
      <w:start w:val="1"/>
      <w:numFmt w:val="lowerLetter"/>
      <w:lvlText w:val="%8."/>
      <w:lvlJc w:val="left"/>
      <w:pPr>
        <w:ind w:left="5760" w:hanging="360"/>
      </w:pPr>
    </w:lvl>
    <w:lvl w:ilvl="8" w:tplc="C80AC852" w:tentative="1">
      <w:start w:val="1"/>
      <w:numFmt w:val="lowerRoman"/>
      <w:lvlText w:val="%9."/>
      <w:lvlJc w:val="right"/>
      <w:pPr>
        <w:ind w:left="6480" w:hanging="180"/>
      </w:pPr>
    </w:lvl>
  </w:abstractNum>
  <w:abstractNum w:abstractNumId="10" w15:restartNumberingAfterBreak="0">
    <w:nsid w:val="73030BD5"/>
    <w:multiLevelType w:val="hybridMultilevel"/>
    <w:tmpl w:val="213A1046"/>
    <w:lvl w:ilvl="0" w:tplc="DA42D35C">
      <w:start w:val="1"/>
      <w:numFmt w:val="decimal"/>
      <w:lvlText w:val="%1."/>
      <w:lvlJc w:val="left"/>
      <w:pPr>
        <w:ind w:left="720" w:hanging="360"/>
      </w:pPr>
    </w:lvl>
    <w:lvl w:ilvl="1" w:tplc="14D472A2" w:tentative="1">
      <w:start w:val="1"/>
      <w:numFmt w:val="lowerLetter"/>
      <w:lvlText w:val="%2."/>
      <w:lvlJc w:val="left"/>
      <w:pPr>
        <w:ind w:left="1440" w:hanging="360"/>
      </w:pPr>
    </w:lvl>
    <w:lvl w:ilvl="2" w:tplc="3D56954E" w:tentative="1">
      <w:start w:val="1"/>
      <w:numFmt w:val="lowerRoman"/>
      <w:lvlText w:val="%3."/>
      <w:lvlJc w:val="right"/>
      <w:pPr>
        <w:ind w:left="2160" w:hanging="180"/>
      </w:pPr>
    </w:lvl>
    <w:lvl w:ilvl="3" w:tplc="60EA577E" w:tentative="1">
      <w:start w:val="1"/>
      <w:numFmt w:val="decimal"/>
      <w:lvlText w:val="%4."/>
      <w:lvlJc w:val="left"/>
      <w:pPr>
        <w:ind w:left="2880" w:hanging="360"/>
      </w:pPr>
    </w:lvl>
    <w:lvl w:ilvl="4" w:tplc="0EF06F9E" w:tentative="1">
      <w:start w:val="1"/>
      <w:numFmt w:val="lowerLetter"/>
      <w:lvlText w:val="%5."/>
      <w:lvlJc w:val="left"/>
      <w:pPr>
        <w:ind w:left="3600" w:hanging="360"/>
      </w:pPr>
    </w:lvl>
    <w:lvl w:ilvl="5" w:tplc="6F06B5C4" w:tentative="1">
      <w:start w:val="1"/>
      <w:numFmt w:val="lowerRoman"/>
      <w:lvlText w:val="%6."/>
      <w:lvlJc w:val="right"/>
      <w:pPr>
        <w:ind w:left="4320" w:hanging="180"/>
      </w:pPr>
    </w:lvl>
    <w:lvl w:ilvl="6" w:tplc="C5A0FEE4" w:tentative="1">
      <w:start w:val="1"/>
      <w:numFmt w:val="decimal"/>
      <w:lvlText w:val="%7."/>
      <w:lvlJc w:val="left"/>
      <w:pPr>
        <w:ind w:left="5040" w:hanging="360"/>
      </w:pPr>
    </w:lvl>
    <w:lvl w:ilvl="7" w:tplc="083C43A0" w:tentative="1">
      <w:start w:val="1"/>
      <w:numFmt w:val="lowerLetter"/>
      <w:lvlText w:val="%8."/>
      <w:lvlJc w:val="left"/>
      <w:pPr>
        <w:ind w:left="5760" w:hanging="360"/>
      </w:pPr>
    </w:lvl>
    <w:lvl w:ilvl="8" w:tplc="CFEE769C" w:tentative="1">
      <w:start w:val="1"/>
      <w:numFmt w:val="lowerRoman"/>
      <w:lvlText w:val="%9."/>
      <w:lvlJc w:val="right"/>
      <w:pPr>
        <w:ind w:left="6480" w:hanging="180"/>
      </w:pPr>
    </w:lvl>
  </w:abstractNum>
  <w:num w:numId="1">
    <w:abstractNumId w:val="10"/>
  </w:num>
  <w:num w:numId="2">
    <w:abstractNumId w:val="8"/>
  </w:num>
  <w:num w:numId="3">
    <w:abstractNumId w:val="6"/>
  </w:num>
  <w:num w:numId="4">
    <w:abstractNumId w:val="9"/>
  </w:num>
  <w:num w:numId="5">
    <w:abstractNumId w:val="3"/>
  </w:num>
  <w:num w:numId="6">
    <w:abstractNumId w:val="0"/>
  </w:num>
  <w:num w:numId="7">
    <w:abstractNumId w:val="1"/>
  </w:num>
  <w:num w:numId="8">
    <w:abstractNumId w:val="7"/>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5A7"/>
    <w:rsid w:val="00000FCD"/>
    <w:rsid w:val="00015BE4"/>
    <w:rsid w:val="000432C4"/>
    <w:rsid w:val="00056944"/>
    <w:rsid w:val="00084B00"/>
    <w:rsid w:val="000C1998"/>
    <w:rsid w:val="000C4021"/>
    <w:rsid w:val="0010716E"/>
    <w:rsid w:val="00115A69"/>
    <w:rsid w:val="00117568"/>
    <w:rsid w:val="00130C9D"/>
    <w:rsid w:val="001323FD"/>
    <w:rsid w:val="00167289"/>
    <w:rsid w:val="00174A7C"/>
    <w:rsid w:val="001A7F43"/>
    <w:rsid w:val="001C2B86"/>
    <w:rsid w:val="001F6D4C"/>
    <w:rsid w:val="0020465F"/>
    <w:rsid w:val="002052FC"/>
    <w:rsid w:val="002179B8"/>
    <w:rsid w:val="00227E5F"/>
    <w:rsid w:val="00251D32"/>
    <w:rsid w:val="00264EAD"/>
    <w:rsid w:val="002A23D2"/>
    <w:rsid w:val="002C7D09"/>
    <w:rsid w:val="002D092A"/>
    <w:rsid w:val="00301FCE"/>
    <w:rsid w:val="00323BBC"/>
    <w:rsid w:val="00333212"/>
    <w:rsid w:val="00360546"/>
    <w:rsid w:val="003A1E65"/>
    <w:rsid w:val="003C3CB4"/>
    <w:rsid w:val="003C5947"/>
    <w:rsid w:val="00414801"/>
    <w:rsid w:val="00421200"/>
    <w:rsid w:val="004278E4"/>
    <w:rsid w:val="00427A80"/>
    <w:rsid w:val="00430EFA"/>
    <w:rsid w:val="00474230"/>
    <w:rsid w:val="004847D9"/>
    <w:rsid w:val="00492BFF"/>
    <w:rsid w:val="004A52CC"/>
    <w:rsid w:val="004D566B"/>
    <w:rsid w:val="004E7326"/>
    <w:rsid w:val="004F4729"/>
    <w:rsid w:val="004F4863"/>
    <w:rsid w:val="005128B1"/>
    <w:rsid w:val="005406D2"/>
    <w:rsid w:val="00551D1D"/>
    <w:rsid w:val="0055449E"/>
    <w:rsid w:val="00581E96"/>
    <w:rsid w:val="005C5130"/>
    <w:rsid w:val="005E1464"/>
    <w:rsid w:val="005E7C35"/>
    <w:rsid w:val="00622C4C"/>
    <w:rsid w:val="006264D0"/>
    <w:rsid w:val="00637E9D"/>
    <w:rsid w:val="0066485D"/>
    <w:rsid w:val="006859AB"/>
    <w:rsid w:val="006B2E4C"/>
    <w:rsid w:val="006B4506"/>
    <w:rsid w:val="006D00CF"/>
    <w:rsid w:val="006E5F30"/>
    <w:rsid w:val="006F6B78"/>
    <w:rsid w:val="00702138"/>
    <w:rsid w:val="00704210"/>
    <w:rsid w:val="00711830"/>
    <w:rsid w:val="00746ECD"/>
    <w:rsid w:val="00790F9B"/>
    <w:rsid w:val="007912A4"/>
    <w:rsid w:val="007E2627"/>
    <w:rsid w:val="00802509"/>
    <w:rsid w:val="008113FB"/>
    <w:rsid w:val="00823FA3"/>
    <w:rsid w:val="00834864"/>
    <w:rsid w:val="00845180"/>
    <w:rsid w:val="00846C35"/>
    <w:rsid w:val="00887F4A"/>
    <w:rsid w:val="008B31B3"/>
    <w:rsid w:val="008D61BF"/>
    <w:rsid w:val="008F0AD4"/>
    <w:rsid w:val="0092245D"/>
    <w:rsid w:val="00942F18"/>
    <w:rsid w:val="009760DF"/>
    <w:rsid w:val="0098688E"/>
    <w:rsid w:val="00990C1E"/>
    <w:rsid w:val="009A6118"/>
    <w:rsid w:val="009A66F4"/>
    <w:rsid w:val="009B329C"/>
    <w:rsid w:val="00A41DAE"/>
    <w:rsid w:val="00A46D27"/>
    <w:rsid w:val="00A66CBF"/>
    <w:rsid w:val="00A722B2"/>
    <w:rsid w:val="00A732CC"/>
    <w:rsid w:val="00AB00AB"/>
    <w:rsid w:val="00AB2B42"/>
    <w:rsid w:val="00AB604A"/>
    <w:rsid w:val="00AC632D"/>
    <w:rsid w:val="00AD1063"/>
    <w:rsid w:val="00AE2451"/>
    <w:rsid w:val="00AF21BB"/>
    <w:rsid w:val="00AF46AA"/>
    <w:rsid w:val="00B31D02"/>
    <w:rsid w:val="00B36ED7"/>
    <w:rsid w:val="00B666EA"/>
    <w:rsid w:val="00B6778A"/>
    <w:rsid w:val="00B77FFC"/>
    <w:rsid w:val="00B920D8"/>
    <w:rsid w:val="00BA64C9"/>
    <w:rsid w:val="00BE4CEF"/>
    <w:rsid w:val="00BF7E14"/>
    <w:rsid w:val="00C23D70"/>
    <w:rsid w:val="00C278FD"/>
    <w:rsid w:val="00C30220"/>
    <w:rsid w:val="00C41825"/>
    <w:rsid w:val="00C75423"/>
    <w:rsid w:val="00C762D2"/>
    <w:rsid w:val="00CD32E5"/>
    <w:rsid w:val="00CE2347"/>
    <w:rsid w:val="00CE311A"/>
    <w:rsid w:val="00D2479E"/>
    <w:rsid w:val="00D24B47"/>
    <w:rsid w:val="00D41A89"/>
    <w:rsid w:val="00D46C72"/>
    <w:rsid w:val="00D6169A"/>
    <w:rsid w:val="00DB34A5"/>
    <w:rsid w:val="00DC5669"/>
    <w:rsid w:val="00DD2C3F"/>
    <w:rsid w:val="00DE3C92"/>
    <w:rsid w:val="00DF0C67"/>
    <w:rsid w:val="00E635A7"/>
    <w:rsid w:val="00E87D37"/>
    <w:rsid w:val="00EB752A"/>
    <w:rsid w:val="00EF373E"/>
    <w:rsid w:val="00EF545E"/>
    <w:rsid w:val="00F31EA2"/>
    <w:rsid w:val="00F526BE"/>
    <w:rsid w:val="00F65F14"/>
    <w:rsid w:val="00F90DB3"/>
    <w:rsid w:val="00FB05A7"/>
    <w:rsid w:val="00FB0887"/>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BEA9"/>
  <w15:docId w15:val="{EBD34F6B-FD19-4E5E-8003-6749AACB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407"/>
    <w:rPr>
      <w:sz w:val="24"/>
      <w:szCs w:val="24"/>
      <w:lang w:eastAsia="en-US"/>
    </w:rPr>
  </w:style>
  <w:style w:type="paragraph" w:styleId="Heading2">
    <w:name w:val="heading 2"/>
    <w:basedOn w:val="Normal"/>
    <w:next w:val="Normal"/>
    <w:qFormat/>
    <w:rsid w:val="00B52407"/>
    <w:pPr>
      <w:keepNext/>
      <w:ind w:right="4572"/>
      <w:outlineLvl w:val="1"/>
    </w:pPr>
    <w:rPr>
      <w:b/>
      <w:i/>
    </w:rPr>
  </w:style>
  <w:style w:type="paragraph" w:styleId="Heading3">
    <w:name w:val="heading 3"/>
    <w:basedOn w:val="Normal"/>
    <w:next w:val="Normal"/>
    <w:link w:val="Heading3Char"/>
    <w:semiHidden/>
    <w:unhideWhenUsed/>
    <w:qFormat/>
    <w:rsid w:val="007D338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281B"/>
    <w:rPr>
      <w:rFonts w:ascii="Tahoma" w:hAnsi="Tahoma" w:cs="Tahoma"/>
      <w:sz w:val="16"/>
      <w:szCs w:val="16"/>
    </w:rPr>
  </w:style>
  <w:style w:type="paragraph" w:styleId="Header">
    <w:name w:val="header"/>
    <w:basedOn w:val="Normal"/>
    <w:link w:val="HeaderChar"/>
    <w:uiPriority w:val="99"/>
    <w:rsid w:val="00CB042D"/>
    <w:pPr>
      <w:tabs>
        <w:tab w:val="center" w:pos="4536"/>
        <w:tab w:val="right" w:pos="9072"/>
      </w:tabs>
    </w:pPr>
  </w:style>
  <w:style w:type="character" w:customStyle="1" w:styleId="HeaderChar">
    <w:name w:val="Header Char"/>
    <w:link w:val="Header"/>
    <w:uiPriority w:val="99"/>
    <w:rsid w:val="00CB042D"/>
    <w:rPr>
      <w:sz w:val="24"/>
      <w:szCs w:val="24"/>
      <w:lang w:val="en-GB" w:eastAsia="en-US"/>
    </w:rPr>
  </w:style>
  <w:style w:type="paragraph" w:styleId="Footer">
    <w:name w:val="footer"/>
    <w:basedOn w:val="Normal"/>
    <w:link w:val="FooterChar"/>
    <w:rsid w:val="00CB042D"/>
    <w:pPr>
      <w:tabs>
        <w:tab w:val="center" w:pos="4536"/>
        <w:tab w:val="right" w:pos="9072"/>
      </w:tabs>
    </w:pPr>
  </w:style>
  <w:style w:type="character" w:customStyle="1" w:styleId="FooterChar">
    <w:name w:val="Footer Char"/>
    <w:link w:val="Footer"/>
    <w:rsid w:val="00CB042D"/>
    <w:rPr>
      <w:sz w:val="24"/>
      <w:szCs w:val="24"/>
      <w:lang w:val="en-GB" w:eastAsia="en-US"/>
    </w:rPr>
  </w:style>
  <w:style w:type="character" w:styleId="PageNumber">
    <w:name w:val="page number"/>
    <w:basedOn w:val="DefaultParagraphFont"/>
    <w:rsid w:val="00E9325E"/>
  </w:style>
  <w:style w:type="paragraph" w:styleId="ListParagraph">
    <w:name w:val="List Paragraph"/>
    <w:basedOn w:val="Normal"/>
    <w:uiPriority w:val="34"/>
    <w:qFormat/>
    <w:rsid w:val="006659CC"/>
    <w:pPr>
      <w:ind w:left="720"/>
      <w:contextualSpacing/>
    </w:pPr>
  </w:style>
  <w:style w:type="character" w:customStyle="1" w:styleId="Heading3Char">
    <w:name w:val="Heading 3 Char"/>
    <w:link w:val="Heading3"/>
    <w:semiHidden/>
    <w:rsid w:val="007D3380"/>
    <w:rPr>
      <w:rFonts w:ascii="Cambria" w:eastAsia="Times New Roman" w:hAnsi="Cambria" w:cs="Times New Roman"/>
      <w:b/>
      <w:bCs/>
      <w:sz w:val="26"/>
      <w:szCs w:val="26"/>
      <w:lang w:val="en-GB" w:eastAsia="en-US"/>
    </w:rPr>
  </w:style>
  <w:style w:type="paragraph" w:styleId="EndnoteText">
    <w:name w:val="endnote text"/>
    <w:basedOn w:val="Normal"/>
    <w:link w:val="EndnoteTextChar"/>
    <w:rsid w:val="007D3380"/>
    <w:rPr>
      <w:sz w:val="20"/>
      <w:szCs w:val="20"/>
    </w:rPr>
  </w:style>
  <w:style w:type="character" w:customStyle="1" w:styleId="EndnoteTextChar">
    <w:name w:val="Endnote Text Char"/>
    <w:link w:val="EndnoteText"/>
    <w:rsid w:val="007D3380"/>
    <w:rPr>
      <w:lang w:val="en-GB" w:eastAsia="en-US"/>
    </w:rPr>
  </w:style>
  <w:style w:type="character" w:styleId="EndnoteReference">
    <w:name w:val="endnote reference"/>
    <w:rsid w:val="007D3380"/>
    <w:rPr>
      <w:vertAlign w:val="superscript"/>
    </w:rPr>
  </w:style>
  <w:style w:type="paragraph" w:styleId="NoSpacing">
    <w:name w:val="No Spacing"/>
    <w:uiPriority w:val="1"/>
    <w:qFormat/>
    <w:rsid w:val="0092245D"/>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37814">
      <w:bodyDiv w:val="1"/>
      <w:marLeft w:val="0"/>
      <w:marRight w:val="0"/>
      <w:marTop w:val="0"/>
      <w:marBottom w:val="0"/>
      <w:divBdr>
        <w:top w:val="none" w:sz="0" w:space="0" w:color="auto"/>
        <w:left w:val="none" w:sz="0" w:space="0" w:color="auto"/>
        <w:bottom w:val="none" w:sz="0" w:space="0" w:color="auto"/>
        <w:right w:val="none" w:sz="0" w:space="0" w:color="auto"/>
      </w:divBdr>
    </w:div>
    <w:div w:id="567148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D5E801771D6749AF1A3F067789193A" ma:contentTypeVersion="0" ma:contentTypeDescription="Create a new document." ma:contentTypeScope="" ma:versionID="5ef58c67d8bd3610467bf053b163b29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C7E28-2A50-4491-8A33-2F2F97265AD7}">
  <ds:schemaRefs>
    <ds:schemaRef ds:uri="http://schemas.openxmlformats.org/officeDocument/2006/bibliography"/>
  </ds:schemaRefs>
</ds:datastoreItem>
</file>

<file path=customXml/itemProps2.xml><?xml version="1.0" encoding="utf-8"?>
<ds:datastoreItem xmlns:ds="http://schemas.openxmlformats.org/officeDocument/2006/customXml" ds:itemID="{AAB4DFDC-1C4B-447B-9498-A21C8AFF4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3DCC9E-76C0-4453-BDDC-DBA41ACF1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A1B6B3-1FA6-4256-9E04-080F55EB56E9}">
  <ds:schemaRefs>
    <ds:schemaRef ds:uri="http://schemas.microsoft.com/sharepoint/v3/contenttype/forms"/>
  </ds:schemaRefs>
</ds:datastoreItem>
</file>

<file path=customXml/itemProps5.xml><?xml version="1.0" encoding="utf-8"?>
<ds:datastoreItem xmlns:ds="http://schemas.openxmlformats.org/officeDocument/2006/customXml" ds:itemID="{EAA1B6B3-1FA6-4256-9E04-080F55EB56E9}">
  <ds:schemaRefs>
    <ds:schemaRef ds:uri="http://schemas.microsoft.com/sharepoint/v3/contenttype/forms"/>
  </ds:schemaRefs>
</ds:datastoreItem>
</file>

<file path=customXml/itemProps6.xml><?xml version="1.0" encoding="utf-8"?>
<ds:datastoreItem xmlns:ds="http://schemas.openxmlformats.org/officeDocument/2006/customXml" ds:itemID="{9EC23A28-1A59-4FB0-A8FC-28EB54C25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5685</Words>
  <Characters>32407</Characters>
  <Application>Microsoft Office Word</Application>
  <DocSecurity>0</DocSecurity>
  <Lines>270</Lines>
  <Paragraphs>76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RH TDU</Company>
  <LinksUpToDate>false</LinksUpToDate>
  <CharactersWithSpaces>38016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Tokić</dc:creator>
  <cp:lastModifiedBy>Vlatka Šelimber</cp:lastModifiedBy>
  <cp:revision>2</cp:revision>
  <cp:lastPrinted>2020-03-30T18:02:00Z</cp:lastPrinted>
  <dcterms:created xsi:type="dcterms:W3CDTF">2020-04-02T10:48:00Z</dcterms:created>
  <dcterms:modified xsi:type="dcterms:W3CDTF">2020-04-02T10:48:00Z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0x01010008D5E801771D6749AF1A3F067789193A</vt:lpwstr>
  </property>
  <property fmtid="{D5CDD505-2E9C-101B-9397-08002B2CF9AE}" pid="3" name="_dlc_DocId">
    <vt:lpwstr>WERSUTXMPKFF-5-14989</vt:lpwstr>
  </property>
  <property fmtid="{D5CDD505-2E9C-101B-9397-08002B2CF9AE}" pid="4" name="_dlc_DocIdItemGuid">
    <vt:lpwstr>fe1c53b4-ef88-476c-9311-34b9b8ebfe3f</vt:lpwstr>
  </property>
  <property fmtid="{D5CDD505-2E9C-101B-9397-08002B2CF9AE}" pid="5" name="_dlc_DocIdUrl">
    <vt:lpwstr>http://appsrv01/sites/STORAGEPROD/_layouts/DocIdRedir.aspx?ID=WERSUTXMPKFF-5-14989, WERSUTXMPKFF-5-14989</vt:lpwstr>
  </property>
</Properties>
</file>