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4BE7F" w14:textId="77777777" w:rsidR="009F580D" w:rsidRDefault="009F580D" w:rsidP="009A69E1"/>
    <w:p w14:paraId="7A9CDDC8" w14:textId="77777777" w:rsidR="00946B1C" w:rsidRPr="00C208B8" w:rsidRDefault="00946B1C" w:rsidP="00946B1C">
      <w:pPr>
        <w:jc w:val="center"/>
      </w:pPr>
      <w:r>
        <w:t xml:space="preserve">      </w:t>
      </w:r>
      <w:r>
        <w:rPr>
          <w:noProof/>
        </w:rPr>
        <w:drawing>
          <wp:inline distT="0" distB="0" distL="0" distR="0" wp14:anchorId="037FB6B3" wp14:editId="5590AE8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6EF54514" w14:textId="77777777" w:rsidR="00946B1C" w:rsidRPr="0023763F" w:rsidRDefault="00946B1C" w:rsidP="00946B1C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268012F" w14:textId="77777777" w:rsidR="00946B1C" w:rsidRDefault="00946B1C" w:rsidP="00946B1C"/>
    <w:p w14:paraId="7B0237B8" w14:textId="77777777" w:rsidR="00946B1C" w:rsidRPr="003A2F05" w:rsidRDefault="00946B1C" w:rsidP="00946B1C">
      <w:pPr>
        <w:spacing w:after="2400"/>
        <w:jc w:val="right"/>
      </w:pPr>
      <w:r w:rsidRPr="00017F13">
        <w:t xml:space="preserve">Zagreb, </w:t>
      </w:r>
      <w:r>
        <w:t>16</w:t>
      </w:r>
      <w:r w:rsidRPr="00017F13">
        <w:t xml:space="preserve">. </w:t>
      </w:r>
      <w:r>
        <w:t>travnja</w:t>
      </w:r>
      <w:r w:rsidRPr="00017F13">
        <w:t xml:space="preserve"> 2020.</w:t>
      </w:r>
    </w:p>
    <w:p w14:paraId="1F209145" w14:textId="77777777" w:rsidR="00946B1C" w:rsidRPr="002179F8" w:rsidRDefault="00946B1C" w:rsidP="00946B1C">
      <w:pPr>
        <w:spacing w:line="360" w:lineRule="auto"/>
      </w:pPr>
      <w:r w:rsidRPr="002179F8">
        <w:t>__________________________________________________________________________</w:t>
      </w:r>
    </w:p>
    <w:p w14:paraId="42EF73DF" w14:textId="77777777" w:rsidR="00946B1C" w:rsidRDefault="00946B1C" w:rsidP="00946B1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46B1C" w:rsidSect="00312557">
          <w:footerReference w:type="default" r:id="rId9"/>
          <w:footerReference w:type="firs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46B1C" w14:paraId="3B83F493" w14:textId="77777777" w:rsidTr="00B35674">
        <w:tc>
          <w:tcPr>
            <w:tcW w:w="1951" w:type="dxa"/>
          </w:tcPr>
          <w:p w14:paraId="773D1464" w14:textId="77777777" w:rsidR="00946B1C" w:rsidRDefault="00946B1C" w:rsidP="00B35674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D442D1F" w14:textId="77777777" w:rsidR="00946B1C" w:rsidRDefault="00946B1C" w:rsidP="00B35674">
            <w:pPr>
              <w:spacing w:line="360" w:lineRule="auto"/>
            </w:pPr>
            <w:r>
              <w:t>Ministarstvo rada i mirovinskoga sustava</w:t>
            </w:r>
          </w:p>
        </w:tc>
      </w:tr>
    </w:tbl>
    <w:p w14:paraId="504A7E0C" w14:textId="77777777" w:rsidR="00946B1C" w:rsidRPr="002179F8" w:rsidRDefault="00946B1C" w:rsidP="00946B1C">
      <w:pPr>
        <w:spacing w:line="360" w:lineRule="auto"/>
      </w:pPr>
      <w:r w:rsidRPr="002179F8">
        <w:t>__________________________________________________________________________</w:t>
      </w:r>
    </w:p>
    <w:p w14:paraId="54D2799C" w14:textId="77777777" w:rsidR="00946B1C" w:rsidRDefault="00946B1C" w:rsidP="00946B1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46B1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7228"/>
      </w:tblGrid>
      <w:tr w:rsidR="00946B1C" w14:paraId="433644E4" w14:textId="77777777" w:rsidTr="00B35674">
        <w:trPr>
          <w:trHeight w:val="1268"/>
        </w:trPr>
        <w:tc>
          <w:tcPr>
            <w:tcW w:w="1914" w:type="dxa"/>
          </w:tcPr>
          <w:p w14:paraId="29903B0D" w14:textId="77777777" w:rsidR="00946B1C" w:rsidRDefault="00946B1C" w:rsidP="00B35674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8" w:type="dxa"/>
          </w:tcPr>
          <w:p w14:paraId="1D363259" w14:textId="6A395073" w:rsidR="00946B1C" w:rsidRDefault="00946B1C" w:rsidP="00536434">
            <w:pPr>
              <w:spacing w:line="360" w:lineRule="auto"/>
              <w:ind w:right="137"/>
              <w:jc w:val="both"/>
            </w:pPr>
            <w:r>
              <w:t xml:space="preserve">Prijedlog odluke </w:t>
            </w:r>
            <w:r w:rsidRPr="0081365D">
              <w:t xml:space="preserve">o davanju prethodne suglasnosti ravnatelju </w:t>
            </w:r>
            <w:r w:rsidRPr="00EA35D9">
              <w:t xml:space="preserve">Hrvatskog zavoda za mirovinsko osiguranje za sklapanje ugovora o nabavi poštanskih usluga s </w:t>
            </w:r>
            <w:r w:rsidR="00536434">
              <w:t>društvom</w:t>
            </w:r>
            <w:r w:rsidRPr="00EA35D9">
              <w:t xml:space="preserve"> HP – Hrvatska pošta d.d., Zagreb</w:t>
            </w:r>
          </w:p>
        </w:tc>
      </w:tr>
    </w:tbl>
    <w:p w14:paraId="13FDC063" w14:textId="77777777" w:rsidR="00946B1C" w:rsidRPr="002179F8" w:rsidRDefault="00946B1C" w:rsidP="00946B1C">
      <w:pPr>
        <w:tabs>
          <w:tab w:val="left" w:pos="1843"/>
        </w:tabs>
        <w:ind w:left="1843" w:hanging="1843"/>
      </w:pPr>
      <w:r w:rsidRPr="002179F8">
        <w:t>__________________________________________________________________________</w:t>
      </w:r>
    </w:p>
    <w:p w14:paraId="08CA5C7A" w14:textId="77777777" w:rsidR="00946B1C" w:rsidRDefault="00946B1C" w:rsidP="00946B1C"/>
    <w:p w14:paraId="564A64DF" w14:textId="77777777" w:rsidR="00946B1C" w:rsidRPr="00CE78D1" w:rsidRDefault="00946B1C" w:rsidP="00946B1C"/>
    <w:p w14:paraId="7F0CB3D2" w14:textId="77777777" w:rsidR="00946B1C" w:rsidRPr="00CE78D1" w:rsidRDefault="00946B1C" w:rsidP="00946B1C"/>
    <w:p w14:paraId="255B8650" w14:textId="77777777" w:rsidR="00946B1C" w:rsidRPr="00CE78D1" w:rsidRDefault="00946B1C" w:rsidP="00946B1C"/>
    <w:p w14:paraId="433C6AD4" w14:textId="77777777" w:rsidR="00946B1C" w:rsidRPr="00CE78D1" w:rsidRDefault="00946B1C" w:rsidP="00946B1C"/>
    <w:p w14:paraId="7FDB1097" w14:textId="77777777" w:rsidR="00946B1C" w:rsidRPr="00CE78D1" w:rsidRDefault="00946B1C" w:rsidP="00946B1C"/>
    <w:p w14:paraId="12187F4C" w14:textId="77777777" w:rsidR="00946B1C" w:rsidRPr="00CE78D1" w:rsidRDefault="00946B1C" w:rsidP="00946B1C"/>
    <w:p w14:paraId="50D845A0" w14:textId="77777777" w:rsidR="00946B1C" w:rsidRPr="00CE78D1" w:rsidRDefault="00946B1C" w:rsidP="00946B1C"/>
    <w:p w14:paraId="13F3DBC0" w14:textId="77777777" w:rsidR="00946B1C" w:rsidRPr="00CE78D1" w:rsidRDefault="00946B1C" w:rsidP="00946B1C"/>
    <w:p w14:paraId="0D421950" w14:textId="77777777" w:rsidR="00946B1C" w:rsidRPr="00CE78D1" w:rsidRDefault="00946B1C" w:rsidP="00946B1C"/>
    <w:p w14:paraId="3BD1CD42" w14:textId="77777777" w:rsidR="00946B1C" w:rsidRPr="00CE78D1" w:rsidRDefault="00946B1C" w:rsidP="00946B1C"/>
    <w:p w14:paraId="7ABC237B" w14:textId="77777777" w:rsidR="00946B1C" w:rsidRPr="00CE78D1" w:rsidRDefault="00946B1C" w:rsidP="00946B1C"/>
    <w:p w14:paraId="1EAA22F7" w14:textId="77777777" w:rsidR="00946B1C" w:rsidRPr="00CE78D1" w:rsidRDefault="00946B1C" w:rsidP="00946B1C"/>
    <w:p w14:paraId="000C2C2F" w14:textId="77777777" w:rsidR="00946B1C" w:rsidRDefault="00946B1C" w:rsidP="00946B1C"/>
    <w:p w14:paraId="6E07C15E" w14:textId="77777777" w:rsidR="00946B1C" w:rsidRDefault="00946B1C" w:rsidP="00946B1C"/>
    <w:p w14:paraId="3A921921" w14:textId="77777777" w:rsidR="00946B1C" w:rsidRPr="00CE78D1" w:rsidRDefault="00946B1C" w:rsidP="00946B1C"/>
    <w:p w14:paraId="11DAD059" w14:textId="77777777" w:rsidR="00946B1C" w:rsidRDefault="00946B1C" w:rsidP="009A69E1"/>
    <w:p w14:paraId="12779324" w14:textId="77777777" w:rsidR="006A4CA3" w:rsidRDefault="00640D48" w:rsidP="002F7B2C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0549762" w14:textId="77777777" w:rsidR="006A4CA3" w:rsidRDefault="006A4CA3" w:rsidP="002F7B2C">
      <w:pPr>
        <w:jc w:val="right"/>
        <w:rPr>
          <w:b/>
        </w:rPr>
      </w:pPr>
    </w:p>
    <w:p w14:paraId="18405323" w14:textId="77777777" w:rsidR="0081365D" w:rsidRDefault="00640D48" w:rsidP="002F7B2C">
      <w:pPr>
        <w:jc w:val="right"/>
        <w:rPr>
          <w:b/>
        </w:rPr>
      </w:pPr>
      <w:r w:rsidRPr="00640D48">
        <w:rPr>
          <w:b/>
          <w:color w:val="808080" w:themeColor="background1" w:themeShade="80"/>
        </w:rPr>
        <w:t>PRIJEDLOG</w:t>
      </w:r>
    </w:p>
    <w:p w14:paraId="76C21298" w14:textId="77777777" w:rsidR="00E62F71" w:rsidRDefault="00E62F71" w:rsidP="0081365D">
      <w:pPr>
        <w:jc w:val="both"/>
        <w:rPr>
          <w:b/>
        </w:rPr>
      </w:pPr>
    </w:p>
    <w:p w14:paraId="0E5049DB" w14:textId="77777777" w:rsidR="00946B1C" w:rsidRDefault="00946B1C" w:rsidP="0081365D">
      <w:pPr>
        <w:jc w:val="both"/>
        <w:rPr>
          <w:b/>
        </w:rPr>
      </w:pPr>
    </w:p>
    <w:p w14:paraId="392E1B1E" w14:textId="77777777" w:rsidR="00946B1C" w:rsidRDefault="00946B1C" w:rsidP="0081365D">
      <w:pPr>
        <w:jc w:val="both"/>
        <w:rPr>
          <w:b/>
        </w:rPr>
      </w:pPr>
    </w:p>
    <w:p w14:paraId="38D32F75" w14:textId="77777777" w:rsidR="0081365D" w:rsidRDefault="0081365D" w:rsidP="0081365D">
      <w:pPr>
        <w:jc w:val="both"/>
        <w:rPr>
          <w:b/>
        </w:rPr>
      </w:pPr>
      <w:r w:rsidRPr="0077212D">
        <w:rPr>
          <w:b/>
        </w:rPr>
        <w:t>VLADA REPUBLIKE HRVATSKE</w:t>
      </w:r>
    </w:p>
    <w:p w14:paraId="18D06204" w14:textId="77777777" w:rsidR="00EA35D9" w:rsidRPr="0077212D" w:rsidRDefault="00EA35D9" w:rsidP="0081365D">
      <w:pPr>
        <w:jc w:val="both"/>
        <w:rPr>
          <w:b/>
        </w:rPr>
      </w:pPr>
    </w:p>
    <w:p w14:paraId="0D4CE403" w14:textId="77777777" w:rsidR="0081365D" w:rsidRPr="0077212D" w:rsidRDefault="0081365D" w:rsidP="0081365D">
      <w:pPr>
        <w:jc w:val="both"/>
        <w:rPr>
          <w:b/>
        </w:rPr>
      </w:pPr>
    </w:p>
    <w:p w14:paraId="59D3EF2D" w14:textId="77777777" w:rsidR="0081365D" w:rsidRDefault="0081365D" w:rsidP="0081365D">
      <w:pPr>
        <w:jc w:val="both"/>
      </w:pPr>
      <w:r>
        <w:tab/>
      </w:r>
      <w:r>
        <w:tab/>
      </w:r>
      <w:r w:rsidR="00EA35D9" w:rsidRPr="00EA35D9">
        <w:t>Na temelju članka 31. stavka 2. Zakona o Vladi Republike Hrvatske (Narodne novine, br. 150/11, 119/14, 93/16 i 116/18), a u vezi s člankom 32. stavkom 2. Statuta Hrvatskog zavoda za mirovinsko osiguranje (Narodne novine, br. 28/14, 24/15 i 73/19), Vlada Republike Hrvatske je, na sjednici održanoj _____________, donijela</w:t>
      </w:r>
    </w:p>
    <w:p w14:paraId="328B7202" w14:textId="77777777" w:rsidR="0081365D" w:rsidRPr="0094722F" w:rsidRDefault="0081365D" w:rsidP="0081365D">
      <w:pPr>
        <w:jc w:val="both"/>
      </w:pPr>
    </w:p>
    <w:p w14:paraId="2AA17658" w14:textId="77777777" w:rsidR="00E62F71" w:rsidRDefault="00E62F71" w:rsidP="0081365D">
      <w:pPr>
        <w:rPr>
          <w:b/>
          <w:bCs/>
        </w:rPr>
      </w:pPr>
    </w:p>
    <w:p w14:paraId="0F45C99D" w14:textId="77777777" w:rsidR="00E62F71" w:rsidRPr="0077212D" w:rsidRDefault="00E62F71" w:rsidP="0081365D">
      <w:pPr>
        <w:rPr>
          <w:b/>
          <w:bCs/>
        </w:rPr>
      </w:pPr>
    </w:p>
    <w:p w14:paraId="035455FE" w14:textId="77777777" w:rsidR="0081365D" w:rsidRPr="0077212D" w:rsidRDefault="0081365D" w:rsidP="0081365D">
      <w:pPr>
        <w:jc w:val="center"/>
        <w:rPr>
          <w:b/>
          <w:bCs/>
        </w:rPr>
      </w:pPr>
      <w:r w:rsidRPr="0077212D">
        <w:rPr>
          <w:b/>
          <w:bCs/>
        </w:rPr>
        <w:t>O</w:t>
      </w:r>
      <w:r>
        <w:rPr>
          <w:b/>
          <w:bCs/>
        </w:rPr>
        <w:t xml:space="preserve"> </w:t>
      </w:r>
      <w:r w:rsidRPr="0077212D">
        <w:rPr>
          <w:b/>
          <w:bCs/>
        </w:rPr>
        <w:t>D</w:t>
      </w:r>
      <w:r>
        <w:rPr>
          <w:b/>
          <w:bCs/>
        </w:rPr>
        <w:t xml:space="preserve"> </w:t>
      </w:r>
      <w:r w:rsidRPr="0077212D">
        <w:rPr>
          <w:b/>
          <w:bCs/>
        </w:rPr>
        <w:t>L</w:t>
      </w:r>
      <w:r>
        <w:rPr>
          <w:b/>
          <w:bCs/>
        </w:rPr>
        <w:t xml:space="preserve"> </w:t>
      </w:r>
      <w:r w:rsidRPr="0077212D">
        <w:rPr>
          <w:b/>
          <w:bCs/>
        </w:rPr>
        <w:t>U</w:t>
      </w:r>
      <w:r>
        <w:rPr>
          <w:b/>
          <w:bCs/>
        </w:rPr>
        <w:t xml:space="preserve"> </w:t>
      </w:r>
      <w:r w:rsidRPr="0077212D">
        <w:rPr>
          <w:b/>
          <w:bCs/>
        </w:rPr>
        <w:t>K</w:t>
      </w:r>
      <w:r>
        <w:rPr>
          <w:b/>
          <w:bCs/>
        </w:rPr>
        <w:t xml:space="preserve"> </w:t>
      </w:r>
      <w:r w:rsidRPr="0077212D">
        <w:rPr>
          <w:b/>
          <w:bCs/>
        </w:rPr>
        <w:t xml:space="preserve">U </w:t>
      </w:r>
    </w:p>
    <w:p w14:paraId="5573AF77" w14:textId="77777777" w:rsidR="0081365D" w:rsidRPr="0077212D" w:rsidRDefault="0081365D" w:rsidP="0081365D">
      <w:pPr>
        <w:jc w:val="both"/>
      </w:pPr>
    </w:p>
    <w:p w14:paraId="521F38EE" w14:textId="77777777" w:rsidR="00EA35D9" w:rsidRDefault="00EA35D9" w:rsidP="00EA35D9">
      <w:pPr>
        <w:jc w:val="center"/>
        <w:rPr>
          <w:b/>
          <w:bCs/>
        </w:rPr>
      </w:pPr>
      <w:r w:rsidRPr="00EA35D9">
        <w:rPr>
          <w:b/>
          <w:bCs/>
        </w:rPr>
        <w:t xml:space="preserve">o davanju prethodne suglasnosti ravnatelju Hrvatskog zavoda za mirovinsko osiguranje za sklapanje ugovora o nabavi poštanskih usluga </w:t>
      </w:r>
    </w:p>
    <w:p w14:paraId="12D7E4FF" w14:textId="35FA8B72" w:rsidR="00EA35D9" w:rsidRPr="00EA35D9" w:rsidRDefault="00EA35D9" w:rsidP="00EA35D9">
      <w:pPr>
        <w:jc w:val="center"/>
        <w:rPr>
          <w:b/>
          <w:bCs/>
        </w:rPr>
      </w:pPr>
      <w:r w:rsidRPr="00EA35D9">
        <w:rPr>
          <w:b/>
          <w:bCs/>
        </w:rPr>
        <w:t xml:space="preserve">s </w:t>
      </w:r>
      <w:r w:rsidR="00EA2342">
        <w:rPr>
          <w:b/>
          <w:bCs/>
        </w:rPr>
        <w:t>društvom</w:t>
      </w:r>
      <w:bookmarkStart w:id="0" w:name="_GoBack"/>
      <w:bookmarkEnd w:id="0"/>
      <w:r w:rsidRPr="00EA35D9">
        <w:rPr>
          <w:b/>
          <w:bCs/>
        </w:rPr>
        <w:t xml:space="preserve"> HP – Hrvatska pošta d.d., Zagreb</w:t>
      </w:r>
    </w:p>
    <w:p w14:paraId="7F78B8A4" w14:textId="77777777" w:rsidR="0081365D" w:rsidRDefault="0081365D" w:rsidP="0081365D">
      <w:pPr>
        <w:jc w:val="center"/>
        <w:rPr>
          <w:b/>
          <w:bCs/>
        </w:rPr>
      </w:pPr>
    </w:p>
    <w:p w14:paraId="555059A6" w14:textId="77777777" w:rsidR="00EA35D9" w:rsidRDefault="00EA35D9" w:rsidP="0081365D">
      <w:pPr>
        <w:jc w:val="center"/>
        <w:rPr>
          <w:b/>
          <w:bCs/>
        </w:rPr>
      </w:pPr>
    </w:p>
    <w:p w14:paraId="068C08B4" w14:textId="77777777" w:rsidR="00EA35D9" w:rsidRPr="0094722F" w:rsidRDefault="00EA35D9" w:rsidP="0081365D">
      <w:pPr>
        <w:jc w:val="center"/>
        <w:rPr>
          <w:b/>
          <w:bCs/>
        </w:rPr>
      </w:pPr>
    </w:p>
    <w:p w14:paraId="45369B3C" w14:textId="77777777" w:rsidR="00EA35D9" w:rsidRPr="00EA35D9" w:rsidRDefault="00EA35D9" w:rsidP="00EA35D9">
      <w:pPr>
        <w:jc w:val="center"/>
        <w:rPr>
          <w:b/>
        </w:rPr>
      </w:pPr>
      <w:r w:rsidRPr="00EA35D9">
        <w:rPr>
          <w:b/>
        </w:rPr>
        <w:t>I.</w:t>
      </w:r>
    </w:p>
    <w:p w14:paraId="5AEE2F54" w14:textId="77777777" w:rsidR="00EA35D9" w:rsidRDefault="00EA35D9" w:rsidP="00EA35D9">
      <w:pPr>
        <w:ind w:firstLine="708"/>
        <w:jc w:val="both"/>
      </w:pPr>
    </w:p>
    <w:p w14:paraId="7E9A7DE2" w14:textId="77777777" w:rsidR="00EA35D9" w:rsidRDefault="00EA35D9" w:rsidP="00EA35D9">
      <w:pPr>
        <w:ind w:firstLine="708"/>
        <w:jc w:val="both"/>
      </w:pPr>
      <w:r>
        <w:tab/>
      </w:r>
      <w:r w:rsidR="00017F13" w:rsidRPr="00017F13">
        <w:t>Daje se prethodna suglasnost ravnatelju Hrvatskog zavoda za mirovinsko osiguranje (u daljnjem tekstu: HZMO) za sklapanje ugovora o nabavi poštanskih usluga za potrebe HZMO-a temeljem Okvirnog sporazuma broj 13/19 – A za nabavu poštanskih usluga - GRUPA A: Pismovne pošiljke, preporučene pošiljke, pošiljke s označenom vrijednosti, paketi do 10 kg te dopunske poštanske usluge u unutarnjem i međunarodnom prometu za potrebe HZMO-a, s društvom HP – Hrvatska pošta d.d. (u daljnjem tekstu: HP), Jurišićeva 13, 10000 Zagreb, OIB 87311810356, u vrijednosti ugovora od 23.150.579,12 kuna, što uvećano za PDV iznosi ukupno 23.150.905,12 kuna, a sukladno Odluci Upravnog vijeća HZMO-a (KLASA: 041-01/20-02/2, URBROJ: 341-99-01/01-20-12 od 4. ožujka 2020. godine).</w:t>
      </w:r>
    </w:p>
    <w:p w14:paraId="07DC352D" w14:textId="77777777" w:rsidR="00EA35D9" w:rsidRDefault="00EA35D9" w:rsidP="00EA35D9">
      <w:pPr>
        <w:ind w:firstLine="708"/>
        <w:jc w:val="both"/>
      </w:pPr>
    </w:p>
    <w:p w14:paraId="25F0AC62" w14:textId="77777777" w:rsidR="00EA35D9" w:rsidRDefault="00EA35D9" w:rsidP="00EA35D9">
      <w:pPr>
        <w:ind w:firstLine="708"/>
        <w:jc w:val="both"/>
      </w:pPr>
    </w:p>
    <w:p w14:paraId="1D11E573" w14:textId="77777777" w:rsidR="00EA35D9" w:rsidRDefault="00EA35D9" w:rsidP="00EA35D9">
      <w:pPr>
        <w:ind w:firstLine="708"/>
        <w:jc w:val="both"/>
      </w:pPr>
    </w:p>
    <w:p w14:paraId="529C28F2" w14:textId="77777777" w:rsidR="00EA35D9" w:rsidRPr="00EA35D9" w:rsidRDefault="00EA35D9" w:rsidP="00EA35D9">
      <w:pPr>
        <w:jc w:val="center"/>
        <w:rPr>
          <w:b/>
        </w:rPr>
      </w:pPr>
      <w:r w:rsidRPr="00EA35D9">
        <w:rPr>
          <w:b/>
        </w:rPr>
        <w:t>II.</w:t>
      </w:r>
    </w:p>
    <w:p w14:paraId="4BDBA048" w14:textId="77777777" w:rsidR="00EA35D9" w:rsidRDefault="00EA35D9" w:rsidP="00EA35D9">
      <w:pPr>
        <w:ind w:firstLine="708"/>
        <w:jc w:val="both"/>
      </w:pPr>
    </w:p>
    <w:p w14:paraId="43A0D83A" w14:textId="77777777" w:rsidR="00EA35D9" w:rsidRDefault="00EA35D9" w:rsidP="00EA35D9">
      <w:pPr>
        <w:ind w:firstLine="708"/>
        <w:jc w:val="both"/>
      </w:pPr>
      <w:r>
        <w:tab/>
        <w:t>Ova Odluka stupa na snagu danom donošenja.</w:t>
      </w:r>
    </w:p>
    <w:p w14:paraId="0C93FC65" w14:textId="77777777" w:rsidR="001A70C6" w:rsidRDefault="001A70C6" w:rsidP="0081365D">
      <w:pPr>
        <w:ind w:firstLine="708"/>
        <w:jc w:val="both"/>
      </w:pPr>
    </w:p>
    <w:p w14:paraId="24466192" w14:textId="77777777" w:rsidR="0081365D" w:rsidRDefault="0081365D" w:rsidP="0081365D">
      <w:pPr>
        <w:jc w:val="both"/>
      </w:pPr>
    </w:p>
    <w:p w14:paraId="3B19DE54" w14:textId="77777777" w:rsidR="00EA35D9" w:rsidRDefault="00EA35D9" w:rsidP="0081365D">
      <w:pPr>
        <w:jc w:val="both"/>
      </w:pPr>
    </w:p>
    <w:p w14:paraId="6A731082" w14:textId="77777777" w:rsidR="0081365D" w:rsidRPr="0077212D" w:rsidRDefault="0081365D" w:rsidP="0081365D">
      <w:pPr>
        <w:jc w:val="both"/>
      </w:pPr>
      <w:r w:rsidRPr="0077212D">
        <w:t>KLASA:</w:t>
      </w:r>
    </w:p>
    <w:p w14:paraId="5B4D3CD1" w14:textId="77777777" w:rsidR="0081365D" w:rsidRPr="0077212D" w:rsidRDefault="0081365D" w:rsidP="0081365D">
      <w:pPr>
        <w:jc w:val="both"/>
      </w:pPr>
      <w:r w:rsidRPr="0077212D">
        <w:t>URBROJ:</w:t>
      </w:r>
    </w:p>
    <w:p w14:paraId="3D2305DA" w14:textId="77777777" w:rsidR="0081365D" w:rsidRDefault="0081365D" w:rsidP="0081365D">
      <w:pPr>
        <w:jc w:val="both"/>
      </w:pPr>
      <w:r w:rsidRPr="0077212D">
        <w:t>Zagreb,    ____________________</w:t>
      </w:r>
    </w:p>
    <w:p w14:paraId="03A45391" w14:textId="77777777" w:rsidR="001A70C6" w:rsidRPr="0077212D" w:rsidRDefault="001A70C6" w:rsidP="0081365D">
      <w:pPr>
        <w:jc w:val="both"/>
      </w:pPr>
    </w:p>
    <w:p w14:paraId="52268D35" w14:textId="77777777" w:rsidR="00A34E7C" w:rsidRDefault="00A34E7C" w:rsidP="0081365D">
      <w:pPr>
        <w:ind w:left="5040" w:firstLine="720"/>
        <w:jc w:val="both"/>
      </w:pPr>
    </w:p>
    <w:p w14:paraId="2C04188D" w14:textId="77777777" w:rsidR="002F7B2C" w:rsidRDefault="002F7B2C" w:rsidP="0081365D">
      <w:pPr>
        <w:ind w:left="5040" w:firstLine="720"/>
        <w:jc w:val="both"/>
      </w:pPr>
    </w:p>
    <w:p w14:paraId="342E9B16" w14:textId="77777777" w:rsidR="001A70C6" w:rsidRDefault="001A70C6" w:rsidP="0081365D">
      <w:pPr>
        <w:ind w:left="5040" w:firstLine="720"/>
        <w:jc w:val="both"/>
      </w:pPr>
    </w:p>
    <w:p w14:paraId="7B0067DE" w14:textId="77777777" w:rsidR="0081365D" w:rsidRDefault="0081365D" w:rsidP="0081365D">
      <w:pPr>
        <w:ind w:left="5040" w:firstLine="720"/>
        <w:jc w:val="both"/>
      </w:pPr>
      <w:r>
        <w:t xml:space="preserve">      </w:t>
      </w:r>
      <w:r w:rsidRPr="00932ECE">
        <w:t xml:space="preserve">PREDSJEDNIK </w:t>
      </w:r>
    </w:p>
    <w:p w14:paraId="599D976C" w14:textId="77777777" w:rsidR="0081365D" w:rsidRPr="00932ECE" w:rsidRDefault="0081365D" w:rsidP="0081365D">
      <w:pPr>
        <w:ind w:left="5040" w:firstLine="720"/>
        <w:jc w:val="both"/>
      </w:pPr>
    </w:p>
    <w:p w14:paraId="0DC6FA1B" w14:textId="77777777" w:rsidR="0081365D" w:rsidRDefault="00E62F71" w:rsidP="0081365D">
      <w:pPr>
        <w:ind w:left="5103" w:firstLine="284"/>
        <w:jc w:val="both"/>
      </w:pPr>
      <w:r>
        <w:t xml:space="preserve">  </w:t>
      </w:r>
      <w:r w:rsidR="00A34E7C">
        <w:t xml:space="preserve">   </w:t>
      </w:r>
      <w:r w:rsidR="0081365D">
        <w:t xml:space="preserve"> mr. sc. </w:t>
      </w:r>
      <w:r w:rsidR="0081365D" w:rsidRPr="00932ECE">
        <w:t>Andrej Plenković</w:t>
      </w:r>
    </w:p>
    <w:p w14:paraId="2575988E" w14:textId="77777777" w:rsidR="00AE2791" w:rsidRDefault="00AE2791" w:rsidP="0081365D">
      <w:pPr>
        <w:ind w:left="5103" w:firstLine="284"/>
        <w:jc w:val="both"/>
      </w:pPr>
    </w:p>
    <w:p w14:paraId="2B6A42A6" w14:textId="77777777" w:rsidR="00A34E7C" w:rsidRDefault="00A34E7C" w:rsidP="0081365D">
      <w:pPr>
        <w:ind w:left="5103" w:firstLine="284"/>
        <w:jc w:val="both"/>
      </w:pPr>
    </w:p>
    <w:p w14:paraId="268BA396" w14:textId="77777777" w:rsidR="00A34E7C" w:rsidRDefault="00A34E7C" w:rsidP="0081365D">
      <w:pPr>
        <w:ind w:left="5103" w:firstLine="284"/>
        <w:jc w:val="both"/>
      </w:pPr>
    </w:p>
    <w:p w14:paraId="560F7DB1" w14:textId="77777777" w:rsidR="0081365D" w:rsidRDefault="0081365D" w:rsidP="0081365D">
      <w:pPr>
        <w:ind w:left="5040" w:firstLine="720"/>
        <w:jc w:val="both"/>
        <w:rPr>
          <w:b/>
          <w:bCs/>
        </w:rPr>
      </w:pPr>
    </w:p>
    <w:p w14:paraId="2B55E517" w14:textId="77777777" w:rsidR="0081365D" w:rsidRDefault="0081365D" w:rsidP="0081365D">
      <w:pPr>
        <w:jc w:val="center"/>
        <w:rPr>
          <w:b/>
          <w:bCs/>
        </w:rPr>
      </w:pPr>
      <w:r w:rsidRPr="0077212D">
        <w:rPr>
          <w:b/>
          <w:bCs/>
        </w:rPr>
        <w:t>O B R A Z L O Ž E N</w:t>
      </w:r>
      <w:r w:rsidR="00676DBF">
        <w:rPr>
          <w:b/>
          <w:bCs/>
        </w:rPr>
        <w:t xml:space="preserve"> </w:t>
      </w:r>
      <w:r w:rsidRPr="0077212D">
        <w:rPr>
          <w:b/>
          <w:bCs/>
        </w:rPr>
        <w:t>J E</w:t>
      </w:r>
    </w:p>
    <w:p w14:paraId="19426B84" w14:textId="77777777" w:rsidR="0081365D" w:rsidRPr="0094722F" w:rsidRDefault="0081365D" w:rsidP="0081365D">
      <w:pPr>
        <w:jc w:val="center"/>
        <w:rPr>
          <w:b/>
          <w:bCs/>
        </w:rPr>
      </w:pPr>
    </w:p>
    <w:p w14:paraId="2423575C" w14:textId="77777777" w:rsidR="00EA35D9" w:rsidRDefault="00EA35D9" w:rsidP="00EA35D9">
      <w:pPr>
        <w:jc w:val="both"/>
      </w:pPr>
    </w:p>
    <w:p w14:paraId="7ADB24EF" w14:textId="77777777" w:rsidR="00017F13" w:rsidRDefault="00017F13" w:rsidP="00017F13">
      <w:pPr>
        <w:jc w:val="both"/>
      </w:pPr>
      <w:r>
        <w:t>Vlada Republike Hrvatske, na sjednici održanoj 14. lipnja 2017. godine, donijela je Odluku o davanju ovlasti Središnjem državnom uredu za središnju javnu nabavu (u daljnjem tekstu: SDUSJN) za provedbu postupaka središnje javne nabave za javne naručitelje koji nisu obuhvaćeni člankom 12. stavkom 1. Uredbe o unutarnjem ustrojstvu Državnog ureda za središnju javnu nabavu. U Odluci se navode naručitelji, uključujući i HZMO, za koje se daje odobrenje u skladu s člankom 12. stavkom 3. Uredbe o unutarnjem ustrojstvu SDUSJN-a.</w:t>
      </w:r>
    </w:p>
    <w:p w14:paraId="4424CDB9" w14:textId="77777777" w:rsidR="00017F13" w:rsidRDefault="00017F13" w:rsidP="00017F13">
      <w:pPr>
        <w:jc w:val="both"/>
      </w:pPr>
    </w:p>
    <w:p w14:paraId="52F5176F" w14:textId="77777777" w:rsidR="00017F13" w:rsidRDefault="00017F13" w:rsidP="00017F13">
      <w:pPr>
        <w:jc w:val="both"/>
      </w:pPr>
      <w:r>
        <w:t>Temeljem navedene Odluke Vlade Republike Hrvatske od 14. lipnja 2017. godine, SDUSJN-a proveo je postupak dodjele ugovora za društvene i druge posebne usluge – poštanske usluge, evidencijski broj nabave 13/19, s ciljem sklapanja okvirnih sporazuma za nabavu poštanskih usluga GRUPA A (pismovne pošiljke,  preporučene pošiljke, pošiljke s označenom vrijednosti, paketi do 10 kg te dopunske poštanske usluge u unutarnjem i međunarodnom prometu i GRUPA B (paketi iznad 10 kg, žurne pošiljke, tiskanice, izravna pošta, pošiljke s plaćenim odgovorom te dopunske poštanske usluge u unutarnjem i međunarodnom prometu). Nakon provedenog postupka javne nabave 27. prosinca 2019. godine sklopljena su dva Okvirna sporazuma za nabavu poštanskih usluga, za GRUPU A i GRUPU B, evidencijski broj 13/19 - A i 13/19 – B između SDUSJN-a i odabranog ponuditelja HP-a. Navedeni Okvirni sporazum obvezuje korisnike na sklapanje pojedinačnih ugovora o javnoj nabavi.</w:t>
      </w:r>
    </w:p>
    <w:p w14:paraId="1F90E660" w14:textId="77777777" w:rsidR="00017F13" w:rsidRDefault="00017F13" w:rsidP="00017F13">
      <w:pPr>
        <w:jc w:val="both"/>
      </w:pPr>
    </w:p>
    <w:p w14:paraId="14E2BDAE" w14:textId="77777777" w:rsidR="00017F13" w:rsidRDefault="00017F13" w:rsidP="00017F13">
      <w:pPr>
        <w:jc w:val="both"/>
      </w:pPr>
      <w:r>
        <w:lastRenderedPageBreak/>
        <w:t>Člankom 7. Okvirnog sporazuma – GRUPA A utvrđena je procedura za sklapanje pojedinačnog ugovora o poštanskim uslugama (pismovne pošiljke, preporučene pošiljke, pošiljke s označenom vrijednosti, paketi do 10 kg te dopunske poštanske usluge u unutarnjem i međunarodnom prometu). S odabranim ponuditeljem HP-om potrebno je sklopiti pojedinačni ugovor za razdoblje od 2 (dvije) godine, odnosno od 1. ožujka 2020. do 28. veljače 2022. godine, u iznosu od 23.150.579,12 kuna, što uvećano za PDV iznosi ukupno 23.150.905,12 kuna, prema cijenama i okvirnim količinama iz Okvirnog sporazuma. Sredstva za predmetnu nabavu osigurana su Financijskim planom HZMO-a za 2020. i projekcijama za 2021. i 2022. godinu, koji je sastavni dio Državnog proračuna Republike Hrvatske za 2020. i projekcija za 2021. i 2022. godinu (Narodne novine, broj 117/19), na aktivnosti A688026 Administracija i upravljanje HZMO-a, odjeljku 3231 Usluge telefona, pošte i prijevoza.</w:t>
      </w:r>
    </w:p>
    <w:p w14:paraId="599376A7" w14:textId="77777777" w:rsidR="00017F13" w:rsidRDefault="00017F13" w:rsidP="00017F13">
      <w:pPr>
        <w:jc w:val="both"/>
      </w:pPr>
    </w:p>
    <w:p w14:paraId="093BD896" w14:textId="77777777" w:rsidR="00017F13" w:rsidRDefault="00017F13" w:rsidP="00017F13">
      <w:pPr>
        <w:jc w:val="both"/>
      </w:pPr>
      <w:r>
        <w:t>Prema odredbi članka 32. stavka 2. Statuta HZMO-a (Narodne novine, br. 28/14, 24/15 i 73/19), ravnatelj ne može bez prethodne suglasnosti Upravnog vijeća i Vlade Republike Hrvatske poduzimati pravne poslove o stjecanju, opterećenju ili otuđenju druge imovine čija je vrijednost veća od 5.000.000,00 kuna.</w:t>
      </w:r>
    </w:p>
    <w:p w14:paraId="57F0A5E4" w14:textId="77777777" w:rsidR="00017F13" w:rsidRDefault="00017F13" w:rsidP="00017F13">
      <w:pPr>
        <w:jc w:val="both"/>
      </w:pPr>
    </w:p>
    <w:p w14:paraId="46190CE5" w14:textId="77777777" w:rsidR="00017F13" w:rsidRDefault="00017F13" w:rsidP="00017F13">
      <w:pPr>
        <w:jc w:val="both"/>
      </w:pPr>
      <w:r>
        <w:t>Upravno vijeće HZMO-a je, na sjednici održanoj 4. ožujka 2020. godine, Odlukom KLASA: 041-01/20-02/2, URBROJ: 341-99-01/01-20-12, dalo prethodnu suglasnost ravnatelju za sklapanje ugovora o nabavi poštanskih usluga za potrebe HZMO-a (pismovne pošiljke, preporučene pošiljke, pošiljke s označenom vrijednosti, paketi do 10 kg te dopunske poštanske usluge u unutarnjem i međunarodnom prometu) s tvrtkom HP. Vrijednost ugovora je 23.150.579,12 kuna, odnosno 23.150.905,12 kuna s PDV-om.</w:t>
      </w:r>
    </w:p>
    <w:p w14:paraId="4A108AB4" w14:textId="77777777" w:rsidR="00017F13" w:rsidRDefault="00017F13" w:rsidP="00017F13">
      <w:pPr>
        <w:jc w:val="both"/>
      </w:pPr>
    </w:p>
    <w:p w14:paraId="77A5E93D" w14:textId="77777777" w:rsidR="00312557" w:rsidRPr="00CE78D1" w:rsidRDefault="00017F13" w:rsidP="00017F13">
      <w:pPr>
        <w:jc w:val="both"/>
      </w:pPr>
      <w:r>
        <w:t>Slijedom navedenoga, za sklapanje ugovora potrebna je i suglasnost Vlade Republike Hrvatske.</w:t>
      </w:r>
    </w:p>
    <w:sectPr w:rsidR="00312557" w:rsidRPr="00CE78D1" w:rsidSect="00640D48">
      <w:headerReference w:type="default" r:id="rId11"/>
      <w:type w:val="continuous"/>
      <w:pgSz w:w="11906" w:h="16838"/>
      <w:pgMar w:top="426" w:right="1418" w:bottom="426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5DFBD" w14:textId="77777777" w:rsidR="00C03898" w:rsidRDefault="00C03898" w:rsidP="0011560A">
      <w:r>
        <w:separator/>
      </w:r>
    </w:p>
  </w:endnote>
  <w:endnote w:type="continuationSeparator" w:id="0">
    <w:p w14:paraId="1AC554D1" w14:textId="77777777" w:rsidR="00C03898" w:rsidRDefault="00C0389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07957" w14:textId="77777777" w:rsidR="00946B1C" w:rsidRPr="00CE78D1" w:rsidRDefault="00946B1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09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914318"/>
      <w:docPartObj>
        <w:docPartGallery w:val="Page Numbers (Bottom of Page)"/>
        <w:docPartUnique/>
      </w:docPartObj>
    </w:sdtPr>
    <w:sdtEndPr/>
    <w:sdtContent>
      <w:p w14:paraId="2E2BE7C5" w14:textId="77777777" w:rsidR="00946B1C" w:rsidRDefault="00946B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56731D4" w14:textId="77777777" w:rsidR="00946B1C" w:rsidRDefault="00946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5BD0E" w14:textId="77777777" w:rsidR="00C03898" w:rsidRDefault="00C03898" w:rsidP="0011560A">
      <w:r>
        <w:separator/>
      </w:r>
    </w:p>
  </w:footnote>
  <w:footnote w:type="continuationSeparator" w:id="0">
    <w:p w14:paraId="196279C3" w14:textId="77777777" w:rsidR="00C03898" w:rsidRDefault="00C03898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178D7" w14:textId="77777777" w:rsidR="009A69E1" w:rsidRPr="009A69E1" w:rsidRDefault="009A69E1" w:rsidP="00640D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2702"/>
    <w:multiLevelType w:val="hybridMultilevel"/>
    <w:tmpl w:val="233621F8"/>
    <w:lvl w:ilvl="0" w:tplc="8AD8ECFE">
      <w:start w:val="1"/>
      <w:numFmt w:val="decimal"/>
      <w:pStyle w:val="1Bullet2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7F13"/>
    <w:rsid w:val="000350D9"/>
    <w:rsid w:val="00057310"/>
    <w:rsid w:val="00063520"/>
    <w:rsid w:val="00086A6C"/>
    <w:rsid w:val="000A1D60"/>
    <w:rsid w:val="000A3A3B"/>
    <w:rsid w:val="000D1A50"/>
    <w:rsid w:val="001015C6"/>
    <w:rsid w:val="00110082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A70C6"/>
    <w:rsid w:val="001B7A97"/>
    <w:rsid w:val="001E7218"/>
    <w:rsid w:val="002179F8"/>
    <w:rsid w:val="00220956"/>
    <w:rsid w:val="002263D3"/>
    <w:rsid w:val="0023763F"/>
    <w:rsid w:val="0028608D"/>
    <w:rsid w:val="0029163B"/>
    <w:rsid w:val="002A1D77"/>
    <w:rsid w:val="002B107A"/>
    <w:rsid w:val="002C037E"/>
    <w:rsid w:val="002C63A9"/>
    <w:rsid w:val="002D1256"/>
    <w:rsid w:val="002D6C51"/>
    <w:rsid w:val="002D7C91"/>
    <w:rsid w:val="002F7B2C"/>
    <w:rsid w:val="003033E4"/>
    <w:rsid w:val="00304232"/>
    <w:rsid w:val="00312557"/>
    <w:rsid w:val="00323C77"/>
    <w:rsid w:val="00336EE7"/>
    <w:rsid w:val="0034351C"/>
    <w:rsid w:val="00347649"/>
    <w:rsid w:val="003504E0"/>
    <w:rsid w:val="003559C2"/>
    <w:rsid w:val="00381F04"/>
    <w:rsid w:val="0038426B"/>
    <w:rsid w:val="003929F5"/>
    <w:rsid w:val="003A1363"/>
    <w:rsid w:val="003A2F05"/>
    <w:rsid w:val="003C09D8"/>
    <w:rsid w:val="003D47D1"/>
    <w:rsid w:val="003F5623"/>
    <w:rsid w:val="004039BD"/>
    <w:rsid w:val="00440D6D"/>
    <w:rsid w:val="00442367"/>
    <w:rsid w:val="00450191"/>
    <w:rsid w:val="00461188"/>
    <w:rsid w:val="0046427E"/>
    <w:rsid w:val="004A5491"/>
    <w:rsid w:val="004A776B"/>
    <w:rsid w:val="004C1375"/>
    <w:rsid w:val="004C5354"/>
    <w:rsid w:val="004E1300"/>
    <w:rsid w:val="004E4E34"/>
    <w:rsid w:val="00504248"/>
    <w:rsid w:val="005146D6"/>
    <w:rsid w:val="00535E09"/>
    <w:rsid w:val="00536434"/>
    <w:rsid w:val="00562C8C"/>
    <w:rsid w:val="0056365A"/>
    <w:rsid w:val="00571F6C"/>
    <w:rsid w:val="005861F2"/>
    <w:rsid w:val="005906BB"/>
    <w:rsid w:val="005914BB"/>
    <w:rsid w:val="005C3A4C"/>
    <w:rsid w:val="005E7CAB"/>
    <w:rsid w:val="005F4727"/>
    <w:rsid w:val="00633454"/>
    <w:rsid w:val="00640D48"/>
    <w:rsid w:val="00652604"/>
    <w:rsid w:val="0066110E"/>
    <w:rsid w:val="00675B44"/>
    <w:rsid w:val="00676DBF"/>
    <w:rsid w:val="0068013E"/>
    <w:rsid w:val="00682BD8"/>
    <w:rsid w:val="0068772B"/>
    <w:rsid w:val="00693A4D"/>
    <w:rsid w:val="006946DD"/>
    <w:rsid w:val="00694D87"/>
    <w:rsid w:val="006A4CA3"/>
    <w:rsid w:val="006B7800"/>
    <w:rsid w:val="006C0CC3"/>
    <w:rsid w:val="006E14A9"/>
    <w:rsid w:val="006E611E"/>
    <w:rsid w:val="007010C7"/>
    <w:rsid w:val="00726165"/>
    <w:rsid w:val="00731AC4"/>
    <w:rsid w:val="00747BB0"/>
    <w:rsid w:val="007638D8"/>
    <w:rsid w:val="00777CAA"/>
    <w:rsid w:val="0078648A"/>
    <w:rsid w:val="007A1768"/>
    <w:rsid w:val="007A1881"/>
    <w:rsid w:val="007C32D3"/>
    <w:rsid w:val="007E3965"/>
    <w:rsid w:val="007E623C"/>
    <w:rsid w:val="008053AD"/>
    <w:rsid w:val="0081365D"/>
    <w:rsid w:val="008137B5"/>
    <w:rsid w:val="00821E52"/>
    <w:rsid w:val="00833808"/>
    <w:rsid w:val="008353A1"/>
    <w:rsid w:val="008365FD"/>
    <w:rsid w:val="00837263"/>
    <w:rsid w:val="00881BBB"/>
    <w:rsid w:val="008877D0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23A45"/>
    <w:rsid w:val="00946B1C"/>
    <w:rsid w:val="0095079B"/>
    <w:rsid w:val="00953BA1"/>
    <w:rsid w:val="00954D08"/>
    <w:rsid w:val="00962597"/>
    <w:rsid w:val="009930CA"/>
    <w:rsid w:val="009A69E1"/>
    <w:rsid w:val="009C33E1"/>
    <w:rsid w:val="009C7815"/>
    <w:rsid w:val="009F580D"/>
    <w:rsid w:val="00A15F08"/>
    <w:rsid w:val="00A175E9"/>
    <w:rsid w:val="00A21819"/>
    <w:rsid w:val="00A34E7C"/>
    <w:rsid w:val="00A421AC"/>
    <w:rsid w:val="00A45CF4"/>
    <w:rsid w:val="00A52A71"/>
    <w:rsid w:val="00A573DC"/>
    <w:rsid w:val="00A6339A"/>
    <w:rsid w:val="00A6573A"/>
    <w:rsid w:val="00A725A4"/>
    <w:rsid w:val="00A83290"/>
    <w:rsid w:val="00AD2F06"/>
    <w:rsid w:val="00AD4D7C"/>
    <w:rsid w:val="00AE2791"/>
    <w:rsid w:val="00AE59DF"/>
    <w:rsid w:val="00B42E00"/>
    <w:rsid w:val="00B462AB"/>
    <w:rsid w:val="00B53EF6"/>
    <w:rsid w:val="00B57187"/>
    <w:rsid w:val="00B706F8"/>
    <w:rsid w:val="00B908C2"/>
    <w:rsid w:val="00BA28CD"/>
    <w:rsid w:val="00BA72BF"/>
    <w:rsid w:val="00C03898"/>
    <w:rsid w:val="00C337A4"/>
    <w:rsid w:val="00C35837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40291"/>
    <w:rsid w:val="00D62C4D"/>
    <w:rsid w:val="00D8016C"/>
    <w:rsid w:val="00D92A3D"/>
    <w:rsid w:val="00D97B72"/>
    <w:rsid w:val="00DB0A6B"/>
    <w:rsid w:val="00DB28EB"/>
    <w:rsid w:val="00DB6366"/>
    <w:rsid w:val="00DC453E"/>
    <w:rsid w:val="00DC77E3"/>
    <w:rsid w:val="00DE0EB8"/>
    <w:rsid w:val="00E25569"/>
    <w:rsid w:val="00E338D4"/>
    <w:rsid w:val="00E601A2"/>
    <w:rsid w:val="00E6199F"/>
    <w:rsid w:val="00E62F71"/>
    <w:rsid w:val="00E77198"/>
    <w:rsid w:val="00E83E23"/>
    <w:rsid w:val="00E96886"/>
    <w:rsid w:val="00EA2342"/>
    <w:rsid w:val="00EA35D9"/>
    <w:rsid w:val="00EA3AD1"/>
    <w:rsid w:val="00EB1248"/>
    <w:rsid w:val="00EC08EF"/>
    <w:rsid w:val="00ED236E"/>
    <w:rsid w:val="00EE03CA"/>
    <w:rsid w:val="00EE7199"/>
    <w:rsid w:val="00F3220D"/>
    <w:rsid w:val="00F52DB9"/>
    <w:rsid w:val="00F764AD"/>
    <w:rsid w:val="00F95A2D"/>
    <w:rsid w:val="00F978E2"/>
    <w:rsid w:val="00F97BA9"/>
    <w:rsid w:val="00FA4E25"/>
    <w:rsid w:val="00FA50BD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7E06E7"/>
  <w15:docId w15:val="{2B4CAC04-6260-4792-BB5E-BA2B060B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ullet2">
    <w:name w:val="1.Bullet 2"/>
    <w:basedOn w:val="ListParagraph"/>
    <w:autoRedefine/>
    <w:qFormat/>
    <w:rsid w:val="00312557"/>
    <w:pPr>
      <w:numPr>
        <w:numId w:val="1"/>
      </w:numPr>
      <w:tabs>
        <w:tab w:val="num" w:pos="360"/>
      </w:tabs>
      <w:ind w:left="708" w:firstLine="0"/>
      <w:jc w:val="both"/>
    </w:pPr>
    <w:rPr>
      <w:rFonts w:ascii="Arial" w:hAnsi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312557"/>
    <w:pPr>
      <w:ind w:left="720"/>
      <w:contextualSpacing/>
    </w:pPr>
  </w:style>
  <w:style w:type="paragraph" w:styleId="BodyText">
    <w:name w:val="Body Text"/>
    <w:basedOn w:val="Normal"/>
    <w:link w:val="BodyTextChar"/>
    <w:rsid w:val="0081365D"/>
    <w:pPr>
      <w:jc w:val="both"/>
    </w:pPr>
    <w:rPr>
      <w:rFonts w:ascii="Bookman Old Style" w:hAnsi="Bookman Old Style"/>
      <w:sz w:val="22"/>
    </w:rPr>
  </w:style>
  <w:style w:type="character" w:customStyle="1" w:styleId="BodyTextChar">
    <w:name w:val="Body Text Char"/>
    <w:basedOn w:val="DefaultParagraphFont"/>
    <w:link w:val="BodyText"/>
    <w:rsid w:val="0081365D"/>
    <w:rPr>
      <w:rFonts w:ascii="Bookman Old Style" w:hAnsi="Bookman Old Style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A3C8-0040-4F4A-8F1C-D28FAAC7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Pezer</dc:creator>
  <cp:lastModifiedBy>Sunčica Marini</cp:lastModifiedBy>
  <cp:revision>5</cp:revision>
  <cp:lastPrinted>2020-03-27T08:31:00Z</cp:lastPrinted>
  <dcterms:created xsi:type="dcterms:W3CDTF">2020-04-08T13:18:00Z</dcterms:created>
  <dcterms:modified xsi:type="dcterms:W3CDTF">2020-04-14T12:22:00Z</dcterms:modified>
</cp:coreProperties>
</file>