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3F792" w14:textId="77777777" w:rsidR="00FD62C0" w:rsidRDefault="00FD62C0" w:rsidP="00734D75">
      <w:pPr>
        <w:pStyle w:val="NormalWeb"/>
        <w:spacing w:before="0" w:after="0"/>
        <w:ind w:left="4962"/>
        <w:rPr>
          <w:rFonts w:ascii="Arial" w:hAnsi="Arial" w:cs="Arial"/>
          <w:sz w:val="20"/>
          <w:szCs w:val="20"/>
        </w:rPr>
      </w:pPr>
    </w:p>
    <w:p w14:paraId="3CBD6AF0" w14:textId="77777777" w:rsidR="00FD62C0" w:rsidRDefault="00FD62C0" w:rsidP="00734D75">
      <w:pPr>
        <w:pStyle w:val="NormalWeb"/>
        <w:spacing w:before="0" w:after="0"/>
        <w:ind w:left="4962"/>
        <w:rPr>
          <w:rFonts w:ascii="Arial" w:hAnsi="Arial" w:cs="Arial"/>
          <w:sz w:val="20"/>
          <w:szCs w:val="20"/>
        </w:rPr>
      </w:pPr>
    </w:p>
    <w:p w14:paraId="49BC5D4B" w14:textId="77777777" w:rsidR="00FD62C0" w:rsidRDefault="00FD62C0" w:rsidP="00213602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5A53D37F" w14:textId="77777777" w:rsidR="000545EB" w:rsidRPr="00A00856" w:rsidRDefault="000545EB" w:rsidP="000545EB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  <w:lang w:eastAsia="hr-HR"/>
        </w:rPr>
        <w:drawing>
          <wp:inline distT="0" distB="0" distL="0" distR="0" wp14:anchorId="55C7D584" wp14:editId="6E570BA2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5CE59364" w14:textId="77777777" w:rsidR="000545EB" w:rsidRPr="00D828F7" w:rsidRDefault="000545EB" w:rsidP="000545EB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D828F7">
        <w:rPr>
          <w:rFonts w:ascii="Times New Roman" w:hAnsi="Times New Roman"/>
          <w:sz w:val="28"/>
        </w:rPr>
        <w:t>VLADA REPUBLIKE HRVATSKE</w:t>
      </w:r>
    </w:p>
    <w:p w14:paraId="6E543E83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</w:rPr>
      </w:pPr>
    </w:p>
    <w:p w14:paraId="30EF29F7" w14:textId="77777777" w:rsidR="000545EB" w:rsidRPr="00D828F7" w:rsidRDefault="000545EB" w:rsidP="000545EB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23</w:t>
      </w:r>
      <w:r w:rsidRPr="00D828F7">
        <w:rPr>
          <w:rFonts w:ascii="Times New Roman" w:hAnsi="Times New Roman"/>
          <w:sz w:val="24"/>
          <w:szCs w:val="24"/>
        </w:rPr>
        <w:t>. travnja 2020.</w:t>
      </w:r>
    </w:p>
    <w:p w14:paraId="6229C4AA" w14:textId="77777777" w:rsidR="000545EB" w:rsidRPr="00D828F7" w:rsidRDefault="000545EB" w:rsidP="000545EB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76AA916" w14:textId="77777777" w:rsidR="000545EB" w:rsidRPr="00D828F7" w:rsidRDefault="000545EB" w:rsidP="000545EB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51E5B072" w14:textId="77777777" w:rsidR="000545EB" w:rsidRPr="00D828F7" w:rsidRDefault="000545EB" w:rsidP="000545EB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73AEDE34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545EB" w:rsidRPr="00D828F7" w14:paraId="1768FD09" w14:textId="77777777" w:rsidTr="00A06097">
        <w:tc>
          <w:tcPr>
            <w:tcW w:w="1951" w:type="dxa"/>
            <w:shd w:val="clear" w:color="auto" w:fill="auto"/>
          </w:tcPr>
          <w:p w14:paraId="168F5419" w14:textId="77777777" w:rsidR="000545EB" w:rsidRPr="00D828F7" w:rsidRDefault="000545EB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39A0971" w14:textId="77777777" w:rsidR="000545EB" w:rsidRPr="00D828F7" w:rsidRDefault="000545EB" w:rsidP="00A0609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31BFF299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0545EB" w:rsidRPr="00D828F7" w14:paraId="3CD217D1" w14:textId="77777777" w:rsidTr="00A06097">
        <w:tc>
          <w:tcPr>
            <w:tcW w:w="1951" w:type="dxa"/>
            <w:shd w:val="clear" w:color="auto" w:fill="auto"/>
          </w:tcPr>
          <w:p w14:paraId="2BCAB77E" w14:textId="77777777" w:rsidR="000545EB" w:rsidRPr="00D828F7" w:rsidRDefault="000545EB" w:rsidP="00A0609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28F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82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AEE236F" w14:textId="77777777" w:rsidR="000545EB" w:rsidRPr="00D828F7" w:rsidRDefault="000545EB" w:rsidP="00A06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27C">
              <w:rPr>
                <w:rFonts w:ascii="Times New Roman" w:hAnsi="Times New Roman"/>
                <w:sz w:val="24"/>
                <w:szCs w:val="24"/>
              </w:rPr>
              <w:t xml:space="preserve">Prijedlog zakona o </w:t>
            </w:r>
            <w:r>
              <w:rPr>
                <w:rFonts w:ascii="Times New Roman" w:hAnsi="Times New Roman"/>
                <w:sz w:val="24"/>
                <w:szCs w:val="24"/>
              </w:rPr>
              <w:t>izmjeni Općeg poreznog zakona, s K</w:t>
            </w:r>
            <w:r w:rsidRPr="002D5977">
              <w:rPr>
                <w:rFonts w:ascii="Times New Roman" w:hAnsi="Times New Roman"/>
                <w:sz w:val="24"/>
                <w:szCs w:val="24"/>
              </w:rPr>
              <w:t xml:space="preserve">onačnim prijedlogom zakona 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(predlagatelj: </w:t>
            </w:r>
            <w:r>
              <w:rPr>
                <w:rFonts w:ascii="Times New Roman" w:hAnsi="Times New Roman"/>
                <w:sz w:val="24"/>
                <w:szCs w:val="24"/>
              </w:rPr>
              <w:t>Božo Petrov, zastupnik u</w:t>
            </w:r>
            <w:r w:rsidRPr="00E2327C">
              <w:rPr>
                <w:rFonts w:ascii="Times New Roman" w:hAnsi="Times New Roman"/>
                <w:sz w:val="24"/>
                <w:szCs w:val="24"/>
              </w:rPr>
              <w:t xml:space="preserve"> Hrvatskome saboru) - mišljenje Vlade</w:t>
            </w:r>
          </w:p>
        </w:tc>
      </w:tr>
    </w:tbl>
    <w:p w14:paraId="62E87322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28F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A95C0C3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10B16A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172E84D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</w:rPr>
      </w:pPr>
    </w:p>
    <w:p w14:paraId="4046C609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</w:rPr>
      </w:pPr>
    </w:p>
    <w:p w14:paraId="76282EF8" w14:textId="77777777" w:rsidR="000545EB" w:rsidRPr="00D828F7" w:rsidRDefault="000545EB" w:rsidP="000545EB">
      <w:pPr>
        <w:spacing w:after="200" w:line="276" w:lineRule="auto"/>
        <w:jc w:val="both"/>
        <w:rPr>
          <w:rFonts w:ascii="Times New Roman" w:hAnsi="Times New Roman"/>
        </w:rPr>
      </w:pPr>
    </w:p>
    <w:p w14:paraId="7E9EC8EA" w14:textId="77777777" w:rsidR="000545EB" w:rsidRPr="00D828F7" w:rsidRDefault="000545EB" w:rsidP="000545EB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2C8EBDB5" w14:textId="77777777" w:rsidR="000545EB" w:rsidRPr="00D828F7" w:rsidRDefault="000545EB" w:rsidP="000545EB">
      <w:pPr>
        <w:spacing w:after="200" w:line="276" w:lineRule="auto"/>
        <w:rPr>
          <w:rFonts w:ascii="Times New Roman" w:hAnsi="Times New Roman"/>
          <w:sz w:val="22"/>
        </w:rPr>
      </w:pPr>
    </w:p>
    <w:p w14:paraId="7B10969A" w14:textId="77777777" w:rsidR="000545EB" w:rsidRPr="00D828F7" w:rsidRDefault="000545EB" w:rsidP="000545EB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466E8795" w14:textId="77777777" w:rsidR="000545EB" w:rsidRPr="00D828F7" w:rsidRDefault="000545EB" w:rsidP="000545EB">
      <w:pPr>
        <w:spacing w:after="200" w:line="276" w:lineRule="auto"/>
        <w:rPr>
          <w:rFonts w:ascii="Times New Roman" w:hAnsi="Times New Roman"/>
          <w:sz w:val="22"/>
        </w:rPr>
      </w:pPr>
    </w:p>
    <w:p w14:paraId="19543FDD" w14:textId="77777777" w:rsidR="000545EB" w:rsidRPr="00D828F7" w:rsidRDefault="000545EB" w:rsidP="000545EB">
      <w:pPr>
        <w:spacing w:after="200" w:line="276" w:lineRule="auto"/>
        <w:rPr>
          <w:rFonts w:ascii="Times New Roman" w:hAnsi="Times New Roman"/>
          <w:sz w:val="22"/>
        </w:rPr>
      </w:pPr>
    </w:p>
    <w:p w14:paraId="5022C7DE" w14:textId="77777777" w:rsidR="000545EB" w:rsidRPr="00D828F7" w:rsidRDefault="000545EB" w:rsidP="000545E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D828F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615A6D88" w14:textId="77777777" w:rsidR="000545EB" w:rsidRDefault="000545EB" w:rsidP="000545EB">
      <w:pPr>
        <w:pStyle w:val="NormalWeb"/>
        <w:spacing w:before="0" w:after="0"/>
        <w:jc w:val="right"/>
        <w:rPr>
          <w:rFonts w:cs="Times New Roman"/>
          <w:b/>
        </w:rPr>
      </w:pPr>
      <w:r>
        <w:rPr>
          <w:rFonts w:cs="Times New Roman"/>
          <w:b/>
        </w:rPr>
        <w:t>PRIJEDLOG</w:t>
      </w:r>
    </w:p>
    <w:p w14:paraId="6528EB19" w14:textId="77777777" w:rsidR="000545EB" w:rsidRDefault="000545EB" w:rsidP="000545EB">
      <w:pPr>
        <w:pStyle w:val="NormalWeb"/>
        <w:spacing w:before="0" w:after="0"/>
        <w:rPr>
          <w:rFonts w:cs="Times New Roman"/>
          <w:b/>
        </w:rPr>
      </w:pPr>
    </w:p>
    <w:p w14:paraId="6DCFFF1D" w14:textId="77777777" w:rsidR="000545EB" w:rsidRDefault="000545EB" w:rsidP="00213602">
      <w:pPr>
        <w:pStyle w:val="NormalWeb"/>
        <w:spacing w:before="0" w:after="0"/>
        <w:rPr>
          <w:rFonts w:cs="Times New Roman"/>
          <w:b/>
        </w:rPr>
      </w:pPr>
    </w:p>
    <w:p w14:paraId="5F7ADDFD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 xml:space="preserve">Klasa: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07A326D4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r w:rsidRPr="00E2327C">
        <w:rPr>
          <w:rFonts w:cs="Times New Roman"/>
          <w:b/>
        </w:rPr>
        <w:t>Urbroj:</w:t>
      </w:r>
      <w:r w:rsidRPr="00E2327C">
        <w:rPr>
          <w:rFonts w:cs="Times New Roman"/>
          <w:b/>
        </w:rPr>
        <w:tab/>
      </w:r>
    </w:p>
    <w:p w14:paraId="1915466B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</w:p>
    <w:p w14:paraId="603B4193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5C4F81E9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</w:p>
    <w:p w14:paraId="7137BBDB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022EB633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</w:t>
      </w:r>
    </w:p>
    <w:p w14:paraId="55107CE5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74944A23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77ED159A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5D629C92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2B1D6EF9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23370972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11721CBB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1C4DBE4" w14:textId="77777777" w:rsidR="00213602" w:rsidRPr="00E2327C" w:rsidRDefault="00213602" w:rsidP="00213602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  <w:t xml:space="preserve">Prijedlog zakona o </w:t>
      </w:r>
      <w:r w:rsidR="00833C01">
        <w:rPr>
          <w:rFonts w:ascii="Times New Roman" w:hAnsi="Times New Roman"/>
          <w:sz w:val="24"/>
          <w:szCs w:val="24"/>
        </w:rPr>
        <w:t>izmjeni Općeg poreznog zakona, s K</w:t>
      </w:r>
      <w:r w:rsidR="002D5977" w:rsidRPr="002D5977">
        <w:rPr>
          <w:rFonts w:ascii="Times New Roman" w:hAnsi="Times New Roman"/>
          <w:sz w:val="24"/>
          <w:szCs w:val="24"/>
        </w:rPr>
        <w:t xml:space="preserve">onačnim prijedlogom zakona </w:t>
      </w:r>
      <w:r w:rsidRPr="00E2327C">
        <w:rPr>
          <w:rFonts w:ascii="Times New Roman" w:hAnsi="Times New Roman"/>
          <w:sz w:val="24"/>
          <w:szCs w:val="24"/>
        </w:rPr>
        <w:t xml:space="preserve">(predlagatelj: </w:t>
      </w:r>
      <w:r w:rsidR="00833C01">
        <w:rPr>
          <w:rFonts w:ascii="Times New Roman" w:hAnsi="Times New Roman"/>
          <w:sz w:val="24"/>
          <w:szCs w:val="24"/>
        </w:rPr>
        <w:t>Božo Petrov, zastupnik u</w:t>
      </w:r>
      <w:r w:rsidRPr="00E2327C">
        <w:rPr>
          <w:rFonts w:ascii="Times New Roman" w:hAnsi="Times New Roman"/>
          <w:sz w:val="24"/>
          <w:szCs w:val="24"/>
        </w:rPr>
        <w:t xml:space="preserve"> Hrvatskome saboru) - mišljenje Vlade</w:t>
      </w:r>
    </w:p>
    <w:p w14:paraId="5834AF3D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7833A933" w14:textId="0187C222" w:rsidR="00213602" w:rsidRPr="00E2327C" w:rsidRDefault="00213602" w:rsidP="0021360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 w:rsidR="00FD0892">
        <w:rPr>
          <w:rFonts w:ascii="Times New Roman" w:hAnsi="Times New Roman"/>
          <w:sz w:val="24"/>
          <w:szCs w:val="24"/>
        </w:rPr>
        <w:t xml:space="preserve">a:  </w:t>
      </w:r>
      <w:r w:rsidR="00FD0892">
        <w:rPr>
          <w:rFonts w:ascii="Times New Roman" w:hAnsi="Times New Roman"/>
          <w:sz w:val="24"/>
          <w:szCs w:val="24"/>
        </w:rPr>
        <w:tab/>
      </w:r>
      <w:r w:rsidR="00FD0892">
        <w:rPr>
          <w:rFonts w:ascii="Times New Roman" w:hAnsi="Times New Roman"/>
          <w:sz w:val="24"/>
          <w:szCs w:val="24"/>
        </w:rPr>
        <w:tab/>
      </w:r>
      <w:r w:rsidR="00A95A74">
        <w:rPr>
          <w:rFonts w:ascii="Times New Roman" w:hAnsi="Times New Roman"/>
          <w:sz w:val="24"/>
          <w:szCs w:val="24"/>
        </w:rPr>
        <w:t>Dopis</w:t>
      </w:r>
      <w:r w:rsidR="00FD0892">
        <w:rPr>
          <w:rFonts w:ascii="Times New Roman" w:hAnsi="Times New Roman"/>
          <w:sz w:val="24"/>
          <w:szCs w:val="24"/>
        </w:rPr>
        <w:t xml:space="preserve">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 w:rsidR="00F731CC">
        <w:rPr>
          <w:rFonts w:ascii="Times New Roman" w:hAnsi="Times New Roman"/>
          <w:sz w:val="24"/>
          <w:szCs w:val="24"/>
        </w:rPr>
        <w:t>410-01/</w:t>
      </w:r>
      <w:r w:rsidR="00831283">
        <w:rPr>
          <w:rFonts w:ascii="Times New Roman" w:hAnsi="Times New Roman"/>
          <w:sz w:val="24"/>
          <w:szCs w:val="24"/>
        </w:rPr>
        <w:t>20</w:t>
      </w:r>
      <w:r w:rsidR="00F731CC">
        <w:rPr>
          <w:rFonts w:ascii="Times New Roman" w:hAnsi="Times New Roman"/>
          <w:sz w:val="24"/>
          <w:szCs w:val="24"/>
        </w:rPr>
        <w:t>-01/0</w:t>
      </w:r>
      <w:r w:rsidR="00833C01">
        <w:rPr>
          <w:rFonts w:ascii="Times New Roman" w:hAnsi="Times New Roman"/>
          <w:sz w:val="24"/>
          <w:szCs w:val="24"/>
        </w:rPr>
        <w:t>6</w:t>
      </w:r>
      <w:r w:rsidR="004E3C06" w:rsidRPr="00E2327C">
        <w:rPr>
          <w:rFonts w:ascii="Times New Roman" w:hAnsi="Times New Roman"/>
          <w:sz w:val="24"/>
          <w:szCs w:val="24"/>
        </w:rPr>
        <w:t>,</w:t>
      </w:r>
      <w:r w:rsidR="00FD0892">
        <w:rPr>
          <w:rFonts w:ascii="Times New Roman" w:hAnsi="Times New Roman"/>
          <w:sz w:val="24"/>
          <w:szCs w:val="24"/>
        </w:rPr>
        <w:t xml:space="preserve"> Urbroj</w:t>
      </w:r>
      <w:r w:rsidRPr="00E2327C">
        <w:rPr>
          <w:rFonts w:ascii="Times New Roman" w:hAnsi="Times New Roman"/>
          <w:sz w:val="24"/>
          <w:szCs w:val="24"/>
        </w:rPr>
        <w:t>: 65-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 xml:space="preserve">-03, od </w:t>
      </w:r>
      <w:r w:rsidR="009D2D8F">
        <w:rPr>
          <w:rFonts w:ascii="Times New Roman" w:hAnsi="Times New Roman"/>
          <w:sz w:val="24"/>
          <w:szCs w:val="24"/>
        </w:rPr>
        <w:t>3. travnja</w:t>
      </w:r>
      <w:bookmarkStart w:id="0" w:name="_GoBack"/>
      <w:bookmarkEnd w:id="0"/>
      <w:r w:rsidR="004E3C06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>20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14:paraId="70EEF4E6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1A3600A3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24C3220B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zakona o </w:t>
      </w:r>
      <w:r w:rsidR="00DF633B">
        <w:rPr>
          <w:rFonts w:ascii="Times New Roman" w:hAnsi="Times New Roman"/>
          <w:sz w:val="24"/>
          <w:szCs w:val="24"/>
        </w:rPr>
        <w:t>izmjeni Općeg poreznog zakona</w:t>
      </w:r>
      <w:r w:rsidR="002D5977">
        <w:rPr>
          <w:rFonts w:ascii="Times New Roman" w:hAnsi="Times New Roman"/>
          <w:sz w:val="24"/>
          <w:szCs w:val="24"/>
        </w:rPr>
        <w:t>, s</w:t>
      </w:r>
      <w:r w:rsidR="002D5977" w:rsidRPr="002D5977">
        <w:t xml:space="preserve"> </w:t>
      </w:r>
      <w:r w:rsidR="002D5977"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(predlagatelj: </w:t>
      </w:r>
      <w:r w:rsidR="00DF633B">
        <w:rPr>
          <w:rFonts w:ascii="Times New Roman" w:hAnsi="Times New Roman"/>
          <w:sz w:val="24"/>
          <w:szCs w:val="24"/>
        </w:rPr>
        <w:t>Božo Petrov, zastupnik u</w:t>
      </w:r>
      <w:r w:rsidR="00DF633B" w:rsidRPr="00E2327C">
        <w:rPr>
          <w:rFonts w:ascii="Times New Roman" w:hAnsi="Times New Roman"/>
          <w:sz w:val="24"/>
          <w:szCs w:val="24"/>
        </w:rPr>
        <w:t xml:space="preserve"> Hrvatskome saboru</w:t>
      </w:r>
      <w:r w:rsidRPr="00E2327C">
        <w:rPr>
          <w:rFonts w:ascii="Times New Roman" w:hAnsi="Times New Roman"/>
          <w:sz w:val="24"/>
          <w:szCs w:val="24"/>
        </w:rPr>
        <w:t>), daje sljedeće</w:t>
      </w:r>
    </w:p>
    <w:p w14:paraId="6CFDB5A4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5C2E56E1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C7CAC7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14:paraId="23BB3AB7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C85339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2D9C42" w14:textId="77777777" w:rsidR="00213602" w:rsidRPr="00E2327C" w:rsidRDefault="00213602" w:rsidP="00213602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Prijedlog zakona o </w:t>
      </w:r>
      <w:r w:rsidR="00DF633B">
        <w:rPr>
          <w:rFonts w:ascii="Times New Roman" w:hAnsi="Times New Roman"/>
          <w:sz w:val="24"/>
          <w:szCs w:val="24"/>
        </w:rPr>
        <w:t>izmjeni Općeg poreznog zakona</w:t>
      </w:r>
      <w:r w:rsidR="002D5977">
        <w:rPr>
          <w:rFonts w:ascii="Times New Roman" w:hAnsi="Times New Roman"/>
          <w:sz w:val="24"/>
          <w:szCs w:val="24"/>
        </w:rPr>
        <w:t>, s</w:t>
      </w:r>
      <w:r w:rsidR="002D5977" w:rsidRPr="002D5977">
        <w:t xml:space="preserve"> </w:t>
      </w:r>
      <w:r w:rsidR="002D5977" w:rsidRPr="002D5977">
        <w:rPr>
          <w:rFonts w:ascii="Times New Roman" w:hAnsi="Times New Roman"/>
          <w:sz w:val="24"/>
          <w:szCs w:val="24"/>
        </w:rPr>
        <w:t>Konačnim prijedlogom zakona</w:t>
      </w:r>
      <w:r w:rsidRPr="00E2327C">
        <w:rPr>
          <w:rFonts w:ascii="Times New Roman" w:hAnsi="Times New Roman"/>
          <w:sz w:val="24"/>
          <w:szCs w:val="24"/>
        </w:rPr>
        <w:t xml:space="preserve"> (u daljnjem tekstu: Prijedlog zakona), koji je predsjedniku Hrvatskoga sabora podnio </w:t>
      </w:r>
      <w:r w:rsidR="00A95A74">
        <w:rPr>
          <w:rFonts w:ascii="Times New Roman" w:hAnsi="Times New Roman"/>
          <w:sz w:val="24"/>
          <w:szCs w:val="24"/>
        </w:rPr>
        <w:t>Božo Petrov, zastupnik u</w:t>
      </w:r>
      <w:r w:rsidR="00A95A74" w:rsidRPr="00E2327C">
        <w:rPr>
          <w:rFonts w:ascii="Times New Roman" w:hAnsi="Times New Roman"/>
          <w:sz w:val="24"/>
          <w:szCs w:val="24"/>
        </w:rPr>
        <w:t xml:space="preserve"> Hrvatskome saboru</w:t>
      </w:r>
      <w:r w:rsidRPr="00E2327C">
        <w:rPr>
          <w:rFonts w:ascii="Times New Roman" w:hAnsi="Times New Roman"/>
          <w:sz w:val="24"/>
          <w:szCs w:val="24"/>
        </w:rPr>
        <w:t xml:space="preserve">, aktom od </w:t>
      </w:r>
      <w:r w:rsidR="000A35E3">
        <w:rPr>
          <w:rFonts w:ascii="Times New Roman" w:hAnsi="Times New Roman"/>
          <w:sz w:val="24"/>
          <w:szCs w:val="24"/>
        </w:rPr>
        <w:t>3. travnja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 w:rsidR="002D5977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</w:t>
      </w:r>
      <w:r w:rsidR="004E3C06" w:rsidRPr="00E2327C">
        <w:rPr>
          <w:rFonts w:ascii="Times New Roman" w:hAnsi="Times New Roman"/>
          <w:sz w:val="24"/>
          <w:szCs w:val="24"/>
        </w:rPr>
        <w:t xml:space="preserve"> godine.</w:t>
      </w:r>
    </w:p>
    <w:p w14:paraId="70D04EB0" w14:textId="77777777" w:rsidR="00213602" w:rsidRPr="00E2327C" w:rsidRDefault="00213602" w:rsidP="00213602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0267B76B" w14:textId="77777777" w:rsidR="001B7BD0" w:rsidRDefault="00213602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U odnosu na Prijedlog zakona kojim se predlaže </w:t>
      </w:r>
      <w:r w:rsidR="00620198">
        <w:rPr>
          <w:rFonts w:ascii="Times New Roman" w:hAnsi="Times New Roman"/>
          <w:sz w:val="24"/>
          <w:szCs w:val="24"/>
        </w:rPr>
        <w:t>mogućnost otpisa poreznih obveza dospjelih u razdoblju od nastanka posebnih okolnosti do isteka roka od 90 dana nakon prestanka posebnih okolnosti</w:t>
      </w:r>
      <w:r w:rsidR="00E1528B">
        <w:rPr>
          <w:rFonts w:ascii="Times New Roman" w:hAnsi="Times New Roman"/>
          <w:sz w:val="24"/>
          <w:szCs w:val="24"/>
        </w:rPr>
        <w:t>, Vlada Republike Hrvatske ističe da iz nenormativnog dijela Prijedloga zakona proizlazi da bi se poreznim obveznicima otpisale porezne obveze i nakon isteka razdoblja posebnih okolnosti</w:t>
      </w:r>
      <w:r w:rsidR="001B7BD0">
        <w:rPr>
          <w:rFonts w:ascii="Times New Roman" w:hAnsi="Times New Roman"/>
          <w:sz w:val="24"/>
          <w:szCs w:val="24"/>
        </w:rPr>
        <w:t xml:space="preserve">, odnosno razdoblja kada nisu bili u mogućnosti obavljati svoju djelatnost. </w:t>
      </w:r>
    </w:p>
    <w:p w14:paraId="5FF440F0" w14:textId="77777777" w:rsidR="0084307A" w:rsidRDefault="0084307A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86C1274" w14:textId="77777777" w:rsidR="0084307A" w:rsidRDefault="009F668D" w:rsidP="009F668D">
      <w:pPr>
        <w:spacing w:line="100" w:lineRule="atLeas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Općim poreznim zakonom</w:t>
      </w:r>
      <w:r w:rsidR="00650F94">
        <w:rPr>
          <w:rFonts w:ascii="Times New Roman" w:hAnsi="Times New Roman"/>
          <w:bCs/>
          <w:sz w:val="24"/>
          <w:szCs w:val="24"/>
        </w:rPr>
        <w:t xml:space="preserve"> (Narodne novine, broj 115/16, 106/18, 121/19, 32/20 i 42/20</w:t>
      </w:r>
      <w:r w:rsidR="00DF540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omogućeno</w:t>
      </w:r>
      <w:r w:rsidR="001B7BD0">
        <w:rPr>
          <w:rFonts w:ascii="Times New Roman" w:hAnsi="Times New Roman"/>
          <w:sz w:val="24"/>
          <w:szCs w:val="24"/>
        </w:rPr>
        <w:t xml:space="preserve"> </w:t>
      </w:r>
      <w:r w:rsidR="0084307A">
        <w:rPr>
          <w:rFonts w:ascii="Times New Roman" w:hAnsi="Times New Roman"/>
          <w:sz w:val="24"/>
          <w:szCs w:val="24"/>
        </w:rPr>
        <w:t xml:space="preserve">je </w:t>
      </w:r>
      <w:r w:rsidR="001B7BD0">
        <w:rPr>
          <w:rFonts w:ascii="Times New Roman" w:hAnsi="Times New Roman"/>
          <w:sz w:val="24"/>
          <w:szCs w:val="24"/>
        </w:rPr>
        <w:t xml:space="preserve">oslobođenje podmirivanja poreznih obveza </w:t>
      </w:r>
      <w:r w:rsidR="001B7BD0" w:rsidRPr="006D2974">
        <w:rPr>
          <w:rFonts w:ascii="Times New Roman" w:hAnsi="Times New Roman"/>
          <w:sz w:val="24"/>
          <w:szCs w:val="24"/>
        </w:rPr>
        <w:t>u cijelosti ili djelomično ako</w:t>
      </w:r>
      <w:r>
        <w:rPr>
          <w:rFonts w:ascii="Times New Roman" w:hAnsi="Times New Roman"/>
          <w:sz w:val="24"/>
          <w:szCs w:val="24"/>
        </w:rPr>
        <w:t xml:space="preserve"> je poreznom obvezniku </w:t>
      </w:r>
      <w:r w:rsidR="001B7BD0">
        <w:rPr>
          <w:rFonts w:ascii="Times New Roman" w:hAnsi="Times New Roman"/>
          <w:sz w:val="24"/>
          <w:szCs w:val="24"/>
        </w:rPr>
        <w:t xml:space="preserve">uslijed </w:t>
      </w:r>
      <w:r w:rsidR="001B7BD0" w:rsidRPr="006D2974">
        <w:rPr>
          <w:rFonts w:ascii="Times New Roman" w:hAnsi="Times New Roman"/>
          <w:sz w:val="24"/>
          <w:szCs w:val="24"/>
        </w:rPr>
        <w:t>odluk</w:t>
      </w:r>
      <w:r w:rsidR="001B7BD0">
        <w:rPr>
          <w:rFonts w:ascii="Times New Roman" w:hAnsi="Times New Roman"/>
          <w:sz w:val="24"/>
          <w:szCs w:val="24"/>
        </w:rPr>
        <w:t xml:space="preserve">a </w:t>
      </w:r>
      <w:r w:rsidR="001B7BD0" w:rsidRPr="006D2974">
        <w:rPr>
          <w:rFonts w:ascii="Times New Roman" w:hAnsi="Times New Roman"/>
          <w:sz w:val="24"/>
          <w:szCs w:val="24"/>
        </w:rPr>
        <w:t xml:space="preserve">nadležnog tijela </w:t>
      </w:r>
      <w:r w:rsidR="001B7BD0">
        <w:rPr>
          <w:rFonts w:ascii="Times New Roman" w:hAnsi="Times New Roman"/>
          <w:sz w:val="24"/>
          <w:szCs w:val="24"/>
        </w:rPr>
        <w:t xml:space="preserve">rad </w:t>
      </w:r>
      <w:r w:rsidR="001B7BD0" w:rsidRPr="006D2974">
        <w:rPr>
          <w:rFonts w:ascii="Times New Roman" w:hAnsi="Times New Roman"/>
          <w:sz w:val="24"/>
          <w:szCs w:val="24"/>
        </w:rPr>
        <w:t>zabranjen ili onemogućen, odnosno ako im je rad otežan</w:t>
      </w:r>
      <w:r w:rsidR="00DF5409">
        <w:rPr>
          <w:rFonts w:ascii="Times New Roman" w:hAnsi="Times New Roman"/>
          <w:sz w:val="24"/>
          <w:szCs w:val="24"/>
        </w:rPr>
        <w:t>,</w:t>
      </w:r>
      <w:r w:rsidR="001B7BD0" w:rsidRPr="006D2974">
        <w:rPr>
          <w:rFonts w:ascii="Times New Roman" w:hAnsi="Times New Roman"/>
          <w:sz w:val="24"/>
          <w:szCs w:val="24"/>
        </w:rPr>
        <w:t xml:space="preserve"> </w:t>
      </w:r>
      <w:r w:rsidR="001B7BD0">
        <w:rPr>
          <w:rFonts w:ascii="Times New Roman" w:hAnsi="Times New Roman"/>
          <w:sz w:val="24"/>
          <w:szCs w:val="24"/>
        </w:rPr>
        <w:t>čime se</w:t>
      </w:r>
      <w:r w:rsidR="001B7BD0" w:rsidRPr="006D2974">
        <w:rPr>
          <w:rFonts w:ascii="Times New Roman" w:hAnsi="Times New Roman"/>
          <w:sz w:val="24"/>
          <w:szCs w:val="24"/>
        </w:rPr>
        <w:t xml:space="preserve"> pruža snažna podrška</w:t>
      </w:r>
      <w:r w:rsidR="001B7BD0">
        <w:rPr>
          <w:rFonts w:ascii="Times New Roman" w:hAnsi="Times New Roman"/>
          <w:sz w:val="24"/>
          <w:szCs w:val="24"/>
        </w:rPr>
        <w:t xml:space="preserve"> poreznim obveznicima </w:t>
      </w:r>
      <w:r w:rsidR="001B7BD0" w:rsidRPr="006D2974">
        <w:rPr>
          <w:rFonts w:ascii="Times New Roman" w:hAnsi="Times New Roman"/>
          <w:sz w:val="24"/>
          <w:szCs w:val="24"/>
        </w:rPr>
        <w:t>u njihovim nastojanjima za očuvanje zaposlenosti i osiguravanja potrebne likvidnosti.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0CBFC3" w14:textId="77777777" w:rsidR="0084307A" w:rsidRDefault="0084307A" w:rsidP="009F668D">
      <w:pPr>
        <w:spacing w:line="100" w:lineRule="atLeas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5256A96" w14:textId="77777777" w:rsidR="001B7BD0" w:rsidRPr="00214AC7" w:rsidRDefault="0084307A" w:rsidP="009F668D">
      <w:pPr>
        <w:spacing w:line="100" w:lineRule="atLeast"/>
        <w:ind w:firstLine="1418"/>
        <w:jc w:val="both"/>
        <w:rPr>
          <w:rFonts w:ascii="Times New Roman" w:hAnsi="Times New Roman"/>
          <w:sz w:val="24"/>
          <w:szCs w:val="24"/>
        </w:rPr>
      </w:pPr>
      <w:r w:rsidRPr="00214AC7">
        <w:rPr>
          <w:rFonts w:ascii="Times New Roman" w:hAnsi="Times New Roman"/>
          <w:color w:val="000000"/>
          <w:sz w:val="24"/>
          <w:szCs w:val="24"/>
        </w:rPr>
        <w:t xml:space="preserve">Uz očuvanje radnih mjesta i osiguravanje potrebne likvidnosti, primarni je cilj zaštita zdravlja građana. Obzirom da nije poznato koliko će trajati epidemija koronavirusa COVID-19, a time i posebne okolnosti, poradi ispunjenja postavljenih ciljeva od iznimne je važnosti sačuvati i održivost javnih financija. Zbog toga je izmjenama i dopunama Općeg poreznog zakona omogućeno da ministar financija za vrijeme trajanja posebnih okolnosti može pravilnikom određena područja urediti drugačije od načina njihova uređenja u uvjetima redovnog poslovanja, čime se omogućava brza reakcija i prilagodba mjera dok posebne okolnosti još traju, kao i prilagodba mjera u slučajevima koji su uzrokovani posebnim okolnostima. </w:t>
      </w:r>
      <w:r w:rsidR="00DA206F" w:rsidRPr="00214AC7">
        <w:rPr>
          <w:rFonts w:ascii="Times New Roman" w:hAnsi="Times New Roman"/>
          <w:color w:val="000000"/>
          <w:sz w:val="24"/>
          <w:szCs w:val="24"/>
        </w:rPr>
        <w:t xml:space="preserve">Pravilnikom o provedbi Općeg poreznog zakona </w:t>
      </w:r>
      <w:r w:rsidR="003F5B0C" w:rsidRPr="00214AC7">
        <w:rPr>
          <w:rFonts w:ascii="Times New Roman" w:hAnsi="Times New Roman"/>
          <w:color w:val="000000"/>
          <w:sz w:val="24"/>
          <w:szCs w:val="24"/>
        </w:rPr>
        <w:t xml:space="preserve">(Narodne novine, br. 45/19, 35/20 i 43/20) </w:t>
      </w:r>
      <w:r w:rsidR="00DA206F" w:rsidRPr="00214AC7">
        <w:rPr>
          <w:rFonts w:ascii="Times New Roman" w:hAnsi="Times New Roman"/>
          <w:color w:val="000000"/>
          <w:sz w:val="24"/>
          <w:szCs w:val="24"/>
        </w:rPr>
        <w:t>propisane su odredbe o odgodi i/ili obročnoj otplati dospjele porezne obveze, odnosno oslobođenju od podmirivanja određenih poreznih obveza</w:t>
      </w:r>
      <w:r w:rsidR="00214AC7" w:rsidRPr="00214A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F5B0C" w:rsidRPr="00214AC7">
        <w:rPr>
          <w:rFonts w:ascii="Times New Roman" w:hAnsi="Times New Roman"/>
          <w:color w:val="000000"/>
          <w:sz w:val="24"/>
          <w:szCs w:val="24"/>
        </w:rPr>
        <w:t>Temeljem naprijed navedenoga</w:t>
      </w:r>
      <w:r w:rsidRPr="00214AC7">
        <w:rPr>
          <w:rFonts w:ascii="Times New Roman" w:hAnsi="Times New Roman"/>
          <w:color w:val="000000"/>
          <w:sz w:val="24"/>
          <w:szCs w:val="24"/>
        </w:rPr>
        <w:t xml:space="preserve"> nije nužno dodatno propisivati otpise i za razdoblje nakon prestanka posebnih okolnosti.</w:t>
      </w:r>
    </w:p>
    <w:p w14:paraId="3776F906" w14:textId="77777777" w:rsidR="001B7BD0" w:rsidRPr="00214AC7" w:rsidRDefault="001B7BD0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6A3C30D2" w14:textId="77777777" w:rsidR="009F668D" w:rsidRPr="00E2327C" w:rsidRDefault="009F668D" w:rsidP="009F668D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214AC7">
        <w:rPr>
          <w:rFonts w:ascii="Times New Roman" w:hAnsi="Times New Roman"/>
          <w:sz w:val="24"/>
          <w:szCs w:val="24"/>
        </w:rPr>
        <w:t>Slijedom navedenoga, Vlada Republike Hrvatske</w:t>
      </w:r>
      <w:r w:rsidRPr="00E2327C">
        <w:rPr>
          <w:rFonts w:ascii="Times New Roman" w:hAnsi="Times New Roman"/>
          <w:sz w:val="24"/>
          <w:szCs w:val="24"/>
        </w:rPr>
        <w:t xml:space="preserve"> predlaže Hrvatskome saboru da ne prihvati predmetni Prijedlog zakona.</w:t>
      </w:r>
    </w:p>
    <w:p w14:paraId="2229D9BC" w14:textId="77777777" w:rsidR="009F668D" w:rsidRPr="00E2327C" w:rsidRDefault="009F668D" w:rsidP="009F668D">
      <w:pPr>
        <w:jc w:val="both"/>
        <w:rPr>
          <w:rFonts w:ascii="Times New Roman" w:hAnsi="Times New Roman"/>
          <w:sz w:val="24"/>
          <w:szCs w:val="24"/>
        </w:rPr>
      </w:pPr>
    </w:p>
    <w:p w14:paraId="3A92B4EC" w14:textId="77777777" w:rsidR="009F668D" w:rsidRPr="00E2327C" w:rsidRDefault="009F668D" w:rsidP="009F668D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Za svoje predstavnike, koji će u vezi s iznesenim mišljenjem biti nazočni na sjednicama Hrvatskoga sabora i njegovih radnih tijela, Vlada je odredila dr. sc. Zdravka Marića, </w:t>
      </w:r>
      <w:r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Pr="00E2327C">
        <w:rPr>
          <w:rFonts w:ascii="Times New Roman" w:hAnsi="Times New Roman"/>
          <w:sz w:val="24"/>
          <w:szCs w:val="24"/>
        </w:rPr>
        <w:t>ministr</w:t>
      </w:r>
      <w:r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financija, Zdravka Zrinušića</w:t>
      </w:r>
      <w:r w:rsidR="003F5B0C">
        <w:rPr>
          <w:rFonts w:ascii="Times New Roman" w:hAnsi="Times New Roman"/>
          <w:sz w:val="24"/>
          <w:szCs w:val="24"/>
        </w:rPr>
        <w:t xml:space="preserve"> i Stipu Župana</w:t>
      </w:r>
      <w:r w:rsidRPr="00E2327C">
        <w:rPr>
          <w:rFonts w:ascii="Times New Roman" w:hAnsi="Times New Roman"/>
          <w:sz w:val="24"/>
          <w:szCs w:val="24"/>
        </w:rPr>
        <w:t>, državn</w:t>
      </w:r>
      <w:r w:rsidR="003F5B0C">
        <w:rPr>
          <w:rFonts w:ascii="Times New Roman" w:hAnsi="Times New Roman"/>
          <w:sz w:val="24"/>
          <w:szCs w:val="24"/>
        </w:rPr>
        <w:t>e</w:t>
      </w:r>
      <w:r w:rsidRPr="00E2327C">
        <w:rPr>
          <w:rFonts w:ascii="Times New Roman" w:hAnsi="Times New Roman"/>
          <w:sz w:val="24"/>
          <w:szCs w:val="24"/>
        </w:rPr>
        <w:t xml:space="preserve"> tajnik</w:t>
      </w:r>
      <w:r w:rsidR="003F5B0C">
        <w:rPr>
          <w:rFonts w:ascii="Times New Roman" w:hAnsi="Times New Roman"/>
          <w:sz w:val="24"/>
          <w:szCs w:val="24"/>
        </w:rPr>
        <w:t>e</w:t>
      </w:r>
      <w:r w:rsidRPr="00E2327C">
        <w:rPr>
          <w:rFonts w:ascii="Times New Roman" w:hAnsi="Times New Roman"/>
          <w:sz w:val="24"/>
          <w:szCs w:val="24"/>
        </w:rPr>
        <w:t xml:space="preserve"> u Ministarstvu financija, te Božidara Kutlešu, ravnatelj</w:t>
      </w:r>
      <w:r>
        <w:rPr>
          <w:rFonts w:ascii="Times New Roman" w:hAnsi="Times New Roman"/>
          <w:sz w:val="24"/>
          <w:szCs w:val="24"/>
        </w:rPr>
        <w:t>a</w:t>
      </w:r>
      <w:r w:rsidRPr="00E2327C">
        <w:rPr>
          <w:rFonts w:ascii="Times New Roman" w:hAnsi="Times New Roman"/>
          <w:sz w:val="24"/>
          <w:szCs w:val="24"/>
        </w:rPr>
        <w:t xml:space="preserve"> Porezne uprave. </w:t>
      </w:r>
    </w:p>
    <w:p w14:paraId="2933A158" w14:textId="77777777" w:rsidR="001B7BD0" w:rsidRDefault="001B7BD0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CC17E1E" w14:textId="77777777" w:rsidR="009F668D" w:rsidRDefault="009F668D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661013DF" w14:textId="77777777" w:rsidR="009F668D" w:rsidRPr="00E2327C" w:rsidRDefault="009F668D" w:rsidP="009F668D">
      <w:pPr>
        <w:jc w:val="both"/>
        <w:rPr>
          <w:rFonts w:ascii="Times New Roman" w:hAnsi="Times New Roman"/>
          <w:sz w:val="24"/>
          <w:szCs w:val="24"/>
        </w:rPr>
      </w:pPr>
    </w:p>
    <w:p w14:paraId="11D73D16" w14:textId="77777777" w:rsidR="009F668D" w:rsidRPr="00E2327C" w:rsidRDefault="009F668D" w:rsidP="009F668D">
      <w:pPr>
        <w:ind w:right="23"/>
        <w:rPr>
          <w:rFonts w:ascii="Times New Roman" w:hAnsi="Times New Roman"/>
          <w:sz w:val="24"/>
          <w:szCs w:val="24"/>
        </w:rPr>
      </w:pPr>
    </w:p>
    <w:p w14:paraId="094F3E20" w14:textId="77777777" w:rsidR="009F668D" w:rsidRPr="00E2327C" w:rsidRDefault="009F668D" w:rsidP="009F668D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400F0FE4" w14:textId="77777777" w:rsidR="009F668D" w:rsidRPr="00E2327C" w:rsidRDefault="009F668D" w:rsidP="009F668D">
      <w:pPr>
        <w:ind w:right="23"/>
        <w:rPr>
          <w:rFonts w:ascii="Times New Roman" w:hAnsi="Times New Roman"/>
          <w:sz w:val="24"/>
          <w:szCs w:val="24"/>
        </w:rPr>
      </w:pPr>
    </w:p>
    <w:p w14:paraId="1CE1757F" w14:textId="77777777" w:rsidR="009F668D" w:rsidRPr="00E2327C" w:rsidRDefault="009F668D" w:rsidP="009F668D">
      <w:pPr>
        <w:ind w:right="23"/>
        <w:rPr>
          <w:rFonts w:ascii="Times New Roman" w:hAnsi="Times New Roman"/>
          <w:sz w:val="24"/>
          <w:szCs w:val="24"/>
        </w:rPr>
      </w:pPr>
    </w:p>
    <w:p w14:paraId="1065508C" w14:textId="77777777" w:rsidR="009F668D" w:rsidRPr="00E2327C" w:rsidRDefault="009F668D" w:rsidP="009F668D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p w14:paraId="19CFC24F" w14:textId="77777777" w:rsidR="009F668D" w:rsidRDefault="009F668D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525E140F" w14:textId="77777777" w:rsidR="009F668D" w:rsidRDefault="009F668D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E346899" w14:textId="77777777" w:rsidR="001B7BD0" w:rsidRDefault="001B7BD0" w:rsidP="00E1528B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sectPr w:rsidR="001B7BD0" w:rsidSect="00734D7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1"/>
    <w:rsid w:val="000265A9"/>
    <w:rsid w:val="00033582"/>
    <w:rsid w:val="00051490"/>
    <w:rsid w:val="000545EB"/>
    <w:rsid w:val="000938A6"/>
    <w:rsid w:val="000A35E3"/>
    <w:rsid w:val="000A4FB1"/>
    <w:rsid w:val="00105631"/>
    <w:rsid w:val="00112BE4"/>
    <w:rsid w:val="00160DB3"/>
    <w:rsid w:val="00170C19"/>
    <w:rsid w:val="00193F84"/>
    <w:rsid w:val="001A6BF7"/>
    <w:rsid w:val="001B07D5"/>
    <w:rsid w:val="001B7BD0"/>
    <w:rsid w:val="001D235F"/>
    <w:rsid w:val="00201541"/>
    <w:rsid w:val="00213602"/>
    <w:rsid w:val="00214AC7"/>
    <w:rsid w:val="00215733"/>
    <w:rsid w:val="0022474A"/>
    <w:rsid w:val="00267D47"/>
    <w:rsid w:val="00277E37"/>
    <w:rsid w:val="00287FB6"/>
    <w:rsid w:val="002D5977"/>
    <w:rsid w:val="002E1ACF"/>
    <w:rsid w:val="002F6697"/>
    <w:rsid w:val="003014B8"/>
    <w:rsid w:val="003526C5"/>
    <w:rsid w:val="00396596"/>
    <w:rsid w:val="003C4E88"/>
    <w:rsid w:val="003C6E18"/>
    <w:rsid w:val="003D0D47"/>
    <w:rsid w:val="003F5B0C"/>
    <w:rsid w:val="004051C5"/>
    <w:rsid w:val="00433AF3"/>
    <w:rsid w:val="00441BA9"/>
    <w:rsid w:val="00444A72"/>
    <w:rsid w:val="00470475"/>
    <w:rsid w:val="00472BBD"/>
    <w:rsid w:val="004A0CFA"/>
    <w:rsid w:val="004C5A2F"/>
    <w:rsid w:val="004E3C06"/>
    <w:rsid w:val="004F5E1B"/>
    <w:rsid w:val="0056705F"/>
    <w:rsid w:val="00570BA4"/>
    <w:rsid w:val="0058104F"/>
    <w:rsid w:val="00590B8F"/>
    <w:rsid w:val="005A70F8"/>
    <w:rsid w:val="005B3961"/>
    <w:rsid w:val="005E5927"/>
    <w:rsid w:val="0060275C"/>
    <w:rsid w:val="0061157B"/>
    <w:rsid w:val="00620198"/>
    <w:rsid w:val="00650BB9"/>
    <w:rsid w:val="00650F94"/>
    <w:rsid w:val="00661695"/>
    <w:rsid w:val="0068061B"/>
    <w:rsid w:val="006A6025"/>
    <w:rsid w:val="006B45B6"/>
    <w:rsid w:val="006E4210"/>
    <w:rsid w:val="007107C7"/>
    <w:rsid w:val="00734D75"/>
    <w:rsid w:val="00787C22"/>
    <w:rsid w:val="00791C17"/>
    <w:rsid w:val="007A5116"/>
    <w:rsid w:val="007F32BC"/>
    <w:rsid w:val="008153D3"/>
    <w:rsid w:val="00831283"/>
    <w:rsid w:val="00833C01"/>
    <w:rsid w:val="008418E2"/>
    <w:rsid w:val="0084307A"/>
    <w:rsid w:val="0086048A"/>
    <w:rsid w:val="00861AAD"/>
    <w:rsid w:val="0087429A"/>
    <w:rsid w:val="00877953"/>
    <w:rsid w:val="00880592"/>
    <w:rsid w:val="00886C4A"/>
    <w:rsid w:val="00896917"/>
    <w:rsid w:val="00897FD4"/>
    <w:rsid w:val="008A0ED4"/>
    <w:rsid w:val="008A2765"/>
    <w:rsid w:val="008B0331"/>
    <w:rsid w:val="008D101B"/>
    <w:rsid w:val="008E01C4"/>
    <w:rsid w:val="008E07BC"/>
    <w:rsid w:val="008F60EE"/>
    <w:rsid w:val="00906030"/>
    <w:rsid w:val="00985114"/>
    <w:rsid w:val="009A5EEE"/>
    <w:rsid w:val="009C1F75"/>
    <w:rsid w:val="009C48C4"/>
    <w:rsid w:val="009D2D8F"/>
    <w:rsid w:val="009E4658"/>
    <w:rsid w:val="009F4C9C"/>
    <w:rsid w:val="009F668D"/>
    <w:rsid w:val="00A52E67"/>
    <w:rsid w:val="00A93BE7"/>
    <w:rsid w:val="00A95A74"/>
    <w:rsid w:val="00AA2AB1"/>
    <w:rsid w:val="00B009A4"/>
    <w:rsid w:val="00B019AE"/>
    <w:rsid w:val="00B04962"/>
    <w:rsid w:val="00B17869"/>
    <w:rsid w:val="00B4606D"/>
    <w:rsid w:val="00B64187"/>
    <w:rsid w:val="00B9272F"/>
    <w:rsid w:val="00BB0032"/>
    <w:rsid w:val="00BC32D8"/>
    <w:rsid w:val="00BE0D1A"/>
    <w:rsid w:val="00BE1CF3"/>
    <w:rsid w:val="00C008CA"/>
    <w:rsid w:val="00C44EEA"/>
    <w:rsid w:val="00C669DB"/>
    <w:rsid w:val="00C701A9"/>
    <w:rsid w:val="00C90623"/>
    <w:rsid w:val="00CA4E42"/>
    <w:rsid w:val="00D00A1F"/>
    <w:rsid w:val="00D03D56"/>
    <w:rsid w:val="00D04274"/>
    <w:rsid w:val="00D144D1"/>
    <w:rsid w:val="00D3716D"/>
    <w:rsid w:val="00D64B1C"/>
    <w:rsid w:val="00D712D7"/>
    <w:rsid w:val="00D83B2D"/>
    <w:rsid w:val="00DA206F"/>
    <w:rsid w:val="00DA5616"/>
    <w:rsid w:val="00DA6D85"/>
    <w:rsid w:val="00DD6A84"/>
    <w:rsid w:val="00DE1517"/>
    <w:rsid w:val="00DF5409"/>
    <w:rsid w:val="00DF633B"/>
    <w:rsid w:val="00E13F73"/>
    <w:rsid w:val="00E1528B"/>
    <w:rsid w:val="00E17775"/>
    <w:rsid w:val="00E2327C"/>
    <w:rsid w:val="00E25682"/>
    <w:rsid w:val="00E419AC"/>
    <w:rsid w:val="00E73DA0"/>
    <w:rsid w:val="00EB41A9"/>
    <w:rsid w:val="00EB4BCE"/>
    <w:rsid w:val="00EB7397"/>
    <w:rsid w:val="00EE6C9C"/>
    <w:rsid w:val="00EE7104"/>
    <w:rsid w:val="00EF72A4"/>
    <w:rsid w:val="00F13A69"/>
    <w:rsid w:val="00F4569D"/>
    <w:rsid w:val="00F466A7"/>
    <w:rsid w:val="00F4791C"/>
    <w:rsid w:val="00F617EB"/>
    <w:rsid w:val="00F731CC"/>
    <w:rsid w:val="00F83C71"/>
    <w:rsid w:val="00F86D9B"/>
    <w:rsid w:val="00F87C30"/>
    <w:rsid w:val="00F91404"/>
    <w:rsid w:val="00F9277B"/>
    <w:rsid w:val="00FB5453"/>
    <w:rsid w:val="00FD0892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2829"/>
  <w15:docId w15:val="{3ED57FCD-0D47-432B-B722-161C41A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71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3B2D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9C59-3F6C-468E-812D-3AD66BA9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Maja Bartolić</cp:lastModifiedBy>
  <cp:revision>10</cp:revision>
  <cp:lastPrinted>2019-07-01T12:40:00Z</cp:lastPrinted>
  <dcterms:created xsi:type="dcterms:W3CDTF">2020-04-09T11:34:00Z</dcterms:created>
  <dcterms:modified xsi:type="dcterms:W3CDTF">2020-04-17T13:35:00Z</dcterms:modified>
</cp:coreProperties>
</file>