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4DACA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44D4DB33" wp14:editId="44D4DB3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44D4DACB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44D4DACC" w14:textId="77777777" w:rsidR="00CD3EFA" w:rsidRDefault="00CD3EFA"/>
    <w:p w14:paraId="44D4DACD" w14:textId="79C6FC79" w:rsidR="00C337A4" w:rsidRPr="00F4675C" w:rsidRDefault="00C337A4" w:rsidP="0023763F">
      <w:pPr>
        <w:spacing w:after="2400"/>
        <w:jc w:val="right"/>
      </w:pPr>
      <w:r w:rsidRPr="00F4675C">
        <w:t xml:space="preserve">Zagreb, </w:t>
      </w:r>
      <w:r w:rsidR="0060750C">
        <w:t>30</w:t>
      </w:r>
      <w:r w:rsidRPr="00F4675C">
        <w:t xml:space="preserve">. </w:t>
      </w:r>
      <w:r w:rsidR="006E796E">
        <w:t>travnja</w:t>
      </w:r>
      <w:r w:rsidR="004644E0">
        <w:t xml:space="preserve"> 2020</w:t>
      </w:r>
      <w:r w:rsidRPr="00F4675C">
        <w:t>.</w:t>
      </w:r>
    </w:p>
    <w:p w14:paraId="44D4DACE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4D4DACF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13"/>
          <w:headerReference w:type="default" r:id="rId14"/>
          <w:footerReference w:type="default" r:id="rId15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44D4DAD2" w14:textId="77777777" w:rsidTr="000350D9">
        <w:tc>
          <w:tcPr>
            <w:tcW w:w="1951" w:type="dxa"/>
          </w:tcPr>
          <w:p w14:paraId="44D4DAD0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lastRenderedPageBreak/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4D4DAD1" w14:textId="77777777" w:rsidR="000350D9" w:rsidRDefault="009F4DE3" w:rsidP="00B779A0">
            <w:pPr>
              <w:spacing w:line="360" w:lineRule="auto"/>
            </w:pPr>
            <w:r>
              <w:t xml:space="preserve">Ministarstvo </w:t>
            </w:r>
            <w:r w:rsidR="00B779A0">
              <w:t>financija</w:t>
            </w:r>
          </w:p>
        </w:tc>
      </w:tr>
    </w:tbl>
    <w:p w14:paraId="44D4DAD3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4D4DAD4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44D4DAD7" w14:textId="77777777" w:rsidTr="000350D9">
        <w:tc>
          <w:tcPr>
            <w:tcW w:w="1951" w:type="dxa"/>
          </w:tcPr>
          <w:p w14:paraId="44D4DAD5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lastRenderedPageBreak/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4D4DAD6" w14:textId="77777777" w:rsidR="000350D9" w:rsidRDefault="000F4BAF" w:rsidP="00BE5B11">
            <w:pPr>
              <w:spacing w:line="240" w:lineRule="atLeast"/>
              <w:jc w:val="both"/>
            </w:pPr>
            <w:r w:rsidRPr="000F4BAF">
              <w:rPr>
                <w:bCs/>
              </w:rPr>
              <w:t xml:space="preserve">Prijedlog zakona o Fondu za pomoć žrtvama potresa u Zagrebu, s Konačnim prijedlogom zakona (predlagatelj: Damjan Vucelić, zastupnik u Hrvatskome saboru) – </w:t>
            </w:r>
            <w:r>
              <w:rPr>
                <w:bCs/>
              </w:rPr>
              <w:t>mišljenje Vlade</w:t>
            </w:r>
            <w:r w:rsidR="00BA1E6B" w:rsidRPr="00BA1E6B">
              <w:t xml:space="preserve">  </w:t>
            </w:r>
          </w:p>
        </w:tc>
      </w:tr>
    </w:tbl>
    <w:p w14:paraId="44D4DAD8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44D4DAD9" w14:textId="77777777" w:rsidR="00CE78D1" w:rsidRDefault="00CE78D1" w:rsidP="008F0DD4"/>
    <w:p w14:paraId="44D4DADA" w14:textId="77777777" w:rsidR="00CE78D1" w:rsidRPr="00CE78D1" w:rsidRDefault="00CE78D1" w:rsidP="00CE78D1"/>
    <w:p w14:paraId="44D4DADB" w14:textId="77777777" w:rsidR="00CE78D1" w:rsidRPr="00CE78D1" w:rsidRDefault="00CE78D1" w:rsidP="00CE78D1"/>
    <w:p w14:paraId="44D4DADC" w14:textId="77777777" w:rsidR="00CE78D1" w:rsidRPr="00CE78D1" w:rsidRDefault="00CE78D1" w:rsidP="00CE78D1"/>
    <w:p w14:paraId="44D4DADD" w14:textId="77777777" w:rsidR="00CE78D1" w:rsidRPr="00CE78D1" w:rsidRDefault="00CE78D1" w:rsidP="00CE78D1"/>
    <w:p w14:paraId="44D4DADE" w14:textId="77777777" w:rsidR="00CE78D1" w:rsidRPr="00CE78D1" w:rsidRDefault="00CE78D1" w:rsidP="00CE78D1"/>
    <w:p w14:paraId="44D4DADF" w14:textId="77777777" w:rsidR="00CE78D1" w:rsidRPr="00CE78D1" w:rsidRDefault="00CE78D1" w:rsidP="00CE78D1"/>
    <w:p w14:paraId="44D4DAE0" w14:textId="77777777" w:rsidR="00CE78D1" w:rsidRPr="00CE78D1" w:rsidRDefault="00CE78D1" w:rsidP="00CE78D1"/>
    <w:p w14:paraId="44D4DAE1" w14:textId="77777777" w:rsidR="00CE78D1" w:rsidRPr="00CE78D1" w:rsidRDefault="00CE78D1" w:rsidP="00CE78D1"/>
    <w:p w14:paraId="44D4DAE2" w14:textId="77777777" w:rsidR="00CE78D1" w:rsidRPr="00CE78D1" w:rsidRDefault="00CE78D1" w:rsidP="00CE78D1"/>
    <w:p w14:paraId="44D4DAE3" w14:textId="77777777" w:rsidR="00CE78D1" w:rsidRPr="00CE78D1" w:rsidRDefault="00CE78D1" w:rsidP="00CE78D1"/>
    <w:p w14:paraId="44D4DAE4" w14:textId="77777777" w:rsidR="00CE78D1" w:rsidRPr="00CE78D1" w:rsidRDefault="00CE78D1" w:rsidP="00CE78D1"/>
    <w:p w14:paraId="44D4DAE5" w14:textId="77777777" w:rsidR="00CE78D1" w:rsidRPr="00CE78D1" w:rsidRDefault="00CE78D1" w:rsidP="00CE78D1"/>
    <w:p w14:paraId="44D4DAE6" w14:textId="77777777" w:rsidR="00CE78D1" w:rsidRDefault="00CE78D1" w:rsidP="00CE78D1"/>
    <w:p w14:paraId="44D4DAE7" w14:textId="77777777" w:rsidR="00CE78D1" w:rsidRDefault="00CE78D1" w:rsidP="00CE78D1"/>
    <w:p w14:paraId="44D4DAE8" w14:textId="77777777" w:rsidR="00742B55" w:rsidRDefault="00742B55" w:rsidP="00CE78D1"/>
    <w:p w14:paraId="44D4DAE9" w14:textId="77777777" w:rsidR="00847DC9" w:rsidRDefault="00847DC9" w:rsidP="00CE78D1"/>
    <w:p w14:paraId="44D4DAEA" w14:textId="77777777" w:rsidR="00BE5B11" w:rsidRDefault="00BE5B11" w:rsidP="00CE78D1"/>
    <w:p w14:paraId="44D4DAEB" w14:textId="77777777" w:rsidR="00742B55" w:rsidRDefault="00742B55" w:rsidP="00CE78D1"/>
    <w:p w14:paraId="44D4DAEC" w14:textId="77777777" w:rsidR="00742B55" w:rsidRDefault="00742B55" w:rsidP="00CE78D1"/>
    <w:p w14:paraId="44D4DAED" w14:textId="77777777" w:rsidR="00742B55" w:rsidRDefault="00742B55" w:rsidP="00CE78D1"/>
    <w:p w14:paraId="44D4DAEE" w14:textId="77777777" w:rsidR="00E65CB6" w:rsidRPr="008355E1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8355E1">
        <w:rPr>
          <w:i/>
          <w:spacing w:val="-3"/>
        </w:rPr>
        <w:t>PRIJEDLOG</w:t>
      </w:r>
      <w:r w:rsidRPr="008355E1">
        <w:rPr>
          <w:i/>
          <w:spacing w:val="-3"/>
        </w:rPr>
        <w:tab/>
      </w:r>
      <w:r w:rsidRPr="008355E1">
        <w:rPr>
          <w:i/>
          <w:spacing w:val="-3"/>
        </w:rPr>
        <w:tab/>
      </w:r>
      <w:r w:rsidRPr="008355E1">
        <w:rPr>
          <w:i/>
          <w:spacing w:val="-3"/>
        </w:rPr>
        <w:tab/>
        <w:t xml:space="preserve"> </w:t>
      </w:r>
    </w:p>
    <w:p w14:paraId="44D4DAEF" w14:textId="77777777" w:rsidR="00E65CB6" w:rsidRPr="008355E1" w:rsidRDefault="00E65CB6" w:rsidP="00E65CB6">
      <w:pPr>
        <w:suppressAutoHyphens/>
        <w:jc w:val="both"/>
        <w:rPr>
          <w:b/>
          <w:spacing w:val="-3"/>
        </w:rPr>
      </w:pPr>
    </w:p>
    <w:p w14:paraId="44D4DAF0" w14:textId="77777777" w:rsidR="00E65CB6" w:rsidRPr="008355E1" w:rsidRDefault="00E65CB6" w:rsidP="00E65CB6">
      <w:pPr>
        <w:suppressAutoHyphens/>
        <w:jc w:val="both"/>
        <w:rPr>
          <w:b/>
          <w:spacing w:val="-3"/>
        </w:rPr>
      </w:pPr>
      <w:r w:rsidRPr="008355E1">
        <w:rPr>
          <w:b/>
          <w:spacing w:val="-3"/>
        </w:rPr>
        <w:t>Klasa:</w:t>
      </w:r>
      <w:r w:rsidRPr="008355E1">
        <w:rPr>
          <w:b/>
          <w:spacing w:val="-3"/>
        </w:rPr>
        <w:tab/>
      </w:r>
      <w:r w:rsidRPr="008355E1">
        <w:rPr>
          <w:b/>
          <w:spacing w:val="-3"/>
        </w:rPr>
        <w:tab/>
      </w:r>
      <w:r w:rsidRPr="008355E1">
        <w:rPr>
          <w:b/>
          <w:spacing w:val="-3"/>
        </w:rPr>
        <w:tab/>
      </w:r>
      <w:r w:rsidRPr="008355E1">
        <w:rPr>
          <w:b/>
          <w:spacing w:val="-3"/>
        </w:rPr>
        <w:tab/>
      </w:r>
      <w:r w:rsidRPr="008355E1">
        <w:rPr>
          <w:b/>
          <w:spacing w:val="-3"/>
        </w:rPr>
        <w:tab/>
      </w:r>
      <w:r w:rsidRPr="008355E1">
        <w:rPr>
          <w:b/>
          <w:spacing w:val="-3"/>
        </w:rPr>
        <w:tab/>
      </w:r>
      <w:r w:rsidRPr="008355E1">
        <w:rPr>
          <w:b/>
          <w:spacing w:val="-3"/>
        </w:rPr>
        <w:tab/>
      </w:r>
      <w:r w:rsidRPr="008355E1">
        <w:rPr>
          <w:b/>
          <w:spacing w:val="-3"/>
        </w:rPr>
        <w:tab/>
      </w:r>
      <w:r w:rsidRPr="008355E1">
        <w:rPr>
          <w:b/>
          <w:spacing w:val="-3"/>
        </w:rPr>
        <w:tab/>
        <w:t xml:space="preserve"> </w:t>
      </w:r>
      <w:r w:rsidRPr="008355E1">
        <w:rPr>
          <w:i/>
          <w:spacing w:val="-3"/>
        </w:rPr>
        <w:tab/>
      </w:r>
    </w:p>
    <w:p w14:paraId="44D4DAF1" w14:textId="77777777" w:rsidR="00E65CB6" w:rsidRPr="008355E1" w:rsidRDefault="00E65CB6" w:rsidP="00E65CB6">
      <w:pPr>
        <w:suppressAutoHyphens/>
        <w:jc w:val="both"/>
        <w:rPr>
          <w:b/>
          <w:spacing w:val="-3"/>
        </w:rPr>
      </w:pPr>
      <w:r w:rsidRPr="008355E1">
        <w:rPr>
          <w:b/>
          <w:spacing w:val="-3"/>
        </w:rPr>
        <w:t>Urbroj:</w:t>
      </w:r>
      <w:r w:rsidRPr="008355E1">
        <w:rPr>
          <w:b/>
          <w:spacing w:val="-3"/>
        </w:rPr>
        <w:tab/>
      </w:r>
    </w:p>
    <w:p w14:paraId="44D4DAF2" w14:textId="77777777" w:rsidR="00E65CB6" w:rsidRPr="008355E1" w:rsidRDefault="00E65CB6" w:rsidP="00E65CB6">
      <w:pPr>
        <w:suppressAutoHyphens/>
        <w:jc w:val="both"/>
        <w:rPr>
          <w:b/>
          <w:spacing w:val="-3"/>
        </w:rPr>
      </w:pPr>
    </w:p>
    <w:p w14:paraId="44D4DAF3" w14:textId="77777777" w:rsidR="00E65CB6" w:rsidRPr="008355E1" w:rsidRDefault="00E65CB6" w:rsidP="00E65CB6">
      <w:pPr>
        <w:suppressAutoHyphens/>
        <w:jc w:val="both"/>
        <w:rPr>
          <w:spacing w:val="-3"/>
        </w:rPr>
      </w:pPr>
      <w:r w:rsidRPr="008355E1">
        <w:rPr>
          <w:b/>
          <w:spacing w:val="-3"/>
        </w:rPr>
        <w:t>Zagreb,</w:t>
      </w:r>
      <w:r w:rsidRPr="008355E1">
        <w:rPr>
          <w:spacing w:val="-3"/>
        </w:rPr>
        <w:tab/>
      </w:r>
      <w:r w:rsidRPr="008355E1">
        <w:rPr>
          <w:spacing w:val="-3"/>
        </w:rPr>
        <w:tab/>
      </w:r>
      <w:r w:rsidRPr="008355E1">
        <w:rPr>
          <w:spacing w:val="-3"/>
        </w:rPr>
        <w:tab/>
      </w:r>
      <w:r w:rsidRPr="008355E1">
        <w:rPr>
          <w:spacing w:val="-3"/>
        </w:rPr>
        <w:tab/>
      </w:r>
    </w:p>
    <w:p w14:paraId="44D4DAF6" w14:textId="562C7B39" w:rsidR="000B23E9" w:rsidRPr="00E2327C" w:rsidRDefault="000B23E9" w:rsidP="000B23E9">
      <w:r w:rsidRPr="00E2327C">
        <w:tab/>
      </w:r>
      <w:r w:rsidRPr="00E2327C">
        <w:tab/>
      </w:r>
      <w:r w:rsidRPr="00E2327C">
        <w:tab/>
      </w:r>
      <w:r w:rsidRPr="00E2327C">
        <w:tab/>
      </w:r>
      <w:r w:rsidRPr="00E2327C">
        <w:tab/>
        <w:t xml:space="preserve"> </w:t>
      </w:r>
    </w:p>
    <w:p w14:paraId="44D4DAF7" w14:textId="77777777" w:rsidR="000B23E9" w:rsidRPr="00E2327C" w:rsidRDefault="000B23E9" w:rsidP="000B23E9">
      <w:pPr>
        <w:ind w:left="3540" w:firstLine="708"/>
        <w:rPr>
          <w:b/>
        </w:rPr>
      </w:pPr>
    </w:p>
    <w:p w14:paraId="44D4DAF8" w14:textId="77777777" w:rsidR="000B23E9" w:rsidRPr="00E2327C" w:rsidRDefault="000B23E9" w:rsidP="000B23E9">
      <w:pPr>
        <w:ind w:left="3540" w:firstLine="708"/>
        <w:rPr>
          <w:b/>
        </w:rPr>
      </w:pPr>
      <w:r w:rsidRPr="00E2327C">
        <w:rPr>
          <w:b/>
        </w:rPr>
        <w:t>PREDSJEDNIKU HRVATSKOGA SABORA</w:t>
      </w:r>
    </w:p>
    <w:p w14:paraId="44D4DAFC" w14:textId="103D79ED" w:rsidR="000B23E9" w:rsidRPr="00E2327C" w:rsidRDefault="000B23E9" w:rsidP="000B23E9"/>
    <w:p w14:paraId="44D4DAFD" w14:textId="77777777" w:rsidR="000B23E9" w:rsidRPr="00E2327C" w:rsidRDefault="000B23E9" w:rsidP="000B23E9"/>
    <w:p w14:paraId="44D4DAFE" w14:textId="77777777" w:rsidR="000B23E9" w:rsidRPr="00BC6FAB" w:rsidRDefault="000B23E9" w:rsidP="000B23E9">
      <w:pPr>
        <w:tabs>
          <w:tab w:val="left" w:pos="1418"/>
        </w:tabs>
        <w:ind w:left="1418" w:hanging="1418"/>
        <w:jc w:val="both"/>
      </w:pPr>
      <w:r w:rsidRPr="00BC6FAB">
        <w:t xml:space="preserve">Predmet:  </w:t>
      </w:r>
      <w:r w:rsidRPr="00BC6FAB">
        <w:tab/>
        <w:t>Prijedlog zakona o Fondu za pomoć žrtvama potresa u Zagrebu, s Konačnim prijedlogom zakona (predlagatelj: Damjan Vucelić, zastupnik u Hrvatskome saboru) - mišljenje Vlade</w:t>
      </w:r>
    </w:p>
    <w:p w14:paraId="44D4DAFF" w14:textId="77777777" w:rsidR="000B23E9" w:rsidRPr="00BC6FAB" w:rsidRDefault="000B23E9" w:rsidP="000B23E9"/>
    <w:p w14:paraId="44D4DB00" w14:textId="77777777" w:rsidR="000B23E9" w:rsidRPr="00BC6FAB" w:rsidRDefault="000B23E9" w:rsidP="000B23E9">
      <w:pPr>
        <w:ind w:left="1410" w:hanging="1410"/>
        <w:jc w:val="both"/>
      </w:pPr>
      <w:r w:rsidRPr="00BC6FAB">
        <w:t xml:space="preserve">Veza:  </w:t>
      </w:r>
      <w:r w:rsidRPr="00BC6FAB">
        <w:tab/>
      </w:r>
      <w:r w:rsidRPr="00BC6FAB">
        <w:tab/>
        <w:t xml:space="preserve">Pismo Hrvatskoga sabora, Klasa: </w:t>
      </w:r>
      <w:r w:rsidR="009E7985" w:rsidRPr="00BC6FAB">
        <w:t>920</w:t>
      </w:r>
      <w:r w:rsidRPr="00BC6FAB">
        <w:t>-01/20-01/0</w:t>
      </w:r>
      <w:r w:rsidR="009E7985" w:rsidRPr="00BC6FAB">
        <w:t>2</w:t>
      </w:r>
      <w:r w:rsidRPr="00BC6FAB">
        <w:t>, Urbroj: 65-20-0</w:t>
      </w:r>
      <w:r w:rsidR="00A81DE1" w:rsidRPr="00BC6FAB">
        <w:t>3</w:t>
      </w:r>
      <w:r w:rsidRPr="00BC6FAB">
        <w:t xml:space="preserve">, od </w:t>
      </w:r>
      <w:r w:rsidR="00A81DE1" w:rsidRPr="00BC6FAB">
        <w:t>2</w:t>
      </w:r>
      <w:r w:rsidRPr="00BC6FAB">
        <w:t xml:space="preserve">. </w:t>
      </w:r>
      <w:r w:rsidR="00A81DE1" w:rsidRPr="00BC6FAB">
        <w:t>travnja</w:t>
      </w:r>
      <w:r w:rsidRPr="00BC6FAB">
        <w:t xml:space="preserve"> 2020. godine</w:t>
      </w:r>
    </w:p>
    <w:p w14:paraId="44D4DB01" w14:textId="77777777" w:rsidR="000B23E9" w:rsidRPr="00BC6FAB" w:rsidRDefault="000B23E9" w:rsidP="000B23E9"/>
    <w:p w14:paraId="44D4DB02" w14:textId="77777777" w:rsidR="000B23E9" w:rsidRPr="00BC6FAB" w:rsidRDefault="000B23E9" w:rsidP="000B23E9"/>
    <w:p w14:paraId="44D4DB03" w14:textId="77777777" w:rsidR="000B23E9" w:rsidRPr="00BC6FAB" w:rsidRDefault="000B23E9" w:rsidP="000B23E9">
      <w:pPr>
        <w:jc w:val="both"/>
      </w:pPr>
      <w:r w:rsidRPr="00BC6FAB">
        <w:tab/>
      </w:r>
      <w:r w:rsidRPr="00BC6FAB">
        <w:tab/>
        <w:t xml:space="preserve">Na temelju članka 122. stavka 2. Poslovnika Hrvatskoga sabora (Narodne novine, br. 81/13, 113/16, 69/17 i 29/18), Vlada Republike Hrvatske o </w:t>
      </w:r>
      <w:r w:rsidR="00532291" w:rsidRPr="00BC6FAB">
        <w:t>Prijedlogu zakona o Fondu za pomoć žrtvama potresa u Zagrebu, s Konačnim prijedlogom zakona (predlagatelj: Damjan Vucelić, zastupnik u Hrvatskome saboru)</w:t>
      </w:r>
      <w:r w:rsidRPr="00BC6FAB">
        <w:t>, daje sljedeće</w:t>
      </w:r>
    </w:p>
    <w:p w14:paraId="44D4DB04" w14:textId="77777777" w:rsidR="000B23E9" w:rsidRPr="00BC6FAB" w:rsidRDefault="000B23E9" w:rsidP="000B23E9">
      <w:pPr>
        <w:jc w:val="both"/>
      </w:pPr>
    </w:p>
    <w:p w14:paraId="44D4DB05" w14:textId="77777777" w:rsidR="000B23E9" w:rsidRPr="00BC6FAB" w:rsidRDefault="000B23E9" w:rsidP="000B23E9">
      <w:pPr>
        <w:jc w:val="center"/>
        <w:rPr>
          <w:b/>
        </w:rPr>
      </w:pPr>
    </w:p>
    <w:p w14:paraId="44D4DB06" w14:textId="77777777" w:rsidR="000B23E9" w:rsidRPr="00BC6FAB" w:rsidRDefault="000B23E9" w:rsidP="000B23E9">
      <w:pPr>
        <w:jc w:val="center"/>
        <w:rPr>
          <w:b/>
        </w:rPr>
      </w:pPr>
      <w:r w:rsidRPr="00BC6FAB">
        <w:rPr>
          <w:b/>
        </w:rPr>
        <w:t>M I Š L J E N J E</w:t>
      </w:r>
    </w:p>
    <w:p w14:paraId="44D4DB08" w14:textId="13F839F0" w:rsidR="000B23E9" w:rsidRPr="00BC6FAB" w:rsidRDefault="000B23E9" w:rsidP="00505C8A">
      <w:pPr>
        <w:rPr>
          <w:b/>
        </w:rPr>
      </w:pPr>
    </w:p>
    <w:p w14:paraId="44D4DB09" w14:textId="77777777" w:rsidR="000B23E9" w:rsidRPr="00BC6FAB" w:rsidRDefault="000B23E9" w:rsidP="000B23E9">
      <w:pPr>
        <w:ind w:firstLine="708"/>
        <w:jc w:val="both"/>
      </w:pPr>
      <w:r w:rsidRPr="00BC6FAB">
        <w:lastRenderedPageBreak/>
        <w:t xml:space="preserve">Vlada Republike Hrvatske predlaže Hrvatskome saboru da ne prihvati </w:t>
      </w:r>
      <w:r w:rsidR="00832CC8" w:rsidRPr="00BC6FAB">
        <w:t xml:space="preserve">Prijedlog zakona o Fondu za pomoć žrtvama potresa u Zagrebu, s Konačnim prijedlogom zakona </w:t>
      </w:r>
      <w:r w:rsidRPr="00BC6FAB">
        <w:t xml:space="preserve">(u daljnjem tekstu: Prijedlog zakona), koji je predsjedniku Hrvatskoga sabora podnio </w:t>
      </w:r>
      <w:r w:rsidR="00832CC8" w:rsidRPr="00BC6FAB">
        <w:t>Damjan Vucelić, zastupnik u Hrvatskome saboru</w:t>
      </w:r>
      <w:r w:rsidRPr="00BC6FAB">
        <w:t xml:space="preserve">, aktom od </w:t>
      </w:r>
      <w:r w:rsidR="00832CC8" w:rsidRPr="00BC6FAB">
        <w:t>1</w:t>
      </w:r>
      <w:r w:rsidRPr="00BC6FAB">
        <w:t xml:space="preserve">. </w:t>
      </w:r>
      <w:r w:rsidR="00832CC8" w:rsidRPr="00BC6FAB">
        <w:t>travnja</w:t>
      </w:r>
      <w:r w:rsidRPr="00BC6FAB">
        <w:t xml:space="preserve"> 2020. godine.</w:t>
      </w:r>
    </w:p>
    <w:p w14:paraId="44D4DB0A" w14:textId="77777777" w:rsidR="00384C3D" w:rsidRPr="00BC6FAB" w:rsidRDefault="00384C3D" w:rsidP="000B23E9">
      <w:pPr>
        <w:ind w:firstLine="708"/>
        <w:jc w:val="both"/>
      </w:pPr>
    </w:p>
    <w:p w14:paraId="44D4DB0B" w14:textId="77777777" w:rsidR="00384C3D" w:rsidRPr="00BC6FAB" w:rsidRDefault="00384C3D" w:rsidP="007E3587">
      <w:pPr>
        <w:ind w:firstLine="708"/>
        <w:jc w:val="both"/>
      </w:pPr>
      <w:r w:rsidRPr="00BC6FAB">
        <w:t>Pr</w:t>
      </w:r>
      <w:r w:rsidR="00CF7512" w:rsidRPr="00BC6FAB">
        <w:t>ijedlogom z</w:t>
      </w:r>
      <w:r w:rsidRPr="00BC6FAB">
        <w:t>akon</w:t>
      </w:r>
      <w:r w:rsidR="00CF7512" w:rsidRPr="00BC6FAB">
        <w:t>a</w:t>
      </w:r>
      <w:r w:rsidRPr="00BC6FAB">
        <w:t xml:space="preserve"> </w:t>
      </w:r>
      <w:r w:rsidR="002240D3" w:rsidRPr="00BC6FAB">
        <w:t>osniva se Fond za pomoć žrtvama potresa u Zagrebu čiji je cilj neposredna financijska pomoć stanovnicima Grada Zagreba, Zagrebačke županije i Krapinsko-zagorske županije na čijoj su imovini nastal</w:t>
      </w:r>
      <w:r w:rsidR="00740844" w:rsidRPr="00BC6FAB">
        <w:t xml:space="preserve">a oštećenja </w:t>
      </w:r>
      <w:r w:rsidR="002240D3" w:rsidRPr="00BC6FAB">
        <w:t>uslijed</w:t>
      </w:r>
      <w:r w:rsidR="00740844" w:rsidRPr="00BC6FAB">
        <w:t xml:space="preserve"> razornog potresa koji se dogodio 22. ožujka 2020. </w:t>
      </w:r>
      <w:r w:rsidR="00133530" w:rsidRPr="00BC6FAB">
        <w:t>godine.</w:t>
      </w:r>
      <w:r w:rsidR="002240D3" w:rsidRPr="00BC6FAB">
        <w:t xml:space="preserve"> </w:t>
      </w:r>
      <w:r w:rsidR="007E3587" w:rsidRPr="00BC6FAB">
        <w:t>Početna sredstva za obavljanje poslova iz djelokruga Fonda u iznosu od 20.000.000,00 kuna osigura</w:t>
      </w:r>
      <w:r w:rsidR="00133530" w:rsidRPr="00BC6FAB">
        <w:t>va</w:t>
      </w:r>
      <w:r w:rsidR="007E3587" w:rsidRPr="00BC6FAB">
        <w:t xml:space="preserve"> d</w:t>
      </w:r>
      <w:r w:rsidRPr="00BC6FAB">
        <w:t>ržavni proračun iz proračunske pričuve.</w:t>
      </w:r>
      <w:r w:rsidR="007E3587" w:rsidRPr="00BC6FAB">
        <w:t xml:space="preserve"> </w:t>
      </w:r>
      <w:r w:rsidR="00E52A06" w:rsidRPr="00BC6FAB">
        <w:t xml:space="preserve">Fond </w:t>
      </w:r>
      <w:r w:rsidR="00133530" w:rsidRPr="00BC6FAB">
        <w:t>ima</w:t>
      </w:r>
      <w:r w:rsidR="00E52A06" w:rsidRPr="00BC6FAB">
        <w:t xml:space="preserve"> otvorene kunske i devizne račune na koje sredstva </w:t>
      </w:r>
      <w:r w:rsidR="00964439" w:rsidRPr="00BC6FAB">
        <w:t>u</w:t>
      </w:r>
      <w:r w:rsidR="00E52A06" w:rsidRPr="00BC6FAB">
        <w:t>plać</w:t>
      </w:r>
      <w:r w:rsidR="00133530" w:rsidRPr="00BC6FAB">
        <w:t>uj</w:t>
      </w:r>
      <w:r w:rsidR="002E2D62">
        <w:t>u</w:t>
      </w:r>
      <w:r w:rsidR="00E52A06" w:rsidRPr="00BC6FAB">
        <w:t xml:space="preserve"> doma</w:t>
      </w:r>
      <w:r w:rsidR="001F52A1" w:rsidRPr="00BC6FAB">
        <w:t>ć</w:t>
      </w:r>
      <w:r w:rsidR="00E52A06" w:rsidRPr="00BC6FAB">
        <w:t>e i inozemne fizičke i pravne osobe.</w:t>
      </w:r>
      <w:r w:rsidR="00581AD5" w:rsidRPr="00BC6FAB">
        <w:t xml:space="preserve"> </w:t>
      </w:r>
    </w:p>
    <w:p w14:paraId="44D4DB0C" w14:textId="77777777" w:rsidR="00C43C0D" w:rsidRPr="00BC6FAB" w:rsidRDefault="00C43C0D" w:rsidP="00003648">
      <w:pPr>
        <w:jc w:val="both"/>
      </w:pPr>
    </w:p>
    <w:p w14:paraId="44D4DB0D" w14:textId="77777777" w:rsidR="001873C2" w:rsidRDefault="00C43C0D" w:rsidP="00237943">
      <w:pPr>
        <w:ind w:firstLine="708"/>
        <w:jc w:val="both"/>
      </w:pPr>
      <w:r w:rsidRPr="00BC6FAB">
        <w:t xml:space="preserve">Vlada Republike Hrvatske ističe da </w:t>
      </w:r>
      <w:r w:rsidR="003C61BB" w:rsidRPr="00BC6FAB">
        <w:t xml:space="preserve">su </w:t>
      </w:r>
      <w:r w:rsidRPr="00BC6FAB">
        <w:t>odredbama Zakon</w:t>
      </w:r>
      <w:r w:rsidR="003C61BB" w:rsidRPr="00BC6FAB">
        <w:t>a</w:t>
      </w:r>
      <w:r w:rsidRPr="00BC6FAB">
        <w:t xml:space="preserve"> o ublažavanju i uklanjanju posljedica prirodnih n</w:t>
      </w:r>
      <w:r w:rsidR="003C61BB" w:rsidRPr="00BC6FAB">
        <w:t xml:space="preserve">epogoda </w:t>
      </w:r>
      <w:r w:rsidR="00003648" w:rsidRPr="00BC6FAB">
        <w:t>(„Narodne novine“, br</w:t>
      </w:r>
      <w:r w:rsidR="00633137" w:rsidRPr="00BC6FAB">
        <w:t>oj</w:t>
      </w:r>
      <w:r w:rsidR="00003648" w:rsidRPr="00BC6FAB">
        <w:t xml:space="preserve"> 16/19</w:t>
      </w:r>
      <w:r w:rsidR="003C61BB" w:rsidRPr="00BC6FAB">
        <w:t xml:space="preserve">) propisani </w:t>
      </w:r>
      <w:r w:rsidRPr="00BC6FAB">
        <w:t>uvjeti dodjele sredstava pomoći za štete nastale uslijed svih prirodnih nepogoda na području Republike Hrvatsk</w:t>
      </w:r>
      <w:r w:rsidR="001873C2">
        <w:t xml:space="preserve">e, </w:t>
      </w:r>
      <w:r w:rsidR="001873C2" w:rsidRPr="001873C2">
        <w:t>uključujući i potres nastao na području Grada Zagreba, Krapinsko-zagorske i Zagrebačke županije.</w:t>
      </w:r>
    </w:p>
    <w:p w14:paraId="44D4DB0E" w14:textId="77777777" w:rsidR="001873C2" w:rsidRDefault="001873C2" w:rsidP="00237943">
      <w:pPr>
        <w:ind w:firstLine="708"/>
        <w:jc w:val="both"/>
      </w:pPr>
    </w:p>
    <w:p w14:paraId="44D4DB0F" w14:textId="77777777" w:rsidR="003C61BB" w:rsidRPr="00BC6FAB" w:rsidRDefault="003C61BB" w:rsidP="00237943">
      <w:pPr>
        <w:ind w:firstLine="708"/>
        <w:jc w:val="both"/>
      </w:pPr>
      <w:r w:rsidRPr="00BC6FAB">
        <w:t xml:space="preserve">Međutim, </w:t>
      </w:r>
      <w:r w:rsidR="004D355A" w:rsidRPr="00BC6FAB">
        <w:t xml:space="preserve">zbog </w:t>
      </w:r>
      <w:r w:rsidRPr="00BC6FAB">
        <w:t>razornost</w:t>
      </w:r>
      <w:r w:rsidR="004D355A" w:rsidRPr="00BC6FAB">
        <w:t>i</w:t>
      </w:r>
      <w:r w:rsidRPr="00BC6FAB">
        <w:t xml:space="preserve"> potresa </w:t>
      </w:r>
      <w:r w:rsidR="002145BB" w:rsidRPr="00BC6FAB">
        <w:t>koji se dogodio dana 22. ožujka 2020. godine s epicentrom na području Grada Zagreba, kao i iznimno velik</w:t>
      </w:r>
      <w:r w:rsidR="004D355A" w:rsidRPr="00BC6FAB">
        <w:t>i</w:t>
      </w:r>
      <w:r w:rsidR="00DD2BDD" w:rsidRPr="00BC6FAB">
        <w:t>h</w:t>
      </w:r>
      <w:r w:rsidR="002145BB" w:rsidRPr="00BC6FAB">
        <w:t xml:space="preserve"> štet</w:t>
      </w:r>
      <w:r w:rsidR="004D355A" w:rsidRPr="00BC6FAB">
        <w:t>a</w:t>
      </w:r>
      <w:r w:rsidR="00DD2BDD" w:rsidRPr="00BC6FAB">
        <w:t xml:space="preserve"> koje su nastal</w:t>
      </w:r>
      <w:r w:rsidR="00A96743" w:rsidRPr="00BC6FAB">
        <w:t xml:space="preserve">e </w:t>
      </w:r>
      <w:r w:rsidR="002145BB" w:rsidRPr="00BC6FAB">
        <w:t>na građevinama,</w:t>
      </w:r>
      <w:r w:rsidR="004D355A" w:rsidRPr="00BC6FAB">
        <w:t xml:space="preserve"> </w:t>
      </w:r>
      <w:r w:rsidRPr="00BC6FAB">
        <w:t>Ministarstvo graditeljstva i prostornog</w:t>
      </w:r>
      <w:r w:rsidR="002145BB" w:rsidRPr="00BC6FAB">
        <w:t>a</w:t>
      </w:r>
      <w:r w:rsidRPr="00BC6FAB">
        <w:t xml:space="preserve"> uređenja</w:t>
      </w:r>
      <w:r w:rsidR="002145BB" w:rsidRPr="00BC6FAB">
        <w:t xml:space="preserve"> je </w:t>
      </w:r>
      <w:r w:rsidR="004D355A" w:rsidRPr="00BC6FAB">
        <w:t>n</w:t>
      </w:r>
      <w:r w:rsidR="002145BB" w:rsidRPr="00BC6FAB">
        <w:t>eposredno nakon</w:t>
      </w:r>
      <w:r w:rsidR="006F2AC9" w:rsidRPr="00BC6FAB">
        <w:t xml:space="preserve"> razaranja </w:t>
      </w:r>
      <w:r w:rsidRPr="00BC6FAB">
        <w:t>pristupilo izradi Zakona o obnovi zgrada oštećenih potresom na području Grada Zagreba i okolice.</w:t>
      </w:r>
      <w:r w:rsidR="00A96743" w:rsidRPr="00BC6FAB">
        <w:t xml:space="preserve"> Ovim će se Zakonom urediti način i postupak obnove, odnosno uklanjanje zgrada uništenih u prirodnoj nepogodi proglašenoj na području Grada Zagreba, Zagrebačke županije i Krapinsko-zagorske županije. Nadalje, uredit će se gradnja zamjenskih obiteljskih kuća i stambeno zbrinjavanje osoba pogođenih tom katastrofom, odredit će se nadležna tijela, rokovi za postupanje i druga pitanja s tim u vezi, a s ciljem zaštite života i zdravlja ljudi, zaštite životinja, imovine, okoliša, prirode i kulturne baštine te stvaranja uvjeta za uspostavu normalnog života na pogođenom području.</w:t>
      </w:r>
    </w:p>
    <w:p w14:paraId="44D4DB10" w14:textId="77777777" w:rsidR="003C61BB" w:rsidRPr="00BC6FAB" w:rsidRDefault="003C61BB" w:rsidP="00384C3D">
      <w:pPr>
        <w:ind w:firstLine="708"/>
        <w:jc w:val="both"/>
      </w:pPr>
    </w:p>
    <w:p w14:paraId="44D4DB11" w14:textId="77777777" w:rsidR="005E22DE" w:rsidRPr="00BC6FAB" w:rsidRDefault="00D32E99" w:rsidP="005E22DE">
      <w:pPr>
        <w:ind w:firstLine="709"/>
        <w:jc w:val="both"/>
      </w:pPr>
      <w:r w:rsidRPr="00BC6FAB">
        <w:t xml:space="preserve">Usporedo s izradom navedenog Zakona, timovi građevinskih stručnjaka pregledavaju oštećene zgrade na terenu, a zaprimljeno je cca 22.000 prijava </w:t>
      </w:r>
      <w:r w:rsidR="005B587C">
        <w:t xml:space="preserve">šteta </w:t>
      </w:r>
      <w:r w:rsidRPr="00BC6FAB">
        <w:t xml:space="preserve">te će se po preliminarnim pregledima aproksimativno utvrditi financijski iznos </w:t>
      </w:r>
      <w:r w:rsidRPr="00BC6FAB">
        <w:lastRenderedPageBreak/>
        <w:t>oštećenja.</w:t>
      </w:r>
      <w:r w:rsidR="005E22DE" w:rsidRPr="00BC6FAB">
        <w:t xml:space="preserve"> Gradska odnosno općinska povjerenstva za procjenu šteta od prirodnih nepogoda unose podatke o nastalim štetama u Registar šteta, koji će u daljnjem postupanju poslužiti prilikom provedbi mjera sukladno Zakonu o obnovi zgrada oštećenih potresom na području Grada Zagreba i okolice koji je u pripremi.</w:t>
      </w:r>
    </w:p>
    <w:p w14:paraId="44D4DB12" w14:textId="77777777" w:rsidR="005E22DE" w:rsidRPr="00BC6FAB" w:rsidRDefault="005E22DE" w:rsidP="005E22DE">
      <w:pPr>
        <w:ind w:firstLine="709"/>
        <w:jc w:val="both"/>
      </w:pPr>
    </w:p>
    <w:p w14:paraId="44D4DB13" w14:textId="77777777" w:rsidR="005E22DE" w:rsidRPr="00BC6FAB" w:rsidRDefault="00AC2FA3" w:rsidP="007720B0">
      <w:pPr>
        <w:ind w:firstLine="709"/>
        <w:jc w:val="both"/>
      </w:pPr>
      <w:r>
        <w:t>U</w:t>
      </w:r>
      <w:r w:rsidR="005E22DE" w:rsidRPr="00BC6FAB">
        <w:t xml:space="preserve"> obnovi </w:t>
      </w:r>
      <w:r w:rsidR="005B587C" w:rsidRPr="005B587C">
        <w:t xml:space="preserve">bi u najvećoj mogućoj mjeri </w:t>
      </w:r>
      <w:r w:rsidR="005E22DE" w:rsidRPr="00BC6FAB">
        <w:t>trebalo kori</w:t>
      </w:r>
      <w:r>
        <w:t>stiti</w:t>
      </w:r>
      <w:r w:rsidR="005E22DE" w:rsidRPr="00BC6FAB">
        <w:t xml:space="preserve"> EU sredstava</w:t>
      </w:r>
      <w:r w:rsidR="007720B0" w:rsidRPr="00BC6FAB">
        <w:t xml:space="preserve">. </w:t>
      </w:r>
      <w:r w:rsidR="005E22DE" w:rsidRPr="00BC6FAB">
        <w:t>Za hitne i izvanredne situacije na razini EU na raspolagan</w:t>
      </w:r>
      <w:r w:rsidR="00237943" w:rsidRPr="00BC6FAB">
        <w:t xml:space="preserve">ju </w:t>
      </w:r>
      <w:r w:rsidR="007720B0" w:rsidRPr="00BC6FAB">
        <w:t xml:space="preserve">je </w:t>
      </w:r>
      <w:r w:rsidR="00237943" w:rsidRPr="00BC6FAB">
        <w:t xml:space="preserve">Europski fond solidarnosti. </w:t>
      </w:r>
      <w:r w:rsidR="005E22DE" w:rsidRPr="00BC6FAB">
        <w:t>Preduvjet za dobivanje sredstava je visina izravne štete izražena u iznosu bruto nacionalnog dohotka. Za R</w:t>
      </w:r>
      <w:r w:rsidR="00237943" w:rsidRPr="00BC6FAB">
        <w:t xml:space="preserve">epubliku </w:t>
      </w:r>
      <w:r w:rsidR="005E22DE" w:rsidRPr="00BC6FAB">
        <w:t>H</w:t>
      </w:r>
      <w:r w:rsidR="00237943" w:rsidRPr="00BC6FAB">
        <w:t xml:space="preserve">rvatsku </w:t>
      </w:r>
      <w:r w:rsidR="005E22DE" w:rsidRPr="00BC6FAB">
        <w:t>je taj iznos za 2020. utvrđen u iznosu 303 mil</w:t>
      </w:r>
      <w:r w:rsidR="004A4EEC">
        <w:t>.</w:t>
      </w:r>
      <w:r w:rsidR="005E22DE" w:rsidRPr="00BC6FAB">
        <w:t xml:space="preserve"> eura, a moguće je ostvariti sredstva u iznosu 2,5% do iznosa štete od 303 mil</w:t>
      </w:r>
      <w:r w:rsidR="004A4EEC">
        <w:t>.</w:t>
      </w:r>
      <w:r w:rsidR="005E22DE" w:rsidRPr="00BC6FAB">
        <w:t xml:space="preserve"> </w:t>
      </w:r>
      <w:r w:rsidR="00237943" w:rsidRPr="00BC6FAB">
        <w:t xml:space="preserve">eura </w:t>
      </w:r>
      <w:r w:rsidR="005E22DE" w:rsidRPr="00BC6FAB">
        <w:t>te 6% na iznos koji prelazi 303 mil</w:t>
      </w:r>
      <w:r w:rsidR="004A4EEC">
        <w:t>.</w:t>
      </w:r>
      <w:r w:rsidR="005E22DE" w:rsidRPr="00BC6FAB">
        <w:t xml:space="preserve"> eura. </w:t>
      </w:r>
      <w:r w:rsidR="00BC6FAB" w:rsidRPr="00BC6FAB">
        <w:t>Štetu je potrebno prijaviti E</w:t>
      </w:r>
      <w:r w:rsidR="00F86C98">
        <w:t xml:space="preserve">uropskoj komisiji </w:t>
      </w:r>
      <w:r w:rsidR="00BC6FAB" w:rsidRPr="00BC6FAB">
        <w:t>u roku 12 tjedana od nastanka događaja, a Europska komisija u pravilu u roku od nekoliko mjeseci donosi odluku o dodjeli sredstava.</w:t>
      </w:r>
    </w:p>
    <w:p w14:paraId="44D4DB14" w14:textId="77777777" w:rsidR="005E22DE" w:rsidRPr="00BC6FAB" w:rsidRDefault="005E22DE" w:rsidP="00237943">
      <w:pPr>
        <w:shd w:val="clear" w:color="auto" w:fill="FFFFFF"/>
        <w:ind w:firstLine="709"/>
        <w:jc w:val="both"/>
      </w:pPr>
      <w:r w:rsidRPr="00BC6FAB">
        <w:t> </w:t>
      </w:r>
    </w:p>
    <w:p w14:paraId="44D4DB15" w14:textId="77777777" w:rsidR="005E22DE" w:rsidRPr="00BC6FAB" w:rsidRDefault="00AC2FA3" w:rsidP="00237943">
      <w:pPr>
        <w:shd w:val="clear" w:color="auto" w:fill="FFFFFF"/>
        <w:ind w:firstLine="709"/>
        <w:jc w:val="both"/>
      </w:pPr>
      <w:r>
        <w:t>Dodijeljena EU s</w:t>
      </w:r>
      <w:r w:rsidR="005E22DE" w:rsidRPr="00BC6FAB">
        <w:t xml:space="preserve">redstva mogu </w:t>
      </w:r>
      <w:r>
        <w:t xml:space="preserve">se </w:t>
      </w:r>
      <w:r w:rsidR="005E22DE" w:rsidRPr="00BC6FAB">
        <w:t>koristiti za: </w:t>
      </w:r>
    </w:p>
    <w:p w14:paraId="44D4DB16" w14:textId="77777777" w:rsidR="005E22DE" w:rsidRPr="00BC6FAB" w:rsidRDefault="005E22DE" w:rsidP="009524D3">
      <w:pPr>
        <w:shd w:val="clear" w:color="auto" w:fill="FFFFFF"/>
        <w:jc w:val="both"/>
      </w:pPr>
      <w:r w:rsidRPr="00BC6FAB">
        <w:t>(a)  vraćanje u ispravno radno stanje infrastrukture i pogona u energetskom sektoru, u području vodoopskrbe, upravljanja otpadnim vodama, telekomunikacija, prijevoza, zdravlja i obrazovanja; </w:t>
      </w:r>
    </w:p>
    <w:p w14:paraId="44D4DB17" w14:textId="77777777" w:rsidR="005E22DE" w:rsidRPr="00BC6FAB" w:rsidRDefault="005E22DE" w:rsidP="009524D3">
      <w:pPr>
        <w:shd w:val="clear" w:color="auto" w:fill="FFFFFF"/>
        <w:jc w:val="both"/>
      </w:pPr>
      <w:r w:rsidRPr="00BC6FAB">
        <w:t>(b) pružanje privremenog smještaja i financiranje službi spašavanja, radi zbrinjavanja osnovnih potreba pogođenog stanovništva; </w:t>
      </w:r>
    </w:p>
    <w:p w14:paraId="44D4DB18" w14:textId="77777777" w:rsidR="005E22DE" w:rsidRPr="00BC6FAB" w:rsidRDefault="005E22DE" w:rsidP="009524D3">
      <w:pPr>
        <w:shd w:val="clear" w:color="auto" w:fill="FFFFFF"/>
        <w:jc w:val="both"/>
      </w:pPr>
      <w:r w:rsidRPr="00BC6FAB">
        <w:t>(c) osiguravanje preventivne infrastrukture i mjera zaštite kulturne baštine; </w:t>
      </w:r>
    </w:p>
    <w:p w14:paraId="44D4DB19" w14:textId="77777777" w:rsidR="005E22DE" w:rsidRPr="00BC6FAB" w:rsidRDefault="005E22DE" w:rsidP="009524D3">
      <w:pPr>
        <w:shd w:val="clear" w:color="auto" w:fill="FFFFFF"/>
        <w:jc w:val="both"/>
      </w:pPr>
      <w:r w:rsidRPr="00BC6FAB">
        <w:t xml:space="preserve">(d) čišćenje područja pogođenih katastrofom, uključujući </w:t>
      </w:r>
      <w:r w:rsidR="00220C26">
        <w:t>prirodna područja.</w:t>
      </w:r>
    </w:p>
    <w:p w14:paraId="44D4DB1A" w14:textId="77777777" w:rsidR="005E22DE" w:rsidRPr="00BC6FAB" w:rsidRDefault="005E22DE" w:rsidP="00BC6FAB">
      <w:pPr>
        <w:shd w:val="clear" w:color="auto" w:fill="FFFFFF"/>
        <w:jc w:val="both"/>
      </w:pPr>
    </w:p>
    <w:p w14:paraId="44D4DB1D" w14:textId="61AFBFB0" w:rsidR="0008166B" w:rsidRPr="00BC6FAB" w:rsidRDefault="005E22DE" w:rsidP="00505C8A">
      <w:pPr>
        <w:shd w:val="clear" w:color="auto" w:fill="FFFFFF"/>
        <w:ind w:firstLine="709"/>
        <w:jc w:val="both"/>
      </w:pPr>
      <w:r w:rsidRPr="00BC6FAB">
        <w:t xml:space="preserve">Također postoji mogućnost korištenja sredstava iz Europskog fonda za regionalni razvoj, ali to ovisi o raspoloživim sredstvima te uvjetima korištenja sredstava iz navedenog fonda. Također </w:t>
      </w:r>
      <w:r w:rsidR="00FC0F89">
        <w:t xml:space="preserve">je </w:t>
      </w:r>
      <w:r w:rsidRPr="00BC6FAB">
        <w:t>moguće financiranje iz navedenog fonda i u novoj financijskoj perspektivi 2021-2027. </w:t>
      </w:r>
    </w:p>
    <w:p w14:paraId="44D4DB1E" w14:textId="77777777" w:rsidR="000B23E9" w:rsidRPr="00BC6FAB" w:rsidRDefault="000B23E9" w:rsidP="000B23E9">
      <w:pPr>
        <w:jc w:val="both"/>
        <w:rPr>
          <w:rFonts w:cs="Arial"/>
          <w:szCs w:val="20"/>
        </w:rPr>
      </w:pPr>
    </w:p>
    <w:p w14:paraId="409F72FC" w14:textId="24C55939" w:rsidR="00505C8A" w:rsidRDefault="000B23E9" w:rsidP="00505C8A">
      <w:pPr>
        <w:ind w:firstLine="708"/>
        <w:jc w:val="both"/>
      </w:pPr>
      <w:r w:rsidRPr="00BC6FAB">
        <w:t>Slijedom navedenoga, Vlada Republike Hrvatske predlaže Hrvatskome saboru da ne prihvati predmetni Prijedlog zakona.</w:t>
      </w:r>
    </w:p>
    <w:p w14:paraId="3B9150EA" w14:textId="77777777" w:rsidR="00505C8A" w:rsidRPr="00BC6FAB" w:rsidRDefault="00505C8A" w:rsidP="000B23E9">
      <w:pPr>
        <w:jc w:val="both"/>
      </w:pPr>
    </w:p>
    <w:p w14:paraId="44D4DB25" w14:textId="6CD1550D" w:rsidR="000B23E9" w:rsidRPr="00BC6FAB" w:rsidRDefault="000B23E9" w:rsidP="00505C8A">
      <w:pPr>
        <w:ind w:firstLine="708"/>
        <w:jc w:val="both"/>
      </w:pPr>
      <w:r w:rsidRPr="00BC6FAB">
        <w:t>Za svoje predstavnike, koji će u vezi s iznesenim mišljenjem biti nazočni na sjednicama Hrvatskoga sabora i njegovih radnih tijela, Vlada je odredila dr. sc. Zdravka Marića, potpredsjednika Vlade Republike Hrvatske i ministra financija</w:t>
      </w:r>
      <w:r w:rsidR="00505C8A">
        <w:t>,</w:t>
      </w:r>
      <w:bookmarkStart w:id="0" w:name="_GoBack"/>
      <w:bookmarkEnd w:id="0"/>
      <w:r w:rsidR="00D5061E" w:rsidRPr="00BC6FAB">
        <w:t xml:space="preserve"> te</w:t>
      </w:r>
      <w:r w:rsidRPr="00BC6FAB">
        <w:t xml:space="preserve"> Zdravka Zrinušića i Stipu Župana, državne tajnike u Ministarstvu financija. </w:t>
      </w:r>
    </w:p>
    <w:p w14:paraId="44D4DB26" w14:textId="77777777" w:rsidR="000B23E9" w:rsidRPr="00BC6FAB" w:rsidRDefault="000B23E9" w:rsidP="000B23E9">
      <w:pPr>
        <w:ind w:right="23"/>
      </w:pPr>
    </w:p>
    <w:p w14:paraId="44D4DB27" w14:textId="77777777" w:rsidR="000B23E9" w:rsidRPr="00BC6FAB" w:rsidRDefault="000B23E9" w:rsidP="000B23E9">
      <w:pPr>
        <w:ind w:right="23"/>
      </w:pPr>
      <w:r w:rsidRPr="00BC6FAB">
        <w:tab/>
      </w:r>
      <w:r w:rsidRPr="00BC6FAB">
        <w:tab/>
      </w:r>
      <w:r w:rsidRPr="00BC6FAB">
        <w:tab/>
      </w:r>
      <w:r w:rsidRPr="00BC6FAB">
        <w:tab/>
      </w:r>
      <w:r w:rsidRPr="00BC6FAB">
        <w:tab/>
      </w:r>
      <w:r w:rsidRPr="00BC6FAB">
        <w:tab/>
      </w:r>
      <w:r w:rsidRPr="00BC6FAB">
        <w:tab/>
      </w:r>
      <w:r w:rsidRPr="00BC6FAB">
        <w:tab/>
      </w:r>
      <w:r w:rsidRPr="00BC6FAB">
        <w:tab/>
        <w:t xml:space="preserve">         PREDSJEDNIK</w:t>
      </w:r>
    </w:p>
    <w:p w14:paraId="44D4DB28" w14:textId="77777777" w:rsidR="000B23E9" w:rsidRPr="00BC6FAB" w:rsidRDefault="000B23E9" w:rsidP="000B23E9">
      <w:pPr>
        <w:ind w:right="23"/>
      </w:pPr>
    </w:p>
    <w:p w14:paraId="44D4DB29" w14:textId="77777777" w:rsidR="000B23E9" w:rsidRPr="00BC6FAB" w:rsidRDefault="000B23E9" w:rsidP="000B23E9">
      <w:pPr>
        <w:ind w:right="23"/>
      </w:pPr>
    </w:p>
    <w:p w14:paraId="44D4DB32" w14:textId="10CE8DD1" w:rsidR="007720B0" w:rsidRPr="00505C8A" w:rsidRDefault="000B23E9" w:rsidP="00505C8A">
      <w:pPr>
        <w:ind w:right="23"/>
      </w:pPr>
      <w:r w:rsidRPr="00BC6FAB">
        <w:t xml:space="preserve">   </w:t>
      </w:r>
      <w:r w:rsidRPr="00BC6FAB">
        <w:tab/>
      </w:r>
      <w:r w:rsidRPr="00BC6FAB">
        <w:tab/>
      </w:r>
      <w:r w:rsidRPr="00BC6FAB">
        <w:tab/>
      </w:r>
      <w:r w:rsidRPr="00BC6FAB">
        <w:tab/>
      </w:r>
      <w:r w:rsidR="00505C8A">
        <w:tab/>
      </w:r>
      <w:r w:rsidR="00505C8A">
        <w:tab/>
      </w:r>
      <w:r w:rsidR="00505C8A">
        <w:tab/>
      </w:r>
      <w:r w:rsidR="00505C8A">
        <w:tab/>
      </w:r>
      <w:r w:rsidR="00505C8A">
        <w:tab/>
        <w:t xml:space="preserve">   mr. sc. Andrej Plenković</w:t>
      </w:r>
    </w:p>
    <w:sectPr w:rsidR="007720B0" w:rsidRPr="00505C8A" w:rsidSect="003D56AD">
      <w:headerReference w:type="default" r:id="rId16"/>
      <w:footerReference w:type="default" r:id="rId17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4DB37" w14:textId="77777777" w:rsidR="00A9235C" w:rsidRDefault="00A9235C" w:rsidP="0011560A">
      <w:r>
        <w:separator/>
      </w:r>
    </w:p>
  </w:endnote>
  <w:endnote w:type="continuationSeparator" w:id="0">
    <w:p w14:paraId="44D4DB38" w14:textId="77777777" w:rsidR="00A9235C" w:rsidRDefault="00A9235C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4DB3D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4DB3F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4DB35" w14:textId="77777777" w:rsidR="00A9235C" w:rsidRDefault="00A9235C" w:rsidP="0011560A">
      <w:r>
        <w:separator/>
      </w:r>
    </w:p>
  </w:footnote>
  <w:footnote w:type="continuationSeparator" w:id="0">
    <w:p w14:paraId="44D4DB36" w14:textId="77777777" w:rsidR="00A9235C" w:rsidRDefault="00A9235C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44D4DB39" w14:textId="22997BD0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C8A">
          <w:rPr>
            <w:noProof/>
          </w:rPr>
          <w:t>2</w:t>
        </w:r>
        <w:r>
          <w:fldChar w:fldCharType="end"/>
        </w:r>
      </w:p>
    </w:sdtContent>
  </w:sdt>
  <w:p w14:paraId="44D4DB3A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4DB3B" w14:textId="77777777" w:rsidR="003D56AD" w:rsidRDefault="003D56AD">
    <w:pPr>
      <w:pStyle w:val="Header"/>
      <w:jc w:val="center"/>
    </w:pPr>
  </w:p>
  <w:p w14:paraId="44D4DB3C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4DB3E" w14:textId="77777777"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551A7"/>
    <w:multiLevelType w:val="hybridMultilevel"/>
    <w:tmpl w:val="8326D5EA"/>
    <w:lvl w:ilvl="0" w:tplc="30DCB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3481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A4"/>
    <w:rsid w:val="00003648"/>
    <w:rsid w:val="00004D64"/>
    <w:rsid w:val="000350D9"/>
    <w:rsid w:val="00037420"/>
    <w:rsid w:val="00037A11"/>
    <w:rsid w:val="00043318"/>
    <w:rsid w:val="00057310"/>
    <w:rsid w:val="00060C34"/>
    <w:rsid w:val="00063520"/>
    <w:rsid w:val="0008166B"/>
    <w:rsid w:val="00083101"/>
    <w:rsid w:val="00086750"/>
    <w:rsid w:val="00086A6C"/>
    <w:rsid w:val="000A1D60"/>
    <w:rsid w:val="000A3A3B"/>
    <w:rsid w:val="000B23E9"/>
    <w:rsid w:val="000D0D52"/>
    <w:rsid w:val="000D1A50"/>
    <w:rsid w:val="000F4BAF"/>
    <w:rsid w:val="001015C6"/>
    <w:rsid w:val="00110E6C"/>
    <w:rsid w:val="0011560A"/>
    <w:rsid w:val="00121E12"/>
    <w:rsid w:val="001228C7"/>
    <w:rsid w:val="00126D08"/>
    <w:rsid w:val="00133530"/>
    <w:rsid w:val="00135F1A"/>
    <w:rsid w:val="00135FD2"/>
    <w:rsid w:val="00146B79"/>
    <w:rsid w:val="00147DE9"/>
    <w:rsid w:val="00163354"/>
    <w:rsid w:val="001701E2"/>
    <w:rsid w:val="00170226"/>
    <w:rsid w:val="001731B0"/>
    <w:rsid w:val="001741AA"/>
    <w:rsid w:val="00180701"/>
    <w:rsid w:val="001873C2"/>
    <w:rsid w:val="001917B2"/>
    <w:rsid w:val="001A13E7"/>
    <w:rsid w:val="001B7A97"/>
    <w:rsid w:val="001C4776"/>
    <w:rsid w:val="001E7218"/>
    <w:rsid w:val="001F52A1"/>
    <w:rsid w:val="00212F92"/>
    <w:rsid w:val="002145BB"/>
    <w:rsid w:val="002179F8"/>
    <w:rsid w:val="00220956"/>
    <w:rsid w:val="00220C26"/>
    <w:rsid w:val="002227CD"/>
    <w:rsid w:val="002240D3"/>
    <w:rsid w:val="00224F57"/>
    <w:rsid w:val="00236A37"/>
    <w:rsid w:val="0023763F"/>
    <w:rsid w:val="00237943"/>
    <w:rsid w:val="0028608D"/>
    <w:rsid w:val="00286BB5"/>
    <w:rsid w:val="0029163B"/>
    <w:rsid w:val="002A1D77"/>
    <w:rsid w:val="002B107A"/>
    <w:rsid w:val="002D1256"/>
    <w:rsid w:val="002D6C51"/>
    <w:rsid w:val="002D7C91"/>
    <w:rsid w:val="002E2D62"/>
    <w:rsid w:val="002F5F58"/>
    <w:rsid w:val="00302C4B"/>
    <w:rsid w:val="003033E4"/>
    <w:rsid w:val="00303F4A"/>
    <w:rsid w:val="00304232"/>
    <w:rsid w:val="003155A7"/>
    <w:rsid w:val="00323C77"/>
    <w:rsid w:val="00335FBD"/>
    <w:rsid w:val="00336EE7"/>
    <w:rsid w:val="0034351C"/>
    <w:rsid w:val="003477A4"/>
    <w:rsid w:val="00350FFA"/>
    <w:rsid w:val="003557C5"/>
    <w:rsid w:val="0036765A"/>
    <w:rsid w:val="003812A3"/>
    <w:rsid w:val="00381E2E"/>
    <w:rsid w:val="00381F04"/>
    <w:rsid w:val="0038426B"/>
    <w:rsid w:val="00384C3D"/>
    <w:rsid w:val="00391942"/>
    <w:rsid w:val="00392957"/>
    <w:rsid w:val="003929F5"/>
    <w:rsid w:val="00392C7B"/>
    <w:rsid w:val="003A1DDD"/>
    <w:rsid w:val="003A2F05"/>
    <w:rsid w:val="003B0800"/>
    <w:rsid w:val="003C09D8"/>
    <w:rsid w:val="003C0C1D"/>
    <w:rsid w:val="003C34F8"/>
    <w:rsid w:val="003C431B"/>
    <w:rsid w:val="003C61BB"/>
    <w:rsid w:val="003D1403"/>
    <w:rsid w:val="003D361B"/>
    <w:rsid w:val="003D47D1"/>
    <w:rsid w:val="003D56AD"/>
    <w:rsid w:val="003D7077"/>
    <w:rsid w:val="003E2DE8"/>
    <w:rsid w:val="003F5623"/>
    <w:rsid w:val="00401FA5"/>
    <w:rsid w:val="004039BD"/>
    <w:rsid w:val="00440D6D"/>
    <w:rsid w:val="00442367"/>
    <w:rsid w:val="0044330B"/>
    <w:rsid w:val="004438F7"/>
    <w:rsid w:val="00454224"/>
    <w:rsid w:val="00461188"/>
    <w:rsid w:val="004644E0"/>
    <w:rsid w:val="0047061F"/>
    <w:rsid w:val="00476517"/>
    <w:rsid w:val="004839F7"/>
    <w:rsid w:val="00485816"/>
    <w:rsid w:val="004A37F3"/>
    <w:rsid w:val="004A4EEC"/>
    <w:rsid w:val="004A776B"/>
    <w:rsid w:val="004C1375"/>
    <w:rsid w:val="004C5354"/>
    <w:rsid w:val="004D355A"/>
    <w:rsid w:val="004D6CB5"/>
    <w:rsid w:val="004E1300"/>
    <w:rsid w:val="004E4E34"/>
    <w:rsid w:val="00504248"/>
    <w:rsid w:val="00505C8A"/>
    <w:rsid w:val="005146D6"/>
    <w:rsid w:val="0052502F"/>
    <w:rsid w:val="00532291"/>
    <w:rsid w:val="00535E09"/>
    <w:rsid w:val="005619AC"/>
    <w:rsid w:val="00562C8C"/>
    <w:rsid w:val="0056365A"/>
    <w:rsid w:val="00566534"/>
    <w:rsid w:val="00571F6C"/>
    <w:rsid w:val="00581AD5"/>
    <w:rsid w:val="005861F2"/>
    <w:rsid w:val="00586B46"/>
    <w:rsid w:val="005906BB"/>
    <w:rsid w:val="005932A7"/>
    <w:rsid w:val="005B587C"/>
    <w:rsid w:val="005C3A4C"/>
    <w:rsid w:val="005D0D13"/>
    <w:rsid w:val="005D2992"/>
    <w:rsid w:val="005E1092"/>
    <w:rsid w:val="005E22DE"/>
    <w:rsid w:val="005E7893"/>
    <w:rsid w:val="005E7CAB"/>
    <w:rsid w:val="005F4727"/>
    <w:rsid w:val="0060750C"/>
    <w:rsid w:val="00624B13"/>
    <w:rsid w:val="00633137"/>
    <w:rsid w:val="00633454"/>
    <w:rsid w:val="00642ECF"/>
    <w:rsid w:val="00650C3B"/>
    <w:rsid w:val="006520E3"/>
    <w:rsid w:val="00652604"/>
    <w:rsid w:val="0066110E"/>
    <w:rsid w:val="0066764D"/>
    <w:rsid w:val="00670248"/>
    <w:rsid w:val="00675B44"/>
    <w:rsid w:val="0068013E"/>
    <w:rsid w:val="0068772B"/>
    <w:rsid w:val="00692AE1"/>
    <w:rsid w:val="00693A4D"/>
    <w:rsid w:val="00694D87"/>
    <w:rsid w:val="006B7800"/>
    <w:rsid w:val="006B79DE"/>
    <w:rsid w:val="006C0CC3"/>
    <w:rsid w:val="006D08FF"/>
    <w:rsid w:val="006D3B22"/>
    <w:rsid w:val="006D573D"/>
    <w:rsid w:val="006E14A9"/>
    <w:rsid w:val="006E611E"/>
    <w:rsid w:val="006E7614"/>
    <w:rsid w:val="006E796E"/>
    <w:rsid w:val="006F2AC9"/>
    <w:rsid w:val="006F2AFD"/>
    <w:rsid w:val="006F2FA7"/>
    <w:rsid w:val="007010C7"/>
    <w:rsid w:val="00726165"/>
    <w:rsid w:val="00731AC4"/>
    <w:rsid w:val="00740844"/>
    <w:rsid w:val="00742B55"/>
    <w:rsid w:val="00753651"/>
    <w:rsid w:val="00762366"/>
    <w:rsid w:val="007638D8"/>
    <w:rsid w:val="007720B0"/>
    <w:rsid w:val="00777CAA"/>
    <w:rsid w:val="00780AF9"/>
    <w:rsid w:val="0078648A"/>
    <w:rsid w:val="00797284"/>
    <w:rsid w:val="007A1768"/>
    <w:rsid w:val="007A1881"/>
    <w:rsid w:val="007A3E3A"/>
    <w:rsid w:val="007B023D"/>
    <w:rsid w:val="007C20E7"/>
    <w:rsid w:val="007C4EA9"/>
    <w:rsid w:val="007E3587"/>
    <w:rsid w:val="007E3965"/>
    <w:rsid w:val="007F3F4D"/>
    <w:rsid w:val="008100ED"/>
    <w:rsid w:val="008137B5"/>
    <w:rsid w:val="0083035E"/>
    <w:rsid w:val="00832CC8"/>
    <w:rsid w:val="00833808"/>
    <w:rsid w:val="008353A1"/>
    <w:rsid w:val="008355E1"/>
    <w:rsid w:val="008365FD"/>
    <w:rsid w:val="00836B6E"/>
    <w:rsid w:val="00847DC9"/>
    <w:rsid w:val="00850A8A"/>
    <w:rsid w:val="008517F6"/>
    <w:rsid w:val="00854C31"/>
    <w:rsid w:val="0087352C"/>
    <w:rsid w:val="00881BBB"/>
    <w:rsid w:val="00881EB4"/>
    <w:rsid w:val="00884717"/>
    <w:rsid w:val="0089283D"/>
    <w:rsid w:val="00893625"/>
    <w:rsid w:val="008A6F03"/>
    <w:rsid w:val="008B0B59"/>
    <w:rsid w:val="008B14E9"/>
    <w:rsid w:val="008C0768"/>
    <w:rsid w:val="008C1D0A"/>
    <w:rsid w:val="008D1E25"/>
    <w:rsid w:val="008F0DD4"/>
    <w:rsid w:val="0090200F"/>
    <w:rsid w:val="009042F9"/>
    <w:rsid w:val="009047E4"/>
    <w:rsid w:val="009126B3"/>
    <w:rsid w:val="009152C4"/>
    <w:rsid w:val="009254C0"/>
    <w:rsid w:val="00932599"/>
    <w:rsid w:val="009426E1"/>
    <w:rsid w:val="0095079B"/>
    <w:rsid w:val="009524D3"/>
    <w:rsid w:val="00953BA1"/>
    <w:rsid w:val="00954D08"/>
    <w:rsid w:val="0096017A"/>
    <w:rsid w:val="00964439"/>
    <w:rsid w:val="00965803"/>
    <w:rsid w:val="009930CA"/>
    <w:rsid w:val="009A1E1B"/>
    <w:rsid w:val="009B00F6"/>
    <w:rsid w:val="009C33E1"/>
    <w:rsid w:val="009C5B05"/>
    <w:rsid w:val="009C7815"/>
    <w:rsid w:val="009D2919"/>
    <w:rsid w:val="009D6A6C"/>
    <w:rsid w:val="009E7985"/>
    <w:rsid w:val="009F4DE3"/>
    <w:rsid w:val="00A037A8"/>
    <w:rsid w:val="00A15F08"/>
    <w:rsid w:val="00A175E9"/>
    <w:rsid w:val="00A21819"/>
    <w:rsid w:val="00A31687"/>
    <w:rsid w:val="00A36E65"/>
    <w:rsid w:val="00A414A6"/>
    <w:rsid w:val="00A45CF4"/>
    <w:rsid w:val="00A52A71"/>
    <w:rsid w:val="00A573DC"/>
    <w:rsid w:val="00A607CD"/>
    <w:rsid w:val="00A6339A"/>
    <w:rsid w:val="00A64EAA"/>
    <w:rsid w:val="00A725A4"/>
    <w:rsid w:val="00A81DE1"/>
    <w:rsid w:val="00A83290"/>
    <w:rsid w:val="00A9235C"/>
    <w:rsid w:val="00A96743"/>
    <w:rsid w:val="00AA027D"/>
    <w:rsid w:val="00AA0D82"/>
    <w:rsid w:val="00AC0FA2"/>
    <w:rsid w:val="00AC175C"/>
    <w:rsid w:val="00AC2FA3"/>
    <w:rsid w:val="00AC4D90"/>
    <w:rsid w:val="00AC5E8A"/>
    <w:rsid w:val="00AD2F06"/>
    <w:rsid w:val="00AD4D7C"/>
    <w:rsid w:val="00AE59DF"/>
    <w:rsid w:val="00AE7048"/>
    <w:rsid w:val="00AE7B6D"/>
    <w:rsid w:val="00AF25DA"/>
    <w:rsid w:val="00B11FE2"/>
    <w:rsid w:val="00B23870"/>
    <w:rsid w:val="00B3210C"/>
    <w:rsid w:val="00B42E00"/>
    <w:rsid w:val="00B44356"/>
    <w:rsid w:val="00B462AB"/>
    <w:rsid w:val="00B53D49"/>
    <w:rsid w:val="00B53E3F"/>
    <w:rsid w:val="00B57187"/>
    <w:rsid w:val="00B706F8"/>
    <w:rsid w:val="00B779A0"/>
    <w:rsid w:val="00B908C2"/>
    <w:rsid w:val="00BA1E6B"/>
    <w:rsid w:val="00BA28CD"/>
    <w:rsid w:val="00BA72BF"/>
    <w:rsid w:val="00BB04CB"/>
    <w:rsid w:val="00BC59D0"/>
    <w:rsid w:val="00BC6FAB"/>
    <w:rsid w:val="00BD52AB"/>
    <w:rsid w:val="00BE5B11"/>
    <w:rsid w:val="00C012D7"/>
    <w:rsid w:val="00C01FF5"/>
    <w:rsid w:val="00C24087"/>
    <w:rsid w:val="00C321A4"/>
    <w:rsid w:val="00C321FA"/>
    <w:rsid w:val="00C337A4"/>
    <w:rsid w:val="00C341ED"/>
    <w:rsid w:val="00C36834"/>
    <w:rsid w:val="00C43C0D"/>
    <w:rsid w:val="00C44327"/>
    <w:rsid w:val="00C707F6"/>
    <w:rsid w:val="00C7760D"/>
    <w:rsid w:val="00C842CC"/>
    <w:rsid w:val="00C8762D"/>
    <w:rsid w:val="00C96233"/>
    <w:rsid w:val="00C969CC"/>
    <w:rsid w:val="00CA4F84"/>
    <w:rsid w:val="00CC4398"/>
    <w:rsid w:val="00CD1639"/>
    <w:rsid w:val="00CD3EFA"/>
    <w:rsid w:val="00CE3D00"/>
    <w:rsid w:val="00CE78D1"/>
    <w:rsid w:val="00CF15F1"/>
    <w:rsid w:val="00CF7130"/>
    <w:rsid w:val="00CF7512"/>
    <w:rsid w:val="00CF7BB4"/>
    <w:rsid w:val="00CF7EEC"/>
    <w:rsid w:val="00D07290"/>
    <w:rsid w:val="00D07B29"/>
    <w:rsid w:val="00D1127C"/>
    <w:rsid w:val="00D1353A"/>
    <w:rsid w:val="00D14240"/>
    <w:rsid w:val="00D1459D"/>
    <w:rsid w:val="00D1614C"/>
    <w:rsid w:val="00D32E99"/>
    <w:rsid w:val="00D424D8"/>
    <w:rsid w:val="00D5061E"/>
    <w:rsid w:val="00D5202E"/>
    <w:rsid w:val="00D60534"/>
    <w:rsid w:val="00D62C4D"/>
    <w:rsid w:val="00D75241"/>
    <w:rsid w:val="00D8016C"/>
    <w:rsid w:val="00D854BB"/>
    <w:rsid w:val="00D92A3D"/>
    <w:rsid w:val="00D92AF9"/>
    <w:rsid w:val="00DB0939"/>
    <w:rsid w:val="00DB0A6B"/>
    <w:rsid w:val="00DB28EB"/>
    <w:rsid w:val="00DB6366"/>
    <w:rsid w:val="00DC1255"/>
    <w:rsid w:val="00DD2BDD"/>
    <w:rsid w:val="00E01765"/>
    <w:rsid w:val="00E026D8"/>
    <w:rsid w:val="00E055FE"/>
    <w:rsid w:val="00E14128"/>
    <w:rsid w:val="00E25569"/>
    <w:rsid w:val="00E363A5"/>
    <w:rsid w:val="00E42786"/>
    <w:rsid w:val="00E52A06"/>
    <w:rsid w:val="00E601A2"/>
    <w:rsid w:val="00E65CB6"/>
    <w:rsid w:val="00E76C7B"/>
    <w:rsid w:val="00E77198"/>
    <w:rsid w:val="00E83E23"/>
    <w:rsid w:val="00E90A67"/>
    <w:rsid w:val="00EA3AD1"/>
    <w:rsid w:val="00EB1248"/>
    <w:rsid w:val="00EB3EEA"/>
    <w:rsid w:val="00EC08EF"/>
    <w:rsid w:val="00EC6908"/>
    <w:rsid w:val="00EC6995"/>
    <w:rsid w:val="00ED236E"/>
    <w:rsid w:val="00ED534F"/>
    <w:rsid w:val="00EE03CA"/>
    <w:rsid w:val="00EE7199"/>
    <w:rsid w:val="00EF5714"/>
    <w:rsid w:val="00EF7696"/>
    <w:rsid w:val="00F00A7D"/>
    <w:rsid w:val="00F3220D"/>
    <w:rsid w:val="00F41D52"/>
    <w:rsid w:val="00F4675C"/>
    <w:rsid w:val="00F47F84"/>
    <w:rsid w:val="00F534AF"/>
    <w:rsid w:val="00F5685F"/>
    <w:rsid w:val="00F60433"/>
    <w:rsid w:val="00F764AD"/>
    <w:rsid w:val="00F84836"/>
    <w:rsid w:val="00F86C98"/>
    <w:rsid w:val="00F95A2D"/>
    <w:rsid w:val="00F97483"/>
    <w:rsid w:val="00F978E2"/>
    <w:rsid w:val="00F97BA9"/>
    <w:rsid w:val="00FA4E25"/>
    <w:rsid w:val="00FB3E03"/>
    <w:rsid w:val="00FC0F89"/>
    <w:rsid w:val="00FC2F4E"/>
    <w:rsid w:val="00FC5DD8"/>
    <w:rsid w:val="00FD3CF9"/>
    <w:rsid w:val="00FE1E37"/>
    <w:rsid w:val="00FE2B63"/>
    <w:rsid w:val="00F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fillcolor="none"/>
    </o:shapedefaults>
    <o:shapelayout v:ext="edit">
      <o:idmap v:ext="edit" data="1"/>
    </o:shapelayout>
  </w:shapeDefaults>
  <w:decimalSymbol w:val=","/>
  <w:listSeparator w:val=";"/>
  <w14:docId w14:val="44D4DACA"/>
  <w15:docId w15:val="{335F165D-C6A9-4BEE-9A52-77815728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  <w:style w:type="paragraph" w:customStyle="1" w:styleId="Default">
    <w:name w:val="Default"/>
    <w:rsid w:val="00A64E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0B23E9"/>
    <w:pPr>
      <w:widowControl w:val="0"/>
      <w:suppressAutoHyphens/>
      <w:autoSpaceDN w:val="0"/>
      <w:spacing w:before="99" w:after="99"/>
      <w:textAlignment w:val="baseline"/>
    </w:pPr>
    <w:rPr>
      <w:rFonts w:eastAsia="DejaVu Sans" w:cs="DejaVu Sans"/>
      <w:kern w:val="3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919D7-55EB-40A0-90E1-03C06FAA0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FA3EF-9F5C-4D24-800A-34143D75A66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e1df3054-5d10-4492-8ff3-1c5d60fd0f9e"/>
    <ds:schemaRef ds:uri="http://purl.org/dc/terms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15E5156-5AA6-4476-B2FB-4E39333572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25E1B6-F60E-488C-BB42-E003FCE945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1263C81-1FF8-4D43-A237-A8EB79CF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Ines Uglešić</cp:lastModifiedBy>
  <cp:revision>12</cp:revision>
  <cp:lastPrinted>2020-02-05T07:47:00Z</cp:lastPrinted>
  <dcterms:created xsi:type="dcterms:W3CDTF">2020-04-19T13:36:00Z</dcterms:created>
  <dcterms:modified xsi:type="dcterms:W3CDTF">2020-04-28T07:56:00Z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