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6D76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0BB0350" wp14:editId="317AE6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473F2D8B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DC319FE" w14:textId="77777777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FB1704">
        <w:rPr>
          <w:rFonts w:ascii="Times New Roman" w:hAnsi="Times New Roman" w:cs="Times New Roman"/>
          <w:sz w:val="24"/>
          <w:szCs w:val="24"/>
        </w:rPr>
        <w:t>6</w:t>
      </w:r>
      <w:r w:rsidR="001A005B" w:rsidRPr="00D82877">
        <w:rPr>
          <w:rFonts w:ascii="Times New Roman" w:hAnsi="Times New Roman" w:cs="Times New Roman"/>
          <w:sz w:val="24"/>
          <w:szCs w:val="24"/>
        </w:rPr>
        <w:t xml:space="preserve">. </w:t>
      </w:r>
      <w:r w:rsidR="003D2A12">
        <w:rPr>
          <w:rFonts w:ascii="Times New Roman" w:hAnsi="Times New Roman" w:cs="Times New Roman"/>
          <w:sz w:val="24"/>
          <w:szCs w:val="24"/>
        </w:rPr>
        <w:t>veljače</w:t>
      </w:r>
      <w:r w:rsidRPr="00D82877">
        <w:rPr>
          <w:rFonts w:ascii="Times New Roman" w:hAnsi="Times New Roman" w:cs="Times New Roman"/>
          <w:sz w:val="24"/>
          <w:szCs w:val="24"/>
        </w:rPr>
        <w:t xml:space="preserve"> 20</w:t>
      </w:r>
      <w:r w:rsidR="001A005B" w:rsidRPr="00D82877">
        <w:rPr>
          <w:rFonts w:ascii="Times New Roman" w:hAnsi="Times New Roman" w:cs="Times New Roman"/>
          <w:sz w:val="24"/>
          <w:szCs w:val="24"/>
        </w:rPr>
        <w:t>20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51D392C5" w14:textId="77777777" w:rsidTr="00C41367">
        <w:tc>
          <w:tcPr>
            <w:tcW w:w="1951" w:type="dxa"/>
          </w:tcPr>
          <w:p w14:paraId="20C8FFB7" w14:textId="77777777" w:rsidR="00931EE3" w:rsidRPr="00D82877" w:rsidRDefault="00931EE3" w:rsidP="000D5D07">
            <w:pPr>
              <w:spacing w:before="120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A06CC2C" w14:textId="77777777" w:rsidR="00931EE3" w:rsidRPr="00D82877" w:rsidRDefault="00931EE3" w:rsidP="000D5D07">
            <w:pPr>
              <w:spacing w:before="120"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D82877" w:rsidRPr="00D82877" w14:paraId="58B1861A" w14:textId="77777777" w:rsidTr="00C41367">
        <w:tc>
          <w:tcPr>
            <w:tcW w:w="1951" w:type="dxa"/>
          </w:tcPr>
          <w:p w14:paraId="3CB260CA" w14:textId="77777777" w:rsidR="00931EE3" w:rsidRPr="00D82877" w:rsidRDefault="00931EE3" w:rsidP="000D5D07">
            <w:pPr>
              <w:spacing w:before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37FB54" w14:textId="77777777" w:rsidR="00931EE3" w:rsidRPr="00D82877" w:rsidRDefault="00FB1704" w:rsidP="000D5D07">
            <w:pPr>
              <w:spacing w:before="120" w:after="3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Prijedlog obavijesti o</w:t>
            </w:r>
            <w:r w:rsidRPr="00FB170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namjeri davanja koncesije u svrhu gospodarskog korištenja pomorskog dobra radi obavljanja djelatnosti akvakulture, marikulture i uzgajališta - uzgoj morske spužve zapadno od otoka Oliba</w:t>
            </w:r>
          </w:p>
        </w:tc>
      </w:tr>
    </w:tbl>
    <w:p w14:paraId="2D728351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24752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AFDC0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9981A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70F3CC9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E9B9414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8CB1C8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8D42D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4ADFC4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774721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8F0B087" w14:textId="77777777" w:rsidR="00FB1704" w:rsidRPr="00FB1704" w:rsidRDefault="00FB1704" w:rsidP="00FB1704">
      <w:pPr>
        <w:spacing w:after="0" w:line="240" w:lineRule="auto"/>
        <w:ind w:firstLine="141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04B10855" w14:textId="77777777" w:rsidR="00FB1704" w:rsidRPr="00FB1704" w:rsidRDefault="00FB1704" w:rsidP="00FB1704">
      <w:pPr>
        <w:spacing w:after="0" w:line="240" w:lineRule="auto"/>
        <w:ind w:firstLine="141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5DD4" w14:textId="77777777" w:rsidR="00FB1704" w:rsidRDefault="00FB1704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1434B" w14:textId="77777777" w:rsidR="00FB1704" w:rsidRDefault="00FB1704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F4D57" w14:textId="77777777" w:rsidR="00FB1704" w:rsidRDefault="00FB1704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EC2F" w14:textId="77777777" w:rsidR="00FB1704" w:rsidRDefault="00FB1704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F7800" w14:textId="77777777" w:rsidR="000C38FC" w:rsidRPr="006E10DA" w:rsidRDefault="000C38FC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8660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8660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. i članka </w:t>
      </w:r>
      <w:r w:rsidR="0086608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8660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. Zakona o pomorskom dobru i morskim lukama (Narodne novine, br. 158/03, 100/04, 141/06, 38/09, 123/11 – Odluka Ustavnog suda Republike Hrvatske, 56/16 i 98/19)</w:t>
      </w:r>
      <w:r w:rsidR="00866085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u vezi sa člankom 31. stavcima 1. i 2. Zakona o koncesijama</w:t>
      </w:r>
      <w:r w:rsidR="00866085">
        <w:rPr>
          <w:rFonts w:ascii="Times New Roman" w:eastAsia="Times New Roman" w:hAnsi="Times New Roman" w:cs="Times New Roman"/>
          <w:sz w:val="24"/>
          <w:szCs w:val="24"/>
        </w:rPr>
        <w:t xml:space="preserve"> (Narodne novine, broj: 69/17),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je na sjednici </w:t>
      </w:r>
      <w:r w:rsidR="0086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održanoj ___________ 20</w:t>
      </w:r>
      <w:r w:rsidR="007D713E" w:rsidRPr="006E10D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343B894B" w14:textId="77777777" w:rsidR="000C38FC" w:rsidRDefault="000C38FC" w:rsidP="00FB1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ECE4C" w14:textId="77777777" w:rsidR="00867FBA" w:rsidRPr="006E10DA" w:rsidRDefault="00867FBA" w:rsidP="00FB1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0D2176" w14:textId="77777777" w:rsidR="003D29A8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3CC97C6A" w14:textId="77777777" w:rsidR="00FB1704" w:rsidRPr="006E10DA" w:rsidRDefault="00FB1704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6D277" w14:textId="77777777" w:rsidR="00FB1704" w:rsidRDefault="00FB1704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namjeri davanja koncesije u svrhu gospodarskog korištenja pomorskog dobra </w:t>
      </w:r>
    </w:p>
    <w:p w14:paraId="38B4DE8C" w14:textId="77777777" w:rsidR="00FB1704" w:rsidRDefault="00FB1704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>radi obavljanja djelatnosti akvakulture, marikulture i uzgajališta</w:t>
      </w:r>
    </w:p>
    <w:p w14:paraId="0DCA66FF" w14:textId="77777777" w:rsidR="00867FBA" w:rsidRPr="006E10DA" w:rsidRDefault="00FB1704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uzgoj morske spužve zapadno od otoka Oliba</w:t>
      </w:r>
    </w:p>
    <w:p w14:paraId="28DDF8B7" w14:textId="77777777" w:rsidR="003D29A8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B412C" w14:textId="77777777" w:rsidR="00FB1704" w:rsidRPr="006E10DA" w:rsidRDefault="00FB1704" w:rsidP="00FB1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013C4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02A33DCB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64453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Koncesija na pomorskom dobru daje se u svrhu gospodarskog korištenja pomorskog dobra radi obavljanja djelatnosti akvakulture, marikulture i uzgajališta – uzgoj morske spužve zapadno od otoka Oliba, sukladno Lokacijskoj dozvoli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29A" w:rsidRPr="00F4229A">
        <w:rPr>
          <w:rFonts w:ascii="Times New Roman" w:eastAsia="Times New Roman" w:hAnsi="Times New Roman" w:cs="Times New Roman"/>
          <w:sz w:val="24"/>
          <w:szCs w:val="24"/>
        </w:rPr>
        <w:t xml:space="preserve">izdanoj od strane Ministarstva graditeljstva i prostornoga uređenja, Uprave za 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 xml:space="preserve">prostorno uređenje i </w:t>
      </w:r>
      <w:r w:rsidR="00F4229A" w:rsidRPr="00F4229A">
        <w:rPr>
          <w:rFonts w:ascii="Times New Roman" w:eastAsia="Times New Roman" w:hAnsi="Times New Roman" w:cs="Times New Roman"/>
          <w:sz w:val="24"/>
          <w:szCs w:val="24"/>
        </w:rPr>
        <w:t>dozvole državnog značaja, Sektora lokacijskih dozvola i investicija</w:t>
      </w:r>
      <w:r w:rsidR="00FB1704">
        <w:rPr>
          <w:rFonts w:ascii="Times New Roman" w:eastAsia="Times New Roman" w:hAnsi="Times New Roman" w:cs="Times New Roman"/>
          <w:sz w:val="24"/>
          <w:szCs w:val="24"/>
        </w:rPr>
        <w:t xml:space="preserve"> (k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FB1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: UP/I-350-05/19-01/00012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="00FB1704">
        <w:rPr>
          <w:rFonts w:ascii="Times New Roman" w:eastAsia="Times New Roman" w:hAnsi="Times New Roman" w:cs="Times New Roman"/>
          <w:sz w:val="24"/>
          <w:szCs w:val="24"/>
        </w:rPr>
        <w:t>u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>rbroj</w:t>
      </w:r>
      <w:r w:rsidR="00FB170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>: 531-06-2-1-1-19-0004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3F1F">
        <w:rPr>
          <w:rFonts w:ascii="Times New Roman" w:eastAsia="Times New Roman" w:hAnsi="Times New Roman" w:cs="Times New Roman"/>
          <w:sz w:val="24"/>
          <w:szCs w:val="24"/>
        </w:rPr>
        <w:t>od 17. lipnja 2019. godine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3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80B1A" w14:textId="77777777" w:rsidR="003D29A8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EEB51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3265A77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9717B" w14:textId="77777777" w:rsidR="003D29A8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Područje pomorskog dobra koje se daje u koncesiju omeđeno je poligonom određenim koordinatnim točkama izraženim u HTRS96 projekciji kako slijedi:</w:t>
      </w:r>
    </w:p>
    <w:p w14:paraId="353344E4" w14:textId="77777777" w:rsidR="00867FBA" w:rsidRPr="006E10DA" w:rsidRDefault="00867FBA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6A411" w14:textId="77777777" w:rsidR="003D29A8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559"/>
        <w:gridCol w:w="1701"/>
      </w:tblGrid>
      <w:tr w:rsidR="00F4229A" w:rsidRPr="00F4229A" w14:paraId="2F1684D5" w14:textId="77777777" w:rsidTr="003B546B"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30CD5B" w14:textId="77777777" w:rsidR="00F4229A" w:rsidRPr="00F4229A" w:rsidRDefault="00F4229A" w:rsidP="00F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Točka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4430A34" w14:textId="77777777" w:rsidR="00F4229A" w:rsidRPr="00F4229A" w:rsidRDefault="00F4229A" w:rsidP="00F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EB472D" w14:textId="77777777" w:rsidR="00F4229A" w:rsidRPr="00F4229A" w:rsidRDefault="00F4229A" w:rsidP="00F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</w:tc>
      </w:tr>
      <w:tr w:rsidR="00F4229A" w:rsidRPr="00F4229A" w14:paraId="319D5591" w14:textId="77777777" w:rsidTr="003B546B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F2A00C" w14:textId="77777777" w:rsidR="00F4229A" w:rsidRPr="00F4229A" w:rsidRDefault="00F4229A" w:rsidP="00F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FF29678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361240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835695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4920054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4229A" w:rsidRPr="00F4229A" w14:paraId="75747093" w14:textId="77777777" w:rsidTr="003B546B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7BE8616E" w14:textId="77777777" w:rsidR="00F4229A" w:rsidRPr="00F4229A" w:rsidRDefault="00F4229A" w:rsidP="00F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CEEBD49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361109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DE06AF8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4920126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229A" w:rsidRPr="00F4229A" w14:paraId="10EF758D" w14:textId="77777777" w:rsidTr="003B546B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0F0FB85B" w14:textId="77777777" w:rsidR="00F4229A" w:rsidRPr="00F4229A" w:rsidRDefault="00F4229A" w:rsidP="00F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92045C3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361410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621275A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4920679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229A" w:rsidRPr="00F4229A" w14:paraId="7A149381" w14:textId="77777777" w:rsidTr="003B546B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7D4B22" w14:textId="77777777" w:rsidR="00F4229A" w:rsidRPr="00F4229A" w:rsidRDefault="00F4229A" w:rsidP="00F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AB837EF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361541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46AAD5" w14:textId="77777777" w:rsidR="00F4229A" w:rsidRPr="00F4229A" w:rsidRDefault="00F4229A" w:rsidP="00FB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4920608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0D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14:paraId="026BABCF" w14:textId="77777777" w:rsidR="00F4229A" w:rsidRDefault="00F4229A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AE60F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7248C0B0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51ECA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Površina pomorskog dobra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>, morskog akvatorija,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koje se daje u koncesiju ukupno iznosi 94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6E10DA">
        <w:rPr>
          <w:rFonts w:ascii="Times New Roman" w:hAnsi="Times New Roman" w:cs="Times New Roman"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10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sve kako je prikazano na grafičkoj podlozi, koja čini Prilog </w:t>
      </w:r>
      <w:r w:rsidR="00F422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ove Obavijesti i objavljuje se u Elektroničkom oglasniku javne nabave.</w:t>
      </w:r>
    </w:p>
    <w:p w14:paraId="014B1928" w14:textId="77777777" w:rsidR="003D29A8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0CB0E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</w:t>
      </w:r>
    </w:p>
    <w:p w14:paraId="544AA26A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5A901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Koncesija se daje na vremensko razdoblje od 20 godina računajući od dana sklapanja ugovora o koncesiji.</w:t>
      </w:r>
    </w:p>
    <w:p w14:paraId="617165CD" w14:textId="77777777" w:rsidR="006F5963" w:rsidRDefault="006F5963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5B4C87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0793B5D5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3573D" w14:textId="77777777" w:rsidR="003D29A8" w:rsidRPr="006E10DA" w:rsidRDefault="003D29A8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Obvezni prilog ponudi sadrži sljedeće dokumente:</w:t>
      </w:r>
    </w:p>
    <w:p w14:paraId="2326951B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2ED66" w14:textId="77777777" w:rsidR="003D29A8" w:rsidRDefault="003D29A8" w:rsidP="00FB1704">
      <w:pPr>
        <w:pStyle w:val="ListParagraph"/>
        <w:numPr>
          <w:ilvl w:val="0"/>
          <w:numId w:val="11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dokaze o sposobnosti ponuditelja:</w:t>
      </w:r>
    </w:p>
    <w:p w14:paraId="2ECA2B90" w14:textId="77777777" w:rsidR="00FB1704" w:rsidRPr="006E10DA" w:rsidRDefault="00FB1704" w:rsidP="00FB1704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5EE0F" w14:textId="77777777" w:rsidR="003D29A8" w:rsidRPr="006E10DA" w:rsidRDefault="003D29A8" w:rsidP="00FB1704">
      <w:pPr>
        <w:pStyle w:val="ListParagraph"/>
        <w:numPr>
          <w:ilvl w:val="0"/>
          <w:numId w:val="10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izvadak iz sudskog registra trgovačkog suda ili izvadak iz obrtnog registra s upisanom djelatnošću za koju se traži koncesija, ne stariji od 30 dana;</w:t>
      </w:r>
    </w:p>
    <w:p w14:paraId="21BA7883" w14:textId="77777777" w:rsidR="003D29A8" w:rsidRPr="006E10DA" w:rsidRDefault="003D29A8" w:rsidP="00FB1704">
      <w:pPr>
        <w:pStyle w:val="ListParagraph"/>
        <w:numPr>
          <w:ilvl w:val="0"/>
          <w:numId w:val="10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odgovarajuću potvrdu kojom dokazuje da nije pokrenut stečajni, odnosno predstečajni postupak, da se ne nalazi u postupku likvidacije, odnosno da nije u postupku obustavljanja poslovnih djelatnosti;</w:t>
      </w:r>
    </w:p>
    <w:p w14:paraId="09AE02E0" w14:textId="77777777" w:rsidR="003D29A8" w:rsidRPr="006E10DA" w:rsidRDefault="003D29A8" w:rsidP="00FB1704">
      <w:pPr>
        <w:pStyle w:val="ListParagraph"/>
        <w:numPr>
          <w:ilvl w:val="0"/>
          <w:numId w:val="10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podatke o bonitetu (BON 1), osim za obrte obveznike poreza na dohodak i novoosnovana društva i obrte;</w:t>
      </w:r>
    </w:p>
    <w:p w14:paraId="73B0F136" w14:textId="77777777" w:rsidR="003D29A8" w:rsidRPr="006E10DA" w:rsidRDefault="003D29A8" w:rsidP="00FB1704">
      <w:pPr>
        <w:pStyle w:val="ListParagraph"/>
        <w:numPr>
          <w:ilvl w:val="0"/>
          <w:numId w:val="10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podatke o solventnosti (BON 2 – za glavni račun ponuditelja) i potvrdu nadležne Porezne uprave o plaćenim dospjelim obvezama temeljem javnih davanja, sve ne starije od 30 dana;</w:t>
      </w:r>
    </w:p>
    <w:p w14:paraId="66229A67" w14:textId="77777777" w:rsidR="003D29A8" w:rsidRPr="006E10DA" w:rsidRDefault="003D29A8" w:rsidP="00FB1704">
      <w:pPr>
        <w:pStyle w:val="ListParagraph"/>
        <w:numPr>
          <w:ilvl w:val="0"/>
          <w:numId w:val="10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izjavu da li je ponuditelj ispunio sve obveze iz drugih koncesija, ako ih ima ili ih je imao;</w:t>
      </w:r>
    </w:p>
    <w:p w14:paraId="588A4FF0" w14:textId="77777777" w:rsidR="003D29A8" w:rsidRPr="006E10DA" w:rsidRDefault="003D29A8" w:rsidP="00FB1704">
      <w:pPr>
        <w:pStyle w:val="ListParagraph"/>
        <w:numPr>
          <w:ilvl w:val="0"/>
          <w:numId w:val="10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izjavu da li je ponuditelju do sada oduzeta koncesija sukladno članku 30. Zakona</w:t>
      </w:r>
      <w:r w:rsidR="003C36D9" w:rsidRPr="006E10DA">
        <w:rPr>
          <w:rFonts w:ascii="Times New Roman" w:eastAsia="Times New Roman" w:hAnsi="Times New Roman" w:cs="Times New Roman"/>
          <w:sz w:val="24"/>
          <w:szCs w:val="24"/>
        </w:rPr>
        <w:t xml:space="preserve"> o pomorskom dobru i morskim lukama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2980F4" w14:textId="77777777" w:rsidR="003D29A8" w:rsidRPr="006E10DA" w:rsidRDefault="003D29A8" w:rsidP="00FB1704">
      <w:pPr>
        <w:pStyle w:val="ListParagraph"/>
        <w:numPr>
          <w:ilvl w:val="0"/>
          <w:numId w:val="10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izjavu da ponuditelju ili osobi ovlaštenoj za zastupanje nije izrečena pravomoćna osuđujuća presuda za jedno ili više kaznenih djela iz područja gospodarskoga kriminala.</w:t>
      </w:r>
    </w:p>
    <w:p w14:paraId="4C44F784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86BDB" w14:textId="77777777" w:rsidR="003D29A8" w:rsidRPr="006E10DA" w:rsidRDefault="003D29A8" w:rsidP="00FB1704">
      <w:pPr>
        <w:pStyle w:val="ListParagraph"/>
        <w:numPr>
          <w:ilvl w:val="0"/>
          <w:numId w:val="11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ponuđeni iznos stalnog i postotak promjenjivog dijela koncesijske naknade, s time da početni iznos stalnog dijela koncesijske naknade iznosi 0,20 kune po m² zauzetog pomorskog dobra, a početni iznos promjenjivog dijela koncesijske naknade iznosi 0,20% prihoda ostvarenog na koncesioniranom području.</w:t>
      </w:r>
    </w:p>
    <w:p w14:paraId="65AE6F6C" w14:textId="77777777" w:rsidR="003D29A8" w:rsidRPr="006E10DA" w:rsidRDefault="003D29A8" w:rsidP="00FB1704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56B48" w14:textId="77777777" w:rsidR="003D29A8" w:rsidRPr="006E10DA" w:rsidRDefault="003D29A8" w:rsidP="00FB1704">
      <w:pPr>
        <w:pStyle w:val="ListParagraph"/>
        <w:numPr>
          <w:ilvl w:val="0"/>
          <w:numId w:val="11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studiju gospodarske opravdanosti koja se izrađuje prema sadržaju i u formi iz dokumentacije za javno prikupljanje ponuda. Ukupna vrijednost investicije koja se planira studijom gospodarske opravdanosti smatra se ulaganjem u osnovna sredstva.</w:t>
      </w:r>
    </w:p>
    <w:p w14:paraId="35219C52" w14:textId="77777777" w:rsidR="003D29A8" w:rsidRPr="006E10DA" w:rsidRDefault="003D29A8" w:rsidP="00FB1704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6D6AB" w14:textId="77777777" w:rsidR="003D29A8" w:rsidRPr="006E10DA" w:rsidRDefault="003D29A8" w:rsidP="00FB1704">
      <w:pPr>
        <w:pStyle w:val="ListParagraph"/>
        <w:numPr>
          <w:ilvl w:val="0"/>
          <w:numId w:val="11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garanciju poslovne banke za ozbiljnost ponude u izvornom obliku u visini 1% od ponuđene vrijednosti investicije s rokom važenja do planiranog roka zaključenja ugovora o koncesiji, a najduže dvije godine.</w:t>
      </w:r>
    </w:p>
    <w:p w14:paraId="1B165902" w14:textId="77777777" w:rsidR="003D29A8" w:rsidRPr="006E10DA" w:rsidRDefault="003D29A8" w:rsidP="00FB1704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15102" w14:textId="77777777" w:rsidR="003D29A8" w:rsidRPr="006E10DA" w:rsidRDefault="003D29A8" w:rsidP="00FB1704">
      <w:pPr>
        <w:pStyle w:val="ListParagraph"/>
        <w:numPr>
          <w:ilvl w:val="0"/>
          <w:numId w:val="11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pismo namjere poslovne banke u izvornom obliku da će izdati garanciju za dobro ispunjenje obveza iz ugovora o koncesiji koji će se sklopiti s odabranim ponuditeljem u visini 5% ponuđene vrijednosti investicije s rokom važenja šest mjeseci dužim od planiranog roka završetka investicijskog ciklusa.</w:t>
      </w:r>
    </w:p>
    <w:p w14:paraId="076D84CF" w14:textId="77777777" w:rsidR="003D29A8" w:rsidRPr="006E10DA" w:rsidRDefault="003D29A8" w:rsidP="00FB1704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CACD4" w14:textId="77777777" w:rsidR="003D29A8" w:rsidRPr="006E10DA" w:rsidRDefault="003D29A8" w:rsidP="00FB1704">
      <w:pPr>
        <w:pStyle w:val="ListParagraph"/>
        <w:numPr>
          <w:ilvl w:val="0"/>
          <w:numId w:val="11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ovjerenu izjavu ponuditelja da je spreman nadoknaditi troškove ishođenja lokacijske dozvole u iznosu od 28.780,00 kuna trgovačkom društvu Volo d.o.o..</w:t>
      </w:r>
    </w:p>
    <w:p w14:paraId="22CEFA43" w14:textId="77777777" w:rsidR="0053130E" w:rsidRDefault="0053130E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3AD7C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Razlozi isključenja ponuditelja su ako ponuda ne sadrži </w:t>
      </w:r>
      <w:r w:rsidR="0053130E">
        <w:rPr>
          <w:rFonts w:ascii="Times New Roman" w:eastAsia="Times New Roman" w:hAnsi="Times New Roman" w:cs="Times New Roman"/>
          <w:sz w:val="24"/>
          <w:szCs w:val="24"/>
        </w:rPr>
        <w:t xml:space="preserve">potpunu dokumentaciju propisanu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ovom Obaviješću i dokumentacijom za nadmetanje te ako ponuditelj ne udovoljava svim</w:t>
      </w:r>
      <w:r w:rsidR="0053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uvjetima propisanim ovom Obaviješću, dokumentacijom za nadmetanje, člankom 17. stavkom 3. Zakona o pomorskom dobru i morskim lukama i člankom 24. Zakona o koncesijama.</w:t>
      </w:r>
    </w:p>
    <w:p w14:paraId="00036364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891D4" w14:textId="77777777" w:rsidR="003D29A8" w:rsidRPr="006E10DA" w:rsidRDefault="003D29A8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Procijenjena vrijednost koncesije iznosi 11.200.000,00 kuna.</w:t>
      </w:r>
    </w:p>
    <w:p w14:paraId="6CCF22B8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3D70E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Natječajna dokumentacija biti će objavljena u Elektroničkom oglasniku javne nabave.</w:t>
      </w:r>
    </w:p>
    <w:p w14:paraId="340E0D07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69053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6EAB7E44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7E6CC" w14:textId="77777777" w:rsidR="003D29A8" w:rsidRDefault="00667B54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Ocjenjivanje ponuda obavit će se prema</w:t>
      </w:r>
      <w:r w:rsidR="003D29A8" w:rsidRPr="006E10DA">
        <w:rPr>
          <w:rFonts w:ascii="Times New Roman" w:eastAsia="Times New Roman" w:hAnsi="Times New Roman" w:cs="Times New Roman"/>
          <w:sz w:val="24"/>
          <w:szCs w:val="24"/>
        </w:rPr>
        <w:t xml:space="preserve"> sljedećim kriterijima:</w:t>
      </w:r>
    </w:p>
    <w:p w14:paraId="63FDEFC2" w14:textId="77777777" w:rsidR="00FB1704" w:rsidRPr="006E10DA" w:rsidRDefault="00FB1704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3C28A" w14:textId="77777777" w:rsidR="003D29A8" w:rsidRPr="00667B54" w:rsidRDefault="003D29A8" w:rsidP="00FB1704">
      <w:pPr>
        <w:pStyle w:val="ListParagraph"/>
        <w:numPr>
          <w:ilvl w:val="0"/>
          <w:numId w:val="4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sz w:val="24"/>
          <w:szCs w:val="24"/>
        </w:rPr>
        <w:t>ponuđeni iznos staln</w:t>
      </w:r>
      <w:r w:rsidR="00667B54">
        <w:rPr>
          <w:rFonts w:ascii="Times New Roman" w:eastAsia="Times New Roman" w:hAnsi="Times New Roman" w:cs="Times New Roman"/>
          <w:sz w:val="24"/>
          <w:szCs w:val="24"/>
        </w:rPr>
        <w:t xml:space="preserve">og dijela koncesijske naknade  </w:t>
      </w:r>
      <w:r w:rsidRPr="00667B54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FB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B54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7FAAF288" w14:textId="77777777" w:rsidR="003D29A8" w:rsidRPr="006E10DA" w:rsidRDefault="003D29A8" w:rsidP="00FB1704">
      <w:pPr>
        <w:pStyle w:val="ListParagraph"/>
        <w:numPr>
          <w:ilvl w:val="0"/>
          <w:numId w:val="4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ponuđeni iznos promjenjivog dijela koncesijske naknade   30</w:t>
      </w:r>
      <w:r w:rsidR="00FB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5C2759C5" w14:textId="77777777" w:rsidR="003D29A8" w:rsidRPr="006E10DA" w:rsidRDefault="003D29A8" w:rsidP="00FB1704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ponuđeni iznos ukupnoga investicijskog ulaganja prema studiji gospodarske opravdanosti   40</w:t>
      </w:r>
      <w:r w:rsidR="00FB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6CABB8E6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143B2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Svaki element ponude se vrednuje zasebno, a zbroj ukupne ocjene po kriterijima ne može iznositi više od 1,00.</w:t>
      </w:r>
    </w:p>
    <w:p w14:paraId="66EECC1E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98D89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Promjenjivi dio koncesijske naknade izračunava se u apsolutnom iznosu prema prikazanim ukupnim prihodima iz studije gospodarske opravdanosti, a za vrijeme trajanja koncesije.</w:t>
      </w:r>
    </w:p>
    <w:p w14:paraId="5957BD86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EA828" w14:textId="77777777" w:rsidR="003D29A8" w:rsidRPr="006E10DA" w:rsidRDefault="003D29A8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Formule i način izračuna:</w:t>
      </w:r>
    </w:p>
    <w:p w14:paraId="4B55BE47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18907" w14:textId="77777777" w:rsidR="003D29A8" w:rsidRPr="006E10DA" w:rsidRDefault="003D29A8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667B54">
        <w:rPr>
          <w:rFonts w:ascii="Times New Roman" w:eastAsia="Times New Roman" w:hAnsi="Times New Roman" w:cs="Times New Roman"/>
          <w:i/>
          <w:sz w:val="24"/>
          <w:szCs w:val="24"/>
        </w:rPr>
        <w:t>Koeficijent stalnog dijela koncesijske naknade</w:t>
      </w:r>
      <w:r w:rsidRPr="00667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7B54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A2A637" w14:textId="77777777" w:rsidR="003D29A8" w:rsidRPr="006E10DA" w:rsidRDefault="003D29A8" w:rsidP="00FB170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E10DA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FB17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E10DA">
        <w:rPr>
          <w:rFonts w:ascii="Times New Roman" w:eastAsia="Calibri" w:hAnsi="Times New Roman" w:cs="Times New Roman"/>
          <w:sz w:val="24"/>
          <w:szCs w:val="24"/>
          <w:u w:val="single"/>
        </w:rPr>
        <w:t>% × ponuđeni iznos stalnog dijela koncesijske naknade</w:t>
      </w:r>
    </w:p>
    <w:p w14:paraId="6BCF4932" w14:textId="77777777" w:rsidR="003D29A8" w:rsidRPr="006E10DA" w:rsidRDefault="003D29A8" w:rsidP="00FB170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10DA">
        <w:rPr>
          <w:rFonts w:ascii="Times New Roman" w:eastAsia="Calibri" w:hAnsi="Times New Roman" w:cs="Times New Roman"/>
          <w:sz w:val="24"/>
          <w:szCs w:val="24"/>
        </w:rPr>
        <w:t>najviši ponuđeni iznos stalnog dijela koncesijske naknade</w:t>
      </w:r>
    </w:p>
    <w:p w14:paraId="0A37EC5E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38687" w14:textId="77777777" w:rsidR="003D29A8" w:rsidRPr="006E10DA" w:rsidRDefault="003D29A8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667B54">
        <w:rPr>
          <w:rFonts w:ascii="Times New Roman" w:eastAsia="Times New Roman" w:hAnsi="Times New Roman" w:cs="Times New Roman"/>
          <w:i/>
          <w:sz w:val="24"/>
          <w:szCs w:val="24"/>
        </w:rPr>
        <w:t>Koeficijent promjenjivog dijela koncesijske naknade</w:t>
      </w:r>
      <w:r w:rsidRPr="00667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7B54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C9B3F" w14:textId="77777777" w:rsidR="003D29A8" w:rsidRPr="006E10DA" w:rsidRDefault="003D29A8" w:rsidP="00FB17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FB17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  <w:u w:val="single"/>
        </w:rPr>
        <w:t>% × ponuđeni apsolutni iznos promjenjivog dijela koncesijske naknade</w:t>
      </w:r>
    </w:p>
    <w:p w14:paraId="05DC8E31" w14:textId="77777777" w:rsidR="003D29A8" w:rsidRPr="006E10DA" w:rsidRDefault="003D29A8" w:rsidP="00FB17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najviši ponuđeni apsolutni iznos promjenjivog dijela koncesijske naknade</w:t>
      </w:r>
    </w:p>
    <w:p w14:paraId="79479A28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1DEC0" w14:textId="77777777" w:rsidR="003D29A8" w:rsidRPr="006E10DA" w:rsidRDefault="003D29A8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667B54">
        <w:rPr>
          <w:rFonts w:ascii="Times New Roman" w:eastAsia="Times New Roman" w:hAnsi="Times New Roman" w:cs="Times New Roman"/>
          <w:i/>
          <w:sz w:val="24"/>
          <w:szCs w:val="24"/>
        </w:rPr>
        <w:t>Koeficijent ukupne investicije =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B4D15" w14:textId="77777777" w:rsidR="003D29A8" w:rsidRPr="006E10DA" w:rsidRDefault="003D29A8" w:rsidP="00FB17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="00FB17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  <w:u w:val="single"/>
        </w:rPr>
        <w:t>% × ponuđeni iznos ukupne investicije</w:t>
      </w:r>
    </w:p>
    <w:p w14:paraId="32C8F699" w14:textId="77777777" w:rsidR="003D29A8" w:rsidRPr="006E10DA" w:rsidRDefault="003D29A8" w:rsidP="00FB17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najviši ponuđeni iznos ukupne investicije</w:t>
      </w:r>
    </w:p>
    <w:p w14:paraId="62A9087F" w14:textId="77777777" w:rsidR="003D29A8" w:rsidRPr="006E10DA" w:rsidRDefault="003D29A8" w:rsidP="00FB1704">
      <w:pPr>
        <w:pStyle w:val="box456355"/>
        <w:spacing w:before="0" w:beforeAutospacing="0" w:after="0" w:afterAutospacing="0"/>
        <w:jc w:val="both"/>
        <w:textAlignment w:val="baseline"/>
      </w:pPr>
    </w:p>
    <w:p w14:paraId="09B7E3D4" w14:textId="77777777" w:rsidR="003D29A8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Promjene naknade za koncesiju (stalnog i promjenjivog dijela) moguće su temeljem:</w:t>
      </w:r>
    </w:p>
    <w:p w14:paraId="6EAC00DF" w14:textId="77777777" w:rsidR="00FB1704" w:rsidRPr="006E10DA" w:rsidRDefault="00FB1704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A6871" w14:textId="77777777" w:rsidR="003D29A8" w:rsidRPr="006E10DA" w:rsidRDefault="003D29A8" w:rsidP="00FB1704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indeksacije vezane uz promjenu tečaja kune i eura u odnosu na fluktuaciju tečaja</w:t>
      </w:r>
    </w:p>
    <w:p w14:paraId="3F759396" w14:textId="77777777" w:rsidR="003D29A8" w:rsidRPr="006E10DA" w:rsidRDefault="003D29A8" w:rsidP="00FB1704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indeksa potrošačkih cijena, odnosno</w:t>
      </w:r>
    </w:p>
    <w:p w14:paraId="1CABC7D9" w14:textId="77777777" w:rsidR="003D29A8" w:rsidRPr="006E10DA" w:rsidRDefault="003D29A8" w:rsidP="00FB1704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izmjena posebnog propisa u dijelu kojim se uređuje visina i način plaćanja naknade za koncesiju.</w:t>
      </w:r>
    </w:p>
    <w:p w14:paraId="051E87F5" w14:textId="77777777" w:rsidR="003D29A8" w:rsidRPr="006E10DA" w:rsidRDefault="003D29A8" w:rsidP="00FB1704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14:paraId="7F527759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99E20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Promjena </w:t>
      </w:r>
      <w:r w:rsidR="00EC4CDE">
        <w:rPr>
          <w:rFonts w:ascii="Times New Roman" w:eastAsia="Times New Roman" w:hAnsi="Times New Roman" w:cs="Times New Roman"/>
          <w:sz w:val="24"/>
          <w:szCs w:val="24"/>
        </w:rPr>
        <w:t>naknade za koncesiju u skladu s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CDE">
        <w:rPr>
          <w:rFonts w:ascii="Times New Roman" w:eastAsia="Times New Roman" w:hAnsi="Times New Roman" w:cs="Times New Roman"/>
          <w:sz w:val="24"/>
          <w:szCs w:val="24"/>
        </w:rPr>
        <w:t>prethodnim stavkom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utvrđuje se ugovorom o koncesiji i posebnim zakonima, a </w:t>
      </w:r>
      <w:r w:rsidR="00EC4CDE">
        <w:rPr>
          <w:rFonts w:ascii="Times New Roman" w:eastAsia="Times New Roman" w:hAnsi="Times New Roman" w:cs="Times New Roman"/>
          <w:sz w:val="24"/>
          <w:szCs w:val="24"/>
        </w:rPr>
        <w:t>vrši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se ovisno o nastanku okolnosti i/ili periodično u </w:t>
      </w:r>
      <w:r w:rsidR="00D65763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to određenim vremenskim razdobljima ovisno u uvjetima fluktuacije tečaja ili promjena potrošačkih cijena.</w:t>
      </w:r>
    </w:p>
    <w:p w14:paraId="00F3F0CB" w14:textId="77777777" w:rsidR="0053130E" w:rsidRDefault="0053130E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953F2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48C6273B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BF03D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Ponuda se dostavlja na adresu Ministarstva mora, prometa i infrastrukture, 10000 Zagreb, Prisavlje 14.</w:t>
      </w:r>
    </w:p>
    <w:p w14:paraId="349C489A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9F9E9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Ponuda se dostavlja u papirnatom obliku u zatvorenoj omotnici s nazivom i adresom davatelja koncesije, nazivom i adresom ponuditelja i s naznakom „Za javno prikupljanje ponuda za dodjelu 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koncesije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u svrhu gospodarskog korištenja pomorskog dobra radi obavljanja djelatnosti akvakulture, marikulture i uzgajališta – uzgoj morske spužve zapadno od otoka Oliba, te s napomenom „NE OTVARATI“.</w:t>
      </w:r>
    </w:p>
    <w:p w14:paraId="301541CD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A2D5D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U obzir će se uzimati samo ponude koje se predaju na pošti odnosno ovlaštenom pružatelju poštanskih usluga ili neposrednom predajom u pisarnicu Ministarstva mora, prometa i infrastrukture, Zagreb, Prisavlje 14, u roku 30 dana od dana objave Obavijesti o namjeri davanja koncesije u Elektroničkom oglasniku javne nabave Republike Hrvatske.</w:t>
      </w:r>
    </w:p>
    <w:p w14:paraId="61FB2518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B0187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Ako je ponuda upućena poštom preporučeno ili predana ovlaštenom pružatelju poštanskih usluga, dan predaje pošti, odnosno ovlaštenom pružatelju poštanskih usluga, smatra se danom predaje Ministarstvu mora, prometa i infrastrukture.</w:t>
      </w:r>
    </w:p>
    <w:p w14:paraId="590682E4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83F90" w14:textId="77777777" w:rsidR="003D29A8" w:rsidRPr="006E10DA" w:rsidRDefault="003D29A8" w:rsidP="00FB17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Ponuda mora biti napisana na hrvatskom jeziku i latiničnom pismu.</w:t>
      </w:r>
    </w:p>
    <w:p w14:paraId="280B763E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3F6D2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Javno otvaranje ponuda obavit će se u prostorijama Ministarstva mora, prometa i infrastrukture, Zagreb, Prisavlje 14, četvrti dan po isteku roka za predaju ponuda, s početkom u 14 sati (u slučaju da je navedeni dan neradni, otvaranje ponuda bit će prvi sljedeći radni dan).</w:t>
      </w:r>
    </w:p>
    <w:p w14:paraId="2AE0CF60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14:paraId="0D805DBC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8B032" w14:textId="77777777" w:rsidR="003D29A8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Po objavljenom javnom prikupljanju ponuda davatelj koncesije ima pravo neprihvaćanja svih pristiglih ponuda.</w:t>
      </w:r>
    </w:p>
    <w:p w14:paraId="4CAC18CC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14:paraId="01403184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83B8B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Postupak na temelju kojeg se donosi Odluka i daje koncesija najpovoljnijem ponuditelju 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>u svrhu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gospodarskog korištenja pomorskog dobra radi obavljanja djelatnosti akvakulture, marikulture i uzgajališta – uzgoj morske spužve zapadno od otoka Oliba, javni je postupak.</w:t>
      </w:r>
    </w:p>
    <w:p w14:paraId="34D10BE1" w14:textId="77777777" w:rsidR="00D111DA" w:rsidRDefault="00D111DA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1878C" w14:textId="77777777" w:rsidR="00FB1704" w:rsidRDefault="00FB1704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9EF05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11D37D38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7E1E" w14:textId="77777777" w:rsidR="003D29A8" w:rsidRDefault="003D29A8" w:rsidP="00FB1704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Protiv ove Obavijesti žalba nije dopuštena, a protiv Odluke o davanju koncesije može se pokrenuti upravni spor.</w:t>
      </w:r>
    </w:p>
    <w:p w14:paraId="782E4E9D" w14:textId="77777777" w:rsidR="00FB1704" w:rsidRPr="006E10DA" w:rsidRDefault="00FB1704" w:rsidP="00FB1704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</w:rPr>
      </w:pPr>
    </w:p>
    <w:p w14:paraId="238AD7D8" w14:textId="77777777" w:rsidR="003D29A8" w:rsidRPr="00FB1704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XI.</w:t>
      </w:r>
    </w:p>
    <w:p w14:paraId="20874838" w14:textId="77777777" w:rsidR="003D29A8" w:rsidRPr="006E10DA" w:rsidRDefault="003D29A8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A6284" w14:textId="77777777" w:rsidR="003D29A8" w:rsidRPr="006E10DA" w:rsidRDefault="003D29A8" w:rsidP="00FB170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Ova Obavijest objavit će se u Elektroničkom oglasniku javne nabave Republike Hrvatske</w:t>
      </w:r>
      <w:r w:rsidR="00D65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21115" w14:textId="77777777" w:rsidR="003D29A8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63623" w14:textId="77777777" w:rsidR="00FB1704" w:rsidRDefault="00FB1704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7A40C" w14:textId="77777777" w:rsidR="00FB1704" w:rsidRDefault="00FB1704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D3734" w14:textId="77777777" w:rsidR="00FB1704" w:rsidRPr="006E10DA" w:rsidRDefault="00FB1704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B8D5F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29CB5A4B" w14:textId="77777777" w:rsidR="003D29A8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953AE7B" w14:textId="77777777" w:rsidR="00FB1704" w:rsidRPr="006E10DA" w:rsidRDefault="00FB1704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9B094" w14:textId="77777777" w:rsidR="003D29A8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DD7D609" w14:textId="77777777" w:rsidR="00FB1704" w:rsidRDefault="00FB1704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B00EB" w14:textId="77777777" w:rsidR="00FB1704" w:rsidRPr="006E10DA" w:rsidRDefault="00FB1704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F15B4" w14:textId="77777777" w:rsidR="003D29A8" w:rsidRPr="00FB1704" w:rsidRDefault="00FB1704" w:rsidP="00FB1704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04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18108E88" w14:textId="77777777" w:rsidR="00FB1704" w:rsidRDefault="00FB1704" w:rsidP="00FB1704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8BFB6" w14:textId="77777777" w:rsidR="003D29A8" w:rsidRPr="006E10DA" w:rsidRDefault="003D29A8" w:rsidP="00FB1704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br/>
      </w: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t>mr. sc. Andrej Plenković</w:t>
      </w:r>
    </w:p>
    <w:p w14:paraId="721F8DD1" w14:textId="77777777" w:rsidR="003D29A8" w:rsidRPr="006E10DA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  <w:t>OBRAZLOŽENJE</w:t>
      </w:r>
    </w:p>
    <w:p w14:paraId="3F908FED" w14:textId="77777777" w:rsidR="003D29A8" w:rsidRPr="006E10DA" w:rsidRDefault="003D29A8" w:rsidP="00FB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EE3A76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>Ovo Ministarstvo zaprimilo je zahtjev trgovačkog društva Volo d.o.o.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za ovlaštenje za ishođenje lokacijske dozvole radi 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pokretanja postupka davanja koncesije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u svrhu gospodarskog korištenja pomorskog dobra radi obavljanja djelatnosti akvakulture, marikulture i uzgajališta – uzgoj morske spužve zapadno od otoka Oliba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457FA7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F321C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Sukladno članku 2. stavku 4. Uredbe o postupku davanja koncesije na pomorskom dobru Ministarstvo</w:t>
      </w:r>
      <w:r w:rsidR="00D65763">
        <w:rPr>
          <w:rFonts w:ascii="Times New Roman" w:eastAsia="Times New Roman" w:hAnsi="Times New Roman" w:cs="Times New Roman"/>
          <w:sz w:val="24"/>
          <w:szCs w:val="24"/>
        </w:rPr>
        <w:t xml:space="preserve"> mora prometa i infrastrukture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Odlukom je ovlastilo trgovačko društvo Volo d.o.o., da ishodi lokacijsku dozvolu. Temeljem istog ovlaštenja podnositelj zahtjeva je od strane Ministarstva graditeljstva i prostornoga uređenja, Uprave za prostorno uređenje i dozvole državnog značaja, Sektora lokacijskih dozvola i investicij</w:t>
      </w:r>
      <w:r w:rsidR="00C34F20">
        <w:rPr>
          <w:rFonts w:ascii="Times New Roman" w:eastAsia="Times New Roman" w:hAnsi="Times New Roman" w:cs="Times New Roman"/>
          <w:sz w:val="24"/>
          <w:szCs w:val="24"/>
        </w:rPr>
        <w:t xml:space="preserve">a, ishodilo Lokacijsku dozvolu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Klasa: UP/I-350-05/19-01/00012</w:t>
      </w:r>
      <w:r w:rsidR="005260AA">
        <w:rPr>
          <w:rFonts w:ascii="Times New Roman" w:eastAsia="Times New Roman" w:hAnsi="Times New Roman" w:cs="Times New Roman"/>
          <w:sz w:val="24"/>
          <w:szCs w:val="24"/>
        </w:rPr>
        <w:t>0, Urbroj: 531-06-2-1-1-19-0004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, od 17. lipnja 2019. godine.</w:t>
      </w:r>
    </w:p>
    <w:p w14:paraId="65725388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FB6FE1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Budući da se područje koje se daje u koncesiju nalazi na udaljenosti većoj od 300 metara od obale, sukladno članku 6. Uredbe o određivanju građevina, drugih zahvata u prostoru i površina državnog i područnog (regionalnog) značaja </w:t>
      </w:r>
      <w:r w:rsidR="00FD4DAA">
        <w:rPr>
          <w:rFonts w:ascii="Times New Roman" w:eastAsia="Times New Roman" w:hAnsi="Times New Roman" w:cs="Times New Roman"/>
          <w:bCs/>
          <w:sz w:val="24"/>
          <w:szCs w:val="24"/>
        </w:rPr>
        <w:t>radi se o zahvatu koji je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državnog značaja</w:t>
      </w:r>
      <w:r w:rsidR="00FD4D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 te je Vlada Republike Hrvatske nadležna za davanje koncesije</w:t>
      </w:r>
      <w:r w:rsidR="00FD4D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2000505" w14:textId="77777777" w:rsidR="003D29A8" w:rsidRPr="006E10DA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D7B71" w14:textId="77777777" w:rsidR="003D29A8" w:rsidRDefault="003D29A8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Obaviješću se raspisuje javno prikupljanje ponuda za dodjelu koncesije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u svrhu gospodarskog korištenja pomorskog dobra radi obavljanja djelatnosti akvakulture, marikulture i uzgajališta – uzgoj morske spužve zapadno od otoka Oliba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 površine </w:t>
      </w:r>
      <w:r w:rsidR="00FD4DAA">
        <w:rPr>
          <w:rFonts w:ascii="Times New Roman" w:eastAsia="Times New Roman" w:hAnsi="Times New Roman" w:cs="Times New Roman"/>
          <w:sz w:val="24"/>
          <w:szCs w:val="24"/>
        </w:rPr>
        <w:t>94.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6E10DA">
        <w:rPr>
          <w:rFonts w:ascii="Times New Roman" w:hAnsi="Times New Roman" w:cs="Times New Roman"/>
          <w:sz w:val="24"/>
          <w:szCs w:val="24"/>
        </w:rPr>
        <w:t xml:space="preserve">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10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2163B" w:rsidRPr="006E10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70563BC" w14:textId="77777777" w:rsidR="005260AA" w:rsidRDefault="005260AA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CFFA4B" w14:textId="77777777" w:rsidR="005260AA" w:rsidRPr="006E10DA" w:rsidRDefault="005260AA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Koncesija se daje na vremensko razdoblje od 20 (dvadeset) godina računajući od dana sklapanja ugovora o koncesiji.</w:t>
      </w:r>
    </w:p>
    <w:p w14:paraId="09C1BE4E" w14:textId="77777777" w:rsidR="005260AA" w:rsidRPr="006E10DA" w:rsidRDefault="005260AA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AE6C82" w14:textId="77777777" w:rsidR="005260AA" w:rsidRPr="006E10DA" w:rsidRDefault="005260AA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DA">
        <w:rPr>
          <w:rFonts w:ascii="Times New Roman" w:eastAsia="Times New Roman" w:hAnsi="Times New Roman" w:cs="Times New Roman"/>
          <w:sz w:val="24"/>
          <w:szCs w:val="24"/>
        </w:rPr>
        <w:t>Procijenjena vrijednost koncesije iznosi 11.200.000,00 kuna.</w:t>
      </w:r>
    </w:p>
    <w:p w14:paraId="06859D95" w14:textId="77777777" w:rsidR="00931EE3" w:rsidRDefault="00931EE3" w:rsidP="00FB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B1540" w14:textId="77777777" w:rsidR="005260AA" w:rsidRPr="006E10DA" w:rsidRDefault="005260AA" w:rsidP="00FB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očetni iznos stalnog dijela naknade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koncesiju</w:t>
      </w:r>
      <w:r w:rsidR="00EA55ED">
        <w:rPr>
          <w:rFonts w:ascii="Times New Roman" w:eastAsia="Times New Roman" w:hAnsi="Times New Roman" w:cs="Times New Roman"/>
          <w:sz w:val="24"/>
          <w:szCs w:val="24"/>
        </w:rPr>
        <w:t xml:space="preserve"> iznosi 0,20 kuna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eastAsia="Times New Roman" w:hAnsi="Times New Roman" w:cs="Times New Roman"/>
          <w:sz w:val="24"/>
          <w:szCs w:val="24"/>
        </w:rPr>
        <w:t>metru kvadratnom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zauzetog pomorskog dobra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(18.900,00 kuna godišnje). Promjenjivi dio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koncesijske naknade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obračunava se u iznosu od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 xml:space="preserve"> 0,20% prihoda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ponuditelja </w:t>
      </w:r>
      <w:r w:rsidRPr="006E10DA">
        <w:rPr>
          <w:rFonts w:ascii="Times New Roman" w:eastAsia="Times New Roman" w:hAnsi="Times New Roman" w:cs="Times New Roman"/>
          <w:sz w:val="24"/>
          <w:szCs w:val="24"/>
        </w:rPr>
        <w:t>ostvarenog na koncesioniranom području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260AA" w:rsidRPr="006E10DA" w:rsidSect="00FB1704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28E1" w14:textId="77777777" w:rsidR="00EC364B" w:rsidRDefault="00EC364B" w:rsidP="003A1BC8">
      <w:pPr>
        <w:spacing w:after="0" w:line="240" w:lineRule="auto"/>
      </w:pPr>
      <w:r>
        <w:separator/>
      </w:r>
    </w:p>
  </w:endnote>
  <w:endnote w:type="continuationSeparator" w:id="0">
    <w:p w14:paraId="72F31F6B" w14:textId="77777777" w:rsidR="00EC364B" w:rsidRDefault="00EC364B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0746" w14:textId="77777777" w:rsidR="00E06588" w:rsidRDefault="00E06588">
    <w:pPr>
      <w:pStyle w:val="Footer"/>
      <w:jc w:val="right"/>
    </w:pPr>
  </w:p>
  <w:p w14:paraId="6B2BCE69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8919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6917" w14:textId="77777777" w:rsidR="00EC364B" w:rsidRDefault="00EC364B" w:rsidP="003A1BC8">
      <w:pPr>
        <w:spacing w:after="0" w:line="240" w:lineRule="auto"/>
      </w:pPr>
      <w:r>
        <w:separator/>
      </w:r>
    </w:p>
  </w:footnote>
  <w:footnote w:type="continuationSeparator" w:id="0">
    <w:p w14:paraId="3C194523" w14:textId="77777777" w:rsidR="00EC364B" w:rsidRDefault="00EC364B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425063"/>
      <w:docPartObj>
        <w:docPartGallery w:val="Page Numbers (Top of Page)"/>
        <w:docPartUnique/>
      </w:docPartObj>
    </w:sdtPr>
    <w:sdtEndPr/>
    <w:sdtContent>
      <w:p w14:paraId="3050E4A3" w14:textId="299B3B2E" w:rsidR="00FB1704" w:rsidRDefault="00FB17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75">
          <w:rPr>
            <w:noProof/>
          </w:rPr>
          <w:t>1</w:t>
        </w:r>
        <w:r>
          <w:fldChar w:fldCharType="end"/>
        </w:r>
      </w:p>
    </w:sdtContent>
  </w:sdt>
  <w:p w14:paraId="2A601968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104518"/>
    <w:multiLevelType w:val="hybridMultilevel"/>
    <w:tmpl w:val="F460ADFC"/>
    <w:lvl w:ilvl="0" w:tplc="2BEC7C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5DE"/>
    <w:rsid w:val="00020CB0"/>
    <w:rsid w:val="00035834"/>
    <w:rsid w:val="00040E40"/>
    <w:rsid w:val="00041CB9"/>
    <w:rsid w:val="00043A90"/>
    <w:rsid w:val="0005232B"/>
    <w:rsid w:val="000531B0"/>
    <w:rsid w:val="00056194"/>
    <w:rsid w:val="000625B2"/>
    <w:rsid w:val="000660E2"/>
    <w:rsid w:val="00071BA7"/>
    <w:rsid w:val="00072FBA"/>
    <w:rsid w:val="00077896"/>
    <w:rsid w:val="00082375"/>
    <w:rsid w:val="000879DE"/>
    <w:rsid w:val="00094E90"/>
    <w:rsid w:val="000B2D9A"/>
    <w:rsid w:val="000C38FC"/>
    <w:rsid w:val="000D302A"/>
    <w:rsid w:val="000D4BCB"/>
    <w:rsid w:val="000D5D07"/>
    <w:rsid w:val="000F20F1"/>
    <w:rsid w:val="000F54F1"/>
    <w:rsid w:val="0010094E"/>
    <w:rsid w:val="001244D2"/>
    <w:rsid w:val="001315C4"/>
    <w:rsid w:val="001378C5"/>
    <w:rsid w:val="001649EC"/>
    <w:rsid w:val="00164E5C"/>
    <w:rsid w:val="0017240D"/>
    <w:rsid w:val="0017675E"/>
    <w:rsid w:val="001A005B"/>
    <w:rsid w:val="001A56A8"/>
    <w:rsid w:val="001A63B4"/>
    <w:rsid w:val="001C6730"/>
    <w:rsid w:val="001D1842"/>
    <w:rsid w:val="001E0DD0"/>
    <w:rsid w:val="001F0601"/>
    <w:rsid w:val="001F69C9"/>
    <w:rsid w:val="00205985"/>
    <w:rsid w:val="00213A50"/>
    <w:rsid w:val="00223A3F"/>
    <w:rsid w:val="00231D03"/>
    <w:rsid w:val="00247DE1"/>
    <w:rsid w:val="00256EAB"/>
    <w:rsid w:val="00257D4E"/>
    <w:rsid w:val="00260210"/>
    <w:rsid w:val="00275029"/>
    <w:rsid w:val="00277995"/>
    <w:rsid w:val="00281210"/>
    <w:rsid w:val="00286327"/>
    <w:rsid w:val="00293F1F"/>
    <w:rsid w:val="002A0F42"/>
    <w:rsid w:val="002A1C08"/>
    <w:rsid w:val="002B1455"/>
    <w:rsid w:val="002B359F"/>
    <w:rsid w:val="002C168B"/>
    <w:rsid w:val="002E2775"/>
    <w:rsid w:val="002E447D"/>
    <w:rsid w:val="002F3BF3"/>
    <w:rsid w:val="00310B09"/>
    <w:rsid w:val="003245A4"/>
    <w:rsid w:val="003347E2"/>
    <w:rsid w:val="00344CAE"/>
    <w:rsid w:val="003451ED"/>
    <w:rsid w:val="003509DB"/>
    <w:rsid w:val="0036719C"/>
    <w:rsid w:val="003726A6"/>
    <w:rsid w:val="00390F31"/>
    <w:rsid w:val="00392B1C"/>
    <w:rsid w:val="00395B92"/>
    <w:rsid w:val="003A0BC7"/>
    <w:rsid w:val="003A1BC8"/>
    <w:rsid w:val="003B19B4"/>
    <w:rsid w:val="003B29A3"/>
    <w:rsid w:val="003C36D9"/>
    <w:rsid w:val="003C4DE8"/>
    <w:rsid w:val="003C7241"/>
    <w:rsid w:val="003D03B0"/>
    <w:rsid w:val="003D29A8"/>
    <w:rsid w:val="003D2A12"/>
    <w:rsid w:val="003E67B0"/>
    <w:rsid w:val="004016D6"/>
    <w:rsid w:val="00413B53"/>
    <w:rsid w:val="004277E8"/>
    <w:rsid w:val="004320E7"/>
    <w:rsid w:val="0045132F"/>
    <w:rsid w:val="00457176"/>
    <w:rsid w:val="0046023B"/>
    <w:rsid w:val="0046077B"/>
    <w:rsid w:val="004710BE"/>
    <w:rsid w:val="0047183A"/>
    <w:rsid w:val="00472A3D"/>
    <w:rsid w:val="00477C90"/>
    <w:rsid w:val="004A2EFB"/>
    <w:rsid w:val="004B0AE6"/>
    <w:rsid w:val="004B2DC4"/>
    <w:rsid w:val="004B5021"/>
    <w:rsid w:val="004C0AFC"/>
    <w:rsid w:val="004D1213"/>
    <w:rsid w:val="004D4A3E"/>
    <w:rsid w:val="004D4A7A"/>
    <w:rsid w:val="004D525D"/>
    <w:rsid w:val="004D5DD1"/>
    <w:rsid w:val="004D5E5C"/>
    <w:rsid w:val="004D5F03"/>
    <w:rsid w:val="004E4912"/>
    <w:rsid w:val="004E6582"/>
    <w:rsid w:val="00522739"/>
    <w:rsid w:val="005260AA"/>
    <w:rsid w:val="00526F37"/>
    <w:rsid w:val="0053130E"/>
    <w:rsid w:val="00531BB3"/>
    <w:rsid w:val="005354A5"/>
    <w:rsid w:val="005405DA"/>
    <w:rsid w:val="00557457"/>
    <w:rsid w:val="0056439C"/>
    <w:rsid w:val="00567F20"/>
    <w:rsid w:val="005746FA"/>
    <w:rsid w:val="00591FF4"/>
    <w:rsid w:val="00597954"/>
    <w:rsid w:val="005A2C5D"/>
    <w:rsid w:val="005A37FD"/>
    <w:rsid w:val="005B38D2"/>
    <w:rsid w:val="005C1095"/>
    <w:rsid w:val="005C41CA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7DD3"/>
    <w:rsid w:val="00626CC3"/>
    <w:rsid w:val="00650269"/>
    <w:rsid w:val="0065051F"/>
    <w:rsid w:val="00663E4C"/>
    <w:rsid w:val="00664CC7"/>
    <w:rsid w:val="00667B54"/>
    <w:rsid w:val="00671311"/>
    <w:rsid w:val="006757AE"/>
    <w:rsid w:val="006801F3"/>
    <w:rsid w:val="006848DF"/>
    <w:rsid w:val="00685250"/>
    <w:rsid w:val="00685B2B"/>
    <w:rsid w:val="00686CE3"/>
    <w:rsid w:val="00690DF2"/>
    <w:rsid w:val="00694159"/>
    <w:rsid w:val="00696F49"/>
    <w:rsid w:val="006E10DA"/>
    <w:rsid w:val="006E11EB"/>
    <w:rsid w:val="006E5B10"/>
    <w:rsid w:val="006F0BFA"/>
    <w:rsid w:val="006F5963"/>
    <w:rsid w:val="006F78D2"/>
    <w:rsid w:val="007157A9"/>
    <w:rsid w:val="007225ED"/>
    <w:rsid w:val="007244C4"/>
    <w:rsid w:val="007370C4"/>
    <w:rsid w:val="007420E1"/>
    <w:rsid w:val="00743F02"/>
    <w:rsid w:val="00747D2E"/>
    <w:rsid w:val="00754810"/>
    <w:rsid w:val="00770181"/>
    <w:rsid w:val="00771A71"/>
    <w:rsid w:val="00772522"/>
    <w:rsid w:val="007868A9"/>
    <w:rsid w:val="00791E70"/>
    <w:rsid w:val="0079250D"/>
    <w:rsid w:val="00793C78"/>
    <w:rsid w:val="00795E77"/>
    <w:rsid w:val="007B3462"/>
    <w:rsid w:val="007B53CF"/>
    <w:rsid w:val="007C334D"/>
    <w:rsid w:val="007D2827"/>
    <w:rsid w:val="007D713E"/>
    <w:rsid w:val="007E57A7"/>
    <w:rsid w:val="00824179"/>
    <w:rsid w:val="0082504E"/>
    <w:rsid w:val="008351CF"/>
    <w:rsid w:val="00836C69"/>
    <w:rsid w:val="008371AA"/>
    <w:rsid w:val="0084042B"/>
    <w:rsid w:val="00842BFD"/>
    <w:rsid w:val="008432FD"/>
    <w:rsid w:val="008433F9"/>
    <w:rsid w:val="00844E8D"/>
    <w:rsid w:val="00850715"/>
    <w:rsid w:val="00866085"/>
    <w:rsid w:val="00867FBA"/>
    <w:rsid w:val="00886AFE"/>
    <w:rsid w:val="00891A36"/>
    <w:rsid w:val="00897CC9"/>
    <w:rsid w:val="008A2046"/>
    <w:rsid w:val="008B3CAA"/>
    <w:rsid w:val="008B3FB6"/>
    <w:rsid w:val="008C7CF3"/>
    <w:rsid w:val="00900D8E"/>
    <w:rsid w:val="00920161"/>
    <w:rsid w:val="00925281"/>
    <w:rsid w:val="0093127B"/>
    <w:rsid w:val="00931EE3"/>
    <w:rsid w:val="00933A15"/>
    <w:rsid w:val="00942CA5"/>
    <w:rsid w:val="009440D1"/>
    <w:rsid w:val="0094498E"/>
    <w:rsid w:val="00944B02"/>
    <w:rsid w:val="00944FD3"/>
    <w:rsid w:val="0094507C"/>
    <w:rsid w:val="00957162"/>
    <w:rsid w:val="009644EA"/>
    <w:rsid w:val="0097097E"/>
    <w:rsid w:val="009753E1"/>
    <w:rsid w:val="00994EE2"/>
    <w:rsid w:val="00996362"/>
    <w:rsid w:val="009A31D9"/>
    <w:rsid w:val="009C20A9"/>
    <w:rsid w:val="009D77B7"/>
    <w:rsid w:val="009E304C"/>
    <w:rsid w:val="009F46FF"/>
    <w:rsid w:val="00A0006F"/>
    <w:rsid w:val="00A172A1"/>
    <w:rsid w:val="00A36944"/>
    <w:rsid w:val="00A46DB5"/>
    <w:rsid w:val="00A705CA"/>
    <w:rsid w:val="00A7469E"/>
    <w:rsid w:val="00A7522F"/>
    <w:rsid w:val="00AE298D"/>
    <w:rsid w:val="00AE3829"/>
    <w:rsid w:val="00B029CD"/>
    <w:rsid w:val="00B03270"/>
    <w:rsid w:val="00B058DD"/>
    <w:rsid w:val="00B15D0B"/>
    <w:rsid w:val="00B2656E"/>
    <w:rsid w:val="00B31865"/>
    <w:rsid w:val="00B31C41"/>
    <w:rsid w:val="00B44E60"/>
    <w:rsid w:val="00B46E1A"/>
    <w:rsid w:val="00B51F4F"/>
    <w:rsid w:val="00B6595A"/>
    <w:rsid w:val="00B66BD9"/>
    <w:rsid w:val="00B72478"/>
    <w:rsid w:val="00B95DF1"/>
    <w:rsid w:val="00B964CF"/>
    <w:rsid w:val="00BA3FBB"/>
    <w:rsid w:val="00BA61C5"/>
    <w:rsid w:val="00BC7B83"/>
    <w:rsid w:val="00BF1DDF"/>
    <w:rsid w:val="00BF295D"/>
    <w:rsid w:val="00C041D0"/>
    <w:rsid w:val="00C10194"/>
    <w:rsid w:val="00C34F20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80A1B"/>
    <w:rsid w:val="00C83E13"/>
    <w:rsid w:val="00C91B8D"/>
    <w:rsid w:val="00CA1123"/>
    <w:rsid w:val="00CA1FB2"/>
    <w:rsid w:val="00CA3EFA"/>
    <w:rsid w:val="00CC300F"/>
    <w:rsid w:val="00CF1ADA"/>
    <w:rsid w:val="00CF479F"/>
    <w:rsid w:val="00D01D8A"/>
    <w:rsid w:val="00D01F11"/>
    <w:rsid w:val="00D0511A"/>
    <w:rsid w:val="00D06A27"/>
    <w:rsid w:val="00D111DA"/>
    <w:rsid w:val="00D12CD1"/>
    <w:rsid w:val="00D20070"/>
    <w:rsid w:val="00D20C85"/>
    <w:rsid w:val="00D213BA"/>
    <w:rsid w:val="00D2163B"/>
    <w:rsid w:val="00D25824"/>
    <w:rsid w:val="00D317D4"/>
    <w:rsid w:val="00D41A50"/>
    <w:rsid w:val="00D5053F"/>
    <w:rsid w:val="00D50661"/>
    <w:rsid w:val="00D561CF"/>
    <w:rsid w:val="00D57E67"/>
    <w:rsid w:val="00D65763"/>
    <w:rsid w:val="00D74E2E"/>
    <w:rsid w:val="00D75856"/>
    <w:rsid w:val="00D82877"/>
    <w:rsid w:val="00D91FE8"/>
    <w:rsid w:val="00D96A93"/>
    <w:rsid w:val="00D97449"/>
    <w:rsid w:val="00DA7E59"/>
    <w:rsid w:val="00DB1077"/>
    <w:rsid w:val="00DB55E9"/>
    <w:rsid w:val="00DD347F"/>
    <w:rsid w:val="00DE28B8"/>
    <w:rsid w:val="00DE51E9"/>
    <w:rsid w:val="00E019E0"/>
    <w:rsid w:val="00E02F4E"/>
    <w:rsid w:val="00E052CB"/>
    <w:rsid w:val="00E06588"/>
    <w:rsid w:val="00E125EB"/>
    <w:rsid w:val="00E13DB8"/>
    <w:rsid w:val="00E156F1"/>
    <w:rsid w:val="00E21A76"/>
    <w:rsid w:val="00E32693"/>
    <w:rsid w:val="00E45E0F"/>
    <w:rsid w:val="00E630E2"/>
    <w:rsid w:val="00E65BE5"/>
    <w:rsid w:val="00E71B66"/>
    <w:rsid w:val="00E8558F"/>
    <w:rsid w:val="00E87073"/>
    <w:rsid w:val="00E95001"/>
    <w:rsid w:val="00EA4B11"/>
    <w:rsid w:val="00EA55ED"/>
    <w:rsid w:val="00EA6B8E"/>
    <w:rsid w:val="00EA7157"/>
    <w:rsid w:val="00EC02F5"/>
    <w:rsid w:val="00EC262A"/>
    <w:rsid w:val="00EC2D9F"/>
    <w:rsid w:val="00EC364B"/>
    <w:rsid w:val="00EC4CDE"/>
    <w:rsid w:val="00EC548B"/>
    <w:rsid w:val="00EE47DC"/>
    <w:rsid w:val="00EE7D5E"/>
    <w:rsid w:val="00EF1A47"/>
    <w:rsid w:val="00F0385B"/>
    <w:rsid w:val="00F21710"/>
    <w:rsid w:val="00F2356C"/>
    <w:rsid w:val="00F301E3"/>
    <w:rsid w:val="00F35FD4"/>
    <w:rsid w:val="00F40764"/>
    <w:rsid w:val="00F4229A"/>
    <w:rsid w:val="00F457F1"/>
    <w:rsid w:val="00F63CDC"/>
    <w:rsid w:val="00F64B66"/>
    <w:rsid w:val="00F67765"/>
    <w:rsid w:val="00F751A4"/>
    <w:rsid w:val="00F772C0"/>
    <w:rsid w:val="00F77B20"/>
    <w:rsid w:val="00F9251C"/>
    <w:rsid w:val="00F978F2"/>
    <w:rsid w:val="00F97FFD"/>
    <w:rsid w:val="00FB1704"/>
    <w:rsid w:val="00FB4191"/>
    <w:rsid w:val="00FB6B25"/>
    <w:rsid w:val="00FC787B"/>
    <w:rsid w:val="00FD4429"/>
    <w:rsid w:val="00FD4DAA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29BE"/>
  <w15:docId w15:val="{D0BDEDCF-BE6E-408B-8A09-82E1006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72C0-3484-4DDC-9C28-BE87941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1607</Words>
  <Characters>9164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mivicek</dc:creator>
  <cp:lastModifiedBy>Vlatka Šelimber</cp:lastModifiedBy>
  <cp:revision>2</cp:revision>
  <cp:lastPrinted>2020-02-03T10:37:00Z</cp:lastPrinted>
  <dcterms:created xsi:type="dcterms:W3CDTF">2020-02-13T08:18:00Z</dcterms:created>
  <dcterms:modified xsi:type="dcterms:W3CDTF">2020-02-13T08:18:00Z</dcterms:modified>
</cp:coreProperties>
</file>