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44160" w14:textId="77777777" w:rsidR="00E55EC6" w:rsidRPr="006A6A88" w:rsidRDefault="00E55EC6" w:rsidP="00E55EC6">
      <w:pPr>
        <w:rPr>
          <w:rFonts w:ascii="Times New Roman" w:hAnsi="Times New Roman" w:cs="Times New Roman"/>
          <w:sz w:val="24"/>
          <w:szCs w:val="24"/>
        </w:rPr>
      </w:pPr>
    </w:p>
    <w:p w14:paraId="7B0CE866" w14:textId="77777777" w:rsidR="00E55EC6" w:rsidRPr="006A6A88" w:rsidRDefault="00E55EC6" w:rsidP="00E55EC6">
      <w:pPr>
        <w:jc w:val="center"/>
        <w:rPr>
          <w:rFonts w:ascii="Times New Roman" w:hAnsi="Times New Roman" w:cs="Times New Roman"/>
          <w:sz w:val="24"/>
          <w:szCs w:val="24"/>
        </w:rPr>
      </w:pPr>
      <w:r w:rsidRPr="006A6A88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63CE29CC" wp14:editId="77265059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A88">
        <w:rPr>
          <w:rFonts w:ascii="Times New Roman" w:hAnsi="Times New Roman" w:cs="Times New Roman"/>
          <w:sz w:val="24"/>
          <w:szCs w:val="24"/>
        </w:rPr>
        <w:fldChar w:fldCharType="begin"/>
      </w:r>
      <w:r w:rsidRPr="006A6A88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6A6A8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93C79CE" w14:textId="77777777" w:rsidR="00E55EC6" w:rsidRPr="006A6A88" w:rsidRDefault="00E55EC6" w:rsidP="00E55EC6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6A6A88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6019AB47" w14:textId="470EFFE6" w:rsidR="00E55EC6" w:rsidRPr="006A6A88" w:rsidRDefault="00E55EC6" w:rsidP="00E55EC6">
      <w:pPr>
        <w:jc w:val="right"/>
        <w:rPr>
          <w:rFonts w:ascii="Times New Roman" w:hAnsi="Times New Roman" w:cs="Times New Roman"/>
          <w:sz w:val="24"/>
          <w:szCs w:val="24"/>
        </w:rPr>
      </w:pPr>
      <w:r w:rsidRPr="006A6A88">
        <w:rPr>
          <w:rFonts w:ascii="Times New Roman" w:hAnsi="Times New Roman" w:cs="Times New Roman"/>
          <w:sz w:val="24"/>
          <w:szCs w:val="24"/>
        </w:rPr>
        <w:t xml:space="preserve">Zagreb, </w:t>
      </w:r>
      <w:r w:rsidR="00C6031A">
        <w:rPr>
          <w:rFonts w:ascii="Times New Roman" w:hAnsi="Times New Roman" w:cs="Times New Roman"/>
          <w:sz w:val="24"/>
          <w:szCs w:val="24"/>
        </w:rPr>
        <w:t>2. lipnja</w:t>
      </w:r>
      <w:bookmarkStart w:id="0" w:name="_GoBack"/>
      <w:bookmarkEnd w:id="0"/>
      <w:r w:rsidR="000959CA">
        <w:rPr>
          <w:rFonts w:ascii="Times New Roman" w:hAnsi="Times New Roman" w:cs="Times New Roman"/>
          <w:sz w:val="24"/>
          <w:szCs w:val="24"/>
        </w:rPr>
        <w:t xml:space="preserve"> </w:t>
      </w:r>
      <w:r w:rsidRPr="006A6A88">
        <w:rPr>
          <w:rFonts w:ascii="Times New Roman" w:hAnsi="Times New Roman" w:cs="Times New Roman"/>
          <w:sz w:val="24"/>
          <w:szCs w:val="24"/>
        </w:rPr>
        <w:t>2021.</w:t>
      </w:r>
    </w:p>
    <w:p w14:paraId="53CC9BA8" w14:textId="77777777" w:rsidR="00E55EC6" w:rsidRPr="006A6A88" w:rsidRDefault="00E55EC6" w:rsidP="00E55EC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7C6634" w14:textId="77777777" w:rsidR="00E55EC6" w:rsidRPr="006A6A88" w:rsidRDefault="00E55EC6" w:rsidP="00E55EC6">
      <w:pPr>
        <w:jc w:val="both"/>
        <w:rPr>
          <w:rFonts w:ascii="Times New Roman" w:hAnsi="Times New Roman" w:cs="Times New Roman"/>
          <w:sz w:val="24"/>
          <w:szCs w:val="24"/>
        </w:rPr>
      </w:pPr>
      <w:r w:rsidRPr="006A6A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E55EC6" w:rsidRPr="006A6A88" w14:paraId="1C7A6D29" w14:textId="77777777" w:rsidTr="00F06731">
        <w:tc>
          <w:tcPr>
            <w:tcW w:w="1951" w:type="dxa"/>
          </w:tcPr>
          <w:p w14:paraId="1E69C17E" w14:textId="77777777" w:rsidR="00E55EC6" w:rsidRPr="006A6A88" w:rsidRDefault="00E55EC6" w:rsidP="00F06731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8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6A6A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A30C821" w14:textId="77777777" w:rsidR="00E55EC6" w:rsidRPr="006A6A88" w:rsidRDefault="00E55EC6" w:rsidP="00F06731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8">
              <w:rPr>
                <w:rFonts w:ascii="Times New Roman" w:hAnsi="Times New Roman" w:cs="Times New Roman"/>
                <w:sz w:val="24"/>
                <w:szCs w:val="24"/>
              </w:rPr>
              <w:t>Ministarstvo gospodarstva i održivog razvoja</w:t>
            </w:r>
          </w:p>
        </w:tc>
      </w:tr>
    </w:tbl>
    <w:p w14:paraId="1FBA8933" w14:textId="77777777" w:rsidR="00E55EC6" w:rsidRPr="006A6A88" w:rsidRDefault="00E55EC6" w:rsidP="00E55EC6">
      <w:pPr>
        <w:jc w:val="both"/>
        <w:rPr>
          <w:rFonts w:ascii="Times New Roman" w:hAnsi="Times New Roman" w:cs="Times New Roman"/>
          <w:sz w:val="24"/>
          <w:szCs w:val="24"/>
        </w:rPr>
      </w:pPr>
      <w:r w:rsidRPr="006A6A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E55EC6" w:rsidRPr="006A6A88" w14:paraId="1B7C4AF0" w14:textId="77777777" w:rsidTr="00F06731">
        <w:tc>
          <w:tcPr>
            <w:tcW w:w="1951" w:type="dxa"/>
          </w:tcPr>
          <w:p w14:paraId="522E320F" w14:textId="77777777" w:rsidR="00E55EC6" w:rsidRPr="006A6A88" w:rsidRDefault="00E55EC6" w:rsidP="00F06731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predmet</w:t>
            </w:r>
            <w:r w:rsidRPr="006A6A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1433CB2" w14:textId="77777777" w:rsidR="00E55EC6" w:rsidRPr="00E55EC6" w:rsidRDefault="00E55EC6" w:rsidP="00E55EC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Prijedlog zaključka kojim se prihvaća Izvješće o radu Nacionalnog vijeća za zaštitu potrošača za 2020. godinu</w:t>
            </w:r>
          </w:p>
        </w:tc>
      </w:tr>
    </w:tbl>
    <w:p w14:paraId="0A539D9A" w14:textId="77777777" w:rsidR="00E55EC6" w:rsidRPr="006A6A88" w:rsidRDefault="00E55EC6" w:rsidP="00E55EC6">
      <w:pPr>
        <w:jc w:val="both"/>
        <w:rPr>
          <w:rFonts w:ascii="Times New Roman" w:hAnsi="Times New Roman" w:cs="Times New Roman"/>
          <w:sz w:val="24"/>
          <w:szCs w:val="24"/>
        </w:rPr>
      </w:pPr>
      <w:r w:rsidRPr="006A6A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4D1CA34" w14:textId="77777777" w:rsidR="00E55EC6" w:rsidRPr="006A6A88" w:rsidRDefault="00E55EC6" w:rsidP="00E55E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46FBA4" w14:textId="77777777" w:rsidR="00E55EC6" w:rsidRPr="006A6A88" w:rsidRDefault="00E55EC6" w:rsidP="00E55E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3098BF" w14:textId="77777777" w:rsidR="00E55EC6" w:rsidRPr="006A6A88" w:rsidRDefault="00E55EC6" w:rsidP="00E55E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60ACE1" w14:textId="77777777" w:rsidR="00E55EC6" w:rsidRPr="006A6A88" w:rsidRDefault="00E55EC6" w:rsidP="00E55E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D5173D" w14:textId="77777777" w:rsidR="00E55EC6" w:rsidRPr="006A6A88" w:rsidRDefault="00E55EC6" w:rsidP="00E55E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E987C1" w14:textId="77777777" w:rsidR="00E55EC6" w:rsidRPr="006A6A88" w:rsidRDefault="00E55EC6" w:rsidP="00E55E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09D60C" w14:textId="77777777" w:rsidR="00E55EC6" w:rsidRPr="006A6A88" w:rsidRDefault="00E55EC6" w:rsidP="00E55E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656984" w14:textId="77777777" w:rsidR="00E55EC6" w:rsidRPr="006A6A88" w:rsidRDefault="00E55EC6" w:rsidP="00E55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8DE104" w14:textId="77777777" w:rsidR="00E55EC6" w:rsidRDefault="00E55EC6" w:rsidP="00E55E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FE3E28" w14:textId="77777777" w:rsidR="00E55EC6" w:rsidRDefault="00E55EC6" w:rsidP="00E55E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A346FF" w14:textId="77777777" w:rsidR="00E55EC6" w:rsidRDefault="00E55EC6" w:rsidP="00E55E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E75C89" w14:textId="77777777" w:rsidR="00E55EC6" w:rsidRDefault="00E55EC6" w:rsidP="00E55E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D5BA93" w14:textId="77777777" w:rsidR="00E55EC6" w:rsidRDefault="00E55EC6" w:rsidP="00E55E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638C31" w14:textId="77777777" w:rsidR="00E55EC6" w:rsidRPr="006A6A88" w:rsidRDefault="00E55EC6" w:rsidP="00E55E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061820" w14:textId="77777777" w:rsidR="00E55EC6" w:rsidRPr="006A6A88" w:rsidRDefault="00E55EC6" w:rsidP="00E55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D88C25" w14:textId="77777777" w:rsidR="00E55EC6" w:rsidRPr="00E55EC6" w:rsidRDefault="00E55EC6" w:rsidP="00E55EC6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pacing w:val="20"/>
          <w:sz w:val="24"/>
          <w:szCs w:val="24"/>
        </w:rPr>
      </w:pPr>
      <w:r w:rsidRPr="006A6A88">
        <w:rPr>
          <w:rFonts w:ascii="Times New Roman" w:hAnsi="Times New Roman" w:cs="Times New Roman"/>
          <w:color w:val="404040" w:themeColor="text1" w:themeTint="BF"/>
          <w:spacing w:val="20"/>
          <w:sz w:val="24"/>
          <w:szCs w:val="24"/>
        </w:rPr>
        <w:lastRenderedPageBreak/>
        <w:t>Banski dvori | Trg svetog Marka 2  | 10000 Zagreb | tel. 01 4569 222 | vlada.gov.hr</w:t>
      </w:r>
    </w:p>
    <w:p w14:paraId="16853F7C" w14:textId="77777777" w:rsidR="00E55EC6" w:rsidRDefault="00E55EC6" w:rsidP="001D50EB">
      <w:pPr>
        <w:pStyle w:val="box454586"/>
        <w:spacing w:before="0" w:beforeAutospacing="0" w:after="48" w:afterAutospacing="0"/>
        <w:ind w:firstLine="408"/>
        <w:jc w:val="right"/>
        <w:textAlignment w:val="baseline"/>
        <w:rPr>
          <w:b/>
          <w:i/>
          <w:color w:val="231F20"/>
          <w:lang w:val="hr-HR"/>
        </w:rPr>
      </w:pPr>
    </w:p>
    <w:p w14:paraId="10E13BEF" w14:textId="77777777" w:rsidR="001D50EB" w:rsidRPr="000B1EA6" w:rsidRDefault="001D50EB" w:rsidP="001D50EB">
      <w:pPr>
        <w:pStyle w:val="box454586"/>
        <w:spacing w:before="0" w:beforeAutospacing="0" w:after="48" w:afterAutospacing="0"/>
        <w:ind w:firstLine="408"/>
        <w:jc w:val="right"/>
        <w:textAlignment w:val="baseline"/>
        <w:rPr>
          <w:b/>
          <w:i/>
          <w:color w:val="231F20"/>
          <w:lang w:val="hr-HR"/>
        </w:rPr>
      </w:pPr>
      <w:r w:rsidRPr="000B1EA6">
        <w:rPr>
          <w:b/>
          <w:i/>
          <w:color w:val="231F20"/>
          <w:lang w:val="hr-HR"/>
        </w:rPr>
        <w:t>Prijedlog</w:t>
      </w:r>
    </w:p>
    <w:p w14:paraId="2BC50908" w14:textId="77777777" w:rsidR="001D50EB" w:rsidRPr="000B1EA6" w:rsidRDefault="001D50EB" w:rsidP="001D50EB">
      <w:pPr>
        <w:pStyle w:val="box454586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</w:p>
    <w:p w14:paraId="40F83D24" w14:textId="77777777" w:rsidR="001D50EB" w:rsidRPr="000B1EA6" w:rsidRDefault="001D50EB" w:rsidP="001D50EB">
      <w:pPr>
        <w:pStyle w:val="box454586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</w:p>
    <w:p w14:paraId="0E4E61A0" w14:textId="77777777" w:rsidR="001D50EB" w:rsidRPr="000B1EA6" w:rsidRDefault="001D50EB" w:rsidP="001D50EB">
      <w:pPr>
        <w:pStyle w:val="box454586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 w:rsidRPr="000B1EA6">
        <w:rPr>
          <w:color w:val="231F20"/>
          <w:lang w:val="hr-HR"/>
        </w:rPr>
        <w:t xml:space="preserve">Na temelju članka 31. stavka </w:t>
      </w:r>
      <w:r w:rsidR="00C07920" w:rsidRPr="000B1EA6">
        <w:rPr>
          <w:color w:val="231F20"/>
          <w:lang w:val="hr-HR"/>
        </w:rPr>
        <w:t>3</w:t>
      </w:r>
      <w:r w:rsidRPr="000B1EA6">
        <w:rPr>
          <w:color w:val="231F20"/>
          <w:lang w:val="hr-HR"/>
        </w:rPr>
        <w:t>. Zako</w:t>
      </w:r>
      <w:r w:rsidR="000B1EA6">
        <w:rPr>
          <w:color w:val="231F20"/>
          <w:lang w:val="hr-HR"/>
        </w:rPr>
        <w:t>na o Vladi Republike Hrvatske („Narodne novine“</w:t>
      </w:r>
      <w:r w:rsidRPr="000B1EA6">
        <w:rPr>
          <w:color w:val="231F20"/>
          <w:lang w:val="hr-HR"/>
        </w:rPr>
        <w:t>, br</w:t>
      </w:r>
      <w:r w:rsidR="005A0F94">
        <w:rPr>
          <w:color w:val="231F20"/>
          <w:lang w:val="hr-HR"/>
        </w:rPr>
        <w:t>oj</w:t>
      </w:r>
      <w:r w:rsidRPr="000B1EA6">
        <w:rPr>
          <w:color w:val="231F20"/>
          <w:lang w:val="hr-HR"/>
        </w:rPr>
        <w:t xml:space="preserve"> 150/11, 119/14</w:t>
      </w:r>
      <w:r w:rsidR="008475FE" w:rsidRPr="000B1EA6">
        <w:rPr>
          <w:color w:val="231F20"/>
          <w:lang w:val="hr-HR"/>
        </w:rPr>
        <w:t>,</w:t>
      </w:r>
      <w:r w:rsidRPr="000B1EA6">
        <w:rPr>
          <w:color w:val="231F20"/>
          <w:lang w:val="hr-HR"/>
        </w:rPr>
        <w:t xml:space="preserve"> 93/16</w:t>
      </w:r>
      <w:r w:rsidR="008475FE" w:rsidRPr="000B1EA6">
        <w:rPr>
          <w:color w:val="231F20"/>
          <w:lang w:val="hr-HR"/>
        </w:rPr>
        <w:t xml:space="preserve"> i 116/18</w:t>
      </w:r>
      <w:r w:rsidRPr="000B1EA6">
        <w:rPr>
          <w:color w:val="231F20"/>
          <w:lang w:val="hr-HR"/>
        </w:rPr>
        <w:t xml:space="preserve">) u vezi s člankom 125. stavkom </w:t>
      </w:r>
      <w:r w:rsidR="000B1EA6">
        <w:rPr>
          <w:color w:val="231F20"/>
          <w:lang w:val="hr-HR"/>
        </w:rPr>
        <w:t>7. Zakona o zaštiti potrošača („</w:t>
      </w:r>
      <w:r w:rsidRPr="000B1EA6">
        <w:rPr>
          <w:color w:val="231F20"/>
          <w:lang w:val="hr-HR"/>
        </w:rPr>
        <w:t>N</w:t>
      </w:r>
      <w:r w:rsidR="00796917" w:rsidRPr="000B1EA6">
        <w:rPr>
          <w:color w:val="231F20"/>
          <w:lang w:val="hr-HR"/>
        </w:rPr>
        <w:t>a</w:t>
      </w:r>
      <w:r w:rsidRPr="000B1EA6">
        <w:rPr>
          <w:color w:val="231F20"/>
          <w:lang w:val="hr-HR"/>
        </w:rPr>
        <w:t>rodne novine</w:t>
      </w:r>
      <w:r w:rsidR="00796917" w:rsidRPr="000B1EA6">
        <w:rPr>
          <w:color w:val="231F20"/>
          <w:lang w:val="hr-HR"/>
        </w:rPr>
        <w:t>”, br</w:t>
      </w:r>
      <w:r w:rsidR="005A0F94">
        <w:rPr>
          <w:color w:val="231F20"/>
          <w:lang w:val="hr-HR"/>
        </w:rPr>
        <w:t>oj</w:t>
      </w:r>
      <w:r w:rsidR="00796917" w:rsidRPr="000B1EA6">
        <w:rPr>
          <w:color w:val="231F20"/>
          <w:lang w:val="hr-HR"/>
        </w:rPr>
        <w:t xml:space="preserve"> </w:t>
      </w:r>
      <w:r w:rsidR="008475FE" w:rsidRPr="000B1EA6">
        <w:rPr>
          <w:color w:val="231F20"/>
          <w:lang w:val="hr-HR"/>
        </w:rPr>
        <w:t>41/14, 110/15 i 14/19</w:t>
      </w:r>
      <w:r w:rsidR="00796917" w:rsidRPr="000B1EA6">
        <w:rPr>
          <w:color w:val="231F20"/>
          <w:lang w:val="hr-HR"/>
        </w:rPr>
        <w:t>)</w:t>
      </w:r>
      <w:r w:rsidRPr="000B1EA6">
        <w:rPr>
          <w:color w:val="231F20"/>
          <w:lang w:val="hr-HR"/>
        </w:rPr>
        <w:t xml:space="preserve">, Vlada Republike Hrvatske je na sjednici održanoj </w:t>
      </w:r>
      <w:r w:rsidR="00796917" w:rsidRPr="000B1EA6">
        <w:rPr>
          <w:color w:val="231F20"/>
          <w:lang w:val="hr-HR"/>
        </w:rPr>
        <w:t>___________</w:t>
      </w:r>
      <w:r w:rsidRPr="000B1EA6">
        <w:rPr>
          <w:color w:val="231F20"/>
          <w:lang w:val="hr-HR"/>
        </w:rPr>
        <w:t xml:space="preserve"> donijela</w:t>
      </w:r>
    </w:p>
    <w:p w14:paraId="7003FEE7" w14:textId="77777777" w:rsidR="00694BE7" w:rsidRPr="000B1EA6" w:rsidRDefault="00694BE7" w:rsidP="001D50EB">
      <w:pPr>
        <w:pStyle w:val="box454586"/>
        <w:spacing w:before="153" w:beforeAutospacing="0" w:after="144" w:afterAutospacing="0"/>
        <w:jc w:val="center"/>
        <w:textAlignment w:val="baseline"/>
        <w:rPr>
          <w:b/>
          <w:bCs/>
          <w:color w:val="231F20"/>
          <w:lang w:val="hr-HR"/>
        </w:rPr>
      </w:pPr>
    </w:p>
    <w:p w14:paraId="6456E491" w14:textId="77777777" w:rsidR="001D50EB" w:rsidRPr="000B1EA6" w:rsidRDefault="001D50EB" w:rsidP="001D50EB">
      <w:pPr>
        <w:pStyle w:val="box454586"/>
        <w:spacing w:before="153" w:beforeAutospacing="0" w:after="144" w:afterAutospacing="0"/>
        <w:jc w:val="center"/>
        <w:textAlignment w:val="baseline"/>
        <w:rPr>
          <w:b/>
          <w:bCs/>
          <w:color w:val="231F20"/>
          <w:lang w:val="hr-HR"/>
        </w:rPr>
      </w:pPr>
      <w:r w:rsidRPr="000B1EA6">
        <w:rPr>
          <w:b/>
          <w:bCs/>
          <w:color w:val="231F20"/>
          <w:lang w:val="hr-HR"/>
        </w:rPr>
        <w:t>ZAKLJUČAK</w:t>
      </w:r>
    </w:p>
    <w:p w14:paraId="748B8A3B" w14:textId="77777777" w:rsidR="00694BE7" w:rsidRPr="000B1EA6" w:rsidRDefault="00694BE7" w:rsidP="001D50EB">
      <w:pPr>
        <w:pStyle w:val="box454586"/>
        <w:spacing w:before="153" w:beforeAutospacing="0" w:after="144" w:afterAutospacing="0"/>
        <w:jc w:val="center"/>
        <w:textAlignment w:val="baseline"/>
        <w:rPr>
          <w:b/>
          <w:bCs/>
          <w:color w:val="231F20"/>
          <w:lang w:val="hr-HR"/>
        </w:rPr>
      </w:pPr>
    </w:p>
    <w:p w14:paraId="2842E76E" w14:textId="77777777" w:rsidR="001D50EB" w:rsidRPr="000B1EA6" w:rsidRDefault="00796917" w:rsidP="00E53ADC">
      <w:pPr>
        <w:pStyle w:val="box454586"/>
        <w:ind w:firstLine="408"/>
        <w:jc w:val="both"/>
        <w:textAlignment w:val="baseline"/>
        <w:rPr>
          <w:lang w:val="hr-HR"/>
        </w:rPr>
      </w:pPr>
      <w:r w:rsidRPr="000B1EA6">
        <w:rPr>
          <w:lang w:val="hr-HR"/>
        </w:rPr>
        <w:t>Prihvaća se Izvješće o radu Nacionalnog vijeća za zaštitu potrošača za 20</w:t>
      </w:r>
      <w:r w:rsidR="00732DBF">
        <w:rPr>
          <w:lang w:val="hr-HR"/>
        </w:rPr>
        <w:t>20</w:t>
      </w:r>
      <w:r w:rsidRPr="000B1EA6">
        <w:rPr>
          <w:lang w:val="hr-HR"/>
        </w:rPr>
        <w:t>. godinu, u tekstu koji je Vladi Republike Hrvatske dostavilo Ministarstvo gosp</w:t>
      </w:r>
      <w:r w:rsidR="00694BE7" w:rsidRPr="000B1EA6">
        <w:rPr>
          <w:lang w:val="hr-HR"/>
        </w:rPr>
        <w:t>o</w:t>
      </w:r>
      <w:r w:rsidRPr="000B1EA6">
        <w:rPr>
          <w:lang w:val="hr-HR"/>
        </w:rPr>
        <w:t>darstva</w:t>
      </w:r>
      <w:r w:rsidR="0036605C">
        <w:rPr>
          <w:lang w:val="hr-HR"/>
        </w:rPr>
        <w:t xml:space="preserve"> i održivog razvoja</w:t>
      </w:r>
      <w:r w:rsidRPr="000B1EA6">
        <w:rPr>
          <w:lang w:val="hr-HR"/>
        </w:rPr>
        <w:t xml:space="preserve"> aktom</w:t>
      </w:r>
      <w:r w:rsidR="003D26C3" w:rsidRPr="000B1EA6">
        <w:rPr>
          <w:lang w:val="hr-HR"/>
        </w:rPr>
        <w:t xml:space="preserve"> __________</w:t>
      </w:r>
      <w:r w:rsidRPr="000B1EA6">
        <w:rPr>
          <w:lang w:val="hr-HR"/>
        </w:rPr>
        <w:t xml:space="preserve">, </w:t>
      </w:r>
      <w:r w:rsidR="00F65BC3" w:rsidRPr="000B1EA6">
        <w:rPr>
          <w:lang w:val="hr-HR"/>
        </w:rPr>
        <w:t xml:space="preserve">od </w:t>
      </w:r>
      <w:r w:rsidR="007529B6" w:rsidRPr="007529B6">
        <w:rPr>
          <w:lang w:val="hr-HR"/>
        </w:rPr>
        <w:t>__________</w:t>
      </w:r>
      <w:r w:rsidR="007529B6">
        <w:rPr>
          <w:lang w:val="hr-HR"/>
        </w:rPr>
        <w:t xml:space="preserve"> </w:t>
      </w:r>
      <w:r w:rsidR="00F65BC3" w:rsidRPr="000B1EA6">
        <w:rPr>
          <w:lang w:val="hr-HR"/>
        </w:rPr>
        <w:t>20</w:t>
      </w:r>
      <w:r w:rsidR="00C07920" w:rsidRPr="000B1EA6">
        <w:rPr>
          <w:lang w:val="hr-HR"/>
        </w:rPr>
        <w:t>2</w:t>
      </w:r>
      <w:r w:rsidR="0036605C">
        <w:rPr>
          <w:lang w:val="hr-HR"/>
        </w:rPr>
        <w:t>1</w:t>
      </w:r>
      <w:r w:rsidR="00F65BC3" w:rsidRPr="000B1EA6">
        <w:rPr>
          <w:lang w:val="hr-HR"/>
        </w:rPr>
        <w:t>. godine.</w:t>
      </w:r>
    </w:p>
    <w:p w14:paraId="29B53351" w14:textId="77777777" w:rsidR="00796917" w:rsidRPr="000B1EA6" w:rsidRDefault="00796917" w:rsidP="001D50EB">
      <w:pPr>
        <w:pStyle w:val="box454586"/>
        <w:spacing w:before="0" w:beforeAutospacing="0" w:after="48" w:afterAutospacing="0"/>
        <w:ind w:left="768"/>
        <w:jc w:val="both"/>
        <w:textAlignment w:val="baseline"/>
        <w:rPr>
          <w:color w:val="231F20"/>
          <w:lang w:val="hr-HR"/>
        </w:rPr>
      </w:pPr>
    </w:p>
    <w:p w14:paraId="277E616D" w14:textId="77777777" w:rsidR="00694BE7" w:rsidRPr="000B1EA6" w:rsidRDefault="00694BE7" w:rsidP="001D50EB">
      <w:pPr>
        <w:pStyle w:val="box454586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</w:p>
    <w:p w14:paraId="366C5283" w14:textId="77777777" w:rsidR="00694BE7" w:rsidRPr="000B1EA6" w:rsidRDefault="00694BE7" w:rsidP="001D50EB">
      <w:pPr>
        <w:pStyle w:val="box454586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</w:p>
    <w:p w14:paraId="74A6431A" w14:textId="77777777" w:rsidR="00694BE7" w:rsidRPr="000B1EA6" w:rsidRDefault="00694BE7" w:rsidP="001D50EB">
      <w:pPr>
        <w:pStyle w:val="box454586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</w:p>
    <w:p w14:paraId="296942A5" w14:textId="77777777" w:rsidR="00694BE7" w:rsidRPr="000B1EA6" w:rsidRDefault="00694BE7" w:rsidP="001D50EB">
      <w:pPr>
        <w:pStyle w:val="box454586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</w:p>
    <w:p w14:paraId="462E73B5" w14:textId="77777777" w:rsidR="007529B6" w:rsidRDefault="00694BE7" w:rsidP="001D50EB">
      <w:pPr>
        <w:pStyle w:val="box454586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  <w:r w:rsidRPr="000B1EA6">
        <w:rPr>
          <w:color w:val="231F20"/>
          <w:lang w:val="hr-HR"/>
        </w:rPr>
        <w:t xml:space="preserve">Klasa: </w:t>
      </w:r>
      <w:r w:rsidR="001D50EB" w:rsidRPr="000B1EA6">
        <w:rPr>
          <w:color w:val="231F20"/>
          <w:lang w:val="hr-HR"/>
        </w:rPr>
        <w:br/>
        <w:t xml:space="preserve">Urbroj: </w:t>
      </w:r>
      <w:r w:rsidR="001D50EB" w:rsidRPr="000B1EA6">
        <w:rPr>
          <w:color w:val="231F20"/>
          <w:lang w:val="hr-HR"/>
        </w:rPr>
        <w:br/>
      </w:r>
    </w:p>
    <w:p w14:paraId="7F19B054" w14:textId="77777777" w:rsidR="001D50EB" w:rsidRPr="000B1EA6" w:rsidRDefault="007529B6" w:rsidP="001D50EB">
      <w:pPr>
        <w:pStyle w:val="box454586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  <w:r>
        <w:rPr>
          <w:color w:val="231F20"/>
          <w:lang w:val="hr-HR"/>
        </w:rPr>
        <w:t>Zagreb,</w:t>
      </w:r>
    </w:p>
    <w:p w14:paraId="178E94F5" w14:textId="77777777" w:rsidR="007529B6" w:rsidRDefault="007529B6" w:rsidP="00694BE7">
      <w:pPr>
        <w:pStyle w:val="box454586"/>
        <w:spacing w:before="0" w:beforeAutospacing="0" w:after="0" w:afterAutospacing="0"/>
        <w:ind w:left="5040"/>
        <w:jc w:val="center"/>
        <w:textAlignment w:val="baseline"/>
        <w:rPr>
          <w:color w:val="231F20"/>
          <w:lang w:val="hr-HR"/>
        </w:rPr>
      </w:pPr>
    </w:p>
    <w:p w14:paraId="53F53A05" w14:textId="77777777" w:rsidR="001D50EB" w:rsidRPr="000B1EA6" w:rsidRDefault="001D50EB" w:rsidP="00694BE7">
      <w:pPr>
        <w:pStyle w:val="box454586"/>
        <w:spacing w:before="0" w:beforeAutospacing="0" w:after="0" w:afterAutospacing="0"/>
        <w:ind w:left="5040"/>
        <w:jc w:val="center"/>
        <w:textAlignment w:val="baseline"/>
        <w:rPr>
          <w:color w:val="231F20"/>
          <w:lang w:val="hr-HR"/>
        </w:rPr>
      </w:pPr>
      <w:r w:rsidRPr="000B1EA6">
        <w:rPr>
          <w:color w:val="231F20"/>
          <w:lang w:val="hr-HR"/>
        </w:rPr>
        <w:t>Predsjednik</w:t>
      </w:r>
      <w:r w:rsidRPr="000B1EA6">
        <w:rPr>
          <w:color w:val="231F20"/>
          <w:lang w:val="hr-HR"/>
        </w:rPr>
        <w:br/>
      </w:r>
      <w:r w:rsidRPr="000B1EA6">
        <w:rPr>
          <w:rStyle w:val="bold"/>
          <w:bCs/>
          <w:color w:val="231F20"/>
          <w:bdr w:val="none" w:sz="0" w:space="0" w:color="auto" w:frame="1"/>
          <w:lang w:val="hr-HR"/>
        </w:rPr>
        <w:t>mr. sc. Andrej Plenković </w:t>
      </w:r>
    </w:p>
    <w:p w14:paraId="01BFA272" w14:textId="77777777" w:rsidR="00D96170" w:rsidRPr="000B1EA6" w:rsidRDefault="00D96170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FC78D9D" w14:textId="77777777" w:rsidR="00694BE7" w:rsidRPr="000B1EA6" w:rsidRDefault="00694BE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5907B3C" w14:textId="77777777" w:rsidR="00736A50" w:rsidRPr="000B1EA6" w:rsidRDefault="00736A50" w:rsidP="00694BE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2D463F1" w14:textId="77777777" w:rsidR="00736A50" w:rsidRPr="000B1EA6" w:rsidRDefault="00736A50" w:rsidP="00694BE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90B08C5" w14:textId="77777777" w:rsidR="00736A50" w:rsidRPr="000B1EA6" w:rsidRDefault="00736A50" w:rsidP="00694BE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75C167B" w14:textId="77777777" w:rsidR="00736A50" w:rsidRPr="000B1EA6" w:rsidRDefault="00736A50" w:rsidP="00694BE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2D726E6" w14:textId="77777777" w:rsidR="00736A50" w:rsidRPr="000B1EA6" w:rsidRDefault="00736A50" w:rsidP="00694BE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2FC4AED" w14:textId="77777777" w:rsidR="00736A50" w:rsidRPr="000B1EA6" w:rsidRDefault="00736A50" w:rsidP="00694BE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D34C39" w14:textId="77777777" w:rsidR="00E55EC6" w:rsidRPr="000B1EA6" w:rsidRDefault="00E55EC6" w:rsidP="00F627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C2016A7" w14:textId="77777777" w:rsidR="00D069C1" w:rsidRPr="000B1EA6" w:rsidRDefault="00694BE7" w:rsidP="00694BE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B1EA6">
        <w:rPr>
          <w:rFonts w:ascii="Times New Roman" w:hAnsi="Times New Roman" w:cs="Times New Roman"/>
          <w:sz w:val="24"/>
          <w:szCs w:val="24"/>
          <w:lang w:val="hr-HR"/>
        </w:rPr>
        <w:t>O B R A Z L O Ž E N J E</w:t>
      </w:r>
    </w:p>
    <w:p w14:paraId="3611C662" w14:textId="77777777" w:rsidR="00BF0519" w:rsidRPr="000B1EA6" w:rsidRDefault="003E4173" w:rsidP="00D069C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1EA6">
        <w:rPr>
          <w:rFonts w:ascii="Times New Roman" w:hAnsi="Times New Roman" w:cs="Times New Roman"/>
          <w:sz w:val="24"/>
          <w:szCs w:val="24"/>
          <w:lang w:val="hr-HR"/>
        </w:rPr>
        <w:t>Sukladno članku 125. stav</w:t>
      </w:r>
      <w:r w:rsidR="006E1CD3" w:rsidRPr="000B1EA6">
        <w:rPr>
          <w:rFonts w:ascii="Times New Roman" w:hAnsi="Times New Roman" w:cs="Times New Roman"/>
          <w:sz w:val="24"/>
          <w:szCs w:val="24"/>
          <w:lang w:val="hr-HR"/>
        </w:rPr>
        <w:t>cima</w:t>
      </w:r>
      <w:r w:rsidRPr="000B1E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E1CD3" w:rsidRPr="000B1EA6">
        <w:rPr>
          <w:rFonts w:ascii="Times New Roman" w:hAnsi="Times New Roman" w:cs="Times New Roman"/>
          <w:sz w:val="24"/>
          <w:szCs w:val="24"/>
          <w:lang w:val="hr-HR"/>
        </w:rPr>
        <w:t xml:space="preserve">1. i </w:t>
      </w:r>
      <w:r w:rsidRPr="000B1EA6">
        <w:rPr>
          <w:rFonts w:ascii="Times New Roman" w:hAnsi="Times New Roman" w:cs="Times New Roman"/>
          <w:sz w:val="24"/>
          <w:szCs w:val="24"/>
          <w:lang w:val="hr-HR"/>
        </w:rPr>
        <w:t>2. Zakona o zaštiti potrošača</w:t>
      </w:r>
      <w:r w:rsidR="00AF787D" w:rsidRPr="000B1EA6">
        <w:rPr>
          <w:rFonts w:ascii="Times New Roman" w:hAnsi="Times New Roman" w:cs="Times New Roman"/>
          <w:sz w:val="24"/>
          <w:szCs w:val="24"/>
          <w:lang w:val="hr-HR"/>
        </w:rPr>
        <w:t xml:space="preserve"> („Narodne novine“, br. 41/14, 110/15 i 14/19),</w:t>
      </w:r>
      <w:r w:rsidR="006E1CD3" w:rsidRPr="000B1EA6">
        <w:rPr>
          <w:rFonts w:ascii="Times New Roman" w:hAnsi="Times New Roman" w:cs="Times New Roman"/>
          <w:sz w:val="24"/>
          <w:szCs w:val="24"/>
          <w:lang w:val="hr-HR"/>
        </w:rPr>
        <w:t xml:space="preserve"> Vlada Republike Hrvatske je na sjednici održanoj 6. lipnja 2019. godine donijela Odluku o osnivanju Nacionalnog vijeća za zaštitu potrošača (</w:t>
      </w:r>
      <w:r w:rsidR="00BF0519">
        <w:rPr>
          <w:rFonts w:ascii="Times New Roman" w:hAnsi="Times New Roman" w:cs="Times New Roman"/>
          <w:sz w:val="24"/>
          <w:szCs w:val="24"/>
          <w:lang w:val="hr-HR"/>
        </w:rPr>
        <w:t>„Narodne novine“, broj</w:t>
      </w:r>
      <w:r w:rsidR="007A5DB5" w:rsidRPr="000B1EA6">
        <w:rPr>
          <w:rFonts w:ascii="Times New Roman" w:hAnsi="Times New Roman" w:cs="Times New Roman"/>
          <w:sz w:val="24"/>
          <w:szCs w:val="24"/>
          <w:lang w:val="hr-HR"/>
        </w:rPr>
        <w:t xml:space="preserve"> 57/19)</w:t>
      </w:r>
      <w:r w:rsidR="00BF0519">
        <w:rPr>
          <w:rFonts w:ascii="Times New Roman" w:hAnsi="Times New Roman" w:cs="Times New Roman"/>
          <w:sz w:val="24"/>
          <w:szCs w:val="24"/>
          <w:lang w:val="hr-HR"/>
        </w:rPr>
        <w:t xml:space="preserve">, a </w:t>
      </w:r>
      <w:r w:rsidR="00BF0519" w:rsidRPr="00BF0519">
        <w:rPr>
          <w:rFonts w:ascii="Times New Roman" w:hAnsi="Times New Roman" w:cs="Times New Roman"/>
          <w:sz w:val="24"/>
          <w:szCs w:val="24"/>
          <w:lang w:val="hr-HR"/>
        </w:rPr>
        <w:t>na sjednici održanoj 24. listopada 2019. godine donijela je Rješenje o imenovanju predsjednice i dijela članova Nacionalnog vijeća za zaštitu potrošača („Narodne novine“, broj 104/19).</w:t>
      </w:r>
    </w:p>
    <w:p w14:paraId="62F45C8A" w14:textId="77777777" w:rsidR="00AF787D" w:rsidRPr="000B1EA6" w:rsidRDefault="00AF787D" w:rsidP="00D069C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1EA6">
        <w:rPr>
          <w:rFonts w:ascii="Times New Roman" w:hAnsi="Times New Roman" w:cs="Times New Roman"/>
          <w:sz w:val="24"/>
          <w:szCs w:val="24"/>
          <w:lang w:val="hr-HR"/>
        </w:rPr>
        <w:t>Nacionalno vijeće za zaštitu potrošača je savjetodavno tijelo Vlade Republike Hrvatske i jedno je od nositelja politike zaštite potrošača u Republici Hrvatskoj.</w:t>
      </w:r>
    </w:p>
    <w:p w14:paraId="538F0A26" w14:textId="77777777" w:rsidR="00D069C1" w:rsidRPr="000B1EA6" w:rsidRDefault="00D069C1" w:rsidP="00D069C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1EA6">
        <w:rPr>
          <w:rFonts w:ascii="Times New Roman" w:hAnsi="Times New Roman" w:cs="Times New Roman"/>
          <w:sz w:val="24"/>
          <w:szCs w:val="24"/>
          <w:lang w:val="hr-HR"/>
        </w:rPr>
        <w:t xml:space="preserve">Nacionalno vijeće za zaštitu potrošača sudjeluje u izradi Nacionalnog programa za zaštitu potrošača kao i </w:t>
      </w:r>
      <w:r w:rsidR="00830C06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Pr="000B1EA6">
        <w:rPr>
          <w:rFonts w:ascii="Times New Roman" w:hAnsi="Times New Roman" w:cs="Times New Roman"/>
          <w:sz w:val="24"/>
          <w:szCs w:val="24"/>
          <w:lang w:val="hr-HR"/>
        </w:rPr>
        <w:t xml:space="preserve">izradi Izvješća o ostvarivanju mjera i aktivnosti utvrđenih Nacionalnim programom za proteklo razdoblje, a isto tako inicira izmjene i dopune postojećih te donošenje novih propisa u području zaštite potrošača, te na taj način aktivno sudjeluje u kreiranju politike zaštite potrošača u Republici Hrvatskoj. </w:t>
      </w:r>
    </w:p>
    <w:p w14:paraId="318542DA" w14:textId="77777777" w:rsidR="00D47BA7" w:rsidRPr="000B1EA6" w:rsidRDefault="00D069C1" w:rsidP="00D069C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1EA6">
        <w:rPr>
          <w:rFonts w:ascii="Times New Roman" w:hAnsi="Times New Roman" w:cs="Times New Roman"/>
          <w:sz w:val="24"/>
          <w:szCs w:val="24"/>
          <w:lang w:val="hr-HR"/>
        </w:rPr>
        <w:t>U 20</w:t>
      </w:r>
      <w:r w:rsidR="00830C06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Pr="000B1EA6">
        <w:rPr>
          <w:rFonts w:ascii="Times New Roman" w:hAnsi="Times New Roman" w:cs="Times New Roman"/>
          <w:sz w:val="24"/>
          <w:szCs w:val="24"/>
          <w:lang w:val="hr-HR"/>
        </w:rPr>
        <w:t xml:space="preserve">. godini Nacionalno vijeće za zaštitu potrošača održalo je </w:t>
      </w:r>
      <w:r w:rsidR="008475FE" w:rsidRPr="000B1EA6">
        <w:rPr>
          <w:rFonts w:ascii="Times New Roman" w:hAnsi="Times New Roman" w:cs="Times New Roman"/>
          <w:sz w:val="24"/>
          <w:szCs w:val="24"/>
          <w:lang w:val="hr-HR"/>
        </w:rPr>
        <w:t>jednu</w:t>
      </w:r>
      <w:r w:rsidRPr="000B1EA6">
        <w:rPr>
          <w:rFonts w:ascii="Times New Roman" w:hAnsi="Times New Roman" w:cs="Times New Roman"/>
          <w:sz w:val="24"/>
          <w:szCs w:val="24"/>
          <w:lang w:val="hr-HR"/>
        </w:rPr>
        <w:t xml:space="preserve"> sjednic</w:t>
      </w:r>
      <w:r w:rsidR="008475FE" w:rsidRPr="000B1EA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0B1EA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016326" w:rsidRPr="00016326">
        <w:rPr>
          <w:rFonts w:ascii="Times New Roman" w:hAnsi="Times New Roman" w:cs="Times New Roman"/>
          <w:sz w:val="24"/>
          <w:szCs w:val="24"/>
          <w:lang w:val="hr-HR"/>
        </w:rPr>
        <w:t>dana 2. studenog 2020. godine</w:t>
      </w:r>
      <w:r w:rsidR="0001632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16326" w:rsidRPr="0001632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47BA7" w:rsidRPr="000B1EA6">
        <w:rPr>
          <w:rFonts w:ascii="Times New Roman" w:hAnsi="Times New Roman" w:cs="Times New Roman"/>
          <w:sz w:val="24"/>
          <w:szCs w:val="24"/>
          <w:lang w:val="hr-HR"/>
        </w:rPr>
        <w:t>na koj</w:t>
      </w:r>
      <w:r w:rsidR="008475FE" w:rsidRPr="000B1EA6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="00D47BA7" w:rsidRPr="000B1EA6">
        <w:rPr>
          <w:rFonts w:ascii="Times New Roman" w:hAnsi="Times New Roman" w:cs="Times New Roman"/>
          <w:sz w:val="24"/>
          <w:szCs w:val="24"/>
          <w:lang w:val="hr-HR"/>
        </w:rPr>
        <w:t xml:space="preserve"> se raspravljalo o aktualnim potrošačkim pitanjima.</w:t>
      </w:r>
    </w:p>
    <w:p w14:paraId="60626003" w14:textId="77777777" w:rsidR="00D47BA7" w:rsidRPr="000B1EA6" w:rsidRDefault="00D47BA7" w:rsidP="00D069C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1EA6">
        <w:rPr>
          <w:rFonts w:ascii="Times New Roman" w:hAnsi="Times New Roman" w:cs="Times New Roman"/>
          <w:sz w:val="24"/>
          <w:szCs w:val="24"/>
          <w:lang w:val="hr-HR"/>
        </w:rPr>
        <w:t xml:space="preserve">Sukladno članku 125. </w:t>
      </w:r>
      <w:r w:rsidR="00DB399B">
        <w:rPr>
          <w:rFonts w:ascii="Times New Roman" w:hAnsi="Times New Roman" w:cs="Times New Roman"/>
          <w:sz w:val="24"/>
          <w:szCs w:val="24"/>
          <w:lang w:val="hr-HR"/>
        </w:rPr>
        <w:t>stavku</w:t>
      </w:r>
      <w:r w:rsidR="00DB399B" w:rsidRPr="004E1712">
        <w:rPr>
          <w:rFonts w:ascii="Times New Roman" w:hAnsi="Times New Roman" w:cs="Times New Roman"/>
          <w:sz w:val="24"/>
          <w:szCs w:val="24"/>
          <w:lang w:val="hr-HR"/>
        </w:rPr>
        <w:t xml:space="preserve"> 9. Zakona o zaštiti potrošača administrativne i stručne poslove za Vijeće obavlja Ministarstvo gospodarstva i održivog razvoja,</w:t>
      </w:r>
      <w:r w:rsidR="00DB399B">
        <w:rPr>
          <w:rFonts w:ascii="Times New Roman" w:hAnsi="Times New Roman" w:cs="Times New Roman"/>
          <w:sz w:val="24"/>
          <w:szCs w:val="24"/>
          <w:lang w:val="hr-HR"/>
        </w:rPr>
        <w:t xml:space="preserve"> a sukladno članku 125. stavku</w:t>
      </w:r>
      <w:r w:rsidR="00DB399B" w:rsidRPr="004E1712">
        <w:rPr>
          <w:rFonts w:ascii="Times New Roman" w:hAnsi="Times New Roman" w:cs="Times New Roman"/>
          <w:sz w:val="24"/>
          <w:szCs w:val="24"/>
          <w:lang w:val="hr-HR"/>
        </w:rPr>
        <w:t xml:space="preserve"> 7. Zakona o zaštiti potrošača Vijeće Vladi Republike Hrvatske podnosi godišnje izvješće o svom radu.</w:t>
      </w:r>
    </w:p>
    <w:sectPr w:rsidR="00D47BA7" w:rsidRPr="000B1EA6" w:rsidSect="00E55EC6">
      <w:pgSz w:w="12240" w:h="15840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2EEC"/>
    <w:multiLevelType w:val="hybridMultilevel"/>
    <w:tmpl w:val="1C36ACAE"/>
    <w:lvl w:ilvl="0" w:tplc="5A2CBDB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94"/>
    <w:rsid w:val="00016326"/>
    <w:rsid w:val="000959CA"/>
    <w:rsid w:val="000B1683"/>
    <w:rsid w:val="000B1EA6"/>
    <w:rsid w:val="00136B5E"/>
    <w:rsid w:val="001D50EB"/>
    <w:rsid w:val="001E41E1"/>
    <w:rsid w:val="0036605C"/>
    <w:rsid w:val="003D26C3"/>
    <w:rsid w:val="003E4173"/>
    <w:rsid w:val="004E1712"/>
    <w:rsid w:val="00516A0A"/>
    <w:rsid w:val="005A0F94"/>
    <w:rsid w:val="005F056B"/>
    <w:rsid w:val="00694BE7"/>
    <w:rsid w:val="006B3EB0"/>
    <w:rsid w:val="006E1CD3"/>
    <w:rsid w:val="00732DBF"/>
    <w:rsid w:val="00736A50"/>
    <w:rsid w:val="007529B6"/>
    <w:rsid w:val="00763785"/>
    <w:rsid w:val="00796917"/>
    <w:rsid w:val="007A5DB5"/>
    <w:rsid w:val="00830C06"/>
    <w:rsid w:val="008475FE"/>
    <w:rsid w:val="008C7A94"/>
    <w:rsid w:val="009F0908"/>
    <w:rsid w:val="00AF787D"/>
    <w:rsid w:val="00BF0519"/>
    <w:rsid w:val="00C07920"/>
    <w:rsid w:val="00C6031A"/>
    <w:rsid w:val="00D069C1"/>
    <w:rsid w:val="00D47BA7"/>
    <w:rsid w:val="00D65DBF"/>
    <w:rsid w:val="00D96170"/>
    <w:rsid w:val="00DB399B"/>
    <w:rsid w:val="00E173AC"/>
    <w:rsid w:val="00E42502"/>
    <w:rsid w:val="00E53ADC"/>
    <w:rsid w:val="00E55EC6"/>
    <w:rsid w:val="00E72652"/>
    <w:rsid w:val="00E9343B"/>
    <w:rsid w:val="00EA1A9A"/>
    <w:rsid w:val="00F627A2"/>
    <w:rsid w:val="00F6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1CF6"/>
  <w15:docId w15:val="{AECC5538-9B0C-4DD2-9CD5-731782D1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4586">
    <w:name w:val="box_454586"/>
    <w:basedOn w:val="Normal"/>
    <w:rsid w:val="001D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1D50EB"/>
  </w:style>
  <w:style w:type="paragraph" w:styleId="BalloonText">
    <w:name w:val="Balloon Text"/>
    <w:basedOn w:val="Normal"/>
    <w:link w:val="BalloonTextChar"/>
    <w:uiPriority w:val="99"/>
    <w:semiHidden/>
    <w:unhideWhenUsed/>
    <w:rsid w:val="003E4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17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E55EC6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5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AZJMDCZ6QSYZ-1849078857-5452</_dlc_DocId>
    <_dlc_DocIdUrl xmlns="a494813a-d0d8-4dad-94cb-0d196f36ba15">
      <Url>https://ekoordinacije.vlada.hr/koordinacija-gospodarstvo/_layouts/15/DocIdRedir.aspx?ID=AZJMDCZ6QSYZ-1849078857-5452</Url>
      <Description>AZJMDCZ6QSYZ-1849078857-5452</Description>
    </_dlc_DocIdUrl>
  </documentManagement>
</p:properties>
</file>

<file path=customXml/itemProps1.xml><?xml version="1.0" encoding="utf-8"?>
<ds:datastoreItem xmlns:ds="http://schemas.openxmlformats.org/officeDocument/2006/customXml" ds:itemID="{F13A8094-316D-4342-8C31-4B7A86F71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2D560-6CA1-4B01-98B2-5EBFDC1A8C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279CB2-646F-4D27-87F1-6F89776B16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171A3-F4B4-4B27-BD51-22EF7DD6840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Buntić</dc:creator>
  <cp:lastModifiedBy>Ines Uglešić</cp:lastModifiedBy>
  <cp:revision>7</cp:revision>
  <cp:lastPrinted>2020-01-16T08:55:00Z</cp:lastPrinted>
  <dcterms:created xsi:type="dcterms:W3CDTF">2021-02-01T12:55:00Z</dcterms:created>
  <dcterms:modified xsi:type="dcterms:W3CDTF">2021-05-28T13:33:00Z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021e899f-069d-423f-8340-2e371a357203</vt:lpwstr>
  </property>
</Properties>
</file>