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68070" w14:textId="77777777" w:rsidR="003B6C11" w:rsidRPr="003E6C4F" w:rsidRDefault="003B6C11" w:rsidP="003B6C11">
      <w:pPr>
        <w:jc w:val="center"/>
      </w:pPr>
      <w:r w:rsidRPr="003E6C4F">
        <w:rPr>
          <w:noProof/>
        </w:rPr>
        <w:drawing>
          <wp:inline distT="0" distB="0" distL="0" distR="0" wp14:anchorId="5AA462FA" wp14:editId="6F760435">
            <wp:extent cx="497205" cy="6877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 cy="687705"/>
                    </a:xfrm>
                    <a:prstGeom prst="rect">
                      <a:avLst/>
                    </a:prstGeom>
                    <a:noFill/>
                    <a:ln>
                      <a:noFill/>
                    </a:ln>
                  </pic:spPr>
                </pic:pic>
              </a:graphicData>
            </a:graphic>
          </wp:inline>
        </w:drawing>
      </w:r>
      <w:r w:rsidRPr="003E6C4F">
        <w:fldChar w:fldCharType="begin"/>
      </w:r>
      <w:r w:rsidRPr="003E6C4F">
        <w:instrText xml:space="preserve"> INCLUDEPICTURE "http://www.inet.hr/~box/images/grb-rh.gif" \* MERGEFORMATINET </w:instrText>
      </w:r>
      <w:r w:rsidRPr="003E6C4F">
        <w:fldChar w:fldCharType="end"/>
      </w:r>
    </w:p>
    <w:p w14:paraId="345A2CF1" w14:textId="77777777" w:rsidR="003B6C11" w:rsidRPr="003E6C4F" w:rsidRDefault="003B6C11" w:rsidP="003B6C11">
      <w:pPr>
        <w:jc w:val="center"/>
      </w:pPr>
      <w:r w:rsidRPr="003E6C4F">
        <w:t>VLADA REPUBLIKE HRVATSKE</w:t>
      </w:r>
    </w:p>
    <w:p w14:paraId="027AF4BE" w14:textId="77777777" w:rsidR="003B6C11" w:rsidRPr="003E6C4F" w:rsidRDefault="003B6C11" w:rsidP="003B6C11">
      <w:pPr>
        <w:jc w:val="center"/>
      </w:pPr>
    </w:p>
    <w:p w14:paraId="420BD2AC" w14:textId="77777777" w:rsidR="003B6C11" w:rsidRPr="003E6C4F" w:rsidRDefault="003B6C11" w:rsidP="003B6C11">
      <w:pPr>
        <w:jc w:val="center"/>
      </w:pPr>
    </w:p>
    <w:p w14:paraId="5A9DEC6C" w14:textId="77777777" w:rsidR="003B6C11" w:rsidRPr="003E6C4F" w:rsidRDefault="003B6C11" w:rsidP="003B6C11">
      <w:pPr>
        <w:jc w:val="center"/>
      </w:pPr>
    </w:p>
    <w:p w14:paraId="7783D734" w14:textId="77777777" w:rsidR="003B6C11" w:rsidRPr="003E6C4F" w:rsidRDefault="003B6C11" w:rsidP="003B6C11">
      <w:pPr>
        <w:jc w:val="center"/>
      </w:pPr>
    </w:p>
    <w:p w14:paraId="17E3DC48" w14:textId="77777777" w:rsidR="003B6C11" w:rsidRPr="003E6C4F" w:rsidRDefault="003B6C11" w:rsidP="003B6C11">
      <w:pPr>
        <w:jc w:val="center"/>
      </w:pPr>
    </w:p>
    <w:p w14:paraId="1B866956" w14:textId="77777777" w:rsidR="003B6C11" w:rsidRPr="003E6C4F" w:rsidRDefault="003B6C11" w:rsidP="003B6C11">
      <w:pPr>
        <w:jc w:val="center"/>
      </w:pPr>
    </w:p>
    <w:p w14:paraId="0E83BE0B" w14:textId="77777777" w:rsidR="003B6C11" w:rsidRPr="003E6C4F" w:rsidRDefault="003B6C11" w:rsidP="003B6C11">
      <w:pPr>
        <w:jc w:val="center"/>
      </w:pPr>
    </w:p>
    <w:p w14:paraId="6F1E6F81" w14:textId="77777777" w:rsidR="003B6C11" w:rsidRDefault="003B6C11" w:rsidP="003B6C11">
      <w:pPr>
        <w:jc w:val="center"/>
      </w:pPr>
    </w:p>
    <w:p w14:paraId="7DA89AF3" w14:textId="77777777" w:rsidR="002C583F" w:rsidRPr="003E6C4F" w:rsidRDefault="002C583F" w:rsidP="003B6C11">
      <w:pPr>
        <w:jc w:val="center"/>
      </w:pPr>
    </w:p>
    <w:p w14:paraId="484D5C7B" w14:textId="2C180BBD" w:rsidR="003B6C11" w:rsidRPr="003E6C4F" w:rsidRDefault="003B6C11" w:rsidP="003B6C11">
      <w:pPr>
        <w:jc w:val="right"/>
      </w:pPr>
      <w:r w:rsidRPr="003151CE">
        <w:t xml:space="preserve">Zagreb, </w:t>
      </w:r>
      <w:r w:rsidR="005A339E" w:rsidRPr="005A339E">
        <w:t>1</w:t>
      </w:r>
      <w:r w:rsidR="00762171">
        <w:t>8</w:t>
      </w:r>
      <w:bookmarkStart w:id="0" w:name="_GoBack"/>
      <w:bookmarkEnd w:id="0"/>
      <w:r w:rsidRPr="005A339E">
        <w:t>. lipnja 2021.</w:t>
      </w:r>
    </w:p>
    <w:p w14:paraId="5AE1AC6E" w14:textId="77777777" w:rsidR="003B6C11" w:rsidRPr="003E6C4F" w:rsidRDefault="003B6C11" w:rsidP="003B6C11">
      <w:pPr>
        <w:jc w:val="right"/>
      </w:pPr>
    </w:p>
    <w:p w14:paraId="1EA0D852" w14:textId="77777777" w:rsidR="003B6C11" w:rsidRPr="003E6C4F" w:rsidRDefault="003B6C11" w:rsidP="003B6C11"/>
    <w:p w14:paraId="1B978BE5" w14:textId="77777777" w:rsidR="003B6C11" w:rsidRPr="003E6C4F" w:rsidRDefault="003B6C11" w:rsidP="003B6C11"/>
    <w:p w14:paraId="1FDE9C52" w14:textId="77777777" w:rsidR="003B6C11" w:rsidRPr="003E6C4F" w:rsidRDefault="003B6C11" w:rsidP="003B6C11">
      <w:r w:rsidRPr="003E6C4F">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7128"/>
      </w:tblGrid>
      <w:tr w:rsidR="003B6C11" w:rsidRPr="003E6C4F" w14:paraId="136778A7" w14:textId="77777777" w:rsidTr="00EB26D5">
        <w:tc>
          <w:tcPr>
            <w:tcW w:w="1951" w:type="dxa"/>
          </w:tcPr>
          <w:p w14:paraId="3A1FBE3F" w14:textId="77777777" w:rsidR="003B6C11" w:rsidRPr="003E6C4F" w:rsidRDefault="003B6C11" w:rsidP="00EB26D5">
            <w:r w:rsidRPr="003E6C4F">
              <w:t xml:space="preserve"> </w:t>
            </w:r>
            <w:r w:rsidRPr="003E6C4F">
              <w:rPr>
                <w:b/>
              </w:rPr>
              <w:t>Predlagatelj:</w:t>
            </w:r>
          </w:p>
        </w:tc>
        <w:tc>
          <w:tcPr>
            <w:tcW w:w="7229" w:type="dxa"/>
          </w:tcPr>
          <w:p w14:paraId="6ED24329" w14:textId="77777777" w:rsidR="003B6C11" w:rsidRPr="003E6C4F" w:rsidRDefault="003B6C11" w:rsidP="00EB26D5">
            <w:r w:rsidRPr="003E6C4F">
              <w:t>Ministarstvo gospodarstva i održivog razvoja</w:t>
            </w:r>
          </w:p>
        </w:tc>
      </w:tr>
    </w:tbl>
    <w:p w14:paraId="038C62C8" w14:textId="77777777" w:rsidR="003B6C11" w:rsidRPr="003E6C4F" w:rsidRDefault="003B6C11" w:rsidP="003B6C11">
      <w:r w:rsidRPr="003E6C4F">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7134"/>
      </w:tblGrid>
      <w:tr w:rsidR="003B6C11" w:rsidRPr="003E6C4F" w14:paraId="54C44B56" w14:textId="77777777" w:rsidTr="00EB26D5">
        <w:tc>
          <w:tcPr>
            <w:tcW w:w="1951" w:type="dxa"/>
          </w:tcPr>
          <w:p w14:paraId="3BB64A67" w14:textId="77777777" w:rsidR="003B6C11" w:rsidRPr="003E6C4F" w:rsidRDefault="003B6C11" w:rsidP="00EB26D5">
            <w:r w:rsidRPr="003E6C4F">
              <w:rPr>
                <w:b/>
              </w:rPr>
              <w:t>Predmet:</w:t>
            </w:r>
          </w:p>
        </w:tc>
        <w:tc>
          <w:tcPr>
            <w:tcW w:w="7229" w:type="dxa"/>
          </w:tcPr>
          <w:p w14:paraId="5B5130A7" w14:textId="77777777" w:rsidR="003B6C11" w:rsidRPr="003E6C4F" w:rsidRDefault="003B6C11" w:rsidP="00EB26D5">
            <w:r w:rsidRPr="003E6C4F">
              <w:t>Prijedlog odluke o donošenju Plana korištenja financijskih sredstava dobivenih od prodaje emisijskih jedinica putem dražbi u Republici Hrvatskoj od 2021. do 2025. godine</w:t>
            </w:r>
          </w:p>
        </w:tc>
      </w:tr>
    </w:tbl>
    <w:p w14:paraId="098B05D3" w14:textId="77777777" w:rsidR="003B6C11" w:rsidRPr="003E6C4F" w:rsidRDefault="003B6C11" w:rsidP="003B6C11">
      <w:r w:rsidRPr="003E6C4F">
        <w:t>__________________________________________________________________________</w:t>
      </w:r>
    </w:p>
    <w:p w14:paraId="356B327D" w14:textId="77777777" w:rsidR="003B6C11" w:rsidRPr="003E6C4F" w:rsidRDefault="003B6C11" w:rsidP="003B6C11"/>
    <w:p w14:paraId="6C7CC025" w14:textId="77777777" w:rsidR="003B6C11" w:rsidRPr="003E6C4F" w:rsidRDefault="003B6C11" w:rsidP="003B6C11"/>
    <w:p w14:paraId="08E44A60" w14:textId="77777777" w:rsidR="003B6C11" w:rsidRPr="003E6C4F" w:rsidRDefault="003B6C11" w:rsidP="003B6C11"/>
    <w:p w14:paraId="3905ECF6" w14:textId="77777777" w:rsidR="003B6C11" w:rsidRPr="003E6C4F" w:rsidRDefault="003B6C11" w:rsidP="003B6C11"/>
    <w:p w14:paraId="33607A07" w14:textId="77777777" w:rsidR="003B6C11" w:rsidRPr="003E6C4F" w:rsidRDefault="003B6C11" w:rsidP="003B6C11"/>
    <w:p w14:paraId="17361E29" w14:textId="77777777" w:rsidR="003B6C11" w:rsidRPr="003E6C4F" w:rsidRDefault="003B6C11" w:rsidP="003B6C11"/>
    <w:p w14:paraId="122FC68A" w14:textId="77777777" w:rsidR="003B6C11" w:rsidRPr="003E6C4F" w:rsidRDefault="003B6C11" w:rsidP="003B6C11"/>
    <w:p w14:paraId="4DE06616" w14:textId="77777777" w:rsidR="003B6C11" w:rsidRPr="003E6C4F" w:rsidRDefault="003B6C11" w:rsidP="003B6C11"/>
    <w:p w14:paraId="34B93E8C" w14:textId="77777777" w:rsidR="003B6C11" w:rsidRPr="003E6C4F" w:rsidRDefault="003B6C11" w:rsidP="003B6C11"/>
    <w:p w14:paraId="41A1518F" w14:textId="77777777" w:rsidR="003B6C11" w:rsidRPr="003E6C4F" w:rsidRDefault="003B6C11" w:rsidP="003B6C11"/>
    <w:p w14:paraId="64C2A67A" w14:textId="77777777" w:rsidR="003B6C11" w:rsidRPr="003E6C4F" w:rsidRDefault="003B6C11" w:rsidP="003B6C11"/>
    <w:p w14:paraId="1A7973C2" w14:textId="77777777" w:rsidR="003B6C11" w:rsidRPr="003E6C4F" w:rsidRDefault="003B6C11" w:rsidP="003B6C11"/>
    <w:p w14:paraId="405AA05C" w14:textId="77777777" w:rsidR="003B6C11" w:rsidRPr="003E6C4F" w:rsidRDefault="003B6C11" w:rsidP="003B6C11"/>
    <w:p w14:paraId="6FC6BCD1" w14:textId="77777777" w:rsidR="003B6C11" w:rsidRPr="003E6C4F" w:rsidRDefault="003B6C11" w:rsidP="003B6C11"/>
    <w:p w14:paraId="36467E22" w14:textId="77777777" w:rsidR="003B6C11" w:rsidRPr="003E6C4F" w:rsidRDefault="003B6C11" w:rsidP="003B6C11"/>
    <w:p w14:paraId="4961C0E2" w14:textId="77777777" w:rsidR="003B6C11" w:rsidRPr="003E6C4F" w:rsidRDefault="003B6C11" w:rsidP="003B6C11"/>
    <w:p w14:paraId="46317279" w14:textId="77777777" w:rsidR="003B6C11" w:rsidRPr="003E6C4F" w:rsidRDefault="003B6C11" w:rsidP="003B6C11"/>
    <w:p w14:paraId="720153A9" w14:textId="77777777" w:rsidR="003B6C11" w:rsidRPr="003E6C4F" w:rsidRDefault="003B6C11" w:rsidP="003B6C11"/>
    <w:p w14:paraId="37F37414" w14:textId="77777777" w:rsidR="003B6C11" w:rsidRPr="003E6C4F" w:rsidRDefault="003B6C11" w:rsidP="003B6C11"/>
    <w:p w14:paraId="11B8FC82" w14:textId="77777777" w:rsidR="003B6C11" w:rsidRPr="003E6C4F" w:rsidRDefault="003B6C11" w:rsidP="003B6C11"/>
    <w:p w14:paraId="00BBC785" w14:textId="77777777" w:rsidR="003B6C11" w:rsidRPr="003E6C4F" w:rsidRDefault="003B6C11" w:rsidP="003B6C11"/>
    <w:p w14:paraId="3EE1E6F3" w14:textId="77777777" w:rsidR="003B6C11" w:rsidRPr="003E6C4F" w:rsidRDefault="003B6C11" w:rsidP="003B6C11"/>
    <w:p w14:paraId="7B65C381" w14:textId="77777777" w:rsidR="003B6C11" w:rsidRPr="003E6C4F" w:rsidRDefault="003B6C11" w:rsidP="003B6C11"/>
    <w:p w14:paraId="0A0A1F42" w14:textId="77777777" w:rsidR="003B6C11" w:rsidRPr="00BD4504" w:rsidRDefault="003B6C11" w:rsidP="003B6C11">
      <w:pPr>
        <w:pBdr>
          <w:top w:val="single" w:sz="4" w:space="1" w:color="404040"/>
        </w:pBdr>
        <w:tabs>
          <w:tab w:val="center" w:pos="4536"/>
          <w:tab w:val="right" w:pos="9072"/>
        </w:tabs>
        <w:jc w:val="center"/>
        <w:rPr>
          <w:color w:val="404040"/>
          <w:spacing w:val="20"/>
          <w:sz w:val="20"/>
          <w:szCs w:val="20"/>
        </w:rPr>
      </w:pPr>
      <w:r>
        <w:rPr>
          <w:color w:val="404040"/>
          <w:spacing w:val="20"/>
          <w:sz w:val="20"/>
          <w:szCs w:val="20"/>
        </w:rPr>
        <w:t>Banski dvori | Trg Sv. Marka 2</w:t>
      </w:r>
      <w:r w:rsidRPr="006651D4">
        <w:rPr>
          <w:color w:val="404040"/>
          <w:spacing w:val="20"/>
          <w:sz w:val="20"/>
          <w:szCs w:val="20"/>
        </w:rPr>
        <w:t xml:space="preserve"> | 10000 Zagreb | tel. 01 4569 222 | vlada.gov.hr</w:t>
      </w:r>
    </w:p>
    <w:p w14:paraId="415DCFF6" w14:textId="77777777" w:rsidR="003B6C11" w:rsidRPr="003E6C4F" w:rsidRDefault="003B6C11" w:rsidP="003B6C11"/>
    <w:p w14:paraId="46FFF7EB" w14:textId="77777777" w:rsidR="003B6C11" w:rsidRPr="003E6C4F" w:rsidRDefault="003B6C11" w:rsidP="003B6C11">
      <w:pPr>
        <w:rPr>
          <w:rFonts w:cs="Myriad Pro"/>
          <w:b/>
          <w:lang w:eastAsia="de-DE"/>
        </w:rPr>
      </w:pPr>
    </w:p>
    <w:p w14:paraId="64D6CD42" w14:textId="77777777" w:rsidR="003B6C11" w:rsidRPr="003E6C4F" w:rsidRDefault="003B6C11" w:rsidP="003B6C11">
      <w:pPr>
        <w:jc w:val="right"/>
        <w:rPr>
          <w:rFonts w:cs="Myriad Pro"/>
          <w:b/>
          <w:sz w:val="22"/>
          <w:lang w:eastAsia="de-DE"/>
        </w:rPr>
      </w:pPr>
      <w:r w:rsidRPr="003E6C4F">
        <w:rPr>
          <w:rFonts w:cs="Myriad Pro"/>
          <w:b/>
          <w:lang w:eastAsia="de-DE"/>
        </w:rPr>
        <w:t>PRIJEDLOG</w:t>
      </w:r>
    </w:p>
    <w:p w14:paraId="1F8D437B" w14:textId="77777777" w:rsidR="003B6C11" w:rsidRDefault="003B6C11" w:rsidP="003B6C11">
      <w:pPr>
        <w:jc w:val="both"/>
      </w:pPr>
    </w:p>
    <w:p w14:paraId="09628BBF" w14:textId="77777777" w:rsidR="003B6C11" w:rsidRDefault="003B6C11" w:rsidP="003B6C11">
      <w:pPr>
        <w:jc w:val="both"/>
      </w:pPr>
    </w:p>
    <w:p w14:paraId="2497CB7F" w14:textId="77777777" w:rsidR="005A339E" w:rsidRDefault="005A339E" w:rsidP="003B6C11">
      <w:pPr>
        <w:jc w:val="both"/>
      </w:pPr>
    </w:p>
    <w:p w14:paraId="6E6687F2" w14:textId="77777777" w:rsidR="005A339E" w:rsidRPr="003E6C4F" w:rsidRDefault="005A339E" w:rsidP="003B6C11">
      <w:pPr>
        <w:jc w:val="both"/>
      </w:pPr>
    </w:p>
    <w:p w14:paraId="6E7A53AF" w14:textId="77777777" w:rsidR="003B6C11" w:rsidRPr="003E6C4F" w:rsidRDefault="003B6C11" w:rsidP="003B6C11">
      <w:pPr>
        <w:ind w:firstLine="1416"/>
        <w:jc w:val="both"/>
      </w:pPr>
      <w:r w:rsidRPr="003E6C4F">
        <w:t>Na temelju članka 100. stavka 4. Zakona o klimatskim promjenama i zaštiti ozonskog sloja (</w:t>
      </w:r>
      <w:r>
        <w:t>„Narodne novine“</w:t>
      </w:r>
      <w:r w:rsidRPr="003E6C4F">
        <w:t>, broj 127/19</w:t>
      </w:r>
      <w:r>
        <w:t>.</w:t>
      </w:r>
      <w:r w:rsidRPr="003E6C4F">
        <w:t xml:space="preserve">) i članka 31. stavka 2. Zakona o Vladi Republike Hrvatske </w:t>
      </w:r>
      <w:r>
        <w:t>(„Narodne novine“</w:t>
      </w:r>
      <w:r w:rsidRPr="003E6C4F">
        <w:t>, br. 150/11</w:t>
      </w:r>
      <w:r>
        <w:t>.</w:t>
      </w:r>
      <w:r w:rsidRPr="003E6C4F">
        <w:t>, 119/14</w:t>
      </w:r>
      <w:r>
        <w:t>.</w:t>
      </w:r>
      <w:r w:rsidRPr="003E6C4F">
        <w:t>, 93/16</w:t>
      </w:r>
      <w:r>
        <w:t>.</w:t>
      </w:r>
      <w:r w:rsidRPr="003E6C4F">
        <w:t xml:space="preserve"> i 116/18</w:t>
      </w:r>
      <w:r>
        <w:t>.</w:t>
      </w:r>
      <w:r w:rsidRPr="003E6C4F">
        <w:t>), Vlada Republike Hrvatske je na sjednici održanoj</w:t>
      </w:r>
      <w:r>
        <w:t xml:space="preserve"> </w:t>
      </w:r>
      <w:r w:rsidRPr="003E6C4F">
        <w:t>_______ donijela</w:t>
      </w:r>
    </w:p>
    <w:p w14:paraId="65E95BAE" w14:textId="77777777" w:rsidR="003B6C11" w:rsidRPr="003E6C4F" w:rsidRDefault="003B6C11" w:rsidP="003B6C11">
      <w:pPr>
        <w:jc w:val="both"/>
      </w:pPr>
    </w:p>
    <w:p w14:paraId="446F0CD5" w14:textId="77777777" w:rsidR="003B6C11" w:rsidRPr="003E6C4F" w:rsidRDefault="003B6C11" w:rsidP="003B6C11">
      <w:pPr>
        <w:jc w:val="center"/>
        <w:rPr>
          <w:b/>
        </w:rPr>
      </w:pPr>
      <w:r w:rsidRPr="003E6C4F">
        <w:rPr>
          <w:b/>
        </w:rPr>
        <w:t>O</w:t>
      </w:r>
      <w:r>
        <w:rPr>
          <w:b/>
        </w:rPr>
        <w:t xml:space="preserve"> </w:t>
      </w:r>
      <w:r w:rsidRPr="003E6C4F">
        <w:rPr>
          <w:b/>
        </w:rPr>
        <w:t>D</w:t>
      </w:r>
      <w:r>
        <w:rPr>
          <w:b/>
        </w:rPr>
        <w:t xml:space="preserve"> </w:t>
      </w:r>
      <w:r w:rsidRPr="003E6C4F">
        <w:rPr>
          <w:b/>
        </w:rPr>
        <w:t>L</w:t>
      </w:r>
      <w:r>
        <w:rPr>
          <w:b/>
        </w:rPr>
        <w:t xml:space="preserve"> </w:t>
      </w:r>
      <w:r w:rsidRPr="003E6C4F">
        <w:rPr>
          <w:b/>
        </w:rPr>
        <w:t>U</w:t>
      </w:r>
      <w:r>
        <w:rPr>
          <w:b/>
        </w:rPr>
        <w:t xml:space="preserve"> </w:t>
      </w:r>
      <w:r w:rsidRPr="003E6C4F">
        <w:rPr>
          <w:b/>
        </w:rPr>
        <w:t>K</w:t>
      </w:r>
      <w:r>
        <w:rPr>
          <w:b/>
        </w:rPr>
        <w:t xml:space="preserve"> </w:t>
      </w:r>
      <w:r w:rsidRPr="003E6C4F">
        <w:rPr>
          <w:b/>
        </w:rPr>
        <w:t>U</w:t>
      </w:r>
    </w:p>
    <w:p w14:paraId="734C336C" w14:textId="77777777" w:rsidR="003B6C11" w:rsidRDefault="003B6C11" w:rsidP="003B6C11">
      <w:pPr>
        <w:jc w:val="center"/>
        <w:rPr>
          <w:b/>
        </w:rPr>
      </w:pPr>
    </w:p>
    <w:p w14:paraId="4D5DB397" w14:textId="77777777" w:rsidR="003B6C11" w:rsidRPr="003E6C4F" w:rsidRDefault="003B6C11" w:rsidP="003B6C11">
      <w:pPr>
        <w:jc w:val="center"/>
        <w:rPr>
          <w:b/>
        </w:rPr>
      </w:pPr>
      <w:r w:rsidRPr="003E6C4F">
        <w:rPr>
          <w:b/>
        </w:rPr>
        <w:t xml:space="preserve">o donošenju </w:t>
      </w:r>
      <w:r>
        <w:rPr>
          <w:b/>
        </w:rPr>
        <w:t>P</w:t>
      </w:r>
      <w:r w:rsidRPr="003E6C4F">
        <w:rPr>
          <w:b/>
        </w:rPr>
        <w:t xml:space="preserve">lana korištenja financijskih sredstava dobivenih od prodaje emisijskih jedinica putem dražbi u </w:t>
      </w:r>
      <w:r>
        <w:rPr>
          <w:b/>
        </w:rPr>
        <w:t>Republici H</w:t>
      </w:r>
      <w:r w:rsidRPr="003E6C4F">
        <w:rPr>
          <w:b/>
        </w:rPr>
        <w:t>rvatskoj od 2021. do 2025. godine</w:t>
      </w:r>
    </w:p>
    <w:p w14:paraId="1EBF7D5A" w14:textId="77777777" w:rsidR="003B6C11" w:rsidRPr="003E6C4F" w:rsidRDefault="003B6C11" w:rsidP="00C317A4"/>
    <w:p w14:paraId="3338A2D7" w14:textId="77777777" w:rsidR="003B6C11" w:rsidRPr="003B6C11" w:rsidRDefault="003B6C11" w:rsidP="003B6C11">
      <w:pPr>
        <w:jc w:val="center"/>
        <w:rPr>
          <w:b/>
        </w:rPr>
      </w:pPr>
      <w:r w:rsidRPr="003B6C11">
        <w:rPr>
          <w:b/>
        </w:rPr>
        <w:t>I.</w:t>
      </w:r>
    </w:p>
    <w:p w14:paraId="1ECBCDFA" w14:textId="77777777" w:rsidR="003B6C11" w:rsidRPr="003E6C4F" w:rsidRDefault="003B6C11" w:rsidP="003B6C11">
      <w:pPr>
        <w:jc w:val="center"/>
      </w:pPr>
    </w:p>
    <w:p w14:paraId="0BA9A852" w14:textId="77777777" w:rsidR="003B6C11" w:rsidRPr="003E6C4F" w:rsidRDefault="003B6C11" w:rsidP="003B6C11">
      <w:pPr>
        <w:ind w:firstLine="1416"/>
        <w:jc w:val="both"/>
      </w:pPr>
      <w:r w:rsidRPr="003E6C4F">
        <w:t>Donosi se Plan korištenja financijskih sredstava dobivenih od prodaje emisijskih jedinica putem dražbi u Republici Hrvatskoj od 2021. do 2025. godine (u daljnjem tekstu: Plan)</w:t>
      </w:r>
      <w:r w:rsidR="002C583F">
        <w:t>,</w:t>
      </w:r>
      <w:r w:rsidR="0094373B">
        <w:t xml:space="preserve"> u tekstu koji</w:t>
      </w:r>
      <w:r>
        <w:t xml:space="preserve"> je Vladi Republike Hrvatske dostavilo Ministarstvo gospodarstva </w:t>
      </w:r>
      <w:r w:rsidR="002C583F">
        <w:t xml:space="preserve">i </w:t>
      </w:r>
      <w:r>
        <w:t>održivog razvoja</w:t>
      </w:r>
      <w:r w:rsidR="002C583F">
        <w:t>,</w:t>
      </w:r>
      <w:r>
        <w:t xml:space="preserve"> </w:t>
      </w:r>
      <w:r w:rsidRPr="003E6C4F">
        <w:t>aktom KLASA: 351-01/21-09/10, URBROJ: 517-04-1-1-21-40</w:t>
      </w:r>
      <w:r w:rsidR="002C583F">
        <w:t>,</w:t>
      </w:r>
      <w:r w:rsidRPr="003E6C4F">
        <w:t xml:space="preserve"> od 1. lipnja 2021</w:t>
      </w:r>
      <w:r w:rsidR="002C583F">
        <w:t>.</w:t>
      </w:r>
      <w:r w:rsidRPr="003E6C4F">
        <w:t xml:space="preserve"> </w:t>
      </w:r>
    </w:p>
    <w:p w14:paraId="06AB039F" w14:textId="77777777" w:rsidR="00C317A4" w:rsidRDefault="00C317A4" w:rsidP="003B6C11">
      <w:pPr>
        <w:jc w:val="center"/>
      </w:pPr>
    </w:p>
    <w:p w14:paraId="69B69638" w14:textId="77777777" w:rsidR="003B6C11" w:rsidRPr="0094373B" w:rsidRDefault="003B6C11" w:rsidP="003B6C11">
      <w:pPr>
        <w:jc w:val="center"/>
        <w:rPr>
          <w:b/>
        </w:rPr>
      </w:pPr>
      <w:r w:rsidRPr="0094373B">
        <w:rPr>
          <w:b/>
        </w:rPr>
        <w:t>II.</w:t>
      </w:r>
    </w:p>
    <w:p w14:paraId="1CADC9AC" w14:textId="77777777" w:rsidR="003B6C11" w:rsidRPr="003E6C4F" w:rsidRDefault="003B6C11" w:rsidP="003B6C11">
      <w:pPr>
        <w:jc w:val="center"/>
      </w:pPr>
    </w:p>
    <w:p w14:paraId="521E9177" w14:textId="77777777" w:rsidR="003B6C11" w:rsidRDefault="003B6C11" w:rsidP="00C317A4">
      <w:pPr>
        <w:ind w:firstLine="1416"/>
        <w:jc w:val="both"/>
      </w:pPr>
      <w:r w:rsidRPr="003E6C4F">
        <w:t>Zadužuju se ministarstvo nadležno za zaštitu okoliša i Fond za zaštitu okoliša i energetsku učinkovitost za provedbu Plana.</w:t>
      </w:r>
    </w:p>
    <w:p w14:paraId="79BF7518" w14:textId="77777777" w:rsidR="00C317A4" w:rsidRPr="003E6C4F" w:rsidRDefault="00C317A4" w:rsidP="00C317A4">
      <w:pPr>
        <w:ind w:firstLine="1416"/>
        <w:jc w:val="both"/>
      </w:pPr>
    </w:p>
    <w:p w14:paraId="40FC0504" w14:textId="77777777" w:rsidR="003B6C11" w:rsidRPr="00C317A4" w:rsidRDefault="003B6C11" w:rsidP="003B6C11">
      <w:pPr>
        <w:jc w:val="center"/>
        <w:rPr>
          <w:b/>
        </w:rPr>
      </w:pPr>
      <w:r w:rsidRPr="00C317A4">
        <w:rPr>
          <w:b/>
        </w:rPr>
        <w:t>III.</w:t>
      </w:r>
    </w:p>
    <w:p w14:paraId="1F59487E" w14:textId="77777777" w:rsidR="003B6C11" w:rsidRPr="003E6C4F" w:rsidRDefault="003B6C11" w:rsidP="003B6C11">
      <w:pPr>
        <w:jc w:val="center"/>
      </w:pPr>
    </w:p>
    <w:p w14:paraId="3F3EBBAD" w14:textId="77777777" w:rsidR="003B6C11" w:rsidRDefault="003B6C11" w:rsidP="00C317A4">
      <w:pPr>
        <w:ind w:firstLine="1416"/>
        <w:jc w:val="both"/>
      </w:pPr>
      <w:r w:rsidRPr="003E6C4F">
        <w:t>Ovlašćuje se ministarstvo nadležno za zaštitu okoliša da prema potrebi provodi preraspodjelu prikupljenih prihoda za financiranje mjera Plana u iznosu od najviše 15 % ukupnih financijskih sredstava, odnosno prihoda Plana koji ne uključuju prihode državnog proračuna Republike Hrvatske.</w:t>
      </w:r>
    </w:p>
    <w:p w14:paraId="64B2B4A3" w14:textId="77777777" w:rsidR="00C317A4" w:rsidRPr="003E6C4F" w:rsidRDefault="00C317A4" w:rsidP="00C317A4">
      <w:pPr>
        <w:ind w:firstLine="1416"/>
        <w:jc w:val="both"/>
      </w:pPr>
    </w:p>
    <w:p w14:paraId="36C8B46C" w14:textId="77777777" w:rsidR="003B6C11" w:rsidRPr="00C317A4" w:rsidRDefault="003B6C11" w:rsidP="003B6C11">
      <w:pPr>
        <w:jc w:val="center"/>
        <w:rPr>
          <w:b/>
        </w:rPr>
      </w:pPr>
      <w:r w:rsidRPr="00C317A4">
        <w:rPr>
          <w:b/>
        </w:rPr>
        <w:t>IV.</w:t>
      </w:r>
    </w:p>
    <w:p w14:paraId="4CBE5997" w14:textId="77777777" w:rsidR="003B6C11" w:rsidRPr="003E6C4F" w:rsidRDefault="003B6C11" w:rsidP="003B6C11">
      <w:pPr>
        <w:jc w:val="center"/>
      </w:pPr>
    </w:p>
    <w:p w14:paraId="3D7FE533" w14:textId="77777777" w:rsidR="003B6C11" w:rsidRDefault="003B6C11" w:rsidP="00C317A4">
      <w:pPr>
        <w:ind w:firstLine="1416"/>
        <w:jc w:val="both"/>
      </w:pPr>
      <w:r>
        <w:lastRenderedPageBreak/>
        <w:t>Zadužuje</w:t>
      </w:r>
      <w:r w:rsidRPr="00FA7F3C">
        <w:t xml:space="preserve"> se ministarstvo nadležno za zaštitu okoliša</w:t>
      </w:r>
      <w:r>
        <w:t xml:space="preserve"> da na svojim</w:t>
      </w:r>
      <w:r w:rsidRPr="00FA7F3C">
        <w:t xml:space="preserve"> mrežnim stranicama</w:t>
      </w:r>
      <w:r>
        <w:t xml:space="preserve"> objavi Plan</w:t>
      </w:r>
      <w:r w:rsidR="00C317A4">
        <w:t>.</w:t>
      </w:r>
    </w:p>
    <w:p w14:paraId="6E88AC38" w14:textId="77777777" w:rsidR="00C317A4" w:rsidRDefault="00C317A4" w:rsidP="00C317A4">
      <w:pPr>
        <w:ind w:firstLine="1416"/>
        <w:jc w:val="both"/>
      </w:pPr>
    </w:p>
    <w:p w14:paraId="0C43C041" w14:textId="77777777" w:rsidR="003B6C11" w:rsidRPr="00C317A4" w:rsidRDefault="003B6C11" w:rsidP="003B6C11">
      <w:pPr>
        <w:jc w:val="center"/>
        <w:rPr>
          <w:b/>
        </w:rPr>
      </w:pPr>
      <w:r w:rsidRPr="00C317A4">
        <w:rPr>
          <w:b/>
        </w:rPr>
        <w:t>V.</w:t>
      </w:r>
    </w:p>
    <w:p w14:paraId="1E334446" w14:textId="77777777" w:rsidR="00C317A4" w:rsidRDefault="00C317A4" w:rsidP="003B6C11">
      <w:pPr>
        <w:jc w:val="both"/>
      </w:pPr>
    </w:p>
    <w:p w14:paraId="2FCEEFEC" w14:textId="77777777" w:rsidR="003B6C11" w:rsidRPr="003E6C4F" w:rsidRDefault="003B6C11" w:rsidP="00C317A4">
      <w:pPr>
        <w:ind w:left="708" w:firstLine="708"/>
        <w:jc w:val="both"/>
      </w:pPr>
      <w:r w:rsidRPr="003E6C4F">
        <w:t>Ova Odluka stupa na snagu danom donošenja.</w:t>
      </w:r>
    </w:p>
    <w:p w14:paraId="30D6F6F2" w14:textId="77777777" w:rsidR="00C317A4" w:rsidRDefault="00C317A4" w:rsidP="003B6C11"/>
    <w:p w14:paraId="41CC5CF5" w14:textId="77777777" w:rsidR="003B6C11" w:rsidRPr="003E6C4F" w:rsidRDefault="003B6C11" w:rsidP="003B6C11">
      <w:r w:rsidRPr="003E6C4F">
        <w:t xml:space="preserve">KLASA: </w:t>
      </w:r>
    </w:p>
    <w:p w14:paraId="581701F0" w14:textId="77777777" w:rsidR="003B6C11" w:rsidRPr="003E6C4F" w:rsidRDefault="003B6C11" w:rsidP="003B6C11">
      <w:r w:rsidRPr="003E6C4F">
        <w:t xml:space="preserve">URBROJ: </w:t>
      </w:r>
    </w:p>
    <w:p w14:paraId="05B2335A" w14:textId="77777777" w:rsidR="003B6C11" w:rsidRPr="003E6C4F" w:rsidRDefault="003B6C11" w:rsidP="003B6C11">
      <w:r w:rsidRPr="003E6C4F">
        <w:t xml:space="preserve">Zagreb, </w:t>
      </w:r>
    </w:p>
    <w:p w14:paraId="2068AB09" w14:textId="77777777" w:rsidR="003B6C11" w:rsidRPr="003E6C4F" w:rsidRDefault="00C317A4" w:rsidP="005A339E">
      <w:pPr>
        <w:ind w:left="4956" w:firstLine="708"/>
        <w:jc w:val="center"/>
        <w:rPr>
          <w:rFonts w:eastAsia="Calibri"/>
          <w:lang w:eastAsia="en-US"/>
        </w:rPr>
      </w:pPr>
      <w:r w:rsidRPr="003E6C4F">
        <w:rPr>
          <w:rFonts w:eastAsia="Calibri"/>
          <w:lang w:eastAsia="en-US"/>
        </w:rPr>
        <w:t>PREDSJEDNIK</w:t>
      </w:r>
    </w:p>
    <w:p w14:paraId="6A76399B" w14:textId="77777777" w:rsidR="00C317A4" w:rsidRDefault="00C317A4" w:rsidP="005A339E">
      <w:pPr>
        <w:jc w:val="center"/>
        <w:rPr>
          <w:rFonts w:eastAsia="Calibri"/>
          <w:lang w:eastAsia="en-US"/>
        </w:rPr>
      </w:pPr>
    </w:p>
    <w:p w14:paraId="548CD822" w14:textId="77777777" w:rsidR="000F6D84" w:rsidRDefault="003B6C11" w:rsidP="005A339E">
      <w:pPr>
        <w:ind w:left="4956" w:firstLine="708"/>
        <w:jc w:val="center"/>
        <w:rPr>
          <w:rFonts w:eastAsia="Calibri"/>
          <w:lang w:eastAsia="en-US"/>
        </w:rPr>
      </w:pPr>
      <w:r w:rsidRPr="00C317A4">
        <w:rPr>
          <w:rFonts w:eastAsia="Calibri"/>
          <w:lang w:eastAsia="en-US"/>
        </w:rPr>
        <w:t>mr. sc. Andrej Plenković</w:t>
      </w:r>
    </w:p>
    <w:p w14:paraId="3A4C6E9D" w14:textId="77777777" w:rsidR="003151CE" w:rsidRPr="00034F04" w:rsidRDefault="003151CE" w:rsidP="003151CE">
      <w:pPr>
        <w:jc w:val="center"/>
        <w:rPr>
          <w:b/>
        </w:rPr>
      </w:pPr>
      <w:r>
        <w:rPr>
          <w:b/>
        </w:rPr>
        <w:t>OBRAZLOŽENJE</w:t>
      </w:r>
    </w:p>
    <w:p w14:paraId="213C43D8" w14:textId="77777777" w:rsidR="003151CE" w:rsidRDefault="003151CE" w:rsidP="003151CE">
      <w:pPr>
        <w:jc w:val="both"/>
      </w:pPr>
    </w:p>
    <w:p w14:paraId="200381E6" w14:textId="77777777" w:rsidR="003151CE" w:rsidRPr="00B65027" w:rsidRDefault="003151CE" w:rsidP="003151CE">
      <w:pPr>
        <w:shd w:val="clear" w:color="auto" w:fill="FFFFFF"/>
        <w:jc w:val="both"/>
        <w:textAlignment w:val="baseline"/>
      </w:pPr>
      <w:r w:rsidRPr="00B65027">
        <w:t>Na temelju članka 100. stavka 3. Zakona o klimatskim promjenama i zaštiti ozonskog sloja („Narodne novine“, broj 127/19</w:t>
      </w:r>
      <w:r>
        <w:t>.</w:t>
      </w:r>
      <w:r w:rsidRPr="00B65027">
        <w:t xml:space="preserve">), Ministarstvo gospodarstva i održivog razvoja nositelj je izrade Plana </w:t>
      </w:r>
      <w:r w:rsidRPr="00B65027">
        <w:rPr>
          <w:bCs/>
        </w:rPr>
        <w:t>korištenja financijskih sredstava dobivenih od prodaje emisijskih jedinica putem dražbi u Republici Hrvatskoj za razdoblje od 2021. do 2025. godine</w:t>
      </w:r>
      <w:r w:rsidRPr="00B65027">
        <w:t xml:space="preserve"> (u daljnjem tekstu: Plan). Ministarstvo gospodarstva i održivog razvoja Plan izrađuje u suradnji sa središnjim tijelima državne uprave nadležnim za područja: energetske učinkovitosti i obnovljivih izvora energije, graditeljstva, poljoprivrede, šumarstva, prometa, zaštite prirode, znanosti, turizma i zdravstva. Istim člankom dana je ovlast Vladi Republike Hrvatske da donese Plan.</w:t>
      </w:r>
    </w:p>
    <w:p w14:paraId="419B1285" w14:textId="77777777" w:rsidR="003151CE" w:rsidRPr="00B65027" w:rsidRDefault="003151CE" w:rsidP="003151CE">
      <w:pPr>
        <w:shd w:val="clear" w:color="auto" w:fill="FFFFFF"/>
        <w:jc w:val="both"/>
        <w:textAlignment w:val="baseline"/>
      </w:pPr>
    </w:p>
    <w:p w14:paraId="75225A78" w14:textId="77777777" w:rsidR="003151CE" w:rsidRPr="00B65027" w:rsidRDefault="003151CE" w:rsidP="003151CE">
      <w:pPr>
        <w:shd w:val="clear" w:color="auto" w:fill="FFFFFF"/>
        <w:jc w:val="both"/>
        <w:textAlignment w:val="baseline"/>
      </w:pPr>
      <w:r w:rsidRPr="00B65027">
        <w:t>Cilj Plana je definicija, izračun i alokacija financijskih sredstava prikupljenih prodajom emisijskih jedinica stakleničkih plinova putem dražbi od 2021. do 2025. godine. Izračun očekivanih prihoda od prodaje emisijskih jedinica putem dražbi temelji se na predviđenoj cijeni emisijskih jedinica te očekivanim količinama emisijskih jedinica koje će se plasirati putem dražbe.</w:t>
      </w:r>
    </w:p>
    <w:p w14:paraId="41F5ABD9" w14:textId="77777777" w:rsidR="003151CE" w:rsidRPr="00B65027" w:rsidRDefault="003151CE" w:rsidP="003151CE">
      <w:pPr>
        <w:shd w:val="clear" w:color="auto" w:fill="FFFFFF"/>
        <w:jc w:val="both"/>
        <w:textAlignment w:val="baseline"/>
      </w:pPr>
    </w:p>
    <w:p w14:paraId="08CE8039" w14:textId="77777777" w:rsidR="003151CE" w:rsidRPr="00B65027" w:rsidRDefault="003151CE" w:rsidP="003151CE">
      <w:pPr>
        <w:shd w:val="clear" w:color="auto" w:fill="FFFFFF"/>
        <w:jc w:val="both"/>
        <w:textAlignment w:val="baseline"/>
      </w:pPr>
      <w:r w:rsidRPr="00B65027">
        <w:t xml:space="preserve">Na temelju proračuna količina emisijskih jedinica za Republiku Hrvatsku, pretpostavke o kretanju cijene i zakonskim odredbama o raspodjeli sredstava, očekivani prihod od prodaje emisijskih jedinica u Republici Hrvatskoj koji će se uplaćivati Fondu do 2025. godine iznosi </w:t>
      </w:r>
      <w:r w:rsidRPr="00B65027">
        <w:rPr>
          <w:b/>
        </w:rPr>
        <w:t>2.716.154.025 HRK.</w:t>
      </w:r>
      <w:r w:rsidRPr="00B65027">
        <w:t xml:space="preserve"> Iznosu ukupno kumulativnog financiranja do 2025. godine dodan je neutrošen iznos od </w:t>
      </w:r>
      <w:r w:rsidRPr="00B65027">
        <w:rPr>
          <w:b/>
        </w:rPr>
        <w:t>189.455.210,60 HRK</w:t>
      </w:r>
      <w:r w:rsidRPr="00B65027">
        <w:t xml:space="preserve"> koji je preostao za korištenje od prihoda od dražbi emisijskih jedinca u razdoblju do 2020. godine. </w:t>
      </w:r>
    </w:p>
    <w:p w14:paraId="7519BCC2" w14:textId="77777777" w:rsidR="003151CE" w:rsidRPr="00B65027" w:rsidRDefault="003151CE" w:rsidP="003151CE">
      <w:pPr>
        <w:shd w:val="clear" w:color="auto" w:fill="FFFFFF"/>
        <w:jc w:val="both"/>
        <w:textAlignment w:val="baseline"/>
      </w:pPr>
    </w:p>
    <w:p w14:paraId="776B4533" w14:textId="77777777" w:rsidR="003151CE" w:rsidRPr="00B65027" w:rsidRDefault="003151CE" w:rsidP="003151CE">
      <w:pPr>
        <w:shd w:val="clear" w:color="auto" w:fill="FFFFFF"/>
        <w:jc w:val="both"/>
        <w:textAlignment w:val="baseline"/>
      </w:pPr>
      <w:r w:rsidRPr="00B65027">
        <w:t xml:space="preserve">Financijska sredstva od dražbi u Republici Hrvatskoj </w:t>
      </w:r>
      <w:r w:rsidRPr="00B65027">
        <w:rPr>
          <w:b/>
        </w:rPr>
        <w:t>koriste se za ispunjenje obveza iz područja klimatskih promjena.</w:t>
      </w:r>
      <w:r w:rsidRPr="00B65027">
        <w:t xml:space="preserve"> Pri određivanju prioritetnih područja i mjera koje će biti financirane sredstvima prikupljenima putem prodaje na dražbi, ovaj Plan se usklađuje s Integriranim nacionalnim energetskim i klimatskim planom za Republiku Hrvatsku za razdoblje od 2021. do 2030. godine (NECP). koji daje pregled obveznih ciljeva Republike Hrvatske za svaku od pet ključnih dimenzija Energetske </w:t>
      </w:r>
      <w:r w:rsidRPr="00B65027">
        <w:lastRenderedPageBreak/>
        <w:t>unije (dekarbonizacija, energetska učinkovitost, energetska sigurnost, unutarnje energetsko tržište te istraživanje, inovacije i konkurentnost) i odgovarajućih politika i mjera za ostvarivanje tih ciljeva.</w:t>
      </w:r>
    </w:p>
    <w:p w14:paraId="694AB6ED" w14:textId="77777777" w:rsidR="003151CE" w:rsidRPr="00B65027" w:rsidRDefault="003151CE" w:rsidP="003151CE">
      <w:pPr>
        <w:shd w:val="clear" w:color="auto" w:fill="FFFFFF"/>
        <w:jc w:val="both"/>
        <w:textAlignment w:val="baseline"/>
      </w:pPr>
    </w:p>
    <w:p w14:paraId="7258969C" w14:textId="77777777" w:rsidR="003151CE" w:rsidRPr="00B65027" w:rsidRDefault="003151CE" w:rsidP="003151CE">
      <w:pPr>
        <w:shd w:val="clear" w:color="auto" w:fill="FFFFFF"/>
        <w:jc w:val="both"/>
        <w:textAlignment w:val="baseline"/>
      </w:pPr>
      <w:r w:rsidRPr="00B65027">
        <w:t>Europsko vijeće je u prosincu 2020. godine usvojilo novi, povećani cilj EU-a do 2030. godine, a to je smanjenje emisija stakleničkih plinova za najmanje 55 % u odnosu na razine iz 1990. godine. To znači i da će se i ciljevi Republike Hrvatske za sektore izvan sustava trgovanja povećati, a mogli bi se postrožiti i ciljevi za obnovljive izvore energije te energetsku učinkovitost.. To će značiti strože i zahtjevnije uvjete poslovanja za gospodarske subjekte uključene u EU ETS.</w:t>
      </w:r>
    </w:p>
    <w:p w14:paraId="4B96C9D2" w14:textId="77777777" w:rsidR="003151CE" w:rsidRPr="00B65027" w:rsidRDefault="003151CE" w:rsidP="003151CE">
      <w:pPr>
        <w:shd w:val="clear" w:color="auto" w:fill="FFFFFF"/>
        <w:jc w:val="both"/>
        <w:textAlignment w:val="baseline"/>
      </w:pPr>
    </w:p>
    <w:p w14:paraId="72C94D89" w14:textId="77777777" w:rsidR="003151CE" w:rsidRPr="00B65027" w:rsidRDefault="003151CE" w:rsidP="003151CE">
      <w:pPr>
        <w:shd w:val="clear" w:color="auto" w:fill="FFFFFF"/>
        <w:jc w:val="both"/>
        <w:textAlignment w:val="baseline"/>
      </w:pPr>
      <w:r w:rsidRPr="00B65027">
        <w:rPr>
          <w:b/>
        </w:rPr>
        <w:t>Financijskim sredstvima financirati će se i mjere prilagodbe klimatskim promjenama</w:t>
      </w:r>
      <w:r w:rsidRPr="00B65027">
        <w:t xml:space="preserve">. Republika Hrvatska treba prijeći s reaktivnog na proaktivni pristup klimatskim promjenama, što znači da mora biti spremnija za utjecaj ekstremnih vremenskih događaja i povećati otpornost na učinke klimatskih promjena. </w:t>
      </w:r>
    </w:p>
    <w:p w14:paraId="2FB06F37" w14:textId="77777777" w:rsidR="003151CE" w:rsidRPr="00B65027" w:rsidRDefault="003151CE" w:rsidP="003151CE">
      <w:pPr>
        <w:shd w:val="clear" w:color="auto" w:fill="FFFFFF"/>
        <w:jc w:val="both"/>
        <w:textAlignment w:val="baseline"/>
      </w:pPr>
    </w:p>
    <w:p w14:paraId="1EA760EE" w14:textId="77777777" w:rsidR="003151CE" w:rsidRPr="00B65027" w:rsidRDefault="003151CE" w:rsidP="003151CE">
      <w:pPr>
        <w:shd w:val="clear" w:color="auto" w:fill="FFFFFF"/>
        <w:jc w:val="both"/>
        <w:textAlignment w:val="baseline"/>
      </w:pPr>
      <w:r w:rsidRPr="00B65027">
        <w:t>Plan alokacije sredstava detaljno je razrađen po prioritetnim mjerama, u skladu s namjenama korištenja raspoloživih sredstava propisanih Zakonom, a mjere su grupirane u četiri područja.</w:t>
      </w:r>
    </w:p>
    <w:p w14:paraId="163E5D09" w14:textId="77777777" w:rsidR="003151CE" w:rsidRDefault="003151CE" w:rsidP="003151CE">
      <w:pPr>
        <w:shd w:val="clear" w:color="auto" w:fill="FFFFFF"/>
        <w:jc w:val="both"/>
        <w:textAlignment w:val="baseline"/>
      </w:pPr>
    </w:p>
    <w:p w14:paraId="7183DC30" w14:textId="77777777" w:rsidR="003151CE" w:rsidRDefault="003151CE" w:rsidP="003151CE">
      <w:pPr>
        <w:shd w:val="clear" w:color="auto" w:fill="FFFFFF"/>
        <w:jc w:val="both"/>
        <w:textAlignment w:val="baseline"/>
      </w:pPr>
    </w:p>
    <w:p w14:paraId="6AA306EF" w14:textId="77777777" w:rsidR="003151CE" w:rsidRPr="00B65027" w:rsidRDefault="003151CE" w:rsidP="003151CE">
      <w:pPr>
        <w:shd w:val="clear" w:color="auto" w:fill="FFFFFF"/>
        <w:jc w:val="both"/>
        <w:textAlignment w:val="baseline"/>
      </w:pPr>
    </w:p>
    <w:p w14:paraId="0B4DF570" w14:textId="77777777" w:rsidR="003151CE" w:rsidRDefault="003151CE" w:rsidP="003151CE">
      <w:pPr>
        <w:shd w:val="clear" w:color="auto" w:fill="FFFFFF"/>
        <w:jc w:val="both"/>
        <w:textAlignment w:val="baseline"/>
        <w:rPr>
          <w:bCs/>
          <w:color w:val="212121"/>
        </w:rPr>
      </w:pPr>
    </w:p>
    <w:p w14:paraId="48CD91C5" w14:textId="77777777" w:rsidR="003151CE" w:rsidRPr="008E18F1" w:rsidRDefault="003151CE" w:rsidP="003151CE">
      <w:pPr>
        <w:jc w:val="center"/>
      </w:pPr>
      <w:r w:rsidRPr="006F0919">
        <w:t>Prijedlog raspodjele prihoda po prioritetnim mjerama</w:t>
      </w:r>
    </w:p>
    <w:p w14:paraId="115E025E" w14:textId="77777777" w:rsidR="003151CE" w:rsidRPr="00A26ADC" w:rsidRDefault="003151CE" w:rsidP="003151CE">
      <w:pPr>
        <w:pStyle w:val="Default"/>
        <w:jc w:val="both"/>
        <w:rPr>
          <w:lang w:val="hr-HR"/>
        </w:rPr>
      </w:pPr>
    </w:p>
    <w:tbl>
      <w:tblPr>
        <w:tblW w:w="9239" w:type="dxa"/>
        <w:tblLook w:val="04A0" w:firstRow="1" w:lastRow="0" w:firstColumn="1" w:lastColumn="0" w:noHBand="0" w:noVBand="1"/>
      </w:tblPr>
      <w:tblGrid>
        <w:gridCol w:w="1197"/>
        <w:gridCol w:w="4155"/>
        <w:gridCol w:w="2011"/>
        <w:gridCol w:w="1876"/>
      </w:tblGrid>
      <w:tr w:rsidR="003151CE" w:rsidRPr="005D0C2D" w14:paraId="73B88B90" w14:textId="77777777" w:rsidTr="00EB26D5">
        <w:trPr>
          <w:trHeight w:val="298"/>
        </w:trPr>
        <w:tc>
          <w:tcPr>
            <w:tcW w:w="119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E8D94C8" w14:textId="77777777" w:rsidR="003151CE" w:rsidRPr="005D0C2D" w:rsidRDefault="003151CE" w:rsidP="00EB26D5">
            <w:pPr>
              <w:jc w:val="center"/>
              <w:rPr>
                <w:b/>
                <w:bCs/>
                <w:color w:val="000000"/>
              </w:rPr>
            </w:pPr>
            <w:r w:rsidRPr="005D0C2D">
              <w:rPr>
                <w:b/>
                <w:bCs/>
                <w:color w:val="000000"/>
              </w:rPr>
              <w:t>Oznaka mjere</w:t>
            </w:r>
          </w:p>
        </w:tc>
        <w:tc>
          <w:tcPr>
            <w:tcW w:w="415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891A52E" w14:textId="77777777" w:rsidR="003151CE" w:rsidRPr="005D0C2D" w:rsidRDefault="003151CE" w:rsidP="00EB26D5">
            <w:pPr>
              <w:jc w:val="center"/>
              <w:rPr>
                <w:b/>
                <w:bCs/>
                <w:color w:val="000000"/>
              </w:rPr>
            </w:pPr>
            <w:r w:rsidRPr="005D0C2D">
              <w:rPr>
                <w:b/>
                <w:bCs/>
                <w:color w:val="000000"/>
              </w:rPr>
              <w:t>PODRUČJE</w:t>
            </w:r>
          </w:p>
        </w:tc>
        <w:tc>
          <w:tcPr>
            <w:tcW w:w="201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67ABE77" w14:textId="77777777" w:rsidR="003151CE" w:rsidRPr="005D0C2D" w:rsidRDefault="003151CE" w:rsidP="00EB26D5">
            <w:pPr>
              <w:jc w:val="center"/>
              <w:rPr>
                <w:b/>
                <w:bCs/>
                <w:color w:val="000000"/>
              </w:rPr>
            </w:pPr>
            <w:r w:rsidRPr="005D0C2D">
              <w:rPr>
                <w:b/>
                <w:bCs/>
                <w:color w:val="000000"/>
              </w:rPr>
              <w:t>Ukupno kumulativno financiranje do 2025. godine [HRK]</w:t>
            </w:r>
          </w:p>
        </w:tc>
        <w:tc>
          <w:tcPr>
            <w:tcW w:w="187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DE98C4F" w14:textId="77777777" w:rsidR="003151CE" w:rsidRPr="005D0C2D" w:rsidRDefault="003151CE" w:rsidP="00EB26D5">
            <w:pPr>
              <w:jc w:val="center"/>
              <w:rPr>
                <w:b/>
                <w:bCs/>
                <w:color w:val="000000"/>
              </w:rPr>
            </w:pPr>
            <w:r w:rsidRPr="005D0C2D">
              <w:rPr>
                <w:b/>
                <w:bCs/>
                <w:color w:val="000000"/>
              </w:rPr>
              <w:t>Predložena postotna raspodjela [%]</w:t>
            </w:r>
          </w:p>
        </w:tc>
      </w:tr>
      <w:tr w:rsidR="003151CE" w:rsidRPr="005D0C2D" w14:paraId="6C52532E" w14:textId="77777777" w:rsidTr="00EB26D5">
        <w:trPr>
          <w:trHeight w:val="458"/>
        </w:trPr>
        <w:tc>
          <w:tcPr>
            <w:tcW w:w="1197" w:type="dxa"/>
            <w:vMerge/>
            <w:tcBorders>
              <w:top w:val="single" w:sz="8" w:space="0" w:color="auto"/>
              <w:left w:val="single" w:sz="8" w:space="0" w:color="auto"/>
              <w:bottom w:val="single" w:sz="8" w:space="0" w:color="000000"/>
              <w:right w:val="single" w:sz="8" w:space="0" w:color="auto"/>
            </w:tcBorders>
            <w:vAlign w:val="center"/>
            <w:hideMark/>
          </w:tcPr>
          <w:p w14:paraId="09CEFD7D" w14:textId="77777777" w:rsidR="003151CE" w:rsidRPr="005D0C2D" w:rsidRDefault="003151CE" w:rsidP="00EB26D5">
            <w:pPr>
              <w:rPr>
                <w:b/>
                <w:bCs/>
                <w:color w:val="000000"/>
              </w:rPr>
            </w:pPr>
          </w:p>
        </w:tc>
        <w:tc>
          <w:tcPr>
            <w:tcW w:w="4155" w:type="dxa"/>
            <w:vMerge/>
            <w:tcBorders>
              <w:top w:val="single" w:sz="8" w:space="0" w:color="auto"/>
              <w:left w:val="single" w:sz="8" w:space="0" w:color="auto"/>
              <w:bottom w:val="single" w:sz="8" w:space="0" w:color="000000"/>
              <w:right w:val="single" w:sz="8" w:space="0" w:color="auto"/>
            </w:tcBorders>
            <w:vAlign w:val="center"/>
            <w:hideMark/>
          </w:tcPr>
          <w:p w14:paraId="64DF66B8" w14:textId="77777777" w:rsidR="003151CE" w:rsidRPr="005D0C2D" w:rsidRDefault="003151CE" w:rsidP="00EB26D5">
            <w:pPr>
              <w:rPr>
                <w:b/>
                <w:bCs/>
                <w:color w:val="000000"/>
              </w:rPr>
            </w:pPr>
          </w:p>
        </w:tc>
        <w:tc>
          <w:tcPr>
            <w:tcW w:w="2011" w:type="dxa"/>
            <w:vMerge/>
            <w:tcBorders>
              <w:top w:val="single" w:sz="8" w:space="0" w:color="auto"/>
              <w:left w:val="single" w:sz="8" w:space="0" w:color="auto"/>
              <w:bottom w:val="single" w:sz="8" w:space="0" w:color="000000"/>
              <w:right w:val="single" w:sz="8" w:space="0" w:color="auto"/>
            </w:tcBorders>
            <w:vAlign w:val="center"/>
            <w:hideMark/>
          </w:tcPr>
          <w:p w14:paraId="69749787" w14:textId="77777777" w:rsidR="003151CE" w:rsidRPr="005D0C2D" w:rsidRDefault="003151CE" w:rsidP="00EB26D5">
            <w:pPr>
              <w:rPr>
                <w:b/>
                <w:bCs/>
                <w:color w:val="000000"/>
              </w:rPr>
            </w:pPr>
          </w:p>
        </w:tc>
        <w:tc>
          <w:tcPr>
            <w:tcW w:w="1876" w:type="dxa"/>
            <w:vMerge/>
            <w:tcBorders>
              <w:top w:val="single" w:sz="8" w:space="0" w:color="auto"/>
              <w:left w:val="single" w:sz="8" w:space="0" w:color="auto"/>
              <w:bottom w:val="single" w:sz="8" w:space="0" w:color="000000"/>
              <w:right w:val="single" w:sz="8" w:space="0" w:color="auto"/>
            </w:tcBorders>
            <w:vAlign w:val="center"/>
            <w:hideMark/>
          </w:tcPr>
          <w:p w14:paraId="38E60B75" w14:textId="77777777" w:rsidR="003151CE" w:rsidRPr="005D0C2D" w:rsidRDefault="003151CE" w:rsidP="00EB26D5">
            <w:pPr>
              <w:rPr>
                <w:b/>
                <w:bCs/>
                <w:color w:val="000000"/>
              </w:rPr>
            </w:pPr>
          </w:p>
        </w:tc>
      </w:tr>
      <w:tr w:rsidR="003151CE" w:rsidRPr="005D0C2D" w14:paraId="36B99E5C" w14:textId="77777777" w:rsidTr="00EB26D5">
        <w:trPr>
          <w:trHeight w:val="624"/>
        </w:trPr>
        <w:tc>
          <w:tcPr>
            <w:tcW w:w="1197" w:type="dxa"/>
            <w:tcBorders>
              <w:top w:val="nil"/>
              <w:left w:val="single" w:sz="8" w:space="0" w:color="auto"/>
              <w:bottom w:val="single" w:sz="8" w:space="0" w:color="auto"/>
              <w:right w:val="single" w:sz="8" w:space="0" w:color="auto"/>
            </w:tcBorders>
            <w:shd w:val="clear" w:color="000000" w:fill="F2F2F2"/>
            <w:vAlign w:val="center"/>
            <w:hideMark/>
          </w:tcPr>
          <w:p w14:paraId="2D4DF716" w14:textId="77777777" w:rsidR="003151CE" w:rsidRPr="005D0C2D" w:rsidRDefault="003151CE" w:rsidP="00EB26D5">
            <w:pPr>
              <w:jc w:val="center"/>
              <w:rPr>
                <w:b/>
                <w:bCs/>
                <w:color w:val="000000"/>
              </w:rPr>
            </w:pPr>
            <w:r w:rsidRPr="005D0C2D">
              <w:rPr>
                <w:b/>
                <w:bCs/>
                <w:color w:val="000000"/>
              </w:rPr>
              <w:t>NuET</w:t>
            </w:r>
          </w:p>
        </w:tc>
        <w:tc>
          <w:tcPr>
            <w:tcW w:w="4155" w:type="dxa"/>
            <w:tcBorders>
              <w:top w:val="nil"/>
              <w:left w:val="nil"/>
              <w:bottom w:val="single" w:sz="8" w:space="0" w:color="auto"/>
              <w:right w:val="single" w:sz="8" w:space="0" w:color="auto"/>
            </w:tcBorders>
            <w:shd w:val="clear" w:color="000000" w:fill="F2F2F2"/>
            <w:vAlign w:val="center"/>
            <w:hideMark/>
          </w:tcPr>
          <w:p w14:paraId="230CC5B6" w14:textId="77777777" w:rsidR="003151CE" w:rsidRPr="005D0C2D" w:rsidRDefault="003151CE" w:rsidP="00EB26D5">
            <w:pPr>
              <w:jc w:val="center"/>
              <w:rPr>
                <w:b/>
                <w:bCs/>
                <w:color w:val="000000"/>
              </w:rPr>
            </w:pPr>
            <w:r w:rsidRPr="005D0C2D">
              <w:rPr>
                <w:b/>
                <w:bCs/>
                <w:color w:val="000000"/>
              </w:rPr>
              <w:t>Niskougljična energetska tranzicija</w:t>
            </w:r>
          </w:p>
        </w:tc>
        <w:tc>
          <w:tcPr>
            <w:tcW w:w="2011" w:type="dxa"/>
            <w:tcBorders>
              <w:top w:val="nil"/>
              <w:left w:val="nil"/>
              <w:bottom w:val="single" w:sz="8" w:space="0" w:color="auto"/>
              <w:right w:val="single" w:sz="8" w:space="0" w:color="auto"/>
            </w:tcBorders>
            <w:shd w:val="clear" w:color="000000" w:fill="F2F2F2"/>
            <w:vAlign w:val="center"/>
            <w:hideMark/>
          </w:tcPr>
          <w:p w14:paraId="3C098BDE" w14:textId="77777777" w:rsidR="003151CE" w:rsidRPr="005D0C2D" w:rsidRDefault="003151CE" w:rsidP="00EB26D5">
            <w:pPr>
              <w:jc w:val="center"/>
              <w:rPr>
                <w:b/>
                <w:bCs/>
                <w:color w:val="000000"/>
              </w:rPr>
            </w:pPr>
            <w:r w:rsidRPr="005D0C2D">
              <w:rPr>
                <w:b/>
                <w:bCs/>
                <w:color w:val="000000"/>
              </w:rPr>
              <w:t>1.589.491.348,60</w:t>
            </w:r>
          </w:p>
        </w:tc>
        <w:tc>
          <w:tcPr>
            <w:tcW w:w="1876" w:type="dxa"/>
            <w:tcBorders>
              <w:top w:val="nil"/>
              <w:left w:val="nil"/>
              <w:bottom w:val="single" w:sz="8" w:space="0" w:color="auto"/>
              <w:right w:val="single" w:sz="8" w:space="0" w:color="auto"/>
            </w:tcBorders>
            <w:shd w:val="clear" w:color="000000" w:fill="F2F2F2"/>
            <w:noWrap/>
            <w:vAlign w:val="center"/>
            <w:hideMark/>
          </w:tcPr>
          <w:p w14:paraId="554798B1" w14:textId="77777777" w:rsidR="003151CE" w:rsidRPr="005D0C2D" w:rsidRDefault="003151CE" w:rsidP="00EB26D5">
            <w:pPr>
              <w:jc w:val="center"/>
              <w:rPr>
                <w:b/>
                <w:bCs/>
                <w:color w:val="000000"/>
              </w:rPr>
            </w:pPr>
            <w:r w:rsidRPr="005D0C2D">
              <w:rPr>
                <w:b/>
                <w:bCs/>
                <w:color w:val="000000"/>
              </w:rPr>
              <w:t>54,70</w:t>
            </w:r>
          </w:p>
        </w:tc>
      </w:tr>
      <w:tr w:rsidR="003151CE" w:rsidRPr="005D0C2D" w14:paraId="5887EF91" w14:textId="77777777" w:rsidTr="00EB26D5">
        <w:trPr>
          <w:trHeight w:val="1127"/>
        </w:trPr>
        <w:tc>
          <w:tcPr>
            <w:tcW w:w="1197" w:type="dxa"/>
            <w:tcBorders>
              <w:top w:val="nil"/>
              <w:left w:val="single" w:sz="8" w:space="0" w:color="auto"/>
              <w:bottom w:val="single" w:sz="8" w:space="0" w:color="auto"/>
              <w:right w:val="single" w:sz="8" w:space="0" w:color="auto"/>
            </w:tcBorders>
            <w:shd w:val="clear" w:color="000000" w:fill="F2F2F2"/>
            <w:noWrap/>
            <w:vAlign w:val="center"/>
            <w:hideMark/>
          </w:tcPr>
          <w:p w14:paraId="09FD0405" w14:textId="77777777" w:rsidR="003151CE" w:rsidRPr="005D0C2D" w:rsidRDefault="003151CE" w:rsidP="00EB26D5">
            <w:pPr>
              <w:jc w:val="center"/>
              <w:rPr>
                <w:b/>
                <w:bCs/>
                <w:color w:val="000000"/>
              </w:rPr>
            </w:pPr>
            <w:r w:rsidRPr="005D0C2D">
              <w:rPr>
                <w:b/>
                <w:bCs/>
                <w:color w:val="000000"/>
              </w:rPr>
              <w:t>NES/OT</w:t>
            </w:r>
          </w:p>
        </w:tc>
        <w:tc>
          <w:tcPr>
            <w:tcW w:w="4155" w:type="dxa"/>
            <w:tcBorders>
              <w:top w:val="nil"/>
              <w:left w:val="nil"/>
              <w:bottom w:val="single" w:sz="8" w:space="0" w:color="auto"/>
              <w:right w:val="single" w:sz="8" w:space="0" w:color="auto"/>
            </w:tcBorders>
            <w:shd w:val="clear" w:color="000000" w:fill="F2F2F2"/>
            <w:noWrap/>
            <w:vAlign w:val="center"/>
            <w:hideMark/>
          </w:tcPr>
          <w:p w14:paraId="4A8FEA10" w14:textId="77777777" w:rsidR="003151CE" w:rsidRPr="005D0C2D" w:rsidRDefault="003151CE" w:rsidP="00EB26D5">
            <w:pPr>
              <w:jc w:val="center"/>
              <w:rPr>
                <w:b/>
                <w:bCs/>
                <w:color w:val="000000"/>
              </w:rPr>
            </w:pPr>
            <w:r w:rsidRPr="005D0C2D">
              <w:rPr>
                <w:b/>
                <w:bCs/>
                <w:color w:val="000000"/>
              </w:rPr>
              <w:t>Ukupno ne energetski sektor (uključujući sektor gospodarenja otpadom)</w:t>
            </w:r>
          </w:p>
        </w:tc>
        <w:tc>
          <w:tcPr>
            <w:tcW w:w="2011" w:type="dxa"/>
            <w:tcBorders>
              <w:top w:val="nil"/>
              <w:left w:val="nil"/>
              <w:bottom w:val="single" w:sz="8" w:space="0" w:color="auto"/>
              <w:right w:val="single" w:sz="8" w:space="0" w:color="auto"/>
            </w:tcBorders>
            <w:shd w:val="clear" w:color="000000" w:fill="F2F2F2"/>
            <w:noWrap/>
            <w:vAlign w:val="center"/>
            <w:hideMark/>
          </w:tcPr>
          <w:p w14:paraId="0E135523" w14:textId="77777777" w:rsidR="003151CE" w:rsidRPr="005D0C2D" w:rsidRDefault="003151CE" w:rsidP="00EB26D5">
            <w:pPr>
              <w:jc w:val="center"/>
              <w:rPr>
                <w:b/>
                <w:bCs/>
                <w:color w:val="000000"/>
              </w:rPr>
            </w:pPr>
            <w:r w:rsidRPr="005D0C2D">
              <w:rPr>
                <w:b/>
                <w:bCs/>
                <w:color w:val="000000"/>
              </w:rPr>
              <w:t>500.124.797,00</w:t>
            </w:r>
          </w:p>
        </w:tc>
        <w:tc>
          <w:tcPr>
            <w:tcW w:w="1876" w:type="dxa"/>
            <w:tcBorders>
              <w:top w:val="nil"/>
              <w:left w:val="nil"/>
              <w:bottom w:val="single" w:sz="8" w:space="0" w:color="auto"/>
              <w:right w:val="single" w:sz="8" w:space="0" w:color="auto"/>
            </w:tcBorders>
            <w:shd w:val="clear" w:color="000000" w:fill="F2F2F2"/>
            <w:noWrap/>
            <w:vAlign w:val="center"/>
            <w:hideMark/>
          </w:tcPr>
          <w:p w14:paraId="16B5D3B8" w14:textId="77777777" w:rsidR="003151CE" w:rsidRPr="005D0C2D" w:rsidRDefault="003151CE" w:rsidP="00EB26D5">
            <w:pPr>
              <w:jc w:val="center"/>
              <w:rPr>
                <w:b/>
                <w:bCs/>
                <w:color w:val="000000"/>
              </w:rPr>
            </w:pPr>
            <w:r w:rsidRPr="005D0C2D">
              <w:rPr>
                <w:b/>
                <w:bCs/>
                <w:color w:val="000000"/>
              </w:rPr>
              <w:t>17,21</w:t>
            </w:r>
          </w:p>
        </w:tc>
      </w:tr>
      <w:tr w:rsidR="003151CE" w:rsidRPr="005D0C2D" w14:paraId="2F792301" w14:textId="77777777" w:rsidTr="00EB26D5">
        <w:trPr>
          <w:trHeight w:val="537"/>
        </w:trPr>
        <w:tc>
          <w:tcPr>
            <w:tcW w:w="1197" w:type="dxa"/>
            <w:tcBorders>
              <w:top w:val="nil"/>
              <w:left w:val="single" w:sz="8" w:space="0" w:color="auto"/>
              <w:bottom w:val="single" w:sz="8" w:space="0" w:color="auto"/>
              <w:right w:val="single" w:sz="8" w:space="0" w:color="auto"/>
            </w:tcBorders>
            <w:shd w:val="clear" w:color="000000" w:fill="F2F2F2"/>
            <w:noWrap/>
            <w:vAlign w:val="center"/>
            <w:hideMark/>
          </w:tcPr>
          <w:p w14:paraId="71FE7094" w14:textId="77777777" w:rsidR="003151CE" w:rsidRPr="005D0C2D" w:rsidRDefault="003151CE" w:rsidP="00EB26D5">
            <w:pPr>
              <w:jc w:val="center"/>
              <w:rPr>
                <w:b/>
                <w:bCs/>
                <w:color w:val="000000"/>
              </w:rPr>
            </w:pPr>
            <w:r w:rsidRPr="005D0C2D">
              <w:rPr>
                <w:b/>
                <w:bCs/>
                <w:color w:val="000000"/>
              </w:rPr>
              <w:t>PKP</w:t>
            </w:r>
          </w:p>
        </w:tc>
        <w:tc>
          <w:tcPr>
            <w:tcW w:w="4155" w:type="dxa"/>
            <w:tcBorders>
              <w:top w:val="nil"/>
              <w:left w:val="nil"/>
              <w:bottom w:val="single" w:sz="8" w:space="0" w:color="auto"/>
              <w:right w:val="single" w:sz="8" w:space="0" w:color="auto"/>
            </w:tcBorders>
            <w:shd w:val="clear" w:color="000000" w:fill="F2F2F2"/>
            <w:noWrap/>
            <w:vAlign w:val="center"/>
            <w:hideMark/>
          </w:tcPr>
          <w:p w14:paraId="4931D4FA" w14:textId="77777777" w:rsidR="003151CE" w:rsidRPr="005D0C2D" w:rsidRDefault="003151CE" w:rsidP="00EB26D5">
            <w:pPr>
              <w:jc w:val="center"/>
              <w:rPr>
                <w:b/>
                <w:bCs/>
                <w:color w:val="000000"/>
              </w:rPr>
            </w:pPr>
            <w:r w:rsidRPr="005D0C2D">
              <w:rPr>
                <w:b/>
                <w:bCs/>
                <w:color w:val="000000"/>
              </w:rPr>
              <w:t>Prilagodba klimatskim promjenama</w:t>
            </w:r>
          </w:p>
        </w:tc>
        <w:tc>
          <w:tcPr>
            <w:tcW w:w="2011" w:type="dxa"/>
            <w:tcBorders>
              <w:top w:val="nil"/>
              <w:left w:val="nil"/>
              <w:bottom w:val="single" w:sz="8" w:space="0" w:color="auto"/>
              <w:right w:val="single" w:sz="8" w:space="0" w:color="auto"/>
            </w:tcBorders>
            <w:shd w:val="clear" w:color="000000" w:fill="F2F2F2"/>
            <w:noWrap/>
            <w:vAlign w:val="center"/>
            <w:hideMark/>
          </w:tcPr>
          <w:p w14:paraId="17C4545D" w14:textId="77777777" w:rsidR="003151CE" w:rsidRPr="005D0C2D" w:rsidRDefault="003151CE" w:rsidP="00EB26D5">
            <w:pPr>
              <w:jc w:val="center"/>
              <w:rPr>
                <w:b/>
                <w:bCs/>
                <w:color w:val="000000"/>
              </w:rPr>
            </w:pPr>
            <w:r w:rsidRPr="005D0C2D">
              <w:rPr>
                <w:b/>
                <w:bCs/>
                <w:color w:val="000000"/>
              </w:rPr>
              <w:t>710.703.659,00</w:t>
            </w:r>
          </w:p>
        </w:tc>
        <w:tc>
          <w:tcPr>
            <w:tcW w:w="1876" w:type="dxa"/>
            <w:tcBorders>
              <w:top w:val="nil"/>
              <w:left w:val="nil"/>
              <w:bottom w:val="single" w:sz="8" w:space="0" w:color="auto"/>
              <w:right w:val="single" w:sz="8" w:space="0" w:color="auto"/>
            </w:tcBorders>
            <w:shd w:val="clear" w:color="000000" w:fill="F2F2F2"/>
            <w:noWrap/>
            <w:vAlign w:val="center"/>
            <w:hideMark/>
          </w:tcPr>
          <w:p w14:paraId="61E52995" w14:textId="77777777" w:rsidR="003151CE" w:rsidRPr="005D0C2D" w:rsidRDefault="003151CE" w:rsidP="00EB26D5">
            <w:pPr>
              <w:jc w:val="center"/>
              <w:rPr>
                <w:b/>
                <w:bCs/>
                <w:color w:val="000000"/>
              </w:rPr>
            </w:pPr>
            <w:r w:rsidRPr="005D0C2D">
              <w:rPr>
                <w:b/>
                <w:bCs/>
                <w:color w:val="000000"/>
              </w:rPr>
              <w:t>24,46</w:t>
            </w:r>
          </w:p>
        </w:tc>
      </w:tr>
      <w:tr w:rsidR="003151CE" w:rsidRPr="005D0C2D" w14:paraId="1C6C9294" w14:textId="77777777" w:rsidTr="00EB26D5">
        <w:trPr>
          <w:trHeight w:val="954"/>
        </w:trPr>
        <w:tc>
          <w:tcPr>
            <w:tcW w:w="1197" w:type="dxa"/>
            <w:tcBorders>
              <w:top w:val="nil"/>
              <w:left w:val="single" w:sz="8" w:space="0" w:color="auto"/>
              <w:bottom w:val="single" w:sz="8" w:space="0" w:color="auto"/>
              <w:right w:val="single" w:sz="8" w:space="0" w:color="auto"/>
            </w:tcBorders>
            <w:shd w:val="clear" w:color="000000" w:fill="F2F2F2"/>
            <w:noWrap/>
            <w:vAlign w:val="center"/>
            <w:hideMark/>
          </w:tcPr>
          <w:p w14:paraId="5540AA17" w14:textId="77777777" w:rsidR="003151CE" w:rsidRPr="005D0C2D" w:rsidRDefault="003151CE" w:rsidP="00EB26D5">
            <w:pPr>
              <w:jc w:val="center"/>
              <w:rPr>
                <w:b/>
                <w:bCs/>
                <w:color w:val="000000"/>
              </w:rPr>
            </w:pPr>
            <w:r w:rsidRPr="005D0C2D">
              <w:rPr>
                <w:b/>
                <w:bCs/>
                <w:color w:val="000000"/>
              </w:rPr>
              <w:t>IR</w:t>
            </w:r>
          </w:p>
        </w:tc>
        <w:tc>
          <w:tcPr>
            <w:tcW w:w="4155" w:type="dxa"/>
            <w:tcBorders>
              <w:top w:val="nil"/>
              <w:left w:val="nil"/>
              <w:bottom w:val="single" w:sz="8" w:space="0" w:color="auto"/>
              <w:right w:val="single" w:sz="8" w:space="0" w:color="auto"/>
            </w:tcBorders>
            <w:shd w:val="clear" w:color="000000" w:fill="F2F2F2"/>
            <w:noWrap/>
            <w:vAlign w:val="center"/>
            <w:hideMark/>
          </w:tcPr>
          <w:p w14:paraId="2CCA0E32" w14:textId="77777777" w:rsidR="003151CE" w:rsidRPr="005D0C2D" w:rsidRDefault="003151CE" w:rsidP="00EB26D5">
            <w:pPr>
              <w:jc w:val="center"/>
              <w:rPr>
                <w:b/>
                <w:bCs/>
                <w:color w:val="000000"/>
              </w:rPr>
            </w:pPr>
            <w:r w:rsidRPr="005D0C2D">
              <w:rPr>
                <w:b/>
                <w:bCs/>
                <w:color w:val="000000"/>
              </w:rPr>
              <w:t>Istraživanje i razvoj, stručna podrška i projekti s trećim zemljama</w:t>
            </w:r>
          </w:p>
        </w:tc>
        <w:tc>
          <w:tcPr>
            <w:tcW w:w="2011" w:type="dxa"/>
            <w:tcBorders>
              <w:top w:val="nil"/>
              <w:left w:val="nil"/>
              <w:bottom w:val="single" w:sz="8" w:space="0" w:color="auto"/>
              <w:right w:val="single" w:sz="8" w:space="0" w:color="auto"/>
            </w:tcBorders>
            <w:shd w:val="clear" w:color="000000" w:fill="F2F2F2"/>
            <w:noWrap/>
            <w:vAlign w:val="center"/>
            <w:hideMark/>
          </w:tcPr>
          <w:p w14:paraId="5E8F65D6" w14:textId="77777777" w:rsidR="003151CE" w:rsidRPr="005D0C2D" w:rsidRDefault="003151CE" w:rsidP="00EB26D5">
            <w:pPr>
              <w:jc w:val="center"/>
              <w:rPr>
                <w:b/>
                <w:bCs/>
                <w:color w:val="000000"/>
              </w:rPr>
            </w:pPr>
            <w:r w:rsidRPr="005D0C2D">
              <w:rPr>
                <w:b/>
                <w:bCs/>
                <w:color w:val="000000"/>
              </w:rPr>
              <w:t>105.289.431,00</w:t>
            </w:r>
          </w:p>
        </w:tc>
        <w:tc>
          <w:tcPr>
            <w:tcW w:w="1876" w:type="dxa"/>
            <w:tcBorders>
              <w:top w:val="nil"/>
              <w:left w:val="nil"/>
              <w:bottom w:val="single" w:sz="8" w:space="0" w:color="auto"/>
              <w:right w:val="single" w:sz="8" w:space="0" w:color="auto"/>
            </w:tcBorders>
            <w:shd w:val="clear" w:color="000000" w:fill="F2F2F2"/>
            <w:noWrap/>
            <w:vAlign w:val="center"/>
            <w:hideMark/>
          </w:tcPr>
          <w:p w14:paraId="3E429C22" w14:textId="77777777" w:rsidR="003151CE" w:rsidRPr="005D0C2D" w:rsidRDefault="003151CE" w:rsidP="00EB26D5">
            <w:pPr>
              <w:jc w:val="center"/>
              <w:rPr>
                <w:b/>
                <w:bCs/>
                <w:color w:val="000000"/>
              </w:rPr>
            </w:pPr>
            <w:r w:rsidRPr="005D0C2D">
              <w:rPr>
                <w:b/>
                <w:bCs/>
                <w:color w:val="000000"/>
              </w:rPr>
              <w:t>3,62</w:t>
            </w:r>
          </w:p>
        </w:tc>
      </w:tr>
      <w:tr w:rsidR="003151CE" w:rsidRPr="005D0C2D" w14:paraId="1279E1DF" w14:textId="77777777" w:rsidTr="00EB26D5">
        <w:trPr>
          <w:trHeight w:val="700"/>
        </w:trPr>
        <w:tc>
          <w:tcPr>
            <w:tcW w:w="1197" w:type="dxa"/>
            <w:tcBorders>
              <w:top w:val="nil"/>
              <w:left w:val="single" w:sz="8" w:space="0" w:color="auto"/>
              <w:bottom w:val="single" w:sz="8" w:space="0" w:color="auto"/>
              <w:right w:val="single" w:sz="8" w:space="0" w:color="auto"/>
            </w:tcBorders>
            <w:shd w:val="clear" w:color="000000" w:fill="D9D9D9"/>
            <w:noWrap/>
            <w:vAlign w:val="center"/>
            <w:hideMark/>
          </w:tcPr>
          <w:p w14:paraId="0C400386" w14:textId="77777777" w:rsidR="003151CE" w:rsidRPr="005D0C2D" w:rsidRDefault="003151CE" w:rsidP="00EB26D5">
            <w:pPr>
              <w:jc w:val="center"/>
              <w:rPr>
                <w:b/>
                <w:bCs/>
                <w:color w:val="000000"/>
              </w:rPr>
            </w:pPr>
          </w:p>
        </w:tc>
        <w:tc>
          <w:tcPr>
            <w:tcW w:w="4155" w:type="dxa"/>
            <w:tcBorders>
              <w:top w:val="nil"/>
              <w:left w:val="nil"/>
              <w:bottom w:val="single" w:sz="8" w:space="0" w:color="auto"/>
              <w:right w:val="single" w:sz="8" w:space="0" w:color="auto"/>
            </w:tcBorders>
            <w:shd w:val="clear" w:color="000000" w:fill="D9D9D9"/>
            <w:noWrap/>
            <w:vAlign w:val="center"/>
            <w:hideMark/>
          </w:tcPr>
          <w:p w14:paraId="0ED3D14C" w14:textId="77777777" w:rsidR="003151CE" w:rsidRPr="005D0C2D" w:rsidRDefault="003151CE" w:rsidP="00EB26D5">
            <w:pPr>
              <w:jc w:val="center"/>
              <w:rPr>
                <w:b/>
                <w:bCs/>
                <w:color w:val="000000"/>
              </w:rPr>
            </w:pPr>
            <w:r w:rsidRPr="005D0C2D">
              <w:rPr>
                <w:b/>
                <w:bCs/>
                <w:color w:val="000000"/>
              </w:rPr>
              <w:t>SVEUKUPNO:</w:t>
            </w:r>
          </w:p>
        </w:tc>
        <w:tc>
          <w:tcPr>
            <w:tcW w:w="2011" w:type="dxa"/>
            <w:tcBorders>
              <w:top w:val="nil"/>
              <w:left w:val="nil"/>
              <w:bottom w:val="single" w:sz="8" w:space="0" w:color="auto"/>
              <w:right w:val="single" w:sz="8" w:space="0" w:color="auto"/>
            </w:tcBorders>
            <w:shd w:val="clear" w:color="000000" w:fill="D9D9D9"/>
            <w:noWrap/>
            <w:vAlign w:val="center"/>
            <w:hideMark/>
          </w:tcPr>
          <w:p w14:paraId="6F110B20" w14:textId="77777777" w:rsidR="003151CE" w:rsidRPr="005D0C2D" w:rsidRDefault="003151CE" w:rsidP="00EB26D5">
            <w:pPr>
              <w:jc w:val="center"/>
              <w:rPr>
                <w:b/>
                <w:bCs/>
                <w:color w:val="000000"/>
              </w:rPr>
            </w:pPr>
            <w:r w:rsidRPr="005D0C2D">
              <w:rPr>
                <w:b/>
                <w:bCs/>
                <w:color w:val="000000"/>
              </w:rPr>
              <w:t>2.905.609.235,60</w:t>
            </w:r>
          </w:p>
        </w:tc>
        <w:tc>
          <w:tcPr>
            <w:tcW w:w="1876" w:type="dxa"/>
            <w:tcBorders>
              <w:top w:val="nil"/>
              <w:left w:val="nil"/>
              <w:bottom w:val="single" w:sz="8" w:space="0" w:color="auto"/>
              <w:right w:val="single" w:sz="8" w:space="0" w:color="auto"/>
            </w:tcBorders>
            <w:shd w:val="clear" w:color="000000" w:fill="D9D9D9"/>
            <w:noWrap/>
            <w:vAlign w:val="center"/>
            <w:hideMark/>
          </w:tcPr>
          <w:p w14:paraId="7BE4C581" w14:textId="77777777" w:rsidR="003151CE" w:rsidRPr="005D0C2D" w:rsidRDefault="003151CE" w:rsidP="00EB26D5">
            <w:pPr>
              <w:jc w:val="center"/>
              <w:rPr>
                <w:b/>
                <w:bCs/>
                <w:color w:val="000000"/>
              </w:rPr>
            </w:pPr>
            <w:r w:rsidRPr="005D0C2D">
              <w:rPr>
                <w:b/>
                <w:bCs/>
                <w:color w:val="000000"/>
              </w:rPr>
              <w:t>100</w:t>
            </w:r>
            <w:r>
              <w:rPr>
                <w:b/>
                <w:bCs/>
                <w:color w:val="000000"/>
              </w:rPr>
              <w:t xml:space="preserve"> </w:t>
            </w:r>
            <w:r w:rsidRPr="005D0C2D">
              <w:rPr>
                <w:b/>
                <w:bCs/>
                <w:color w:val="000000"/>
              </w:rPr>
              <w:t>%</w:t>
            </w:r>
          </w:p>
        </w:tc>
      </w:tr>
    </w:tbl>
    <w:p w14:paraId="68DAF32A" w14:textId="77777777" w:rsidR="003151CE" w:rsidRDefault="003151CE" w:rsidP="003151CE">
      <w:pPr>
        <w:jc w:val="both"/>
      </w:pPr>
    </w:p>
    <w:p w14:paraId="32AF7337" w14:textId="77777777" w:rsidR="003151CE" w:rsidRPr="00427F39" w:rsidRDefault="003151CE" w:rsidP="003151CE">
      <w:pPr>
        <w:rPr>
          <w:b/>
        </w:rPr>
      </w:pPr>
    </w:p>
    <w:p w14:paraId="0FE3E079" w14:textId="77777777" w:rsidR="003151CE" w:rsidRDefault="003151CE" w:rsidP="003151CE">
      <w:pPr>
        <w:spacing w:after="160" w:line="259" w:lineRule="auto"/>
        <w:jc w:val="right"/>
        <w:rPr>
          <w:rFonts w:eastAsia="Calibri"/>
          <w:b/>
          <w:lang w:eastAsia="en-US"/>
        </w:rPr>
      </w:pPr>
    </w:p>
    <w:p w14:paraId="34272D1E" w14:textId="77777777" w:rsidR="003151CE" w:rsidRPr="00C317A4" w:rsidRDefault="003151CE" w:rsidP="003151CE">
      <w:pPr>
        <w:rPr>
          <w:rFonts w:eastAsia="Calibri"/>
          <w:lang w:eastAsia="en-US"/>
        </w:rPr>
      </w:pPr>
    </w:p>
    <w:sectPr w:rsidR="003151CE" w:rsidRPr="00C31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11"/>
    <w:rsid w:val="002C583F"/>
    <w:rsid w:val="003151CE"/>
    <w:rsid w:val="003B6C11"/>
    <w:rsid w:val="005A339E"/>
    <w:rsid w:val="00762171"/>
    <w:rsid w:val="008B0EAE"/>
    <w:rsid w:val="0094373B"/>
    <w:rsid w:val="00C317A4"/>
    <w:rsid w:val="00C71D5C"/>
    <w:rsid w:val="00E12FAC"/>
    <w:rsid w:val="00F973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D245"/>
  <w15:chartTrackingRefBased/>
  <w15:docId w15:val="{56EE54AA-00F1-49B3-A9D8-64B358A1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11"/>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B6C1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1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A4"/>
    <w:rPr>
      <w:rFonts w:ascii="Segoe UI" w:eastAsia="Times New Roman" w:hAnsi="Segoe UI" w:cs="Segoe UI"/>
      <w:sz w:val="18"/>
      <w:szCs w:val="18"/>
      <w:lang w:eastAsia="hr-HR"/>
    </w:rPr>
  </w:style>
  <w:style w:type="paragraph" w:customStyle="1" w:styleId="Default">
    <w:name w:val="Default"/>
    <w:rsid w:val="003151C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AZJMDCZ6QSYZ-1849078857-6062</_dlc_DocId>
    <_dlc_DocIdUrl xmlns="a494813a-d0d8-4dad-94cb-0d196f36ba15">
      <Url>https://ekoordinacije.vlada.hr/koordinacija-gospodarstvo/_layouts/15/DocIdRedir.aspx?ID=AZJMDCZ6QSYZ-1849078857-6062</Url>
      <Description>AZJMDCZ6QSYZ-1849078857-6062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C150E-188C-459E-ABFE-5BC14FCAA4CE}">
  <ds:schemaRefs>
    <ds:schemaRef ds:uri="http://purl.org/dc/terms/"/>
    <ds:schemaRef ds:uri="http://schemas.openxmlformats.org/package/2006/metadata/core-properties"/>
    <ds:schemaRef ds:uri="a494813a-d0d8-4dad-94cb-0d196f36ba15"/>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D2A74A7-72FD-4DFF-85F0-58EFBA57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431CA-9EEA-41B9-AE0E-FEF2CE2E89AA}">
  <ds:schemaRefs>
    <ds:schemaRef ds:uri="http://schemas.microsoft.com/sharepoint/events"/>
  </ds:schemaRefs>
</ds:datastoreItem>
</file>

<file path=customXml/itemProps4.xml><?xml version="1.0" encoding="utf-8"?>
<ds:datastoreItem xmlns:ds="http://schemas.openxmlformats.org/officeDocument/2006/customXml" ds:itemID="{1BD7C807-ED77-4433-B4DC-9FB269C1A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Sunčica Marini</dc:creator>
  <cp:keywords/>
  <dc:description/>
  <cp:lastModifiedBy>Ines Uglešić</cp:lastModifiedBy>
  <cp:revision>8</cp:revision>
  <cp:lastPrinted>2021-06-11T15:52:00Z</cp:lastPrinted>
  <dcterms:created xsi:type="dcterms:W3CDTF">2021-06-07T12:31:00Z</dcterms:created>
  <dcterms:modified xsi:type="dcterms:W3CDTF">2021-06-14T10:33:00Z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a83dc658-39a5-488d-bc41-6dfb90a9b40a</vt:lpwstr>
  </property>
</Properties>
</file>