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3152B" w14:textId="77777777" w:rsidR="00405698" w:rsidRPr="004A5A8B" w:rsidRDefault="00405698" w:rsidP="00405698">
      <w:pPr>
        <w:jc w:val="center"/>
        <w:rPr>
          <w:sz w:val="24"/>
          <w:szCs w:val="20"/>
          <w:lang w:eastAsia="hr-HR"/>
        </w:rPr>
      </w:pPr>
      <w:r w:rsidRPr="004A5A8B">
        <w:rPr>
          <w:noProof/>
          <w:sz w:val="24"/>
          <w:szCs w:val="20"/>
          <w:lang w:val="hr-HR" w:eastAsia="hr-HR"/>
        </w:rPr>
        <w:drawing>
          <wp:inline distT="0" distB="0" distL="0" distR="0" wp14:anchorId="356AF801" wp14:editId="63B9217E">
            <wp:extent cx="502942" cy="684000"/>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4A5A8B">
        <w:rPr>
          <w:sz w:val="24"/>
          <w:szCs w:val="20"/>
          <w:lang w:eastAsia="hr-HR"/>
        </w:rPr>
        <w:fldChar w:fldCharType="begin"/>
      </w:r>
      <w:r w:rsidRPr="004A5A8B">
        <w:rPr>
          <w:sz w:val="24"/>
          <w:szCs w:val="20"/>
          <w:lang w:eastAsia="hr-HR"/>
        </w:rPr>
        <w:instrText xml:space="preserve"> INCLUDEPICTURE "http://www.inet.hr/~box/images/grb-rh.gif" \* MERGEFORMATINET </w:instrText>
      </w:r>
      <w:r w:rsidRPr="004A5A8B">
        <w:rPr>
          <w:sz w:val="24"/>
          <w:szCs w:val="20"/>
          <w:lang w:eastAsia="hr-HR"/>
        </w:rPr>
        <w:fldChar w:fldCharType="end"/>
      </w:r>
    </w:p>
    <w:p w14:paraId="081FE50C" w14:textId="77777777" w:rsidR="00405698" w:rsidRPr="004A5A8B" w:rsidRDefault="00405698" w:rsidP="00405698">
      <w:pPr>
        <w:spacing w:before="60" w:after="1680"/>
        <w:jc w:val="center"/>
        <w:rPr>
          <w:sz w:val="28"/>
          <w:szCs w:val="20"/>
          <w:lang w:eastAsia="hr-HR"/>
        </w:rPr>
      </w:pPr>
      <w:r w:rsidRPr="004A5A8B">
        <w:rPr>
          <w:sz w:val="28"/>
          <w:szCs w:val="20"/>
          <w:lang w:eastAsia="hr-HR"/>
        </w:rPr>
        <w:t>VLADA REPUBLIKE HRVATSKE</w:t>
      </w:r>
    </w:p>
    <w:p w14:paraId="4AA2A958" w14:textId="77777777" w:rsidR="00405698" w:rsidRPr="004A5A8B" w:rsidRDefault="00405698" w:rsidP="00405698">
      <w:pPr>
        <w:jc w:val="both"/>
        <w:rPr>
          <w:sz w:val="24"/>
          <w:szCs w:val="20"/>
          <w:lang w:eastAsia="hr-HR"/>
        </w:rPr>
      </w:pPr>
    </w:p>
    <w:p w14:paraId="5D476058" w14:textId="75B51C68" w:rsidR="00405698" w:rsidRPr="004A5A8B" w:rsidRDefault="00405698" w:rsidP="00405698">
      <w:pPr>
        <w:jc w:val="right"/>
        <w:rPr>
          <w:sz w:val="24"/>
          <w:szCs w:val="20"/>
          <w:lang w:eastAsia="hr-HR"/>
        </w:rPr>
      </w:pPr>
      <w:r w:rsidRPr="004A5A8B">
        <w:rPr>
          <w:sz w:val="24"/>
          <w:szCs w:val="20"/>
          <w:lang w:eastAsia="hr-HR"/>
        </w:rPr>
        <w:t xml:space="preserve">Zagreb, </w:t>
      </w:r>
      <w:r w:rsidR="003F4834">
        <w:rPr>
          <w:sz w:val="24"/>
          <w:szCs w:val="20"/>
          <w:lang w:eastAsia="hr-HR"/>
        </w:rPr>
        <w:t xml:space="preserve">7. </w:t>
      </w:r>
      <w:r w:rsidR="00113D23">
        <w:rPr>
          <w:sz w:val="24"/>
          <w:szCs w:val="20"/>
          <w:lang w:eastAsia="hr-HR"/>
        </w:rPr>
        <w:t>listopad</w:t>
      </w:r>
      <w:r w:rsidR="003F4834">
        <w:rPr>
          <w:sz w:val="24"/>
          <w:szCs w:val="20"/>
          <w:lang w:eastAsia="hr-HR"/>
        </w:rPr>
        <w:t>a</w:t>
      </w:r>
      <w:bookmarkStart w:id="0" w:name="_GoBack"/>
      <w:bookmarkEnd w:id="0"/>
      <w:r w:rsidR="00113D23">
        <w:rPr>
          <w:sz w:val="24"/>
          <w:szCs w:val="20"/>
          <w:lang w:eastAsia="hr-HR"/>
        </w:rPr>
        <w:t xml:space="preserve"> </w:t>
      </w:r>
      <w:r>
        <w:rPr>
          <w:sz w:val="24"/>
          <w:szCs w:val="20"/>
          <w:lang w:eastAsia="hr-HR"/>
        </w:rPr>
        <w:t>2021</w:t>
      </w:r>
      <w:r w:rsidRPr="004A5A8B">
        <w:rPr>
          <w:sz w:val="24"/>
          <w:szCs w:val="20"/>
          <w:lang w:eastAsia="hr-HR"/>
        </w:rPr>
        <w:t>.</w:t>
      </w:r>
    </w:p>
    <w:p w14:paraId="164805D5" w14:textId="77777777" w:rsidR="00405698" w:rsidRPr="004A5A8B" w:rsidRDefault="00405698" w:rsidP="00405698">
      <w:pPr>
        <w:jc w:val="right"/>
        <w:rPr>
          <w:sz w:val="24"/>
          <w:szCs w:val="20"/>
          <w:lang w:eastAsia="hr-HR"/>
        </w:rPr>
      </w:pPr>
    </w:p>
    <w:p w14:paraId="64148B80" w14:textId="77777777" w:rsidR="00405698" w:rsidRPr="004A5A8B" w:rsidRDefault="00405698" w:rsidP="00405698">
      <w:pPr>
        <w:jc w:val="right"/>
        <w:rPr>
          <w:sz w:val="24"/>
          <w:szCs w:val="20"/>
          <w:lang w:eastAsia="hr-HR"/>
        </w:rPr>
      </w:pPr>
    </w:p>
    <w:p w14:paraId="0338A683" w14:textId="77777777" w:rsidR="00405698" w:rsidRPr="004A5A8B" w:rsidRDefault="00405698" w:rsidP="00405698">
      <w:pPr>
        <w:jc w:val="right"/>
        <w:rPr>
          <w:sz w:val="24"/>
          <w:szCs w:val="20"/>
          <w:lang w:eastAsia="hr-HR"/>
        </w:rPr>
      </w:pPr>
    </w:p>
    <w:p w14:paraId="2F58B07B" w14:textId="77777777" w:rsidR="00405698" w:rsidRPr="004A5A8B" w:rsidRDefault="00405698" w:rsidP="00405698">
      <w:pPr>
        <w:jc w:val="both"/>
        <w:rPr>
          <w:sz w:val="24"/>
          <w:szCs w:val="20"/>
          <w:lang w:eastAsia="hr-HR"/>
        </w:rPr>
      </w:pPr>
      <w:r w:rsidRPr="004A5A8B">
        <w:rPr>
          <w:sz w:val="24"/>
          <w:szCs w:val="20"/>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405698" w:rsidRPr="004A5A8B" w14:paraId="071F3F9A" w14:textId="77777777" w:rsidTr="00405698">
        <w:tc>
          <w:tcPr>
            <w:tcW w:w="1951" w:type="dxa"/>
          </w:tcPr>
          <w:p w14:paraId="78771DB3" w14:textId="77777777" w:rsidR="00405698" w:rsidRPr="004A5A8B" w:rsidRDefault="00405698" w:rsidP="00405698">
            <w:pPr>
              <w:spacing w:line="360" w:lineRule="auto"/>
              <w:jc w:val="right"/>
              <w:rPr>
                <w:sz w:val="24"/>
              </w:rPr>
            </w:pPr>
            <w:r w:rsidRPr="004A5A8B">
              <w:rPr>
                <w:sz w:val="24"/>
              </w:rPr>
              <w:t xml:space="preserve"> </w:t>
            </w:r>
            <w:r w:rsidRPr="004A5A8B">
              <w:rPr>
                <w:b/>
                <w:smallCaps/>
                <w:sz w:val="24"/>
              </w:rPr>
              <w:t>Predlagatelj</w:t>
            </w:r>
            <w:r w:rsidRPr="004A5A8B">
              <w:rPr>
                <w:b/>
                <w:sz w:val="24"/>
              </w:rPr>
              <w:t>:</w:t>
            </w:r>
          </w:p>
        </w:tc>
        <w:tc>
          <w:tcPr>
            <w:tcW w:w="7229" w:type="dxa"/>
          </w:tcPr>
          <w:p w14:paraId="0CBB43A8" w14:textId="77777777" w:rsidR="00405698" w:rsidRPr="004A5A8B" w:rsidRDefault="00405698" w:rsidP="00405698">
            <w:pPr>
              <w:spacing w:line="360" w:lineRule="auto"/>
              <w:rPr>
                <w:sz w:val="24"/>
              </w:rPr>
            </w:pPr>
            <w:r w:rsidRPr="004A5A8B">
              <w:rPr>
                <w:sz w:val="24"/>
              </w:rPr>
              <w:t>Ministarstvo financija</w:t>
            </w:r>
          </w:p>
        </w:tc>
      </w:tr>
    </w:tbl>
    <w:p w14:paraId="54D7B9EE" w14:textId="77777777" w:rsidR="00405698" w:rsidRPr="004A5A8B" w:rsidRDefault="00405698" w:rsidP="00405698">
      <w:pPr>
        <w:jc w:val="both"/>
        <w:rPr>
          <w:sz w:val="24"/>
          <w:szCs w:val="20"/>
          <w:lang w:eastAsia="hr-HR"/>
        </w:rPr>
      </w:pPr>
      <w:r w:rsidRPr="004A5A8B">
        <w:rPr>
          <w:sz w:val="24"/>
          <w:szCs w:val="20"/>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405698" w:rsidRPr="004A5A8B" w14:paraId="2D40C9AF" w14:textId="77777777" w:rsidTr="00405698">
        <w:tc>
          <w:tcPr>
            <w:tcW w:w="1951" w:type="dxa"/>
          </w:tcPr>
          <w:p w14:paraId="7304C822" w14:textId="77777777" w:rsidR="00405698" w:rsidRPr="004A5A8B" w:rsidRDefault="00405698" w:rsidP="00405698">
            <w:pPr>
              <w:spacing w:line="360" w:lineRule="auto"/>
              <w:jc w:val="right"/>
              <w:rPr>
                <w:sz w:val="24"/>
              </w:rPr>
            </w:pPr>
            <w:r w:rsidRPr="004A5A8B">
              <w:rPr>
                <w:b/>
                <w:smallCaps/>
                <w:sz w:val="24"/>
              </w:rPr>
              <w:t>Predmet</w:t>
            </w:r>
            <w:r w:rsidRPr="004A5A8B">
              <w:rPr>
                <w:b/>
                <w:sz w:val="24"/>
              </w:rPr>
              <w:t>:</w:t>
            </w:r>
          </w:p>
        </w:tc>
        <w:tc>
          <w:tcPr>
            <w:tcW w:w="7229" w:type="dxa"/>
          </w:tcPr>
          <w:p w14:paraId="197EB70A" w14:textId="6ADBC07F" w:rsidR="00405698" w:rsidRPr="004A5A8B" w:rsidRDefault="00405698" w:rsidP="00405698">
            <w:pPr>
              <w:spacing w:line="360" w:lineRule="auto"/>
              <w:jc w:val="both"/>
              <w:rPr>
                <w:sz w:val="24"/>
              </w:rPr>
            </w:pPr>
            <w:r w:rsidRPr="004A5A8B">
              <w:rPr>
                <w:sz w:val="24"/>
              </w:rPr>
              <w:t xml:space="preserve">Prijedlog zakona </w:t>
            </w:r>
            <w:r>
              <w:rPr>
                <w:sz w:val="24"/>
              </w:rPr>
              <w:t>o izmjenama i dopunama Z</w:t>
            </w:r>
            <w:r w:rsidRPr="00405698">
              <w:rPr>
                <w:sz w:val="24"/>
              </w:rPr>
              <w:t xml:space="preserve">akona </w:t>
            </w:r>
            <w:r w:rsidRPr="004A5A8B">
              <w:rPr>
                <w:sz w:val="24"/>
              </w:rPr>
              <w:t>o sanaciji kreditnih institucija i investicijskih društava</w:t>
            </w:r>
          </w:p>
        </w:tc>
      </w:tr>
    </w:tbl>
    <w:p w14:paraId="29860A41" w14:textId="77777777" w:rsidR="00405698" w:rsidRPr="004A5A8B" w:rsidRDefault="00405698" w:rsidP="00405698">
      <w:pPr>
        <w:jc w:val="both"/>
        <w:rPr>
          <w:sz w:val="24"/>
          <w:szCs w:val="20"/>
          <w:lang w:eastAsia="hr-HR"/>
        </w:rPr>
      </w:pPr>
      <w:r w:rsidRPr="004A5A8B">
        <w:rPr>
          <w:sz w:val="24"/>
          <w:szCs w:val="20"/>
          <w:lang w:eastAsia="hr-HR"/>
        </w:rPr>
        <w:t>__________________________________________________________________________</w:t>
      </w:r>
    </w:p>
    <w:p w14:paraId="164424A0" w14:textId="77777777" w:rsidR="00405698" w:rsidRPr="004A5A8B" w:rsidRDefault="00405698" w:rsidP="00405698">
      <w:pPr>
        <w:jc w:val="both"/>
        <w:rPr>
          <w:sz w:val="24"/>
          <w:szCs w:val="20"/>
          <w:lang w:eastAsia="hr-HR"/>
        </w:rPr>
      </w:pPr>
    </w:p>
    <w:p w14:paraId="4F3DCCC4" w14:textId="77777777" w:rsidR="00405698" w:rsidRPr="004A5A8B" w:rsidRDefault="00405698" w:rsidP="00405698">
      <w:pPr>
        <w:jc w:val="both"/>
        <w:rPr>
          <w:sz w:val="24"/>
          <w:szCs w:val="20"/>
          <w:lang w:eastAsia="hr-HR"/>
        </w:rPr>
      </w:pPr>
    </w:p>
    <w:p w14:paraId="10E54F5A" w14:textId="77777777" w:rsidR="00405698" w:rsidRPr="004A5A8B" w:rsidRDefault="00405698" w:rsidP="00405698">
      <w:pPr>
        <w:jc w:val="both"/>
        <w:rPr>
          <w:sz w:val="24"/>
          <w:szCs w:val="20"/>
          <w:lang w:eastAsia="hr-HR"/>
        </w:rPr>
      </w:pPr>
    </w:p>
    <w:p w14:paraId="4821E27F" w14:textId="77777777" w:rsidR="00405698" w:rsidRPr="004A5A8B" w:rsidRDefault="00405698" w:rsidP="00405698">
      <w:pPr>
        <w:jc w:val="both"/>
        <w:rPr>
          <w:sz w:val="24"/>
          <w:szCs w:val="20"/>
          <w:lang w:eastAsia="hr-HR"/>
        </w:rPr>
      </w:pPr>
    </w:p>
    <w:p w14:paraId="56FB01D2" w14:textId="77777777" w:rsidR="00405698" w:rsidRPr="004A5A8B" w:rsidRDefault="00405698" w:rsidP="00405698">
      <w:pPr>
        <w:spacing w:after="160" w:line="240" w:lineRule="exact"/>
        <w:jc w:val="center"/>
        <w:rPr>
          <w:rFonts w:ascii="Verdana" w:hAnsi="Verdana"/>
          <w:w w:val="61"/>
          <w:sz w:val="20"/>
          <w:szCs w:val="20"/>
        </w:rPr>
      </w:pPr>
    </w:p>
    <w:p w14:paraId="7681AD67" w14:textId="77777777" w:rsidR="00405698" w:rsidRPr="004A5A8B" w:rsidRDefault="00405698" w:rsidP="00405698">
      <w:pPr>
        <w:spacing w:after="160" w:line="240" w:lineRule="exact"/>
        <w:jc w:val="center"/>
        <w:rPr>
          <w:rFonts w:ascii="Verdana" w:hAnsi="Verdana"/>
          <w:w w:val="61"/>
          <w:sz w:val="20"/>
          <w:szCs w:val="20"/>
        </w:rPr>
      </w:pPr>
    </w:p>
    <w:p w14:paraId="67E639A2" w14:textId="77777777" w:rsidR="00405698" w:rsidRPr="004A5A8B" w:rsidRDefault="00405698" w:rsidP="00405698">
      <w:pPr>
        <w:spacing w:after="160" w:line="240" w:lineRule="exact"/>
        <w:jc w:val="center"/>
        <w:rPr>
          <w:rFonts w:ascii="Verdana" w:hAnsi="Verdana"/>
          <w:w w:val="61"/>
          <w:sz w:val="20"/>
          <w:szCs w:val="20"/>
        </w:rPr>
      </w:pPr>
    </w:p>
    <w:p w14:paraId="063DE761" w14:textId="77777777" w:rsidR="00405698" w:rsidRPr="004A5A8B" w:rsidRDefault="00405698" w:rsidP="00405698">
      <w:pPr>
        <w:spacing w:after="160" w:line="240" w:lineRule="exact"/>
        <w:jc w:val="center"/>
        <w:rPr>
          <w:rFonts w:ascii="Verdana" w:hAnsi="Verdana"/>
          <w:w w:val="61"/>
          <w:sz w:val="20"/>
          <w:szCs w:val="20"/>
        </w:rPr>
      </w:pPr>
    </w:p>
    <w:p w14:paraId="0FE21A74" w14:textId="77777777" w:rsidR="00405698" w:rsidRPr="004A5A8B" w:rsidRDefault="00405698" w:rsidP="00405698">
      <w:pPr>
        <w:spacing w:after="160" w:line="240" w:lineRule="exact"/>
        <w:jc w:val="center"/>
        <w:rPr>
          <w:rFonts w:ascii="Verdana" w:hAnsi="Verdana"/>
          <w:w w:val="61"/>
          <w:sz w:val="20"/>
          <w:szCs w:val="20"/>
        </w:rPr>
      </w:pPr>
    </w:p>
    <w:p w14:paraId="701DA00A" w14:textId="77777777" w:rsidR="00405698" w:rsidRPr="004A5A8B" w:rsidRDefault="00405698" w:rsidP="00405698">
      <w:pPr>
        <w:spacing w:after="160" w:line="240" w:lineRule="exact"/>
        <w:jc w:val="center"/>
        <w:rPr>
          <w:rFonts w:ascii="Verdana" w:hAnsi="Verdana"/>
          <w:w w:val="61"/>
          <w:sz w:val="20"/>
          <w:szCs w:val="20"/>
        </w:rPr>
      </w:pPr>
    </w:p>
    <w:p w14:paraId="3B919FE9" w14:textId="77777777" w:rsidR="00405698" w:rsidRPr="004A5A8B" w:rsidRDefault="00405698" w:rsidP="00405698">
      <w:pPr>
        <w:spacing w:after="160" w:line="240" w:lineRule="exact"/>
        <w:jc w:val="center"/>
        <w:rPr>
          <w:rFonts w:ascii="Verdana" w:hAnsi="Verdana"/>
          <w:w w:val="61"/>
          <w:sz w:val="20"/>
          <w:szCs w:val="20"/>
        </w:rPr>
      </w:pPr>
    </w:p>
    <w:p w14:paraId="5CB08649" w14:textId="77777777" w:rsidR="00405698" w:rsidRPr="004A5A8B" w:rsidRDefault="00405698" w:rsidP="00405698">
      <w:pPr>
        <w:spacing w:after="160" w:line="240" w:lineRule="exact"/>
        <w:jc w:val="center"/>
        <w:rPr>
          <w:rFonts w:ascii="Verdana" w:hAnsi="Verdana"/>
          <w:w w:val="61"/>
          <w:sz w:val="20"/>
          <w:szCs w:val="20"/>
        </w:rPr>
      </w:pPr>
    </w:p>
    <w:p w14:paraId="7B1C73C9" w14:textId="77777777" w:rsidR="00405698" w:rsidRPr="004A5A8B" w:rsidRDefault="00405698" w:rsidP="00405698">
      <w:pPr>
        <w:tabs>
          <w:tab w:val="center" w:pos="4536"/>
          <w:tab w:val="right" w:pos="9072"/>
        </w:tabs>
        <w:rPr>
          <w:sz w:val="24"/>
          <w:szCs w:val="24"/>
          <w:lang w:eastAsia="hr-HR"/>
        </w:rPr>
      </w:pPr>
    </w:p>
    <w:p w14:paraId="0D92DAFC" w14:textId="77777777" w:rsidR="00405698" w:rsidRPr="004A5A8B" w:rsidRDefault="00405698" w:rsidP="00405698">
      <w:pPr>
        <w:rPr>
          <w:sz w:val="24"/>
          <w:szCs w:val="20"/>
          <w:lang w:eastAsia="hr-HR"/>
        </w:rPr>
      </w:pPr>
    </w:p>
    <w:p w14:paraId="55E7BDDA" w14:textId="77777777" w:rsidR="00405698" w:rsidRPr="004A5A8B" w:rsidRDefault="00405698" w:rsidP="00405698">
      <w:pPr>
        <w:rPr>
          <w:sz w:val="24"/>
          <w:szCs w:val="20"/>
          <w:lang w:eastAsia="hr-HR"/>
        </w:rPr>
      </w:pPr>
    </w:p>
    <w:p w14:paraId="366B38E6" w14:textId="77777777" w:rsidR="00405698" w:rsidRPr="004A5A8B" w:rsidRDefault="00405698" w:rsidP="00405698">
      <w:pPr>
        <w:rPr>
          <w:sz w:val="24"/>
          <w:szCs w:val="20"/>
          <w:lang w:eastAsia="hr-HR"/>
        </w:rPr>
      </w:pPr>
    </w:p>
    <w:p w14:paraId="4A72AE30" w14:textId="77777777" w:rsidR="00405698" w:rsidRPr="004A5A8B" w:rsidRDefault="00405698" w:rsidP="00405698">
      <w:pPr>
        <w:rPr>
          <w:sz w:val="24"/>
          <w:szCs w:val="20"/>
          <w:lang w:eastAsia="hr-HR"/>
        </w:rPr>
      </w:pPr>
    </w:p>
    <w:p w14:paraId="2C915117" w14:textId="77777777" w:rsidR="00405698" w:rsidRPr="004A5A8B" w:rsidRDefault="00405698" w:rsidP="00405698">
      <w:pPr>
        <w:rPr>
          <w:sz w:val="24"/>
          <w:szCs w:val="20"/>
          <w:lang w:eastAsia="hr-HR"/>
        </w:rPr>
      </w:pPr>
    </w:p>
    <w:p w14:paraId="5DE0972D" w14:textId="77777777" w:rsidR="00405698" w:rsidRPr="004A5A8B" w:rsidRDefault="00405698" w:rsidP="00405698">
      <w:pPr>
        <w:rPr>
          <w:sz w:val="24"/>
          <w:szCs w:val="20"/>
          <w:lang w:eastAsia="hr-HR"/>
        </w:rPr>
      </w:pPr>
    </w:p>
    <w:p w14:paraId="0C147F8E" w14:textId="77777777" w:rsidR="00405698" w:rsidRPr="004A5A8B" w:rsidRDefault="00405698" w:rsidP="00405698">
      <w:pPr>
        <w:rPr>
          <w:sz w:val="24"/>
          <w:szCs w:val="20"/>
          <w:lang w:eastAsia="hr-HR"/>
        </w:rPr>
      </w:pPr>
    </w:p>
    <w:p w14:paraId="096E14C6" w14:textId="77777777" w:rsidR="00405698" w:rsidRPr="004A5A8B" w:rsidRDefault="00405698" w:rsidP="00405698">
      <w:pPr>
        <w:rPr>
          <w:sz w:val="24"/>
          <w:szCs w:val="20"/>
          <w:lang w:eastAsia="hr-HR"/>
        </w:rPr>
      </w:pPr>
    </w:p>
    <w:p w14:paraId="5F1FAD85" w14:textId="77777777" w:rsidR="00405698" w:rsidRPr="004A5A8B" w:rsidRDefault="00405698" w:rsidP="00405698">
      <w:pPr>
        <w:rPr>
          <w:sz w:val="24"/>
          <w:szCs w:val="20"/>
          <w:lang w:eastAsia="hr-HR"/>
        </w:rPr>
      </w:pPr>
    </w:p>
    <w:p w14:paraId="5D50ACFE" w14:textId="77777777" w:rsidR="00405698" w:rsidRPr="004A5A8B" w:rsidRDefault="00405698" w:rsidP="00405698">
      <w:pPr>
        <w:pBdr>
          <w:top w:val="single" w:sz="4" w:space="1" w:color="404040"/>
        </w:pBdr>
        <w:tabs>
          <w:tab w:val="center" w:pos="4536"/>
          <w:tab w:val="right" w:pos="9072"/>
        </w:tabs>
        <w:jc w:val="center"/>
        <w:rPr>
          <w:color w:val="404040"/>
          <w:spacing w:val="20"/>
          <w:sz w:val="20"/>
          <w:szCs w:val="24"/>
          <w:lang w:eastAsia="hr-HR"/>
        </w:rPr>
      </w:pPr>
      <w:r w:rsidRPr="004A5A8B">
        <w:rPr>
          <w:color w:val="404040"/>
          <w:spacing w:val="20"/>
          <w:sz w:val="20"/>
          <w:szCs w:val="24"/>
          <w:lang w:eastAsia="hr-HR"/>
        </w:rPr>
        <w:t>Banski dvori | Trg Sv. Marka 2  | 10000 Zagreb | tel. 01 4569 222 | vlada.gov.hr</w:t>
      </w:r>
    </w:p>
    <w:p w14:paraId="7B0978C4" w14:textId="77777777" w:rsidR="00405698" w:rsidRDefault="00405698"/>
    <w:p w14:paraId="272938D0" w14:textId="77777777" w:rsidR="00050182" w:rsidRDefault="006F472E">
      <w:pPr>
        <w:widowControl/>
        <w:pBdr>
          <w:bottom w:val="single" w:sz="12" w:space="1" w:color="auto"/>
        </w:pBdr>
        <w:tabs>
          <w:tab w:val="left" w:pos="142"/>
        </w:tabs>
        <w:autoSpaceDE/>
        <w:autoSpaceDN/>
        <w:jc w:val="center"/>
        <w:rPr>
          <w:b/>
          <w:sz w:val="24"/>
          <w:szCs w:val="24"/>
          <w:lang w:val="hr-HR" w:eastAsia="hr-HR"/>
        </w:rPr>
      </w:pPr>
      <w:r>
        <w:rPr>
          <w:b/>
          <w:sz w:val="24"/>
          <w:szCs w:val="24"/>
          <w:lang w:val="hr-HR" w:eastAsia="hr-HR"/>
        </w:rPr>
        <w:t>REPUBLIKA HRVATSKA</w:t>
      </w:r>
    </w:p>
    <w:p w14:paraId="737544D2" w14:textId="77777777" w:rsidR="00050182" w:rsidRDefault="006F472E">
      <w:pPr>
        <w:widowControl/>
        <w:pBdr>
          <w:bottom w:val="single" w:sz="12" w:space="1" w:color="auto"/>
        </w:pBdr>
        <w:tabs>
          <w:tab w:val="left" w:pos="142"/>
        </w:tabs>
        <w:autoSpaceDE/>
        <w:autoSpaceDN/>
        <w:jc w:val="center"/>
        <w:rPr>
          <w:b/>
          <w:sz w:val="24"/>
          <w:szCs w:val="24"/>
          <w:lang w:val="hr-HR" w:eastAsia="hr-HR"/>
        </w:rPr>
      </w:pPr>
      <w:r>
        <w:rPr>
          <w:b/>
          <w:sz w:val="24"/>
          <w:szCs w:val="24"/>
          <w:lang w:val="hr-HR" w:eastAsia="hr-HR"/>
        </w:rPr>
        <w:t>MINISTARSTVO FINANCIJA</w:t>
      </w:r>
    </w:p>
    <w:p w14:paraId="74DE3481" w14:textId="77777777" w:rsidR="00050182" w:rsidRDefault="00050182">
      <w:pPr>
        <w:widowControl/>
        <w:pBdr>
          <w:bottom w:val="single" w:sz="12" w:space="1" w:color="auto"/>
        </w:pBdr>
        <w:tabs>
          <w:tab w:val="left" w:pos="142"/>
        </w:tabs>
        <w:autoSpaceDE/>
        <w:autoSpaceDN/>
        <w:jc w:val="center"/>
        <w:rPr>
          <w:b/>
          <w:sz w:val="24"/>
          <w:szCs w:val="24"/>
          <w:lang w:val="hr-HR" w:eastAsia="hr-HR"/>
        </w:rPr>
      </w:pPr>
    </w:p>
    <w:p w14:paraId="0B9141C3" w14:textId="77777777" w:rsidR="00050182" w:rsidRDefault="00050182">
      <w:pPr>
        <w:widowControl/>
        <w:tabs>
          <w:tab w:val="left" w:pos="142"/>
        </w:tabs>
        <w:autoSpaceDE/>
        <w:autoSpaceDN/>
        <w:jc w:val="center"/>
        <w:rPr>
          <w:sz w:val="24"/>
          <w:szCs w:val="24"/>
          <w:lang w:val="hr-HR" w:eastAsia="hr-HR"/>
        </w:rPr>
      </w:pPr>
    </w:p>
    <w:p w14:paraId="5E9483EB" w14:textId="77777777" w:rsidR="00050182" w:rsidRDefault="00050182">
      <w:pPr>
        <w:widowControl/>
        <w:tabs>
          <w:tab w:val="left" w:pos="142"/>
        </w:tabs>
        <w:autoSpaceDE/>
        <w:autoSpaceDN/>
        <w:jc w:val="center"/>
        <w:rPr>
          <w:sz w:val="24"/>
          <w:szCs w:val="24"/>
          <w:lang w:val="hr-HR" w:eastAsia="hr-HR"/>
        </w:rPr>
      </w:pPr>
    </w:p>
    <w:p w14:paraId="0295C36A" w14:textId="77777777" w:rsidR="00050182" w:rsidRDefault="00050182">
      <w:pPr>
        <w:widowControl/>
        <w:tabs>
          <w:tab w:val="left" w:pos="142"/>
        </w:tabs>
        <w:autoSpaceDE/>
        <w:autoSpaceDN/>
        <w:jc w:val="center"/>
        <w:rPr>
          <w:sz w:val="24"/>
          <w:szCs w:val="24"/>
          <w:lang w:val="hr-HR" w:eastAsia="hr-HR"/>
        </w:rPr>
      </w:pPr>
    </w:p>
    <w:p w14:paraId="46766258" w14:textId="77777777" w:rsidR="00050182" w:rsidRDefault="006F472E">
      <w:pPr>
        <w:widowControl/>
        <w:tabs>
          <w:tab w:val="left" w:pos="142"/>
        </w:tabs>
        <w:autoSpaceDE/>
        <w:autoSpaceDN/>
        <w:ind w:firstLine="708"/>
        <w:jc w:val="right"/>
        <w:rPr>
          <w:b/>
          <w:sz w:val="24"/>
          <w:szCs w:val="24"/>
          <w:lang w:val="hr-HR" w:eastAsia="hr-HR"/>
        </w:rPr>
      </w:pPr>
      <w:r>
        <w:rPr>
          <w:b/>
          <w:sz w:val="24"/>
          <w:szCs w:val="24"/>
          <w:lang w:val="hr-HR" w:eastAsia="hr-HR"/>
        </w:rPr>
        <w:t xml:space="preserve">                                        </w:t>
      </w:r>
    </w:p>
    <w:p w14:paraId="7A66899E" w14:textId="77777777" w:rsidR="00464AC6" w:rsidRPr="002F1C96" w:rsidRDefault="00464AC6" w:rsidP="00464AC6">
      <w:pPr>
        <w:jc w:val="right"/>
        <w:rPr>
          <w:b/>
          <w:sz w:val="24"/>
          <w:szCs w:val="24"/>
          <w:lang w:val="hr-HR"/>
        </w:rPr>
      </w:pPr>
      <w:r w:rsidRPr="002F1C96">
        <w:rPr>
          <w:b/>
          <w:sz w:val="24"/>
          <w:szCs w:val="24"/>
          <w:lang w:val="hr-HR"/>
        </w:rPr>
        <w:t>NACRT</w:t>
      </w:r>
    </w:p>
    <w:p w14:paraId="46A7A396" w14:textId="77777777" w:rsidR="00050182" w:rsidRDefault="00050182">
      <w:pPr>
        <w:widowControl/>
        <w:tabs>
          <w:tab w:val="left" w:pos="142"/>
        </w:tabs>
        <w:autoSpaceDE/>
        <w:autoSpaceDN/>
        <w:jc w:val="center"/>
        <w:rPr>
          <w:sz w:val="24"/>
          <w:szCs w:val="24"/>
          <w:lang w:val="hr-HR" w:eastAsia="hr-HR"/>
        </w:rPr>
      </w:pPr>
    </w:p>
    <w:p w14:paraId="283B8544" w14:textId="77777777" w:rsidR="00050182" w:rsidRDefault="00050182">
      <w:pPr>
        <w:widowControl/>
        <w:tabs>
          <w:tab w:val="left" w:pos="142"/>
        </w:tabs>
        <w:autoSpaceDE/>
        <w:autoSpaceDN/>
        <w:jc w:val="center"/>
        <w:rPr>
          <w:sz w:val="24"/>
          <w:szCs w:val="24"/>
          <w:lang w:val="hr-HR" w:eastAsia="hr-HR"/>
        </w:rPr>
      </w:pPr>
    </w:p>
    <w:p w14:paraId="0E743808" w14:textId="77777777" w:rsidR="00050182" w:rsidRDefault="00050182">
      <w:pPr>
        <w:widowControl/>
        <w:tabs>
          <w:tab w:val="left" w:pos="142"/>
        </w:tabs>
        <w:autoSpaceDE/>
        <w:autoSpaceDN/>
        <w:jc w:val="center"/>
        <w:rPr>
          <w:sz w:val="24"/>
          <w:szCs w:val="24"/>
          <w:lang w:val="hr-HR" w:eastAsia="hr-HR"/>
        </w:rPr>
      </w:pPr>
    </w:p>
    <w:p w14:paraId="1B963279" w14:textId="77777777" w:rsidR="00050182" w:rsidRDefault="00050182">
      <w:pPr>
        <w:widowControl/>
        <w:tabs>
          <w:tab w:val="left" w:pos="142"/>
        </w:tabs>
        <w:autoSpaceDE/>
        <w:autoSpaceDN/>
        <w:jc w:val="center"/>
        <w:rPr>
          <w:sz w:val="24"/>
          <w:szCs w:val="24"/>
          <w:lang w:val="hr-HR" w:eastAsia="hr-HR"/>
        </w:rPr>
      </w:pPr>
    </w:p>
    <w:p w14:paraId="6C1AFBD5" w14:textId="77777777" w:rsidR="00050182" w:rsidRDefault="00050182">
      <w:pPr>
        <w:widowControl/>
        <w:tabs>
          <w:tab w:val="left" w:pos="142"/>
        </w:tabs>
        <w:autoSpaceDE/>
        <w:autoSpaceDN/>
        <w:jc w:val="center"/>
        <w:rPr>
          <w:sz w:val="24"/>
          <w:szCs w:val="24"/>
          <w:lang w:val="hr-HR" w:eastAsia="hr-HR"/>
        </w:rPr>
      </w:pPr>
    </w:p>
    <w:p w14:paraId="623C1D34" w14:textId="77777777" w:rsidR="00050182" w:rsidRDefault="00050182">
      <w:pPr>
        <w:widowControl/>
        <w:tabs>
          <w:tab w:val="left" w:pos="142"/>
        </w:tabs>
        <w:autoSpaceDE/>
        <w:autoSpaceDN/>
        <w:jc w:val="center"/>
        <w:rPr>
          <w:sz w:val="24"/>
          <w:szCs w:val="24"/>
          <w:lang w:val="hr-HR" w:eastAsia="hr-HR"/>
        </w:rPr>
      </w:pPr>
    </w:p>
    <w:p w14:paraId="3739336D" w14:textId="77777777" w:rsidR="00050182" w:rsidRDefault="00050182">
      <w:pPr>
        <w:widowControl/>
        <w:tabs>
          <w:tab w:val="left" w:pos="142"/>
        </w:tabs>
        <w:autoSpaceDE/>
        <w:autoSpaceDN/>
        <w:jc w:val="center"/>
        <w:rPr>
          <w:sz w:val="24"/>
          <w:szCs w:val="24"/>
          <w:lang w:val="hr-HR" w:eastAsia="hr-HR"/>
        </w:rPr>
      </w:pPr>
    </w:p>
    <w:p w14:paraId="2876A6C7" w14:textId="77777777" w:rsidR="00050182" w:rsidRDefault="00050182">
      <w:pPr>
        <w:widowControl/>
        <w:tabs>
          <w:tab w:val="left" w:pos="142"/>
        </w:tabs>
        <w:autoSpaceDE/>
        <w:autoSpaceDN/>
        <w:jc w:val="center"/>
        <w:rPr>
          <w:sz w:val="24"/>
          <w:szCs w:val="24"/>
          <w:lang w:val="hr-HR" w:eastAsia="hr-HR"/>
        </w:rPr>
      </w:pPr>
    </w:p>
    <w:p w14:paraId="6AE8F363" w14:textId="77777777" w:rsidR="00050182" w:rsidRDefault="00050182">
      <w:pPr>
        <w:widowControl/>
        <w:tabs>
          <w:tab w:val="left" w:pos="142"/>
        </w:tabs>
        <w:autoSpaceDE/>
        <w:autoSpaceDN/>
        <w:jc w:val="center"/>
        <w:rPr>
          <w:sz w:val="24"/>
          <w:szCs w:val="24"/>
          <w:lang w:val="hr-HR" w:eastAsia="hr-HR"/>
        </w:rPr>
      </w:pPr>
    </w:p>
    <w:p w14:paraId="05CE07AB" w14:textId="77777777" w:rsidR="00050182" w:rsidRDefault="00050182">
      <w:pPr>
        <w:widowControl/>
        <w:tabs>
          <w:tab w:val="left" w:pos="142"/>
        </w:tabs>
        <w:autoSpaceDE/>
        <w:autoSpaceDN/>
        <w:jc w:val="center"/>
        <w:rPr>
          <w:sz w:val="24"/>
          <w:szCs w:val="24"/>
          <w:lang w:val="hr-HR" w:eastAsia="hr-HR"/>
        </w:rPr>
      </w:pPr>
    </w:p>
    <w:p w14:paraId="4C08D169" w14:textId="77777777" w:rsidR="00050182" w:rsidRDefault="00050182">
      <w:pPr>
        <w:widowControl/>
        <w:tabs>
          <w:tab w:val="left" w:pos="142"/>
        </w:tabs>
        <w:autoSpaceDE/>
        <w:autoSpaceDN/>
        <w:jc w:val="center"/>
        <w:rPr>
          <w:sz w:val="24"/>
          <w:szCs w:val="24"/>
          <w:lang w:val="hr-HR" w:eastAsia="hr-HR"/>
        </w:rPr>
      </w:pPr>
    </w:p>
    <w:p w14:paraId="09567C05" w14:textId="77777777" w:rsidR="00050182" w:rsidRDefault="00050182">
      <w:pPr>
        <w:widowControl/>
        <w:tabs>
          <w:tab w:val="left" w:pos="142"/>
        </w:tabs>
        <w:autoSpaceDE/>
        <w:autoSpaceDN/>
        <w:jc w:val="center"/>
        <w:rPr>
          <w:sz w:val="24"/>
          <w:szCs w:val="24"/>
          <w:lang w:val="hr-HR" w:eastAsia="hr-HR"/>
        </w:rPr>
      </w:pPr>
    </w:p>
    <w:p w14:paraId="55E07B3F" w14:textId="77777777" w:rsidR="00050182" w:rsidRDefault="00050182">
      <w:pPr>
        <w:widowControl/>
        <w:tabs>
          <w:tab w:val="left" w:pos="142"/>
        </w:tabs>
        <w:autoSpaceDE/>
        <w:autoSpaceDN/>
        <w:jc w:val="center"/>
        <w:rPr>
          <w:sz w:val="24"/>
          <w:szCs w:val="24"/>
          <w:lang w:val="hr-HR" w:eastAsia="hr-HR"/>
        </w:rPr>
      </w:pPr>
    </w:p>
    <w:p w14:paraId="1FE4F8E7" w14:textId="77777777" w:rsidR="00050182" w:rsidRDefault="00050182">
      <w:pPr>
        <w:widowControl/>
        <w:tabs>
          <w:tab w:val="left" w:pos="142"/>
        </w:tabs>
        <w:autoSpaceDE/>
        <w:autoSpaceDN/>
        <w:jc w:val="center"/>
        <w:rPr>
          <w:sz w:val="24"/>
          <w:szCs w:val="24"/>
          <w:lang w:val="hr-HR" w:eastAsia="hr-HR"/>
        </w:rPr>
      </w:pPr>
    </w:p>
    <w:p w14:paraId="2E2D87AB" w14:textId="77777777" w:rsidR="00050182" w:rsidRDefault="00050182">
      <w:pPr>
        <w:widowControl/>
        <w:tabs>
          <w:tab w:val="left" w:pos="142"/>
        </w:tabs>
        <w:autoSpaceDE/>
        <w:autoSpaceDN/>
        <w:jc w:val="center"/>
        <w:rPr>
          <w:sz w:val="24"/>
          <w:szCs w:val="24"/>
          <w:lang w:val="hr-HR" w:eastAsia="hr-HR"/>
        </w:rPr>
      </w:pPr>
    </w:p>
    <w:p w14:paraId="23BA651E" w14:textId="77777777" w:rsidR="00050182" w:rsidRDefault="00050182">
      <w:pPr>
        <w:widowControl/>
        <w:tabs>
          <w:tab w:val="left" w:pos="142"/>
        </w:tabs>
        <w:autoSpaceDE/>
        <w:autoSpaceDN/>
        <w:jc w:val="center"/>
        <w:rPr>
          <w:sz w:val="24"/>
          <w:szCs w:val="24"/>
          <w:lang w:val="hr-HR" w:eastAsia="hr-HR"/>
        </w:rPr>
      </w:pPr>
    </w:p>
    <w:p w14:paraId="40C5FA01" w14:textId="77777777" w:rsidR="00050182" w:rsidRDefault="006F472E">
      <w:pPr>
        <w:widowControl/>
        <w:tabs>
          <w:tab w:val="left" w:pos="142"/>
        </w:tabs>
        <w:autoSpaceDE/>
        <w:autoSpaceDN/>
        <w:jc w:val="center"/>
        <w:rPr>
          <w:b/>
          <w:sz w:val="24"/>
          <w:szCs w:val="24"/>
          <w:lang w:val="hr-HR" w:eastAsia="hr-HR"/>
        </w:rPr>
      </w:pPr>
      <w:r>
        <w:rPr>
          <w:b/>
          <w:sz w:val="24"/>
          <w:szCs w:val="24"/>
          <w:lang w:val="hr-HR" w:eastAsia="hr-HR"/>
        </w:rPr>
        <w:t>PRIJEDLOG ZAKONA O IZMJENAMA I DOPUNAMA ZAKONA O SANACIJI KREDITNIH INSTITUCIJA I  INVESTICIJSKIH DRUŠTAVA</w:t>
      </w:r>
    </w:p>
    <w:p w14:paraId="0614C47F" w14:textId="77777777" w:rsidR="00050182" w:rsidRDefault="00050182">
      <w:pPr>
        <w:widowControl/>
        <w:tabs>
          <w:tab w:val="left" w:pos="142"/>
        </w:tabs>
        <w:autoSpaceDE/>
        <w:autoSpaceDN/>
        <w:jc w:val="center"/>
        <w:rPr>
          <w:b/>
          <w:sz w:val="24"/>
          <w:szCs w:val="24"/>
          <w:lang w:val="hr-HR" w:eastAsia="hr-HR"/>
        </w:rPr>
      </w:pPr>
    </w:p>
    <w:p w14:paraId="65C2DE3A" w14:textId="77777777" w:rsidR="00050182" w:rsidRDefault="00050182">
      <w:pPr>
        <w:widowControl/>
        <w:tabs>
          <w:tab w:val="left" w:pos="142"/>
        </w:tabs>
        <w:autoSpaceDE/>
        <w:autoSpaceDN/>
        <w:jc w:val="center"/>
        <w:rPr>
          <w:b/>
          <w:sz w:val="24"/>
          <w:szCs w:val="24"/>
          <w:lang w:val="hr-HR" w:eastAsia="hr-HR"/>
        </w:rPr>
      </w:pPr>
    </w:p>
    <w:p w14:paraId="7FD449B5" w14:textId="77777777" w:rsidR="00050182" w:rsidRDefault="00050182">
      <w:pPr>
        <w:widowControl/>
        <w:tabs>
          <w:tab w:val="left" w:pos="142"/>
        </w:tabs>
        <w:autoSpaceDE/>
        <w:autoSpaceDN/>
        <w:jc w:val="center"/>
        <w:rPr>
          <w:b/>
          <w:sz w:val="24"/>
          <w:szCs w:val="24"/>
          <w:lang w:val="hr-HR" w:eastAsia="hr-HR"/>
        </w:rPr>
      </w:pPr>
    </w:p>
    <w:p w14:paraId="0E1CA183" w14:textId="77777777" w:rsidR="00050182" w:rsidRDefault="00050182">
      <w:pPr>
        <w:widowControl/>
        <w:tabs>
          <w:tab w:val="left" w:pos="142"/>
        </w:tabs>
        <w:autoSpaceDE/>
        <w:autoSpaceDN/>
        <w:jc w:val="center"/>
        <w:rPr>
          <w:b/>
          <w:sz w:val="24"/>
          <w:szCs w:val="24"/>
          <w:lang w:val="hr-HR" w:eastAsia="hr-HR"/>
        </w:rPr>
      </w:pPr>
    </w:p>
    <w:p w14:paraId="7B6CE2B2" w14:textId="77777777" w:rsidR="00050182" w:rsidRDefault="00050182">
      <w:pPr>
        <w:widowControl/>
        <w:tabs>
          <w:tab w:val="left" w:pos="142"/>
        </w:tabs>
        <w:autoSpaceDE/>
        <w:autoSpaceDN/>
        <w:jc w:val="center"/>
        <w:rPr>
          <w:b/>
          <w:sz w:val="24"/>
          <w:szCs w:val="24"/>
          <w:lang w:val="hr-HR" w:eastAsia="hr-HR"/>
        </w:rPr>
      </w:pPr>
    </w:p>
    <w:p w14:paraId="1B41CB24" w14:textId="77777777" w:rsidR="00050182" w:rsidRDefault="00050182">
      <w:pPr>
        <w:widowControl/>
        <w:tabs>
          <w:tab w:val="left" w:pos="142"/>
        </w:tabs>
        <w:autoSpaceDE/>
        <w:autoSpaceDN/>
        <w:jc w:val="center"/>
        <w:rPr>
          <w:b/>
          <w:sz w:val="24"/>
          <w:szCs w:val="24"/>
          <w:lang w:val="hr-HR" w:eastAsia="hr-HR"/>
        </w:rPr>
      </w:pPr>
    </w:p>
    <w:p w14:paraId="461ADCF3" w14:textId="77777777" w:rsidR="00050182" w:rsidRDefault="00050182">
      <w:pPr>
        <w:widowControl/>
        <w:tabs>
          <w:tab w:val="left" w:pos="142"/>
        </w:tabs>
        <w:autoSpaceDE/>
        <w:autoSpaceDN/>
        <w:jc w:val="center"/>
        <w:rPr>
          <w:b/>
          <w:sz w:val="24"/>
          <w:szCs w:val="24"/>
          <w:lang w:val="hr-HR" w:eastAsia="hr-HR"/>
        </w:rPr>
      </w:pPr>
    </w:p>
    <w:p w14:paraId="0F9B2AF3" w14:textId="77777777" w:rsidR="00050182" w:rsidRDefault="00050182">
      <w:pPr>
        <w:widowControl/>
        <w:tabs>
          <w:tab w:val="left" w:pos="142"/>
        </w:tabs>
        <w:autoSpaceDE/>
        <w:autoSpaceDN/>
        <w:jc w:val="center"/>
        <w:rPr>
          <w:b/>
          <w:sz w:val="24"/>
          <w:szCs w:val="24"/>
          <w:lang w:val="hr-HR" w:eastAsia="hr-HR"/>
        </w:rPr>
      </w:pPr>
    </w:p>
    <w:p w14:paraId="4ECB697E" w14:textId="77777777" w:rsidR="00050182" w:rsidRDefault="00050182">
      <w:pPr>
        <w:widowControl/>
        <w:tabs>
          <w:tab w:val="left" w:pos="142"/>
        </w:tabs>
        <w:autoSpaceDE/>
        <w:autoSpaceDN/>
        <w:jc w:val="center"/>
        <w:rPr>
          <w:b/>
          <w:sz w:val="24"/>
          <w:szCs w:val="24"/>
          <w:lang w:val="hr-HR" w:eastAsia="hr-HR"/>
        </w:rPr>
      </w:pPr>
    </w:p>
    <w:p w14:paraId="6C9AEFF8" w14:textId="77777777" w:rsidR="00050182" w:rsidRDefault="00050182">
      <w:pPr>
        <w:widowControl/>
        <w:tabs>
          <w:tab w:val="left" w:pos="142"/>
        </w:tabs>
        <w:autoSpaceDE/>
        <w:autoSpaceDN/>
        <w:jc w:val="center"/>
        <w:rPr>
          <w:b/>
          <w:sz w:val="24"/>
          <w:szCs w:val="24"/>
          <w:lang w:val="hr-HR" w:eastAsia="hr-HR"/>
        </w:rPr>
      </w:pPr>
    </w:p>
    <w:p w14:paraId="0EF4FE33" w14:textId="77777777" w:rsidR="00050182" w:rsidRDefault="00050182">
      <w:pPr>
        <w:widowControl/>
        <w:tabs>
          <w:tab w:val="left" w:pos="142"/>
        </w:tabs>
        <w:autoSpaceDE/>
        <w:autoSpaceDN/>
        <w:jc w:val="center"/>
        <w:rPr>
          <w:b/>
          <w:sz w:val="24"/>
          <w:szCs w:val="24"/>
          <w:lang w:val="hr-HR" w:eastAsia="hr-HR"/>
        </w:rPr>
      </w:pPr>
    </w:p>
    <w:p w14:paraId="67C89CCD" w14:textId="77777777" w:rsidR="00050182" w:rsidRDefault="00050182">
      <w:pPr>
        <w:widowControl/>
        <w:tabs>
          <w:tab w:val="left" w:pos="142"/>
        </w:tabs>
        <w:autoSpaceDE/>
        <w:autoSpaceDN/>
        <w:jc w:val="center"/>
        <w:rPr>
          <w:b/>
          <w:sz w:val="24"/>
          <w:szCs w:val="24"/>
          <w:lang w:val="hr-HR" w:eastAsia="hr-HR"/>
        </w:rPr>
      </w:pPr>
    </w:p>
    <w:p w14:paraId="1634601B" w14:textId="77777777" w:rsidR="00050182" w:rsidRDefault="00050182">
      <w:pPr>
        <w:widowControl/>
        <w:tabs>
          <w:tab w:val="left" w:pos="142"/>
        </w:tabs>
        <w:autoSpaceDE/>
        <w:autoSpaceDN/>
        <w:jc w:val="center"/>
        <w:rPr>
          <w:b/>
          <w:sz w:val="24"/>
          <w:szCs w:val="24"/>
          <w:lang w:val="hr-HR" w:eastAsia="hr-HR"/>
        </w:rPr>
      </w:pPr>
    </w:p>
    <w:p w14:paraId="7257BA68" w14:textId="77777777" w:rsidR="00050182" w:rsidRDefault="00050182">
      <w:pPr>
        <w:widowControl/>
        <w:tabs>
          <w:tab w:val="left" w:pos="142"/>
        </w:tabs>
        <w:autoSpaceDE/>
        <w:autoSpaceDN/>
        <w:jc w:val="center"/>
        <w:rPr>
          <w:b/>
          <w:sz w:val="24"/>
          <w:szCs w:val="24"/>
          <w:lang w:val="hr-HR" w:eastAsia="hr-HR"/>
        </w:rPr>
      </w:pPr>
    </w:p>
    <w:p w14:paraId="2A971661" w14:textId="77777777" w:rsidR="00050182" w:rsidRDefault="00050182">
      <w:pPr>
        <w:widowControl/>
        <w:tabs>
          <w:tab w:val="left" w:pos="142"/>
        </w:tabs>
        <w:autoSpaceDE/>
        <w:autoSpaceDN/>
        <w:jc w:val="center"/>
        <w:rPr>
          <w:b/>
          <w:sz w:val="24"/>
          <w:szCs w:val="24"/>
          <w:lang w:val="hr-HR" w:eastAsia="hr-HR"/>
        </w:rPr>
      </w:pPr>
    </w:p>
    <w:p w14:paraId="01423E9D" w14:textId="77777777" w:rsidR="00050182" w:rsidRDefault="00050182">
      <w:pPr>
        <w:widowControl/>
        <w:tabs>
          <w:tab w:val="left" w:pos="142"/>
        </w:tabs>
        <w:autoSpaceDE/>
        <w:autoSpaceDN/>
        <w:jc w:val="center"/>
        <w:rPr>
          <w:b/>
          <w:sz w:val="24"/>
          <w:szCs w:val="24"/>
          <w:lang w:val="hr-HR" w:eastAsia="hr-HR"/>
        </w:rPr>
      </w:pPr>
    </w:p>
    <w:p w14:paraId="6568C96D" w14:textId="77777777" w:rsidR="00050182" w:rsidRDefault="00050182">
      <w:pPr>
        <w:widowControl/>
        <w:tabs>
          <w:tab w:val="left" w:pos="142"/>
        </w:tabs>
        <w:autoSpaceDE/>
        <w:autoSpaceDN/>
        <w:jc w:val="center"/>
        <w:rPr>
          <w:b/>
          <w:sz w:val="24"/>
          <w:szCs w:val="24"/>
          <w:lang w:val="hr-HR" w:eastAsia="hr-HR"/>
        </w:rPr>
      </w:pPr>
    </w:p>
    <w:p w14:paraId="000443E1" w14:textId="77777777" w:rsidR="00050182" w:rsidRDefault="00050182">
      <w:pPr>
        <w:widowControl/>
        <w:tabs>
          <w:tab w:val="left" w:pos="142"/>
        </w:tabs>
        <w:autoSpaceDE/>
        <w:autoSpaceDN/>
        <w:jc w:val="center"/>
        <w:rPr>
          <w:b/>
          <w:sz w:val="24"/>
          <w:szCs w:val="24"/>
          <w:lang w:val="hr-HR" w:eastAsia="hr-HR"/>
        </w:rPr>
      </w:pPr>
    </w:p>
    <w:p w14:paraId="3EACAF2F" w14:textId="77777777" w:rsidR="00050182" w:rsidRDefault="00050182">
      <w:pPr>
        <w:widowControl/>
        <w:tabs>
          <w:tab w:val="left" w:pos="142"/>
        </w:tabs>
        <w:autoSpaceDE/>
        <w:autoSpaceDN/>
        <w:jc w:val="center"/>
        <w:rPr>
          <w:b/>
          <w:sz w:val="24"/>
          <w:szCs w:val="24"/>
          <w:lang w:val="hr-HR" w:eastAsia="hr-HR"/>
        </w:rPr>
      </w:pPr>
    </w:p>
    <w:p w14:paraId="01C96A82" w14:textId="77777777" w:rsidR="00050182" w:rsidRDefault="00050182">
      <w:pPr>
        <w:widowControl/>
        <w:tabs>
          <w:tab w:val="left" w:pos="142"/>
        </w:tabs>
        <w:autoSpaceDE/>
        <w:autoSpaceDN/>
        <w:jc w:val="center"/>
        <w:rPr>
          <w:b/>
          <w:sz w:val="24"/>
          <w:szCs w:val="24"/>
          <w:lang w:val="hr-HR" w:eastAsia="hr-HR"/>
        </w:rPr>
      </w:pPr>
    </w:p>
    <w:p w14:paraId="2707A2B1" w14:textId="77777777" w:rsidR="00050182" w:rsidRDefault="00050182">
      <w:pPr>
        <w:widowControl/>
        <w:tabs>
          <w:tab w:val="left" w:pos="142"/>
        </w:tabs>
        <w:autoSpaceDE/>
        <w:autoSpaceDN/>
        <w:jc w:val="center"/>
        <w:rPr>
          <w:b/>
          <w:sz w:val="24"/>
          <w:szCs w:val="24"/>
          <w:lang w:val="hr-HR" w:eastAsia="hr-HR"/>
        </w:rPr>
      </w:pPr>
    </w:p>
    <w:p w14:paraId="6AF9333F" w14:textId="77777777" w:rsidR="00050182" w:rsidRDefault="00050182">
      <w:pPr>
        <w:widowControl/>
        <w:pBdr>
          <w:bottom w:val="single" w:sz="12" w:space="1" w:color="auto"/>
        </w:pBdr>
        <w:tabs>
          <w:tab w:val="left" w:pos="142"/>
        </w:tabs>
        <w:autoSpaceDE/>
        <w:autoSpaceDN/>
        <w:jc w:val="center"/>
        <w:rPr>
          <w:b/>
          <w:sz w:val="24"/>
          <w:szCs w:val="24"/>
          <w:lang w:val="hr-HR" w:eastAsia="hr-HR"/>
        </w:rPr>
      </w:pPr>
    </w:p>
    <w:p w14:paraId="752FEBA6" w14:textId="14475FC6" w:rsidR="00050182" w:rsidRDefault="006F472E">
      <w:pPr>
        <w:widowControl/>
        <w:tabs>
          <w:tab w:val="left" w:pos="142"/>
        </w:tabs>
        <w:autoSpaceDE/>
        <w:autoSpaceDN/>
        <w:jc w:val="center"/>
        <w:rPr>
          <w:b/>
          <w:sz w:val="24"/>
          <w:szCs w:val="24"/>
          <w:lang w:val="hr-HR" w:eastAsia="hr-HR"/>
        </w:rPr>
      </w:pPr>
      <w:r>
        <w:rPr>
          <w:b/>
          <w:sz w:val="24"/>
          <w:szCs w:val="24"/>
          <w:lang w:val="hr-HR" w:eastAsia="hr-HR"/>
        </w:rPr>
        <w:t xml:space="preserve">Zagreb, </w:t>
      </w:r>
      <w:r w:rsidR="00F30217">
        <w:rPr>
          <w:b/>
          <w:sz w:val="24"/>
          <w:szCs w:val="24"/>
          <w:lang w:val="hr-HR" w:eastAsia="hr-HR"/>
        </w:rPr>
        <w:t xml:space="preserve">listopad </w:t>
      </w:r>
      <w:r>
        <w:rPr>
          <w:b/>
          <w:sz w:val="24"/>
          <w:szCs w:val="24"/>
          <w:lang w:val="hr-HR" w:eastAsia="hr-HR"/>
        </w:rPr>
        <w:t>2021.</w:t>
      </w:r>
    </w:p>
    <w:p w14:paraId="4A703192" w14:textId="77777777" w:rsidR="00050182" w:rsidRDefault="00050182">
      <w:pPr>
        <w:widowControl/>
        <w:autoSpaceDE/>
        <w:autoSpaceDN/>
        <w:rPr>
          <w:b/>
          <w:sz w:val="24"/>
          <w:szCs w:val="24"/>
          <w:lang w:val="hr-HR" w:eastAsia="hr-HR"/>
        </w:rPr>
        <w:sectPr w:rsidR="00050182">
          <w:pgSz w:w="11906" w:h="16838"/>
          <w:pgMar w:top="1417" w:right="1417" w:bottom="1417" w:left="1417" w:header="708" w:footer="708" w:gutter="0"/>
          <w:pgNumType w:start="1" w:chapStyle="1"/>
          <w:cols w:space="720"/>
        </w:sectPr>
      </w:pPr>
    </w:p>
    <w:p w14:paraId="4D2A8807" w14:textId="77777777" w:rsidR="00050182" w:rsidRDefault="006F472E">
      <w:pPr>
        <w:tabs>
          <w:tab w:val="left" w:pos="482"/>
        </w:tabs>
        <w:ind w:right="-24"/>
        <w:jc w:val="center"/>
        <w:rPr>
          <w:b/>
          <w:sz w:val="24"/>
          <w:szCs w:val="24"/>
          <w:lang w:val="hr-HR"/>
        </w:rPr>
      </w:pPr>
      <w:r>
        <w:rPr>
          <w:b/>
          <w:sz w:val="24"/>
          <w:szCs w:val="24"/>
          <w:lang w:val="hr-HR"/>
        </w:rPr>
        <w:lastRenderedPageBreak/>
        <w:t>PRIJEDLOG ZAKONA O IZMJENAMA I DOPUNAMA ZAKONA</w:t>
      </w:r>
    </w:p>
    <w:p w14:paraId="73B15426" w14:textId="77777777" w:rsidR="00050182" w:rsidRDefault="006F472E">
      <w:pPr>
        <w:tabs>
          <w:tab w:val="left" w:pos="482"/>
        </w:tabs>
        <w:ind w:right="-24"/>
        <w:jc w:val="center"/>
        <w:rPr>
          <w:b/>
          <w:sz w:val="24"/>
          <w:szCs w:val="24"/>
          <w:lang w:val="hr-HR"/>
        </w:rPr>
      </w:pPr>
      <w:r>
        <w:rPr>
          <w:b/>
          <w:sz w:val="24"/>
          <w:szCs w:val="24"/>
          <w:lang w:val="hr-HR"/>
        </w:rPr>
        <w:t>O SANACIJI KREDITNIH INSTITUCIJA I INVESTICIJSKIH DRUŠTAVA</w:t>
      </w:r>
    </w:p>
    <w:p w14:paraId="74F62D50" w14:textId="77777777" w:rsidR="00050182" w:rsidRDefault="00050182">
      <w:pPr>
        <w:pStyle w:val="BodyText"/>
        <w:tabs>
          <w:tab w:val="left" w:pos="482"/>
        </w:tabs>
        <w:ind w:right="-24"/>
        <w:rPr>
          <w:b/>
          <w:lang w:val="hr-HR"/>
        </w:rPr>
      </w:pPr>
    </w:p>
    <w:p w14:paraId="23354B7A" w14:textId="77777777" w:rsidR="00050182" w:rsidRDefault="00050182">
      <w:pPr>
        <w:widowControl/>
        <w:tabs>
          <w:tab w:val="left" w:pos="142"/>
        </w:tabs>
        <w:autoSpaceDE/>
        <w:autoSpaceDN/>
        <w:rPr>
          <w:sz w:val="24"/>
          <w:szCs w:val="24"/>
          <w:lang w:val="hr-HR" w:eastAsia="hr-HR"/>
        </w:rPr>
      </w:pPr>
    </w:p>
    <w:p w14:paraId="4E9D5312" w14:textId="77777777" w:rsidR="00050182" w:rsidRDefault="006F472E">
      <w:pPr>
        <w:widowControl/>
        <w:tabs>
          <w:tab w:val="left" w:pos="142"/>
        </w:tabs>
        <w:autoSpaceDE/>
        <w:autoSpaceDN/>
        <w:outlineLvl w:val="0"/>
        <w:rPr>
          <w:b/>
          <w:sz w:val="24"/>
          <w:szCs w:val="24"/>
          <w:lang w:val="hr-HR" w:eastAsia="hr-HR"/>
        </w:rPr>
      </w:pPr>
      <w:r>
        <w:rPr>
          <w:b/>
          <w:sz w:val="24"/>
          <w:szCs w:val="24"/>
          <w:lang w:val="hr-HR" w:eastAsia="hr-HR"/>
        </w:rPr>
        <w:t>I. USTAVNA OSNOVA ZA DONOŠENJE ZAKONA</w:t>
      </w:r>
    </w:p>
    <w:p w14:paraId="0488CBE2" w14:textId="77777777" w:rsidR="00050182" w:rsidRDefault="00050182">
      <w:pPr>
        <w:widowControl/>
        <w:tabs>
          <w:tab w:val="left" w:pos="142"/>
        </w:tabs>
        <w:autoSpaceDE/>
        <w:autoSpaceDN/>
        <w:rPr>
          <w:sz w:val="24"/>
          <w:szCs w:val="24"/>
          <w:lang w:val="hr-HR" w:eastAsia="hr-HR"/>
        </w:rPr>
      </w:pPr>
    </w:p>
    <w:p w14:paraId="0F0257A0" w14:textId="6C6ED05A" w:rsidR="00050182" w:rsidRDefault="006F472E">
      <w:pPr>
        <w:widowControl/>
        <w:tabs>
          <w:tab w:val="left" w:pos="142"/>
        </w:tabs>
        <w:autoSpaceDE/>
        <w:autoSpaceDN/>
        <w:jc w:val="both"/>
        <w:rPr>
          <w:sz w:val="24"/>
          <w:szCs w:val="24"/>
          <w:lang w:val="hr-HR" w:eastAsia="hr-HR"/>
        </w:rPr>
      </w:pPr>
      <w:r>
        <w:rPr>
          <w:sz w:val="24"/>
          <w:szCs w:val="24"/>
          <w:lang w:val="hr-HR" w:eastAsia="hr-HR"/>
        </w:rPr>
        <w:t xml:space="preserve">Ustavna osnova za donošenje </w:t>
      </w:r>
      <w:r w:rsidR="00035ED5">
        <w:rPr>
          <w:sz w:val="24"/>
          <w:szCs w:val="24"/>
          <w:lang w:val="hr-HR" w:eastAsia="hr-HR"/>
        </w:rPr>
        <w:t xml:space="preserve">ovoga </w:t>
      </w:r>
      <w:r>
        <w:rPr>
          <w:sz w:val="24"/>
          <w:szCs w:val="24"/>
          <w:lang w:val="hr-HR" w:eastAsia="hr-HR"/>
        </w:rPr>
        <w:t>Zakona sadržana je u odredbi članka 2. stavka 4. podstavka 1. Ustava Republike Hrvatske („Narodne novine“, br. 85/10. – pročišćeni tekst i 5/14. – Odluka Ustavnog suda Republike Hrvatske).</w:t>
      </w:r>
    </w:p>
    <w:p w14:paraId="67E84347" w14:textId="77777777" w:rsidR="00050182" w:rsidRDefault="00050182">
      <w:pPr>
        <w:widowControl/>
        <w:tabs>
          <w:tab w:val="left" w:pos="142"/>
        </w:tabs>
        <w:autoSpaceDE/>
        <w:autoSpaceDN/>
        <w:ind w:firstLine="705"/>
        <w:jc w:val="both"/>
        <w:rPr>
          <w:sz w:val="24"/>
          <w:szCs w:val="24"/>
          <w:lang w:val="hr-HR" w:eastAsia="hr-HR"/>
        </w:rPr>
      </w:pPr>
    </w:p>
    <w:p w14:paraId="5469F6CC" w14:textId="77777777" w:rsidR="00050182" w:rsidRDefault="00050182">
      <w:pPr>
        <w:widowControl/>
        <w:tabs>
          <w:tab w:val="left" w:pos="142"/>
        </w:tabs>
        <w:autoSpaceDE/>
        <w:autoSpaceDN/>
        <w:ind w:firstLine="705"/>
        <w:jc w:val="both"/>
        <w:rPr>
          <w:sz w:val="24"/>
          <w:szCs w:val="24"/>
          <w:lang w:val="hr-HR" w:eastAsia="hr-HR"/>
        </w:rPr>
      </w:pPr>
    </w:p>
    <w:p w14:paraId="002DE18E" w14:textId="77777777" w:rsidR="00050182" w:rsidRDefault="006F472E">
      <w:pPr>
        <w:widowControl/>
        <w:tabs>
          <w:tab w:val="left" w:pos="142"/>
        </w:tabs>
        <w:autoSpaceDE/>
        <w:autoSpaceDN/>
        <w:outlineLvl w:val="0"/>
        <w:rPr>
          <w:b/>
          <w:bCs/>
          <w:sz w:val="24"/>
          <w:szCs w:val="24"/>
          <w:lang w:val="hr-HR" w:eastAsia="hr-HR"/>
        </w:rPr>
      </w:pPr>
      <w:r>
        <w:rPr>
          <w:b/>
          <w:bCs/>
          <w:sz w:val="24"/>
          <w:szCs w:val="24"/>
          <w:lang w:val="hr-HR" w:eastAsia="hr-HR"/>
        </w:rPr>
        <w:t xml:space="preserve">II. </w:t>
      </w:r>
      <w:r>
        <w:rPr>
          <w:b/>
          <w:sz w:val="24"/>
          <w:szCs w:val="24"/>
          <w:lang w:val="hr-HR" w:eastAsia="hr-HR"/>
        </w:rPr>
        <w:t>OCJENA</w:t>
      </w:r>
      <w:r>
        <w:rPr>
          <w:b/>
          <w:bCs/>
          <w:sz w:val="24"/>
          <w:szCs w:val="24"/>
          <w:lang w:val="hr-HR" w:eastAsia="hr-HR"/>
        </w:rPr>
        <w:t xml:space="preserve"> STANJA I OSNOVNA PITANJA KOJA SE UREĐUJU ZAKONOM TE POSLJEDICE KOJE ĆE DONOŠENJEM ZAKONA PROISTEĆI</w:t>
      </w:r>
    </w:p>
    <w:p w14:paraId="7B32B835" w14:textId="77777777" w:rsidR="00050182" w:rsidRDefault="00050182">
      <w:pPr>
        <w:widowControl/>
        <w:tabs>
          <w:tab w:val="left" w:pos="142"/>
        </w:tabs>
        <w:autoSpaceDE/>
        <w:autoSpaceDN/>
        <w:ind w:firstLine="705"/>
        <w:jc w:val="both"/>
        <w:rPr>
          <w:sz w:val="24"/>
          <w:szCs w:val="24"/>
          <w:lang w:val="hr-HR" w:eastAsia="hr-HR"/>
        </w:rPr>
      </w:pPr>
    </w:p>
    <w:p w14:paraId="63D1CF3A" w14:textId="77777777" w:rsidR="00050182" w:rsidRDefault="006F472E">
      <w:pPr>
        <w:widowControl/>
        <w:numPr>
          <w:ilvl w:val="0"/>
          <w:numId w:val="352"/>
        </w:numPr>
        <w:tabs>
          <w:tab w:val="left" w:pos="142"/>
        </w:tabs>
        <w:autoSpaceDE/>
        <w:autoSpaceDN/>
        <w:spacing w:after="160"/>
        <w:ind w:left="0" w:firstLine="0"/>
        <w:contextualSpacing/>
        <w:jc w:val="both"/>
        <w:rPr>
          <w:b/>
          <w:sz w:val="24"/>
          <w:szCs w:val="24"/>
          <w:lang w:val="hr-HR" w:eastAsia="hr-HR"/>
        </w:rPr>
      </w:pPr>
      <w:r>
        <w:rPr>
          <w:b/>
          <w:sz w:val="24"/>
          <w:szCs w:val="24"/>
          <w:lang w:val="hr-HR" w:eastAsia="hr-HR"/>
        </w:rPr>
        <w:t>Ocjena stanja</w:t>
      </w:r>
    </w:p>
    <w:p w14:paraId="0307C39C" w14:textId="77777777" w:rsidR="00050182" w:rsidRDefault="00050182">
      <w:pPr>
        <w:widowControl/>
        <w:tabs>
          <w:tab w:val="left" w:pos="142"/>
        </w:tabs>
        <w:autoSpaceDE/>
        <w:autoSpaceDN/>
        <w:contextualSpacing/>
        <w:jc w:val="both"/>
        <w:rPr>
          <w:sz w:val="24"/>
          <w:szCs w:val="24"/>
          <w:lang w:val="hr-HR" w:eastAsia="hr-HR"/>
        </w:rPr>
      </w:pPr>
    </w:p>
    <w:p w14:paraId="5BE7DB7C" w14:textId="59D90D57" w:rsidR="00050182" w:rsidRDefault="006F472E">
      <w:pPr>
        <w:widowControl/>
        <w:autoSpaceDE/>
        <w:autoSpaceDN/>
        <w:jc w:val="both"/>
        <w:rPr>
          <w:sz w:val="24"/>
          <w:szCs w:val="24"/>
          <w:lang w:val="hr-HR" w:eastAsia="hr-HR"/>
        </w:rPr>
      </w:pPr>
      <w:r>
        <w:rPr>
          <w:sz w:val="24"/>
          <w:szCs w:val="24"/>
          <w:lang w:val="hr-HR" w:eastAsia="hr-HR"/>
        </w:rPr>
        <w:t xml:space="preserve">Zakonom o sanaciji kreditnih institucija i investicijskih društava („Narodne novine“, broj 146/20., u daljnjem tekstu: </w:t>
      </w:r>
      <w:r w:rsidR="00035ED5">
        <w:rPr>
          <w:sz w:val="24"/>
          <w:szCs w:val="24"/>
          <w:lang w:val="hr-HR" w:eastAsia="hr-HR"/>
        </w:rPr>
        <w:t xml:space="preserve">važeći </w:t>
      </w:r>
      <w:r>
        <w:rPr>
          <w:sz w:val="24"/>
          <w:szCs w:val="24"/>
          <w:lang w:val="hr-HR" w:eastAsia="hr-HR"/>
        </w:rPr>
        <w:t>Zakon) uređuju se pravila, postupci i instrumenti za sanaciju kreditnih institucija i investicijskih društava, zatim ovlasti i zadaci sanacijskih i nadležnih tijela te upravljanje, financiranje i korištenje sredstava sanacijskog fonda.</w:t>
      </w:r>
    </w:p>
    <w:p w14:paraId="68DC1D81" w14:textId="77777777" w:rsidR="00050182" w:rsidRDefault="00050182">
      <w:pPr>
        <w:widowControl/>
        <w:autoSpaceDE/>
        <w:autoSpaceDN/>
        <w:jc w:val="both"/>
        <w:rPr>
          <w:sz w:val="24"/>
          <w:szCs w:val="24"/>
          <w:lang w:val="hr-HR" w:eastAsia="hr-HR"/>
        </w:rPr>
      </w:pPr>
    </w:p>
    <w:p w14:paraId="5F64DF90" w14:textId="03199AA0" w:rsidR="00050182" w:rsidRDefault="00035ED5">
      <w:pPr>
        <w:widowControl/>
        <w:autoSpaceDE/>
        <w:autoSpaceDN/>
        <w:jc w:val="both"/>
        <w:rPr>
          <w:sz w:val="24"/>
          <w:szCs w:val="24"/>
          <w:lang w:val="hr-HR" w:eastAsia="hr-HR"/>
        </w:rPr>
      </w:pPr>
      <w:r>
        <w:rPr>
          <w:sz w:val="24"/>
          <w:szCs w:val="24"/>
          <w:lang w:val="hr-HR" w:eastAsia="hr-HR"/>
        </w:rPr>
        <w:t xml:space="preserve">Važeći </w:t>
      </w:r>
      <w:r w:rsidR="006F472E">
        <w:rPr>
          <w:sz w:val="24"/>
          <w:szCs w:val="24"/>
          <w:lang w:val="hr-HR" w:eastAsia="hr-HR"/>
        </w:rPr>
        <w:t>Zakon, zajedno s pripadajućim podzakonskim aktima, usklađen je s Direktivom 2014/59/EU 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 (Tekst značajan za EGP) (SL L 173, 12. 6. 2014.), Direktivom (EU) 2017/2399 Europskog parlamenta i Vijeća od 12. prosinca 2017. o izmjeni Direktive 2014/59/EU u pogledu rangiranja neosiguranih dužničkih instrumenata u insolvencijskoj hijerarhiji (SL L 345, 27. 12. 2017.), Direktivom (EU) 2019/879 Europskog parlamenta i Vijeća od 20. svibnja 2019. o izmjeni Direktive 2014/59/EU u pogledu kapaciteta pokrivanja gubitaka i dokapitalizacije kreditnih institucija i investicijskih društava te Direktive 98/26/EZ (SL L 150, 7. 6. 2019.)</w:t>
      </w:r>
      <w:r w:rsidR="00F30217">
        <w:rPr>
          <w:sz w:val="24"/>
          <w:szCs w:val="24"/>
          <w:lang w:val="hr-HR" w:eastAsia="hr-HR"/>
        </w:rPr>
        <w:t xml:space="preserve"> </w:t>
      </w:r>
      <w:r w:rsidR="006F472E">
        <w:rPr>
          <w:sz w:val="24"/>
          <w:szCs w:val="24"/>
          <w:lang w:val="hr-HR" w:eastAsia="hr-HR"/>
        </w:rPr>
        <w:t xml:space="preserve">(u daljnjem tekstu: </w:t>
      </w:r>
      <w:r w:rsidR="006F472E">
        <w:rPr>
          <w:sz w:val="24"/>
          <w:szCs w:val="24"/>
          <w:lang w:val="hr-HR"/>
        </w:rPr>
        <w:t>Direktiva (EU) 2019/879)</w:t>
      </w:r>
      <w:r w:rsidR="006F472E">
        <w:rPr>
          <w:sz w:val="24"/>
          <w:szCs w:val="24"/>
          <w:lang w:val="hr-HR" w:eastAsia="hr-HR"/>
        </w:rPr>
        <w:t xml:space="preserve"> i Direktivom (EU) 2019/2034 Europskog parlamenta i Vijeća od 27. studenoga 2019. o bonitetnom nadzoru nad investicijskim društvima i izmjeni direktiva 2002/87/EZ, 2009/65/EZ, 2011/61/EU, 2013/36/EU, 2014/59/EU i 2014/65/EU (Tekst značajan za EGP) (SL L 314, 5. 12. 2019.).</w:t>
      </w:r>
    </w:p>
    <w:p w14:paraId="3BE18143" w14:textId="77777777" w:rsidR="00050182" w:rsidRDefault="00050182">
      <w:pPr>
        <w:widowControl/>
        <w:autoSpaceDE/>
        <w:autoSpaceDN/>
        <w:jc w:val="both"/>
        <w:rPr>
          <w:sz w:val="24"/>
          <w:szCs w:val="24"/>
          <w:lang w:val="hr-HR" w:eastAsia="hr-HR"/>
        </w:rPr>
      </w:pPr>
    </w:p>
    <w:p w14:paraId="5528BB09" w14:textId="77777777" w:rsidR="00050182" w:rsidRDefault="006F472E">
      <w:pPr>
        <w:widowControl/>
        <w:autoSpaceDE/>
        <w:autoSpaceDN/>
        <w:jc w:val="both"/>
        <w:rPr>
          <w:sz w:val="24"/>
          <w:szCs w:val="24"/>
          <w:lang w:val="hr-HR" w:eastAsia="hr-HR"/>
        </w:rPr>
      </w:pPr>
      <w:r>
        <w:rPr>
          <w:sz w:val="24"/>
          <w:szCs w:val="24"/>
          <w:lang w:val="hr-HR" w:eastAsia="hr-HR"/>
        </w:rPr>
        <w:t xml:space="preserve">Financijska kriza pokazala je da je na razini Europske unije postojao značajan nedostatak odgovarajućih instrumenata za djelotvorno rješavanje problema propadajućih kreditnih institucija i investicijskih društava (u daljnjem tekstu: institucija). Stoga je donesen niz akata koji imaju za cilj postojanje sustava koji će nadležnim i sanacijskim </w:t>
      </w:r>
      <w:r>
        <w:rPr>
          <w:sz w:val="24"/>
          <w:szCs w:val="24"/>
          <w:lang w:val="hr-HR" w:eastAsia="hr-HR"/>
        </w:rPr>
        <w:lastRenderedPageBreak/>
        <w:t>tijelima država članica pružiti skup instrumenata za dovoljno ranu i brzu intervenciju u instituciji koja propada ili će vjerojatno propasti, kako bi se osigurao nastavak ključnih funkcija institucije uz istovremeno ograničavanje utjecaja njezinog propadanja na gospodarski i financijski sustav na najmanju moguću mjeru. Zbog velike međusobne povezanosti financijskih tržišta Europske unije, rješavanje takvih institucija bilo je potrebno uskladiti na razini Europske unije.</w:t>
      </w:r>
    </w:p>
    <w:p w14:paraId="169C1DFE" w14:textId="77777777" w:rsidR="00050182" w:rsidRDefault="00050182">
      <w:pPr>
        <w:widowControl/>
        <w:tabs>
          <w:tab w:val="left" w:pos="142"/>
        </w:tabs>
        <w:autoSpaceDE/>
        <w:autoSpaceDN/>
        <w:contextualSpacing/>
        <w:jc w:val="both"/>
        <w:rPr>
          <w:sz w:val="24"/>
          <w:szCs w:val="24"/>
          <w:lang w:val="hr-HR" w:eastAsia="hr-HR"/>
        </w:rPr>
      </w:pPr>
    </w:p>
    <w:p w14:paraId="7E3744F4" w14:textId="77777777" w:rsidR="00050182" w:rsidRDefault="006F472E">
      <w:pPr>
        <w:contextualSpacing/>
        <w:jc w:val="both"/>
        <w:rPr>
          <w:sz w:val="24"/>
          <w:szCs w:val="24"/>
          <w:lang w:val="hr-HR"/>
        </w:rPr>
      </w:pPr>
      <w:r>
        <w:rPr>
          <w:sz w:val="24"/>
          <w:szCs w:val="24"/>
          <w:lang w:val="hr-HR"/>
        </w:rPr>
        <w:t>U tom smislu 2019. usvojen je „Paket mjera za smanjenje rizika“ (eng. Risk reduction measures; u daljnjem tekstu: RRM paket) kojim se nastavila:</w:t>
      </w:r>
    </w:p>
    <w:p w14:paraId="295D40E0" w14:textId="4093EF4B" w:rsidR="00050182" w:rsidRDefault="006F472E">
      <w:pPr>
        <w:pStyle w:val="ListParagraph"/>
        <w:widowControl/>
        <w:numPr>
          <w:ilvl w:val="0"/>
          <w:numId w:val="371"/>
        </w:numPr>
        <w:autoSpaceDE/>
        <w:autoSpaceDN/>
        <w:spacing w:after="200"/>
        <w:ind w:right="0"/>
        <w:contextualSpacing/>
        <w:rPr>
          <w:sz w:val="24"/>
          <w:szCs w:val="24"/>
          <w:lang w:val="hr-HR"/>
        </w:rPr>
      </w:pPr>
      <w:r>
        <w:rPr>
          <w:sz w:val="24"/>
          <w:szCs w:val="24"/>
          <w:lang w:val="hr-HR"/>
        </w:rPr>
        <w:t xml:space="preserve">daljnja reforma bankovnog sustava Europske unije s ciljem očuvanja otpornosti europskog bankovnog sustava uz daljnje jačanje sposobnosti banaka da podnesu moguće šokove </w:t>
      </w:r>
    </w:p>
    <w:p w14:paraId="798E8B24" w14:textId="77777777" w:rsidR="00050182" w:rsidRDefault="006F472E">
      <w:pPr>
        <w:pStyle w:val="ListParagraph"/>
        <w:widowControl/>
        <w:numPr>
          <w:ilvl w:val="0"/>
          <w:numId w:val="371"/>
        </w:numPr>
        <w:autoSpaceDE/>
        <w:autoSpaceDN/>
        <w:spacing w:after="200"/>
        <w:ind w:right="0"/>
        <w:contextualSpacing/>
        <w:rPr>
          <w:sz w:val="24"/>
          <w:szCs w:val="24"/>
          <w:lang w:val="hr-HR"/>
        </w:rPr>
      </w:pPr>
      <w:r>
        <w:rPr>
          <w:sz w:val="24"/>
          <w:szCs w:val="24"/>
          <w:lang w:val="hr-HR"/>
        </w:rPr>
        <w:t xml:space="preserve">daljnja implementacija preostalih elemenata regulatornog okvira koji je prihvaćen u Bazelskom odboru za nadzor banaka (BCBS) i Odboru za financijsku stabilnost (FSB) </w:t>
      </w:r>
    </w:p>
    <w:p w14:paraId="6C7CE600" w14:textId="77777777" w:rsidR="00050182" w:rsidRDefault="006F472E">
      <w:pPr>
        <w:pStyle w:val="ListParagraph"/>
        <w:widowControl/>
        <w:numPr>
          <w:ilvl w:val="0"/>
          <w:numId w:val="371"/>
        </w:numPr>
        <w:autoSpaceDE/>
        <w:autoSpaceDN/>
        <w:ind w:left="714" w:right="0" w:hanging="357"/>
        <w:contextualSpacing/>
        <w:rPr>
          <w:sz w:val="24"/>
          <w:szCs w:val="24"/>
          <w:lang w:val="hr-HR"/>
        </w:rPr>
      </w:pPr>
      <w:r>
        <w:rPr>
          <w:sz w:val="24"/>
          <w:szCs w:val="24"/>
          <w:lang w:val="hr-HR"/>
        </w:rPr>
        <w:t>očuvanje financijske stabilnosti jačanjem kapitalnih potreba banaka i mjera za poboljšanje kreditne sposobnosti banaka odnosno smanjivanje opterećenja za manje banke, poboljšanje kapaciteta banaka za financiranje MSP</w:t>
      </w:r>
      <w:r>
        <w:rPr>
          <w:rStyle w:val="FootnoteReference"/>
          <w:sz w:val="24"/>
          <w:szCs w:val="24"/>
          <w:lang w:val="hr-HR"/>
        </w:rPr>
        <w:footnoteReference w:id="1"/>
      </w:r>
      <w:r>
        <w:rPr>
          <w:sz w:val="24"/>
          <w:szCs w:val="24"/>
          <w:lang w:val="hr-HR"/>
        </w:rPr>
        <w:t xml:space="preserve">-ova i infrastrukturnih projekata. </w:t>
      </w:r>
    </w:p>
    <w:p w14:paraId="0E908D02" w14:textId="77777777" w:rsidR="00050182" w:rsidRDefault="00050182">
      <w:pPr>
        <w:pStyle w:val="ListParagraph"/>
        <w:widowControl/>
        <w:autoSpaceDE/>
        <w:autoSpaceDN/>
        <w:ind w:left="714" w:right="0"/>
        <w:contextualSpacing/>
        <w:rPr>
          <w:sz w:val="24"/>
          <w:szCs w:val="24"/>
          <w:lang w:val="hr-HR"/>
        </w:rPr>
      </w:pPr>
    </w:p>
    <w:p w14:paraId="5A7E34B5" w14:textId="1CBF08D7" w:rsidR="00050182" w:rsidRDefault="006F472E">
      <w:pPr>
        <w:contextualSpacing/>
        <w:jc w:val="both"/>
        <w:rPr>
          <w:sz w:val="24"/>
          <w:szCs w:val="24"/>
          <w:lang w:val="hr-HR"/>
        </w:rPr>
      </w:pPr>
      <w:r>
        <w:rPr>
          <w:sz w:val="24"/>
          <w:szCs w:val="24"/>
          <w:lang w:val="hr-HR"/>
        </w:rPr>
        <w:t>U sklopu RRM paketa iz područja sanacije institucija, a radi jedinstvenog postupanja na nivou Europske unije, donesene su Uredba (EU) 2019/877</w:t>
      </w:r>
      <w:r w:rsidR="00F30217" w:rsidRPr="00F30217">
        <w:t xml:space="preserve"> </w:t>
      </w:r>
      <w:r w:rsidR="00F30217" w:rsidRPr="00F30217">
        <w:rPr>
          <w:sz w:val="24"/>
          <w:szCs w:val="24"/>
          <w:lang w:val="hr-HR"/>
        </w:rPr>
        <w:t xml:space="preserve">Europskog parlamenta i Vijeća od 20. svibnja 2019. o izmjeni Uredbe (EU) br. 806/2014 u pogledu kapaciteta pokrivanja gubitaka i dokapitalizacije kreditnih institucija i investicijskih društava (Tekst značajan </w:t>
      </w:r>
      <w:r w:rsidR="00AD6061">
        <w:rPr>
          <w:sz w:val="24"/>
          <w:szCs w:val="24"/>
          <w:lang w:val="hr-HR"/>
        </w:rPr>
        <w:t>za EGP) (SL L 150, 7. 6. 2019.)</w:t>
      </w:r>
      <w:r>
        <w:rPr>
          <w:sz w:val="24"/>
          <w:szCs w:val="24"/>
          <w:lang w:val="hr-HR"/>
        </w:rPr>
        <w:t xml:space="preserve"> i Direktiva (EU) 2019/879</w:t>
      </w:r>
      <w:r>
        <w:rPr>
          <w:sz w:val="24"/>
          <w:szCs w:val="24"/>
          <w:shd w:val="clear" w:color="auto" w:fill="FFFFFF"/>
          <w:lang w:val="hr-HR" w:eastAsia="hr-HR"/>
        </w:rPr>
        <w:t xml:space="preserve"> </w:t>
      </w:r>
      <w:r>
        <w:rPr>
          <w:sz w:val="24"/>
          <w:szCs w:val="24"/>
          <w:lang w:val="hr-HR"/>
        </w:rPr>
        <w:t>koje su države članice imale obvezu prenijeti u svoje nacionalno zakonodavstvo do 28. prosinca 2020., a što je Republika Hrvatska</w:t>
      </w:r>
      <w:r w:rsidR="00035ED5">
        <w:rPr>
          <w:sz w:val="24"/>
          <w:szCs w:val="24"/>
          <w:lang w:val="hr-HR"/>
        </w:rPr>
        <w:t xml:space="preserve"> ispunila </w:t>
      </w:r>
      <w:r w:rsidR="00035ED5" w:rsidRPr="00035ED5">
        <w:rPr>
          <w:sz w:val="24"/>
          <w:szCs w:val="24"/>
          <w:lang w:val="hr-HR"/>
        </w:rPr>
        <w:t>važećim Zakonom</w:t>
      </w:r>
      <w:r>
        <w:rPr>
          <w:sz w:val="24"/>
          <w:szCs w:val="24"/>
          <w:lang w:val="hr-HR"/>
        </w:rPr>
        <w:t>.</w:t>
      </w:r>
    </w:p>
    <w:p w14:paraId="36B8D953" w14:textId="77777777" w:rsidR="00050182" w:rsidRDefault="00050182">
      <w:pPr>
        <w:contextualSpacing/>
        <w:jc w:val="both"/>
        <w:rPr>
          <w:sz w:val="24"/>
          <w:szCs w:val="24"/>
          <w:lang w:val="hr-HR"/>
        </w:rPr>
      </w:pPr>
    </w:p>
    <w:p w14:paraId="6C760943" w14:textId="3CDEF764" w:rsidR="00050182" w:rsidRDefault="006F472E">
      <w:pPr>
        <w:widowControl/>
        <w:tabs>
          <w:tab w:val="left" w:pos="142"/>
        </w:tabs>
        <w:autoSpaceDE/>
        <w:autoSpaceDN/>
        <w:jc w:val="both"/>
        <w:rPr>
          <w:sz w:val="24"/>
          <w:szCs w:val="24"/>
          <w:lang w:val="hr-HR" w:eastAsia="hr-HR"/>
        </w:rPr>
      </w:pPr>
      <w:r>
        <w:rPr>
          <w:sz w:val="24"/>
          <w:szCs w:val="24"/>
          <w:lang w:val="hr-HR" w:eastAsia="hr-HR"/>
        </w:rPr>
        <w:t xml:space="preserve">Dakle, </w:t>
      </w:r>
      <w:r w:rsidR="00035ED5" w:rsidRPr="00035ED5">
        <w:rPr>
          <w:sz w:val="24"/>
          <w:szCs w:val="24"/>
          <w:lang w:val="hr-HR" w:eastAsia="hr-HR"/>
        </w:rPr>
        <w:t xml:space="preserve">važećim </w:t>
      </w:r>
      <w:r>
        <w:rPr>
          <w:sz w:val="24"/>
          <w:szCs w:val="24"/>
          <w:lang w:val="hr-HR" w:eastAsia="hr-HR"/>
        </w:rPr>
        <w:t xml:space="preserve">Zakonom koji je u većem dijelu stupio na snagu 1. siječnja 2021., </w:t>
      </w:r>
      <w:r>
        <w:rPr>
          <w:sz w:val="24"/>
          <w:szCs w:val="24"/>
          <w:lang w:val="hr-HR"/>
        </w:rPr>
        <w:t xml:space="preserve">prvenstveno je </w:t>
      </w:r>
      <w:r w:rsidR="00F30217">
        <w:rPr>
          <w:sz w:val="24"/>
          <w:szCs w:val="24"/>
          <w:lang w:val="hr-HR"/>
        </w:rPr>
        <w:t xml:space="preserve">hrvatsko </w:t>
      </w:r>
      <w:r>
        <w:rPr>
          <w:sz w:val="24"/>
          <w:szCs w:val="24"/>
          <w:lang w:val="hr-HR"/>
        </w:rPr>
        <w:t>zakonodavstvo usklađeno s pravnom stečevinom Europske unije, ali je njime uređena i nova podjela sanacijskih ovlasti budući da je od datuma uspostave bliske suradnje Hrvatske narodne banke s Europskom središnjom bankom, Republika Hrvatska postala država članica sudionica u jedinstvenom sanacijskom mehanizmu.</w:t>
      </w:r>
    </w:p>
    <w:p w14:paraId="074E2D74" w14:textId="77777777" w:rsidR="00050182" w:rsidRDefault="00050182">
      <w:pPr>
        <w:widowControl/>
        <w:tabs>
          <w:tab w:val="left" w:pos="142"/>
        </w:tabs>
        <w:autoSpaceDE/>
        <w:autoSpaceDN/>
        <w:jc w:val="both"/>
        <w:rPr>
          <w:sz w:val="24"/>
          <w:szCs w:val="24"/>
          <w:lang w:val="hr-HR" w:eastAsia="hr-HR"/>
        </w:rPr>
      </w:pPr>
    </w:p>
    <w:p w14:paraId="5D327402" w14:textId="62C3C868" w:rsidR="00050182" w:rsidRDefault="006F472E">
      <w:pPr>
        <w:pStyle w:val="ListParagraph"/>
        <w:ind w:left="0" w:right="282"/>
        <w:rPr>
          <w:sz w:val="24"/>
          <w:szCs w:val="24"/>
          <w:lang w:val="hr-HR"/>
        </w:rPr>
      </w:pPr>
      <w:r>
        <w:rPr>
          <w:sz w:val="24"/>
          <w:szCs w:val="24"/>
          <w:lang w:val="hr-HR"/>
        </w:rPr>
        <w:t>U odnosu na ranije važeći zakonodavni okvir</w:t>
      </w:r>
      <w:r w:rsidR="005A25BE" w:rsidRPr="005A25BE">
        <w:rPr>
          <w:sz w:val="24"/>
          <w:szCs w:val="20"/>
          <w:lang w:val="hr-HR" w:eastAsia="hr-HR"/>
        </w:rPr>
        <w:t xml:space="preserve"> </w:t>
      </w:r>
      <w:r w:rsidR="005A25BE">
        <w:rPr>
          <w:sz w:val="24"/>
          <w:szCs w:val="20"/>
          <w:lang w:val="hr-HR" w:eastAsia="hr-HR"/>
        </w:rPr>
        <w:t xml:space="preserve">koji je bio utvrđen </w:t>
      </w:r>
      <w:r w:rsidR="005A25BE" w:rsidRPr="005A25BE">
        <w:rPr>
          <w:sz w:val="24"/>
          <w:szCs w:val="24"/>
          <w:lang w:val="hr-HR"/>
        </w:rPr>
        <w:t>Zakonom o sanaciji kreditnih institucija i investicijskih društava (</w:t>
      </w:r>
      <w:r w:rsidR="005A25BE">
        <w:rPr>
          <w:sz w:val="24"/>
          <w:szCs w:val="24"/>
          <w:lang w:val="hr-HR"/>
        </w:rPr>
        <w:t>„</w:t>
      </w:r>
      <w:r w:rsidR="005A25BE" w:rsidRPr="005A25BE">
        <w:rPr>
          <w:sz w:val="24"/>
          <w:szCs w:val="24"/>
          <w:lang w:val="hr-HR"/>
        </w:rPr>
        <w:t>Narodne novine</w:t>
      </w:r>
      <w:r w:rsidR="005A25BE">
        <w:rPr>
          <w:sz w:val="24"/>
          <w:szCs w:val="24"/>
          <w:lang w:val="hr-HR"/>
        </w:rPr>
        <w:t>“</w:t>
      </w:r>
      <w:r w:rsidR="005A25BE" w:rsidRPr="005A25BE">
        <w:rPr>
          <w:sz w:val="24"/>
          <w:szCs w:val="24"/>
          <w:lang w:val="hr-HR"/>
        </w:rPr>
        <w:t>, br. 19/15</w:t>
      </w:r>
      <w:r w:rsidR="005A25BE">
        <w:rPr>
          <w:sz w:val="24"/>
          <w:szCs w:val="24"/>
          <w:lang w:val="hr-HR"/>
        </w:rPr>
        <w:t>.</w:t>
      </w:r>
      <w:r w:rsidR="005A25BE" w:rsidRPr="005A25BE">
        <w:rPr>
          <w:sz w:val="24"/>
          <w:szCs w:val="24"/>
          <w:lang w:val="hr-HR"/>
        </w:rPr>
        <w:t>, 16/19</w:t>
      </w:r>
      <w:r w:rsidR="005A25BE">
        <w:rPr>
          <w:sz w:val="24"/>
          <w:szCs w:val="24"/>
          <w:lang w:val="hr-HR"/>
        </w:rPr>
        <w:t>.,</w:t>
      </w:r>
      <w:r w:rsidR="005A25BE" w:rsidRPr="005A25BE">
        <w:rPr>
          <w:sz w:val="24"/>
          <w:szCs w:val="24"/>
          <w:lang w:val="hr-HR"/>
        </w:rPr>
        <w:t xml:space="preserve"> 47/20</w:t>
      </w:r>
      <w:r w:rsidR="005A25BE">
        <w:rPr>
          <w:sz w:val="24"/>
          <w:szCs w:val="24"/>
          <w:lang w:val="hr-HR"/>
        </w:rPr>
        <w:t>.)</w:t>
      </w:r>
      <w:r>
        <w:rPr>
          <w:sz w:val="24"/>
          <w:szCs w:val="24"/>
          <w:lang w:val="hr-HR"/>
        </w:rPr>
        <w:t xml:space="preserve">,  </w:t>
      </w:r>
      <w:r w:rsidR="00D73D89">
        <w:rPr>
          <w:sz w:val="24"/>
          <w:szCs w:val="24"/>
          <w:lang w:val="hr-HR"/>
        </w:rPr>
        <w:t xml:space="preserve">prijenosom Direktive (EU) 2019/879 </w:t>
      </w:r>
      <w:r>
        <w:rPr>
          <w:sz w:val="24"/>
          <w:szCs w:val="24"/>
          <w:lang w:val="hr-HR"/>
        </w:rPr>
        <w:t>u hrvatski pravni sustav</w:t>
      </w:r>
      <w:r w:rsidR="00D73D89">
        <w:rPr>
          <w:sz w:val="24"/>
          <w:szCs w:val="24"/>
          <w:lang w:val="hr-HR"/>
        </w:rPr>
        <w:t xml:space="preserve">, </w:t>
      </w:r>
      <w:r>
        <w:rPr>
          <w:sz w:val="24"/>
          <w:szCs w:val="24"/>
          <w:lang w:val="hr-HR"/>
        </w:rPr>
        <w:t xml:space="preserve">najvažnije izmjene su se odnosile na utvrđivanje minimalnog zahtjeva za regulatorni kapital i podložne obveze (MREL zahtjeva). MREL zahtjev utvrđuje se individualno, ovisno o sanacijskoj strategiji. Institucije će ga trebati ispunjavati od 1. siječnja 2024., a iznimno, sanacijsko tijelo može produžiti rok. Sanacijsko tijelo može za institucije za koje je planiran stečaj odnosno prisilna likvidacija MREL </w:t>
      </w:r>
      <w:r>
        <w:rPr>
          <w:sz w:val="24"/>
          <w:szCs w:val="24"/>
          <w:lang w:val="hr-HR"/>
        </w:rPr>
        <w:lastRenderedPageBreak/>
        <w:t>zahtjev odrediti u visini ne većoj od iznosa za pokriće gubitaka.</w:t>
      </w:r>
    </w:p>
    <w:p w14:paraId="73996BC2" w14:textId="77777777" w:rsidR="00050182" w:rsidRDefault="00050182">
      <w:pPr>
        <w:pStyle w:val="ListParagraph"/>
        <w:ind w:left="0" w:right="284"/>
        <w:rPr>
          <w:sz w:val="24"/>
          <w:szCs w:val="24"/>
          <w:lang w:val="hr-HR"/>
        </w:rPr>
      </w:pPr>
    </w:p>
    <w:p w14:paraId="398CC824" w14:textId="44342941" w:rsidR="00A86FD3" w:rsidRDefault="00A86FD3" w:rsidP="00A86FD3">
      <w:pPr>
        <w:widowControl/>
        <w:numPr>
          <w:ilvl w:val="0"/>
          <w:numId w:val="352"/>
        </w:numPr>
        <w:tabs>
          <w:tab w:val="left" w:pos="142"/>
        </w:tabs>
        <w:autoSpaceDE/>
        <w:autoSpaceDN/>
        <w:spacing w:after="160" w:line="256" w:lineRule="auto"/>
        <w:ind w:left="0" w:firstLine="0"/>
        <w:contextualSpacing/>
        <w:jc w:val="both"/>
        <w:rPr>
          <w:b/>
          <w:sz w:val="24"/>
          <w:szCs w:val="20"/>
          <w:lang w:val="hr-HR" w:eastAsia="hr-HR"/>
        </w:rPr>
      </w:pPr>
      <w:r>
        <w:rPr>
          <w:b/>
          <w:sz w:val="24"/>
          <w:szCs w:val="20"/>
          <w:lang w:val="hr-HR" w:eastAsia="hr-HR"/>
        </w:rPr>
        <w:t xml:space="preserve">Osnovna pitanja koja se uređuju </w:t>
      </w:r>
      <w:r w:rsidR="00F30217">
        <w:rPr>
          <w:b/>
          <w:sz w:val="24"/>
          <w:szCs w:val="20"/>
          <w:lang w:val="hr-HR" w:eastAsia="hr-HR"/>
        </w:rPr>
        <w:t>P</w:t>
      </w:r>
      <w:r>
        <w:rPr>
          <w:b/>
          <w:sz w:val="24"/>
          <w:szCs w:val="20"/>
          <w:lang w:val="hr-HR" w:eastAsia="hr-HR"/>
        </w:rPr>
        <w:t xml:space="preserve">rijedlogom </w:t>
      </w:r>
      <w:r w:rsidR="00F30217">
        <w:rPr>
          <w:b/>
          <w:sz w:val="24"/>
          <w:szCs w:val="20"/>
          <w:lang w:val="hr-HR" w:eastAsia="hr-HR"/>
        </w:rPr>
        <w:t>z</w:t>
      </w:r>
      <w:r>
        <w:rPr>
          <w:b/>
          <w:sz w:val="24"/>
          <w:szCs w:val="20"/>
          <w:lang w:val="hr-HR" w:eastAsia="hr-HR"/>
        </w:rPr>
        <w:t>akona</w:t>
      </w:r>
    </w:p>
    <w:p w14:paraId="63EDE8A3" w14:textId="77777777" w:rsidR="00D73D89" w:rsidRPr="00D73D89" w:rsidRDefault="00D73D89" w:rsidP="00D73D89">
      <w:pPr>
        <w:widowControl/>
        <w:tabs>
          <w:tab w:val="left" w:pos="142"/>
        </w:tabs>
        <w:autoSpaceDE/>
        <w:autoSpaceDN/>
        <w:spacing w:after="160"/>
        <w:contextualSpacing/>
        <w:jc w:val="both"/>
        <w:rPr>
          <w:b/>
          <w:sz w:val="24"/>
          <w:szCs w:val="24"/>
          <w:lang w:val="hr-HR" w:eastAsia="hr-HR"/>
        </w:rPr>
      </w:pPr>
    </w:p>
    <w:p w14:paraId="5101A221" w14:textId="77777777" w:rsidR="00050182" w:rsidRDefault="006F472E">
      <w:pPr>
        <w:ind w:right="284"/>
        <w:contextualSpacing/>
        <w:jc w:val="both"/>
        <w:rPr>
          <w:sz w:val="24"/>
          <w:szCs w:val="24"/>
          <w:lang w:val="hr-HR"/>
        </w:rPr>
      </w:pPr>
      <w:r>
        <w:rPr>
          <w:sz w:val="24"/>
          <w:szCs w:val="24"/>
          <w:lang w:val="hr-HR"/>
        </w:rPr>
        <w:t>Uspostavom bliske suradnje Hrvatske narodne banke s Europskom središnjom bankom u srpnju 2020., Republika Hrvatska postala je država članica sudionica u bankovnoj uniji koju čini jedinstveni nadzorni mehanizam i jedinstveni sanacijski mehanizam. Jedinstveni sanacijski mehanizam, koji predstavlja II. stup bankovne unije, čine sanacijsko tijelo na razini Europske unije – </w:t>
      </w:r>
      <w:r>
        <w:rPr>
          <w:bCs/>
          <w:sz w:val="24"/>
          <w:szCs w:val="24"/>
          <w:lang w:val="hr-HR"/>
        </w:rPr>
        <w:t>Jedinstveni sanacijski odbor i zajednički sanacijski fond</w:t>
      </w:r>
      <w:r>
        <w:rPr>
          <w:sz w:val="24"/>
          <w:szCs w:val="24"/>
          <w:lang w:val="hr-HR"/>
        </w:rPr>
        <w:t> – Jedinstveni sanacijski fond.</w:t>
      </w:r>
    </w:p>
    <w:p w14:paraId="46B5A06F" w14:textId="77777777" w:rsidR="00050182" w:rsidRDefault="00050182">
      <w:pPr>
        <w:ind w:right="284"/>
        <w:contextualSpacing/>
        <w:jc w:val="both"/>
        <w:rPr>
          <w:sz w:val="24"/>
          <w:szCs w:val="24"/>
          <w:lang w:val="hr-HR"/>
        </w:rPr>
      </w:pPr>
    </w:p>
    <w:p w14:paraId="40D89100" w14:textId="35C16723" w:rsidR="00050182" w:rsidRDefault="006F472E">
      <w:pPr>
        <w:ind w:right="284"/>
        <w:contextualSpacing/>
        <w:jc w:val="both"/>
        <w:rPr>
          <w:sz w:val="24"/>
          <w:szCs w:val="24"/>
          <w:lang w:val="hr-HR"/>
        </w:rPr>
      </w:pPr>
      <w:r>
        <w:rPr>
          <w:sz w:val="24"/>
          <w:szCs w:val="24"/>
          <w:lang w:val="hr-HR"/>
        </w:rPr>
        <w:t xml:space="preserve">Polazeći od činjenice da uključivanje Republike Hrvatske u jedinstveni sanacijski mehanizam podrazumijeva općenitu odgovornost Jedinstvenog sanacijskog odbora za učinkovito i dosljedno funkcioniranje jedinstvenog sanacijskog mehanizma, kao i da je Jedinstveni sanacijski odbor postao izravno odgovoran za izvršenje sanacijskih ovlasti nad dijelom kreditnih institucija sa sjedištem u Republici Hrvatskoj, </w:t>
      </w:r>
      <w:r w:rsidR="006C64B6">
        <w:rPr>
          <w:sz w:val="24"/>
          <w:szCs w:val="24"/>
          <w:lang w:val="hr-HR"/>
        </w:rPr>
        <w:t xml:space="preserve">važećim </w:t>
      </w:r>
      <w:r>
        <w:rPr>
          <w:sz w:val="24"/>
          <w:szCs w:val="24"/>
          <w:lang w:val="hr-HR"/>
        </w:rPr>
        <w:t xml:space="preserve">Zakonom je utvrđena nova podjela sanacijskih ovlasti na način da je Hrvatska narodna banka sanacijsko tijelo za kreditne institucije koje nisu dio grupe i grupe u kojima je barem jedna članica grupe kreditna institucija, a Hrvatska agencija za nadzor financijskih usluga sanacijsko tijelo za investicijska društva koje nisu dio grupe i grupe u kojima je barem jedna članica grupe investicijsko društvo, a niti jedna članica grupe nije kreditna institucija. Hrvatska agencija za osiguranje depozita je tijelo koje vodi nacionalni sanacijski fond. </w:t>
      </w:r>
    </w:p>
    <w:p w14:paraId="4F3F7C33" w14:textId="77777777" w:rsidR="00050182" w:rsidRDefault="00050182">
      <w:pPr>
        <w:ind w:right="284"/>
        <w:contextualSpacing/>
        <w:jc w:val="both"/>
        <w:rPr>
          <w:sz w:val="24"/>
          <w:szCs w:val="24"/>
          <w:lang w:val="hr-HR"/>
        </w:rPr>
      </w:pPr>
    </w:p>
    <w:p w14:paraId="518C8A24" w14:textId="77777777" w:rsidR="00050182" w:rsidRDefault="006F472E">
      <w:pPr>
        <w:ind w:right="284"/>
        <w:contextualSpacing/>
        <w:jc w:val="both"/>
        <w:rPr>
          <w:sz w:val="24"/>
          <w:szCs w:val="24"/>
          <w:lang w:val="hr-HR"/>
        </w:rPr>
      </w:pPr>
      <w:r>
        <w:rPr>
          <w:sz w:val="24"/>
          <w:szCs w:val="24"/>
          <w:lang w:val="hr-HR"/>
        </w:rPr>
        <w:t xml:space="preserve">Ovakvim smanjivanjem broja sanacijskih tijela znatno je olakšan i ubrzan postupak provedbe sanacijskih ovlasti između sanacijskih tijela unutar Republike Hrvatske, a naročito pri suradnji s Jedinstvenim sanacijskim odborom. Naime, Jedinstveni sanacijski odbor kontinuirano surađuje s nacionalnim sanacijskim tijelima i u slučaju odluka koje donosi za subjekte za koje je izravno odgovoran i u postupku donošenja odluka od strane nacionalnih sanacijskih tijela. Dodatno, kada je riječ o subjektima, konkretno kreditnim institucijama i grupama kreditnih institucija za koje je Jedinstveni sanacijski odbor postao izravno odgovoran, nacionalno sanacijsko tijelo provodi odluke i upute Jedinstvenog sanacijskog odbora. </w:t>
      </w:r>
    </w:p>
    <w:p w14:paraId="179C6A36" w14:textId="77777777" w:rsidR="00050182" w:rsidRDefault="00050182">
      <w:pPr>
        <w:ind w:right="284"/>
        <w:contextualSpacing/>
        <w:jc w:val="both"/>
        <w:rPr>
          <w:sz w:val="24"/>
          <w:szCs w:val="24"/>
          <w:lang w:val="hr-HR"/>
        </w:rPr>
      </w:pPr>
    </w:p>
    <w:p w14:paraId="66A35901" w14:textId="77777777" w:rsidR="00050182" w:rsidRDefault="006F472E">
      <w:pPr>
        <w:ind w:right="284"/>
        <w:contextualSpacing/>
        <w:jc w:val="both"/>
        <w:rPr>
          <w:sz w:val="24"/>
          <w:szCs w:val="24"/>
          <w:lang w:val="hr-HR"/>
        </w:rPr>
      </w:pPr>
      <w:r>
        <w:rPr>
          <w:sz w:val="24"/>
          <w:szCs w:val="24"/>
          <w:lang w:val="hr-HR"/>
        </w:rPr>
        <w:t>Ciljana razina Jedinstvenog sanacijskog fonda iznosi najmanje 1 % iznosa osiguranih depozita svih kreditnih institucija s odobrenjem u svim državama članicama sudionicama. Svake godine nakon savjetovanja s Europskom središnjom bankom ili nadležnim nacionalnim tijelom te u uskoj suradnji s nacionalnim sanacijskim tijelom, Jedinstveni sanacijski odbor izračunava pojedinačne doprinose koje mora platiti svaka institucija, na temelju godišnje ciljane razine Jedinstvenog sanacijskog fonda. Jedinstveni sanacijski odbor obavještava nacionalna tijela o svojim odlukama o izračunu godišnjih doprinosa institucija s odobrenjem za rad na njihovim državnim područjima, a ona obavještavaju svaku instituciju.</w:t>
      </w:r>
    </w:p>
    <w:p w14:paraId="239A6ED4" w14:textId="77777777" w:rsidR="00050182" w:rsidRDefault="00050182">
      <w:pPr>
        <w:ind w:right="284"/>
        <w:contextualSpacing/>
        <w:jc w:val="both"/>
        <w:rPr>
          <w:sz w:val="24"/>
          <w:szCs w:val="24"/>
          <w:lang w:val="hr-HR"/>
        </w:rPr>
      </w:pPr>
    </w:p>
    <w:p w14:paraId="769A9154" w14:textId="201F71BD" w:rsidR="00050182" w:rsidRDefault="006F472E">
      <w:pPr>
        <w:ind w:right="284"/>
        <w:contextualSpacing/>
        <w:jc w:val="both"/>
        <w:rPr>
          <w:sz w:val="24"/>
          <w:szCs w:val="24"/>
          <w:lang w:val="hr-HR"/>
        </w:rPr>
      </w:pPr>
      <w:r>
        <w:rPr>
          <w:sz w:val="24"/>
          <w:szCs w:val="24"/>
          <w:lang w:val="hr-HR"/>
        </w:rPr>
        <w:t xml:space="preserve">Kod izračuna iznosa koji je potrebno prenijeti u Jedinstveni sanacijski fond u </w:t>
      </w:r>
      <w:r>
        <w:rPr>
          <w:sz w:val="24"/>
          <w:szCs w:val="24"/>
          <w:lang w:val="hr-HR"/>
        </w:rPr>
        <w:lastRenderedPageBreak/>
        <w:t>2021., Jedinstveni sanacijski odbor procijenio je da Republika Hrvatska treba uplatiti manje od iznosa 1 % osiguranih depozita. Kako bi se navedeno ''smanjenje ukupne obveze'' uplate Republike Hrvatske u Jedinstveni sanacijski fond na odgovarajući način primijenilo na institucije na koja se primjenjuje Uredba (EU) br. 806/2014</w:t>
      </w:r>
      <w:r w:rsidR="005A25BE">
        <w:rPr>
          <w:sz w:val="24"/>
          <w:szCs w:val="24"/>
          <w:lang w:val="hr-HR"/>
        </w:rPr>
        <w:t xml:space="preserve"> </w:t>
      </w:r>
      <w:r w:rsidR="005A25BE" w:rsidRPr="005A25BE">
        <w:rPr>
          <w:sz w:val="24"/>
          <w:szCs w:val="24"/>
          <w:lang w:val="hr-HR"/>
        </w:rPr>
        <w:t>Europskog parlamenta i Vijeća od 15. srpnja 2014. o utvrđivanju jedinstvenih pravila i jedinstvenog postupka za sanaciju kreditnih institucija i određenih investicijskih društava u okviru jedinstvenog sanacijskog mehanizma i jedinstvenog fonda za sanaciju te o izmjeni Uredbe (EU) br. 1093/2010 (SL L 225, 30. 7. 2014.)</w:t>
      </w:r>
      <w:r w:rsidR="005A25BE" w:rsidRPr="005A25BE">
        <w:rPr>
          <w:rFonts w:ascii="Arial" w:hAnsi="Arial" w:cs="Arial"/>
          <w:color w:val="414145"/>
          <w:sz w:val="21"/>
          <w:szCs w:val="21"/>
        </w:rPr>
        <w:t xml:space="preserve"> </w:t>
      </w:r>
      <w:r w:rsidR="005A25BE">
        <w:rPr>
          <w:rFonts w:ascii="Arial" w:hAnsi="Arial" w:cs="Arial"/>
          <w:color w:val="414145"/>
          <w:sz w:val="21"/>
          <w:szCs w:val="21"/>
        </w:rPr>
        <w:t>(</w:t>
      </w:r>
      <w:r w:rsidR="005A25BE" w:rsidRPr="005A25BE">
        <w:rPr>
          <w:sz w:val="24"/>
          <w:szCs w:val="24"/>
        </w:rPr>
        <w:t>u daljnjem tekstu: Uredba (EU) br. 806/2014)</w:t>
      </w:r>
      <w:r>
        <w:rPr>
          <w:sz w:val="24"/>
          <w:szCs w:val="24"/>
          <w:lang w:val="hr-HR"/>
        </w:rPr>
        <w:t xml:space="preserve">, predloženom izmjenom </w:t>
      </w:r>
      <w:r w:rsidR="004F709C">
        <w:rPr>
          <w:sz w:val="24"/>
          <w:szCs w:val="24"/>
          <w:lang w:val="hr-HR"/>
        </w:rPr>
        <w:t xml:space="preserve">odredbe </w:t>
      </w:r>
      <w:r w:rsidR="005A25BE">
        <w:rPr>
          <w:sz w:val="24"/>
          <w:szCs w:val="24"/>
          <w:lang w:val="hr-HR"/>
        </w:rPr>
        <w:t xml:space="preserve">važećeg Zakona </w:t>
      </w:r>
      <w:r w:rsidR="004F709C">
        <w:rPr>
          <w:sz w:val="24"/>
          <w:szCs w:val="24"/>
          <w:lang w:val="hr-HR"/>
        </w:rPr>
        <w:t xml:space="preserve">koja propisuje </w:t>
      </w:r>
      <w:r w:rsidR="004F709C" w:rsidRPr="004F709C">
        <w:rPr>
          <w:sz w:val="24"/>
          <w:szCs w:val="24"/>
          <w:lang w:val="hr-HR"/>
        </w:rPr>
        <w:t>ciljan</w:t>
      </w:r>
      <w:r w:rsidR="004F709C">
        <w:rPr>
          <w:sz w:val="24"/>
          <w:szCs w:val="24"/>
          <w:lang w:val="hr-HR"/>
        </w:rPr>
        <w:t>u</w:t>
      </w:r>
      <w:r w:rsidR="004F709C" w:rsidRPr="004F709C">
        <w:rPr>
          <w:sz w:val="24"/>
          <w:szCs w:val="24"/>
          <w:lang w:val="hr-HR"/>
        </w:rPr>
        <w:t xml:space="preserve"> razin</w:t>
      </w:r>
      <w:r w:rsidR="004F709C">
        <w:rPr>
          <w:sz w:val="24"/>
          <w:szCs w:val="24"/>
          <w:lang w:val="hr-HR"/>
        </w:rPr>
        <w:t>u</w:t>
      </w:r>
      <w:r w:rsidR="004F709C" w:rsidRPr="004F709C">
        <w:rPr>
          <w:sz w:val="24"/>
          <w:szCs w:val="24"/>
          <w:lang w:val="hr-HR"/>
        </w:rPr>
        <w:t xml:space="preserve"> sanacijskog fonda </w:t>
      </w:r>
      <w:r>
        <w:rPr>
          <w:sz w:val="24"/>
          <w:szCs w:val="24"/>
          <w:lang w:val="hr-HR"/>
        </w:rPr>
        <w:t xml:space="preserve">osigurat će se da </w:t>
      </w:r>
      <w:r w:rsidR="009562AF">
        <w:rPr>
          <w:sz w:val="24"/>
          <w:szCs w:val="24"/>
          <w:lang w:val="hr-HR"/>
        </w:rPr>
        <w:t xml:space="preserve">za </w:t>
      </w:r>
      <w:r>
        <w:rPr>
          <w:sz w:val="24"/>
          <w:szCs w:val="24"/>
          <w:lang w:val="hr-HR"/>
        </w:rPr>
        <w:t xml:space="preserve">te institucije </w:t>
      </w:r>
      <w:r w:rsidR="00D60AAF" w:rsidRPr="00D60AAF">
        <w:rPr>
          <w:sz w:val="24"/>
          <w:szCs w:val="24"/>
          <w:lang w:val="hr-HR"/>
        </w:rPr>
        <w:t>doprinose za ostvarenje ciljane razine Jedinstvenog sanacijskog fonda izračunava Jedinstveni sanacijski odbor</w:t>
      </w:r>
      <w:r>
        <w:rPr>
          <w:sz w:val="24"/>
          <w:szCs w:val="24"/>
          <w:lang w:val="hr-HR"/>
        </w:rPr>
        <w:t>.</w:t>
      </w:r>
    </w:p>
    <w:p w14:paraId="22C64D50" w14:textId="77777777" w:rsidR="00050182" w:rsidRDefault="00050182">
      <w:pPr>
        <w:ind w:right="284"/>
        <w:contextualSpacing/>
        <w:jc w:val="both"/>
        <w:rPr>
          <w:sz w:val="24"/>
          <w:szCs w:val="24"/>
          <w:lang w:val="hr-HR"/>
        </w:rPr>
      </w:pPr>
    </w:p>
    <w:p w14:paraId="2F6D68B9" w14:textId="327DF612" w:rsidR="004E7957" w:rsidRDefault="004E7957">
      <w:pPr>
        <w:ind w:right="284"/>
        <w:contextualSpacing/>
        <w:jc w:val="both"/>
        <w:rPr>
          <w:sz w:val="24"/>
          <w:szCs w:val="24"/>
          <w:lang w:val="hr-HR"/>
        </w:rPr>
      </w:pPr>
      <w:r>
        <w:rPr>
          <w:sz w:val="24"/>
          <w:szCs w:val="24"/>
          <w:lang w:val="hr-HR"/>
        </w:rPr>
        <w:t>P</w:t>
      </w:r>
      <w:r w:rsidR="006F472E">
        <w:rPr>
          <w:sz w:val="24"/>
          <w:szCs w:val="24"/>
          <w:lang w:val="hr-HR"/>
        </w:rPr>
        <w:t xml:space="preserve">rijedlogom </w:t>
      </w:r>
      <w:r>
        <w:rPr>
          <w:sz w:val="24"/>
          <w:szCs w:val="24"/>
          <w:lang w:val="hr-HR"/>
        </w:rPr>
        <w:t>z</w:t>
      </w:r>
      <w:r w:rsidR="006F472E">
        <w:rPr>
          <w:sz w:val="24"/>
          <w:szCs w:val="24"/>
          <w:lang w:val="hr-HR"/>
        </w:rPr>
        <w:t xml:space="preserve">akona </w:t>
      </w:r>
      <w:r w:rsidR="006C64B6" w:rsidRPr="006C64B6">
        <w:rPr>
          <w:sz w:val="24"/>
          <w:szCs w:val="24"/>
          <w:lang w:val="hr-HR"/>
        </w:rPr>
        <w:t xml:space="preserve">o izmjenama i dopunama Zakona sanaciji kreditnih institucija i investicijskih društava </w:t>
      </w:r>
      <w:r w:rsidR="006C64B6">
        <w:rPr>
          <w:sz w:val="24"/>
          <w:szCs w:val="24"/>
          <w:lang w:val="hr-HR"/>
        </w:rPr>
        <w:t xml:space="preserve">(u daljnjem tekstu: Prijedlog zakona) </w:t>
      </w:r>
      <w:r w:rsidR="006F472E">
        <w:rPr>
          <w:sz w:val="24"/>
          <w:szCs w:val="24"/>
          <w:lang w:val="hr-HR"/>
        </w:rPr>
        <w:t>provodi se još nekoliko ciljanih izmjena kojima se osigurava bolja primjena Zakona u praksi</w:t>
      </w:r>
      <w:r w:rsidR="006C64B6">
        <w:rPr>
          <w:sz w:val="24"/>
          <w:szCs w:val="24"/>
          <w:lang w:val="hr-HR"/>
        </w:rPr>
        <w:t>.</w:t>
      </w:r>
      <w:r w:rsidR="006F472E">
        <w:rPr>
          <w:sz w:val="24"/>
          <w:szCs w:val="24"/>
          <w:lang w:val="hr-HR"/>
        </w:rPr>
        <w:t xml:space="preserve"> </w:t>
      </w:r>
    </w:p>
    <w:p w14:paraId="124E0F38" w14:textId="77777777" w:rsidR="004E7957" w:rsidRDefault="004E7957">
      <w:pPr>
        <w:ind w:right="284"/>
        <w:contextualSpacing/>
        <w:jc w:val="both"/>
        <w:rPr>
          <w:sz w:val="24"/>
          <w:szCs w:val="24"/>
          <w:lang w:val="hr-HR"/>
        </w:rPr>
      </w:pPr>
    </w:p>
    <w:p w14:paraId="79019C63" w14:textId="7C0DD806" w:rsidR="004E7957" w:rsidRDefault="006F472E">
      <w:pPr>
        <w:ind w:right="284"/>
        <w:contextualSpacing/>
        <w:jc w:val="both"/>
        <w:rPr>
          <w:sz w:val="24"/>
          <w:szCs w:val="24"/>
          <w:lang w:val="hr-HR"/>
        </w:rPr>
      </w:pPr>
      <w:r>
        <w:rPr>
          <w:sz w:val="24"/>
          <w:szCs w:val="24"/>
          <w:lang w:val="hr-HR"/>
        </w:rPr>
        <w:t xml:space="preserve">Prije uspostave bliske suradnje, odnosno pristupanja Republike Hrvatske jedinstvenom sanacijskom mehanizmu provođene su pripremne radnje koje su, između ostalog, uključivale i ekstenzivnu komunikaciju s Jedinstvenim sanacijskim odborom. U toj komunikaciji je došlo do pogrešnog razumijevanja pravnih učinaka odluka Jedinstvenog sanacijskog odbora, prije svega o učincima </w:t>
      </w:r>
      <w:r w:rsidR="004E7957">
        <w:rPr>
          <w:sz w:val="24"/>
          <w:szCs w:val="24"/>
          <w:lang w:val="hr-HR"/>
        </w:rPr>
        <w:t>o</w:t>
      </w:r>
      <w:r>
        <w:rPr>
          <w:sz w:val="24"/>
          <w:szCs w:val="24"/>
          <w:lang w:val="hr-HR"/>
        </w:rPr>
        <w:t>dluke o sanacijskom programu koju Jedinstveni sanacijski odbor donosi za instituciju pod svojom izravnom odgovornošću, za koju je utvrđeno da propada ili će vjerojatno propasti, a postoji javni interes za sanaciju. S obzirom da je naknadno utvrđeno da Hrvatska narodna banka zapravo mora formalno donijeti i takvu (ponovljenu) odluku, a ne samo provedbene odluke budući da odluke Jedinstvenog sanacijskog o</w:t>
      </w:r>
      <w:r w:rsidR="005A25BE">
        <w:rPr>
          <w:sz w:val="24"/>
          <w:szCs w:val="24"/>
          <w:lang w:val="hr-HR"/>
        </w:rPr>
        <w:t>d</w:t>
      </w:r>
      <w:r>
        <w:rPr>
          <w:sz w:val="24"/>
          <w:szCs w:val="24"/>
          <w:lang w:val="hr-HR"/>
        </w:rPr>
        <w:t>bora nemaju izravan učinak prema institucijama u državama članicama sudionicama, već im učinak mora dati nacionalno sanacijsko tijelo. Stoga</w:t>
      </w:r>
      <w:r w:rsidR="004E7957">
        <w:rPr>
          <w:sz w:val="24"/>
          <w:szCs w:val="24"/>
          <w:lang w:val="hr-HR"/>
        </w:rPr>
        <w:t xml:space="preserve"> je u važećem Z</w:t>
      </w:r>
      <w:r>
        <w:rPr>
          <w:sz w:val="24"/>
          <w:szCs w:val="24"/>
          <w:lang w:val="hr-HR"/>
        </w:rPr>
        <w:t xml:space="preserve">akonu potrebno izvršiti </w:t>
      </w:r>
      <w:r w:rsidR="006C64B6">
        <w:rPr>
          <w:sz w:val="24"/>
          <w:szCs w:val="24"/>
          <w:lang w:val="hr-HR"/>
        </w:rPr>
        <w:t>iz</w:t>
      </w:r>
      <w:r>
        <w:rPr>
          <w:sz w:val="24"/>
          <w:szCs w:val="24"/>
          <w:lang w:val="hr-HR"/>
        </w:rPr>
        <w:t xml:space="preserve">mjene kojima se neće raditi distinkcija između institucija i subjekata za koje je izravno odgovoran Jedinstveni sanacijski odbor i onih za koje nije kako bi Hrvatska narodna banka izvršavala svoje ovlasti nad svim institucijama i subjektima u Republici Hrvatskoj, neovisno o odgovornosti za iste. </w:t>
      </w:r>
    </w:p>
    <w:p w14:paraId="5E382D76" w14:textId="77777777" w:rsidR="004E7957" w:rsidRDefault="004E7957">
      <w:pPr>
        <w:ind w:right="284"/>
        <w:contextualSpacing/>
        <w:jc w:val="both"/>
        <w:rPr>
          <w:sz w:val="24"/>
          <w:szCs w:val="24"/>
          <w:lang w:val="hr-HR"/>
        </w:rPr>
      </w:pPr>
    </w:p>
    <w:p w14:paraId="493DC3A1" w14:textId="3FAF42CC" w:rsidR="004E7957" w:rsidRDefault="006F472E">
      <w:pPr>
        <w:ind w:right="284"/>
        <w:contextualSpacing/>
        <w:jc w:val="both"/>
        <w:rPr>
          <w:sz w:val="24"/>
          <w:szCs w:val="24"/>
          <w:lang w:val="hr-HR"/>
        </w:rPr>
      </w:pPr>
      <w:r>
        <w:rPr>
          <w:sz w:val="24"/>
          <w:szCs w:val="24"/>
          <w:lang w:val="hr-HR"/>
        </w:rPr>
        <w:t>Prijedlogom zakona vrši</w:t>
      </w:r>
      <w:r w:rsidR="004E7957">
        <w:rPr>
          <w:sz w:val="24"/>
          <w:szCs w:val="24"/>
          <w:lang w:val="hr-HR"/>
        </w:rPr>
        <w:t xml:space="preserve"> se</w:t>
      </w:r>
      <w:r>
        <w:rPr>
          <w:sz w:val="24"/>
          <w:szCs w:val="24"/>
          <w:lang w:val="hr-HR"/>
        </w:rPr>
        <w:t xml:space="preserve"> izjednačavanje prakse u pogledu utvrđenja uvjeta koji prethode primjeni ovlasti za smanjenje vrijednosti ili pretvaranje relevantnih instrumenata kapitala i podložnih obveza. S obzirom da od uspostave bliske suradnje postoji, iz perspektive Europske središnje banke, podjela kreditnih institucija na one koje su </w:t>
      </w:r>
      <w:r w:rsidR="002A2859">
        <w:rPr>
          <w:sz w:val="24"/>
          <w:szCs w:val="24"/>
          <w:lang w:val="hr-HR"/>
        </w:rPr>
        <w:t>„</w:t>
      </w:r>
      <w:r>
        <w:rPr>
          <w:sz w:val="24"/>
          <w:szCs w:val="24"/>
          <w:lang w:val="hr-HR"/>
        </w:rPr>
        <w:t>značajne</w:t>
      </w:r>
      <w:r w:rsidR="002A2859">
        <w:rPr>
          <w:sz w:val="24"/>
          <w:szCs w:val="24"/>
          <w:lang w:val="hr-HR"/>
        </w:rPr>
        <w:t>“</w:t>
      </w:r>
      <w:r>
        <w:rPr>
          <w:sz w:val="24"/>
          <w:szCs w:val="24"/>
          <w:lang w:val="hr-HR"/>
        </w:rPr>
        <w:t xml:space="preserve"> i one koje su </w:t>
      </w:r>
      <w:r w:rsidR="002A2859">
        <w:rPr>
          <w:sz w:val="24"/>
          <w:szCs w:val="24"/>
          <w:lang w:val="hr-HR"/>
        </w:rPr>
        <w:t>„</w:t>
      </w:r>
      <w:r>
        <w:rPr>
          <w:sz w:val="24"/>
          <w:szCs w:val="24"/>
          <w:lang w:val="hr-HR"/>
        </w:rPr>
        <w:t>manje značajne</w:t>
      </w:r>
      <w:r w:rsidR="002A2859">
        <w:rPr>
          <w:sz w:val="24"/>
          <w:szCs w:val="24"/>
          <w:lang w:val="hr-HR"/>
        </w:rPr>
        <w:t>“</w:t>
      </w:r>
      <w:r>
        <w:rPr>
          <w:sz w:val="24"/>
          <w:szCs w:val="24"/>
          <w:lang w:val="hr-HR"/>
        </w:rPr>
        <w:t xml:space="preserve"> nastala je razlika u postupanju u pogledu utvrđenja tog uvjeta. Ciljanim izmjenama se pod definirani pojam </w:t>
      </w:r>
      <w:r w:rsidR="004E7957">
        <w:rPr>
          <w:sz w:val="24"/>
          <w:szCs w:val="24"/>
          <w:lang w:val="hr-HR"/>
        </w:rPr>
        <w:t>„</w:t>
      </w:r>
      <w:r>
        <w:rPr>
          <w:sz w:val="24"/>
          <w:szCs w:val="24"/>
          <w:lang w:val="hr-HR"/>
        </w:rPr>
        <w:t>mjerodavno tijelo</w:t>
      </w:r>
      <w:r w:rsidR="004E7957">
        <w:rPr>
          <w:sz w:val="24"/>
          <w:szCs w:val="24"/>
          <w:lang w:val="hr-HR"/>
        </w:rPr>
        <w:t>“</w:t>
      </w:r>
      <w:r>
        <w:rPr>
          <w:sz w:val="24"/>
          <w:szCs w:val="24"/>
          <w:lang w:val="hr-HR"/>
        </w:rPr>
        <w:t xml:space="preserve"> umjesto izričaja </w:t>
      </w:r>
      <w:r w:rsidR="004E7957">
        <w:rPr>
          <w:sz w:val="24"/>
          <w:szCs w:val="24"/>
          <w:lang w:val="hr-HR"/>
        </w:rPr>
        <w:t>„</w:t>
      </w:r>
      <w:r>
        <w:rPr>
          <w:sz w:val="24"/>
          <w:szCs w:val="24"/>
          <w:lang w:val="hr-HR"/>
        </w:rPr>
        <w:t>Hrvatska narodna banka odnosno Hrvatska agencija za nadzor financijskih usluga</w:t>
      </w:r>
      <w:r w:rsidR="004E7957">
        <w:rPr>
          <w:sz w:val="24"/>
          <w:szCs w:val="24"/>
          <w:lang w:val="hr-HR"/>
        </w:rPr>
        <w:t>“</w:t>
      </w:r>
      <w:r>
        <w:rPr>
          <w:sz w:val="24"/>
          <w:szCs w:val="24"/>
          <w:lang w:val="hr-HR"/>
        </w:rPr>
        <w:t xml:space="preserve"> što podrazumijeva sanacijsko tijelo </w:t>
      </w:r>
      <w:r w:rsidR="000F50E8">
        <w:rPr>
          <w:sz w:val="24"/>
          <w:szCs w:val="24"/>
          <w:lang w:val="hr-HR"/>
        </w:rPr>
        <w:t xml:space="preserve">koristi </w:t>
      </w:r>
      <w:r>
        <w:rPr>
          <w:sz w:val="24"/>
          <w:szCs w:val="24"/>
          <w:lang w:val="hr-HR"/>
        </w:rPr>
        <w:t xml:space="preserve">definirani pojam </w:t>
      </w:r>
      <w:r w:rsidR="004E7957">
        <w:rPr>
          <w:sz w:val="24"/>
          <w:szCs w:val="24"/>
          <w:lang w:val="hr-HR"/>
        </w:rPr>
        <w:t>„</w:t>
      </w:r>
      <w:r>
        <w:rPr>
          <w:sz w:val="24"/>
          <w:szCs w:val="24"/>
          <w:lang w:val="hr-HR"/>
        </w:rPr>
        <w:t>nadležno tijelo</w:t>
      </w:r>
      <w:r w:rsidR="004E7957">
        <w:rPr>
          <w:sz w:val="24"/>
          <w:szCs w:val="24"/>
          <w:lang w:val="hr-HR"/>
        </w:rPr>
        <w:t>“</w:t>
      </w:r>
      <w:r>
        <w:rPr>
          <w:sz w:val="24"/>
          <w:szCs w:val="24"/>
          <w:lang w:val="hr-HR"/>
        </w:rPr>
        <w:t xml:space="preserve">. Time se, a obzirom da takvo utvrđenje za </w:t>
      </w:r>
      <w:r w:rsidR="004E7957">
        <w:rPr>
          <w:sz w:val="24"/>
          <w:szCs w:val="24"/>
          <w:lang w:val="hr-HR"/>
        </w:rPr>
        <w:t>„</w:t>
      </w:r>
      <w:r>
        <w:rPr>
          <w:sz w:val="24"/>
          <w:szCs w:val="24"/>
          <w:lang w:val="hr-HR"/>
        </w:rPr>
        <w:t>značajne</w:t>
      </w:r>
      <w:r w:rsidR="004E7957">
        <w:rPr>
          <w:sz w:val="24"/>
          <w:szCs w:val="24"/>
          <w:lang w:val="hr-HR"/>
        </w:rPr>
        <w:t>“</w:t>
      </w:r>
      <w:r>
        <w:rPr>
          <w:sz w:val="24"/>
          <w:szCs w:val="24"/>
          <w:lang w:val="hr-HR"/>
        </w:rPr>
        <w:t xml:space="preserve"> institucije provodi Europska središnja banka koja je u kontekstu sanacije </w:t>
      </w:r>
      <w:r>
        <w:rPr>
          <w:sz w:val="24"/>
          <w:szCs w:val="24"/>
          <w:lang w:val="hr-HR"/>
        </w:rPr>
        <w:lastRenderedPageBreak/>
        <w:t xml:space="preserve">zapravo </w:t>
      </w:r>
      <w:r w:rsidR="004E7957">
        <w:rPr>
          <w:sz w:val="24"/>
          <w:szCs w:val="24"/>
          <w:lang w:val="hr-HR"/>
        </w:rPr>
        <w:t>„</w:t>
      </w:r>
      <w:r>
        <w:rPr>
          <w:sz w:val="24"/>
          <w:szCs w:val="24"/>
          <w:lang w:val="hr-HR"/>
        </w:rPr>
        <w:t>nadležno tijelo</w:t>
      </w:r>
      <w:r w:rsidR="004E7957">
        <w:rPr>
          <w:sz w:val="24"/>
          <w:szCs w:val="24"/>
          <w:lang w:val="hr-HR"/>
        </w:rPr>
        <w:t>“</w:t>
      </w:r>
      <w:r>
        <w:rPr>
          <w:sz w:val="24"/>
          <w:szCs w:val="24"/>
          <w:lang w:val="hr-HR"/>
        </w:rPr>
        <w:t xml:space="preserve">, izjednačava postupanje prema </w:t>
      </w:r>
      <w:r w:rsidR="004E7957">
        <w:rPr>
          <w:sz w:val="24"/>
          <w:szCs w:val="24"/>
          <w:lang w:val="hr-HR"/>
        </w:rPr>
        <w:t>„</w:t>
      </w:r>
      <w:r>
        <w:rPr>
          <w:sz w:val="24"/>
          <w:szCs w:val="24"/>
          <w:lang w:val="hr-HR"/>
        </w:rPr>
        <w:t>manje značajnim institucijama</w:t>
      </w:r>
      <w:r w:rsidR="004E7957">
        <w:rPr>
          <w:sz w:val="24"/>
          <w:szCs w:val="24"/>
          <w:lang w:val="hr-HR"/>
        </w:rPr>
        <w:t>“</w:t>
      </w:r>
      <w:r>
        <w:rPr>
          <w:sz w:val="24"/>
          <w:szCs w:val="24"/>
          <w:lang w:val="hr-HR"/>
        </w:rPr>
        <w:t xml:space="preserve"> za koje, vezano uz tu promjenu, to isto od sada utvrđuje Hrvatska narodna banka odnosno Hrvatska agencija za nadzor financijskih usluga, ali sada u svojstvu nadležnog tijela, a ne sanacijskog tijela. </w:t>
      </w:r>
    </w:p>
    <w:p w14:paraId="0435FB98" w14:textId="77777777" w:rsidR="004E7957" w:rsidRDefault="004E7957">
      <w:pPr>
        <w:ind w:right="284"/>
        <w:contextualSpacing/>
        <w:jc w:val="both"/>
        <w:rPr>
          <w:sz w:val="24"/>
          <w:szCs w:val="24"/>
          <w:lang w:val="hr-HR"/>
        </w:rPr>
      </w:pPr>
    </w:p>
    <w:p w14:paraId="03099E41" w14:textId="1B4C2DDB" w:rsidR="00BF744C" w:rsidRDefault="004F709C">
      <w:pPr>
        <w:ind w:right="284"/>
        <w:contextualSpacing/>
        <w:jc w:val="both"/>
        <w:rPr>
          <w:sz w:val="24"/>
          <w:szCs w:val="24"/>
          <w:lang w:val="hr-HR"/>
        </w:rPr>
      </w:pPr>
      <w:r>
        <w:rPr>
          <w:sz w:val="24"/>
          <w:szCs w:val="24"/>
          <w:lang w:val="hr-HR"/>
        </w:rPr>
        <w:t xml:space="preserve">Ujedno, </w:t>
      </w:r>
      <w:r w:rsidRPr="004F709C">
        <w:rPr>
          <w:sz w:val="24"/>
          <w:szCs w:val="24"/>
          <w:lang w:val="hr-HR"/>
        </w:rPr>
        <w:t xml:space="preserve">izjednačava </w:t>
      </w:r>
      <w:r>
        <w:rPr>
          <w:sz w:val="24"/>
          <w:szCs w:val="24"/>
          <w:lang w:val="hr-HR"/>
        </w:rPr>
        <w:t xml:space="preserve">se </w:t>
      </w:r>
      <w:r w:rsidRPr="004F709C">
        <w:rPr>
          <w:sz w:val="24"/>
          <w:szCs w:val="24"/>
          <w:lang w:val="hr-HR"/>
        </w:rPr>
        <w:t>izričaj</w:t>
      </w:r>
      <w:r>
        <w:rPr>
          <w:sz w:val="24"/>
          <w:szCs w:val="24"/>
          <w:lang w:val="hr-HR"/>
        </w:rPr>
        <w:t xml:space="preserve"> članaka koji </w:t>
      </w:r>
      <w:r w:rsidRPr="004F709C">
        <w:rPr>
          <w:sz w:val="24"/>
          <w:szCs w:val="24"/>
          <w:lang w:val="hr-HR"/>
        </w:rPr>
        <w:t>uređuju primjenu instrumenta prodaje i prijelazne institucije u kontekstu članstva i pristupa institucije u sanaciji platnom sustavu, sustavu poravnanja i namire financijskih instrumenata, burzi, sustavu za zaštitu ulagatelja te sustavu osiguranja depozita</w:t>
      </w:r>
      <w:r>
        <w:rPr>
          <w:sz w:val="24"/>
          <w:szCs w:val="24"/>
          <w:lang w:val="hr-HR"/>
        </w:rPr>
        <w:t xml:space="preserve"> na način da </w:t>
      </w:r>
      <w:r w:rsidR="00BF744C">
        <w:rPr>
          <w:sz w:val="24"/>
          <w:szCs w:val="24"/>
          <w:lang w:val="hr-HR"/>
        </w:rPr>
        <w:t>slijede istu strukturu te se</w:t>
      </w:r>
      <w:r w:rsidRPr="004F709C">
        <w:rPr>
          <w:sz w:val="24"/>
          <w:szCs w:val="24"/>
          <w:lang w:val="hr-HR"/>
        </w:rPr>
        <w:t xml:space="preserve"> nomotehnički popravljaju.</w:t>
      </w:r>
    </w:p>
    <w:p w14:paraId="6E0AD209" w14:textId="77777777" w:rsidR="00050182" w:rsidRDefault="00050182">
      <w:pPr>
        <w:ind w:right="284"/>
        <w:contextualSpacing/>
        <w:jc w:val="both"/>
        <w:rPr>
          <w:sz w:val="24"/>
          <w:szCs w:val="24"/>
          <w:lang w:val="hr-HR"/>
        </w:rPr>
      </w:pPr>
    </w:p>
    <w:p w14:paraId="30289F5A" w14:textId="1FBD746C" w:rsidR="00050182" w:rsidRDefault="006F472E">
      <w:pPr>
        <w:widowControl/>
        <w:numPr>
          <w:ilvl w:val="0"/>
          <w:numId w:val="352"/>
        </w:numPr>
        <w:tabs>
          <w:tab w:val="left" w:pos="142"/>
        </w:tabs>
        <w:autoSpaceDE/>
        <w:autoSpaceDN/>
        <w:spacing w:after="160"/>
        <w:ind w:left="0" w:firstLine="0"/>
        <w:contextualSpacing/>
        <w:jc w:val="both"/>
        <w:rPr>
          <w:b/>
          <w:sz w:val="24"/>
          <w:szCs w:val="24"/>
          <w:lang w:val="hr-HR" w:eastAsia="hr-HR"/>
        </w:rPr>
      </w:pPr>
      <w:r>
        <w:rPr>
          <w:b/>
          <w:sz w:val="24"/>
          <w:szCs w:val="24"/>
          <w:lang w:val="hr-HR" w:eastAsia="hr-HR"/>
        </w:rPr>
        <w:t>Posljedice koje će donošenjem Zakona proisteći</w:t>
      </w:r>
    </w:p>
    <w:p w14:paraId="217611BE" w14:textId="77777777" w:rsidR="00050182" w:rsidRDefault="00050182">
      <w:pPr>
        <w:ind w:right="284"/>
        <w:contextualSpacing/>
        <w:jc w:val="both"/>
        <w:rPr>
          <w:sz w:val="24"/>
          <w:szCs w:val="24"/>
          <w:lang w:val="hr-HR"/>
        </w:rPr>
      </w:pPr>
    </w:p>
    <w:p w14:paraId="49937BE4" w14:textId="015D580C" w:rsidR="00050182" w:rsidRDefault="006F472E">
      <w:pPr>
        <w:ind w:right="284"/>
        <w:contextualSpacing/>
        <w:jc w:val="both"/>
        <w:rPr>
          <w:sz w:val="24"/>
          <w:szCs w:val="24"/>
          <w:lang w:val="hr-HR"/>
        </w:rPr>
      </w:pPr>
      <w:r>
        <w:rPr>
          <w:sz w:val="24"/>
          <w:szCs w:val="24"/>
          <w:lang w:val="hr-HR"/>
        </w:rPr>
        <w:t xml:space="preserve">Prijedlogom zakona osigurava se da se opisano </w:t>
      </w:r>
      <w:r w:rsidR="00600132">
        <w:rPr>
          <w:sz w:val="24"/>
          <w:szCs w:val="24"/>
          <w:lang w:val="hr-HR"/>
        </w:rPr>
        <w:t>„</w:t>
      </w:r>
      <w:r>
        <w:rPr>
          <w:sz w:val="24"/>
          <w:szCs w:val="24"/>
          <w:lang w:val="hr-HR"/>
        </w:rPr>
        <w:t>smanjenje ukupne obveze</w:t>
      </w:r>
      <w:r w:rsidR="00600132">
        <w:rPr>
          <w:sz w:val="24"/>
          <w:szCs w:val="24"/>
          <w:lang w:val="hr-HR"/>
        </w:rPr>
        <w:t>“</w:t>
      </w:r>
      <w:r>
        <w:rPr>
          <w:sz w:val="24"/>
          <w:szCs w:val="24"/>
          <w:lang w:val="hr-HR"/>
        </w:rPr>
        <w:t xml:space="preserve"> uplate Republike Hrvatske u Jedinstveni sanacijski fond na odgovarajući način prenese na institucije</w:t>
      </w:r>
      <w:r>
        <w:rPr>
          <w:rFonts w:eastAsia="Calibri"/>
          <w:sz w:val="24"/>
          <w:szCs w:val="24"/>
          <w:lang w:val="hr-HR" w:eastAsia="hr-HR"/>
        </w:rPr>
        <w:t xml:space="preserve"> na koja se primjenjuje Uredba (EU) br. 806/2014. U tu svrhu </w:t>
      </w:r>
      <w:r w:rsidR="00CF1D7B">
        <w:rPr>
          <w:rFonts w:eastAsia="Calibri"/>
          <w:sz w:val="24"/>
          <w:szCs w:val="24"/>
          <w:lang w:val="hr-HR" w:eastAsia="hr-HR"/>
        </w:rPr>
        <w:t xml:space="preserve">propisuje </w:t>
      </w:r>
      <w:r w:rsidR="00E90B51">
        <w:rPr>
          <w:rFonts w:eastAsia="Calibri"/>
          <w:sz w:val="24"/>
          <w:szCs w:val="24"/>
          <w:lang w:val="hr-HR" w:eastAsia="hr-HR"/>
        </w:rPr>
        <w:t xml:space="preserve">se </w:t>
      </w:r>
      <w:r>
        <w:rPr>
          <w:sz w:val="24"/>
          <w:szCs w:val="24"/>
          <w:lang w:val="hr-HR"/>
        </w:rPr>
        <w:t xml:space="preserve">da </w:t>
      </w:r>
      <w:r w:rsidR="009562AF">
        <w:rPr>
          <w:sz w:val="24"/>
          <w:szCs w:val="24"/>
          <w:lang w:val="hr-HR"/>
        </w:rPr>
        <w:t xml:space="preserve">za te </w:t>
      </w:r>
      <w:r>
        <w:rPr>
          <w:sz w:val="24"/>
          <w:szCs w:val="24"/>
          <w:lang w:val="hr-HR"/>
        </w:rPr>
        <w:t xml:space="preserve">institucije </w:t>
      </w:r>
      <w:r w:rsidR="00D60AAF" w:rsidRPr="00D60AAF">
        <w:rPr>
          <w:sz w:val="24"/>
          <w:szCs w:val="24"/>
          <w:lang w:val="hr-HR"/>
        </w:rPr>
        <w:t>doprinose za ostvarenje ciljane razine Jedinstvenog sanacijskog fonda izračunava Jedinstveni sanacijski odbor</w:t>
      </w:r>
      <w:r>
        <w:rPr>
          <w:sz w:val="24"/>
          <w:szCs w:val="24"/>
          <w:lang w:val="hr-HR"/>
        </w:rPr>
        <w:t xml:space="preserve">. </w:t>
      </w:r>
    </w:p>
    <w:p w14:paraId="3A04B9D0" w14:textId="77777777" w:rsidR="00050182" w:rsidRDefault="00050182">
      <w:pPr>
        <w:ind w:right="284"/>
        <w:contextualSpacing/>
        <w:jc w:val="both"/>
        <w:rPr>
          <w:sz w:val="24"/>
          <w:szCs w:val="24"/>
          <w:lang w:val="hr-HR"/>
        </w:rPr>
      </w:pPr>
    </w:p>
    <w:p w14:paraId="1474BFB1" w14:textId="77777777" w:rsidR="004E7957" w:rsidRDefault="006F472E">
      <w:pPr>
        <w:ind w:right="284"/>
        <w:contextualSpacing/>
        <w:jc w:val="both"/>
        <w:rPr>
          <w:sz w:val="24"/>
          <w:szCs w:val="24"/>
          <w:lang w:val="hr-HR"/>
        </w:rPr>
      </w:pPr>
      <w:r>
        <w:rPr>
          <w:sz w:val="24"/>
          <w:szCs w:val="24"/>
          <w:lang w:val="hr-HR"/>
        </w:rPr>
        <w:t xml:space="preserve">Prijedlogom zakona osigurava </w:t>
      </w:r>
      <w:r w:rsidR="004E7957">
        <w:rPr>
          <w:sz w:val="24"/>
          <w:szCs w:val="24"/>
          <w:lang w:val="hr-HR"/>
        </w:rPr>
        <w:t xml:space="preserve">se </w:t>
      </w:r>
      <w:r>
        <w:rPr>
          <w:sz w:val="24"/>
          <w:szCs w:val="24"/>
          <w:lang w:val="hr-HR"/>
        </w:rPr>
        <w:t xml:space="preserve">jednako postupanje u praksi vezano uz utvrđenje uvjeta koji prethode primjeni ovlasti za smanjenje vrijednosti ili pretvaranje relevantnih instrumenata kapitala i podložnih obveza u odnosu na </w:t>
      </w:r>
      <w:r w:rsidR="004E7957">
        <w:rPr>
          <w:sz w:val="24"/>
          <w:szCs w:val="24"/>
          <w:lang w:val="hr-HR"/>
        </w:rPr>
        <w:t>„</w:t>
      </w:r>
      <w:r>
        <w:rPr>
          <w:sz w:val="24"/>
          <w:szCs w:val="24"/>
          <w:lang w:val="hr-HR"/>
        </w:rPr>
        <w:t>značajne</w:t>
      </w:r>
      <w:r w:rsidR="004E7957">
        <w:rPr>
          <w:sz w:val="24"/>
          <w:szCs w:val="24"/>
          <w:lang w:val="hr-HR"/>
        </w:rPr>
        <w:t>“</w:t>
      </w:r>
      <w:r>
        <w:rPr>
          <w:sz w:val="24"/>
          <w:szCs w:val="24"/>
          <w:lang w:val="hr-HR"/>
        </w:rPr>
        <w:t xml:space="preserve"> i </w:t>
      </w:r>
      <w:r w:rsidR="004E7957">
        <w:rPr>
          <w:sz w:val="24"/>
          <w:szCs w:val="24"/>
          <w:lang w:val="hr-HR"/>
        </w:rPr>
        <w:t>„</w:t>
      </w:r>
      <w:r>
        <w:rPr>
          <w:sz w:val="24"/>
          <w:szCs w:val="24"/>
          <w:lang w:val="hr-HR"/>
        </w:rPr>
        <w:t>manje značajne</w:t>
      </w:r>
      <w:r w:rsidR="004E7957">
        <w:rPr>
          <w:sz w:val="24"/>
          <w:szCs w:val="24"/>
          <w:lang w:val="hr-HR"/>
        </w:rPr>
        <w:t>“</w:t>
      </w:r>
      <w:r>
        <w:rPr>
          <w:sz w:val="24"/>
          <w:szCs w:val="24"/>
          <w:lang w:val="hr-HR"/>
        </w:rPr>
        <w:t xml:space="preserve"> kreditne institucije u Republici Hrvatskoj. </w:t>
      </w:r>
    </w:p>
    <w:p w14:paraId="7E1C4653" w14:textId="77777777" w:rsidR="004E7957" w:rsidRDefault="004E7957">
      <w:pPr>
        <w:ind w:right="284"/>
        <w:contextualSpacing/>
        <w:jc w:val="both"/>
        <w:rPr>
          <w:sz w:val="24"/>
          <w:szCs w:val="24"/>
          <w:lang w:val="hr-HR"/>
        </w:rPr>
      </w:pPr>
    </w:p>
    <w:p w14:paraId="709B16DF" w14:textId="637B5F15" w:rsidR="004E7957" w:rsidRDefault="004E7957">
      <w:pPr>
        <w:ind w:right="284"/>
        <w:contextualSpacing/>
        <w:jc w:val="both"/>
        <w:rPr>
          <w:sz w:val="24"/>
          <w:szCs w:val="24"/>
          <w:lang w:val="hr-HR"/>
        </w:rPr>
      </w:pPr>
      <w:r>
        <w:rPr>
          <w:sz w:val="24"/>
          <w:szCs w:val="24"/>
          <w:lang w:val="hr-HR"/>
        </w:rPr>
        <w:t xml:space="preserve">U vezi s </w:t>
      </w:r>
      <w:r w:rsidR="006F472E">
        <w:rPr>
          <w:sz w:val="24"/>
          <w:szCs w:val="24"/>
          <w:lang w:val="hr-HR"/>
        </w:rPr>
        <w:t>pravn</w:t>
      </w:r>
      <w:r>
        <w:rPr>
          <w:sz w:val="24"/>
          <w:szCs w:val="24"/>
          <w:lang w:val="hr-HR"/>
        </w:rPr>
        <w:t>im</w:t>
      </w:r>
      <w:r w:rsidR="006F472E">
        <w:rPr>
          <w:sz w:val="24"/>
          <w:szCs w:val="24"/>
          <w:lang w:val="hr-HR"/>
        </w:rPr>
        <w:t xml:space="preserve"> </w:t>
      </w:r>
      <w:r w:rsidR="004A0348">
        <w:rPr>
          <w:sz w:val="24"/>
          <w:szCs w:val="24"/>
          <w:lang w:val="hr-HR"/>
        </w:rPr>
        <w:t xml:space="preserve">učincima </w:t>
      </w:r>
      <w:r w:rsidR="006F472E">
        <w:rPr>
          <w:sz w:val="24"/>
          <w:szCs w:val="24"/>
          <w:lang w:val="hr-HR"/>
        </w:rPr>
        <w:t>odluka Jedinstvenog sanacijskog odbora, a s obzirom da istima pravnu snagu treba dati nacionalno sanacijsko t</w:t>
      </w:r>
      <w:r w:rsidR="0010379B">
        <w:rPr>
          <w:sz w:val="24"/>
          <w:szCs w:val="24"/>
          <w:lang w:val="hr-HR"/>
        </w:rPr>
        <w:t>i</w:t>
      </w:r>
      <w:r w:rsidR="006F472E">
        <w:rPr>
          <w:sz w:val="24"/>
          <w:szCs w:val="24"/>
          <w:lang w:val="hr-HR"/>
        </w:rPr>
        <w:t xml:space="preserve">jelo da bi imalo učinak prema institucijama, osigurava se da Hrvatska narodna banka ima ovlasti prema svim kreditnim institucijama u Republici Hrvatskoj, neovisno o izravnoj odgovornosti Jedinstvenog sanacijskog odbora, kako bi te učinke mogla </w:t>
      </w:r>
      <w:r w:rsidR="0092049A">
        <w:rPr>
          <w:sz w:val="24"/>
          <w:szCs w:val="24"/>
          <w:lang w:val="hr-HR"/>
        </w:rPr>
        <w:t xml:space="preserve">dati </w:t>
      </w:r>
      <w:r w:rsidR="006F472E">
        <w:rPr>
          <w:sz w:val="24"/>
          <w:szCs w:val="24"/>
          <w:lang w:val="hr-HR"/>
        </w:rPr>
        <w:t xml:space="preserve">kao nacionalno sanacijsko tijelo. </w:t>
      </w:r>
    </w:p>
    <w:p w14:paraId="4E751586" w14:textId="77777777" w:rsidR="004E7957" w:rsidRDefault="004E7957">
      <w:pPr>
        <w:ind w:right="284"/>
        <w:contextualSpacing/>
        <w:jc w:val="both"/>
        <w:rPr>
          <w:sz w:val="24"/>
          <w:szCs w:val="24"/>
          <w:lang w:val="hr-HR"/>
        </w:rPr>
      </w:pPr>
    </w:p>
    <w:p w14:paraId="51B39E66" w14:textId="77777777" w:rsidR="00BF744C" w:rsidRDefault="004A0348">
      <w:pPr>
        <w:ind w:right="284"/>
        <w:contextualSpacing/>
        <w:jc w:val="both"/>
        <w:rPr>
          <w:sz w:val="24"/>
          <w:szCs w:val="24"/>
          <w:lang w:val="hr-HR"/>
        </w:rPr>
      </w:pPr>
      <w:r w:rsidRPr="004A0348">
        <w:rPr>
          <w:sz w:val="24"/>
          <w:szCs w:val="24"/>
          <w:lang w:val="hr-HR"/>
        </w:rPr>
        <w:t xml:space="preserve">Prijedlogom zakona </w:t>
      </w:r>
      <w:r w:rsidR="006F472E">
        <w:rPr>
          <w:sz w:val="24"/>
          <w:szCs w:val="24"/>
          <w:lang w:val="hr-HR"/>
        </w:rPr>
        <w:t>osigurava se i bolja nomotehničk</w:t>
      </w:r>
      <w:r w:rsidR="00600132">
        <w:rPr>
          <w:sz w:val="24"/>
          <w:szCs w:val="24"/>
          <w:lang w:val="hr-HR"/>
        </w:rPr>
        <w:t xml:space="preserve">a </w:t>
      </w:r>
      <w:r w:rsidR="00BF744C">
        <w:rPr>
          <w:sz w:val="24"/>
          <w:szCs w:val="24"/>
          <w:lang w:val="hr-HR"/>
        </w:rPr>
        <w:t xml:space="preserve">uređenost </w:t>
      </w:r>
      <w:r w:rsidR="00600132">
        <w:rPr>
          <w:sz w:val="24"/>
          <w:szCs w:val="24"/>
          <w:lang w:val="hr-HR"/>
        </w:rPr>
        <w:t>određenih članaka</w:t>
      </w:r>
      <w:r w:rsidR="00BF744C">
        <w:rPr>
          <w:sz w:val="24"/>
          <w:szCs w:val="24"/>
          <w:lang w:val="hr-HR"/>
        </w:rPr>
        <w:t>.</w:t>
      </w:r>
    </w:p>
    <w:p w14:paraId="49086EB2" w14:textId="3ACADE9E" w:rsidR="004E7957" w:rsidRDefault="00600132">
      <w:pPr>
        <w:ind w:right="284"/>
        <w:contextualSpacing/>
        <w:jc w:val="both"/>
        <w:rPr>
          <w:sz w:val="24"/>
          <w:szCs w:val="24"/>
          <w:lang w:val="hr-HR"/>
        </w:rPr>
      </w:pPr>
      <w:r>
        <w:rPr>
          <w:sz w:val="24"/>
          <w:szCs w:val="24"/>
          <w:lang w:val="hr-HR"/>
        </w:rPr>
        <w:t xml:space="preserve"> </w:t>
      </w:r>
    </w:p>
    <w:p w14:paraId="4D050691" w14:textId="77777777" w:rsidR="00050182" w:rsidRDefault="00050182">
      <w:pPr>
        <w:widowControl/>
        <w:autoSpaceDE/>
        <w:autoSpaceDN/>
        <w:jc w:val="both"/>
        <w:rPr>
          <w:sz w:val="24"/>
          <w:szCs w:val="24"/>
          <w:lang w:val="hr-HR" w:eastAsia="hr-HR"/>
        </w:rPr>
      </w:pPr>
    </w:p>
    <w:p w14:paraId="54D9C68F" w14:textId="77777777" w:rsidR="00050182" w:rsidRDefault="006F472E">
      <w:pPr>
        <w:widowControl/>
        <w:tabs>
          <w:tab w:val="left" w:pos="142"/>
        </w:tabs>
        <w:autoSpaceDE/>
        <w:autoSpaceDN/>
        <w:outlineLvl w:val="0"/>
        <w:rPr>
          <w:sz w:val="24"/>
          <w:szCs w:val="24"/>
          <w:lang w:val="hr-HR" w:eastAsia="hr-HR"/>
        </w:rPr>
      </w:pPr>
      <w:r>
        <w:rPr>
          <w:b/>
          <w:sz w:val="24"/>
          <w:szCs w:val="24"/>
          <w:lang w:val="hr-HR" w:eastAsia="hr-HR"/>
        </w:rPr>
        <w:t xml:space="preserve">III. </w:t>
      </w:r>
      <w:r>
        <w:rPr>
          <w:b/>
          <w:sz w:val="24"/>
          <w:szCs w:val="24"/>
          <w:lang w:val="hr-HR" w:eastAsia="hr-HR"/>
        </w:rPr>
        <w:tab/>
        <w:t>OCJENA I IZVOR SREDSTAVA POTREBNIH ZA PROVEDBU ZAKONA</w:t>
      </w:r>
    </w:p>
    <w:p w14:paraId="41A34CA4" w14:textId="77777777" w:rsidR="00050182" w:rsidRDefault="00050182">
      <w:pPr>
        <w:widowControl/>
        <w:tabs>
          <w:tab w:val="left" w:pos="142"/>
        </w:tabs>
        <w:autoSpaceDE/>
        <w:autoSpaceDN/>
        <w:jc w:val="both"/>
        <w:rPr>
          <w:sz w:val="24"/>
          <w:szCs w:val="24"/>
          <w:lang w:val="hr-HR" w:eastAsia="hr-HR"/>
        </w:rPr>
      </w:pPr>
    </w:p>
    <w:p w14:paraId="30C0109D" w14:textId="3A2E7EE8" w:rsidR="00050182" w:rsidRDefault="006F472E">
      <w:pPr>
        <w:pStyle w:val="Heading1"/>
        <w:tabs>
          <w:tab w:val="left" w:pos="482"/>
        </w:tabs>
        <w:ind w:left="0" w:right="-23" w:firstLine="0"/>
        <w:jc w:val="both"/>
        <w:rPr>
          <w:sz w:val="24"/>
          <w:szCs w:val="24"/>
          <w:lang w:val="hr-HR" w:eastAsia="hr-HR"/>
        </w:rPr>
      </w:pPr>
      <w:r>
        <w:rPr>
          <w:sz w:val="24"/>
          <w:szCs w:val="24"/>
          <w:lang w:val="hr-HR" w:eastAsia="hr-HR"/>
        </w:rPr>
        <w:t xml:space="preserve">Za provedbu </w:t>
      </w:r>
      <w:r w:rsidR="008A000E" w:rsidRPr="008A000E">
        <w:rPr>
          <w:sz w:val="24"/>
          <w:szCs w:val="24"/>
          <w:lang w:val="hr-HR" w:eastAsia="hr-HR"/>
        </w:rPr>
        <w:t xml:space="preserve">ovoga Zakona </w:t>
      </w:r>
      <w:r>
        <w:rPr>
          <w:sz w:val="24"/>
          <w:szCs w:val="24"/>
          <w:lang w:val="hr-HR" w:eastAsia="hr-HR"/>
        </w:rPr>
        <w:t>nije potrebno osigurati sredstva u državnom proračunu Republike Hrvatske.</w:t>
      </w:r>
    </w:p>
    <w:p w14:paraId="534A1320" w14:textId="77777777" w:rsidR="00050182" w:rsidRDefault="006F472E">
      <w:pPr>
        <w:rPr>
          <w:sz w:val="24"/>
          <w:szCs w:val="24"/>
          <w:lang w:val="hr-HR" w:eastAsia="hr-HR"/>
        </w:rPr>
      </w:pPr>
      <w:r>
        <w:rPr>
          <w:sz w:val="24"/>
          <w:szCs w:val="24"/>
          <w:lang w:val="hr-HR" w:eastAsia="hr-HR"/>
        </w:rPr>
        <w:br w:type="page"/>
      </w:r>
    </w:p>
    <w:p w14:paraId="5BCCA663" w14:textId="77777777" w:rsidR="00050182" w:rsidRDefault="006F472E">
      <w:pPr>
        <w:tabs>
          <w:tab w:val="left" w:pos="482"/>
        </w:tabs>
        <w:ind w:right="-24"/>
        <w:jc w:val="center"/>
        <w:rPr>
          <w:b/>
          <w:sz w:val="24"/>
          <w:szCs w:val="24"/>
          <w:lang w:val="hr-HR"/>
        </w:rPr>
      </w:pPr>
      <w:r>
        <w:rPr>
          <w:b/>
          <w:sz w:val="24"/>
          <w:szCs w:val="24"/>
          <w:lang w:val="hr-HR"/>
        </w:rPr>
        <w:lastRenderedPageBreak/>
        <w:t>PRIJEDLOG ZAKONA O IZMJENAMA I DOPUNAMA ZAKONA O</w:t>
      </w:r>
    </w:p>
    <w:p w14:paraId="55181628" w14:textId="77777777" w:rsidR="00050182" w:rsidRDefault="006F472E">
      <w:pPr>
        <w:tabs>
          <w:tab w:val="left" w:pos="482"/>
        </w:tabs>
        <w:ind w:right="-24"/>
        <w:jc w:val="center"/>
        <w:rPr>
          <w:b/>
          <w:sz w:val="24"/>
          <w:szCs w:val="24"/>
          <w:lang w:val="hr-HR"/>
        </w:rPr>
      </w:pPr>
      <w:r>
        <w:rPr>
          <w:b/>
          <w:sz w:val="24"/>
          <w:szCs w:val="24"/>
          <w:lang w:val="hr-HR"/>
        </w:rPr>
        <w:t>O SANACIJI KREDITNIH INSTITUCIJA I INVESTICIJSKIH DRUŠTAVA</w:t>
      </w:r>
    </w:p>
    <w:p w14:paraId="1816CF7B" w14:textId="77777777" w:rsidR="00050182" w:rsidRDefault="00050182">
      <w:pPr>
        <w:pStyle w:val="BodyText"/>
        <w:tabs>
          <w:tab w:val="left" w:pos="482"/>
        </w:tabs>
        <w:ind w:right="-24"/>
        <w:rPr>
          <w:b/>
          <w:lang w:val="hr-HR"/>
        </w:rPr>
      </w:pPr>
    </w:p>
    <w:p w14:paraId="3E225815" w14:textId="77777777" w:rsidR="00050182" w:rsidRDefault="006F472E">
      <w:pPr>
        <w:pStyle w:val="BodyText"/>
        <w:tabs>
          <w:tab w:val="left" w:pos="482"/>
        </w:tabs>
        <w:ind w:right="-24"/>
        <w:jc w:val="center"/>
        <w:rPr>
          <w:b/>
          <w:lang w:val="hr-HR"/>
        </w:rPr>
      </w:pPr>
      <w:r>
        <w:rPr>
          <w:b/>
          <w:lang w:val="hr-HR"/>
        </w:rPr>
        <w:t>Članak 1.</w:t>
      </w:r>
    </w:p>
    <w:p w14:paraId="4699F286" w14:textId="77777777" w:rsidR="00050182" w:rsidRDefault="00050182">
      <w:pPr>
        <w:pStyle w:val="BodyText"/>
        <w:tabs>
          <w:tab w:val="left" w:pos="482"/>
        </w:tabs>
        <w:ind w:right="-24"/>
        <w:jc w:val="center"/>
        <w:rPr>
          <w:b/>
          <w:lang w:val="hr-HR"/>
        </w:rPr>
      </w:pPr>
    </w:p>
    <w:p w14:paraId="1AF9D0CE" w14:textId="79BC31B3" w:rsidR="00050182" w:rsidRDefault="006F472E">
      <w:pPr>
        <w:pStyle w:val="BodyText"/>
        <w:tabs>
          <w:tab w:val="left" w:pos="482"/>
        </w:tabs>
        <w:ind w:right="-24"/>
        <w:jc w:val="both"/>
        <w:rPr>
          <w:lang w:val="hr-HR"/>
        </w:rPr>
      </w:pPr>
      <w:r>
        <w:rPr>
          <w:lang w:val="hr-HR"/>
        </w:rPr>
        <w:t>U Zakonu o sanaciji kreditnih institucija i investicijskih društava („Narodne novine“, broj 146/20.)</w:t>
      </w:r>
      <w:r w:rsidR="005A25BE">
        <w:rPr>
          <w:lang w:val="hr-HR"/>
        </w:rPr>
        <w:t>,</w:t>
      </w:r>
      <w:r>
        <w:rPr>
          <w:lang w:val="hr-HR"/>
        </w:rPr>
        <w:t xml:space="preserve"> u članku 4. stavku 1. iza točke 8. dodaje se točka 9. koja glasi:</w:t>
      </w:r>
    </w:p>
    <w:p w14:paraId="7CCC254E" w14:textId="77777777" w:rsidR="00050182" w:rsidRDefault="00050182">
      <w:pPr>
        <w:pStyle w:val="BodyText"/>
        <w:tabs>
          <w:tab w:val="left" w:pos="482"/>
        </w:tabs>
        <w:ind w:right="-24"/>
        <w:jc w:val="both"/>
        <w:rPr>
          <w:lang w:val="hr-HR"/>
        </w:rPr>
      </w:pPr>
    </w:p>
    <w:p w14:paraId="3EC02390" w14:textId="3C0D19D0" w:rsidR="00050182" w:rsidRDefault="006F472E">
      <w:pPr>
        <w:pStyle w:val="ListParagraph"/>
        <w:tabs>
          <w:tab w:val="left" w:pos="482"/>
        </w:tabs>
        <w:ind w:left="0" w:right="-24"/>
        <w:rPr>
          <w:sz w:val="24"/>
          <w:szCs w:val="24"/>
          <w:lang w:val="hr-HR"/>
        </w:rPr>
      </w:pPr>
      <w:r>
        <w:rPr>
          <w:lang w:val="hr-HR"/>
        </w:rPr>
        <w:t xml:space="preserve">„9. </w:t>
      </w:r>
      <w:r>
        <w:rPr>
          <w:sz w:val="24"/>
          <w:szCs w:val="24"/>
          <w:lang w:val="hr-HR"/>
        </w:rPr>
        <w:t xml:space="preserve">Delegirana uredba Komisije (EU) br. 2016/1075 je Delegirana uredba Komisije (EU) br. 2016/1075 оd 23. ožujka 2016. o dopuni Direktive 2014/59/EU Europskog parlamenta i Vijeća u pogledu regulatornih tehničkih standarda kojima se pobliže određuju sadržaj planova oporavka, planova sanacije i planova sanacije grupe, minimalni kriteriji koje nadležno tijelo treba procijeniti u pogledu planova oporavka i planova oporavka grupe, uvjeti za financijsku potporu grupe, zahtjevi za neovisne procjenitelje, ugovorno priznavanje ovlasti otpisa i konverzije, postupci i sadržaj zahtjeva u pogledu obavješćivanja i obavijesti o suspenziji te operativno funkcioniranje sanacijskih kolegija (Tekst značajan za EGP) (SL L 184, </w:t>
      </w:r>
      <w:r>
        <w:rPr>
          <w:iCs/>
          <w:sz w:val="24"/>
          <w:szCs w:val="24"/>
          <w:lang w:val="hr-HR"/>
        </w:rPr>
        <w:t>8.7.2016</w:t>
      </w:r>
      <w:r>
        <w:rPr>
          <w:sz w:val="24"/>
          <w:szCs w:val="24"/>
          <w:lang w:val="hr-HR"/>
        </w:rPr>
        <w:t>).“</w:t>
      </w:r>
      <w:r w:rsidR="005A25BE">
        <w:rPr>
          <w:sz w:val="24"/>
          <w:szCs w:val="24"/>
          <w:lang w:val="hr-HR"/>
        </w:rPr>
        <w:t>.</w:t>
      </w:r>
    </w:p>
    <w:p w14:paraId="6C211976" w14:textId="77777777" w:rsidR="00050182" w:rsidRDefault="00050182">
      <w:pPr>
        <w:pStyle w:val="ListParagraph"/>
        <w:tabs>
          <w:tab w:val="left" w:pos="482"/>
        </w:tabs>
        <w:ind w:left="0" w:right="-24"/>
        <w:rPr>
          <w:sz w:val="24"/>
          <w:szCs w:val="24"/>
          <w:lang w:val="hr-HR"/>
        </w:rPr>
      </w:pPr>
    </w:p>
    <w:p w14:paraId="4CDAAF04" w14:textId="60662007" w:rsidR="00050182" w:rsidRDefault="006F472E">
      <w:pPr>
        <w:pStyle w:val="ListParagraph"/>
        <w:tabs>
          <w:tab w:val="left" w:pos="482"/>
        </w:tabs>
        <w:ind w:left="0" w:right="-24"/>
        <w:rPr>
          <w:sz w:val="24"/>
          <w:szCs w:val="24"/>
          <w:lang w:val="hr-HR"/>
        </w:rPr>
      </w:pPr>
      <w:r>
        <w:rPr>
          <w:sz w:val="24"/>
          <w:szCs w:val="24"/>
          <w:lang w:val="hr-HR"/>
        </w:rPr>
        <w:t>U stavku 2. točki 60. riječi: „Hrvatska narodna banka odnosno Hrvatska agencija za nadzor financijskih usluga“ zamjenjuju se riječima: „nadležno tijelo“.</w:t>
      </w:r>
    </w:p>
    <w:p w14:paraId="7C78FCB3" w14:textId="77777777" w:rsidR="00050182" w:rsidRDefault="00050182">
      <w:pPr>
        <w:pStyle w:val="ListParagraph"/>
        <w:tabs>
          <w:tab w:val="left" w:pos="482"/>
        </w:tabs>
        <w:ind w:left="0" w:right="-24"/>
        <w:rPr>
          <w:sz w:val="24"/>
          <w:szCs w:val="24"/>
          <w:lang w:val="hr-HR"/>
        </w:rPr>
      </w:pPr>
    </w:p>
    <w:p w14:paraId="48834D79" w14:textId="77777777" w:rsidR="00050182" w:rsidRDefault="006F472E">
      <w:pPr>
        <w:pStyle w:val="ListParagraph"/>
        <w:tabs>
          <w:tab w:val="left" w:pos="482"/>
        </w:tabs>
        <w:ind w:left="0" w:right="-24"/>
        <w:rPr>
          <w:sz w:val="24"/>
          <w:szCs w:val="24"/>
          <w:lang w:val="hr-HR"/>
        </w:rPr>
      </w:pPr>
      <w:r>
        <w:rPr>
          <w:sz w:val="24"/>
          <w:szCs w:val="24"/>
          <w:lang w:val="hr-HR"/>
        </w:rPr>
        <w:t>U točki 82. riječ: „primjenom“ zamjenjuje se riječima: „kao samostalnom mjerom ili kroz primjenu“.</w:t>
      </w:r>
    </w:p>
    <w:p w14:paraId="6CFA9D1C" w14:textId="77777777" w:rsidR="00765AFC" w:rsidRDefault="00765AFC">
      <w:pPr>
        <w:pStyle w:val="ListParagraph"/>
        <w:tabs>
          <w:tab w:val="left" w:pos="482"/>
        </w:tabs>
        <w:ind w:left="0" w:right="-24"/>
        <w:rPr>
          <w:sz w:val="24"/>
          <w:szCs w:val="24"/>
          <w:lang w:val="hr-HR"/>
        </w:rPr>
      </w:pPr>
    </w:p>
    <w:p w14:paraId="7B4AAD2F" w14:textId="77777777" w:rsidR="00765AFC" w:rsidRDefault="00765AFC" w:rsidP="00765AFC">
      <w:pPr>
        <w:pStyle w:val="BodyText"/>
        <w:tabs>
          <w:tab w:val="left" w:pos="482"/>
        </w:tabs>
        <w:ind w:right="-24"/>
        <w:jc w:val="center"/>
        <w:rPr>
          <w:b/>
          <w:lang w:val="hr-HR"/>
        </w:rPr>
      </w:pPr>
      <w:r w:rsidRPr="00866FC3">
        <w:rPr>
          <w:b/>
          <w:lang w:val="hr-HR"/>
        </w:rPr>
        <w:t>Članak 2.</w:t>
      </w:r>
    </w:p>
    <w:p w14:paraId="7AE2E7DF" w14:textId="77777777" w:rsidR="00765AFC" w:rsidRDefault="00765AFC" w:rsidP="00765AFC">
      <w:pPr>
        <w:pStyle w:val="BodyText"/>
        <w:tabs>
          <w:tab w:val="left" w:pos="482"/>
        </w:tabs>
        <w:ind w:right="-24"/>
        <w:jc w:val="center"/>
        <w:rPr>
          <w:b/>
          <w:lang w:val="hr-HR"/>
        </w:rPr>
      </w:pPr>
    </w:p>
    <w:p w14:paraId="71A53168" w14:textId="77777777" w:rsidR="004C3181" w:rsidRPr="004C3181" w:rsidRDefault="004C3181" w:rsidP="004C3181">
      <w:pPr>
        <w:pStyle w:val="ListParagraph"/>
        <w:tabs>
          <w:tab w:val="left" w:pos="482"/>
        </w:tabs>
        <w:ind w:right="-24"/>
        <w:rPr>
          <w:sz w:val="24"/>
          <w:szCs w:val="24"/>
          <w:lang w:val="hr-HR"/>
        </w:rPr>
      </w:pPr>
      <w:r w:rsidRPr="004C3181">
        <w:rPr>
          <w:sz w:val="24"/>
          <w:szCs w:val="24"/>
          <w:lang w:val="hr-HR"/>
        </w:rPr>
        <w:t>U članku 5. iza stavka 5. dodaju se stavci 6. i 7. koji glase:</w:t>
      </w:r>
    </w:p>
    <w:p w14:paraId="69654A8E" w14:textId="5FAFCC89" w:rsidR="004C3181" w:rsidRPr="004C3181" w:rsidRDefault="004C3181" w:rsidP="004C3181">
      <w:pPr>
        <w:pStyle w:val="ListParagraph"/>
        <w:tabs>
          <w:tab w:val="left" w:pos="482"/>
        </w:tabs>
        <w:ind w:right="-24"/>
        <w:rPr>
          <w:sz w:val="24"/>
          <w:szCs w:val="24"/>
          <w:lang w:val="hr-HR"/>
        </w:rPr>
      </w:pPr>
    </w:p>
    <w:p w14:paraId="6DEA1974" w14:textId="52A5C196" w:rsidR="004C3181" w:rsidRPr="004C3181" w:rsidRDefault="004C3181" w:rsidP="004C3181">
      <w:pPr>
        <w:pStyle w:val="ListParagraph"/>
        <w:tabs>
          <w:tab w:val="left" w:pos="482"/>
        </w:tabs>
        <w:ind w:right="-24"/>
        <w:rPr>
          <w:sz w:val="24"/>
          <w:szCs w:val="24"/>
          <w:lang w:val="hr-HR"/>
        </w:rPr>
      </w:pPr>
      <w:r w:rsidRPr="004C3181">
        <w:rPr>
          <w:sz w:val="24"/>
          <w:szCs w:val="24"/>
          <w:lang w:val="hr-HR"/>
        </w:rPr>
        <w:t xml:space="preserve">„(6) U slučaju primjene sanacijskih instrumenata ili izvršavanja sanacijskih ovlasti u odnosu na subjekte iz članka 3. točke 2., 3. ili 4. ovoga Zakona, osim odredbi ovoga Zakona primjenjuju se i odredbe glave III. </w:t>
      </w:r>
      <w:r w:rsidR="00AD6061" w:rsidRPr="00AD6061">
        <w:rPr>
          <w:sz w:val="24"/>
          <w:szCs w:val="24"/>
          <w:lang w:val="hr-HR"/>
        </w:rPr>
        <w:t>Zakon</w:t>
      </w:r>
      <w:r w:rsidR="00AD6061">
        <w:rPr>
          <w:sz w:val="24"/>
          <w:szCs w:val="24"/>
          <w:lang w:val="hr-HR"/>
        </w:rPr>
        <w:t>a</w:t>
      </w:r>
      <w:r w:rsidR="00AD6061" w:rsidRPr="00AD6061">
        <w:rPr>
          <w:sz w:val="24"/>
          <w:szCs w:val="24"/>
          <w:lang w:val="hr-HR"/>
        </w:rPr>
        <w:t xml:space="preserve"> o prisilnoj likvidaciji kreditnih institucija</w:t>
      </w:r>
      <w:r w:rsidR="00AD6061">
        <w:rPr>
          <w:sz w:val="24"/>
          <w:szCs w:val="24"/>
          <w:lang w:val="hr-HR"/>
        </w:rPr>
        <w:t xml:space="preserve"> („Narodne novine“, broj </w:t>
      </w:r>
      <w:r w:rsidR="00AD6061" w:rsidRPr="00AD6061">
        <w:rPr>
          <w:sz w:val="24"/>
          <w:szCs w:val="24"/>
          <w:lang w:val="hr-HR"/>
        </w:rPr>
        <w:t>146/20</w:t>
      </w:r>
      <w:r w:rsidR="00AD6061">
        <w:rPr>
          <w:sz w:val="24"/>
          <w:szCs w:val="24"/>
          <w:lang w:val="hr-HR"/>
        </w:rPr>
        <w:t>.)</w:t>
      </w:r>
      <w:r w:rsidRPr="004C3181">
        <w:rPr>
          <w:sz w:val="24"/>
          <w:szCs w:val="24"/>
          <w:lang w:val="hr-HR"/>
        </w:rPr>
        <w:t>.</w:t>
      </w:r>
    </w:p>
    <w:p w14:paraId="48DF583F" w14:textId="76468CBE" w:rsidR="004C3181" w:rsidRPr="004C3181" w:rsidRDefault="004C3181" w:rsidP="004C3181">
      <w:pPr>
        <w:pStyle w:val="ListParagraph"/>
        <w:tabs>
          <w:tab w:val="left" w:pos="482"/>
        </w:tabs>
        <w:ind w:right="-24"/>
        <w:rPr>
          <w:sz w:val="24"/>
          <w:szCs w:val="24"/>
          <w:lang w:val="hr-HR"/>
        </w:rPr>
      </w:pPr>
    </w:p>
    <w:p w14:paraId="3B495250" w14:textId="3C007D05" w:rsidR="004C3181" w:rsidRDefault="004C3181" w:rsidP="004C3181">
      <w:pPr>
        <w:pStyle w:val="ListParagraph"/>
        <w:tabs>
          <w:tab w:val="left" w:pos="482"/>
        </w:tabs>
        <w:ind w:right="-24"/>
        <w:rPr>
          <w:sz w:val="24"/>
          <w:szCs w:val="24"/>
          <w:lang w:val="hr-HR"/>
        </w:rPr>
      </w:pPr>
      <w:r w:rsidRPr="004C3181">
        <w:rPr>
          <w:sz w:val="24"/>
          <w:szCs w:val="24"/>
          <w:lang w:val="hr-HR"/>
        </w:rPr>
        <w:t xml:space="preserve">(7) Iznimno od stavka 6. ovoga članka, kada se primjenjuju odredbe članka 46. stavaka 5. i 6. i članka 115. ovoga Zakona, ne primjenjuju se odredbe članaka 51., 58., 59. i 77. </w:t>
      </w:r>
      <w:r w:rsidR="00AD6061" w:rsidRPr="00AD6061">
        <w:rPr>
          <w:sz w:val="24"/>
          <w:szCs w:val="24"/>
          <w:lang w:val="hr-HR"/>
        </w:rPr>
        <w:t>Zakona o prisilnoj likvidaciji kreditnih institucija („Narodne novine“, broj 146/20.)</w:t>
      </w:r>
      <w:r w:rsidRPr="004C3181">
        <w:rPr>
          <w:sz w:val="24"/>
          <w:szCs w:val="24"/>
          <w:lang w:val="hr-HR"/>
        </w:rPr>
        <w:t>.“.</w:t>
      </w:r>
    </w:p>
    <w:p w14:paraId="703FEAE7" w14:textId="77777777" w:rsidR="00050182" w:rsidRDefault="00050182">
      <w:pPr>
        <w:pStyle w:val="BodyText"/>
        <w:tabs>
          <w:tab w:val="left" w:pos="482"/>
        </w:tabs>
        <w:ind w:right="-24"/>
        <w:jc w:val="both"/>
        <w:rPr>
          <w:lang w:val="hr-HR"/>
        </w:rPr>
      </w:pPr>
    </w:p>
    <w:p w14:paraId="27501E0A" w14:textId="77777777" w:rsidR="000904C6" w:rsidRDefault="000904C6" w:rsidP="000904C6">
      <w:pPr>
        <w:pStyle w:val="BodyText"/>
        <w:tabs>
          <w:tab w:val="left" w:pos="482"/>
        </w:tabs>
        <w:ind w:right="-24"/>
        <w:jc w:val="center"/>
        <w:rPr>
          <w:b/>
          <w:lang w:val="hr-HR"/>
        </w:rPr>
      </w:pPr>
      <w:r>
        <w:rPr>
          <w:b/>
          <w:lang w:val="hr-HR"/>
        </w:rPr>
        <w:t>Članak 3.</w:t>
      </w:r>
    </w:p>
    <w:p w14:paraId="7E397025" w14:textId="77777777" w:rsidR="000904C6" w:rsidRDefault="000904C6">
      <w:pPr>
        <w:pStyle w:val="BodyText"/>
        <w:tabs>
          <w:tab w:val="left" w:pos="482"/>
        </w:tabs>
        <w:ind w:right="-24"/>
        <w:jc w:val="both"/>
        <w:rPr>
          <w:lang w:val="hr-HR"/>
        </w:rPr>
      </w:pPr>
    </w:p>
    <w:p w14:paraId="4A140CBC" w14:textId="79C9075F" w:rsidR="000904C6" w:rsidRDefault="000904C6">
      <w:pPr>
        <w:pStyle w:val="BodyText"/>
        <w:tabs>
          <w:tab w:val="left" w:pos="482"/>
        </w:tabs>
        <w:ind w:right="-24"/>
        <w:jc w:val="both"/>
        <w:rPr>
          <w:lang w:val="hr-HR"/>
        </w:rPr>
      </w:pPr>
      <w:r>
        <w:rPr>
          <w:lang w:val="hr-HR"/>
        </w:rPr>
        <w:t xml:space="preserve">U članku 44. stavku 1. </w:t>
      </w:r>
      <w:r w:rsidR="009B1A75">
        <w:rPr>
          <w:lang w:val="hr-HR"/>
        </w:rPr>
        <w:t>iza riječi: „</w:t>
      </w:r>
      <w:r w:rsidR="009B1A75" w:rsidRPr="009B1A75">
        <w:rPr>
          <w:lang w:val="hr-HR"/>
        </w:rPr>
        <w:t>konsolidiranom nadzoru</w:t>
      </w:r>
      <w:r w:rsidR="009B1A75">
        <w:rPr>
          <w:lang w:val="hr-HR"/>
        </w:rPr>
        <w:t>“</w:t>
      </w:r>
      <w:r w:rsidR="009B1A75" w:rsidRPr="009B1A75" w:rsidDel="009B1A75">
        <w:rPr>
          <w:lang w:val="hr-HR"/>
        </w:rPr>
        <w:t xml:space="preserve"> </w:t>
      </w:r>
      <w:r>
        <w:rPr>
          <w:lang w:val="hr-HR"/>
        </w:rPr>
        <w:t>zarez i riječi: „</w:t>
      </w:r>
      <w:r w:rsidRPr="000904C6">
        <w:rPr>
          <w:lang w:val="hr-HR"/>
        </w:rPr>
        <w:t>a za koje Jedinstveni sanacijski odbor nije izravno odgovoran</w:t>
      </w:r>
      <w:r>
        <w:rPr>
          <w:lang w:val="hr-HR"/>
        </w:rPr>
        <w:t>“</w:t>
      </w:r>
      <w:r w:rsidR="009B1A75" w:rsidRPr="009B1A75">
        <w:rPr>
          <w:sz w:val="22"/>
          <w:szCs w:val="22"/>
          <w:lang w:val="hr-HR"/>
        </w:rPr>
        <w:t xml:space="preserve"> </w:t>
      </w:r>
      <w:r w:rsidR="009B1A75" w:rsidRPr="009B1A75">
        <w:rPr>
          <w:lang w:val="hr-HR"/>
        </w:rPr>
        <w:t>brišu se</w:t>
      </w:r>
      <w:r>
        <w:rPr>
          <w:lang w:val="hr-HR"/>
        </w:rPr>
        <w:t>.</w:t>
      </w:r>
    </w:p>
    <w:p w14:paraId="7449F376" w14:textId="77777777" w:rsidR="000904C6" w:rsidRDefault="000904C6">
      <w:pPr>
        <w:pStyle w:val="BodyText"/>
        <w:tabs>
          <w:tab w:val="left" w:pos="482"/>
        </w:tabs>
        <w:ind w:right="-24"/>
        <w:jc w:val="both"/>
        <w:rPr>
          <w:lang w:val="hr-HR"/>
        </w:rPr>
      </w:pPr>
    </w:p>
    <w:p w14:paraId="2A0C6D31" w14:textId="75076433" w:rsidR="00050182" w:rsidRDefault="006F472E">
      <w:pPr>
        <w:pStyle w:val="BodyText"/>
        <w:tabs>
          <w:tab w:val="left" w:pos="482"/>
        </w:tabs>
        <w:ind w:right="-24"/>
        <w:jc w:val="center"/>
        <w:rPr>
          <w:b/>
          <w:lang w:val="hr-HR"/>
        </w:rPr>
      </w:pPr>
      <w:r>
        <w:rPr>
          <w:b/>
          <w:lang w:val="hr-HR"/>
        </w:rPr>
        <w:t xml:space="preserve">Članak </w:t>
      </w:r>
      <w:r w:rsidR="000904C6">
        <w:rPr>
          <w:b/>
          <w:lang w:val="hr-HR"/>
        </w:rPr>
        <w:t>4</w:t>
      </w:r>
      <w:r>
        <w:rPr>
          <w:b/>
          <w:lang w:val="hr-HR"/>
        </w:rPr>
        <w:t>.</w:t>
      </w:r>
    </w:p>
    <w:p w14:paraId="39C5BD9A" w14:textId="77777777" w:rsidR="00050182" w:rsidRDefault="00050182">
      <w:pPr>
        <w:pStyle w:val="BodyText"/>
        <w:tabs>
          <w:tab w:val="left" w:pos="482"/>
        </w:tabs>
        <w:ind w:right="-24"/>
        <w:jc w:val="both"/>
        <w:rPr>
          <w:lang w:val="hr-HR"/>
        </w:rPr>
      </w:pPr>
    </w:p>
    <w:p w14:paraId="6AF2D05E" w14:textId="63F459BD" w:rsidR="00107FD7" w:rsidRDefault="006F472E">
      <w:pPr>
        <w:pStyle w:val="BodyText"/>
        <w:tabs>
          <w:tab w:val="left" w:pos="482"/>
        </w:tabs>
        <w:ind w:right="-24"/>
        <w:jc w:val="both"/>
        <w:rPr>
          <w:lang w:val="hr-HR"/>
        </w:rPr>
      </w:pPr>
      <w:r>
        <w:rPr>
          <w:lang w:val="hr-HR"/>
        </w:rPr>
        <w:lastRenderedPageBreak/>
        <w:t>U članku 46. stav</w:t>
      </w:r>
      <w:r w:rsidR="000904C6">
        <w:rPr>
          <w:lang w:val="hr-HR"/>
        </w:rPr>
        <w:t>a</w:t>
      </w:r>
      <w:r>
        <w:rPr>
          <w:lang w:val="hr-HR"/>
        </w:rPr>
        <w:t xml:space="preserve">k 1. </w:t>
      </w:r>
      <w:r w:rsidR="000904C6">
        <w:rPr>
          <w:lang w:val="hr-HR"/>
        </w:rPr>
        <w:t>mijenja se i glasi:</w:t>
      </w:r>
    </w:p>
    <w:p w14:paraId="5F723B66" w14:textId="77777777" w:rsidR="0024383D" w:rsidRDefault="0024383D">
      <w:pPr>
        <w:pStyle w:val="BodyText"/>
        <w:tabs>
          <w:tab w:val="left" w:pos="482"/>
        </w:tabs>
        <w:ind w:right="-24"/>
        <w:jc w:val="both"/>
        <w:rPr>
          <w:lang w:val="hr-HR"/>
        </w:rPr>
      </w:pPr>
    </w:p>
    <w:p w14:paraId="55BE5E27" w14:textId="78B974D8" w:rsidR="000904C6" w:rsidRDefault="000904C6">
      <w:pPr>
        <w:pStyle w:val="BodyText"/>
        <w:tabs>
          <w:tab w:val="left" w:pos="482"/>
        </w:tabs>
        <w:ind w:right="-24"/>
        <w:jc w:val="both"/>
        <w:rPr>
          <w:lang w:val="hr-HR"/>
        </w:rPr>
      </w:pPr>
      <w:r>
        <w:rPr>
          <w:lang w:val="hr-HR"/>
        </w:rPr>
        <w:t>„</w:t>
      </w:r>
      <w:r w:rsidRPr="000904C6">
        <w:rPr>
          <w:lang w:val="hr-HR"/>
        </w:rPr>
        <w:t>(1) Odluku o otvaranju postupka sanacije nad institucijom ili subjektom iz članka 3. točke 2., 3. ili 4. ovoga Zakona donosi Savjet Hrvatske narodne banke odnosno Upravno vijeće Hrvatske agencije za nadzor financijskih usluga po službenoj dužnosti ako utvrdi da su u odnosu na tu instituciju ispunjeni svi uvjeti iz članka 43. stavka 4. ovoga Zakona odnosno u odnosu na taj subjekt uvjeti iz članka 44. ovoga Zakona odnosno Savjet Hrvatske narodne banke ako provodi odluku J</w:t>
      </w:r>
      <w:r>
        <w:rPr>
          <w:lang w:val="hr-HR"/>
        </w:rPr>
        <w:t>edinstvenog sanacijskog odbora.“.</w:t>
      </w:r>
    </w:p>
    <w:p w14:paraId="6533C092" w14:textId="77777777" w:rsidR="00107FD7" w:rsidRDefault="00107FD7">
      <w:pPr>
        <w:pStyle w:val="BodyText"/>
        <w:tabs>
          <w:tab w:val="left" w:pos="482"/>
        </w:tabs>
        <w:ind w:right="-24"/>
        <w:jc w:val="both"/>
        <w:rPr>
          <w:lang w:val="hr-HR"/>
        </w:rPr>
      </w:pPr>
    </w:p>
    <w:p w14:paraId="72079DC0" w14:textId="1DEAC26F" w:rsidR="00050182" w:rsidRDefault="00107FD7">
      <w:pPr>
        <w:pStyle w:val="BodyText"/>
        <w:tabs>
          <w:tab w:val="left" w:pos="482"/>
        </w:tabs>
        <w:ind w:right="-24"/>
        <w:jc w:val="both"/>
        <w:rPr>
          <w:lang w:val="hr-HR"/>
        </w:rPr>
      </w:pPr>
      <w:r>
        <w:rPr>
          <w:lang w:val="hr-HR"/>
        </w:rPr>
        <w:t>U</w:t>
      </w:r>
      <w:r w:rsidR="006F472E">
        <w:rPr>
          <w:lang w:val="hr-HR"/>
        </w:rPr>
        <w:t xml:space="preserve"> stavku 2. </w:t>
      </w:r>
      <w:r>
        <w:rPr>
          <w:lang w:val="hr-HR"/>
        </w:rPr>
        <w:t xml:space="preserve">iza </w:t>
      </w:r>
      <w:r w:rsidR="006F472E">
        <w:rPr>
          <w:lang w:val="hr-HR"/>
        </w:rPr>
        <w:t>riječi</w:t>
      </w:r>
      <w:r w:rsidR="00FF19AE">
        <w:rPr>
          <w:lang w:val="hr-HR"/>
        </w:rPr>
        <w:t>: „</w:t>
      </w:r>
      <w:r w:rsidR="009B1A75" w:rsidRPr="009B1A75">
        <w:rPr>
          <w:lang w:val="de-AT"/>
        </w:rPr>
        <w:t>ovoga</w:t>
      </w:r>
      <w:r w:rsidR="009B1A75" w:rsidRPr="009B1A75">
        <w:rPr>
          <w:lang w:val="hr-HR"/>
        </w:rPr>
        <w:t xml:space="preserve"> </w:t>
      </w:r>
      <w:r w:rsidR="006F472E">
        <w:rPr>
          <w:lang w:val="hr-HR"/>
        </w:rPr>
        <w:t>članka</w:t>
      </w:r>
      <w:r w:rsidR="00FF19AE">
        <w:rPr>
          <w:lang w:val="hr-HR"/>
        </w:rPr>
        <w:t>“</w:t>
      </w:r>
      <w:r w:rsidR="006F472E">
        <w:rPr>
          <w:lang w:val="hr-HR"/>
        </w:rPr>
        <w:t xml:space="preserve"> </w:t>
      </w:r>
      <w:r w:rsidR="00FF19AE">
        <w:rPr>
          <w:lang w:val="hr-HR"/>
        </w:rPr>
        <w:t xml:space="preserve">stavlja </w:t>
      </w:r>
      <w:r w:rsidR="006F472E">
        <w:rPr>
          <w:lang w:val="hr-HR"/>
        </w:rPr>
        <w:t xml:space="preserve">se zarez i </w:t>
      </w:r>
      <w:r w:rsidR="00FF19AE">
        <w:rPr>
          <w:lang w:val="hr-HR"/>
        </w:rPr>
        <w:t xml:space="preserve">dodaju </w:t>
      </w:r>
      <w:r w:rsidR="006F472E">
        <w:rPr>
          <w:lang w:val="hr-HR"/>
        </w:rPr>
        <w:t xml:space="preserve">riječi: </w:t>
      </w:r>
      <w:r w:rsidR="00FF19AE">
        <w:rPr>
          <w:lang w:val="hr-HR"/>
        </w:rPr>
        <w:t>„</w:t>
      </w:r>
      <w:r w:rsidR="006F472E">
        <w:rPr>
          <w:lang w:val="hr-HR"/>
        </w:rPr>
        <w:t>u odnosu na instituciju ili subjekt iz članka 3. točke 2., 3. ili 4. ovoga Zakona za koji nije izravno odgovora</w:t>
      </w:r>
      <w:r w:rsidR="00FF19AE">
        <w:rPr>
          <w:lang w:val="hr-HR"/>
        </w:rPr>
        <w:t>n Jedinstveni sanacijski odbor,“</w:t>
      </w:r>
      <w:r w:rsidR="006F472E">
        <w:rPr>
          <w:lang w:val="hr-HR"/>
        </w:rPr>
        <w:t>.</w:t>
      </w:r>
    </w:p>
    <w:p w14:paraId="293BC2AA" w14:textId="77777777" w:rsidR="00050182" w:rsidRDefault="00050182">
      <w:pPr>
        <w:pStyle w:val="BodyText"/>
        <w:tabs>
          <w:tab w:val="left" w:pos="482"/>
        </w:tabs>
        <w:ind w:right="-24"/>
        <w:jc w:val="both"/>
        <w:rPr>
          <w:lang w:val="hr-HR"/>
        </w:rPr>
      </w:pPr>
    </w:p>
    <w:p w14:paraId="74A7CD98" w14:textId="302386E5" w:rsidR="00050182" w:rsidRDefault="006F472E">
      <w:pPr>
        <w:pStyle w:val="BodyText"/>
        <w:tabs>
          <w:tab w:val="left" w:pos="482"/>
        </w:tabs>
        <w:ind w:right="-24"/>
        <w:jc w:val="center"/>
        <w:rPr>
          <w:lang w:val="hr-HR"/>
        </w:rPr>
      </w:pPr>
      <w:r>
        <w:rPr>
          <w:b/>
          <w:lang w:val="hr-HR"/>
        </w:rPr>
        <w:t xml:space="preserve">Članak </w:t>
      </w:r>
      <w:r w:rsidR="000904C6">
        <w:rPr>
          <w:b/>
          <w:lang w:val="hr-HR"/>
        </w:rPr>
        <w:t>5</w:t>
      </w:r>
      <w:r>
        <w:rPr>
          <w:b/>
          <w:lang w:val="hr-HR"/>
        </w:rPr>
        <w:t>.</w:t>
      </w:r>
    </w:p>
    <w:p w14:paraId="64873841" w14:textId="77777777" w:rsidR="00050182" w:rsidRDefault="00050182">
      <w:pPr>
        <w:pStyle w:val="BodyText"/>
        <w:tabs>
          <w:tab w:val="left" w:pos="482"/>
        </w:tabs>
        <w:ind w:right="-24"/>
        <w:jc w:val="both"/>
        <w:rPr>
          <w:lang w:val="hr-HR"/>
        </w:rPr>
      </w:pPr>
    </w:p>
    <w:p w14:paraId="3285EF27" w14:textId="77777777" w:rsidR="00050182" w:rsidRDefault="006F472E">
      <w:pPr>
        <w:pStyle w:val="BodyText"/>
        <w:tabs>
          <w:tab w:val="left" w:pos="482"/>
        </w:tabs>
        <w:ind w:right="-24"/>
        <w:jc w:val="both"/>
        <w:rPr>
          <w:lang w:val="hr-HR"/>
        </w:rPr>
      </w:pPr>
      <w:r>
        <w:rPr>
          <w:lang w:val="hr-HR"/>
        </w:rPr>
        <w:t>U članku 52. stavku 1. riječi: „za koje nije izravno odgovoran Jedinstveni sanacijski odbor“ brišu se.</w:t>
      </w:r>
    </w:p>
    <w:p w14:paraId="57348754" w14:textId="77777777" w:rsidR="00050182" w:rsidRDefault="00050182">
      <w:pPr>
        <w:pStyle w:val="BodyText"/>
        <w:tabs>
          <w:tab w:val="left" w:pos="482"/>
        </w:tabs>
        <w:ind w:right="-24"/>
        <w:jc w:val="both"/>
        <w:rPr>
          <w:lang w:val="hr-HR"/>
        </w:rPr>
      </w:pPr>
    </w:p>
    <w:p w14:paraId="15388B64" w14:textId="77777777" w:rsidR="00050182" w:rsidRDefault="006F472E">
      <w:pPr>
        <w:pStyle w:val="BodyText"/>
        <w:tabs>
          <w:tab w:val="left" w:pos="482"/>
        </w:tabs>
        <w:ind w:right="-24"/>
        <w:jc w:val="both"/>
        <w:rPr>
          <w:lang w:val="hr-HR"/>
        </w:rPr>
      </w:pPr>
      <w:r>
        <w:rPr>
          <w:lang w:val="hr-HR"/>
        </w:rPr>
        <w:t>U stavku 6. točke 2., 3. i 4. mijenjaju se i glase:</w:t>
      </w:r>
    </w:p>
    <w:p w14:paraId="3548480E" w14:textId="77777777" w:rsidR="00050182" w:rsidRDefault="00050182">
      <w:pPr>
        <w:pStyle w:val="BodyText"/>
        <w:tabs>
          <w:tab w:val="left" w:pos="482"/>
        </w:tabs>
        <w:ind w:right="-24"/>
        <w:jc w:val="both"/>
        <w:rPr>
          <w:lang w:val="hr-HR"/>
        </w:rPr>
      </w:pPr>
    </w:p>
    <w:p w14:paraId="31011AED" w14:textId="6AEA9472" w:rsidR="00050182" w:rsidRDefault="000B3676">
      <w:pPr>
        <w:pStyle w:val="BodyText"/>
        <w:tabs>
          <w:tab w:val="left" w:pos="482"/>
        </w:tabs>
        <w:ind w:right="-24"/>
        <w:jc w:val="both"/>
        <w:rPr>
          <w:lang w:val="hr-HR"/>
        </w:rPr>
      </w:pPr>
      <w:r>
        <w:rPr>
          <w:lang w:val="hr-HR"/>
        </w:rPr>
        <w:t xml:space="preserve">„2. </w:t>
      </w:r>
      <w:r w:rsidR="006F472E">
        <w:rPr>
          <w:lang w:val="hr-HR"/>
        </w:rPr>
        <w:t>mjerodavno tijelo utvrdilo je da institucija ili subjekt iz članka 3. točke 2., 3. ili 4. ovoga Zakona neće moći nastaviti redovno poslovanje ako se ne izvrši smanjenje vrijednosti ili pretvaranje relevantnih instrumenata kapitala i podložnih obveza iz stavka 3. ovoga članka</w:t>
      </w:r>
    </w:p>
    <w:p w14:paraId="1272C7C6" w14:textId="77777777" w:rsidR="00050182" w:rsidRDefault="00050182">
      <w:pPr>
        <w:pStyle w:val="BodyText"/>
        <w:tabs>
          <w:tab w:val="left" w:pos="482"/>
        </w:tabs>
        <w:ind w:right="-24"/>
        <w:jc w:val="both"/>
        <w:rPr>
          <w:lang w:val="hr-HR"/>
        </w:rPr>
      </w:pPr>
    </w:p>
    <w:p w14:paraId="5866A9F4" w14:textId="1C5C83F7" w:rsidR="00050182" w:rsidRDefault="000B3676">
      <w:pPr>
        <w:pStyle w:val="BodyText"/>
        <w:tabs>
          <w:tab w:val="left" w:pos="482"/>
        </w:tabs>
        <w:ind w:right="-24"/>
        <w:jc w:val="both"/>
        <w:rPr>
          <w:lang w:val="hr-HR"/>
        </w:rPr>
      </w:pPr>
      <w:r>
        <w:rPr>
          <w:lang w:val="hr-HR"/>
        </w:rPr>
        <w:t xml:space="preserve">3. </w:t>
      </w:r>
      <w:r w:rsidR="006F472E">
        <w:rPr>
          <w:lang w:val="hr-HR"/>
        </w:rPr>
        <w:t>u slučaju relevantnih instrumenata kapitala koje je izdalo društvo kći sa sjedištem u Republici Hrvatskoj koji se priznaju za potrebe ispunjavanja kapitalnih zahtjeva na pojedinačnoj i na konsolidiranoj osnovi, mjerodavno tijelo utvrdilo je zajedno s odgovarajućim tijelom u državi članici u kojoj se nalazi konsolidirajuće nadzorno tijelo u obliku zajedničke odluke iz članka 47. stavka 10. ili 11. ovoga Zakona da grupa neće moći nastaviti redovno poslovanje ako se ne izvrši smanjenje vrijednosti ili pretvaranje tih relevantnih instrumenata kapitala</w:t>
      </w:r>
    </w:p>
    <w:p w14:paraId="7592EA3A" w14:textId="77777777" w:rsidR="00050182" w:rsidRDefault="00050182">
      <w:pPr>
        <w:pStyle w:val="BodyText"/>
        <w:tabs>
          <w:tab w:val="left" w:pos="482"/>
        </w:tabs>
        <w:ind w:right="-24"/>
        <w:jc w:val="both"/>
        <w:rPr>
          <w:lang w:val="hr-HR"/>
        </w:rPr>
      </w:pPr>
    </w:p>
    <w:p w14:paraId="2030A530" w14:textId="105619B3" w:rsidR="00050182" w:rsidRDefault="000B3676">
      <w:pPr>
        <w:pStyle w:val="BodyText"/>
        <w:tabs>
          <w:tab w:val="left" w:pos="482"/>
        </w:tabs>
        <w:ind w:right="-24"/>
        <w:jc w:val="both"/>
        <w:rPr>
          <w:lang w:val="hr-HR"/>
        </w:rPr>
      </w:pPr>
      <w:r>
        <w:rPr>
          <w:lang w:val="hr-HR"/>
        </w:rPr>
        <w:t xml:space="preserve">4. </w:t>
      </w:r>
      <w:r w:rsidR="006F472E">
        <w:rPr>
          <w:lang w:val="hr-HR"/>
        </w:rPr>
        <w:t>u slučaju relevantnih instrumenata kapitala koje je izdalo matično društvo sa sjedištem u Republici Hrvatskoj koji se priznaju za potrebe ispunjavanja kapitalnih zahtjeva na pojedinačnoj osnovi tog matičnog društva ili na konsolidiranoj osnovi, mjerodavno tijelo utvrdilo je da grupa neće moći nastaviti redovno poslovanje ako se ne izvrši smanjenje vrijednosti ili pretvaranje tih relevantnih instrumenata kapitala ili“.</w:t>
      </w:r>
    </w:p>
    <w:p w14:paraId="053DEE7E" w14:textId="77777777" w:rsidR="00050182" w:rsidRDefault="00050182">
      <w:pPr>
        <w:pStyle w:val="BodyText"/>
        <w:tabs>
          <w:tab w:val="left" w:pos="482"/>
        </w:tabs>
        <w:ind w:right="-24"/>
        <w:jc w:val="both"/>
        <w:rPr>
          <w:lang w:val="hr-HR"/>
        </w:rPr>
      </w:pPr>
    </w:p>
    <w:p w14:paraId="33F31943" w14:textId="77777777" w:rsidR="00050182" w:rsidRDefault="006F472E">
      <w:pPr>
        <w:pStyle w:val="BodyText"/>
        <w:tabs>
          <w:tab w:val="left" w:pos="482"/>
        </w:tabs>
        <w:ind w:right="-24"/>
        <w:jc w:val="both"/>
        <w:rPr>
          <w:lang w:val="hr-HR"/>
        </w:rPr>
      </w:pPr>
      <w:r>
        <w:rPr>
          <w:lang w:val="hr-HR"/>
        </w:rPr>
        <w:t>Stavci 11. do 15. mijenjaju se i glase:</w:t>
      </w:r>
    </w:p>
    <w:p w14:paraId="101CEFBE" w14:textId="77777777" w:rsidR="00050182" w:rsidRDefault="00050182">
      <w:pPr>
        <w:pStyle w:val="BodyText"/>
        <w:tabs>
          <w:tab w:val="left" w:pos="482"/>
        </w:tabs>
        <w:ind w:right="-24"/>
        <w:jc w:val="both"/>
        <w:rPr>
          <w:lang w:val="hr-HR"/>
        </w:rPr>
      </w:pPr>
    </w:p>
    <w:p w14:paraId="4125FBAE" w14:textId="77777777" w:rsidR="00050182" w:rsidRDefault="006F472E">
      <w:pPr>
        <w:pStyle w:val="BodyText"/>
        <w:tabs>
          <w:tab w:val="left" w:pos="482"/>
        </w:tabs>
        <w:ind w:right="-24"/>
        <w:jc w:val="both"/>
        <w:rPr>
          <w:lang w:val="hr-HR"/>
        </w:rPr>
      </w:pPr>
      <w:r>
        <w:rPr>
          <w:lang w:val="hr-HR"/>
        </w:rPr>
        <w:t>„(11) Prije nego što utvrdi postojanje okolnosti iz stavka 6. točke 3. ovoga članka mjerodavno tijelo postupa u skladu s člankom 55. ovoga Zakona u dijelu obavještavanja i savjetovanja.</w:t>
      </w:r>
    </w:p>
    <w:p w14:paraId="693509C4" w14:textId="77777777" w:rsidR="00050182" w:rsidRDefault="00050182">
      <w:pPr>
        <w:pStyle w:val="BodyText"/>
        <w:tabs>
          <w:tab w:val="left" w:pos="482"/>
        </w:tabs>
        <w:ind w:right="-24"/>
        <w:jc w:val="both"/>
        <w:rPr>
          <w:lang w:val="hr-HR"/>
        </w:rPr>
      </w:pPr>
    </w:p>
    <w:p w14:paraId="32C48FF3" w14:textId="77777777" w:rsidR="00050182" w:rsidRDefault="006F472E">
      <w:pPr>
        <w:pStyle w:val="BodyText"/>
        <w:tabs>
          <w:tab w:val="left" w:pos="482"/>
        </w:tabs>
        <w:ind w:right="-24"/>
        <w:jc w:val="both"/>
        <w:rPr>
          <w:lang w:val="hr-HR"/>
        </w:rPr>
      </w:pPr>
      <w:r>
        <w:rPr>
          <w:lang w:val="hr-HR"/>
        </w:rPr>
        <w:t>(12)</w:t>
      </w:r>
      <w:r>
        <w:rPr>
          <w:lang w:val="hr-HR"/>
        </w:rPr>
        <w:tab/>
        <w:t>Ako relevantni instrumenti kapitala služe u svrhu ispunjavanja zahtjeva za regulatorni kapital institucije ili subjekta iz članka 3. točke 2., 3. ili 4. ovoga Zakona sa sjedištem u Republici Hrvatskoj na pojedinačnoj osnovi u skladu s člankom 92. Uredbe (EU) br. 575/2013 mjerodavno tijelo utvrđuje okolnosti iz stavka 6. ovoga članka.</w:t>
      </w:r>
    </w:p>
    <w:p w14:paraId="39D33EC2" w14:textId="77777777" w:rsidR="00050182" w:rsidRDefault="00050182">
      <w:pPr>
        <w:pStyle w:val="BodyText"/>
        <w:tabs>
          <w:tab w:val="left" w:pos="482"/>
        </w:tabs>
        <w:ind w:right="-24"/>
        <w:jc w:val="both"/>
        <w:rPr>
          <w:lang w:val="hr-HR"/>
        </w:rPr>
      </w:pPr>
    </w:p>
    <w:p w14:paraId="781B7E60" w14:textId="77777777" w:rsidR="00050182" w:rsidRDefault="006F472E">
      <w:pPr>
        <w:pStyle w:val="BodyText"/>
        <w:tabs>
          <w:tab w:val="left" w:pos="482"/>
        </w:tabs>
        <w:ind w:right="-24"/>
        <w:jc w:val="both"/>
        <w:rPr>
          <w:lang w:val="hr-HR"/>
        </w:rPr>
      </w:pPr>
      <w:r>
        <w:rPr>
          <w:lang w:val="hr-HR"/>
        </w:rPr>
        <w:t>(13)</w:t>
      </w:r>
      <w:r>
        <w:rPr>
          <w:lang w:val="hr-HR"/>
        </w:rPr>
        <w:tab/>
        <w:t>Ako relevantni instrumenti kapitala ili podložne obveze iz stavka 3. ovoga članka služe u svrhu ispunjavanja minimalnog zahtjeva iz članka 28. ovoga Zakona institucije ili subjekta iz članka 3. točke 2., 3. ili 4. ovoga Zakona sa sjedištem u Republici Hrvatskoj koji nije sanacijski subjekt  mjerodavno tijelo utvrđuje okolnosti iz stavka 6. ovoga članka.</w:t>
      </w:r>
    </w:p>
    <w:p w14:paraId="51CC2A47" w14:textId="77777777" w:rsidR="00050182" w:rsidRDefault="00050182">
      <w:pPr>
        <w:pStyle w:val="BodyText"/>
        <w:tabs>
          <w:tab w:val="left" w:pos="482"/>
        </w:tabs>
        <w:ind w:right="-24"/>
        <w:jc w:val="both"/>
        <w:rPr>
          <w:lang w:val="hr-HR"/>
        </w:rPr>
      </w:pPr>
    </w:p>
    <w:p w14:paraId="207EB3F2" w14:textId="77777777" w:rsidR="00050182" w:rsidRDefault="006F472E">
      <w:pPr>
        <w:pStyle w:val="BodyText"/>
        <w:tabs>
          <w:tab w:val="left" w:pos="482"/>
        </w:tabs>
        <w:ind w:right="-24"/>
        <w:jc w:val="both"/>
        <w:rPr>
          <w:lang w:val="hr-HR"/>
        </w:rPr>
      </w:pPr>
      <w:r>
        <w:rPr>
          <w:lang w:val="hr-HR"/>
        </w:rPr>
        <w:t>(14)</w:t>
      </w:r>
      <w:r>
        <w:rPr>
          <w:lang w:val="hr-HR"/>
        </w:rPr>
        <w:tab/>
        <w:t>Ako relevantne instrumente kapitala izdaje institucija ili subjekt iz članka 3. točke 2., 3. ili 4. ovoga Zakona sa sjedištem u Republici Hrvatskoj koji je društvo kći matičnog društva iz Europske unije te ako ti instrumenti služe u svrhu ispunjavanja zahtjeva za regulatorni kapital na pojedinačnoj i na konsolidiranoj osnovi:</w:t>
      </w:r>
    </w:p>
    <w:p w14:paraId="37CA0FB3" w14:textId="77777777" w:rsidR="00050182" w:rsidRDefault="00050182">
      <w:pPr>
        <w:pStyle w:val="BodyText"/>
        <w:tabs>
          <w:tab w:val="left" w:pos="482"/>
        </w:tabs>
        <w:ind w:right="-24"/>
        <w:jc w:val="both"/>
        <w:rPr>
          <w:lang w:val="hr-HR"/>
        </w:rPr>
      </w:pPr>
    </w:p>
    <w:p w14:paraId="5DC91620" w14:textId="77777777" w:rsidR="00050182" w:rsidRDefault="006F472E">
      <w:pPr>
        <w:pStyle w:val="BodyText"/>
        <w:tabs>
          <w:tab w:val="left" w:pos="482"/>
        </w:tabs>
        <w:ind w:right="-24"/>
        <w:jc w:val="both"/>
        <w:rPr>
          <w:lang w:val="hr-HR"/>
        </w:rPr>
      </w:pPr>
      <w:r>
        <w:rPr>
          <w:lang w:val="hr-HR"/>
        </w:rPr>
        <w:t>1. mjerodavno  tijelo utvrđuje okolnosti iz stavka 6. točke 2. ovoga članka</w:t>
      </w:r>
    </w:p>
    <w:p w14:paraId="0662AA23" w14:textId="77777777" w:rsidR="00050182" w:rsidRDefault="00050182">
      <w:pPr>
        <w:pStyle w:val="BodyText"/>
        <w:tabs>
          <w:tab w:val="left" w:pos="482"/>
        </w:tabs>
        <w:ind w:right="-24"/>
        <w:jc w:val="both"/>
        <w:rPr>
          <w:lang w:val="hr-HR"/>
        </w:rPr>
      </w:pPr>
    </w:p>
    <w:p w14:paraId="1225B265" w14:textId="77777777" w:rsidR="00050182" w:rsidRDefault="006F472E">
      <w:pPr>
        <w:pStyle w:val="BodyText"/>
        <w:tabs>
          <w:tab w:val="left" w:pos="482"/>
        </w:tabs>
        <w:ind w:right="-24"/>
        <w:jc w:val="both"/>
        <w:rPr>
          <w:lang w:val="hr-HR"/>
        </w:rPr>
      </w:pPr>
      <w:r>
        <w:rPr>
          <w:lang w:val="hr-HR"/>
        </w:rPr>
        <w:t>2. mjerodavno tijelo sudjeluje u donošenju zajedničke odluke za utvrđivanje okolnosti iz stavka 6. točke 3. ovoga članka.</w:t>
      </w:r>
    </w:p>
    <w:p w14:paraId="4B399093" w14:textId="77777777" w:rsidR="00050182" w:rsidRDefault="00050182">
      <w:pPr>
        <w:pStyle w:val="BodyText"/>
        <w:tabs>
          <w:tab w:val="left" w:pos="482"/>
        </w:tabs>
        <w:ind w:right="-24"/>
        <w:jc w:val="both"/>
        <w:rPr>
          <w:lang w:val="hr-HR"/>
        </w:rPr>
      </w:pPr>
    </w:p>
    <w:p w14:paraId="7A6C46F8" w14:textId="77777777" w:rsidR="00050182" w:rsidRDefault="006F472E">
      <w:pPr>
        <w:pStyle w:val="BodyText"/>
        <w:tabs>
          <w:tab w:val="left" w:pos="482"/>
        </w:tabs>
        <w:ind w:right="-24"/>
        <w:jc w:val="both"/>
        <w:rPr>
          <w:lang w:val="hr-HR"/>
        </w:rPr>
      </w:pPr>
      <w:r>
        <w:rPr>
          <w:lang w:val="hr-HR"/>
        </w:rPr>
        <w:t>(15)</w:t>
      </w:r>
      <w:r>
        <w:rPr>
          <w:lang w:val="hr-HR"/>
        </w:rPr>
        <w:tab/>
        <w:t>Ako relevantne instrumente kapitala izdaje institucija ili subjekt iz članka 3. točke 2., 3. ili 4. ovoga Zakona koja je matično društvo u Europskoj uniji sa sjedištem u Republici Hrvatskoj te ako ti instrumenti služe u svrhu ispunjavanja zahtjeva za regulatorni kapital na pojedinačnoj i na konsolidiranoj osnovi, mjerodavno tijelo utvrđuje okolnosti iz stavka 1. točke 4. ovoga članka.“.</w:t>
      </w:r>
    </w:p>
    <w:p w14:paraId="26EB83B1" w14:textId="77777777" w:rsidR="00050182" w:rsidRDefault="00050182">
      <w:pPr>
        <w:pStyle w:val="BodyText"/>
        <w:tabs>
          <w:tab w:val="left" w:pos="482"/>
        </w:tabs>
        <w:ind w:right="-24"/>
        <w:jc w:val="both"/>
        <w:rPr>
          <w:lang w:val="hr-HR"/>
        </w:rPr>
      </w:pPr>
    </w:p>
    <w:p w14:paraId="3427F0D9" w14:textId="5DFAD3DC" w:rsidR="00050182" w:rsidRDefault="006F472E">
      <w:pPr>
        <w:pStyle w:val="BodyText"/>
        <w:tabs>
          <w:tab w:val="left" w:pos="482"/>
        </w:tabs>
        <w:ind w:right="-24"/>
        <w:jc w:val="center"/>
        <w:rPr>
          <w:lang w:val="hr-HR"/>
        </w:rPr>
      </w:pPr>
      <w:r>
        <w:rPr>
          <w:b/>
          <w:lang w:val="hr-HR"/>
        </w:rPr>
        <w:t xml:space="preserve">Članak </w:t>
      </w:r>
      <w:r w:rsidR="000904C6">
        <w:rPr>
          <w:b/>
          <w:lang w:val="hr-HR"/>
        </w:rPr>
        <w:t>6</w:t>
      </w:r>
      <w:r>
        <w:rPr>
          <w:b/>
          <w:lang w:val="hr-HR"/>
        </w:rPr>
        <w:t>.</w:t>
      </w:r>
    </w:p>
    <w:p w14:paraId="7B4F7C9C" w14:textId="77777777" w:rsidR="00050182" w:rsidRDefault="00050182">
      <w:pPr>
        <w:pStyle w:val="BodyText"/>
        <w:tabs>
          <w:tab w:val="left" w:pos="482"/>
        </w:tabs>
        <w:ind w:right="-24"/>
        <w:jc w:val="both"/>
        <w:rPr>
          <w:lang w:val="hr-HR"/>
        </w:rPr>
      </w:pPr>
    </w:p>
    <w:p w14:paraId="336C6D53" w14:textId="77777777" w:rsidR="00050182" w:rsidRDefault="006F472E">
      <w:pPr>
        <w:pStyle w:val="BodyText"/>
        <w:tabs>
          <w:tab w:val="left" w:pos="482"/>
        </w:tabs>
        <w:ind w:right="-24"/>
        <w:jc w:val="both"/>
        <w:rPr>
          <w:lang w:val="hr-HR"/>
        </w:rPr>
      </w:pPr>
      <w:r>
        <w:rPr>
          <w:lang w:val="hr-HR"/>
        </w:rPr>
        <w:t>Članak 55. mijenja se i glasi:</w:t>
      </w:r>
    </w:p>
    <w:p w14:paraId="61AADE58" w14:textId="77777777" w:rsidR="00050182" w:rsidRDefault="00050182">
      <w:pPr>
        <w:pStyle w:val="BodyText"/>
        <w:tabs>
          <w:tab w:val="left" w:pos="482"/>
        </w:tabs>
        <w:ind w:right="-24"/>
        <w:jc w:val="both"/>
        <w:rPr>
          <w:lang w:val="hr-HR"/>
        </w:rPr>
      </w:pPr>
    </w:p>
    <w:p w14:paraId="7320C3F6" w14:textId="77777777" w:rsidR="00050182" w:rsidRDefault="006F472E">
      <w:pPr>
        <w:pStyle w:val="BodyText"/>
        <w:tabs>
          <w:tab w:val="left" w:pos="482"/>
        </w:tabs>
        <w:ind w:right="-24"/>
        <w:jc w:val="both"/>
        <w:rPr>
          <w:lang w:val="hr-HR"/>
        </w:rPr>
      </w:pPr>
      <w:r>
        <w:rPr>
          <w:lang w:val="hr-HR"/>
        </w:rPr>
        <w:t>„(1)</w:t>
      </w:r>
      <w:r>
        <w:rPr>
          <w:lang w:val="hr-HR"/>
        </w:rPr>
        <w:tab/>
        <w:t>Prije utvrđenja okolnosti iz članka 52. stavka 6. točke 2., 3., 4. ili 5. ovoga Zakona u odnosu na instituciju ili subjekt iz članka 3. točke 2., 3. ili 4. ovoga Zakona sa sjedištem u Republici Hrvatskoj i koji je društvo kći matičnog društva u Europskoj uniji sa sjedištem u drugoj državi članici, a koji izdaje relevantne instrumente kapitala ili podložne obveze iz članka 52. stavka 3. ovoga Zakona u svrhu ispunjavanja minimalnog zahtjeva iz članka 36. stavka 5. točke 3. ovoga Zakona na pojedinačnoj osnovi ili relevantne instrumente kapitala koji su priznati u svrhu ispunjavanja zahtjeva za regulatorni kapital na pojedinačnoj ili konsolidiranoj osnovi, mjerodavno tijelo:</w:t>
      </w:r>
    </w:p>
    <w:p w14:paraId="4B0AA715" w14:textId="77777777" w:rsidR="00050182" w:rsidRDefault="00050182">
      <w:pPr>
        <w:pStyle w:val="BodyText"/>
        <w:tabs>
          <w:tab w:val="left" w:pos="482"/>
        </w:tabs>
        <w:ind w:right="-24"/>
        <w:jc w:val="both"/>
        <w:rPr>
          <w:lang w:val="hr-HR"/>
        </w:rPr>
      </w:pPr>
    </w:p>
    <w:p w14:paraId="72B8AE10" w14:textId="77777777" w:rsidR="00050182" w:rsidRDefault="006F472E">
      <w:pPr>
        <w:pStyle w:val="BodyText"/>
        <w:tabs>
          <w:tab w:val="left" w:pos="482"/>
        </w:tabs>
        <w:ind w:right="-24"/>
        <w:jc w:val="both"/>
        <w:rPr>
          <w:lang w:val="hr-HR"/>
        </w:rPr>
      </w:pPr>
      <w:r>
        <w:rPr>
          <w:lang w:val="hr-HR"/>
        </w:rPr>
        <w:t>1. o namjeri utvrđenja okolnosti iz članka 52. stavka 6. točke 2., 3., 4. ili 5. ovoga Zakona, a nakon savjetovanja sa sanacijskim tijelom nadležnim za relevantni sanacijski subjekt i u roku od 24 sata od završetka tog savjetovanja obavještava:</w:t>
      </w:r>
    </w:p>
    <w:p w14:paraId="31FA890F" w14:textId="77777777" w:rsidR="00050182" w:rsidRDefault="00050182">
      <w:pPr>
        <w:pStyle w:val="BodyText"/>
        <w:tabs>
          <w:tab w:val="left" w:pos="482"/>
        </w:tabs>
        <w:ind w:right="-24"/>
        <w:jc w:val="both"/>
        <w:rPr>
          <w:lang w:val="hr-HR"/>
        </w:rPr>
      </w:pPr>
    </w:p>
    <w:p w14:paraId="7368D7FE" w14:textId="77777777" w:rsidR="00050182" w:rsidRDefault="006F472E">
      <w:pPr>
        <w:pStyle w:val="BodyText"/>
        <w:tabs>
          <w:tab w:val="left" w:pos="482"/>
        </w:tabs>
        <w:ind w:right="-24"/>
        <w:jc w:val="both"/>
        <w:rPr>
          <w:lang w:val="hr-HR"/>
        </w:rPr>
      </w:pPr>
      <w:r>
        <w:rPr>
          <w:lang w:val="hr-HR"/>
        </w:rPr>
        <w:t>a) konsolidirajuće nadzorno tijelo iz druge države članice i mjerodavno tijelo u toj državi članici, ako je različito od konsolidirajućeg nadzornog tijela i</w:t>
      </w:r>
    </w:p>
    <w:p w14:paraId="1833196C" w14:textId="77777777" w:rsidR="00050182" w:rsidRDefault="00050182">
      <w:pPr>
        <w:pStyle w:val="BodyText"/>
        <w:tabs>
          <w:tab w:val="left" w:pos="482"/>
        </w:tabs>
        <w:ind w:right="-24"/>
        <w:jc w:val="both"/>
        <w:rPr>
          <w:lang w:val="hr-HR"/>
        </w:rPr>
      </w:pPr>
    </w:p>
    <w:p w14:paraId="7B62F84E" w14:textId="77777777" w:rsidR="00050182" w:rsidRDefault="006F472E">
      <w:pPr>
        <w:pStyle w:val="BodyText"/>
        <w:tabs>
          <w:tab w:val="left" w:pos="482"/>
        </w:tabs>
        <w:ind w:right="-24"/>
        <w:jc w:val="both"/>
        <w:rPr>
          <w:lang w:val="hr-HR"/>
        </w:rPr>
      </w:pPr>
      <w:r>
        <w:rPr>
          <w:lang w:val="hr-HR"/>
        </w:rPr>
        <w:t>b) sanacijska tijela nadležna za druge članice iste sanacijske grupe koja su izravno ili neizravno stekle obveze iz članka 31. ovoga Zakona od društva kćeri na koji se primjenjuje zahtjev iz članka 36. stavka 5. točke 3. ovoga Zakona</w:t>
      </w:r>
    </w:p>
    <w:p w14:paraId="1EDCD1C2" w14:textId="77777777" w:rsidR="00050182" w:rsidRDefault="00050182">
      <w:pPr>
        <w:pStyle w:val="BodyText"/>
        <w:tabs>
          <w:tab w:val="left" w:pos="482"/>
        </w:tabs>
        <w:ind w:right="-24"/>
        <w:jc w:val="both"/>
        <w:rPr>
          <w:lang w:val="hr-HR"/>
        </w:rPr>
      </w:pPr>
    </w:p>
    <w:p w14:paraId="1867B80D" w14:textId="77777777" w:rsidR="00050182" w:rsidRDefault="006F472E">
      <w:pPr>
        <w:pStyle w:val="BodyText"/>
        <w:tabs>
          <w:tab w:val="left" w:pos="482"/>
        </w:tabs>
        <w:ind w:right="-24"/>
        <w:jc w:val="both"/>
        <w:rPr>
          <w:lang w:val="hr-HR"/>
        </w:rPr>
      </w:pPr>
      <w:r>
        <w:rPr>
          <w:lang w:val="hr-HR"/>
        </w:rPr>
        <w:t>2. o namjeri utvrđenja okolnosti iz članka 52. stavka 6. točke 3. ovoga Zakona bez odgode obavještava nadležno i mjerodavno tijelo, ako je različito, za svaku instituciju ili subjekt iz članka 3. točke 2., 3. ili 4. ovoga Zakona koji su izdali relevantne instrumente kapitala u odnosu na koje se planira izvršiti smanjenje vrijednosti ili pretvaranje u slučaju utvrđenja te okolnosti.</w:t>
      </w:r>
    </w:p>
    <w:p w14:paraId="5E0C8384" w14:textId="77777777" w:rsidR="00050182" w:rsidRDefault="00050182">
      <w:pPr>
        <w:pStyle w:val="BodyText"/>
        <w:tabs>
          <w:tab w:val="left" w:pos="482"/>
        </w:tabs>
        <w:ind w:right="-24"/>
        <w:jc w:val="both"/>
        <w:rPr>
          <w:lang w:val="hr-HR"/>
        </w:rPr>
      </w:pPr>
    </w:p>
    <w:p w14:paraId="211E5305" w14:textId="77777777" w:rsidR="00050182" w:rsidRDefault="006F472E">
      <w:pPr>
        <w:pStyle w:val="BodyText"/>
        <w:tabs>
          <w:tab w:val="left" w:pos="482"/>
        </w:tabs>
        <w:ind w:right="-24"/>
        <w:jc w:val="both"/>
        <w:rPr>
          <w:lang w:val="hr-HR"/>
        </w:rPr>
      </w:pPr>
      <w:r>
        <w:rPr>
          <w:lang w:val="hr-HR"/>
        </w:rPr>
        <w:t>(2) Mjerodavno tijelo prilikom utvrđivanja okolnosti iz članka 52. stavka 6. točke 3., 4. ili 5. ovoga Zakona za instituciju koja je članica prekogranične grupe uzima u obzir potencijalni učinak te odluke u svim državama članicama u kojima institucija ili grupa djeluju.</w:t>
      </w:r>
    </w:p>
    <w:p w14:paraId="2363A828" w14:textId="77777777" w:rsidR="00050182" w:rsidRDefault="00050182">
      <w:pPr>
        <w:pStyle w:val="BodyText"/>
        <w:tabs>
          <w:tab w:val="left" w:pos="482"/>
        </w:tabs>
        <w:ind w:right="-24"/>
        <w:jc w:val="both"/>
        <w:rPr>
          <w:lang w:val="hr-HR"/>
        </w:rPr>
      </w:pPr>
    </w:p>
    <w:p w14:paraId="4136C8FE" w14:textId="77777777" w:rsidR="00050182" w:rsidRDefault="006F472E">
      <w:pPr>
        <w:pStyle w:val="BodyText"/>
        <w:tabs>
          <w:tab w:val="left" w:pos="482"/>
        </w:tabs>
        <w:ind w:right="-24"/>
        <w:jc w:val="both"/>
        <w:rPr>
          <w:lang w:val="hr-HR"/>
        </w:rPr>
      </w:pPr>
      <w:r>
        <w:rPr>
          <w:lang w:val="hr-HR"/>
        </w:rPr>
        <w:t>(3) Mjerodavno tijelo uz obavijest iz stavka 1. ovoga članka prilaže obrazloženje zbog kojeg razmatra utvrđivanje predmetnih okolnosti.</w:t>
      </w:r>
    </w:p>
    <w:p w14:paraId="6DC99688" w14:textId="77777777" w:rsidR="00050182" w:rsidRDefault="00050182">
      <w:pPr>
        <w:pStyle w:val="BodyText"/>
        <w:tabs>
          <w:tab w:val="left" w:pos="482"/>
        </w:tabs>
        <w:ind w:right="-24"/>
        <w:jc w:val="both"/>
        <w:rPr>
          <w:lang w:val="hr-HR"/>
        </w:rPr>
      </w:pPr>
    </w:p>
    <w:p w14:paraId="69A0CC93" w14:textId="77777777" w:rsidR="00050182" w:rsidRDefault="006F472E">
      <w:pPr>
        <w:pStyle w:val="BodyText"/>
        <w:tabs>
          <w:tab w:val="left" w:pos="482"/>
        </w:tabs>
        <w:ind w:right="-24"/>
        <w:jc w:val="both"/>
        <w:rPr>
          <w:lang w:val="hr-HR"/>
        </w:rPr>
      </w:pPr>
      <w:r>
        <w:rPr>
          <w:lang w:val="hr-HR"/>
        </w:rPr>
        <w:t>(4) Nakon dostave obavijesti iz stavka 1. ovoga članka i provedenog savjetovanja s relevantnim tijelima mjerodavno tijelo ocjenjuje sljedeće:</w:t>
      </w:r>
    </w:p>
    <w:p w14:paraId="58D51644" w14:textId="77777777" w:rsidR="00050182" w:rsidRDefault="00050182">
      <w:pPr>
        <w:pStyle w:val="BodyText"/>
        <w:tabs>
          <w:tab w:val="left" w:pos="482"/>
        </w:tabs>
        <w:ind w:right="-24"/>
        <w:jc w:val="both"/>
        <w:rPr>
          <w:lang w:val="hr-HR"/>
        </w:rPr>
      </w:pPr>
    </w:p>
    <w:p w14:paraId="01C41A01" w14:textId="77777777" w:rsidR="00050182" w:rsidRDefault="006F472E">
      <w:pPr>
        <w:pStyle w:val="BodyText"/>
        <w:tabs>
          <w:tab w:val="left" w:pos="482"/>
        </w:tabs>
        <w:ind w:right="-24"/>
        <w:jc w:val="both"/>
        <w:rPr>
          <w:lang w:val="hr-HR"/>
        </w:rPr>
      </w:pPr>
      <w:r>
        <w:rPr>
          <w:lang w:val="hr-HR"/>
        </w:rPr>
        <w:t>1. postoji li alternativna mjera smanjenju vrijednosti ili pretvaranju relevantnih instrumenata kapitala u skladu s člankom 52. stavkom 1. ovoga Zakona</w:t>
      </w:r>
    </w:p>
    <w:p w14:paraId="5B265009" w14:textId="77777777" w:rsidR="00050182" w:rsidRDefault="00050182">
      <w:pPr>
        <w:pStyle w:val="BodyText"/>
        <w:tabs>
          <w:tab w:val="left" w:pos="482"/>
        </w:tabs>
        <w:ind w:right="-24"/>
        <w:jc w:val="both"/>
        <w:rPr>
          <w:lang w:val="hr-HR"/>
        </w:rPr>
      </w:pPr>
    </w:p>
    <w:p w14:paraId="67D94189" w14:textId="77777777" w:rsidR="00050182" w:rsidRDefault="006F472E">
      <w:pPr>
        <w:pStyle w:val="BodyText"/>
        <w:tabs>
          <w:tab w:val="left" w:pos="482"/>
        </w:tabs>
        <w:ind w:right="-24"/>
        <w:jc w:val="both"/>
        <w:rPr>
          <w:lang w:val="hr-HR"/>
        </w:rPr>
      </w:pPr>
      <w:r>
        <w:rPr>
          <w:lang w:val="hr-HR"/>
        </w:rPr>
        <w:t>2. ako je takva alternativna mjera dostupna, može li se ona primijeniti, i</w:t>
      </w:r>
    </w:p>
    <w:p w14:paraId="14B41491" w14:textId="77777777" w:rsidR="00050182" w:rsidRDefault="00050182">
      <w:pPr>
        <w:pStyle w:val="BodyText"/>
        <w:tabs>
          <w:tab w:val="left" w:pos="482"/>
        </w:tabs>
        <w:ind w:right="-24"/>
        <w:jc w:val="both"/>
        <w:rPr>
          <w:lang w:val="hr-HR"/>
        </w:rPr>
      </w:pPr>
    </w:p>
    <w:p w14:paraId="5B85B273" w14:textId="77777777" w:rsidR="00050182" w:rsidRDefault="006F472E">
      <w:pPr>
        <w:pStyle w:val="BodyText"/>
        <w:tabs>
          <w:tab w:val="left" w:pos="482"/>
        </w:tabs>
        <w:ind w:right="-24"/>
        <w:jc w:val="both"/>
        <w:rPr>
          <w:lang w:val="hr-HR"/>
        </w:rPr>
      </w:pPr>
      <w:r>
        <w:rPr>
          <w:lang w:val="hr-HR"/>
        </w:rPr>
        <w:t>3. ako se takva alternativna mjera može održivo primijeniti, postoje li realni izgledi da bi se njome u odgovarajućem vremenskom okviru odgovorilo na okolnosti iz članka 52. stavka 1. ovoga Zakona koje bi inače trebalo utvrđivati.</w:t>
      </w:r>
    </w:p>
    <w:p w14:paraId="331BD353" w14:textId="77777777" w:rsidR="00050182" w:rsidRDefault="00050182">
      <w:pPr>
        <w:pStyle w:val="BodyText"/>
        <w:tabs>
          <w:tab w:val="left" w:pos="482"/>
        </w:tabs>
        <w:ind w:right="-24"/>
        <w:jc w:val="both"/>
        <w:rPr>
          <w:lang w:val="hr-HR"/>
        </w:rPr>
      </w:pPr>
    </w:p>
    <w:p w14:paraId="4D86E00F" w14:textId="77777777" w:rsidR="00050182" w:rsidRDefault="006F472E">
      <w:pPr>
        <w:pStyle w:val="BodyText"/>
        <w:tabs>
          <w:tab w:val="left" w:pos="482"/>
        </w:tabs>
        <w:ind w:right="-24"/>
        <w:jc w:val="both"/>
        <w:rPr>
          <w:lang w:val="hr-HR"/>
        </w:rPr>
      </w:pPr>
      <w:r>
        <w:rPr>
          <w:lang w:val="hr-HR"/>
        </w:rPr>
        <w:t>(5) Alternativne mjere iz stavka 4. ovoga članka su:</w:t>
      </w:r>
    </w:p>
    <w:p w14:paraId="4A4E6F2C" w14:textId="77777777" w:rsidR="00050182" w:rsidRDefault="00050182">
      <w:pPr>
        <w:pStyle w:val="BodyText"/>
        <w:tabs>
          <w:tab w:val="left" w:pos="482"/>
        </w:tabs>
        <w:ind w:right="-24"/>
        <w:jc w:val="both"/>
        <w:rPr>
          <w:lang w:val="hr-HR"/>
        </w:rPr>
      </w:pPr>
    </w:p>
    <w:p w14:paraId="3E0BCF04" w14:textId="77777777" w:rsidR="00050182" w:rsidRDefault="006F472E">
      <w:pPr>
        <w:pStyle w:val="BodyText"/>
        <w:tabs>
          <w:tab w:val="left" w:pos="482"/>
        </w:tabs>
        <w:ind w:right="-24"/>
        <w:jc w:val="both"/>
        <w:rPr>
          <w:lang w:val="hr-HR"/>
        </w:rPr>
      </w:pPr>
      <w:r>
        <w:rPr>
          <w:lang w:val="hr-HR"/>
        </w:rPr>
        <w:t>1. supervizorske mjere u fazi rane intervencije i druge supervizorske odnosno nadzorne mjere određene propisima kojima se uređuje poslovanje kreditnih institucija i investicijskih društava ili</w:t>
      </w:r>
    </w:p>
    <w:p w14:paraId="661192BC" w14:textId="77777777" w:rsidR="00050182" w:rsidRDefault="00050182">
      <w:pPr>
        <w:pStyle w:val="BodyText"/>
        <w:tabs>
          <w:tab w:val="left" w:pos="482"/>
        </w:tabs>
        <w:ind w:right="-24"/>
        <w:jc w:val="both"/>
        <w:rPr>
          <w:lang w:val="hr-HR"/>
        </w:rPr>
      </w:pPr>
    </w:p>
    <w:p w14:paraId="4B371EAC" w14:textId="77777777" w:rsidR="00050182" w:rsidRDefault="006F472E">
      <w:pPr>
        <w:pStyle w:val="BodyText"/>
        <w:tabs>
          <w:tab w:val="left" w:pos="482"/>
        </w:tabs>
        <w:ind w:right="-24"/>
        <w:jc w:val="both"/>
        <w:rPr>
          <w:lang w:val="hr-HR"/>
        </w:rPr>
      </w:pPr>
      <w:r>
        <w:rPr>
          <w:lang w:val="hr-HR"/>
        </w:rPr>
        <w:t>2. uplata sredstava ili instrumenata kapitala od strane matičnog društva.</w:t>
      </w:r>
    </w:p>
    <w:p w14:paraId="1CA0874D" w14:textId="77777777" w:rsidR="00050182" w:rsidRDefault="00050182">
      <w:pPr>
        <w:pStyle w:val="BodyText"/>
        <w:tabs>
          <w:tab w:val="left" w:pos="482"/>
        </w:tabs>
        <w:ind w:right="-24"/>
        <w:jc w:val="both"/>
        <w:rPr>
          <w:lang w:val="hr-HR"/>
        </w:rPr>
      </w:pPr>
    </w:p>
    <w:p w14:paraId="55734E24" w14:textId="77777777" w:rsidR="00050182" w:rsidRDefault="006F472E">
      <w:pPr>
        <w:pStyle w:val="BodyText"/>
        <w:tabs>
          <w:tab w:val="left" w:pos="482"/>
        </w:tabs>
        <w:ind w:right="-24"/>
        <w:jc w:val="both"/>
        <w:rPr>
          <w:lang w:val="hr-HR"/>
        </w:rPr>
      </w:pPr>
      <w:r>
        <w:rPr>
          <w:lang w:val="hr-HR"/>
        </w:rPr>
        <w:t xml:space="preserve">(6) U slučaju iz stavka 4. ovoga članka ako mjerodavno tijelo, nakon savjetovanja s tijelima iz stavka 1. ovoga članka ocijeni da je dostupna alternativna mjera ili više njih koje se mogu održivo primijeniti i postižu rezultat iz stavka 4. točke 3. ovoga </w:t>
      </w:r>
      <w:r>
        <w:rPr>
          <w:lang w:val="hr-HR"/>
        </w:rPr>
        <w:lastRenderedPageBreak/>
        <w:t>članka, osigurat će primjenu tih mjera.</w:t>
      </w:r>
    </w:p>
    <w:p w14:paraId="4389AB9F" w14:textId="77777777" w:rsidR="00050182" w:rsidRDefault="00050182">
      <w:pPr>
        <w:pStyle w:val="BodyText"/>
        <w:tabs>
          <w:tab w:val="left" w:pos="482"/>
        </w:tabs>
        <w:ind w:right="-24"/>
        <w:jc w:val="both"/>
        <w:rPr>
          <w:lang w:val="hr-HR"/>
        </w:rPr>
      </w:pPr>
    </w:p>
    <w:p w14:paraId="1389C5DC" w14:textId="77777777" w:rsidR="00050182" w:rsidRDefault="006F472E">
      <w:pPr>
        <w:pStyle w:val="BodyText"/>
        <w:tabs>
          <w:tab w:val="left" w:pos="482"/>
        </w:tabs>
        <w:ind w:right="-24"/>
        <w:jc w:val="both"/>
        <w:rPr>
          <w:lang w:val="hr-HR"/>
        </w:rPr>
      </w:pPr>
      <w:r>
        <w:rPr>
          <w:lang w:val="hr-HR"/>
        </w:rPr>
        <w:t>(7) Ako u slučaju iz stavka 1. točke 1. ovoga članka i slučaju iz stavka 4. ovoga članka mjerodavno tijelo nakon savjetovanja s tijelima iz stavka 1. ovoga članka ocijeni da nije dostupna alternativna mjera kojom bi se postigao rezultat iz stavka 4. točke 3. ovoga članka, odlučuje o opravdanosti utvrđenja okolnosti iz članka 52. stavka 6. ovoga Zakona.</w:t>
      </w:r>
    </w:p>
    <w:p w14:paraId="27784D42" w14:textId="77777777" w:rsidR="00050182" w:rsidRDefault="00050182">
      <w:pPr>
        <w:pStyle w:val="BodyText"/>
        <w:tabs>
          <w:tab w:val="left" w:pos="482"/>
        </w:tabs>
        <w:ind w:right="-24"/>
        <w:jc w:val="both"/>
        <w:rPr>
          <w:lang w:val="hr-HR"/>
        </w:rPr>
      </w:pPr>
    </w:p>
    <w:p w14:paraId="4D38A9A1" w14:textId="77777777" w:rsidR="00050182" w:rsidRDefault="006F472E">
      <w:pPr>
        <w:pStyle w:val="BodyText"/>
        <w:tabs>
          <w:tab w:val="left" w:pos="482"/>
        </w:tabs>
        <w:ind w:right="-24"/>
        <w:jc w:val="both"/>
        <w:rPr>
          <w:lang w:val="hr-HR"/>
        </w:rPr>
      </w:pPr>
      <w:r>
        <w:rPr>
          <w:lang w:val="hr-HR"/>
        </w:rPr>
        <w:t>(8) Ako se konsolidirajuće nadzorno tijelo nalazi u Republici Hrvatskoj i mjerodavno tijelo odluči utvrditi okolnosti iz članka 52. stavka 6. točke 3. ovoga Zakona, bez odgađanja će obavijestiti mjerodavna tijela država članica u kojima su sjedišta društva kćeri na koju ta odluka ima utjecaj.</w:t>
      </w:r>
    </w:p>
    <w:p w14:paraId="11D0585D" w14:textId="77777777" w:rsidR="00050182" w:rsidRDefault="00050182">
      <w:pPr>
        <w:pStyle w:val="BodyText"/>
        <w:tabs>
          <w:tab w:val="left" w:pos="482"/>
        </w:tabs>
        <w:ind w:right="-24"/>
        <w:jc w:val="both"/>
        <w:rPr>
          <w:lang w:val="hr-HR"/>
        </w:rPr>
      </w:pPr>
    </w:p>
    <w:p w14:paraId="00DA9738" w14:textId="77777777" w:rsidR="00050182" w:rsidRDefault="006F472E">
      <w:pPr>
        <w:pStyle w:val="BodyText"/>
        <w:tabs>
          <w:tab w:val="left" w:pos="482"/>
        </w:tabs>
        <w:ind w:right="-24"/>
        <w:jc w:val="both"/>
        <w:rPr>
          <w:lang w:val="hr-HR"/>
        </w:rPr>
      </w:pPr>
      <w:r>
        <w:rPr>
          <w:lang w:val="hr-HR"/>
        </w:rPr>
        <w:t>(9) U slučaju iz stavka 8. ovoga članka, utvrđenje okolnosti iz članka 52. stavka 6. točke 3. ovoga Zakona utvrdit će se u obliku zajedničke odluke iz članka 47. stavka 10. ili 11. ovoga Zakona bez koje se to utvrđenje ne smije napraviti.</w:t>
      </w:r>
    </w:p>
    <w:p w14:paraId="5CE7F1FE" w14:textId="77777777" w:rsidR="00050182" w:rsidRDefault="00050182">
      <w:pPr>
        <w:pStyle w:val="BodyText"/>
        <w:tabs>
          <w:tab w:val="left" w:pos="482"/>
        </w:tabs>
        <w:ind w:right="-24"/>
        <w:jc w:val="both"/>
        <w:rPr>
          <w:lang w:val="hr-HR"/>
        </w:rPr>
      </w:pPr>
    </w:p>
    <w:p w14:paraId="493B9562" w14:textId="77777777" w:rsidR="00050182" w:rsidRDefault="006F472E">
      <w:pPr>
        <w:pStyle w:val="BodyText"/>
        <w:tabs>
          <w:tab w:val="left" w:pos="482"/>
        </w:tabs>
        <w:ind w:right="-24"/>
        <w:jc w:val="both"/>
        <w:rPr>
          <w:lang w:val="hr-HR"/>
        </w:rPr>
      </w:pPr>
      <w:r>
        <w:rPr>
          <w:lang w:val="hr-HR"/>
        </w:rPr>
        <w:t>(10) Hrvatska narodna banka odnosno Hrvatska agencija za nadzor financijskih usluga bez odgađanja provodi odluku o smanjenju vrijednosti ili pretvaranju relevantnih instrumenata kapitala koja je donesena u skladu s ovim člankom.</w:t>
      </w:r>
    </w:p>
    <w:p w14:paraId="0DDEBC6D" w14:textId="77777777" w:rsidR="00050182" w:rsidRDefault="00050182">
      <w:pPr>
        <w:pStyle w:val="BodyText"/>
        <w:tabs>
          <w:tab w:val="left" w:pos="482"/>
        </w:tabs>
        <w:ind w:right="-24"/>
        <w:jc w:val="both"/>
        <w:rPr>
          <w:lang w:val="hr-HR"/>
        </w:rPr>
      </w:pPr>
    </w:p>
    <w:p w14:paraId="34EF63AF" w14:textId="77777777" w:rsidR="00050182" w:rsidRDefault="006F472E">
      <w:pPr>
        <w:pStyle w:val="BodyText"/>
        <w:tabs>
          <w:tab w:val="left" w:pos="482"/>
        </w:tabs>
        <w:ind w:right="-24"/>
        <w:jc w:val="both"/>
        <w:rPr>
          <w:lang w:val="hr-HR"/>
        </w:rPr>
      </w:pPr>
      <w:r>
        <w:rPr>
          <w:lang w:val="hr-HR"/>
        </w:rPr>
        <w:t>(11)</w:t>
      </w:r>
      <w:r>
        <w:rPr>
          <w:lang w:val="hr-HR"/>
        </w:rPr>
        <w:tab/>
        <w:t>Ako mjerodavno tijelo primi obavijest da mjerodavno tijelo iz druge države članice razmatra utvrditi okolnosti iz članka 52. stavka 6. točke 3. ovoga Zakona kako je uređeno u toj državi članici sudjelovat će u donošenju zajedničke odluke o utvrđenju tih okolnosti.“.</w:t>
      </w:r>
    </w:p>
    <w:p w14:paraId="5ED0125B" w14:textId="77777777" w:rsidR="00050182" w:rsidRDefault="00050182">
      <w:pPr>
        <w:pStyle w:val="BodyText"/>
        <w:tabs>
          <w:tab w:val="left" w:pos="482"/>
        </w:tabs>
        <w:ind w:right="-24"/>
        <w:jc w:val="both"/>
        <w:rPr>
          <w:lang w:val="hr-HR"/>
        </w:rPr>
      </w:pPr>
    </w:p>
    <w:p w14:paraId="6F5D0878" w14:textId="7A9E8280" w:rsidR="00050182" w:rsidRDefault="006F472E">
      <w:pPr>
        <w:pStyle w:val="ListParagraph"/>
        <w:tabs>
          <w:tab w:val="left" w:pos="482"/>
        </w:tabs>
        <w:ind w:left="0" w:right="-24"/>
        <w:jc w:val="center"/>
        <w:rPr>
          <w:b/>
          <w:sz w:val="24"/>
          <w:szCs w:val="24"/>
          <w:lang w:val="hr-HR"/>
        </w:rPr>
      </w:pPr>
      <w:r>
        <w:rPr>
          <w:b/>
          <w:sz w:val="24"/>
          <w:szCs w:val="24"/>
          <w:lang w:val="hr-HR"/>
        </w:rPr>
        <w:t xml:space="preserve">Članak </w:t>
      </w:r>
      <w:r w:rsidR="000904C6">
        <w:rPr>
          <w:b/>
          <w:sz w:val="24"/>
          <w:szCs w:val="24"/>
          <w:lang w:val="hr-HR"/>
        </w:rPr>
        <w:t>7</w:t>
      </w:r>
      <w:r>
        <w:rPr>
          <w:b/>
          <w:sz w:val="24"/>
          <w:szCs w:val="24"/>
          <w:lang w:val="hr-HR"/>
        </w:rPr>
        <w:t>.</w:t>
      </w:r>
    </w:p>
    <w:p w14:paraId="5F1AD482" w14:textId="77777777" w:rsidR="00050182" w:rsidRDefault="00050182">
      <w:pPr>
        <w:pStyle w:val="ListParagraph"/>
        <w:tabs>
          <w:tab w:val="left" w:pos="482"/>
        </w:tabs>
        <w:ind w:left="0" w:right="-24"/>
        <w:rPr>
          <w:sz w:val="24"/>
          <w:szCs w:val="24"/>
          <w:lang w:val="hr-HR"/>
        </w:rPr>
      </w:pPr>
    </w:p>
    <w:p w14:paraId="2357753E" w14:textId="77777777" w:rsidR="00050182" w:rsidRDefault="006F472E">
      <w:pPr>
        <w:pStyle w:val="ListParagraph"/>
        <w:tabs>
          <w:tab w:val="left" w:pos="482"/>
        </w:tabs>
        <w:ind w:left="0" w:right="-24"/>
        <w:rPr>
          <w:sz w:val="24"/>
          <w:szCs w:val="24"/>
          <w:lang w:val="hr-HR"/>
        </w:rPr>
      </w:pPr>
      <w:r>
        <w:rPr>
          <w:sz w:val="24"/>
          <w:szCs w:val="24"/>
          <w:lang w:val="hr-HR"/>
        </w:rPr>
        <w:t>U članku 57. stavku 1. riječi: „nadležno tijelo“ zamjenjuju se riječima: „mjerodavno tijelo“.</w:t>
      </w:r>
    </w:p>
    <w:p w14:paraId="6D398238" w14:textId="77777777" w:rsidR="00050182" w:rsidRDefault="00050182">
      <w:pPr>
        <w:pStyle w:val="BodyText"/>
        <w:tabs>
          <w:tab w:val="left" w:pos="482"/>
        </w:tabs>
        <w:ind w:right="-24"/>
        <w:jc w:val="both"/>
        <w:rPr>
          <w:lang w:val="hr-HR"/>
        </w:rPr>
      </w:pPr>
    </w:p>
    <w:p w14:paraId="52458F1C" w14:textId="2E0151B3" w:rsidR="00050182" w:rsidRDefault="006F472E">
      <w:pPr>
        <w:pStyle w:val="ListParagraph"/>
        <w:tabs>
          <w:tab w:val="left" w:pos="482"/>
        </w:tabs>
        <w:ind w:left="0" w:right="-24"/>
        <w:jc w:val="center"/>
        <w:rPr>
          <w:b/>
          <w:sz w:val="24"/>
          <w:szCs w:val="24"/>
          <w:lang w:val="hr-HR"/>
        </w:rPr>
      </w:pPr>
      <w:r>
        <w:rPr>
          <w:b/>
          <w:sz w:val="24"/>
          <w:szCs w:val="24"/>
          <w:lang w:val="hr-HR"/>
        </w:rPr>
        <w:t xml:space="preserve">Članak </w:t>
      </w:r>
      <w:r w:rsidR="000904C6">
        <w:rPr>
          <w:b/>
          <w:sz w:val="24"/>
          <w:szCs w:val="24"/>
          <w:lang w:val="hr-HR"/>
        </w:rPr>
        <w:t>8</w:t>
      </w:r>
      <w:r>
        <w:rPr>
          <w:b/>
          <w:sz w:val="24"/>
          <w:szCs w:val="24"/>
          <w:lang w:val="hr-HR"/>
        </w:rPr>
        <w:t>.</w:t>
      </w:r>
    </w:p>
    <w:p w14:paraId="51900D3F" w14:textId="77777777" w:rsidR="00050182" w:rsidRDefault="00050182">
      <w:pPr>
        <w:pStyle w:val="BodyText"/>
        <w:tabs>
          <w:tab w:val="left" w:pos="482"/>
        </w:tabs>
        <w:ind w:right="-24"/>
        <w:jc w:val="both"/>
        <w:rPr>
          <w:lang w:val="hr-HR"/>
        </w:rPr>
      </w:pPr>
    </w:p>
    <w:p w14:paraId="1E590F31" w14:textId="77777777" w:rsidR="00050182" w:rsidRDefault="006F472E">
      <w:pPr>
        <w:pStyle w:val="BodyText"/>
        <w:tabs>
          <w:tab w:val="left" w:pos="482"/>
        </w:tabs>
        <w:ind w:right="-24"/>
        <w:jc w:val="both"/>
        <w:rPr>
          <w:lang w:val="hr-HR"/>
        </w:rPr>
      </w:pPr>
      <w:r>
        <w:rPr>
          <w:lang w:val="hr-HR"/>
        </w:rPr>
        <w:t xml:space="preserve">U članku 70. stavak 7. mijenja se i glasi: </w:t>
      </w:r>
    </w:p>
    <w:p w14:paraId="59A89474" w14:textId="77777777" w:rsidR="00050182" w:rsidRDefault="00050182">
      <w:pPr>
        <w:pStyle w:val="BodyText"/>
        <w:tabs>
          <w:tab w:val="left" w:pos="482"/>
        </w:tabs>
        <w:ind w:right="-24"/>
        <w:jc w:val="both"/>
        <w:rPr>
          <w:lang w:val="hr-HR"/>
        </w:rPr>
      </w:pPr>
    </w:p>
    <w:p w14:paraId="3354152F" w14:textId="77777777" w:rsidR="00050182" w:rsidRDefault="006F472E">
      <w:pPr>
        <w:pStyle w:val="BodyText"/>
        <w:tabs>
          <w:tab w:val="left" w:pos="482"/>
        </w:tabs>
        <w:ind w:right="-24"/>
        <w:jc w:val="both"/>
        <w:rPr>
          <w:lang w:val="hr-HR"/>
        </w:rPr>
      </w:pPr>
      <w:r>
        <w:rPr>
          <w:lang w:val="hr-HR"/>
        </w:rPr>
        <w:t>„(7)</w:t>
      </w:r>
      <w:r>
        <w:rPr>
          <w:lang w:val="hr-HR"/>
        </w:rPr>
        <w:tab/>
        <w:t>Iznimno od odredbi propisa kojima se uređuje redovni postupak zbog insolventnosti koje se tiču pobijanja pravnih radnji na štetu vjerovnika, ako se nad institucijom u sanaciji otvori taj postupak, pravne radnje prijenosa imovine, prava ili obveza s institucije u sanaciji na drugi subjekt primjenom sanacijskog instrumenta ili izvršavanjem ovlasti za sanaciju ili državnih instrumenata financijske stabilizacije ne mogu se pobijati niti oglasiti ništetnim.“.</w:t>
      </w:r>
    </w:p>
    <w:p w14:paraId="3BBD8D42" w14:textId="77777777" w:rsidR="00050182" w:rsidRDefault="00050182">
      <w:pPr>
        <w:pStyle w:val="BodyText"/>
        <w:tabs>
          <w:tab w:val="left" w:pos="482"/>
        </w:tabs>
        <w:ind w:right="-24"/>
        <w:jc w:val="both"/>
        <w:rPr>
          <w:lang w:val="hr-HR"/>
        </w:rPr>
      </w:pPr>
    </w:p>
    <w:p w14:paraId="71E0E701" w14:textId="03A81AC5" w:rsidR="00050182" w:rsidRDefault="006F472E">
      <w:pPr>
        <w:pStyle w:val="ListParagraph"/>
        <w:tabs>
          <w:tab w:val="left" w:pos="482"/>
        </w:tabs>
        <w:ind w:left="0" w:right="-24"/>
        <w:jc w:val="center"/>
        <w:rPr>
          <w:b/>
          <w:sz w:val="24"/>
          <w:szCs w:val="24"/>
          <w:lang w:val="hr-HR"/>
        </w:rPr>
      </w:pPr>
      <w:r>
        <w:rPr>
          <w:b/>
          <w:sz w:val="24"/>
          <w:szCs w:val="24"/>
          <w:lang w:val="hr-HR"/>
        </w:rPr>
        <w:t xml:space="preserve">Članak </w:t>
      </w:r>
      <w:r w:rsidR="000904C6">
        <w:rPr>
          <w:b/>
          <w:sz w:val="24"/>
          <w:szCs w:val="24"/>
          <w:lang w:val="hr-HR"/>
        </w:rPr>
        <w:t>9</w:t>
      </w:r>
      <w:r>
        <w:rPr>
          <w:b/>
          <w:sz w:val="24"/>
          <w:szCs w:val="24"/>
          <w:lang w:val="hr-HR"/>
        </w:rPr>
        <w:t>.</w:t>
      </w:r>
    </w:p>
    <w:p w14:paraId="5C0AFCE2" w14:textId="77777777" w:rsidR="00050182" w:rsidRDefault="00050182">
      <w:pPr>
        <w:pStyle w:val="ListParagraph"/>
        <w:tabs>
          <w:tab w:val="left" w:pos="482"/>
        </w:tabs>
        <w:ind w:left="0" w:right="-24"/>
        <w:jc w:val="center"/>
        <w:rPr>
          <w:b/>
          <w:sz w:val="24"/>
          <w:szCs w:val="24"/>
          <w:lang w:val="hr-HR"/>
        </w:rPr>
      </w:pPr>
    </w:p>
    <w:p w14:paraId="2C945D1E" w14:textId="77777777" w:rsidR="00050182" w:rsidRDefault="006F472E">
      <w:pPr>
        <w:pStyle w:val="BodyText"/>
        <w:tabs>
          <w:tab w:val="left" w:pos="482"/>
        </w:tabs>
        <w:ind w:right="-24"/>
        <w:jc w:val="both"/>
        <w:rPr>
          <w:lang w:val="hr-HR"/>
        </w:rPr>
      </w:pPr>
      <w:r>
        <w:rPr>
          <w:lang w:val="hr-HR"/>
        </w:rPr>
        <w:t xml:space="preserve">U članku 71. stavci 14. do 17. mijenjaju se i glase: </w:t>
      </w:r>
    </w:p>
    <w:p w14:paraId="52C51AC5" w14:textId="77777777" w:rsidR="00050182" w:rsidRDefault="00050182">
      <w:pPr>
        <w:pStyle w:val="BodyText"/>
        <w:tabs>
          <w:tab w:val="left" w:pos="482"/>
        </w:tabs>
        <w:ind w:right="-24"/>
        <w:jc w:val="both"/>
        <w:rPr>
          <w:lang w:val="hr-HR"/>
        </w:rPr>
      </w:pPr>
    </w:p>
    <w:p w14:paraId="6EA0CD5B" w14:textId="77777777" w:rsidR="00050182" w:rsidRDefault="006F472E">
      <w:pPr>
        <w:pStyle w:val="BodyText"/>
        <w:tabs>
          <w:tab w:val="left" w:pos="482"/>
        </w:tabs>
        <w:ind w:right="-24"/>
        <w:jc w:val="both"/>
        <w:rPr>
          <w:lang w:val="hr-HR"/>
        </w:rPr>
      </w:pPr>
      <w:r>
        <w:rPr>
          <w:lang w:val="hr-HR"/>
        </w:rPr>
        <w:t>„(14) Upravitelji platnih sustava, sustava poravnanja i namire financijskih instrumenata, burze, sustava za zaštitu ulagatelja te sustava osiguranja depozita kojima je pristup imala institucija u sanaciji dužni su stjecatelju omogućiti nastavak korištenja pravom članstva i pristupa, pod uvjetom da ispunjava uvjete za sudjelovanje u takvim sustavima.</w:t>
      </w:r>
    </w:p>
    <w:p w14:paraId="29F31B70" w14:textId="77777777" w:rsidR="00050182" w:rsidRDefault="00050182">
      <w:pPr>
        <w:pStyle w:val="BodyText"/>
        <w:tabs>
          <w:tab w:val="left" w:pos="482"/>
        </w:tabs>
        <w:ind w:right="-24"/>
        <w:jc w:val="both"/>
        <w:rPr>
          <w:lang w:val="hr-HR"/>
        </w:rPr>
      </w:pPr>
    </w:p>
    <w:p w14:paraId="6E70696F" w14:textId="77777777" w:rsidR="00050182" w:rsidRDefault="006F472E">
      <w:pPr>
        <w:pStyle w:val="BodyText"/>
        <w:tabs>
          <w:tab w:val="left" w:pos="482"/>
        </w:tabs>
        <w:ind w:right="-24"/>
        <w:jc w:val="both"/>
        <w:rPr>
          <w:lang w:val="hr-HR"/>
        </w:rPr>
      </w:pPr>
      <w:r>
        <w:rPr>
          <w:lang w:val="hr-HR"/>
        </w:rPr>
        <w:t>(15)</w:t>
      </w:r>
      <w:r>
        <w:rPr>
          <w:lang w:val="hr-HR"/>
        </w:rPr>
        <w:tab/>
        <w:t>Iznimno od stavka 14. ovoga članka, ako stjecatelj ne ispunjava uvjete članstva i pristupa platnom sustavu, sustavu poravnanja i namire financijskih instrumenata, burzi, sustavu za zaštitu ulagatelja te sustavu osiguranja depozita, upravitelj tog sustava dužan je na zahtjev Hrvatske narodne banke odnosno Hrvatske agencije za nadzor financijskih usluga odobriti da se prava članstva i pristupa tom sustavu ostvaruju u zatraženom razdoblju.</w:t>
      </w:r>
    </w:p>
    <w:p w14:paraId="6989A7AE" w14:textId="77777777" w:rsidR="00050182" w:rsidRDefault="00050182">
      <w:pPr>
        <w:pStyle w:val="BodyText"/>
        <w:tabs>
          <w:tab w:val="left" w:pos="482"/>
        </w:tabs>
        <w:ind w:right="-24"/>
        <w:jc w:val="both"/>
        <w:rPr>
          <w:lang w:val="hr-HR"/>
        </w:rPr>
      </w:pPr>
    </w:p>
    <w:p w14:paraId="60F2AED4" w14:textId="383800A6" w:rsidR="00050182" w:rsidRDefault="006F472E">
      <w:pPr>
        <w:pStyle w:val="BodyText"/>
        <w:tabs>
          <w:tab w:val="left" w:pos="482"/>
        </w:tabs>
        <w:ind w:right="-24"/>
        <w:jc w:val="both"/>
        <w:rPr>
          <w:lang w:val="hr-HR"/>
        </w:rPr>
      </w:pPr>
      <w:r>
        <w:rPr>
          <w:lang w:val="hr-HR"/>
        </w:rPr>
        <w:t>(16)</w:t>
      </w:r>
      <w:r>
        <w:rPr>
          <w:lang w:val="hr-HR"/>
        </w:rPr>
        <w:tab/>
        <w:t>Hrvatska narodna banka odnosno Hrvatska agencija za nadzor financijskih usluga može zahtijevati od upravitelja sustava iz stavka 14. ovoga članka produljenje razdoblja iz stavka 15. ovoga članka, ako to smatra potrebnim ili to od nje zatraži stjecatelj.</w:t>
      </w:r>
    </w:p>
    <w:p w14:paraId="577DB041" w14:textId="77777777" w:rsidR="00985444" w:rsidRDefault="00985444">
      <w:pPr>
        <w:pStyle w:val="BodyText"/>
        <w:tabs>
          <w:tab w:val="left" w:pos="482"/>
        </w:tabs>
        <w:ind w:right="-24"/>
        <w:jc w:val="both"/>
        <w:rPr>
          <w:lang w:val="hr-HR"/>
        </w:rPr>
      </w:pPr>
    </w:p>
    <w:p w14:paraId="5929D514" w14:textId="5344C59F" w:rsidR="00050182" w:rsidRDefault="006F472E">
      <w:pPr>
        <w:pStyle w:val="BodyText"/>
        <w:tabs>
          <w:tab w:val="left" w:pos="482"/>
        </w:tabs>
        <w:ind w:right="-24"/>
        <w:jc w:val="both"/>
        <w:rPr>
          <w:lang w:val="hr-HR"/>
        </w:rPr>
      </w:pPr>
      <w:r>
        <w:rPr>
          <w:lang w:val="hr-HR"/>
        </w:rPr>
        <w:t>(17)</w:t>
      </w:r>
      <w:r>
        <w:rPr>
          <w:lang w:val="hr-HR"/>
        </w:rPr>
        <w:tab/>
        <w:t>Razdoblje iz stavka 15. i 16. ovoga članka zajedno ne može biti dulje od dvije godine.“</w:t>
      </w:r>
      <w:r w:rsidR="009B1A75">
        <w:rPr>
          <w:lang w:val="hr-HR"/>
        </w:rPr>
        <w:t>.</w:t>
      </w:r>
    </w:p>
    <w:p w14:paraId="34E046D8" w14:textId="77777777" w:rsidR="00050182" w:rsidRDefault="00050182">
      <w:pPr>
        <w:pStyle w:val="BodyText"/>
        <w:tabs>
          <w:tab w:val="left" w:pos="482"/>
        </w:tabs>
        <w:ind w:right="-24"/>
        <w:jc w:val="both"/>
        <w:rPr>
          <w:lang w:val="hr-HR"/>
        </w:rPr>
      </w:pPr>
    </w:p>
    <w:p w14:paraId="1B0A997F" w14:textId="302CD08F" w:rsidR="00050182" w:rsidRDefault="006F472E">
      <w:pPr>
        <w:pStyle w:val="BodyText"/>
        <w:tabs>
          <w:tab w:val="left" w:pos="482"/>
        </w:tabs>
        <w:ind w:right="-24"/>
        <w:jc w:val="both"/>
        <w:rPr>
          <w:lang w:val="hr-HR"/>
        </w:rPr>
      </w:pPr>
      <w:r>
        <w:rPr>
          <w:lang w:val="hr-HR"/>
        </w:rPr>
        <w:t>Iza stavka 17. dodaju se stavci 18. i 19. koji glase:</w:t>
      </w:r>
    </w:p>
    <w:p w14:paraId="00AF6C7D" w14:textId="77777777" w:rsidR="00050182" w:rsidRDefault="00050182">
      <w:pPr>
        <w:pStyle w:val="BodyText"/>
        <w:tabs>
          <w:tab w:val="left" w:pos="482"/>
        </w:tabs>
        <w:ind w:right="-24"/>
        <w:jc w:val="both"/>
        <w:rPr>
          <w:lang w:val="hr-HR"/>
        </w:rPr>
      </w:pPr>
    </w:p>
    <w:p w14:paraId="64E1B899" w14:textId="35491FA8" w:rsidR="00050182" w:rsidRDefault="00442A48">
      <w:pPr>
        <w:pStyle w:val="BodyText"/>
        <w:tabs>
          <w:tab w:val="left" w:pos="482"/>
        </w:tabs>
        <w:ind w:right="-24"/>
        <w:jc w:val="both"/>
        <w:rPr>
          <w:lang w:val="hr-HR"/>
        </w:rPr>
      </w:pPr>
      <w:r>
        <w:rPr>
          <w:lang w:val="hr-HR"/>
        </w:rPr>
        <w:t xml:space="preserve">„(18) </w:t>
      </w:r>
      <w:r w:rsidR="006F472E">
        <w:rPr>
          <w:lang w:val="hr-HR"/>
        </w:rPr>
        <w:t xml:space="preserve">Pristup sustavima iz stavka 14. ovoga članka ne može biti uskraćen ako stjecatelj ne posjeduje rejting agencije za kreditni rejting ili ako taj rejting nije u skladu s razinom rejtinga potrebnim za pristup tim sustavima. </w:t>
      </w:r>
    </w:p>
    <w:p w14:paraId="4273A079" w14:textId="77777777" w:rsidR="00050182" w:rsidRDefault="00050182">
      <w:pPr>
        <w:pStyle w:val="BodyText"/>
        <w:tabs>
          <w:tab w:val="left" w:pos="482"/>
        </w:tabs>
        <w:ind w:right="-24"/>
        <w:jc w:val="both"/>
        <w:rPr>
          <w:lang w:val="hr-HR"/>
        </w:rPr>
      </w:pPr>
    </w:p>
    <w:p w14:paraId="68E00D8F" w14:textId="77777777" w:rsidR="00050182" w:rsidRDefault="006F472E">
      <w:pPr>
        <w:pStyle w:val="BodyText"/>
        <w:tabs>
          <w:tab w:val="left" w:pos="482"/>
        </w:tabs>
        <w:ind w:right="-24"/>
        <w:jc w:val="both"/>
        <w:rPr>
          <w:lang w:val="hr-HR"/>
        </w:rPr>
      </w:pPr>
      <w:r>
        <w:rPr>
          <w:lang w:val="hr-HR"/>
        </w:rPr>
        <w:t>(19)</w:t>
      </w:r>
      <w:r>
        <w:rPr>
          <w:lang w:val="hr-HR"/>
        </w:rPr>
        <w:tab/>
        <w:t>Dioničari ili vjerovnici institucije u sanaciji i treće osobe čija imovina, prava ili obveze su ostale u instituciji u sanaciji, gube sva prava u odnosu na prenesenu imovinu, prava ili obveze, osim prava na zaštitne mjere iz glave XII. ovoga Zakona.“.</w:t>
      </w:r>
    </w:p>
    <w:p w14:paraId="76750B5A" w14:textId="77777777" w:rsidR="00050182" w:rsidRDefault="00050182">
      <w:pPr>
        <w:pStyle w:val="BodyText"/>
        <w:tabs>
          <w:tab w:val="left" w:pos="482"/>
        </w:tabs>
        <w:ind w:right="-24"/>
        <w:jc w:val="both"/>
        <w:rPr>
          <w:lang w:val="hr-HR"/>
        </w:rPr>
      </w:pPr>
    </w:p>
    <w:p w14:paraId="034164D3" w14:textId="6317A9C4" w:rsidR="00050182" w:rsidRDefault="006F472E">
      <w:pPr>
        <w:pStyle w:val="BodyText"/>
        <w:tabs>
          <w:tab w:val="left" w:pos="482"/>
        </w:tabs>
        <w:ind w:right="-24"/>
        <w:jc w:val="center"/>
        <w:rPr>
          <w:b/>
          <w:lang w:val="hr-HR"/>
        </w:rPr>
      </w:pPr>
      <w:r>
        <w:rPr>
          <w:b/>
          <w:lang w:val="hr-HR"/>
        </w:rPr>
        <w:t xml:space="preserve">Članak </w:t>
      </w:r>
      <w:r w:rsidR="000904C6">
        <w:rPr>
          <w:b/>
          <w:lang w:val="hr-HR"/>
        </w:rPr>
        <w:t>10</w:t>
      </w:r>
      <w:r>
        <w:rPr>
          <w:b/>
          <w:lang w:val="hr-HR"/>
        </w:rPr>
        <w:t>.</w:t>
      </w:r>
    </w:p>
    <w:p w14:paraId="7EC5A021" w14:textId="77777777" w:rsidR="00050182" w:rsidRDefault="00050182">
      <w:pPr>
        <w:pStyle w:val="BodyText"/>
        <w:tabs>
          <w:tab w:val="left" w:pos="482"/>
        </w:tabs>
        <w:ind w:right="-24"/>
        <w:jc w:val="both"/>
        <w:rPr>
          <w:lang w:val="hr-HR"/>
        </w:rPr>
      </w:pPr>
    </w:p>
    <w:p w14:paraId="7E9D1C01" w14:textId="5CE6267A" w:rsidR="00050182" w:rsidRDefault="006F472E">
      <w:pPr>
        <w:pStyle w:val="BodyText"/>
        <w:tabs>
          <w:tab w:val="left" w:pos="482"/>
        </w:tabs>
        <w:ind w:right="-24"/>
        <w:jc w:val="both"/>
        <w:rPr>
          <w:lang w:val="hr-HR"/>
        </w:rPr>
      </w:pPr>
      <w:r>
        <w:rPr>
          <w:lang w:val="hr-HR"/>
        </w:rPr>
        <w:t>U članku 73. stavci 15.</w:t>
      </w:r>
      <w:r w:rsidR="00B872DD">
        <w:rPr>
          <w:lang w:val="hr-HR"/>
        </w:rPr>
        <w:t xml:space="preserve"> i 16. m</w:t>
      </w:r>
      <w:r>
        <w:rPr>
          <w:lang w:val="hr-HR"/>
        </w:rPr>
        <w:t>ijenjaju se i glase:</w:t>
      </w:r>
    </w:p>
    <w:p w14:paraId="6C48599B" w14:textId="77777777" w:rsidR="00050182" w:rsidRDefault="00050182">
      <w:pPr>
        <w:pStyle w:val="BodyText"/>
        <w:tabs>
          <w:tab w:val="left" w:pos="482"/>
        </w:tabs>
        <w:ind w:right="-24"/>
        <w:jc w:val="both"/>
        <w:rPr>
          <w:lang w:val="hr-HR"/>
        </w:rPr>
      </w:pPr>
    </w:p>
    <w:p w14:paraId="2EA28A44" w14:textId="77777777" w:rsidR="00050182" w:rsidRDefault="006F472E">
      <w:pPr>
        <w:pStyle w:val="ListParagraph"/>
        <w:tabs>
          <w:tab w:val="left" w:pos="482"/>
        </w:tabs>
        <w:ind w:left="0" w:right="-24"/>
        <w:rPr>
          <w:sz w:val="24"/>
          <w:szCs w:val="24"/>
          <w:lang w:val="hr-HR"/>
        </w:rPr>
      </w:pPr>
      <w:r>
        <w:rPr>
          <w:lang w:val="hr-HR"/>
        </w:rPr>
        <w:t xml:space="preserve">„(15) </w:t>
      </w:r>
      <w:r>
        <w:rPr>
          <w:sz w:val="24"/>
          <w:szCs w:val="24"/>
          <w:lang w:val="hr-HR"/>
        </w:rPr>
        <w:t>Upravitelji platnih sustava, sustava poravnanja i namire financijskih instrumenata, burze, sustava za zaštitu ulagatelja te sustava osiguranja depozita kojima je pristup imala institucija u sanaciji dužni su prijelaznoj instituciji omogućiti nastavak korištenja pravom članstva i pristupa, pod uvjetom da ispunjava uvjete za sudjelovanje u takvim sustavima.</w:t>
      </w:r>
    </w:p>
    <w:p w14:paraId="2C9F2F64" w14:textId="77777777" w:rsidR="00050182" w:rsidRDefault="00050182">
      <w:pPr>
        <w:tabs>
          <w:tab w:val="left" w:pos="482"/>
        </w:tabs>
        <w:ind w:right="-24"/>
        <w:jc w:val="both"/>
        <w:rPr>
          <w:sz w:val="24"/>
          <w:szCs w:val="24"/>
          <w:lang w:val="hr-HR"/>
        </w:rPr>
      </w:pPr>
    </w:p>
    <w:p w14:paraId="71E9DD40" w14:textId="27A4D1EF" w:rsidR="00050182" w:rsidRDefault="006F472E">
      <w:pPr>
        <w:tabs>
          <w:tab w:val="left" w:pos="482"/>
        </w:tabs>
        <w:ind w:right="-24"/>
        <w:jc w:val="both"/>
        <w:rPr>
          <w:sz w:val="24"/>
          <w:szCs w:val="24"/>
          <w:lang w:val="hr-HR"/>
        </w:rPr>
      </w:pPr>
      <w:r>
        <w:rPr>
          <w:sz w:val="24"/>
          <w:szCs w:val="24"/>
          <w:lang w:val="hr-HR"/>
        </w:rPr>
        <w:t xml:space="preserve">(16) Iznimno od stavka 15. ovoga članka, ako prijelazna institucija ne ispunjava uvjete članstva i pristupa platnom sustavu, sustavu poravnanja i namire financijskih </w:t>
      </w:r>
      <w:r>
        <w:rPr>
          <w:sz w:val="24"/>
          <w:szCs w:val="24"/>
          <w:lang w:val="hr-HR"/>
        </w:rPr>
        <w:lastRenderedPageBreak/>
        <w:t>instrumenata, burzi, sustavu za zaštitu ulagatelja te sustavu osiguranja depozita, upravitelj tog sustava dužan je na zahtjev Hrvatske narodne banke odnosno Hrvatske agencije za nadzor financijskih usluga odobriti da se prava članstva i pristupa tom sustavu ostvaruju u zatraženom razdoblju.</w:t>
      </w:r>
      <w:r w:rsidR="00B872DD">
        <w:rPr>
          <w:sz w:val="24"/>
          <w:szCs w:val="24"/>
          <w:lang w:val="hr-HR"/>
        </w:rPr>
        <w:t>“</w:t>
      </w:r>
      <w:r w:rsidR="00774E2C">
        <w:rPr>
          <w:sz w:val="24"/>
          <w:szCs w:val="24"/>
          <w:lang w:val="hr-HR"/>
        </w:rPr>
        <w:t>.</w:t>
      </w:r>
    </w:p>
    <w:p w14:paraId="0ABE4E2C" w14:textId="5354E4D0" w:rsidR="00B872DD" w:rsidRDefault="00B872DD">
      <w:pPr>
        <w:tabs>
          <w:tab w:val="left" w:pos="482"/>
        </w:tabs>
        <w:ind w:right="-24"/>
        <w:jc w:val="both"/>
        <w:rPr>
          <w:sz w:val="24"/>
          <w:szCs w:val="24"/>
          <w:lang w:val="hr-HR"/>
        </w:rPr>
      </w:pPr>
    </w:p>
    <w:p w14:paraId="7ADACED5" w14:textId="4249B9F8" w:rsidR="00B872DD" w:rsidRDefault="00774E2C">
      <w:pPr>
        <w:tabs>
          <w:tab w:val="left" w:pos="482"/>
        </w:tabs>
        <w:ind w:right="-24"/>
        <w:jc w:val="both"/>
        <w:rPr>
          <w:sz w:val="24"/>
          <w:szCs w:val="24"/>
          <w:lang w:val="hr-HR"/>
        </w:rPr>
      </w:pPr>
      <w:r>
        <w:rPr>
          <w:sz w:val="24"/>
          <w:szCs w:val="24"/>
          <w:lang w:val="hr-HR"/>
        </w:rPr>
        <w:t>Iza stavka 16. dodaje se novi stavak 17. koji glasi:</w:t>
      </w:r>
    </w:p>
    <w:p w14:paraId="33D9DCDB" w14:textId="77777777" w:rsidR="00050182" w:rsidRDefault="00050182">
      <w:pPr>
        <w:tabs>
          <w:tab w:val="left" w:pos="482"/>
        </w:tabs>
        <w:ind w:right="-24"/>
        <w:jc w:val="both"/>
        <w:rPr>
          <w:sz w:val="24"/>
          <w:szCs w:val="24"/>
          <w:lang w:val="hr-HR"/>
        </w:rPr>
      </w:pPr>
    </w:p>
    <w:p w14:paraId="47FA9A18" w14:textId="6288882E" w:rsidR="00050182" w:rsidRDefault="00774E2C">
      <w:pPr>
        <w:tabs>
          <w:tab w:val="left" w:pos="482"/>
        </w:tabs>
        <w:ind w:right="-24"/>
        <w:jc w:val="both"/>
        <w:rPr>
          <w:sz w:val="24"/>
          <w:szCs w:val="24"/>
          <w:lang w:val="hr-HR"/>
        </w:rPr>
      </w:pPr>
      <w:r>
        <w:rPr>
          <w:sz w:val="24"/>
          <w:szCs w:val="24"/>
          <w:lang w:val="hr-HR"/>
        </w:rPr>
        <w:t>„</w:t>
      </w:r>
      <w:r w:rsidR="006F472E">
        <w:rPr>
          <w:sz w:val="24"/>
          <w:szCs w:val="24"/>
          <w:lang w:val="hr-HR"/>
        </w:rPr>
        <w:t>(17) Hrvatska narodna banka odnosno Hrvatska agencija za nadzor financijskih usluga može zahtijevati od upravitelja sustava iz stavka 15. ovoga članka produljenje razdoblja iz stavka 16. ovoga članka, ako to smatra potrebnim ili to od nje zatraži prijelazna institucija.</w:t>
      </w:r>
      <w:r>
        <w:rPr>
          <w:sz w:val="24"/>
          <w:szCs w:val="24"/>
          <w:lang w:val="hr-HR"/>
        </w:rPr>
        <w:t>“.</w:t>
      </w:r>
    </w:p>
    <w:p w14:paraId="3702A0BC" w14:textId="0C85127A" w:rsidR="00774E2C" w:rsidRDefault="00774E2C">
      <w:pPr>
        <w:tabs>
          <w:tab w:val="left" w:pos="482"/>
        </w:tabs>
        <w:ind w:right="-24"/>
        <w:jc w:val="both"/>
        <w:rPr>
          <w:sz w:val="24"/>
          <w:szCs w:val="24"/>
          <w:lang w:val="hr-HR"/>
        </w:rPr>
      </w:pPr>
    </w:p>
    <w:p w14:paraId="682285A5" w14:textId="6749792E" w:rsidR="00774E2C" w:rsidRPr="00774E2C" w:rsidRDefault="00774E2C">
      <w:pPr>
        <w:tabs>
          <w:tab w:val="left" w:pos="482"/>
        </w:tabs>
        <w:ind w:right="-24"/>
        <w:jc w:val="both"/>
        <w:rPr>
          <w:sz w:val="24"/>
          <w:szCs w:val="24"/>
          <w:lang w:val="hr-HR"/>
        </w:rPr>
      </w:pPr>
      <w:r w:rsidRPr="00774E2C">
        <w:rPr>
          <w:color w:val="000000"/>
          <w:sz w:val="24"/>
          <w:szCs w:val="24"/>
          <w:lang w:val="hr-HR" w:eastAsia="hr-HR"/>
        </w:rPr>
        <w:t>Dosadašnji stavak 17. koji postaje stavak 18. mijenja se i glasi:</w:t>
      </w:r>
    </w:p>
    <w:p w14:paraId="73F67111" w14:textId="77777777" w:rsidR="00050182" w:rsidRPr="00774E2C" w:rsidRDefault="00050182">
      <w:pPr>
        <w:tabs>
          <w:tab w:val="left" w:pos="482"/>
        </w:tabs>
        <w:ind w:right="-24"/>
        <w:jc w:val="both"/>
        <w:rPr>
          <w:sz w:val="24"/>
          <w:szCs w:val="24"/>
          <w:lang w:val="hr-HR"/>
        </w:rPr>
      </w:pPr>
    </w:p>
    <w:p w14:paraId="505C9E06" w14:textId="52EB9D2C" w:rsidR="00050182" w:rsidRDefault="00774E2C">
      <w:pPr>
        <w:tabs>
          <w:tab w:val="left" w:pos="482"/>
        </w:tabs>
        <w:ind w:right="-24"/>
        <w:jc w:val="both"/>
        <w:rPr>
          <w:sz w:val="24"/>
          <w:szCs w:val="24"/>
          <w:lang w:val="hr-HR"/>
        </w:rPr>
      </w:pPr>
      <w:r>
        <w:rPr>
          <w:sz w:val="24"/>
          <w:szCs w:val="24"/>
          <w:lang w:val="hr-HR"/>
        </w:rPr>
        <w:t>„</w:t>
      </w:r>
      <w:r w:rsidR="006F472E">
        <w:rPr>
          <w:sz w:val="24"/>
          <w:szCs w:val="24"/>
          <w:lang w:val="hr-HR"/>
        </w:rPr>
        <w:t>(18) Razdoblje iz stavka 16. i 17. ovoga članka zajedno ne može biti dulje od dvije godine.</w:t>
      </w:r>
      <w:r>
        <w:rPr>
          <w:sz w:val="24"/>
          <w:szCs w:val="24"/>
          <w:lang w:val="hr-HR"/>
        </w:rPr>
        <w:t>“.</w:t>
      </w:r>
    </w:p>
    <w:p w14:paraId="28B53CE9" w14:textId="6EB3C148" w:rsidR="00050182" w:rsidRDefault="00774E2C" w:rsidP="00774E2C">
      <w:pPr>
        <w:spacing w:before="100" w:beforeAutospacing="1" w:after="100" w:afterAutospacing="1"/>
        <w:jc w:val="both"/>
        <w:rPr>
          <w:color w:val="000000"/>
          <w:sz w:val="24"/>
          <w:szCs w:val="24"/>
          <w:lang w:eastAsia="hr-HR"/>
        </w:rPr>
      </w:pPr>
      <w:r w:rsidRPr="00774E2C">
        <w:rPr>
          <w:color w:val="000000"/>
          <w:sz w:val="24"/>
          <w:szCs w:val="24"/>
          <w:lang w:eastAsia="hr-HR"/>
        </w:rPr>
        <w:t xml:space="preserve">Dosadašnji stavci </w:t>
      </w:r>
      <w:r>
        <w:rPr>
          <w:color w:val="000000"/>
          <w:sz w:val="24"/>
          <w:szCs w:val="24"/>
          <w:lang w:eastAsia="hr-HR"/>
        </w:rPr>
        <w:t>18</w:t>
      </w:r>
      <w:r w:rsidRPr="00774E2C">
        <w:rPr>
          <w:color w:val="000000"/>
          <w:sz w:val="24"/>
          <w:szCs w:val="24"/>
          <w:lang w:eastAsia="hr-HR"/>
        </w:rPr>
        <w:t xml:space="preserve">. do </w:t>
      </w:r>
      <w:r>
        <w:rPr>
          <w:color w:val="000000"/>
          <w:sz w:val="24"/>
          <w:szCs w:val="24"/>
          <w:lang w:eastAsia="hr-HR"/>
        </w:rPr>
        <w:t>21</w:t>
      </w:r>
      <w:r w:rsidRPr="00774E2C">
        <w:rPr>
          <w:color w:val="000000"/>
          <w:sz w:val="24"/>
          <w:szCs w:val="24"/>
          <w:lang w:eastAsia="hr-HR"/>
        </w:rPr>
        <w:t xml:space="preserve">. postaju stavci </w:t>
      </w:r>
      <w:r>
        <w:rPr>
          <w:color w:val="000000"/>
          <w:sz w:val="24"/>
          <w:szCs w:val="24"/>
          <w:lang w:eastAsia="hr-HR"/>
        </w:rPr>
        <w:t>19</w:t>
      </w:r>
      <w:r w:rsidRPr="00774E2C">
        <w:rPr>
          <w:color w:val="000000"/>
          <w:sz w:val="24"/>
          <w:szCs w:val="24"/>
          <w:lang w:eastAsia="hr-HR"/>
        </w:rPr>
        <w:t xml:space="preserve">. do </w:t>
      </w:r>
      <w:r>
        <w:rPr>
          <w:color w:val="000000"/>
          <w:sz w:val="24"/>
          <w:szCs w:val="24"/>
          <w:lang w:eastAsia="hr-HR"/>
        </w:rPr>
        <w:t>22</w:t>
      </w:r>
      <w:r w:rsidRPr="00774E2C">
        <w:rPr>
          <w:color w:val="000000"/>
          <w:sz w:val="24"/>
          <w:szCs w:val="24"/>
          <w:lang w:eastAsia="hr-HR"/>
        </w:rPr>
        <w:t xml:space="preserve">. </w:t>
      </w:r>
    </w:p>
    <w:p w14:paraId="4BEE8DA3" w14:textId="1DD8B8DE" w:rsidR="00050182" w:rsidRDefault="006F472E">
      <w:pPr>
        <w:pStyle w:val="BodyText"/>
        <w:tabs>
          <w:tab w:val="left" w:pos="482"/>
        </w:tabs>
        <w:ind w:right="-24"/>
        <w:jc w:val="center"/>
        <w:rPr>
          <w:b/>
          <w:lang w:val="hr-HR"/>
        </w:rPr>
      </w:pPr>
      <w:r>
        <w:rPr>
          <w:b/>
          <w:lang w:val="hr-HR"/>
        </w:rPr>
        <w:t xml:space="preserve">Članak </w:t>
      </w:r>
      <w:r w:rsidR="00765AFC">
        <w:rPr>
          <w:b/>
          <w:lang w:val="hr-HR"/>
        </w:rPr>
        <w:t>1</w:t>
      </w:r>
      <w:r w:rsidR="000904C6">
        <w:rPr>
          <w:b/>
          <w:lang w:val="hr-HR"/>
        </w:rPr>
        <w:t>1</w:t>
      </w:r>
      <w:r>
        <w:rPr>
          <w:b/>
          <w:lang w:val="hr-HR"/>
        </w:rPr>
        <w:t>.</w:t>
      </w:r>
    </w:p>
    <w:p w14:paraId="19BC7BA3" w14:textId="77777777" w:rsidR="00050182" w:rsidRDefault="00050182">
      <w:pPr>
        <w:pStyle w:val="BodyText"/>
        <w:tabs>
          <w:tab w:val="left" w:pos="482"/>
        </w:tabs>
        <w:ind w:right="-24"/>
        <w:jc w:val="both"/>
        <w:rPr>
          <w:lang w:val="hr-HR"/>
        </w:rPr>
      </w:pPr>
    </w:p>
    <w:p w14:paraId="135D9F66" w14:textId="77777777" w:rsidR="00FA3EF7" w:rsidRDefault="006F472E">
      <w:pPr>
        <w:pStyle w:val="BodyText"/>
        <w:tabs>
          <w:tab w:val="left" w:pos="482"/>
        </w:tabs>
        <w:ind w:right="-24"/>
        <w:jc w:val="both"/>
        <w:rPr>
          <w:lang w:val="hr-HR"/>
        </w:rPr>
      </w:pPr>
      <w:r>
        <w:rPr>
          <w:lang w:val="hr-HR"/>
        </w:rPr>
        <w:t xml:space="preserve">U članku 131. </w:t>
      </w:r>
      <w:r w:rsidR="00FA3EF7">
        <w:rPr>
          <w:lang w:val="hr-HR"/>
        </w:rPr>
        <w:t>stavku 1. riječ: „kreditnih“ briše se.</w:t>
      </w:r>
    </w:p>
    <w:p w14:paraId="114202F1" w14:textId="77777777" w:rsidR="00FA3EF7" w:rsidRDefault="00FA3EF7">
      <w:pPr>
        <w:pStyle w:val="BodyText"/>
        <w:tabs>
          <w:tab w:val="left" w:pos="482"/>
        </w:tabs>
        <w:ind w:right="-24"/>
        <w:jc w:val="both"/>
        <w:rPr>
          <w:lang w:val="hr-HR"/>
        </w:rPr>
      </w:pPr>
    </w:p>
    <w:p w14:paraId="6EDFD263" w14:textId="30793A1B" w:rsidR="00050182" w:rsidRDefault="00FA3EF7">
      <w:pPr>
        <w:pStyle w:val="BodyText"/>
        <w:tabs>
          <w:tab w:val="left" w:pos="482"/>
        </w:tabs>
        <w:ind w:right="-24"/>
        <w:jc w:val="both"/>
        <w:rPr>
          <w:lang w:val="hr-HR"/>
        </w:rPr>
      </w:pPr>
      <w:r>
        <w:rPr>
          <w:lang w:val="hr-HR"/>
        </w:rPr>
        <w:t>S</w:t>
      </w:r>
      <w:r w:rsidR="006F472E">
        <w:rPr>
          <w:lang w:val="hr-HR"/>
        </w:rPr>
        <w:t xml:space="preserve">tavak 2. mijenja se i glasi: </w:t>
      </w:r>
    </w:p>
    <w:p w14:paraId="1B970652" w14:textId="77777777" w:rsidR="00050182" w:rsidRDefault="00050182">
      <w:pPr>
        <w:pStyle w:val="ListParagraph"/>
        <w:tabs>
          <w:tab w:val="left" w:pos="482"/>
        </w:tabs>
        <w:ind w:left="0" w:right="-24"/>
        <w:rPr>
          <w:b/>
          <w:lang w:val="hr-HR"/>
        </w:rPr>
      </w:pPr>
    </w:p>
    <w:p w14:paraId="0BDA3010" w14:textId="0943D75F" w:rsidR="00050182" w:rsidRDefault="006F472E">
      <w:pPr>
        <w:jc w:val="both"/>
        <w:rPr>
          <w:sz w:val="24"/>
          <w:szCs w:val="24"/>
          <w:lang w:val="hr-HR"/>
        </w:rPr>
      </w:pPr>
      <w:r>
        <w:rPr>
          <w:sz w:val="24"/>
          <w:szCs w:val="24"/>
          <w:lang w:val="hr-HR"/>
        </w:rPr>
        <w:t>„</w:t>
      </w:r>
      <w:r w:rsidR="00FA3EF7" w:rsidRPr="00FA3EF7">
        <w:rPr>
          <w:sz w:val="24"/>
          <w:szCs w:val="24"/>
          <w:lang w:val="hr-HR"/>
        </w:rPr>
        <w:t xml:space="preserve">(2) Odredbe stavka 1. ovoga članka ne primjenjuju se na one kreditne institucije i investicijska društva na koje se primjenjuje Uredba (EU) br. 806/2014, a u kojem slučaju </w:t>
      </w:r>
      <w:r w:rsidR="00113D23">
        <w:rPr>
          <w:sz w:val="24"/>
          <w:szCs w:val="24"/>
          <w:lang w:val="hr-HR"/>
        </w:rPr>
        <w:t xml:space="preserve">doprinose za ostvarenje </w:t>
      </w:r>
      <w:r w:rsidR="00FA3EF7" w:rsidRPr="00FA3EF7">
        <w:rPr>
          <w:sz w:val="24"/>
          <w:szCs w:val="24"/>
          <w:lang w:val="hr-HR"/>
        </w:rPr>
        <w:t>ciljan</w:t>
      </w:r>
      <w:r w:rsidR="00113D23">
        <w:rPr>
          <w:sz w:val="24"/>
          <w:szCs w:val="24"/>
          <w:lang w:val="hr-HR"/>
        </w:rPr>
        <w:t>e</w:t>
      </w:r>
      <w:r w:rsidR="00FA3EF7" w:rsidRPr="00FA3EF7">
        <w:rPr>
          <w:sz w:val="24"/>
          <w:szCs w:val="24"/>
          <w:lang w:val="hr-HR"/>
        </w:rPr>
        <w:t xml:space="preserve"> razin</w:t>
      </w:r>
      <w:r w:rsidR="00113D23">
        <w:rPr>
          <w:sz w:val="24"/>
          <w:szCs w:val="24"/>
          <w:lang w:val="hr-HR"/>
        </w:rPr>
        <w:t>e Jedinstvenog sanacijskog fonda</w:t>
      </w:r>
      <w:r w:rsidR="00FA3EF7" w:rsidRPr="00FA3EF7">
        <w:rPr>
          <w:sz w:val="24"/>
          <w:szCs w:val="24"/>
          <w:lang w:val="hr-HR"/>
        </w:rPr>
        <w:t xml:space="preserve"> izračunava Jedinstveni sanacijski odbor</w:t>
      </w:r>
      <w:r w:rsidR="000206B6">
        <w:rPr>
          <w:sz w:val="24"/>
          <w:szCs w:val="24"/>
          <w:lang w:val="hr-HR"/>
        </w:rPr>
        <w:t>.</w:t>
      </w:r>
      <w:r>
        <w:rPr>
          <w:sz w:val="24"/>
          <w:szCs w:val="24"/>
          <w:lang w:val="hr-HR"/>
        </w:rPr>
        <w:t>“.</w:t>
      </w:r>
    </w:p>
    <w:p w14:paraId="63683244" w14:textId="77777777" w:rsidR="00050182" w:rsidRDefault="00050182">
      <w:pPr>
        <w:pStyle w:val="BodyText"/>
        <w:tabs>
          <w:tab w:val="left" w:pos="482"/>
        </w:tabs>
        <w:ind w:right="-24"/>
        <w:rPr>
          <w:lang w:val="hr-HR"/>
        </w:rPr>
      </w:pPr>
    </w:p>
    <w:p w14:paraId="66C79C8E" w14:textId="4AEFFEA3" w:rsidR="009A15D7" w:rsidRPr="009A15D7" w:rsidRDefault="006F472E" w:rsidP="005D7102">
      <w:pPr>
        <w:pStyle w:val="Heading1"/>
        <w:tabs>
          <w:tab w:val="left" w:pos="482"/>
        </w:tabs>
        <w:ind w:left="0" w:right="-24" w:firstLine="0"/>
        <w:jc w:val="center"/>
        <w:rPr>
          <w:sz w:val="24"/>
          <w:szCs w:val="24"/>
          <w:lang w:val="hr-HR"/>
        </w:rPr>
      </w:pPr>
      <w:r>
        <w:rPr>
          <w:b/>
          <w:sz w:val="24"/>
          <w:szCs w:val="24"/>
          <w:lang w:val="hr-HR"/>
        </w:rPr>
        <w:t>ZAVRŠNA ODREDBA</w:t>
      </w:r>
    </w:p>
    <w:p w14:paraId="278FD4D5" w14:textId="77777777" w:rsidR="00050182" w:rsidRDefault="00050182">
      <w:pPr>
        <w:pStyle w:val="BodyText"/>
        <w:tabs>
          <w:tab w:val="left" w:pos="482"/>
        </w:tabs>
        <w:ind w:right="-24"/>
        <w:jc w:val="center"/>
        <w:rPr>
          <w:b/>
          <w:lang w:val="hr-HR"/>
        </w:rPr>
      </w:pPr>
    </w:p>
    <w:p w14:paraId="06CC8BC6" w14:textId="0AAA1269" w:rsidR="00050182" w:rsidRDefault="006F472E">
      <w:pPr>
        <w:tabs>
          <w:tab w:val="left" w:pos="482"/>
        </w:tabs>
        <w:spacing w:before="1"/>
        <w:ind w:right="119"/>
        <w:jc w:val="center"/>
        <w:rPr>
          <w:b/>
          <w:sz w:val="24"/>
          <w:szCs w:val="24"/>
          <w:lang w:val="hr-HR"/>
        </w:rPr>
      </w:pPr>
      <w:r>
        <w:rPr>
          <w:b/>
          <w:sz w:val="24"/>
          <w:szCs w:val="24"/>
          <w:lang w:val="hr-HR"/>
        </w:rPr>
        <w:t>Članak 1</w:t>
      </w:r>
      <w:r w:rsidR="00FA0CB3">
        <w:rPr>
          <w:b/>
          <w:sz w:val="24"/>
          <w:szCs w:val="24"/>
          <w:lang w:val="hr-HR"/>
        </w:rPr>
        <w:t>2</w:t>
      </w:r>
      <w:r>
        <w:rPr>
          <w:b/>
          <w:sz w:val="24"/>
          <w:szCs w:val="24"/>
          <w:lang w:val="hr-HR"/>
        </w:rPr>
        <w:t>.</w:t>
      </w:r>
    </w:p>
    <w:p w14:paraId="701AF10F" w14:textId="77777777" w:rsidR="00050182" w:rsidRDefault="00050182">
      <w:pPr>
        <w:tabs>
          <w:tab w:val="left" w:pos="482"/>
        </w:tabs>
        <w:rPr>
          <w:sz w:val="24"/>
          <w:szCs w:val="24"/>
          <w:lang w:val="hr-HR"/>
        </w:rPr>
      </w:pPr>
    </w:p>
    <w:p w14:paraId="549ECD40" w14:textId="77777777" w:rsidR="00050182" w:rsidRDefault="006F472E">
      <w:pPr>
        <w:rPr>
          <w:sz w:val="24"/>
          <w:szCs w:val="24"/>
          <w:lang w:val="hr-HR" w:eastAsia="hr-HR"/>
        </w:rPr>
      </w:pPr>
      <w:r>
        <w:rPr>
          <w:sz w:val="24"/>
          <w:szCs w:val="24"/>
          <w:lang w:val="hr-HR"/>
        </w:rPr>
        <w:t>Ovaj Zakon stupa na snagu osmoga dana od dana objave u „Narodnim novinama“.</w:t>
      </w:r>
      <w:r>
        <w:rPr>
          <w:sz w:val="24"/>
          <w:szCs w:val="24"/>
          <w:lang w:val="hr-HR" w:eastAsia="hr-HR"/>
        </w:rPr>
        <w:br w:type="page"/>
      </w:r>
    </w:p>
    <w:p w14:paraId="6B34F361" w14:textId="77777777" w:rsidR="00050182" w:rsidRDefault="006F472E">
      <w:pPr>
        <w:jc w:val="center"/>
        <w:rPr>
          <w:b/>
          <w:color w:val="000000"/>
          <w:sz w:val="24"/>
          <w:szCs w:val="24"/>
          <w:lang w:val="hr-HR"/>
        </w:rPr>
      </w:pPr>
      <w:r>
        <w:rPr>
          <w:b/>
          <w:color w:val="000000"/>
          <w:sz w:val="24"/>
          <w:szCs w:val="24"/>
          <w:lang w:val="hr-HR"/>
        </w:rPr>
        <w:lastRenderedPageBreak/>
        <w:t>OBRAZLOŽENJE</w:t>
      </w:r>
    </w:p>
    <w:p w14:paraId="6969B5FD" w14:textId="77777777" w:rsidR="00050182" w:rsidRDefault="00050182">
      <w:pPr>
        <w:jc w:val="center"/>
        <w:rPr>
          <w:b/>
          <w:color w:val="000000"/>
          <w:sz w:val="24"/>
          <w:szCs w:val="24"/>
          <w:lang w:val="hr-HR"/>
        </w:rPr>
      </w:pPr>
    </w:p>
    <w:p w14:paraId="63095EEF" w14:textId="77777777" w:rsidR="00050182" w:rsidRDefault="00050182">
      <w:pPr>
        <w:jc w:val="both"/>
        <w:rPr>
          <w:rFonts w:eastAsia="Calibri"/>
          <w:b/>
          <w:sz w:val="24"/>
          <w:szCs w:val="24"/>
          <w:lang w:val="hr-HR"/>
        </w:rPr>
      </w:pPr>
    </w:p>
    <w:p w14:paraId="0404991B" w14:textId="77777777" w:rsidR="00050182" w:rsidRDefault="006F472E">
      <w:pPr>
        <w:jc w:val="both"/>
        <w:rPr>
          <w:rFonts w:eastAsia="Calibri"/>
          <w:b/>
          <w:sz w:val="24"/>
          <w:szCs w:val="24"/>
          <w:lang w:val="hr-HR"/>
        </w:rPr>
      </w:pPr>
      <w:r>
        <w:rPr>
          <w:rFonts w:eastAsia="Calibri"/>
          <w:b/>
          <w:sz w:val="24"/>
          <w:szCs w:val="24"/>
          <w:lang w:val="hr-HR"/>
        </w:rPr>
        <w:t>Uz članak 1.</w:t>
      </w:r>
    </w:p>
    <w:p w14:paraId="2E6FBAB5" w14:textId="4BE7DB1E" w:rsidR="009B3557" w:rsidRDefault="006F472E">
      <w:pPr>
        <w:jc w:val="both"/>
        <w:rPr>
          <w:rFonts w:eastAsia="Calibri"/>
          <w:sz w:val="24"/>
          <w:szCs w:val="24"/>
          <w:lang w:val="hr-HR"/>
        </w:rPr>
      </w:pPr>
      <w:r>
        <w:rPr>
          <w:rFonts w:eastAsia="Calibri"/>
          <w:sz w:val="24"/>
          <w:szCs w:val="24"/>
          <w:lang w:val="hr-HR"/>
        </w:rPr>
        <w:t xml:space="preserve">Ovim člankom </w:t>
      </w:r>
      <w:r w:rsidR="009B3557">
        <w:rPr>
          <w:rFonts w:eastAsia="Calibri"/>
          <w:sz w:val="24"/>
          <w:szCs w:val="24"/>
          <w:lang w:val="hr-HR"/>
        </w:rPr>
        <w:t xml:space="preserve">se u članku 4. stavku 1. dodaje točka 9. kojom se </w:t>
      </w:r>
      <w:r>
        <w:rPr>
          <w:rFonts w:eastAsia="Calibri"/>
          <w:sz w:val="24"/>
          <w:szCs w:val="24"/>
          <w:lang w:val="hr-HR"/>
        </w:rPr>
        <w:t xml:space="preserve">definira pojam "Delegirana uredba (EU) br. 2016/1075" </w:t>
      </w:r>
      <w:r w:rsidR="001B1A2A">
        <w:rPr>
          <w:rFonts w:eastAsia="Calibri"/>
          <w:sz w:val="24"/>
          <w:szCs w:val="24"/>
          <w:lang w:val="hr-HR"/>
        </w:rPr>
        <w:t xml:space="preserve">jer </w:t>
      </w:r>
      <w:r>
        <w:rPr>
          <w:rFonts w:eastAsia="Calibri"/>
          <w:sz w:val="24"/>
          <w:szCs w:val="24"/>
          <w:lang w:val="hr-HR"/>
        </w:rPr>
        <w:t xml:space="preserve">se skraćeni naziv </w:t>
      </w:r>
      <w:r w:rsidR="009B3557">
        <w:rPr>
          <w:rFonts w:eastAsia="Calibri"/>
          <w:sz w:val="24"/>
          <w:szCs w:val="24"/>
          <w:lang w:val="hr-HR"/>
        </w:rPr>
        <w:t xml:space="preserve">te </w:t>
      </w:r>
      <w:r w:rsidR="009B3557" w:rsidRPr="009B3557">
        <w:rPr>
          <w:rFonts w:eastAsia="Calibri"/>
          <w:sz w:val="24"/>
          <w:szCs w:val="24"/>
          <w:lang w:val="hr-HR"/>
        </w:rPr>
        <w:t>Delegiran</w:t>
      </w:r>
      <w:r w:rsidR="009B3557">
        <w:rPr>
          <w:rFonts w:eastAsia="Calibri"/>
          <w:sz w:val="24"/>
          <w:szCs w:val="24"/>
          <w:lang w:val="hr-HR"/>
        </w:rPr>
        <w:t>e</w:t>
      </w:r>
      <w:r w:rsidR="009B3557" w:rsidRPr="009B3557">
        <w:rPr>
          <w:rFonts w:eastAsia="Calibri"/>
          <w:sz w:val="24"/>
          <w:szCs w:val="24"/>
          <w:lang w:val="hr-HR"/>
        </w:rPr>
        <w:t xml:space="preserve"> </w:t>
      </w:r>
      <w:r w:rsidR="009B3557">
        <w:rPr>
          <w:rFonts w:eastAsia="Calibri"/>
          <w:sz w:val="24"/>
          <w:szCs w:val="24"/>
          <w:lang w:val="hr-HR"/>
        </w:rPr>
        <w:t xml:space="preserve">uredbe </w:t>
      </w:r>
      <w:r>
        <w:rPr>
          <w:rFonts w:eastAsia="Calibri"/>
          <w:sz w:val="24"/>
          <w:szCs w:val="24"/>
          <w:lang w:val="hr-HR"/>
        </w:rPr>
        <w:t xml:space="preserve">koristi u definiciji "neovisni procjenitelj", a </w:t>
      </w:r>
      <w:r w:rsidR="00600132">
        <w:rPr>
          <w:rFonts w:eastAsia="Calibri"/>
          <w:sz w:val="24"/>
          <w:szCs w:val="24"/>
          <w:lang w:val="hr-HR"/>
        </w:rPr>
        <w:t xml:space="preserve">njen puni naziv nije bio naveden u </w:t>
      </w:r>
      <w:r w:rsidR="00D73D89">
        <w:rPr>
          <w:rFonts w:eastAsia="Calibri"/>
          <w:sz w:val="24"/>
          <w:szCs w:val="24"/>
          <w:lang w:val="hr-HR"/>
        </w:rPr>
        <w:t>važećem Z</w:t>
      </w:r>
      <w:r w:rsidR="001B1A2A">
        <w:rPr>
          <w:rFonts w:eastAsia="Calibri"/>
          <w:sz w:val="24"/>
          <w:szCs w:val="24"/>
          <w:lang w:val="hr-HR"/>
        </w:rPr>
        <w:t xml:space="preserve">akonu. </w:t>
      </w:r>
    </w:p>
    <w:p w14:paraId="107EE5F2" w14:textId="77777777" w:rsidR="009B3557" w:rsidRDefault="006F472E">
      <w:pPr>
        <w:jc w:val="both"/>
        <w:rPr>
          <w:sz w:val="24"/>
          <w:szCs w:val="24"/>
          <w:lang w:val="hr-HR"/>
        </w:rPr>
      </w:pPr>
      <w:r>
        <w:rPr>
          <w:rFonts w:eastAsia="Calibri"/>
          <w:sz w:val="24"/>
          <w:szCs w:val="24"/>
          <w:lang w:val="hr-HR"/>
        </w:rPr>
        <w:t xml:space="preserve">S obzirom da se provodi i izjednačavanje postupanja u praksi u </w:t>
      </w:r>
      <w:r>
        <w:rPr>
          <w:sz w:val="24"/>
          <w:szCs w:val="24"/>
          <w:lang w:val="hr-HR"/>
        </w:rPr>
        <w:t>pogledu utvrđenja uvjeta koji prethode primjeni ovlasti za smanjenje vrijednosti ili pretvaranje relevantnih instrumenata kapitala i podložnih obveza u odnosu na "značajne" i "manje značajne" kreditne institucije mijenja se definicija</w:t>
      </w:r>
      <w:r w:rsidR="00600132">
        <w:rPr>
          <w:sz w:val="24"/>
          <w:szCs w:val="24"/>
          <w:lang w:val="hr-HR"/>
        </w:rPr>
        <w:t xml:space="preserve"> pojma </w:t>
      </w:r>
      <w:r>
        <w:rPr>
          <w:sz w:val="24"/>
          <w:szCs w:val="24"/>
          <w:lang w:val="hr-HR"/>
        </w:rPr>
        <w:t xml:space="preserve">"mjerodavnog tijela" </w:t>
      </w:r>
      <w:r w:rsidR="009B3557">
        <w:rPr>
          <w:sz w:val="24"/>
          <w:szCs w:val="24"/>
          <w:lang w:val="hr-HR"/>
        </w:rPr>
        <w:t xml:space="preserve">iz stavka 2. točke 60. </w:t>
      </w:r>
      <w:r>
        <w:rPr>
          <w:sz w:val="24"/>
          <w:szCs w:val="24"/>
          <w:lang w:val="hr-HR"/>
        </w:rPr>
        <w:t xml:space="preserve">kako bi se pod tim pojmom podrazumjevala Hrvatska narodna banka odnosno Hrvatska agencija za nadzor financijskih usluga u svojstvu nadležnog tijela, a ne u svojstvu sanacijskog tijela. </w:t>
      </w:r>
    </w:p>
    <w:p w14:paraId="3F725662" w14:textId="2ADF92C6" w:rsidR="00050182" w:rsidRDefault="006F472E">
      <w:pPr>
        <w:jc w:val="both"/>
        <w:rPr>
          <w:rFonts w:eastAsia="Calibri"/>
          <w:sz w:val="24"/>
          <w:szCs w:val="24"/>
          <w:lang w:val="hr-HR"/>
        </w:rPr>
      </w:pPr>
      <w:r>
        <w:rPr>
          <w:sz w:val="24"/>
          <w:szCs w:val="24"/>
          <w:lang w:val="hr-HR"/>
        </w:rPr>
        <w:t xml:space="preserve">U točki 82. vrši se promjena kako bi se pojasnilo da "pogođeni vjerovnik" postoji i u kontekstu primjene ovlasti za smanjenje vrijednosti ili pretvaranje relevantnih instrumenata kapitala i podložnih obveza kao samostalne mjere, a ne samo u kontekstu primjene </w:t>
      </w:r>
      <w:r w:rsidR="009B3557">
        <w:rPr>
          <w:sz w:val="24"/>
          <w:szCs w:val="24"/>
          <w:lang w:val="hr-HR"/>
        </w:rPr>
        <w:t xml:space="preserve">instrumenta unutarnje sanacije jer </w:t>
      </w:r>
      <w:r>
        <w:rPr>
          <w:sz w:val="24"/>
          <w:szCs w:val="24"/>
          <w:lang w:val="hr-HR"/>
        </w:rPr>
        <w:t>se izričito nakon transpozicije RRM paketa procjena različitog postupanja zahtijeva i nakon primjene te ovlasti kao samostalne mjere.</w:t>
      </w:r>
    </w:p>
    <w:p w14:paraId="2068C293" w14:textId="77777777" w:rsidR="00050182" w:rsidRDefault="00050182">
      <w:pPr>
        <w:jc w:val="both"/>
        <w:rPr>
          <w:rFonts w:eastAsia="Calibri"/>
          <w:b/>
          <w:sz w:val="24"/>
          <w:szCs w:val="24"/>
          <w:lang w:val="hr-HR"/>
        </w:rPr>
      </w:pPr>
    </w:p>
    <w:p w14:paraId="618A883D" w14:textId="6B277B85" w:rsidR="00050182" w:rsidRDefault="006F472E">
      <w:pPr>
        <w:jc w:val="both"/>
        <w:rPr>
          <w:rFonts w:eastAsia="Calibri"/>
          <w:b/>
          <w:sz w:val="24"/>
          <w:szCs w:val="24"/>
          <w:lang w:val="hr-HR"/>
        </w:rPr>
      </w:pPr>
      <w:r>
        <w:rPr>
          <w:rFonts w:eastAsia="Calibri"/>
          <w:b/>
          <w:sz w:val="24"/>
          <w:szCs w:val="24"/>
          <w:lang w:val="hr-HR"/>
        </w:rPr>
        <w:t xml:space="preserve">Uz članak </w:t>
      </w:r>
      <w:r w:rsidR="003B5EB1">
        <w:rPr>
          <w:rFonts w:eastAsia="Calibri"/>
          <w:b/>
          <w:sz w:val="24"/>
          <w:szCs w:val="24"/>
          <w:lang w:val="hr-HR"/>
        </w:rPr>
        <w:t>2</w:t>
      </w:r>
      <w:r>
        <w:rPr>
          <w:rFonts w:eastAsia="Calibri"/>
          <w:b/>
          <w:sz w:val="24"/>
          <w:szCs w:val="24"/>
          <w:lang w:val="hr-HR"/>
        </w:rPr>
        <w:t>.</w:t>
      </w:r>
    </w:p>
    <w:p w14:paraId="01BE6561" w14:textId="52C23A00" w:rsidR="002D58FE" w:rsidRDefault="002D58FE">
      <w:pPr>
        <w:jc w:val="both"/>
        <w:rPr>
          <w:rFonts w:eastAsia="Calibri"/>
          <w:sz w:val="24"/>
          <w:szCs w:val="24"/>
          <w:lang w:val="hr-HR"/>
        </w:rPr>
      </w:pPr>
      <w:r w:rsidRPr="002D58FE">
        <w:rPr>
          <w:rFonts w:eastAsia="Calibri"/>
          <w:sz w:val="24"/>
          <w:szCs w:val="24"/>
          <w:lang w:val="hr-HR"/>
        </w:rPr>
        <w:t xml:space="preserve">Ovim člankom </w:t>
      </w:r>
      <w:r>
        <w:rPr>
          <w:rFonts w:eastAsia="Calibri"/>
          <w:sz w:val="24"/>
          <w:szCs w:val="24"/>
          <w:lang w:val="hr-HR"/>
        </w:rPr>
        <w:t xml:space="preserve">se dopunama u članku 5. </w:t>
      </w:r>
      <w:r w:rsidR="00A2586A">
        <w:rPr>
          <w:rFonts w:eastAsia="Calibri"/>
          <w:sz w:val="24"/>
          <w:szCs w:val="24"/>
          <w:lang w:val="hr-HR"/>
        </w:rPr>
        <w:t>osigurava</w:t>
      </w:r>
      <w:r>
        <w:rPr>
          <w:rFonts w:eastAsia="Calibri"/>
          <w:sz w:val="24"/>
          <w:szCs w:val="24"/>
          <w:lang w:val="hr-HR"/>
        </w:rPr>
        <w:t xml:space="preserve"> </w:t>
      </w:r>
      <w:r w:rsidR="00A2586A">
        <w:rPr>
          <w:rFonts w:eastAsia="Calibri"/>
          <w:sz w:val="24"/>
          <w:szCs w:val="24"/>
          <w:lang w:val="hr-HR"/>
        </w:rPr>
        <w:t xml:space="preserve">odgovarajuća </w:t>
      </w:r>
      <w:r>
        <w:rPr>
          <w:rFonts w:eastAsia="Calibri"/>
          <w:sz w:val="24"/>
          <w:szCs w:val="24"/>
          <w:lang w:val="hr-HR"/>
        </w:rPr>
        <w:t xml:space="preserve">primjena odredbi </w:t>
      </w:r>
      <w:r w:rsidRPr="002D58FE">
        <w:rPr>
          <w:rFonts w:eastAsia="Calibri"/>
          <w:sz w:val="24"/>
          <w:szCs w:val="24"/>
          <w:lang w:val="hr-HR"/>
        </w:rPr>
        <w:t>zakona kojim se uređuje prisilna likvidacija kreditnih institucija</w:t>
      </w:r>
      <w:r>
        <w:rPr>
          <w:rFonts w:eastAsia="Calibri"/>
          <w:sz w:val="24"/>
          <w:szCs w:val="24"/>
          <w:lang w:val="hr-HR"/>
        </w:rPr>
        <w:t xml:space="preserve"> </w:t>
      </w:r>
      <w:r w:rsidR="00A2586A">
        <w:rPr>
          <w:rFonts w:eastAsia="Calibri"/>
          <w:sz w:val="24"/>
          <w:szCs w:val="24"/>
          <w:lang w:val="hr-HR"/>
        </w:rPr>
        <w:t>i u</w:t>
      </w:r>
      <w:r w:rsidR="00A2586A" w:rsidRPr="00A2586A">
        <w:rPr>
          <w:rFonts w:eastAsia="Calibri"/>
          <w:sz w:val="24"/>
          <w:szCs w:val="24"/>
          <w:lang w:val="hr-HR"/>
        </w:rPr>
        <w:t xml:space="preserve"> slučaju primjene sanacijskih instrumenata ili izvršavanja sanacijskih ovlasti</w:t>
      </w:r>
      <w:r w:rsidRPr="002D58FE">
        <w:rPr>
          <w:rFonts w:eastAsia="Calibri"/>
          <w:sz w:val="24"/>
          <w:szCs w:val="24"/>
          <w:lang w:val="hr-HR"/>
        </w:rPr>
        <w:t>.</w:t>
      </w:r>
    </w:p>
    <w:p w14:paraId="4DE0CADE" w14:textId="77777777" w:rsidR="000904C6" w:rsidRDefault="000904C6">
      <w:pPr>
        <w:jc w:val="both"/>
        <w:rPr>
          <w:rFonts w:eastAsia="Calibri"/>
          <w:sz w:val="24"/>
          <w:szCs w:val="24"/>
          <w:lang w:val="hr-HR"/>
        </w:rPr>
      </w:pPr>
    </w:p>
    <w:p w14:paraId="300070FB" w14:textId="77777777" w:rsidR="000904C6" w:rsidRPr="00131F5F" w:rsidRDefault="000904C6" w:rsidP="000904C6">
      <w:pPr>
        <w:jc w:val="both"/>
        <w:rPr>
          <w:sz w:val="24"/>
          <w:szCs w:val="24"/>
          <w:lang w:val="hr-HR"/>
        </w:rPr>
      </w:pPr>
      <w:r>
        <w:rPr>
          <w:rFonts w:eastAsia="Calibri"/>
          <w:b/>
          <w:sz w:val="24"/>
          <w:szCs w:val="24"/>
          <w:lang w:val="hr-HR"/>
        </w:rPr>
        <w:t>Uz članak 3.</w:t>
      </w:r>
    </w:p>
    <w:p w14:paraId="43D391A5" w14:textId="46208773" w:rsidR="000904C6" w:rsidRDefault="00FA0CB3">
      <w:pPr>
        <w:jc w:val="both"/>
        <w:rPr>
          <w:rFonts w:eastAsia="Calibri"/>
          <w:sz w:val="24"/>
          <w:szCs w:val="24"/>
          <w:lang w:val="hr-HR"/>
        </w:rPr>
      </w:pPr>
      <w:r w:rsidRPr="00FA0CB3">
        <w:rPr>
          <w:rFonts w:eastAsia="Calibri"/>
          <w:sz w:val="24"/>
          <w:szCs w:val="24"/>
          <w:lang w:val="hr-HR"/>
        </w:rPr>
        <w:t xml:space="preserve">Ovim </w:t>
      </w:r>
      <w:r>
        <w:rPr>
          <w:rFonts w:eastAsia="Calibri"/>
          <w:sz w:val="24"/>
          <w:szCs w:val="24"/>
          <w:lang w:val="hr-HR"/>
        </w:rPr>
        <w:t>člankom se izmjenama u članku 44</w:t>
      </w:r>
      <w:r w:rsidRPr="00FA0CB3">
        <w:rPr>
          <w:rFonts w:eastAsia="Calibri"/>
          <w:sz w:val="24"/>
          <w:szCs w:val="24"/>
          <w:lang w:val="hr-HR"/>
        </w:rPr>
        <w:t>. osigurava da Hrvatska narodna banka izvršava svoje ovlasti nad institucijama u Republici Hrvatskoj, neovisno o odgovornosti Jedinstvenog sanacijskog odbora</w:t>
      </w:r>
      <w:r>
        <w:rPr>
          <w:rFonts w:eastAsia="Calibri"/>
          <w:sz w:val="24"/>
          <w:szCs w:val="24"/>
          <w:lang w:val="hr-HR"/>
        </w:rPr>
        <w:t xml:space="preserve">, budući da </w:t>
      </w:r>
      <w:r w:rsidRPr="00FA0CB3">
        <w:rPr>
          <w:rFonts w:eastAsia="Calibri"/>
          <w:sz w:val="24"/>
          <w:szCs w:val="24"/>
          <w:lang w:val="hr-HR"/>
        </w:rPr>
        <w:t>odluke Jedinstvenog sanacijskog obora nemaju izravan učinak prema institucijama u državama članicama sudionicama, već im učinak mora dati nacionalno sanacijsko tijelo</w:t>
      </w:r>
      <w:r>
        <w:rPr>
          <w:rFonts w:eastAsia="Calibri"/>
          <w:sz w:val="24"/>
          <w:szCs w:val="24"/>
          <w:lang w:val="hr-HR"/>
        </w:rPr>
        <w:t>.</w:t>
      </w:r>
    </w:p>
    <w:p w14:paraId="26137EBF" w14:textId="77777777" w:rsidR="002D58FE" w:rsidRPr="002D58FE" w:rsidRDefault="002D58FE">
      <w:pPr>
        <w:jc w:val="both"/>
        <w:rPr>
          <w:rFonts w:eastAsia="Calibri"/>
          <w:sz w:val="24"/>
          <w:szCs w:val="24"/>
          <w:lang w:val="hr-HR"/>
        </w:rPr>
      </w:pPr>
    </w:p>
    <w:p w14:paraId="3427480D" w14:textId="3990F0C8" w:rsidR="00405698" w:rsidRPr="00131F5F" w:rsidRDefault="002D58FE">
      <w:pPr>
        <w:jc w:val="both"/>
        <w:rPr>
          <w:sz w:val="24"/>
          <w:szCs w:val="24"/>
          <w:lang w:val="hr-HR"/>
        </w:rPr>
      </w:pPr>
      <w:r>
        <w:rPr>
          <w:rFonts w:eastAsia="Calibri"/>
          <w:b/>
          <w:sz w:val="24"/>
          <w:szCs w:val="24"/>
          <w:lang w:val="hr-HR"/>
        </w:rPr>
        <w:t xml:space="preserve">Uz članak </w:t>
      </w:r>
      <w:r w:rsidR="00FA0CB3">
        <w:rPr>
          <w:rFonts w:eastAsia="Calibri"/>
          <w:b/>
          <w:sz w:val="24"/>
          <w:szCs w:val="24"/>
          <w:lang w:val="hr-HR"/>
        </w:rPr>
        <w:t>4</w:t>
      </w:r>
      <w:r>
        <w:rPr>
          <w:rFonts w:eastAsia="Calibri"/>
          <w:b/>
          <w:sz w:val="24"/>
          <w:szCs w:val="24"/>
          <w:lang w:val="hr-HR"/>
        </w:rPr>
        <w:t>.</w:t>
      </w:r>
    </w:p>
    <w:p w14:paraId="1A9980AD" w14:textId="033EA84D" w:rsidR="00050182" w:rsidRDefault="006F472E">
      <w:pPr>
        <w:jc w:val="both"/>
        <w:rPr>
          <w:sz w:val="24"/>
          <w:szCs w:val="24"/>
          <w:lang w:val="hr-HR"/>
        </w:rPr>
      </w:pPr>
      <w:r>
        <w:rPr>
          <w:sz w:val="24"/>
          <w:szCs w:val="24"/>
          <w:lang w:val="hr-HR"/>
        </w:rPr>
        <w:t xml:space="preserve">Ovim člankom </w:t>
      </w:r>
      <w:r w:rsidR="00373246">
        <w:rPr>
          <w:sz w:val="24"/>
          <w:szCs w:val="24"/>
          <w:lang w:val="hr-HR"/>
        </w:rPr>
        <w:t xml:space="preserve">se izmjenama </w:t>
      </w:r>
      <w:r w:rsidR="00B333A7">
        <w:rPr>
          <w:sz w:val="24"/>
          <w:szCs w:val="24"/>
          <w:lang w:val="hr-HR"/>
        </w:rPr>
        <w:t xml:space="preserve">u </w:t>
      </w:r>
      <w:r w:rsidR="00373246">
        <w:rPr>
          <w:sz w:val="24"/>
          <w:szCs w:val="24"/>
          <w:lang w:val="hr-HR"/>
        </w:rPr>
        <w:t>člank</w:t>
      </w:r>
      <w:r w:rsidR="00B333A7">
        <w:rPr>
          <w:sz w:val="24"/>
          <w:szCs w:val="24"/>
          <w:lang w:val="hr-HR"/>
        </w:rPr>
        <w:t>u</w:t>
      </w:r>
      <w:r w:rsidR="00373246">
        <w:rPr>
          <w:sz w:val="24"/>
          <w:szCs w:val="24"/>
          <w:lang w:val="hr-HR"/>
        </w:rPr>
        <w:t xml:space="preserve"> 46. </w:t>
      </w:r>
      <w:r>
        <w:rPr>
          <w:sz w:val="24"/>
          <w:szCs w:val="24"/>
          <w:lang w:val="hr-HR"/>
        </w:rPr>
        <w:t xml:space="preserve">osigurava da Hrvatska narodna banka izvršava svoje ovlasti nad svim institucijama i subjektima u Republici Hrvatskoj, neovisno o odgovornosti Jedinstvenog sanacijskog odbora za iste budući da se nakon pristupanja Republike Hrvatske jedinstvenom sanacijskom mehanizmu ustanovilo da čak i vezano uz </w:t>
      </w:r>
      <w:r w:rsidR="00373246">
        <w:rPr>
          <w:sz w:val="24"/>
          <w:szCs w:val="24"/>
          <w:lang w:val="hr-HR"/>
        </w:rPr>
        <w:t>o</w:t>
      </w:r>
      <w:r>
        <w:rPr>
          <w:sz w:val="24"/>
          <w:szCs w:val="24"/>
          <w:lang w:val="hr-HR"/>
        </w:rPr>
        <w:t>dluku o sanacijskom programu</w:t>
      </w:r>
      <w:r w:rsidR="00373246">
        <w:rPr>
          <w:sz w:val="24"/>
          <w:szCs w:val="24"/>
          <w:lang w:val="hr-HR"/>
        </w:rPr>
        <w:t>,</w:t>
      </w:r>
      <w:r>
        <w:rPr>
          <w:sz w:val="24"/>
          <w:szCs w:val="24"/>
          <w:lang w:val="hr-HR"/>
        </w:rPr>
        <w:t xml:space="preserve"> koju Jedinstveni sanacijski odbor donosi za instituciju pod svojom izravnom odgovornošću, Hrvatska narodna banka zapravo mora formalno donijeti i takvu (ponovljenu) odluku, a ne samo provedbene odluke </w:t>
      </w:r>
      <w:r w:rsidR="00373246">
        <w:rPr>
          <w:sz w:val="24"/>
          <w:szCs w:val="24"/>
          <w:lang w:val="hr-HR"/>
        </w:rPr>
        <w:t xml:space="preserve">jer </w:t>
      </w:r>
      <w:r>
        <w:rPr>
          <w:sz w:val="24"/>
          <w:szCs w:val="24"/>
          <w:lang w:val="hr-HR"/>
        </w:rPr>
        <w:t>odluke Jedinstvenog sanacijskog obora nemaju izravan učinak prema institucijama u državama članicama sudionicama, već im učinak mora dati nacionalno sanacijsko tijelo.</w:t>
      </w:r>
    </w:p>
    <w:p w14:paraId="0DEA31A3" w14:textId="77777777" w:rsidR="00050182" w:rsidRDefault="00050182">
      <w:pPr>
        <w:jc w:val="both"/>
        <w:rPr>
          <w:sz w:val="24"/>
          <w:szCs w:val="24"/>
          <w:lang w:val="hr-HR"/>
        </w:rPr>
      </w:pPr>
    </w:p>
    <w:p w14:paraId="5AFBC1C9" w14:textId="0871E9B3" w:rsidR="00050182" w:rsidRDefault="006F472E">
      <w:pPr>
        <w:jc w:val="both"/>
        <w:rPr>
          <w:sz w:val="24"/>
          <w:szCs w:val="24"/>
          <w:lang w:val="hr-HR"/>
        </w:rPr>
      </w:pPr>
      <w:r>
        <w:rPr>
          <w:rFonts w:eastAsia="Calibri"/>
          <w:b/>
          <w:sz w:val="24"/>
          <w:szCs w:val="24"/>
          <w:lang w:val="hr-HR"/>
        </w:rPr>
        <w:t xml:space="preserve">Uz članak </w:t>
      </w:r>
      <w:r w:rsidR="00FA0CB3">
        <w:rPr>
          <w:rFonts w:eastAsia="Calibri"/>
          <w:b/>
          <w:sz w:val="24"/>
          <w:szCs w:val="24"/>
          <w:lang w:val="hr-HR"/>
        </w:rPr>
        <w:t>5</w:t>
      </w:r>
      <w:r>
        <w:rPr>
          <w:rFonts w:eastAsia="Calibri"/>
          <w:b/>
          <w:sz w:val="24"/>
          <w:szCs w:val="24"/>
          <w:lang w:val="hr-HR"/>
        </w:rPr>
        <w:t>.</w:t>
      </w:r>
    </w:p>
    <w:p w14:paraId="07461410" w14:textId="151F1E9E" w:rsidR="00050182" w:rsidRDefault="006F472E">
      <w:pPr>
        <w:jc w:val="both"/>
        <w:rPr>
          <w:sz w:val="24"/>
          <w:szCs w:val="24"/>
          <w:lang w:val="hr-HR"/>
        </w:rPr>
      </w:pPr>
      <w:r>
        <w:rPr>
          <w:sz w:val="24"/>
          <w:szCs w:val="24"/>
          <w:lang w:val="hr-HR"/>
        </w:rPr>
        <w:t xml:space="preserve">Ovim člankom </w:t>
      </w:r>
      <w:r w:rsidR="00B333A7" w:rsidRPr="00B333A7">
        <w:rPr>
          <w:sz w:val="24"/>
          <w:szCs w:val="24"/>
          <w:lang w:val="hr-HR"/>
        </w:rPr>
        <w:t xml:space="preserve">se izmjenama </w:t>
      </w:r>
      <w:r w:rsidR="00B333A7">
        <w:rPr>
          <w:sz w:val="24"/>
          <w:szCs w:val="24"/>
          <w:lang w:val="hr-HR"/>
        </w:rPr>
        <w:t xml:space="preserve">u članku 52. </w:t>
      </w:r>
      <w:r>
        <w:rPr>
          <w:sz w:val="24"/>
          <w:szCs w:val="24"/>
          <w:lang w:val="hr-HR"/>
        </w:rPr>
        <w:t xml:space="preserve">osigurava da Hrvatska narodna banka izvršava svoje ovlasti nad svim institucijama i subjektima u Republici Hrvatskoj, neovisno o odgovornosti Jedinstvenog sanacijskog odbora, </w:t>
      </w:r>
      <w:r w:rsidR="00B333A7">
        <w:rPr>
          <w:sz w:val="24"/>
          <w:szCs w:val="24"/>
          <w:lang w:val="hr-HR"/>
        </w:rPr>
        <w:t>kao što je navedeno u obrazloženju</w:t>
      </w:r>
      <w:r>
        <w:rPr>
          <w:sz w:val="24"/>
          <w:szCs w:val="24"/>
          <w:lang w:val="hr-HR"/>
        </w:rPr>
        <w:t xml:space="preserve"> uz članak </w:t>
      </w:r>
      <w:r w:rsidR="00FA0CB3">
        <w:rPr>
          <w:sz w:val="24"/>
          <w:szCs w:val="24"/>
          <w:lang w:val="hr-HR"/>
        </w:rPr>
        <w:t>4</w:t>
      </w:r>
      <w:r>
        <w:rPr>
          <w:sz w:val="24"/>
          <w:szCs w:val="24"/>
          <w:lang w:val="hr-HR"/>
        </w:rPr>
        <w:t xml:space="preserve">. </w:t>
      </w:r>
      <w:r w:rsidR="00D73D89">
        <w:rPr>
          <w:sz w:val="24"/>
          <w:szCs w:val="24"/>
          <w:lang w:val="hr-HR"/>
        </w:rPr>
        <w:t>P</w:t>
      </w:r>
      <w:r>
        <w:rPr>
          <w:sz w:val="24"/>
          <w:szCs w:val="24"/>
          <w:lang w:val="hr-HR"/>
        </w:rPr>
        <w:t xml:space="preserve">rijedloga </w:t>
      </w:r>
      <w:r w:rsidR="00D73D89">
        <w:rPr>
          <w:sz w:val="24"/>
          <w:szCs w:val="24"/>
          <w:lang w:val="hr-HR"/>
        </w:rPr>
        <w:t>z</w:t>
      </w:r>
      <w:r>
        <w:rPr>
          <w:sz w:val="24"/>
          <w:szCs w:val="24"/>
          <w:lang w:val="hr-HR"/>
        </w:rPr>
        <w:t xml:space="preserve">akona. Također, ovim člankom provodi se </w:t>
      </w:r>
      <w:r>
        <w:rPr>
          <w:rFonts w:eastAsia="Calibri"/>
          <w:sz w:val="24"/>
          <w:szCs w:val="24"/>
          <w:lang w:val="hr-HR"/>
        </w:rPr>
        <w:t xml:space="preserve">izjednačavanje postupanja u praksi u </w:t>
      </w:r>
      <w:r>
        <w:rPr>
          <w:sz w:val="24"/>
          <w:szCs w:val="24"/>
          <w:lang w:val="hr-HR"/>
        </w:rPr>
        <w:t>pogledu utvrđenja uvjeta koji prethode primjeni ovlasti za smanjenje vrijednosti ili pretvaranje relevantnih instrumenata kapitala i podložnih obveza u odnosu na "značajne" i "manje značajne" kreditne institucije, nastavno na promjenu definiranog pojma "mjerodavno tijelo".</w:t>
      </w:r>
    </w:p>
    <w:p w14:paraId="0E89353C" w14:textId="77777777" w:rsidR="00050182" w:rsidRDefault="00050182">
      <w:pPr>
        <w:jc w:val="both"/>
        <w:rPr>
          <w:sz w:val="24"/>
          <w:szCs w:val="24"/>
          <w:lang w:val="hr-HR"/>
        </w:rPr>
      </w:pPr>
    </w:p>
    <w:p w14:paraId="40CC0408" w14:textId="65E65BC7" w:rsidR="00050182" w:rsidRDefault="006F472E">
      <w:pPr>
        <w:jc w:val="both"/>
        <w:rPr>
          <w:sz w:val="24"/>
          <w:szCs w:val="24"/>
          <w:lang w:val="hr-HR"/>
        </w:rPr>
      </w:pPr>
      <w:r>
        <w:rPr>
          <w:rFonts w:eastAsia="Calibri"/>
          <w:b/>
          <w:sz w:val="24"/>
          <w:szCs w:val="24"/>
          <w:lang w:val="hr-HR"/>
        </w:rPr>
        <w:t xml:space="preserve">Uz članak </w:t>
      </w:r>
      <w:r w:rsidR="00FA0CB3">
        <w:rPr>
          <w:rFonts w:eastAsia="Calibri"/>
          <w:b/>
          <w:sz w:val="24"/>
          <w:szCs w:val="24"/>
          <w:lang w:val="hr-HR"/>
        </w:rPr>
        <w:t>6</w:t>
      </w:r>
      <w:r>
        <w:rPr>
          <w:rFonts w:eastAsia="Calibri"/>
          <w:b/>
          <w:sz w:val="24"/>
          <w:szCs w:val="24"/>
          <w:lang w:val="hr-HR"/>
        </w:rPr>
        <w:t>.</w:t>
      </w:r>
    </w:p>
    <w:p w14:paraId="6DC37A73" w14:textId="2697F560" w:rsidR="00050182" w:rsidRDefault="006F472E">
      <w:pPr>
        <w:jc w:val="both"/>
        <w:rPr>
          <w:sz w:val="24"/>
          <w:szCs w:val="24"/>
          <w:lang w:val="hr-HR"/>
        </w:rPr>
      </w:pPr>
      <w:r>
        <w:rPr>
          <w:sz w:val="24"/>
          <w:szCs w:val="24"/>
          <w:lang w:val="hr-HR"/>
        </w:rPr>
        <w:t xml:space="preserve">Ovim člankom </w:t>
      </w:r>
      <w:r w:rsidR="002D19BF">
        <w:rPr>
          <w:sz w:val="24"/>
          <w:szCs w:val="24"/>
          <w:lang w:val="hr-HR"/>
        </w:rPr>
        <w:t xml:space="preserve">se izmjenom članka 55. </w:t>
      </w:r>
      <w:r>
        <w:rPr>
          <w:sz w:val="24"/>
          <w:szCs w:val="24"/>
          <w:lang w:val="hr-HR"/>
        </w:rPr>
        <w:t xml:space="preserve">provodi </w:t>
      </w:r>
      <w:r>
        <w:rPr>
          <w:rFonts w:eastAsia="Calibri"/>
          <w:sz w:val="24"/>
          <w:szCs w:val="24"/>
          <w:lang w:val="hr-HR"/>
        </w:rPr>
        <w:t xml:space="preserve">izjednačavanje postupanja u praksi u </w:t>
      </w:r>
      <w:r>
        <w:rPr>
          <w:sz w:val="24"/>
          <w:szCs w:val="24"/>
          <w:lang w:val="hr-HR"/>
        </w:rPr>
        <w:t>pogledu utvrđenja uvjeta koji prethode primjeni ovlasti za smanjenje vrijednosti ili pretvaranje relevantnih instrumenata kapitala i podložnih obveza u odnosu na "značajne" i "manje značajne" kreditne institucije, a nastavno na promjenu definiranog pojma "mjerodavno tijelo", u ovom slučaju u pogledu prekograničnih grupa za koje se uspostavlja sanacijski kolegij i međusobne suradnje s drug</w:t>
      </w:r>
      <w:r w:rsidR="002D19BF">
        <w:rPr>
          <w:sz w:val="24"/>
          <w:szCs w:val="24"/>
          <w:lang w:val="hr-HR"/>
        </w:rPr>
        <w:t>im tijelima iz Europske unije</w:t>
      </w:r>
      <w:r>
        <w:rPr>
          <w:sz w:val="24"/>
          <w:szCs w:val="24"/>
          <w:lang w:val="hr-HR"/>
        </w:rPr>
        <w:t>.</w:t>
      </w:r>
    </w:p>
    <w:p w14:paraId="74C7E72C" w14:textId="77777777" w:rsidR="00050182" w:rsidRDefault="00050182">
      <w:pPr>
        <w:jc w:val="both"/>
        <w:rPr>
          <w:sz w:val="24"/>
          <w:szCs w:val="24"/>
          <w:lang w:val="hr-HR"/>
        </w:rPr>
      </w:pPr>
    </w:p>
    <w:p w14:paraId="33FC661E" w14:textId="515BCCF7" w:rsidR="00050182" w:rsidRDefault="006F472E">
      <w:pPr>
        <w:jc w:val="both"/>
        <w:rPr>
          <w:sz w:val="24"/>
          <w:szCs w:val="24"/>
          <w:lang w:val="hr-HR"/>
        </w:rPr>
      </w:pPr>
      <w:r>
        <w:rPr>
          <w:rFonts w:eastAsia="Calibri"/>
          <w:b/>
          <w:sz w:val="24"/>
          <w:szCs w:val="24"/>
          <w:lang w:val="hr-HR"/>
        </w:rPr>
        <w:t xml:space="preserve">Uz članak </w:t>
      </w:r>
      <w:r w:rsidR="00FA0CB3">
        <w:rPr>
          <w:rFonts w:eastAsia="Calibri"/>
          <w:b/>
          <w:sz w:val="24"/>
          <w:szCs w:val="24"/>
          <w:lang w:val="hr-HR"/>
        </w:rPr>
        <w:t>7</w:t>
      </w:r>
      <w:r>
        <w:rPr>
          <w:rFonts w:eastAsia="Calibri"/>
          <w:b/>
          <w:sz w:val="24"/>
          <w:szCs w:val="24"/>
          <w:lang w:val="hr-HR"/>
        </w:rPr>
        <w:t>.</w:t>
      </w:r>
    </w:p>
    <w:p w14:paraId="74E64C5C" w14:textId="2B2F0E4E" w:rsidR="00050182" w:rsidRDefault="006F472E">
      <w:pPr>
        <w:jc w:val="both"/>
        <w:rPr>
          <w:sz w:val="24"/>
          <w:szCs w:val="24"/>
          <w:lang w:val="hr-HR"/>
        </w:rPr>
      </w:pPr>
      <w:r>
        <w:rPr>
          <w:sz w:val="24"/>
          <w:szCs w:val="24"/>
          <w:lang w:val="hr-HR"/>
        </w:rPr>
        <w:t xml:space="preserve">Ovim člankom </w:t>
      </w:r>
      <w:r w:rsidR="002D19BF">
        <w:rPr>
          <w:sz w:val="24"/>
          <w:szCs w:val="24"/>
          <w:lang w:val="hr-HR"/>
        </w:rPr>
        <w:t xml:space="preserve">mijenja se članak 57. radi </w:t>
      </w:r>
      <w:r w:rsidR="002D19BF">
        <w:rPr>
          <w:rFonts w:eastAsia="Calibri"/>
          <w:sz w:val="24"/>
          <w:szCs w:val="24"/>
          <w:lang w:val="hr-HR"/>
        </w:rPr>
        <w:t>izjednačavanja</w:t>
      </w:r>
      <w:r>
        <w:rPr>
          <w:rFonts w:eastAsia="Calibri"/>
          <w:sz w:val="24"/>
          <w:szCs w:val="24"/>
          <w:lang w:val="hr-HR"/>
        </w:rPr>
        <w:t xml:space="preserve"> postupanja u praksi u </w:t>
      </w:r>
      <w:r>
        <w:rPr>
          <w:sz w:val="24"/>
          <w:szCs w:val="24"/>
          <w:lang w:val="hr-HR"/>
        </w:rPr>
        <w:t>pogledu utvrđenja uvjeta koji prethode primjeni ovlasti za smanjenje vrijednosti ili pretvaranje relevantnih instrumenata kapitala i podložnih obveza u odnosu na "značajne" i "manje značajne" kreditne institucije, a nastavno na promjenu definiranog pojma "mjerodavno tijelo", u ovom slučaju za "manje značanju" instituciju za koju je izravno odgovoran Jedinstveni sanacijski odbor.</w:t>
      </w:r>
    </w:p>
    <w:p w14:paraId="6FC626E7" w14:textId="77777777" w:rsidR="00050182" w:rsidRDefault="00050182">
      <w:pPr>
        <w:jc w:val="both"/>
        <w:rPr>
          <w:sz w:val="24"/>
          <w:szCs w:val="24"/>
          <w:lang w:val="hr-HR"/>
        </w:rPr>
      </w:pPr>
    </w:p>
    <w:p w14:paraId="1FCF5DA9" w14:textId="49D2FA3E" w:rsidR="00050182" w:rsidRDefault="006F472E">
      <w:pPr>
        <w:jc w:val="both"/>
        <w:rPr>
          <w:sz w:val="24"/>
          <w:szCs w:val="24"/>
          <w:lang w:val="hr-HR"/>
        </w:rPr>
      </w:pPr>
      <w:r>
        <w:rPr>
          <w:rFonts w:eastAsia="Calibri"/>
          <w:b/>
          <w:sz w:val="24"/>
          <w:szCs w:val="24"/>
          <w:lang w:val="hr-HR"/>
        </w:rPr>
        <w:t xml:space="preserve">Uz članak </w:t>
      </w:r>
      <w:r w:rsidR="00FA0CB3">
        <w:rPr>
          <w:rFonts w:eastAsia="Calibri"/>
          <w:b/>
          <w:sz w:val="24"/>
          <w:szCs w:val="24"/>
          <w:lang w:val="hr-HR"/>
        </w:rPr>
        <w:t>8</w:t>
      </w:r>
      <w:r>
        <w:rPr>
          <w:rFonts w:eastAsia="Calibri"/>
          <w:b/>
          <w:sz w:val="24"/>
          <w:szCs w:val="24"/>
          <w:lang w:val="hr-HR"/>
        </w:rPr>
        <w:t>.</w:t>
      </w:r>
    </w:p>
    <w:p w14:paraId="7148EC0A" w14:textId="49B6E203" w:rsidR="00050182" w:rsidRDefault="006F472E">
      <w:pPr>
        <w:jc w:val="both"/>
        <w:rPr>
          <w:sz w:val="24"/>
          <w:szCs w:val="24"/>
          <w:lang w:val="hr-HR"/>
        </w:rPr>
      </w:pPr>
      <w:r w:rsidRPr="00035ED5">
        <w:rPr>
          <w:sz w:val="24"/>
          <w:szCs w:val="24"/>
          <w:lang w:val="hr-HR"/>
        </w:rPr>
        <w:t xml:space="preserve">Ovim člankom </w:t>
      </w:r>
      <w:r w:rsidR="005641F0">
        <w:rPr>
          <w:sz w:val="24"/>
          <w:szCs w:val="24"/>
          <w:lang w:val="hr-HR"/>
        </w:rPr>
        <w:t xml:space="preserve">se u članku 70. </w:t>
      </w:r>
      <w:r w:rsidRPr="00035ED5">
        <w:rPr>
          <w:sz w:val="24"/>
          <w:szCs w:val="24"/>
          <w:lang w:val="hr-HR"/>
        </w:rPr>
        <w:t>precizira da se, u slučaju kada se nad institucijom u sanaciji otvori sanacija te provedu pravne radnje prijenosa imovine, prava ili obveza s institucije u sanaciji na drugi subjekt primjenom sanacijskog instrumenta ili izvršavanjem ovlasti za sanaciju ili državnih instrumenata financijske stabilizacije, neće primjenjivati samo one odredbe propisa kojim se uređuje redovni postupak zbog insolventnosti koje se tiču pobijanja pravnih radnji na štetu vjerovnika.</w:t>
      </w:r>
    </w:p>
    <w:p w14:paraId="7343ED00" w14:textId="77777777" w:rsidR="00050182" w:rsidRDefault="00050182">
      <w:pPr>
        <w:jc w:val="both"/>
        <w:rPr>
          <w:sz w:val="24"/>
          <w:szCs w:val="24"/>
          <w:lang w:val="hr-HR"/>
        </w:rPr>
      </w:pPr>
    </w:p>
    <w:p w14:paraId="0FE80EF1" w14:textId="3DD7068C" w:rsidR="00050182" w:rsidRDefault="006F472E">
      <w:pPr>
        <w:jc w:val="both"/>
        <w:rPr>
          <w:sz w:val="24"/>
          <w:szCs w:val="24"/>
          <w:lang w:val="hr-HR"/>
        </w:rPr>
      </w:pPr>
      <w:r>
        <w:rPr>
          <w:rFonts w:eastAsia="Calibri"/>
          <w:b/>
          <w:sz w:val="24"/>
          <w:szCs w:val="24"/>
          <w:lang w:val="hr-HR"/>
        </w:rPr>
        <w:t xml:space="preserve">Uz članak </w:t>
      </w:r>
      <w:r w:rsidR="00FA0CB3">
        <w:rPr>
          <w:rFonts w:eastAsia="Calibri"/>
          <w:b/>
          <w:sz w:val="24"/>
          <w:szCs w:val="24"/>
          <w:lang w:val="hr-HR"/>
        </w:rPr>
        <w:t>9</w:t>
      </w:r>
      <w:r>
        <w:rPr>
          <w:rFonts w:eastAsia="Calibri"/>
          <w:b/>
          <w:sz w:val="24"/>
          <w:szCs w:val="24"/>
          <w:lang w:val="hr-HR"/>
        </w:rPr>
        <w:t>.</w:t>
      </w:r>
    </w:p>
    <w:p w14:paraId="2850268D" w14:textId="72812233" w:rsidR="00186E6E" w:rsidRDefault="006F472E" w:rsidP="00186E6E">
      <w:pPr>
        <w:jc w:val="both"/>
        <w:rPr>
          <w:sz w:val="24"/>
          <w:szCs w:val="24"/>
          <w:lang w:val="hr-HR"/>
        </w:rPr>
      </w:pPr>
      <w:r>
        <w:rPr>
          <w:sz w:val="24"/>
          <w:szCs w:val="24"/>
          <w:lang w:val="hr-HR"/>
        </w:rPr>
        <w:t xml:space="preserve">Ovim člankom provodi se nomotehničko poboljšanje i izjednačavanje strukture članka 71. </w:t>
      </w:r>
      <w:r w:rsidR="00186E6E">
        <w:rPr>
          <w:rFonts w:eastAsia="Calibri"/>
          <w:sz w:val="24"/>
          <w:szCs w:val="24"/>
          <w:lang w:val="hr-HR"/>
        </w:rPr>
        <w:t xml:space="preserve">kako bi u pogledu </w:t>
      </w:r>
      <w:r w:rsidR="00186E6E">
        <w:rPr>
          <w:sz w:val="24"/>
          <w:szCs w:val="24"/>
          <w:lang w:val="hr-HR"/>
        </w:rPr>
        <w:t>članstva i pristupa institucije u sanaciji platnom sustavu, sustavu poravnanja i namire financijskih instrumenata, burzi, sustavu za zaštitu ulagatelja te sustavu osiguranja depozita pratio izričaj i strukturu članka 73. i kako bi ta dva članka, a vezano uz navedene sustave, bili usuglašeni.</w:t>
      </w:r>
    </w:p>
    <w:p w14:paraId="47F8419E" w14:textId="5215C5C0" w:rsidR="00050182" w:rsidRDefault="00050182">
      <w:pPr>
        <w:jc w:val="both"/>
        <w:rPr>
          <w:sz w:val="24"/>
          <w:szCs w:val="24"/>
          <w:lang w:val="hr-HR"/>
        </w:rPr>
      </w:pPr>
    </w:p>
    <w:p w14:paraId="19FA2D15" w14:textId="7D230385" w:rsidR="00050182" w:rsidRDefault="003B5EB1">
      <w:pPr>
        <w:jc w:val="both"/>
        <w:rPr>
          <w:rFonts w:eastAsia="Calibri"/>
          <w:b/>
          <w:sz w:val="24"/>
          <w:szCs w:val="24"/>
          <w:lang w:val="hr-HR"/>
        </w:rPr>
      </w:pPr>
      <w:r>
        <w:rPr>
          <w:rFonts w:eastAsia="Calibri"/>
          <w:b/>
          <w:sz w:val="24"/>
          <w:szCs w:val="24"/>
          <w:lang w:val="hr-HR"/>
        </w:rPr>
        <w:t xml:space="preserve">Uz članak </w:t>
      </w:r>
      <w:r w:rsidR="00FA0CB3">
        <w:rPr>
          <w:rFonts w:eastAsia="Calibri"/>
          <w:b/>
          <w:sz w:val="24"/>
          <w:szCs w:val="24"/>
          <w:lang w:val="hr-HR"/>
        </w:rPr>
        <w:t>10</w:t>
      </w:r>
      <w:r w:rsidR="006F472E">
        <w:rPr>
          <w:rFonts w:eastAsia="Calibri"/>
          <w:b/>
          <w:sz w:val="24"/>
          <w:szCs w:val="24"/>
          <w:lang w:val="hr-HR"/>
        </w:rPr>
        <w:t>.</w:t>
      </w:r>
    </w:p>
    <w:p w14:paraId="2DA03A93" w14:textId="44FC2ED9" w:rsidR="00050182" w:rsidRDefault="006F472E">
      <w:pPr>
        <w:jc w:val="both"/>
        <w:rPr>
          <w:rFonts w:eastAsia="Calibri"/>
          <w:b/>
          <w:sz w:val="24"/>
          <w:szCs w:val="24"/>
          <w:lang w:val="hr-HR"/>
        </w:rPr>
      </w:pPr>
      <w:r>
        <w:rPr>
          <w:sz w:val="24"/>
          <w:szCs w:val="24"/>
          <w:lang w:val="hr-HR"/>
        </w:rPr>
        <w:t xml:space="preserve">Ovim člankom provodi se nomotehničko poboljšanje i izjednačavanje strukture </w:t>
      </w:r>
      <w:r>
        <w:rPr>
          <w:sz w:val="24"/>
          <w:szCs w:val="24"/>
          <w:lang w:val="hr-HR"/>
        </w:rPr>
        <w:lastRenderedPageBreak/>
        <w:t xml:space="preserve">članka 73. </w:t>
      </w:r>
      <w:r>
        <w:rPr>
          <w:rFonts w:eastAsia="Calibri"/>
          <w:sz w:val="24"/>
          <w:szCs w:val="24"/>
          <w:lang w:val="hr-HR"/>
        </w:rPr>
        <w:t xml:space="preserve">kako bi </w:t>
      </w:r>
      <w:r w:rsidR="005641F0">
        <w:rPr>
          <w:rFonts w:eastAsia="Calibri"/>
          <w:sz w:val="24"/>
          <w:szCs w:val="24"/>
          <w:lang w:val="hr-HR"/>
        </w:rPr>
        <w:t xml:space="preserve">izričaj u tom članku, a </w:t>
      </w:r>
      <w:r>
        <w:rPr>
          <w:rFonts w:eastAsia="Calibri"/>
          <w:sz w:val="24"/>
          <w:szCs w:val="24"/>
          <w:lang w:val="hr-HR"/>
        </w:rPr>
        <w:t xml:space="preserve">u pogledu </w:t>
      </w:r>
      <w:r>
        <w:rPr>
          <w:sz w:val="24"/>
          <w:szCs w:val="24"/>
          <w:lang w:val="hr-HR"/>
        </w:rPr>
        <w:t>članstva i pristupa institucije u sanaciji platnom sustavu, sustavu poravnanja i namire financijskih instrumenata, burzi, sustavu za zaštitu ulagatelja te sustavu osiguranja depozita, pratio strukturu članka 71. i kako bi ta dva članka bil</w:t>
      </w:r>
      <w:r w:rsidR="005641F0">
        <w:rPr>
          <w:sz w:val="24"/>
          <w:szCs w:val="24"/>
          <w:lang w:val="hr-HR"/>
        </w:rPr>
        <w:t>a</w:t>
      </w:r>
      <w:r>
        <w:rPr>
          <w:sz w:val="24"/>
          <w:szCs w:val="24"/>
          <w:lang w:val="hr-HR"/>
        </w:rPr>
        <w:t xml:space="preserve"> usuglašen</w:t>
      </w:r>
      <w:r w:rsidR="005641F0">
        <w:rPr>
          <w:sz w:val="24"/>
          <w:szCs w:val="24"/>
          <w:lang w:val="hr-HR"/>
        </w:rPr>
        <w:t>a</w:t>
      </w:r>
      <w:r>
        <w:rPr>
          <w:sz w:val="24"/>
          <w:szCs w:val="24"/>
          <w:lang w:val="hr-HR"/>
        </w:rPr>
        <w:t>.</w:t>
      </w:r>
    </w:p>
    <w:p w14:paraId="03D390B9" w14:textId="77777777" w:rsidR="00050182" w:rsidRDefault="00050182">
      <w:pPr>
        <w:jc w:val="both"/>
        <w:rPr>
          <w:rFonts w:eastAsia="Calibri"/>
          <w:b/>
          <w:sz w:val="24"/>
          <w:szCs w:val="24"/>
          <w:lang w:val="hr-HR"/>
        </w:rPr>
      </w:pPr>
    </w:p>
    <w:p w14:paraId="6663B530" w14:textId="434AFD47" w:rsidR="00050182" w:rsidRDefault="006F472E">
      <w:pPr>
        <w:jc w:val="both"/>
        <w:rPr>
          <w:rFonts w:eastAsia="Calibri"/>
          <w:b/>
          <w:sz w:val="24"/>
          <w:szCs w:val="24"/>
          <w:lang w:val="hr-HR"/>
        </w:rPr>
      </w:pPr>
      <w:r>
        <w:rPr>
          <w:rFonts w:eastAsia="Calibri"/>
          <w:b/>
          <w:sz w:val="24"/>
          <w:szCs w:val="24"/>
          <w:lang w:val="hr-HR"/>
        </w:rPr>
        <w:t xml:space="preserve">Uz članak </w:t>
      </w:r>
      <w:r w:rsidR="002D58FE">
        <w:rPr>
          <w:rFonts w:eastAsia="Calibri"/>
          <w:b/>
          <w:sz w:val="24"/>
          <w:szCs w:val="24"/>
          <w:lang w:val="hr-HR"/>
        </w:rPr>
        <w:t>1</w:t>
      </w:r>
      <w:r w:rsidR="00FA0CB3">
        <w:rPr>
          <w:rFonts w:eastAsia="Calibri"/>
          <w:b/>
          <w:sz w:val="24"/>
          <w:szCs w:val="24"/>
          <w:lang w:val="hr-HR"/>
        </w:rPr>
        <w:t>1</w:t>
      </w:r>
      <w:r>
        <w:rPr>
          <w:rFonts w:eastAsia="Calibri"/>
          <w:b/>
          <w:sz w:val="24"/>
          <w:szCs w:val="24"/>
          <w:lang w:val="hr-HR"/>
        </w:rPr>
        <w:t>.</w:t>
      </w:r>
    </w:p>
    <w:p w14:paraId="1A2AE42E" w14:textId="0F0F32CA" w:rsidR="00050182" w:rsidRDefault="006F472E">
      <w:pPr>
        <w:tabs>
          <w:tab w:val="left" w:pos="482"/>
        </w:tabs>
        <w:ind w:right="-24"/>
        <w:jc w:val="both"/>
        <w:rPr>
          <w:rFonts w:eastAsia="Calibri"/>
          <w:sz w:val="24"/>
          <w:szCs w:val="24"/>
          <w:lang w:val="hr-HR"/>
        </w:rPr>
      </w:pPr>
      <w:r>
        <w:rPr>
          <w:rFonts w:eastAsia="Calibri"/>
          <w:sz w:val="24"/>
          <w:szCs w:val="24"/>
          <w:lang w:val="hr-HR"/>
        </w:rPr>
        <w:t xml:space="preserve">Ovim člankom </w:t>
      </w:r>
      <w:r w:rsidR="005641F0">
        <w:rPr>
          <w:rFonts w:eastAsia="Calibri"/>
          <w:sz w:val="24"/>
          <w:szCs w:val="24"/>
          <w:lang w:val="hr-HR"/>
        </w:rPr>
        <w:t xml:space="preserve">se izmjenom </w:t>
      </w:r>
      <w:r w:rsidR="00DC5245">
        <w:rPr>
          <w:rFonts w:eastAsia="Calibri"/>
          <w:sz w:val="24"/>
          <w:szCs w:val="24"/>
          <w:lang w:val="hr-HR"/>
        </w:rPr>
        <w:t>članka</w:t>
      </w:r>
      <w:r w:rsidR="005641F0">
        <w:rPr>
          <w:rFonts w:eastAsia="Calibri"/>
          <w:sz w:val="24"/>
          <w:szCs w:val="24"/>
          <w:lang w:val="hr-HR"/>
        </w:rPr>
        <w:t xml:space="preserve"> 131.</w:t>
      </w:r>
      <w:r w:rsidR="00DC5245">
        <w:rPr>
          <w:rFonts w:eastAsia="Calibri"/>
          <w:sz w:val="24"/>
          <w:szCs w:val="24"/>
          <w:lang w:val="hr-HR"/>
        </w:rPr>
        <w:t xml:space="preserve"> </w:t>
      </w:r>
      <w:r>
        <w:rPr>
          <w:rFonts w:eastAsia="Calibri"/>
          <w:sz w:val="24"/>
          <w:szCs w:val="24"/>
          <w:lang w:val="hr-HR"/>
        </w:rPr>
        <w:t xml:space="preserve">propisuje da za kreditne institucije i </w:t>
      </w:r>
      <w:r w:rsidR="00F52F42">
        <w:rPr>
          <w:rFonts w:eastAsia="Calibri"/>
          <w:sz w:val="24"/>
          <w:szCs w:val="24"/>
          <w:lang w:val="hr-HR"/>
        </w:rPr>
        <w:t xml:space="preserve">ona </w:t>
      </w:r>
      <w:r>
        <w:rPr>
          <w:rFonts w:eastAsia="Calibri"/>
          <w:sz w:val="24"/>
          <w:szCs w:val="24"/>
          <w:lang w:val="hr-HR"/>
        </w:rPr>
        <w:t>investicijska društva na koje se primjenjuje Uredba (EU) br. 806/2014</w:t>
      </w:r>
      <w:r w:rsidR="00D60AAF">
        <w:rPr>
          <w:rFonts w:eastAsia="Calibri"/>
          <w:sz w:val="24"/>
          <w:szCs w:val="24"/>
          <w:lang w:val="hr-HR"/>
        </w:rPr>
        <w:t>,</w:t>
      </w:r>
      <w:r>
        <w:rPr>
          <w:rFonts w:eastAsia="Calibri"/>
          <w:sz w:val="24"/>
          <w:szCs w:val="24"/>
          <w:lang w:val="hr-HR"/>
        </w:rPr>
        <w:t xml:space="preserve"> </w:t>
      </w:r>
      <w:r w:rsidR="00113D23" w:rsidRPr="00113D23">
        <w:rPr>
          <w:rFonts w:eastAsia="Calibri"/>
          <w:sz w:val="24"/>
          <w:szCs w:val="24"/>
          <w:lang w:val="hr-HR"/>
        </w:rPr>
        <w:t>doprinose za ostvarenje ciljane razine Jedinstvenog sanacijskog fonda izračunava Jedinstveni sanacijski odbor</w:t>
      </w:r>
      <w:r>
        <w:rPr>
          <w:rFonts w:eastAsia="Calibri"/>
          <w:sz w:val="24"/>
          <w:szCs w:val="24"/>
          <w:lang w:val="hr-HR"/>
        </w:rPr>
        <w:t>.</w:t>
      </w:r>
    </w:p>
    <w:p w14:paraId="2FF64EBE" w14:textId="77777777" w:rsidR="00050182" w:rsidRDefault="00050182">
      <w:pPr>
        <w:jc w:val="both"/>
        <w:rPr>
          <w:rFonts w:eastAsia="Calibri"/>
          <w:sz w:val="24"/>
          <w:szCs w:val="24"/>
          <w:lang w:val="hr-HR"/>
        </w:rPr>
      </w:pPr>
    </w:p>
    <w:p w14:paraId="1737A1AC" w14:textId="551C18E4" w:rsidR="00050182" w:rsidRDefault="006F472E">
      <w:pPr>
        <w:jc w:val="both"/>
        <w:rPr>
          <w:rFonts w:eastAsia="Calibri"/>
          <w:b/>
          <w:sz w:val="24"/>
          <w:szCs w:val="24"/>
          <w:lang w:val="hr-HR"/>
        </w:rPr>
      </w:pPr>
      <w:r>
        <w:rPr>
          <w:rFonts w:eastAsia="Calibri"/>
          <w:b/>
          <w:sz w:val="24"/>
          <w:szCs w:val="24"/>
          <w:lang w:val="hr-HR"/>
        </w:rPr>
        <w:t>Uz članak 1</w:t>
      </w:r>
      <w:r w:rsidR="00FA0CB3">
        <w:rPr>
          <w:rFonts w:eastAsia="Calibri"/>
          <w:b/>
          <w:sz w:val="24"/>
          <w:szCs w:val="24"/>
          <w:lang w:val="hr-HR"/>
        </w:rPr>
        <w:t>2</w:t>
      </w:r>
      <w:r>
        <w:rPr>
          <w:rFonts w:eastAsia="Calibri"/>
          <w:b/>
          <w:sz w:val="24"/>
          <w:szCs w:val="24"/>
          <w:lang w:val="hr-HR"/>
        </w:rPr>
        <w:t>.</w:t>
      </w:r>
    </w:p>
    <w:p w14:paraId="20FADAEF" w14:textId="082CEB8A" w:rsidR="001B1A2A" w:rsidRDefault="006F472E">
      <w:pPr>
        <w:jc w:val="both"/>
        <w:rPr>
          <w:rFonts w:eastAsia="Calibri"/>
          <w:sz w:val="24"/>
          <w:szCs w:val="24"/>
          <w:lang w:val="hr-HR"/>
        </w:rPr>
      </w:pPr>
      <w:r>
        <w:rPr>
          <w:rFonts w:eastAsia="Calibri"/>
          <w:sz w:val="24"/>
          <w:szCs w:val="24"/>
          <w:lang w:val="hr-HR"/>
        </w:rPr>
        <w:t>Ovim člankom određuje se stupanje na snagu</w:t>
      </w:r>
      <w:r w:rsidR="001B1A2A" w:rsidRPr="001B1A2A">
        <w:rPr>
          <w:lang w:val="hr-HR"/>
        </w:rPr>
        <w:t xml:space="preserve"> </w:t>
      </w:r>
      <w:r w:rsidR="001B1A2A" w:rsidRPr="001B1A2A">
        <w:rPr>
          <w:rFonts w:eastAsia="Calibri"/>
          <w:sz w:val="24"/>
          <w:szCs w:val="24"/>
          <w:lang w:val="hr-HR"/>
        </w:rPr>
        <w:t>Zakona</w:t>
      </w:r>
      <w:r w:rsidR="001B1A2A">
        <w:rPr>
          <w:rFonts w:eastAsia="Calibri"/>
          <w:sz w:val="24"/>
          <w:szCs w:val="24"/>
          <w:lang w:val="hr-HR"/>
        </w:rPr>
        <w:t>.</w:t>
      </w:r>
    </w:p>
    <w:p w14:paraId="7B77767B" w14:textId="77777777" w:rsidR="001B1A2A" w:rsidRDefault="001B1A2A">
      <w:pPr>
        <w:jc w:val="both"/>
        <w:rPr>
          <w:rFonts w:eastAsia="Calibri"/>
          <w:sz w:val="24"/>
          <w:szCs w:val="24"/>
          <w:lang w:val="hr-HR"/>
        </w:rPr>
      </w:pPr>
    </w:p>
    <w:p w14:paraId="1BAE95E4" w14:textId="77777777" w:rsidR="00050182" w:rsidRDefault="00050182">
      <w:pPr>
        <w:tabs>
          <w:tab w:val="left" w:pos="482"/>
        </w:tabs>
        <w:jc w:val="both"/>
        <w:rPr>
          <w:sz w:val="24"/>
          <w:szCs w:val="24"/>
          <w:lang w:val="hr-HR"/>
        </w:rPr>
      </w:pPr>
    </w:p>
    <w:p w14:paraId="3F8552B3" w14:textId="0BD37D44" w:rsidR="00050182" w:rsidRDefault="006F472E" w:rsidP="00EA199C">
      <w:pPr>
        <w:rPr>
          <w:b/>
          <w:sz w:val="24"/>
          <w:szCs w:val="24"/>
          <w:lang w:val="hr-HR" w:eastAsia="hr-HR"/>
        </w:rPr>
      </w:pPr>
      <w:r>
        <w:rPr>
          <w:b/>
          <w:szCs w:val="24"/>
          <w:lang w:val="hr-HR" w:eastAsia="hr-HR"/>
        </w:rPr>
        <w:br w:type="page"/>
      </w:r>
      <w:r>
        <w:rPr>
          <w:b/>
          <w:sz w:val="24"/>
          <w:szCs w:val="24"/>
          <w:lang w:val="hr-HR" w:eastAsia="hr-HR"/>
        </w:rPr>
        <w:lastRenderedPageBreak/>
        <w:t>ODREDBE VAŽEĆEG</w:t>
      </w:r>
      <w:r w:rsidR="009B1A75">
        <w:rPr>
          <w:b/>
          <w:sz w:val="24"/>
          <w:szCs w:val="24"/>
          <w:lang w:val="hr-HR" w:eastAsia="hr-HR"/>
        </w:rPr>
        <w:t>A</w:t>
      </w:r>
      <w:r>
        <w:rPr>
          <w:b/>
          <w:sz w:val="24"/>
          <w:szCs w:val="24"/>
          <w:lang w:val="hr-HR" w:eastAsia="hr-HR"/>
        </w:rPr>
        <w:t xml:space="preserve"> ZAKONA KOJE SE MIJENJAJU, ODNOSNO DOPUNJUJU </w:t>
      </w:r>
    </w:p>
    <w:p w14:paraId="626382D2" w14:textId="77777777" w:rsidR="00EA199C" w:rsidRPr="00EA199C" w:rsidRDefault="00EA199C" w:rsidP="00EA199C">
      <w:pPr>
        <w:shd w:val="clear" w:color="auto" w:fill="FFFFFF"/>
        <w:spacing w:before="204" w:after="72"/>
        <w:jc w:val="center"/>
        <w:textAlignment w:val="baseline"/>
        <w:rPr>
          <w:i/>
          <w:iCs/>
          <w:color w:val="231F20"/>
          <w:sz w:val="23"/>
          <w:szCs w:val="23"/>
          <w:lang w:val="hr-HR" w:eastAsia="hr-HR"/>
        </w:rPr>
      </w:pPr>
      <w:r w:rsidRPr="00EA199C">
        <w:rPr>
          <w:i/>
          <w:iCs/>
          <w:color w:val="231F20"/>
          <w:sz w:val="23"/>
          <w:szCs w:val="23"/>
          <w:lang w:val="hr-HR" w:eastAsia="hr-HR"/>
        </w:rPr>
        <w:t>Pojmovi</w:t>
      </w:r>
    </w:p>
    <w:p w14:paraId="1E9E9CB1" w14:textId="77777777" w:rsidR="00EA199C" w:rsidRPr="00EA199C" w:rsidRDefault="00EA199C" w:rsidP="00EA199C">
      <w:pPr>
        <w:shd w:val="clear" w:color="auto" w:fill="FFFFFF"/>
        <w:spacing w:before="34" w:after="48"/>
        <w:jc w:val="center"/>
        <w:textAlignment w:val="baseline"/>
        <w:rPr>
          <w:color w:val="231F20"/>
          <w:sz w:val="24"/>
          <w:szCs w:val="24"/>
          <w:lang w:val="hr-HR" w:eastAsia="hr-HR"/>
        </w:rPr>
      </w:pPr>
      <w:r w:rsidRPr="00EA199C">
        <w:rPr>
          <w:color w:val="231F20"/>
          <w:sz w:val="24"/>
          <w:szCs w:val="24"/>
          <w:lang w:val="hr-HR" w:eastAsia="hr-HR"/>
        </w:rPr>
        <w:t>Članak 4.</w:t>
      </w:r>
    </w:p>
    <w:p w14:paraId="45EDE314" w14:textId="77777777" w:rsidR="00EA199C" w:rsidRPr="00EA199C" w:rsidRDefault="00EA199C" w:rsidP="00EA199C">
      <w:pPr>
        <w:shd w:val="clear" w:color="auto" w:fill="FFFFFF"/>
        <w:spacing w:after="48"/>
        <w:ind w:firstLine="408"/>
        <w:textAlignment w:val="baseline"/>
        <w:rPr>
          <w:color w:val="231F20"/>
          <w:sz w:val="24"/>
          <w:szCs w:val="24"/>
          <w:lang w:val="hr-HR" w:eastAsia="hr-HR"/>
        </w:rPr>
      </w:pPr>
      <w:r w:rsidRPr="00EA199C">
        <w:rPr>
          <w:color w:val="231F20"/>
          <w:sz w:val="24"/>
          <w:szCs w:val="24"/>
          <w:lang w:val="hr-HR" w:eastAsia="hr-HR"/>
        </w:rPr>
        <w:t>(1) U ovom Zakonu za propise Europske unije upotrebljavaju se sljedeći skraćeni nazivi:</w:t>
      </w:r>
    </w:p>
    <w:p w14:paraId="522D599F" w14:textId="77777777" w:rsidR="00EA199C" w:rsidRPr="00EA199C" w:rsidRDefault="00EA199C" w:rsidP="00EA199C">
      <w:pPr>
        <w:shd w:val="clear" w:color="auto" w:fill="FFFFFF"/>
        <w:ind w:firstLine="408"/>
        <w:textAlignment w:val="baseline"/>
        <w:rPr>
          <w:color w:val="231F20"/>
          <w:sz w:val="24"/>
          <w:szCs w:val="24"/>
          <w:lang w:val="hr-HR" w:eastAsia="hr-HR"/>
        </w:rPr>
      </w:pPr>
      <w:r w:rsidRPr="00EA199C">
        <w:rPr>
          <w:color w:val="231F20"/>
          <w:sz w:val="24"/>
          <w:szCs w:val="24"/>
          <w:lang w:val="hr-HR" w:eastAsia="hr-HR"/>
        </w:rPr>
        <w:t>1. </w:t>
      </w:r>
      <w:r w:rsidRPr="00EA199C">
        <w:rPr>
          <w:rFonts w:ascii="Minion Pro" w:hAnsi="Minion Pro"/>
          <w:i/>
          <w:iCs/>
          <w:color w:val="231F20"/>
          <w:sz w:val="24"/>
          <w:szCs w:val="24"/>
          <w:bdr w:val="none" w:sz="0" w:space="0" w:color="auto" w:frame="1"/>
          <w:lang w:val="hr-HR" w:eastAsia="hr-HR"/>
        </w:rPr>
        <w:t>Uredba Vijeća (EU) br. 1024/2013 </w:t>
      </w:r>
      <w:r w:rsidRPr="00EA199C">
        <w:rPr>
          <w:color w:val="231F20"/>
          <w:sz w:val="24"/>
          <w:szCs w:val="24"/>
          <w:lang w:val="hr-HR" w:eastAsia="hr-HR"/>
        </w:rPr>
        <w:t>je Uredba Vijeća (EU) br. 1024/2013 od 15. listopada 2013. o dodjeli određenih zadaća Europskoj središnjoj banci u vezi s politikama bonitetnog nadzora kreditnih institucija (SL L 287, 29. 10. 2013.)</w:t>
      </w:r>
    </w:p>
    <w:p w14:paraId="30D3FD0F" w14:textId="77777777" w:rsidR="00EA199C" w:rsidRPr="00EA199C" w:rsidRDefault="00EA199C" w:rsidP="00EA199C">
      <w:pPr>
        <w:shd w:val="clear" w:color="auto" w:fill="FFFFFF"/>
        <w:ind w:firstLine="408"/>
        <w:textAlignment w:val="baseline"/>
        <w:rPr>
          <w:color w:val="231F20"/>
          <w:sz w:val="24"/>
          <w:szCs w:val="24"/>
          <w:lang w:val="hr-HR" w:eastAsia="hr-HR"/>
        </w:rPr>
      </w:pPr>
      <w:r w:rsidRPr="00EA199C">
        <w:rPr>
          <w:color w:val="231F20"/>
          <w:sz w:val="24"/>
          <w:szCs w:val="24"/>
          <w:lang w:val="hr-HR" w:eastAsia="hr-HR"/>
        </w:rPr>
        <w:t>2. </w:t>
      </w:r>
      <w:r w:rsidRPr="00EA199C">
        <w:rPr>
          <w:rFonts w:ascii="Minion Pro" w:hAnsi="Minion Pro"/>
          <w:i/>
          <w:iCs/>
          <w:color w:val="231F20"/>
          <w:sz w:val="24"/>
          <w:szCs w:val="24"/>
          <w:bdr w:val="none" w:sz="0" w:space="0" w:color="auto" w:frame="1"/>
          <w:lang w:val="hr-HR" w:eastAsia="hr-HR"/>
        </w:rPr>
        <w:t>Uredba (EU) br. 648/2012 </w:t>
      </w:r>
      <w:r w:rsidRPr="00EA199C">
        <w:rPr>
          <w:color w:val="231F20"/>
          <w:sz w:val="24"/>
          <w:szCs w:val="24"/>
          <w:lang w:val="hr-HR" w:eastAsia="hr-HR"/>
        </w:rPr>
        <w:t>je Uredba (EU) br. 648/2012 Europskog parlamenta i Vijeća od 4. srpnja 2012. o OTC izvedenicama, središnjoj drugoj ugovornoj strani i trgovinskom repozitoriju (Tekst značajan za EGP) (SL L 201, 27. 2. 2012.)</w:t>
      </w:r>
    </w:p>
    <w:p w14:paraId="4F9FE930" w14:textId="77777777" w:rsidR="00EA199C" w:rsidRPr="00EA199C" w:rsidRDefault="00EA199C" w:rsidP="00EA199C">
      <w:pPr>
        <w:shd w:val="clear" w:color="auto" w:fill="FFFFFF"/>
        <w:ind w:firstLine="408"/>
        <w:textAlignment w:val="baseline"/>
        <w:rPr>
          <w:color w:val="231F20"/>
          <w:sz w:val="24"/>
          <w:szCs w:val="24"/>
          <w:lang w:val="hr-HR" w:eastAsia="hr-HR"/>
        </w:rPr>
      </w:pPr>
      <w:r w:rsidRPr="00EA199C">
        <w:rPr>
          <w:color w:val="231F20"/>
          <w:sz w:val="24"/>
          <w:szCs w:val="24"/>
          <w:lang w:val="hr-HR" w:eastAsia="hr-HR"/>
        </w:rPr>
        <w:t>3. </w:t>
      </w:r>
      <w:r w:rsidRPr="00EA199C">
        <w:rPr>
          <w:rFonts w:ascii="Minion Pro" w:hAnsi="Minion Pro"/>
          <w:i/>
          <w:iCs/>
          <w:color w:val="231F20"/>
          <w:sz w:val="24"/>
          <w:szCs w:val="24"/>
          <w:bdr w:val="none" w:sz="0" w:space="0" w:color="auto" w:frame="1"/>
          <w:lang w:val="hr-HR" w:eastAsia="hr-HR"/>
        </w:rPr>
        <w:t>Uredba (EU) br. 1093/2010 </w:t>
      </w:r>
      <w:r w:rsidRPr="00EA199C">
        <w:rPr>
          <w:color w:val="231F20"/>
          <w:sz w:val="24"/>
          <w:szCs w:val="24"/>
          <w:lang w:val="hr-HR" w:eastAsia="hr-HR"/>
        </w:rPr>
        <w:t>je Uredba (EU) br. 1093/2010 Europskog parlamenta i Vijeća od 24. studenoga 2010. o osnivanju europskog nadzornog tijela (Europskog nadzornog tijela za bankarstvo), kojom se izmjenjuje Odluka br. 716/2009/EZ i stavlja izvan snage Odluka Komisije 2009/78/EZ (SL L 331, 15. 12. 2010.)</w:t>
      </w:r>
    </w:p>
    <w:p w14:paraId="44C1ADE1" w14:textId="77777777" w:rsidR="00EA199C" w:rsidRPr="00EA199C" w:rsidRDefault="00EA199C" w:rsidP="00EA199C">
      <w:pPr>
        <w:shd w:val="clear" w:color="auto" w:fill="FFFFFF"/>
        <w:ind w:firstLine="408"/>
        <w:textAlignment w:val="baseline"/>
        <w:rPr>
          <w:color w:val="231F20"/>
          <w:sz w:val="24"/>
          <w:szCs w:val="24"/>
          <w:lang w:val="hr-HR" w:eastAsia="hr-HR"/>
        </w:rPr>
      </w:pPr>
      <w:r w:rsidRPr="00EA199C">
        <w:rPr>
          <w:color w:val="231F20"/>
          <w:sz w:val="24"/>
          <w:szCs w:val="24"/>
          <w:lang w:val="hr-HR" w:eastAsia="hr-HR"/>
        </w:rPr>
        <w:t>4. </w:t>
      </w:r>
      <w:r w:rsidRPr="00EA199C">
        <w:rPr>
          <w:rFonts w:ascii="Minion Pro" w:hAnsi="Minion Pro"/>
          <w:i/>
          <w:iCs/>
          <w:color w:val="231F20"/>
          <w:sz w:val="24"/>
          <w:szCs w:val="24"/>
          <w:bdr w:val="none" w:sz="0" w:space="0" w:color="auto" w:frame="1"/>
          <w:lang w:val="hr-HR" w:eastAsia="hr-HR"/>
        </w:rPr>
        <w:t>Preporuka Komisije 2003/361/EZ </w:t>
      </w:r>
      <w:r w:rsidRPr="00EA199C">
        <w:rPr>
          <w:color w:val="231F20"/>
          <w:sz w:val="24"/>
          <w:szCs w:val="24"/>
          <w:lang w:val="hr-HR" w:eastAsia="hr-HR"/>
        </w:rPr>
        <w:t>je Preporuka Komisije 2003/361/EZ od 6. svibnja 2003. o definiciji mikropoduzeća te malih i srednjih poduzeća (Tekst značajan za EGP) (SL L 124, 20. 5. 2003.)</w:t>
      </w:r>
    </w:p>
    <w:p w14:paraId="5538699A" w14:textId="77777777" w:rsidR="00EA199C" w:rsidRPr="00EA199C" w:rsidRDefault="00EA199C" w:rsidP="00EA199C">
      <w:pPr>
        <w:shd w:val="clear" w:color="auto" w:fill="FFFFFF"/>
        <w:ind w:firstLine="408"/>
        <w:textAlignment w:val="baseline"/>
        <w:rPr>
          <w:color w:val="231F20"/>
          <w:sz w:val="24"/>
          <w:szCs w:val="24"/>
          <w:lang w:val="hr-HR" w:eastAsia="hr-HR"/>
        </w:rPr>
      </w:pPr>
      <w:r w:rsidRPr="00EA199C">
        <w:rPr>
          <w:color w:val="231F20"/>
          <w:sz w:val="24"/>
          <w:szCs w:val="24"/>
          <w:lang w:val="hr-HR" w:eastAsia="hr-HR"/>
        </w:rPr>
        <w:t>5. </w:t>
      </w:r>
      <w:r w:rsidRPr="00EA199C">
        <w:rPr>
          <w:rFonts w:ascii="Minion Pro" w:hAnsi="Minion Pro"/>
          <w:i/>
          <w:iCs/>
          <w:color w:val="231F20"/>
          <w:sz w:val="24"/>
          <w:szCs w:val="24"/>
          <w:bdr w:val="none" w:sz="0" w:space="0" w:color="auto" w:frame="1"/>
          <w:lang w:val="hr-HR" w:eastAsia="hr-HR"/>
        </w:rPr>
        <w:t>Uredba (EU) br. 468/2014 </w:t>
      </w:r>
      <w:r w:rsidRPr="00EA199C">
        <w:rPr>
          <w:color w:val="231F20"/>
          <w:sz w:val="24"/>
          <w:szCs w:val="24"/>
          <w:lang w:val="hr-HR" w:eastAsia="hr-HR"/>
        </w:rPr>
        <w:t>je Uredba (EU) br. 468/2014 Europske središnje banke od 16. travnja 2014. o uspostavljanju okvira za suradnju unutar Jedinstvenog nadzornog mehanizma između Europske središnje banke i nacionalnih nadležnih tijela te s nacionalnim imenovanim tijelima (Okvirna uredba o SSM-u) (SL L 141, 14. 5. 2014.)</w:t>
      </w:r>
    </w:p>
    <w:p w14:paraId="7038231E" w14:textId="77777777" w:rsidR="00EA199C" w:rsidRPr="00EA199C" w:rsidRDefault="00EA199C" w:rsidP="00EA199C">
      <w:pPr>
        <w:shd w:val="clear" w:color="auto" w:fill="FFFFFF"/>
        <w:ind w:firstLine="408"/>
        <w:textAlignment w:val="baseline"/>
        <w:rPr>
          <w:color w:val="231F20"/>
          <w:sz w:val="24"/>
          <w:szCs w:val="24"/>
          <w:lang w:val="hr-HR" w:eastAsia="hr-HR"/>
        </w:rPr>
      </w:pPr>
      <w:r w:rsidRPr="00EA199C">
        <w:rPr>
          <w:color w:val="231F20"/>
          <w:sz w:val="24"/>
          <w:szCs w:val="24"/>
          <w:lang w:val="hr-HR" w:eastAsia="hr-HR"/>
        </w:rPr>
        <w:t>6. </w:t>
      </w:r>
      <w:r w:rsidRPr="00EA199C">
        <w:rPr>
          <w:rFonts w:ascii="Minion Pro" w:hAnsi="Minion Pro"/>
          <w:i/>
          <w:iCs/>
          <w:color w:val="231F20"/>
          <w:sz w:val="24"/>
          <w:szCs w:val="24"/>
          <w:bdr w:val="none" w:sz="0" w:space="0" w:color="auto" w:frame="1"/>
          <w:lang w:val="hr-HR" w:eastAsia="hr-HR"/>
        </w:rPr>
        <w:t>Uredba (EU) br. 2019/2033 </w:t>
      </w:r>
      <w:r w:rsidRPr="00EA199C">
        <w:rPr>
          <w:color w:val="231F20"/>
          <w:sz w:val="24"/>
          <w:szCs w:val="24"/>
          <w:lang w:val="hr-HR" w:eastAsia="hr-HR"/>
        </w:rPr>
        <w:t>je Uredba (EU) br. 2019/2033 Europskog parlamenta i Vijeća od 27. studenoga 2019. o bonitetnim zahtjevima za investicijska društva i o izmjeni uredaba (EU) br. 1093/2010, (EU) br. 575/2013, (EU) br. 600/2014 i (EU) br. 806/2014 (Tekst značajan za EGP) (SL L 314, 5. 12. 2019.)</w:t>
      </w:r>
    </w:p>
    <w:p w14:paraId="34A81E80" w14:textId="77777777" w:rsidR="00EA199C" w:rsidRPr="00EA199C" w:rsidRDefault="00EA199C" w:rsidP="00EA199C">
      <w:pPr>
        <w:shd w:val="clear" w:color="auto" w:fill="FFFFFF"/>
        <w:ind w:firstLine="408"/>
        <w:textAlignment w:val="baseline"/>
        <w:rPr>
          <w:color w:val="231F20"/>
          <w:sz w:val="24"/>
          <w:szCs w:val="24"/>
          <w:lang w:val="hr-HR" w:eastAsia="hr-HR"/>
        </w:rPr>
      </w:pPr>
      <w:r w:rsidRPr="00EA199C">
        <w:rPr>
          <w:color w:val="231F20"/>
          <w:sz w:val="24"/>
          <w:szCs w:val="24"/>
          <w:lang w:val="hr-HR" w:eastAsia="hr-HR"/>
        </w:rPr>
        <w:t>7. </w:t>
      </w:r>
      <w:r w:rsidRPr="00EA199C">
        <w:rPr>
          <w:rFonts w:ascii="Minion Pro" w:hAnsi="Minion Pro"/>
          <w:i/>
          <w:iCs/>
          <w:color w:val="231F20"/>
          <w:sz w:val="24"/>
          <w:szCs w:val="24"/>
          <w:bdr w:val="none" w:sz="0" w:space="0" w:color="auto" w:frame="1"/>
          <w:lang w:val="hr-HR" w:eastAsia="hr-HR"/>
        </w:rPr>
        <w:t>Delegirana uredba Komisije (EU) br. 2016/1712 </w:t>
      </w:r>
      <w:r w:rsidRPr="00EA199C">
        <w:rPr>
          <w:color w:val="231F20"/>
          <w:sz w:val="24"/>
          <w:szCs w:val="24"/>
          <w:lang w:val="hr-HR" w:eastAsia="hr-HR"/>
        </w:rPr>
        <w:t>je Delegirana uredba Komisije (EU) 2016/1712 od 7. lipnja 2016. o dopuni Direktive 2014/59/EU Europskog parlamenta i Vijeća o uspostavi okvira za oporavak i sanaciju kreditnih institucija i investicijskih društava u pogledu regulatornih tehničkih standarda kojima se utvrđuju minimalni skup informacija o financijskim ugovorima koje mora sadržavati detaljna evidencija i okolnosti u kojima treba nametnuti zahtjev (Tekst značajan za EGP) (SL L 258, 24. 9. 2016.)</w:t>
      </w:r>
    </w:p>
    <w:p w14:paraId="30A6DDDB" w14:textId="77777777" w:rsidR="00EA199C" w:rsidRPr="00EA199C" w:rsidRDefault="00EA199C" w:rsidP="00EA199C">
      <w:pPr>
        <w:shd w:val="clear" w:color="auto" w:fill="FFFFFF"/>
        <w:ind w:firstLine="408"/>
        <w:textAlignment w:val="baseline"/>
        <w:rPr>
          <w:color w:val="231F20"/>
          <w:sz w:val="24"/>
          <w:szCs w:val="24"/>
          <w:lang w:val="hr-HR" w:eastAsia="hr-HR"/>
        </w:rPr>
      </w:pPr>
      <w:r w:rsidRPr="00EA199C">
        <w:rPr>
          <w:color w:val="231F20"/>
          <w:sz w:val="24"/>
          <w:szCs w:val="24"/>
          <w:lang w:val="hr-HR" w:eastAsia="hr-HR"/>
        </w:rPr>
        <w:t>8. </w:t>
      </w:r>
      <w:r w:rsidRPr="00EA199C">
        <w:rPr>
          <w:rFonts w:ascii="Minion Pro" w:hAnsi="Minion Pro"/>
          <w:i/>
          <w:iCs/>
          <w:color w:val="231F20"/>
          <w:sz w:val="24"/>
          <w:szCs w:val="24"/>
          <w:bdr w:val="none" w:sz="0" w:space="0" w:color="auto" w:frame="1"/>
          <w:lang w:val="hr-HR" w:eastAsia="hr-HR"/>
        </w:rPr>
        <w:t>Delegirana uredba Komisije (EU) br. 2015/63 </w:t>
      </w:r>
      <w:r w:rsidRPr="00EA199C">
        <w:rPr>
          <w:color w:val="231F20"/>
          <w:sz w:val="24"/>
          <w:szCs w:val="24"/>
          <w:lang w:val="hr-HR" w:eastAsia="hr-HR"/>
        </w:rPr>
        <w:t>je Delegirana uredba Komisije (EU) 2015/63 od 21. listopada 2014. o dopuni Direktive 2014/59/EU Europskog parlamenta i Vijeća u vezi s </w:t>
      </w:r>
      <w:r w:rsidRPr="00EA199C">
        <w:rPr>
          <w:rFonts w:ascii="Minion Pro" w:hAnsi="Minion Pro"/>
          <w:i/>
          <w:iCs/>
          <w:color w:val="231F20"/>
          <w:sz w:val="24"/>
          <w:szCs w:val="24"/>
          <w:bdr w:val="none" w:sz="0" w:space="0" w:color="auto" w:frame="1"/>
          <w:lang w:val="hr-HR" w:eastAsia="hr-HR"/>
        </w:rPr>
        <w:t>ex ante </w:t>
      </w:r>
      <w:r w:rsidRPr="00EA199C">
        <w:rPr>
          <w:color w:val="231F20"/>
          <w:sz w:val="24"/>
          <w:szCs w:val="24"/>
          <w:lang w:val="hr-HR" w:eastAsia="hr-HR"/>
        </w:rPr>
        <w:t>doprinosima aranžmanima financiranja sanacije (SL L 11, 17. 1. 2015.).</w:t>
      </w:r>
    </w:p>
    <w:p w14:paraId="0C99EDBC" w14:textId="77777777" w:rsidR="00EA199C" w:rsidRPr="00EA199C" w:rsidRDefault="00EA199C" w:rsidP="00EA199C">
      <w:pPr>
        <w:shd w:val="clear" w:color="auto" w:fill="FFFFFF"/>
        <w:spacing w:after="48"/>
        <w:ind w:firstLine="408"/>
        <w:textAlignment w:val="baseline"/>
        <w:rPr>
          <w:color w:val="231F20"/>
          <w:sz w:val="24"/>
          <w:szCs w:val="24"/>
          <w:lang w:val="hr-HR" w:eastAsia="hr-HR"/>
        </w:rPr>
      </w:pPr>
      <w:r w:rsidRPr="00EA199C">
        <w:rPr>
          <w:color w:val="231F20"/>
          <w:sz w:val="24"/>
          <w:szCs w:val="24"/>
          <w:lang w:val="hr-HR" w:eastAsia="hr-HR"/>
        </w:rPr>
        <w:t>(2) Pojedini pojmovi u smislu ovoga Zakona imaju sljedeće značenje:</w:t>
      </w:r>
    </w:p>
    <w:p w14:paraId="0841EA3E" w14:textId="77777777" w:rsidR="00EA199C" w:rsidRPr="00EA199C" w:rsidRDefault="00EA199C" w:rsidP="00EA199C">
      <w:pPr>
        <w:shd w:val="clear" w:color="auto" w:fill="FFFFFF"/>
        <w:ind w:firstLine="408"/>
        <w:textAlignment w:val="baseline"/>
        <w:rPr>
          <w:color w:val="231F20"/>
          <w:sz w:val="24"/>
          <w:szCs w:val="24"/>
          <w:lang w:val="hr-HR" w:eastAsia="hr-HR"/>
        </w:rPr>
      </w:pPr>
      <w:r w:rsidRPr="00EA199C">
        <w:rPr>
          <w:color w:val="231F20"/>
          <w:sz w:val="24"/>
          <w:szCs w:val="24"/>
          <w:lang w:val="hr-HR" w:eastAsia="hr-HR"/>
        </w:rPr>
        <w:t>1. </w:t>
      </w:r>
      <w:r w:rsidRPr="00EA199C">
        <w:rPr>
          <w:rFonts w:ascii="Minion Pro" w:hAnsi="Minion Pro"/>
          <w:i/>
          <w:iCs/>
          <w:color w:val="231F20"/>
          <w:sz w:val="24"/>
          <w:szCs w:val="24"/>
          <w:bdr w:val="none" w:sz="0" w:space="0" w:color="auto" w:frame="1"/>
          <w:lang w:val="hr-HR" w:eastAsia="hr-HR"/>
        </w:rPr>
        <w:t>aranžman financiranja grupe </w:t>
      </w:r>
      <w:r w:rsidRPr="00EA199C">
        <w:rPr>
          <w:color w:val="231F20"/>
          <w:sz w:val="24"/>
          <w:szCs w:val="24"/>
          <w:lang w:val="hr-HR" w:eastAsia="hr-HR"/>
        </w:rPr>
        <w:t>je aranžman financiranja ili aranžmani financiranja dostupni u državi članici u kojoj se nalazi grupno sanacijsko tijelo</w:t>
      </w:r>
    </w:p>
    <w:p w14:paraId="63C3EEB0" w14:textId="77777777" w:rsidR="00EA199C" w:rsidRPr="00EA199C" w:rsidRDefault="00EA199C" w:rsidP="00EA199C">
      <w:pPr>
        <w:shd w:val="clear" w:color="auto" w:fill="FFFFFF"/>
        <w:ind w:firstLine="408"/>
        <w:textAlignment w:val="baseline"/>
        <w:rPr>
          <w:color w:val="231F20"/>
          <w:sz w:val="24"/>
          <w:szCs w:val="24"/>
          <w:lang w:val="hr-HR" w:eastAsia="hr-HR"/>
        </w:rPr>
      </w:pPr>
      <w:r w:rsidRPr="00EA199C">
        <w:rPr>
          <w:color w:val="231F20"/>
          <w:sz w:val="24"/>
          <w:szCs w:val="24"/>
          <w:lang w:val="hr-HR" w:eastAsia="hr-HR"/>
        </w:rPr>
        <w:t>2. </w:t>
      </w:r>
      <w:r w:rsidRPr="00EA199C">
        <w:rPr>
          <w:rFonts w:ascii="Minion Pro" w:hAnsi="Minion Pro"/>
          <w:i/>
          <w:iCs/>
          <w:color w:val="231F20"/>
          <w:sz w:val="24"/>
          <w:szCs w:val="24"/>
          <w:bdr w:val="none" w:sz="0" w:space="0" w:color="auto" w:frame="1"/>
          <w:lang w:val="hr-HR" w:eastAsia="hr-HR"/>
        </w:rPr>
        <w:t>ciljevi sanacije </w:t>
      </w:r>
      <w:r w:rsidRPr="00EA199C">
        <w:rPr>
          <w:color w:val="231F20"/>
          <w:sz w:val="24"/>
          <w:szCs w:val="24"/>
          <w:lang w:val="hr-HR" w:eastAsia="hr-HR"/>
        </w:rPr>
        <w:t>kako je uređeno člankom 6. ovoga Zakona</w:t>
      </w:r>
    </w:p>
    <w:p w14:paraId="6EA8CF8B"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lastRenderedPageBreak/>
        <w:t>3. </w:t>
      </w:r>
      <w:r w:rsidRPr="00EA199C">
        <w:rPr>
          <w:rFonts w:ascii="Minion Pro" w:hAnsi="Minion Pro"/>
          <w:i/>
          <w:iCs/>
          <w:color w:val="231F20"/>
          <w:sz w:val="24"/>
          <w:szCs w:val="24"/>
          <w:bdr w:val="none" w:sz="0" w:space="0" w:color="auto" w:frame="1"/>
          <w:lang w:val="de-AT" w:eastAsia="hr-HR"/>
        </w:rPr>
        <w:t>članica grupe </w:t>
      </w:r>
      <w:r w:rsidRPr="00EA199C">
        <w:rPr>
          <w:color w:val="231F20"/>
          <w:sz w:val="24"/>
          <w:szCs w:val="24"/>
          <w:lang w:val="de-AT" w:eastAsia="hr-HR"/>
        </w:rPr>
        <w:t>je pravna osoba koja je dio grupe</w:t>
      </w:r>
    </w:p>
    <w:p w14:paraId="5D2F0021"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4. </w:t>
      </w:r>
      <w:r w:rsidRPr="00EA199C">
        <w:rPr>
          <w:rFonts w:ascii="Minion Pro" w:hAnsi="Minion Pro"/>
          <w:i/>
          <w:iCs/>
          <w:color w:val="231F20"/>
          <w:sz w:val="24"/>
          <w:szCs w:val="24"/>
          <w:bdr w:val="none" w:sz="0" w:space="0" w:color="auto" w:frame="1"/>
          <w:lang w:val="de-AT" w:eastAsia="hr-HR"/>
        </w:rPr>
        <w:t>deponent </w:t>
      </w:r>
      <w:r w:rsidRPr="00EA199C">
        <w:rPr>
          <w:color w:val="231F20"/>
          <w:sz w:val="24"/>
          <w:szCs w:val="24"/>
          <w:lang w:val="de-AT" w:eastAsia="hr-HR"/>
        </w:rPr>
        <w:t>znači imatelj ili, u slučaju zajedničkog računa, svaki od imatelja depozita, a u Republici Hrvatskoj kako je uređeno propisom kojim se uređuje osiguranje depozita</w:t>
      </w:r>
    </w:p>
    <w:p w14:paraId="6F24DCE9"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5. </w:t>
      </w:r>
      <w:r w:rsidRPr="00EA199C">
        <w:rPr>
          <w:rFonts w:ascii="Minion Pro" w:hAnsi="Minion Pro"/>
          <w:i/>
          <w:iCs/>
          <w:color w:val="231F20"/>
          <w:sz w:val="24"/>
          <w:szCs w:val="24"/>
          <w:bdr w:val="none" w:sz="0" w:space="0" w:color="auto" w:frame="1"/>
          <w:lang w:val="de-AT" w:eastAsia="hr-HR"/>
        </w:rPr>
        <w:t>dioničar </w:t>
      </w:r>
      <w:r w:rsidRPr="00EA199C">
        <w:rPr>
          <w:color w:val="231F20"/>
          <w:sz w:val="24"/>
          <w:szCs w:val="24"/>
          <w:lang w:val="de-AT" w:eastAsia="hr-HR"/>
        </w:rPr>
        <w:t>je dioničar ili imatelj drugog vlasničkog instrumenta</w:t>
      </w:r>
    </w:p>
    <w:p w14:paraId="743BB833"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6. </w:t>
      </w:r>
      <w:r w:rsidRPr="00EA199C">
        <w:rPr>
          <w:rFonts w:ascii="Minion Pro" w:hAnsi="Minion Pro"/>
          <w:i/>
          <w:iCs/>
          <w:color w:val="231F20"/>
          <w:sz w:val="24"/>
          <w:szCs w:val="24"/>
          <w:bdr w:val="none" w:sz="0" w:space="0" w:color="auto" w:frame="1"/>
          <w:lang w:val="de-AT" w:eastAsia="hr-HR"/>
        </w:rPr>
        <w:t>društvo kći </w:t>
      </w:r>
      <w:r w:rsidRPr="00EA199C">
        <w:rPr>
          <w:color w:val="231F20"/>
          <w:sz w:val="24"/>
          <w:szCs w:val="24"/>
          <w:lang w:val="de-AT" w:eastAsia="hr-HR"/>
        </w:rPr>
        <w:t>kako je uređeno člankom 4. stavkom 1. točkom 16. Uredbe (EU) br. 575/2013</w:t>
      </w:r>
    </w:p>
    <w:p w14:paraId="3216698D"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7. </w:t>
      </w:r>
      <w:r w:rsidRPr="00EA199C">
        <w:rPr>
          <w:rFonts w:ascii="Minion Pro" w:hAnsi="Minion Pro"/>
          <w:i/>
          <w:iCs/>
          <w:color w:val="231F20"/>
          <w:sz w:val="24"/>
          <w:szCs w:val="24"/>
          <w:bdr w:val="none" w:sz="0" w:space="0" w:color="auto" w:frame="1"/>
          <w:lang w:val="de-AT" w:eastAsia="hr-HR"/>
        </w:rPr>
        <w:t>država članica sudionica </w:t>
      </w:r>
      <w:r w:rsidRPr="00EA199C">
        <w:rPr>
          <w:color w:val="231F20"/>
          <w:sz w:val="24"/>
          <w:szCs w:val="24"/>
          <w:lang w:val="de-AT" w:eastAsia="hr-HR"/>
        </w:rPr>
        <w:t>je država članica u smislu članka 2. točke 1. Uredbe Vijeća (EU) br. 1024/2013</w:t>
      </w:r>
    </w:p>
    <w:p w14:paraId="20DC04CA"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8. </w:t>
      </w:r>
      <w:r w:rsidRPr="00EA199C">
        <w:rPr>
          <w:rFonts w:ascii="Minion Pro" w:hAnsi="Minion Pro"/>
          <w:i/>
          <w:iCs/>
          <w:color w:val="231F20"/>
          <w:sz w:val="24"/>
          <w:szCs w:val="24"/>
          <w:bdr w:val="none" w:sz="0" w:space="0" w:color="auto" w:frame="1"/>
          <w:lang w:val="de-AT" w:eastAsia="hr-HR"/>
        </w:rPr>
        <w:t>dužnički instrumenti </w:t>
      </w:r>
      <w:r w:rsidRPr="00EA199C">
        <w:rPr>
          <w:color w:val="231F20"/>
          <w:sz w:val="24"/>
          <w:szCs w:val="24"/>
          <w:lang w:val="de-AT" w:eastAsia="hr-HR"/>
        </w:rPr>
        <w:t>navedeni u članku 97. stavku 1. točkama 7. i 10. ovoga Zakona su obveznice i ostali oblici prenosivog duga, instrumenti koji stvaraju ili priznaju dug te instrumenti koji daju pravo na stjecanje dužničkih instrumenata</w:t>
      </w:r>
    </w:p>
    <w:p w14:paraId="33B0868F"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9. </w:t>
      </w:r>
      <w:r w:rsidRPr="00EA199C">
        <w:rPr>
          <w:rFonts w:ascii="Minion Pro" w:hAnsi="Minion Pro"/>
          <w:i/>
          <w:iCs/>
          <w:color w:val="231F20"/>
          <w:sz w:val="24"/>
          <w:szCs w:val="24"/>
          <w:bdr w:val="none" w:sz="0" w:space="0" w:color="auto" w:frame="1"/>
          <w:lang w:val="de-AT" w:eastAsia="hr-HR"/>
        </w:rPr>
        <w:t>Europska podružnica </w:t>
      </w:r>
      <w:r w:rsidRPr="00EA199C">
        <w:rPr>
          <w:color w:val="231F20"/>
          <w:sz w:val="24"/>
          <w:szCs w:val="24"/>
          <w:lang w:val="de-AT" w:eastAsia="hr-HR"/>
        </w:rPr>
        <w:t>je podružnica institucije treće zemlje sa sjedištem u Republici Hrvatskoj</w:t>
      </w:r>
    </w:p>
    <w:p w14:paraId="1626F93D"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10. </w:t>
      </w:r>
      <w:r w:rsidRPr="00EA199C">
        <w:rPr>
          <w:rFonts w:ascii="Minion Pro" w:hAnsi="Minion Pro"/>
          <w:i/>
          <w:iCs/>
          <w:color w:val="231F20"/>
          <w:sz w:val="24"/>
          <w:szCs w:val="24"/>
          <w:bdr w:val="none" w:sz="0" w:space="0" w:color="auto" w:frame="1"/>
          <w:lang w:val="de-AT" w:eastAsia="hr-HR"/>
        </w:rPr>
        <w:t>Europsko društvo kći </w:t>
      </w:r>
      <w:r w:rsidRPr="00EA199C">
        <w:rPr>
          <w:color w:val="231F20"/>
          <w:sz w:val="24"/>
          <w:szCs w:val="24"/>
          <w:lang w:val="de-AT" w:eastAsia="hr-HR"/>
        </w:rPr>
        <w:t>je institucija sa sjedištem u Republici Hrvatskoj ili drugoj državi članici, a koja je društvo kći institucije treće zemlje ili matičnog društva treće zemlje</w:t>
      </w:r>
    </w:p>
    <w:p w14:paraId="7034521A"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11. </w:t>
      </w:r>
      <w:r w:rsidRPr="00EA199C">
        <w:rPr>
          <w:rFonts w:ascii="Minion Pro" w:hAnsi="Minion Pro"/>
          <w:i/>
          <w:iCs/>
          <w:color w:val="231F20"/>
          <w:sz w:val="24"/>
          <w:szCs w:val="24"/>
          <w:bdr w:val="none" w:sz="0" w:space="0" w:color="auto" w:frame="1"/>
          <w:lang w:val="de-AT" w:eastAsia="hr-HR"/>
        </w:rPr>
        <w:t>financijska institucija </w:t>
      </w:r>
      <w:r w:rsidRPr="00EA199C">
        <w:rPr>
          <w:color w:val="231F20"/>
          <w:sz w:val="24"/>
          <w:szCs w:val="24"/>
          <w:lang w:val="de-AT" w:eastAsia="hr-HR"/>
        </w:rPr>
        <w:t>kako je uređeno člankom 4. stavkom 1. točkom 26. Uredbe (EU) br. 575/2013</w:t>
      </w:r>
    </w:p>
    <w:p w14:paraId="223EB173"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12. </w:t>
      </w:r>
      <w:r w:rsidRPr="00EA199C">
        <w:rPr>
          <w:rFonts w:ascii="Minion Pro" w:hAnsi="Minion Pro"/>
          <w:i/>
          <w:iCs/>
          <w:color w:val="231F20"/>
          <w:sz w:val="24"/>
          <w:szCs w:val="24"/>
          <w:bdr w:val="none" w:sz="0" w:space="0" w:color="auto" w:frame="1"/>
          <w:lang w:val="de-AT" w:eastAsia="hr-HR"/>
        </w:rPr>
        <w:t>financijski holding </w:t>
      </w:r>
      <w:r w:rsidRPr="00EA199C">
        <w:rPr>
          <w:color w:val="231F20"/>
          <w:sz w:val="24"/>
          <w:szCs w:val="24"/>
          <w:lang w:val="de-AT" w:eastAsia="hr-HR"/>
        </w:rPr>
        <w:t>kako je uređeno člankom 4. stavkom 1. točkom 20. Uredbe (EU) br. 575/2013</w:t>
      </w:r>
    </w:p>
    <w:p w14:paraId="5A2A41F2"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13. </w:t>
      </w:r>
      <w:r w:rsidRPr="00EA199C">
        <w:rPr>
          <w:rFonts w:ascii="Minion Pro" w:hAnsi="Minion Pro"/>
          <w:i/>
          <w:iCs/>
          <w:color w:val="231F20"/>
          <w:sz w:val="24"/>
          <w:szCs w:val="24"/>
          <w:bdr w:val="none" w:sz="0" w:space="0" w:color="auto" w:frame="1"/>
          <w:lang w:val="de-AT" w:eastAsia="hr-HR"/>
        </w:rPr>
        <w:t>financijski ugovor </w:t>
      </w:r>
      <w:r w:rsidRPr="00EA199C">
        <w:rPr>
          <w:color w:val="231F20"/>
          <w:sz w:val="24"/>
          <w:szCs w:val="24"/>
          <w:lang w:val="de-AT" w:eastAsia="hr-HR"/>
        </w:rPr>
        <w:t>uključuje sljedeće ugovore i sporazume:</w:t>
      </w:r>
    </w:p>
    <w:p w14:paraId="2230D175" w14:textId="77777777" w:rsidR="00EA199C" w:rsidRPr="00EA199C" w:rsidRDefault="00EA199C" w:rsidP="00EA199C">
      <w:pPr>
        <w:shd w:val="clear" w:color="auto" w:fill="FFFFFF"/>
        <w:spacing w:after="48"/>
        <w:ind w:firstLine="408"/>
        <w:textAlignment w:val="baseline"/>
        <w:rPr>
          <w:color w:val="231F20"/>
          <w:sz w:val="24"/>
          <w:szCs w:val="24"/>
          <w:lang w:val="de-AT" w:eastAsia="hr-HR"/>
        </w:rPr>
      </w:pPr>
      <w:r w:rsidRPr="00EA199C">
        <w:rPr>
          <w:color w:val="231F20"/>
          <w:sz w:val="24"/>
          <w:szCs w:val="24"/>
          <w:lang w:val="de-AT" w:eastAsia="hr-HR"/>
        </w:rPr>
        <w:t>a) ugovor o vrijednosnim papirima, uključujući:</w:t>
      </w:r>
    </w:p>
    <w:p w14:paraId="45E04899" w14:textId="77777777" w:rsidR="00EA199C" w:rsidRPr="00EA199C" w:rsidRDefault="00EA199C" w:rsidP="00EA199C">
      <w:pPr>
        <w:shd w:val="clear" w:color="auto" w:fill="FFFFFF"/>
        <w:spacing w:after="48"/>
        <w:ind w:firstLine="408"/>
        <w:textAlignment w:val="baseline"/>
        <w:rPr>
          <w:color w:val="231F20"/>
          <w:sz w:val="24"/>
          <w:szCs w:val="24"/>
          <w:lang w:val="de-AT" w:eastAsia="hr-HR"/>
        </w:rPr>
      </w:pPr>
      <w:r w:rsidRPr="00EA199C">
        <w:rPr>
          <w:color w:val="231F20"/>
          <w:sz w:val="24"/>
          <w:szCs w:val="24"/>
          <w:lang w:val="de-AT" w:eastAsia="hr-HR"/>
        </w:rPr>
        <w:t>− ugovor za kupnju, prodaju ili zajam vrijednosnog papira, skupine ili indeksa vrijednosnih papira</w:t>
      </w:r>
    </w:p>
    <w:p w14:paraId="484E0048" w14:textId="77777777" w:rsidR="00EA199C" w:rsidRPr="00EA199C" w:rsidRDefault="00EA199C" w:rsidP="00EA199C">
      <w:pPr>
        <w:shd w:val="clear" w:color="auto" w:fill="FFFFFF"/>
        <w:spacing w:after="48"/>
        <w:ind w:firstLine="408"/>
        <w:textAlignment w:val="baseline"/>
        <w:rPr>
          <w:color w:val="231F20"/>
          <w:sz w:val="24"/>
          <w:szCs w:val="24"/>
          <w:lang w:val="de-AT" w:eastAsia="hr-HR"/>
        </w:rPr>
      </w:pPr>
      <w:r w:rsidRPr="00EA199C">
        <w:rPr>
          <w:color w:val="231F20"/>
          <w:sz w:val="24"/>
          <w:szCs w:val="24"/>
          <w:lang w:val="de-AT" w:eastAsia="hr-HR"/>
        </w:rPr>
        <w:t>− opciju na vrijednosni papir, skupinu ili indeks vrijednosnih papira</w:t>
      </w:r>
    </w:p>
    <w:p w14:paraId="736D96CE" w14:textId="77777777" w:rsidR="00EA199C" w:rsidRPr="00EA199C" w:rsidRDefault="00EA199C" w:rsidP="00EA199C">
      <w:pPr>
        <w:shd w:val="clear" w:color="auto" w:fill="FFFFFF"/>
        <w:spacing w:after="48"/>
        <w:ind w:firstLine="408"/>
        <w:textAlignment w:val="baseline"/>
        <w:rPr>
          <w:color w:val="231F20"/>
          <w:sz w:val="24"/>
          <w:szCs w:val="24"/>
          <w:lang w:val="de-AT" w:eastAsia="hr-HR"/>
        </w:rPr>
      </w:pPr>
      <w:r w:rsidRPr="00EA199C">
        <w:rPr>
          <w:color w:val="231F20"/>
          <w:sz w:val="24"/>
          <w:szCs w:val="24"/>
          <w:lang w:val="de-AT" w:eastAsia="hr-HR"/>
        </w:rPr>
        <w:t>− repo transakciju ili obratnu repo transakciju bilo kojeg od tih vrijednosnih papira, skupine ili indeksa vrijednosnih papira</w:t>
      </w:r>
    </w:p>
    <w:p w14:paraId="4E3F5612" w14:textId="77777777" w:rsidR="00EA199C" w:rsidRPr="00EA199C" w:rsidRDefault="00EA199C" w:rsidP="00EA199C">
      <w:pPr>
        <w:shd w:val="clear" w:color="auto" w:fill="FFFFFF"/>
        <w:spacing w:after="48"/>
        <w:ind w:firstLine="408"/>
        <w:textAlignment w:val="baseline"/>
        <w:rPr>
          <w:color w:val="231F20"/>
          <w:sz w:val="24"/>
          <w:szCs w:val="24"/>
          <w:lang w:val="de-AT" w:eastAsia="hr-HR"/>
        </w:rPr>
      </w:pPr>
      <w:r w:rsidRPr="00EA199C">
        <w:rPr>
          <w:color w:val="231F20"/>
          <w:sz w:val="24"/>
          <w:szCs w:val="24"/>
          <w:lang w:val="de-AT" w:eastAsia="hr-HR"/>
        </w:rPr>
        <w:t>b) ugovor o robi, uključujući:</w:t>
      </w:r>
    </w:p>
    <w:p w14:paraId="6ED5C67B" w14:textId="77777777" w:rsidR="00EA199C" w:rsidRPr="00EA199C" w:rsidRDefault="00EA199C" w:rsidP="00EA199C">
      <w:pPr>
        <w:shd w:val="clear" w:color="auto" w:fill="FFFFFF"/>
        <w:spacing w:after="48"/>
        <w:ind w:firstLine="408"/>
        <w:textAlignment w:val="baseline"/>
        <w:rPr>
          <w:color w:val="231F20"/>
          <w:sz w:val="24"/>
          <w:szCs w:val="24"/>
          <w:lang w:val="de-AT" w:eastAsia="hr-HR"/>
        </w:rPr>
      </w:pPr>
      <w:r w:rsidRPr="00EA199C">
        <w:rPr>
          <w:color w:val="231F20"/>
          <w:sz w:val="24"/>
          <w:szCs w:val="24"/>
          <w:lang w:val="de-AT" w:eastAsia="hr-HR"/>
        </w:rPr>
        <w:t>− ugovor za kupnju, prodaju ili zajam robe, skupine ili indeksa robe za buduću isporuku</w:t>
      </w:r>
    </w:p>
    <w:p w14:paraId="1A2C43A3" w14:textId="77777777" w:rsidR="00EA199C" w:rsidRPr="00863804" w:rsidRDefault="00EA199C" w:rsidP="00EA199C">
      <w:pPr>
        <w:shd w:val="clear" w:color="auto" w:fill="FFFFFF"/>
        <w:spacing w:after="48"/>
        <w:ind w:firstLine="408"/>
        <w:textAlignment w:val="baseline"/>
        <w:rPr>
          <w:color w:val="231F20"/>
          <w:sz w:val="24"/>
          <w:szCs w:val="24"/>
          <w:lang w:eastAsia="hr-HR"/>
        </w:rPr>
      </w:pPr>
      <w:r w:rsidRPr="00863804">
        <w:rPr>
          <w:color w:val="231F20"/>
          <w:sz w:val="24"/>
          <w:szCs w:val="24"/>
          <w:lang w:eastAsia="hr-HR"/>
        </w:rPr>
        <w:t>− opciju na robu, skupinu ili indeks robe</w:t>
      </w:r>
    </w:p>
    <w:p w14:paraId="2F2B8DDF" w14:textId="77777777" w:rsidR="00EA199C" w:rsidRPr="00863804" w:rsidRDefault="00EA199C" w:rsidP="00EA199C">
      <w:pPr>
        <w:shd w:val="clear" w:color="auto" w:fill="FFFFFF"/>
        <w:spacing w:after="48"/>
        <w:ind w:firstLine="408"/>
        <w:textAlignment w:val="baseline"/>
        <w:rPr>
          <w:color w:val="231F20"/>
          <w:sz w:val="24"/>
          <w:szCs w:val="24"/>
          <w:lang w:eastAsia="hr-HR"/>
        </w:rPr>
      </w:pPr>
      <w:r w:rsidRPr="00863804">
        <w:rPr>
          <w:color w:val="231F20"/>
          <w:sz w:val="24"/>
          <w:szCs w:val="24"/>
          <w:lang w:eastAsia="hr-HR"/>
        </w:rPr>
        <w:t>− repo transakciju ili obratnu repo transakciju bilo koje od tih roba, skupine ili indeksa robe</w:t>
      </w:r>
    </w:p>
    <w:p w14:paraId="34EE6CB1" w14:textId="77777777" w:rsidR="00EA199C" w:rsidRPr="00863804" w:rsidRDefault="00EA199C" w:rsidP="00EA199C">
      <w:pPr>
        <w:shd w:val="clear" w:color="auto" w:fill="FFFFFF"/>
        <w:spacing w:after="48"/>
        <w:ind w:firstLine="408"/>
        <w:textAlignment w:val="baseline"/>
        <w:rPr>
          <w:color w:val="231F20"/>
          <w:sz w:val="24"/>
          <w:szCs w:val="24"/>
          <w:lang w:eastAsia="hr-HR"/>
        </w:rPr>
      </w:pPr>
      <w:r w:rsidRPr="00863804">
        <w:rPr>
          <w:color w:val="231F20"/>
          <w:sz w:val="24"/>
          <w:szCs w:val="24"/>
          <w:lang w:eastAsia="hr-HR"/>
        </w:rPr>
        <w:t>c) terminski ugovor i nestandardizirani terminski ugovor, uključujući ugovor (koji nije ugovor o robi) za kupnju, prodaju ili prijenos robe ili imovine bilo koje druge vrste, usluge, prava ili udjela po dogovorenoj cijeni na budući datum</w:t>
      </w:r>
    </w:p>
    <w:p w14:paraId="39CCA37C" w14:textId="77777777" w:rsidR="00EA199C" w:rsidRPr="00863804" w:rsidRDefault="00EA199C" w:rsidP="00EA199C">
      <w:pPr>
        <w:shd w:val="clear" w:color="auto" w:fill="FFFFFF"/>
        <w:spacing w:after="48"/>
        <w:ind w:firstLine="408"/>
        <w:textAlignment w:val="baseline"/>
        <w:rPr>
          <w:color w:val="231F20"/>
          <w:sz w:val="24"/>
          <w:szCs w:val="24"/>
          <w:lang w:eastAsia="hr-HR"/>
        </w:rPr>
      </w:pPr>
      <w:r w:rsidRPr="00863804">
        <w:rPr>
          <w:color w:val="231F20"/>
          <w:sz w:val="24"/>
          <w:szCs w:val="24"/>
          <w:lang w:eastAsia="hr-HR"/>
        </w:rPr>
        <w:t>d) sporazum o zamjeni, uključujući:</w:t>
      </w:r>
    </w:p>
    <w:p w14:paraId="7AA89613" w14:textId="77777777" w:rsidR="00EA199C" w:rsidRPr="00863804" w:rsidRDefault="00EA199C" w:rsidP="00EA199C">
      <w:pPr>
        <w:shd w:val="clear" w:color="auto" w:fill="FFFFFF"/>
        <w:spacing w:after="48"/>
        <w:ind w:firstLine="408"/>
        <w:textAlignment w:val="baseline"/>
        <w:rPr>
          <w:color w:val="231F20"/>
          <w:sz w:val="24"/>
          <w:szCs w:val="24"/>
          <w:lang w:eastAsia="hr-HR"/>
        </w:rPr>
      </w:pPr>
      <w:r w:rsidRPr="00863804">
        <w:rPr>
          <w:color w:val="231F20"/>
          <w:sz w:val="24"/>
          <w:szCs w:val="24"/>
          <w:lang w:eastAsia="hr-HR"/>
        </w:rPr>
        <w:t>− zamjenu i opciju u vezi s kamatnim stopama, sporazum o promptnom ili drugom trgovanju deviza, valuta indeks vlasničkog kapitala ili vlasnički kapital, dužnički indeks ili dug, indekse robe ili robu; vrijeme; emisije ili inflaciju</w:t>
      </w:r>
    </w:p>
    <w:p w14:paraId="3092426D" w14:textId="77777777" w:rsidR="00EA199C" w:rsidRPr="00863804" w:rsidRDefault="00EA199C" w:rsidP="00EA199C">
      <w:pPr>
        <w:shd w:val="clear" w:color="auto" w:fill="FFFFFF"/>
        <w:ind w:firstLine="408"/>
        <w:textAlignment w:val="baseline"/>
        <w:rPr>
          <w:color w:val="231F20"/>
          <w:sz w:val="24"/>
          <w:szCs w:val="24"/>
          <w:lang w:eastAsia="hr-HR"/>
        </w:rPr>
      </w:pPr>
      <w:r w:rsidRPr="00863804">
        <w:rPr>
          <w:color w:val="231F20"/>
          <w:sz w:val="24"/>
          <w:szCs w:val="24"/>
          <w:lang w:eastAsia="hr-HR"/>
        </w:rPr>
        <w:t>− ukupni povrat, razlika kamatne stope kredita i nerizične kamatne stope (engl. </w:t>
      </w:r>
      <w:r w:rsidRPr="00863804">
        <w:rPr>
          <w:rFonts w:ascii="Minion Pro" w:hAnsi="Minion Pro"/>
          <w:i/>
          <w:iCs/>
          <w:color w:val="231F20"/>
          <w:sz w:val="24"/>
          <w:szCs w:val="24"/>
          <w:bdr w:val="none" w:sz="0" w:space="0" w:color="auto" w:frame="1"/>
          <w:lang w:eastAsia="hr-HR"/>
        </w:rPr>
        <w:t>credit spread) </w:t>
      </w:r>
      <w:r w:rsidRPr="00863804">
        <w:rPr>
          <w:color w:val="231F20"/>
          <w:sz w:val="24"/>
          <w:szCs w:val="24"/>
          <w:lang w:eastAsia="hr-HR"/>
        </w:rPr>
        <w:t>ili zamjenu kredita</w:t>
      </w:r>
    </w:p>
    <w:p w14:paraId="760B1C3F" w14:textId="77777777" w:rsidR="00EA199C" w:rsidRPr="00863804" w:rsidRDefault="00EA199C" w:rsidP="00EA199C">
      <w:pPr>
        <w:shd w:val="clear" w:color="auto" w:fill="FFFFFF"/>
        <w:spacing w:after="48"/>
        <w:ind w:firstLine="408"/>
        <w:textAlignment w:val="baseline"/>
        <w:rPr>
          <w:color w:val="231F20"/>
          <w:sz w:val="24"/>
          <w:szCs w:val="24"/>
          <w:lang w:eastAsia="hr-HR"/>
        </w:rPr>
      </w:pPr>
      <w:r w:rsidRPr="00863804">
        <w:rPr>
          <w:color w:val="231F20"/>
          <w:sz w:val="24"/>
          <w:szCs w:val="24"/>
          <w:lang w:eastAsia="hr-HR"/>
        </w:rPr>
        <w:lastRenderedPageBreak/>
        <w:t>− bilo koji sporazum ili transakciju koja je slična sporazumu iz podstavaka 1. i 2. ove podtočke kojim se periodično trguje na tržištima zamjena ili izvedenica</w:t>
      </w:r>
    </w:p>
    <w:p w14:paraId="2347961F" w14:textId="77777777" w:rsidR="00EA199C" w:rsidRPr="00863804" w:rsidRDefault="00EA199C" w:rsidP="00EA199C">
      <w:pPr>
        <w:shd w:val="clear" w:color="auto" w:fill="FFFFFF"/>
        <w:spacing w:after="48"/>
        <w:ind w:firstLine="408"/>
        <w:textAlignment w:val="baseline"/>
        <w:rPr>
          <w:color w:val="231F20"/>
          <w:sz w:val="24"/>
          <w:szCs w:val="24"/>
          <w:lang w:eastAsia="hr-HR"/>
        </w:rPr>
      </w:pPr>
      <w:r w:rsidRPr="00863804">
        <w:rPr>
          <w:color w:val="231F20"/>
          <w:sz w:val="24"/>
          <w:szCs w:val="24"/>
          <w:lang w:eastAsia="hr-HR"/>
        </w:rPr>
        <w:t>e) međubankovni sporazum o zajmu ako je rok zajma tri mjeseca ili manje</w:t>
      </w:r>
    </w:p>
    <w:p w14:paraId="0C56F935" w14:textId="77777777" w:rsidR="00EA199C" w:rsidRPr="00863804" w:rsidRDefault="00EA199C" w:rsidP="00EA199C">
      <w:pPr>
        <w:shd w:val="clear" w:color="auto" w:fill="FFFFFF"/>
        <w:spacing w:after="48"/>
        <w:ind w:firstLine="408"/>
        <w:textAlignment w:val="baseline"/>
        <w:rPr>
          <w:color w:val="231F20"/>
          <w:sz w:val="24"/>
          <w:szCs w:val="24"/>
          <w:lang w:eastAsia="hr-HR"/>
        </w:rPr>
      </w:pPr>
      <w:r w:rsidRPr="00863804">
        <w:rPr>
          <w:color w:val="231F20"/>
          <w:sz w:val="24"/>
          <w:szCs w:val="24"/>
          <w:lang w:eastAsia="hr-HR"/>
        </w:rPr>
        <w:t>f) okvirni sporazum za bilo koji ugovor ili sporazum iz podtočaka a) do e) ove točke</w:t>
      </w:r>
    </w:p>
    <w:p w14:paraId="7FA326D7" w14:textId="77777777" w:rsidR="00EA199C" w:rsidRPr="00863804" w:rsidRDefault="00EA199C" w:rsidP="00EA199C">
      <w:pPr>
        <w:shd w:val="clear" w:color="auto" w:fill="FFFFFF"/>
        <w:ind w:firstLine="408"/>
        <w:textAlignment w:val="baseline"/>
        <w:rPr>
          <w:color w:val="231F20"/>
          <w:sz w:val="24"/>
          <w:szCs w:val="24"/>
          <w:lang w:eastAsia="hr-HR"/>
        </w:rPr>
      </w:pPr>
      <w:r w:rsidRPr="00863804">
        <w:rPr>
          <w:color w:val="231F20"/>
          <w:sz w:val="24"/>
          <w:szCs w:val="24"/>
          <w:lang w:eastAsia="hr-HR"/>
        </w:rPr>
        <w:t>14. </w:t>
      </w:r>
      <w:r w:rsidRPr="00863804">
        <w:rPr>
          <w:rFonts w:ascii="Minion Pro" w:hAnsi="Minion Pro"/>
          <w:i/>
          <w:iCs/>
          <w:color w:val="231F20"/>
          <w:sz w:val="24"/>
          <w:szCs w:val="24"/>
          <w:bdr w:val="none" w:sz="0" w:space="0" w:color="auto" w:frame="1"/>
          <w:lang w:eastAsia="hr-HR"/>
        </w:rPr>
        <w:t>globalna sistemski važna institucija </w:t>
      </w:r>
      <w:r w:rsidRPr="00863804">
        <w:rPr>
          <w:color w:val="231F20"/>
          <w:sz w:val="24"/>
          <w:szCs w:val="24"/>
          <w:lang w:eastAsia="hr-HR"/>
        </w:rPr>
        <w:t>ili </w:t>
      </w:r>
      <w:r w:rsidRPr="00863804">
        <w:rPr>
          <w:rFonts w:ascii="Minion Pro" w:hAnsi="Minion Pro"/>
          <w:i/>
          <w:iCs/>
          <w:color w:val="231F20"/>
          <w:sz w:val="24"/>
          <w:szCs w:val="24"/>
          <w:bdr w:val="none" w:sz="0" w:space="0" w:color="auto" w:frame="1"/>
          <w:lang w:eastAsia="hr-HR"/>
        </w:rPr>
        <w:t>GSV institucija </w:t>
      </w:r>
      <w:r w:rsidRPr="00863804">
        <w:rPr>
          <w:color w:val="231F20"/>
          <w:sz w:val="24"/>
          <w:szCs w:val="24"/>
          <w:lang w:eastAsia="hr-HR"/>
        </w:rPr>
        <w:t>kako je uređeno člankom 4. stavkom 1. točkom 133. Uredbe (EU) br. 575/2013</w:t>
      </w:r>
    </w:p>
    <w:p w14:paraId="3115F5FA" w14:textId="77777777" w:rsidR="00EA199C" w:rsidRPr="00863804" w:rsidRDefault="00EA199C" w:rsidP="00EA199C">
      <w:pPr>
        <w:shd w:val="clear" w:color="auto" w:fill="FFFFFF"/>
        <w:ind w:firstLine="408"/>
        <w:textAlignment w:val="baseline"/>
        <w:rPr>
          <w:color w:val="231F20"/>
          <w:sz w:val="24"/>
          <w:szCs w:val="24"/>
          <w:lang w:eastAsia="hr-HR"/>
        </w:rPr>
      </w:pPr>
      <w:r w:rsidRPr="00863804">
        <w:rPr>
          <w:color w:val="231F20"/>
          <w:sz w:val="24"/>
          <w:szCs w:val="24"/>
          <w:lang w:eastAsia="hr-HR"/>
        </w:rPr>
        <w:t>15. </w:t>
      </w:r>
      <w:r w:rsidRPr="00863804">
        <w:rPr>
          <w:rFonts w:ascii="Minion Pro" w:hAnsi="Minion Pro"/>
          <w:i/>
          <w:iCs/>
          <w:color w:val="231F20"/>
          <w:sz w:val="24"/>
          <w:szCs w:val="24"/>
          <w:bdr w:val="none" w:sz="0" w:space="0" w:color="auto" w:frame="1"/>
          <w:lang w:eastAsia="hr-HR"/>
        </w:rPr>
        <w:t>globalna sistemski važna institucija izvan EU-a </w:t>
      </w:r>
      <w:r w:rsidRPr="00863804">
        <w:rPr>
          <w:color w:val="231F20"/>
          <w:sz w:val="24"/>
          <w:szCs w:val="24"/>
          <w:lang w:eastAsia="hr-HR"/>
        </w:rPr>
        <w:t>ili </w:t>
      </w:r>
      <w:r w:rsidRPr="00863804">
        <w:rPr>
          <w:rFonts w:ascii="Minion Pro" w:hAnsi="Minion Pro"/>
          <w:i/>
          <w:iCs/>
          <w:color w:val="231F20"/>
          <w:sz w:val="24"/>
          <w:szCs w:val="24"/>
          <w:bdr w:val="none" w:sz="0" w:space="0" w:color="auto" w:frame="1"/>
          <w:lang w:eastAsia="hr-HR"/>
        </w:rPr>
        <w:t>GSV institucija izvan EU-a </w:t>
      </w:r>
      <w:r w:rsidRPr="00863804">
        <w:rPr>
          <w:color w:val="231F20"/>
          <w:sz w:val="24"/>
          <w:szCs w:val="24"/>
          <w:lang w:eastAsia="hr-HR"/>
        </w:rPr>
        <w:t>kako je uređeno člankom 4. stavkom 1. točkom 134. Uredbe (EU) br. 575/2013</w:t>
      </w:r>
    </w:p>
    <w:p w14:paraId="328A32A4" w14:textId="77777777" w:rsidR="00EA199C" w:rsidRPr="00863804" w:rsidRDefault="00EA199C" w:rsidP="00EA199C">
      <w:pPr>
        <w:shd w:val="clear" w:color="auto" w:fill="FFFFFF"/>
        <w:ind w:firstLine="408"/>
        <w:textAlignment w:val="baseline"/>
        <w:rPr>
          <w:color w:val="231F20"/>
          <w:sz w:val="24"/>
          <w:szCs w:val="24"/>
          <w:lang w:eastAsia="hr-HR"/>
        </w:rPr>
      </w:pPr>
      <w:r w:rsidRPr="00863804">
        <w:rPr>
          <w:color w:val="231F20"/>
          <w:sz w:val="24"/>
          <w:szCs w:val="24"/>
          <w:lang w:eastAsia="hr-HR"/>
        </w:rPr>
        <w:t>16. </w:t>
      </w:r>
      <w:r w:rsidRPr="00863804">
        <w:rPr>
          <w:rFonts w:ascii="Minion Pro" w:hAnsi="Minion Pro"/>
          <w:i/>
          <w:iCs/>
          <w:color w:val="231F20"/>
          <w:sz w:val="24"/>
          <w:szCs w:val="24"/>
          <w:bdr w:val="none" w:sz="0" w:space="0" w:color="auto" w:frame="1"/>
          <w:lang w:eastAsia="hr-HR"/>
        </w:rPr>
        <w:t>grupa </w:t>
      </w:r>
      <w:r w:rsidRPr="00863804">
        <w:rPr>
          <w:color w:val="231F20"/>
          <w:sz w:val="24"/>
          <w:szCs w:val="24"/>
          <w:lang w:eastAsia="hr-HR"/>
        </w:rPr>
        <w:t>je matično društvo i njegova društva kćeri promatrani zajedno</w:t>
      </w:r>
    </w:p>
    <w:p w14:paraId="7AC5879B" w14:textId="77777777" w:rsidR="00EA199C" w:rsidRPr="00863804" w:rsidRDefault="00EA199C" w:rsidP="00EA199C">
      <w:pPr>
        <w:shd w:val="clear" w:color="auto" w:fill="FFFFFF"/>
        <w:ind w:firstLine="408"/>
        <w:textAlignment w:val="baseline"/>
        <w:rPr>
          <w:color w:val="231F20"/>
          <w:sz w:val="24"/>
          <w:szCs w:val="24"/>
          <w:lang w:eastAsia="hr-HR"/>
        </w:rPr>
      </w:pPr>
      <w:r w:rsidRPr="00863804">
        <w:rPr>
          <w:color w:val="231F20"/>
          <w:sz w:val="24"/>
          <w:szCs w:val="24"/>
          <w:lang w:eastAsia="hr-HR"/>
        </w:rPr>
        <w:t>17. </w:t>
      </w:r>
      <w:r w:rsidRPr="00863804">
        <w:rPr>
          <w:rFonts w:ascii="Minion Pro" w:hAnsi="Minion Pro"/>
          <w:i/>
          <w:iCs/>
          <w:color w:val="231F20"/>
          <w:sz w:val="24"/>
          <w:szCs w:val="24"/>
          <w:bdr w:val="none" w:sz="0" w:space="0" w:color="auto" w:frame="1"/>
          <w:lang w:eastAsia="hr-HR"/>
        </w:rPr>
        <w:t>grupni sanacijski plan </w:t>
      </w:r>
      <w:r w:rsidRPr="00863804">
        <w:rPr>
          <w:color w:val="231F20"/>
          <w:sz w:val="24"/>
          <w:szCs w:val="24"/>
          <w:lang w:eastAsia="hr-HR"/>
        </w:rPr>
        <w:t>je plan sanacije grupe sastavljen u skladu s člankom 18. ovoga Zakona</w:t>
      </w:r>
    </w:p>
    <w:p w14:paraId="06F030D6" w14:textId="77777777" w:rsidR="00EA199C" w:rsidRPr="00863804" w:rsidRDefault="00EA199C" w:rsidP="00EA199C">
      <w:pPr>
        <w:shd w:val="clear" w:color="auto" w:fill="FFFFFF"/>
        <w:ind w:firstLine="408"/>
        <w:textAlignment w:val="baseline"/>
        <w:rPr>
          <w:color w:val="231F20"/>
          <w:sz w:val="24"/>
          <w:szCs w:val="24"/>
          <w:lang w:eastAsia="hr-HR"/>
        </w:rPr>
      </w:pPr>
      <w:r w:rsidRPr="00863804">
        <w:rPr>
          <w:color w:val="231F20"/>
          <w:sz w:val="24"/>
          <w:szCs w:val="24"/>
          <w:lang w:eastAsia="hr-HR"/>
        </w:rPr>
        <w:t>18. </w:t>
      </w:r>
      <w:r w:rsidRPr="00863804">
        <w:rPr>
          <w:rFonts w:ascii="Minion Pro" w:hAnsi="Minion Pro"/>
          <w:i/>
          <w:iCs/>
          <w:color w:val="231F20"/>
          <w:sz w:val="24"/>
          <w:szCs w:val="24"/>
          <w:bdr w:val="none" w:sz="0" w:space="0" w:color="auto" w:frame="1"/>
          <w:lang w:eastAsia="hr-HR"/>
        </w:rPr>
        <w:t>grupno sanacijsko tijelo </w:t>
      </w:r>
      <w:r w:rsidRPr="00863804">
        <w:rPr>
          <w:color w:val="231F20"/>
          <w:sz w:val="24"/>
          <w:szCs w:val="24"/>
          <w:lang w:eastAsia="hr-HR"/>
        </w:rPr>
        <w:t>je sanacijsko tijelo u državi članici u kojoj se nalazi konsolidirajuće nadzorno tijelo</w:t>
      </w:r>
    </w:p>
    <w:p w14:paraId="478E2808"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19. </w:t>
      </w:r>
      <w:r w:rsidRPr="00EA199C">
        <w:rPr>
          <w:rFonts w:ascii="Minion Pro" w:hAnsi="Minion Pro"/>
          <w:i/>
          <w:iCs/>
          <w:color w:val="231F20"/>
          <w:sz w:val="24"/>
          <w:szCs w:val="24"/>
          <w:bdr w:val="none" w:sz="0" w:space="0" w:color="auto" w:frame="1"/>
          <w:lang w:val="de-AT" w:eastAsia="hr-HR"/>
        </w:rPr>
        <w:t>GSV subjekt </w:t>
      </w:r>
      <w:r w:rsidRPr="00EA199C">
        <w:rPr>
          <w:color w:val="231F20"/>
          <w:sz w:val="24"/>
          <w:szCs w:val="24"/>
          <w:lang w:val="de-AT" w:eastAsia="hr-HR"/>
        </w:rPr>
        <w:t>kako je uređeno člankom 4. stavkom 1. točkom 136. Uredbe (EU) br. 575/2013</w:t>
      </w:r>
    </w:p>
    <w:p w14:paraId="33A28DC7"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20. </w:t>
      </w:r>
      <w:r w:rsidRPr="00EA199C">
        <w:rPr>
          <w:rFonts w:ascii="Minion Pro" w:hAnsi="Minion Pro"/>
          <w:i/>
          <w:iCs/>
          <w:color w:val="231F20"/>
          <w:sz w:val="24"/>
          <w:szCs w:val="24"/>
          <w:bdr w:val="none" w:sz="0" w:space="0" w:color="auto" w:frame="1"/>
          <w:lang w:val="de-AT" w:eastAsia="hr-HR"/>
        </w:rPr>
        <w:t>hitna likvidnosna pomoć </w:t>
      </w:r>
      <w:r w:rsidRPr="00EA199C">
        <w:rPr>
          <w:color w:val="231F20"/>
          <w:sz w:val="24"/>
          <w:szCs w:val="24"/>
          <w:lang w:val="de-AT" w:eastAsia="hr-HR"/>
        </w:rPr>
        <w:t>je osiguravanje likvidnosti od strane središnje banke ili bilo koja druga pomoć koja može rezultirati povećanjem likvidnosne podrške središnje banke, solventnoj instituciji ili grupi solventnih institucija, a koja ima privremene probleme s likvidnošću, a da takva mjera nije dio mjera monetarne politike</w:t>
      </w:r>
    </w:p>
    <w:p w14:paraId="7E25E115"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21. </w:t>
      </w:r>
      <w:r w:rsidRPr="00EA199C">
        <w:rPr>
          <w:rFonts w:ascii="Minion Pro" w:hAnsi="Minion Pro"/>
          <w:i/>
          <w:iCs/>
          <w:color w:val="231F20"/>
          <w:sz w:val="24"/>
          <w:szCs w:val="24"/>
          <w:bdr w:val="none" w:sz="0" w:space="0" w:color="auto" w:frame="1"/>
          <w:lang w:val="de-AT" w:eastAsia="hr-HR"/>
        </w:rPr>
        <w:t>imenovano nacionalno makrobonitetno tijelo </w:t>
      </w:r>
      <w:r w:rsidRPr="00EA199C">
        <w:rPr>
          <w:color w:val="231F20"/>
          <w:sz w:val="24"/>
          <w:szCs w:val="24"/>
          <w:lang w:val="de-AT" w:eastAsia="hr-HR"/>
        </w:rPr>
        <w:t>znači tijelo države članice kojem je povjerena provedba makrobonitetne politike iz Preporuke B1 Preporuke Europskog odbora za sistemske rizike od 22. prosinca 2011. o makrobonitetnim ovlastima nacionalnih tijela (ESRB/2011/3), a u Republici Hrvatskoj to je Vijeće za financijsku stabilnost</w:t>
      </w:r>
    </w:p>
    <w:p w14:paraId="0E38E203"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22. </w:t>
      </w:r>
      <w:r w:rsidRPr="00EA199C">
        <w:rPr>
          <w:rFonts w:ascii="Minion Pro" w:hAnsi="Minion Pro"/>
          <w:i/>
          <w:iCs/>
          <w:color w:val="231F20"/>
          <w:sz w:val="24"/>
          <w:szCs w:val="24"/>
          <w:bdr w:val="none" w:sz="0" w:space="0" w:color="auto" w:frame="1"/>
          <w:lang w:val="de-AT" w:eastAsia="hr-HR"/>
        </w:rPr>
        <w:t>individualni sanacijski plan </w:t>
      </w:r>
      <w:r w:rsidRPr="00EA199C">
        <w:rPr>
          <w:color w:val="231F20"/>
          <w:sz w:val="24"/>
          <w:szCs w:val="24"/>
          <w:lang w:val="de-AT" w:eastAsia="hr-HR"/>
        </w:rPr>
        <w:t>je plan sanacije institucije sastavljen u skladu s člankom 17. ovoga Zakona</w:t>
      </w:r>
    </w:p>
    <w:p w14:paraId="37433879"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23. </w:t>
      </w:r>
      <w:r w:rsidRPr="00EA199C">
        <w:rPr>
          <w:rFonts w:ascii="Minion Pro" w:hAnsi="Minion Pro"/>
          <w:i/>
          <w:iCs/>
          <w:color w:val="231F20"/>
          <w:sz w:val="24"/>
          <w:szCs w:val="24"/>
          <w:bdr w:val="none" w:sz="0" w:space="0" w:color="auto" w:frame="1"/>
          <w:lang w:val="de-AT" w:eastAsia="hr-HR"/>
        </w:rPr>
        <w:t>institucija </w:t>
      </w:r>
      <w:r w:rsidRPr="00EA199C">
        <w:rPr>
          <w:color w:val="231F20"/>
          <w:sz w:val="24"/>
          <w:szCs w:val="24"/>
          <w:lang w:val="de-AT" w:eastAsia="hr-HR"/>
        </w:rPr>
        <w:t>je kreditna institucija ili investicijsko društvo</w:t>
      </w:r>
    </w:p>
    <w:p w14:paraId="28DA5A51"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24. </w:t>
      </w:r>
      <w:r w:rsidRPr="00EA199C">
        <w:rPr>
          <w:rFonts w:ascii="Minion Pro" w:hAnsi="Minion Pro"/>
          <w:i/>
          <w:iCs/>
          <w:color w:val="231F20"/>
          <w:sz w:val="24"/>
          <w:szCs w:val="24"/>
          <w:bdr w:val="none" w:sz="0" w:space="0" w:color="auto" w:frame="1"/>
          <w:lang w:val="de-AT" w:eastAsia="hr-HR"/>
        </w:rPr>
        <w:t>institucija treće zemlje </w:t>
      </w:r>
      <w:r w:rsidRPr="00EA199C">
        <w:rPr>
          <w:color w:val="231F20"/>
          <w:sz w:val="24"/>
          <w:szCs w:val="24"/>
          <w:lang w:val="de-AT" w:eastAsia="hr-HR"/>
        </w:rPr>
        <w:t>je subjekt čije sjedište je u trećoj zemlji i koji bi, da ima poslovni nastan u Europskoj uniji, bio obuhvaćen definicijom institucije</w:t>
      </w:r>
    </w:p>
    <w:p w14:paraId="5BC79F87"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25. </w:t>
      </w:r>
      <w:r w:rsidRPr="00EA199C">
        <w:rPr>
          <w:rFonts w:ascii="Minion Pro" w:hAnsi="Minion Pro"/>
          <w:i/>
          <w:iCs/>
          <w:color w:val="231F20"/>
          <w:sz w:val="24"/>
          <w:szCs w:val="24"/>
          <w:bdr w:val="none" w:sz="0" w:space="0" w:color="auto" w:frame="1"/>
          <w:lang w:val="de-AT" w:eastAsia="hr-HR"/>
        </w:rPr>
        <w:t>institucija u sanaciji </w:t>
      </w:r>
      <w:r w:rsidRPr="00EA199C">
        <w:rPr>
          <w:color w:val="231F20"/>
          <w:sz w:val="24"/>
          <w:szCs w:val="24"/>
          <w:lang w:val="de-AT" w:eastAsia="hr-HR"/>
        </w:rPr>
        <w:t>je institucija, financijska institucija, financijski holding, mješoviti financijski holding, mješoviti holding, matični financijski holding u Republici Hrvatskoj, matični financijski holding u Europskoj uniji, matični mješoviti financijski holding u Republici Hrvatskoj ili matični mješoviti holding u Europskoj uniji, nad kojim se provodi sanacijska mjera</w:t>
      </w:r>
    </w:p>
    <w:p w14:paraId="143FF089"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26. </w:t>
      </w:r>
      <w:r w:rsidRPr="00EA199C">
        <w:rPr>
          <w:rFonts w:ascii="Minion Pro" w:hAnsi="Minion Pro"/>
          <w:i/>
          <w:iCs/>
          <w:color w:val="231F20"/>
          <w:sz w:val="24"/>
          <w:szCs w:val="24"/>
          <w:bdr w:val="none" w:sz="0" w:space="0" w:color="auto" w:frame="1"/>
          <w:lang w:val="de-AT" w:eastAsia="hr-HR"/>
        </w:rPr>
        <w:t>institucionalni sustav zaštite </w:t>
      </w:r>
      <w:r w:rsidRPr="00EA199C">
        <w:rPr>
          <w:color w:val="231F20"/>
          <w:sz w:val="24"/>
          <w:szCs w:val="24"/>
          <w:lang w:val="de-AT" w:eastAsia="hr-HR"/>
        </w:rPr>
        <w:t>kako je uređeno člankom 113. stavkom 7. Uredbe (EU) br. 575/2013</w:t>
      </w:r>
    </w:p>
    <w:p w14:paraId="73FB8039"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27. </w:t>
      </w:r>
      <w:r w:rsidRPr="00EA199C">
        <w:rPr>
          <w:rFonts w:ascii="Minion Pro" w:hAnsi="Minion Pro"/>
          <w:i/>
          <w:iCs/>
          <w:color w:val="231F20"/>
          <w:sz w:val="24"/>
          <w:szCs w:val="24"/>
          <w:bdr w:val="none" w:sz="0" w:space="0" w:color="auto" w:frame="1"/>
          <w:lang w:val="de-AT" w:eastAsia="hr-HR"/>
        </w:rPr>
        <w:t>instrument odvajanja imovine </w:t>
      </w:r>
      <w:r w:rsidRPr="00EA199C">
        <w:rPr>
          <w:color w:val="231F20"/>
          <w:sz w:val="24"/>
          <w:szCs w:val="24"/>
          <w:lang w:val="de-AT" w:eastAsia="hr-HR"/>
        </w:rPr>
        <w:t>je mehanizam kojim sanacijsko tijelo u skladu s odredbama glave IX.4 ovoga Zakona izvršava prijenos imovine, prava ili obveza institucije u sanaciji na nositelja upravljanja imovinom</w:t>
      </w:r>
    </w:p>
    <w:p w14:paraId="1272FD5A"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28. </w:t>
      </w:r>
      <w:r w:rsidRPr="00EA199C">
        <w:rPr>
          <w:rFonts w:ascii="Minion Pro" w:hAnsi="Minion Pro"/>
          <w:i/>
          <w:iCs/>
          <w:color w:val="231F20"/>
          <w:sz w:val="24"/>
          <w:szCs w:val="24"/>
          <w:bdr w:val="none" w:sz="0" w:space="0" w:color="auto" w:frame="1"/>
          <w:lang w:val="de-AT" w:eastAsia="hr-HR"/>
        </w:rPr>
        <w:t>instrument prijelazne institucije </w:t>
      </w:r>
      <w:r w:rsidRPr="00EA199C">
        <w:rPr>
          <w:color w:val="231F20"/>
          <w:sz w:val="24"/>
          <w:szCs w:val="24"/>
          <w:lang w:val="de-AT" w:eastAsia="hr-HR"/>
        </w:rPr>
        <w:t xml:space="preserve">je mehanizam kojim sanacijsko tijelo u skladu s odredbama glave IX.3 ovoga Zakona izvršava prijenos dionica ili drugih vlasničkih instrumenata koje je izdala institucija u sanaciji ili imovine, prava ili </w:t>
      </w:r>
      <w:r w:rsidRPr="00EA199C">
        <w:rPr>
          <w:color w:val="231F20"/>
          <w:sz w:val="24"/>
          <w:szCs w:val="24"/>
          <w:lang w:val="de-AT" w:eastAsia="hr-HR"/>
        </w:rPr>
        <w:lastRenderedPageBreak/>
        <w:t>obveza institucije u sanaciji na prijelaznu instituciju</w:t>
      </w:r>
    </w:p>
    <w:p w14:paraId="606E15DF"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29. </w:t>
      </w:r>
      <w:r w:rsidRPr="00EA199C">
        <w:rPr>
          <w:rFonts w:ascii="Minion Pro" w:hAnsi="Minion Pro"/>
          <w:i/>
          <w:iCs/>
          <w:color w:val="231F20"/>
          <w:sz w:val="24"/>
          <w:szCs w:val="24"/>
          <w:bdr w:val="none" w:sz="0" w:space="0" w:color="auto" w:frame="1"/>
          <w:lang w:val="de-AT" w:eastAsia="hr-HR"/>
        </w:rPr>
        <w:t>instrument prodaje </w:t>
      </w:r>
      <w:r w:rsidRPr="00EA199C">
        <w:rPr>
          <w:color w:val="231F20"/>
          <w:sz w:val="24"/>
          <w:szCs w:val="24"/>
          <w:lang w:val="de-AT" w:eastAsia="hr-HR"/>
        </w:rPr>
        <w:t>je mehanizam kojim sanacijsko tijelo u skladu s odredbama glave IX.2 ovoga Zakona izvršava prijenos dionica ili drugih vlasničkih instrumenata koje je izdala institucija u sanaciji, ili imovine, prava ili obveza institucije u sanaciji na stjecatelja koji nije prijelazna institucija</w:t>
      </w:r>
    </w:p>
    <w:p w14:paraId="7A4A0458"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30. </w:t>
      </w:r>
      <w:r w:rsidRPr="00EA199C">
        <w:rPr>
          <w:rFonts w:ascii="Minion Pro" w:hAnsi="Minion Pro"/>
          <w:i/>
          <w:iCs/>
          <w:color w:val="231F20"/>
          <w:sz w:val="24"/>
          <w:szCs w:val="24"/>
          <w:bdr w:val="none" w:sz="0" w:space="0" w:color="auto" w:frame="1"/>
          <w:lang w:val="de-AT" w:eastAsia="hr-HR"/>
        </w:rPr>
        <w:t>instrument unutarnje sanacije </w:t>
      </w:r>
      <w:r w:rsidRPr="00EA199C">
        <w:rPr>
          <w:color w:val="231F20"/>
          <w:sz w:val="24"/>
          <w:szCs w:val="24"/>
          <w:lang w:val="de-AT" w:eastAsia="hr-HR"/>
        </w:rPr>
        <w:t>je mehanizam kojim sanacijsko tijelo u skladu s odredbama glave IX.5 ovoga Zakona otpisuje i pretvara obveze institucije u sanaciji</w:t>
      </w:r>
    </w:p>
    <w:p w14:paraId="0495993C"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31. </w:t>
      </w:r>
      <w:r w:rsidRPr="00EA199C">
        <w:rPr>
          <w:rFonts w:ascii="Minion Pro" w:hAnsi="Minion Pro"/>
          <w:i/>
          <w:iCs/>
          <w:color w:val="231F20"/>
          <w:sz w:val="24"/>
          <w:szCs w:val="24"/>
          <w:bdr w:val="none" w:sz="0" w:space="0" w:color="auto" w:frame="1"/>
          <w:lang w:val="de-AT" w:eastAsia="hr-HR"/>
        </w:rPr>
        <w:t>instrumenti dodatnog osnovnog kapitala </w:t>
      </w:r>
      <w:r w:rsidRPr="00EA199C">
        <w:rPr>
          <w:color w:val="231F20"/>
          <w:sz w:val="24"/>
          <w:szCs w:val="24"/>
          <w:lang w:val="de-AT" w:eastAsia="hr-HR"/>
        </w:rPr>
        <w:t>su instrumenti kapitala koji ispunjavaju uvjete utvrđene člankom 52. stavkom 1. Uredbe (EU) br. 575/2013</w:t>
      </w:r>
    </w:p>
    <w:p w14:paraId="7A24509C"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32. </w:t>
      </w:r>
      <w:r w:rsidRPr="00EA199C">
        <w:rPr>
          <w:rFonts w:ascii="Minion Pro" w:hAnsi="Minion Pro"/>
          <w:i/>
          <w:iCs/>
          <w:color w:val="231F20"/>
          <w:sz w:val="24"/>
          <w:szCs w:val="24"/>
          <w:bdr w:val="none" w:sz="0" w:space="0" w:color="auto" w:frame="1"/>
          <w:lang w:val="de-AT" w:eastAsia="hr-HR"/>
        </w:rPr>
        <w:t>instrumenti dopunskog kapitala </w:t>
      </w:r>
      <w:r w:rsidRPr="00EA199C">
        <w:rPr>
          <w:color w:val="231F20"/>
          <w:sz w:val="24"/>
          <w:szCs w:val="24"/>
          <w:lang w:val="de-AT" w:eastAsia="hr-HR"/>
        </w:rPr>
        <w:t>su instrumenti kapitala ili podređeni krediti koji ispunjavaju uvjete utvrđene člankom 63. Uredbe (EU) br. 575/2013</w:t>
      </w:r>
    </w:p>
    <w:p w14:paraId="5E356B41"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33. </w:t>
      </w:r>
      <w:r w:rsidRPr="00EA199C">
        <w:rPr>
          <w:rFonts w:ascii="Minion Pro" w:hAnsi="Minion Pro"/>
          <w:i/>
          <w:iCs/>
          <w:color w:val="231F20"/>
          <w:sz w:val="24"/>
          <w:szCs w:val="24"/>
          <w:bdr w:val="none" w:sz="0" w:space="0" w:color="auto" w:frame="1"/>
          <w:lang w:val="de-AT" w:eastAsia="hr-HR"/>
        </w:rPr>
        <w:t>instrumenti redovnog osnovnog kapitala </w:t>
      </w:r>
      <w:r w:rsidRPr="00EA199C">
        <w:rPr>
          <w:color w:val="231F20"/>
          <w:sz w:val="24"/>
          <w:szCs w:val="24"/>
          <w:lang w:val="de-AT" w:eastAsia="hr-HR"/>
        </w:rPr>
        <w:t>su instrumenti kapitala koji ispunjavaju uvjete utvrđene u članku 28. stavcima 1. do 4., članku 29. stavcima 1. do 5. ili članku 31. stavku 1. Uredbe (EU) br. 575/2013</w:t>
      </w:r>
    </w:p>
    <w:p w14:paraId="42607CBF"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34. </w:t>
      </w:r>
      <w:r w:rsidRPr="00EA199C">
        <w:rPr>
          <w:rFonts w:ascii="Minion Pro" w:hAnsi="Minion Pro"/>
          <w:i/>
          <w:iCs/>
          <w:color w:val="231F20"/>
          <w:sz w:val="24"/>
          <w:szCs w:val="24"/>
          <w:bdr w:val="none" w:sz="0" w:space="0" w:color="auto" w:frame="1"/>
          <w:lang w:val="de-AT" w:eastAsia="hr-HR"/>
        </w:rPr>
        <w:t>investicijsko društvo </w:t>
      </w:r>
      <w:r w:rsidRPr="00EA199C">
        <w:rPr>
          <w:color w:val="231F20"/>
          <w:sz w:val="24"/>
          <w:szCs w:val="24"/>
          <w:lang w:val="de-AT" w:eastAsia="hr-HR"/>
        </w:rPr>
        <w:t>je društvo:</w:t>
      </w:r>
    </w:p>
    <w:p w14:paraId="0A9E86F4" w14:textId="77777777" w:rsidR="00EA199C" w:rsidRPr="00EA199C" w:rsidRDefault="00EA199C" w:rsidP="00EA199C">
      <w:pPr>
        <w:shd w:val="clear" w:color="auto" w:fill="FFFFFF"/>
        <w:spacing w:after="48"/>
        <w:ind w:firstLine="408"/>
        <w:textAlignment w:val="baseline"/>
        <w:rPr>
          <w:color w:val="231F20"/>
          <w:sz w:val="24"/>
          <w:szCs w:val="24"/>
          <w:lang w:val="de-AT" w:eastAsia="hr-HR"/>
        </w:rPr>
      </w:pPr>
      <w:r w:rsidRPr="00EA199C">
        <w:rPr>
          <w:color w:val="231F20"/>
          <w:sz w:val="24"/>
          <w:szCs w:val="24"/>
          <w:lang w:val="de-AT" w:eastAsia="hr-HR"/>
        </w:rPr>
        <w:t>a) kako je uređeno člankom 4. stavkom 1. točkom 2. Uredbe (EU) br. 575/2013 koje podliježe zahtjevu za inicijalnim kapitalom od 730.000,00 eura, a u Republici Hrvatskoj to je investicijsko društvo na koje se odnosi obveza minimalnog inicijalnog kapitala u iznosu od 6.000.000,00 kuna kako je uređeno propisom kojim se uređuje tržište kapitala</w:t>
      </w:r>
    </w:p>
    <w:p w14:paraId="7EABF0C4" w14:textId="77777777" w:rsidR="00EA199C" w:rsidRPr="00EA199C" w:rsidRDefault="00EA199C" w:rsidP="00EA199C">
      <w:pPr>
        <w:shd w:val="clear" w:color="auto" w:fill="FFFFFF"/>
        <w:spacing w:after="48"/>
        <w:ind w:firstLine="408"/>
        <w:textAlignment w:val="baseline"/>
        <w:rPr>
          <w:color w:val="231F20"/>
          <w:sz w:val="24"/>
          <w:szCs w:val="24"/>
          <w:lang w:val="de-AT" w:eastAsia="hr-HR"/>
        </w:rPr>
      </w:pPr>
      <w:r w:rsidRPr="00EA199C">
        <w:rPr>
          <w:color w:val="231F20"/>
          <w:sz w:val="24"/>
          <w:szCs w:val="24"/>
          <w:lang w:val="de-AT" w:eastAsia="hr-HR"/>
        </w:rPr>
        <w:t>b) kako je uređeno člankom 4. stavkom 1. točkom 22. Uredbe (EU) br. 2019/2033 koje podliježe zahtjevu za inicijalnim kapitalom od 750.000,00 eura, a u Republici Hrvatskoj to je investicijsko društvo na koje se odnosi obveza minimalnog inicijalnog kapitala u iznosu od 6.000.000,00 kuna kako je uređeno propisom kojim se uređuje tržište kapitala</w:t>
      </w:r>
    </w:p>
    <w:p w14:paraId="25407CE6"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35. </w:t>
      </w:r>
      <w:r w:rsidRPr="00EA199C">
        <w:rPr>
          <w:rFonts w:ascii="Minion Pro" w:hAnsi="Minion Pro"/>
          <w:i/>
          <w:iCs/>
          <w:color w:val="231F20"/>
          <w:sz w:val="24"/>
          <w:szCs w:val="24"/>
          <w:bdr w:val="none" w:sz="0" w:space="0" w:color="auto" w:frame="1"/>
          <w:lang w:val="de-AT" w:eastAsia="hr-HR"/>
        </w:rPr>
        <w:t>izvanredna javna financijska potpora </w:t>
      </w:r>
      <w:r w:rsidRPr="00EA199C">
        <w:rPr>
          <w:color w:val="231F20"/>
          <w:sz w:val="24"/>
          <w:szCs w:val="24"/>
          <w:lang w:val="de-AT" w:eastAsia="hr-HR"/>
        </w:rPr>
        <w:t>je državna potpora u smislu članka 107. stavka 1. Ugovora o funkcioniranju Europske unije (u daljnjem tekstu: UFEU) ili bilo koja druga javna financijska potpora na nadnacionalnoj razini koja bi da se dodjeljuje na nacionalnoj razini činila državnu potporu, a koja se dodjeljuje s ciljem očuvanja ili obnavljanja održivosti, likvidnosti ili solventnosti institucije ili subjekta iz članka 3. točke 2., 3. ili 4. ovoga Zakona ili grupe u čijem su sastavu takva institucija ili subjekt</w:t>
      </w:r>
    </w:p>
    <w:p w14:paraId="36045A66"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36. </w:t>
      </w:r>
      <w:r w:rsidRPr="00EA199C">
        <w:rPr>
          <w:rFonts w:ascii="Minion Pro" w:hAnsi="Minion Pro"/>
          <w:i/>
          <w:iCs/>
          <w:color w:val="231F20"/>
          <w:sz w:val="24"/>
          <w:szCs w:val="24"/>
          <w:bdr w:val="none" w:sz="0" w:space="0" w:color="auto" w:frame="1"/>
          <w:lang w:val="de-AT" w:eastAsia="hr-HR"/>
        </w:rPr>
        <w:t>izvedenica </w:t>
      </w:r>
      <w:r w:rsidRPr="00EA199C">
        <w:rPr>
          <w:color w:val="231F20"/>
          <w:sz w:val="24"/>
          <w:szCs w:val="24"/>
          <w:lang w:val="de-AT" w:eastAsia="hr-HR"/>
        </w:rPr>
        <w:t>kako je uređeno člankom 2. točkom 5. Uredbe (EU) br. 648/2012</w:t>
      </w:r>
    </w:p>
    <w:p w14:paraId="600CC289"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37. </w:t>
      </w:r>
      <w:r w:rsidRPr="00EA199C">
        <w:rPr>
          <w:rFonts w:ascii="Minion Pro" w:hAnsi="Minion Pro"/>
          <w:i/>
          <w:iCs/>
          <w:color w:val="231F20"/>
          <w:sz w:val="24"/>
          <w:szCs w:val="24"/>
          <w:bdr w:val="none" w:sz="0" w:space="0" w:color="auto" w:frame="1"/>
          <w:lang w:val="de-AT" w:eastAsia="hr-HR"/>
        </w:rPr>
        <w:t>jamstvo unutar grupe </w:t>
      </w:r>
      <w:r w:rsidRPr="00EA199C">
        <w:rPr>
          <w:color w:val="231F20"/>
          <w:sz w:val="24"/>
          <w:szCs w:val="24"/>
          <w:lang w:val="de-AT" w:eastAsia="hr-HR"/>
        </w:rPr>
        <w:t>je ugovor prema kojem jedna članica grupe jamči trećoj strani za obveze druge članice grupe</w:t>
      </w:r>
    </w:p>
    <w:p w14:paraId="648FE68C"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38. </w:t>
      </w:r>
      <w:r w:rsidRPr="00EA199C">
        <w:rPr>
          <w:rFonts w:ascii="Minion Pro" w:hAnsi="Minion Pro"/>
          <w:i/>
          <w:iCs/>
          <w:color w:val="231F20"/>
          <w:sz w:val="24"/>
          <w:szCs w:val="24"/>
          <w:bdr w:val="none" w:sz="0" w:space="0" w:color="auto" w:frame="1"/>
          <w:lang w:val="de-AT" w:eastAsia="hr-HR"/>
        </w:rPr>
        <w:t>Jedinstveni sanacijski fond </w:t>
      </w:r>
      <w:r w:rsidRPr="00EA199C">
        <w:rPr>
          <w:color w:val="231F20"/>
          <w:sz w:val="24"/>
          <w:szCs w:val="24"/>
          <w:lang w:val="de-AT" w:eastAsia="hr-HR"/>
        </w:rPr>
        <w:t>je fond uspostavljen u skladu s člankom 67. stavkom 1. Uredbe (EU) br. 806/2014</w:t>
      </w:r>
    </w:p>
    <w:p w14:paraId="7F8C6E75"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39. </w:t>
      </w:r>
      <w:r w:rsidRPr="00EA199C">
        <w:rPr>
          <w:rFonts w:ascii="Minion Pro" w:hAnsi="Minion Pro"/>
          <w:i/>
          <w:iCs/>
          <w:color w:val="231F20"/>
          <w:sz w:val="24"/>
          <w:szCs w:val="24"/>
          <w:bdr w:val="none" w:sz="0" w:space="0" w:color="auto" w:frame="1"/>
          <w:lang w:val="de-AT" w:eastAsia="hr-HR"/>
        </w:rPr>
        <w:t>Jedinstveni sanacijski mehanizam </w:t>
      </w:r>
      <w:r w:rsidRPr="00EA199C">
        <w:rPr>
          <w:color w:val="231F20"/>
          <w:sz w:val="24"/>
          <w:szCs w:val="24"/>
          <w:lang w:val="de-AT" w:eastAsia="hr-HR"/>
        </w:rPr>
        <w:t>je mehanizam uspostavljen Uredbom (EU) br. 806/2014 s utvrđenim jedinstvenim pravilima i jedinstvenim postupkom za sanaciju subjekata iz članka 2. Uredbe (EU) 806/2014 i koji se podupire jedinstvenim sanacijskim fondom</w:t>
      </w:r>
    </w:p>
    <w:p w14:paraId="49768A65"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40. </w:t>
      </w:r>
      <w:r w:rsidRPr="00EA199C">
        <w:rPr>
          <w:rFonts w:ascii="Minion Pro" w:hAnsi="Minion Pro"/>
          <w:i/>
          <w:iCs/>
          <w:color w:val="231F20"/>
          <w:sz w:val="24"/>
          <w:szCs w:val="24"/>
          <w:bdr w:val="none" w:sz="0" w:space="0" w:color="auto" w:frame="1"/>
          <w:lang w:val="de-AT" w:eastAsia="hr-HR"/>
        </w:rPr>
        <w:t>Jedinstveni sanacijski odbor </w:t>
      </w:r>
      <w:r w:rsidRPr="00EA199C">
        <w:rPr>
          <w:color w:val="231F20"/>
          <w:sz w:val="24"/>
          <w:szCs w:val="24"/>
          <w:lang w:val="de-AT" w:eastAsia="hr-HR"/>
        </w:rPr>
        <w:t>je odbor osnovan u skladu s člankom 42. Uredbe (EU) br. 806/2014</w:t>
      </w:r>
    </w:p>
    <w:p w14:paraId="63A82353"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lastRenderedPageBreak/>
        <w:t>41. </w:t>
      </w:r>
      <w:r w:rsidRPr="00EA199C">
        <w:rPr>
          <w:rFonts w:ascii="Minion Pro" w:hAnsi="Minion Pro"/>
          <w:i/>
          <w:iCs/>
          <w:color w:val="231F20"/>
          <w:sz w:val="24"/>
          <w:szCs w:val="24"/>
          <w:bdr w:val="none" w:sz="0" w:space="0" w:color="auto" w:frame="1"/>
          <w:lang w:val="de-AT" w:eastAsia="hr-HR"/>
        </w:rPr>
        <w:t>kapitalni zahtjevi </w:t>
      </w:r>
      <w:r w:rsidRPr="00EA199C">
        <w:rPr>
          <w:color w:val="231F20"/>
          <w:sz w:val="24"/>
          <w:szCs w:val="24"/>
          <w:lang w:val="de-AT" w:eastAsia="hr-HR"/>
        </w:rPr>
        <w:t>kako je uređeno člancima 92. do 98. Uredbe (EU) br. 575/2013</w:t>
      </w:r>
    </w:p>
    <w:p w14:paraId="446010CD"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42. </w:t>
      </w:r>
      <w:r w:rsidRPr="00EA199C">
        <w:rPr>
          <w:rFonts w:ascii="Minion Pro" w:hAnsi="Minion Pro"/>
          <w:i/>
          <w:iCs/>
          <w:color w:val="231F20"/>
          <w:sz w:val="24"/>
          <w:szCs w:val="24"/>
          <w:bdr w:val="none" w:sz="0" w:space="0" w:color="auto" w:frame="1"/>
          <w:lang w:val="de-AT" w:eastAsia="hr-HR"/>
        </w:rPr>
        <w:t>ključne funkcije </w:t>
      </w:r>
      <w:r w:rsidRPr="00EA199C">
        <w:rPr>
          <w:color w:val="231F20"/>
          <w:sz w:val="24"/>
          <w:szCs w:val="24"/>
          <w:lang w:val="de-AT" w:eastAsia="hr-HR"/>
        </w:rPr>
        <w:t>jesu aktivnosti, usluge ili djelatnosti čiji bi prestanak pružanja u jednoj ili više država članica vjerojatno doveo do prekida usluga bitnih za realno gospodarstvo ili do poremećaja financijske stabilnosti zbog veličine, tržišnog udjela, vanjske i unutarnje međusobne povezanosti, složenosti ili prekograničnih aktivnosti institucije ili grupe, a osobito s obzirom na zamjenjivost tih aktivnosti, usluga ili djelatnosti</w:t>
      </w:r>
    </w:p>
    <w:p w14:paraId="347166A9"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43. </w:t>
      </w:r>
      <w:r w:rsidRPr="00EA199C">
        <w:rPr>
          <w:rFonts w:ascii="Minion Pro" w:hAnsi="Minion Pro"/>
          <w:i/>
          <w:iCs/>
          <w:color w:val="231F20"/>
          <w:sz w:val="24"/>
          <w:szCs w:val="24"/>
          <w:bdr w:val="none" w:sz="0" w:space="0" w:color="auto" w:frame="1"/>
          <w:lang w:val="de-AT" w:eastAsia="hr-HR"/>
        </w:rPr>
        <w:t>kolegij nadzornih tijela </w:t>
      </w:r>
      <w:r w:rsidRPr="00EA199C">
        <w:rPr>
          <w:color w:val="231F20"/>
          <w:sz w:val="24"/>
          <w:szCs w:val="24"/>
          <w:lang w:val="de-AT" w:eastAsia="hr-HR"/>
        </w:rPr>
        <w:t>je kolegij nadzornih tijela koji je osnovalo konsolidirajuće nadzorno tijelo, a u Republici Hrvatskoj je to kolegij supervizora kako je uređeno propisom kojim se uređuje poslovanje kreditnih institucija te kolegij nadzornih tijela kako je uređeno propisom kojim se uređuje tržište kapitala</w:t>
      </w:r>
    </w:p>
    <w:p w14:paraId="7D7C213B"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44. </w:t>
      </w:r>
      <w:r w:rsidRPr="00EA199C">
        <w:rPr>
          <w:rFonts w:ascii="Minion Pro" w:hAnsi="Minion Pro"/>
          <w:i/>
          <w:iCs/>
          <w:color w:val="231F20"/>
          <w:sz w:val="24"/>
          <w:szCs w:val="24"/>
          <w:bdr w:val="none" w:sz="0" w:space="0" w:color="auto" w:frame="1"/>
          <w:lang w:val="de-AT" w:eastAsia="hr-HR"/>
        </w:rPr>
        <w:t>konsolidirajuće nadzorno tijelo </w:t>
      </w:r>
      <w:r w:rsidRPr="00EA199C">
        <w:rPr>
          <w:color w:val="231F20"/>
          <w:sz w:val="24"/>
          <w:szCs w:val="24"/>
          <w:lang w:val="de-AT" w:eastAsia="hr-HR"/>
        </w:rPr>
        <w:t>kako je uređeno člankom 4. stavkom 1. točkom 41. Uredbe (EU) br. 575/2013</w:t>
      </w:r>
    </w:p>
    <w:p w14:paraId="1E13CB59"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45. </w:t>
      </w:r>
      <w:r w:rsidRPr="00EA199C">
        <w:rPr>
          <w:rFonts w:ascii="Minion Pro" w:hAnsi="Minion Pro"/>
          <w:i/>
          <w:iCs/>
          <w:color w:val="231F20"/>
          <w:sz w:val="24"/>
          <w:szCs w:val="24"/>
          <w:bdr w:val="none" w:sz="0" w:space="0" w:color="auto" w:frame="1"/>
          <w:lang w:val="de-AT" w:eastAsia="hr-HR"/>
        </w:rPr>
        <w:t>konsolidirana osnova </w:t>
      </w:r>
      <w:r w:rsidRPr="00EA199C">
        <w:rPr>
          <w:color w:val="231F20"/>
          <w:sz w:val="24"/>
          <w:szCs w:val="24"/>
          <w:lang w:val="de-AT" w:eastAsia="hr-HR"/>
        </w:rPr>
        <w:t>kako je uređeno člankom 4. stavkom 1. točkom 47. Uredbe (EU) br. 575/2013</w:t>
      </w:r>
    </w:p>
    <w:p w14:paraId="786CD2FF"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46. </w:t>
      </w:r>
      <w:r w:rsidRPr="00EA199C">
        <w:rPr>
          <w:rFonts w:ascii="Minion Pro" w:hAnsi="Minion Pro"/>
          <w:i/>
          <w:iCs/>
          <w:color w:val="231F20"/>
          <w:sz w:val="24"/>
          <w:szCs w:val="24"/>
          <w:bdr w:val="none" w:sz="0" w:space="0" w:color="auto" w:frame="1"/>
          <w:lang w:val="de-AT" w:eastAsia="hr-HR"/>
        </w:rPr>
        <w:t>kreditna institucija </w:t>
      </w:r>
      <w:r w:rsidRPr="00EA199C">
        <w:rPr>
          <w:color w:val="231F20"/>
          <w:sz w:val="24"/>
          <w:szCs w:val="24"/>
          <w:lang w:val="de-AT" w:eastAsia="hr-HR"/>
        </w:rPr>
        <w:t>kako je uređeno člankom 4. stavkom 1. točkom 1. Uredbe (EU) br. 575/2013, ne uključujući u Republici Hrvatskoj kreditne unije i Hrvatsku banku za obnovu i razvitak</w:t>
      </w:r>
    </w:p>
    <w:p w14:paraId="01E76D49"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47. </w:t>
      </w:r>
      <w:r w:rsidRPr="00EA199C">
        <w:rPr>
          <w:rFonts w:ascii="Minion Pro" w:hAnsi="Minion Pro"/>
          <w:i/>
          <w:iCs/>
          <w:color w:val="231F20"/>
          <w:sz w:val="24"/>
          <w:szCs w:val="24"/>
          <w:bdr w:val="none" w:sz="0" w:space="0" w:color="auto" w:frame="1"/>
          <w:lang w:val="de-AT" w:eastAsia="hr-HR"/>
        </w:rPr>
        <w:t>mali ulagatelj </w:t>
      </w:r>
      <w:r w:rsidRPr="00EA199C">
        <w:rPr>
          <w:color w:val="231F20"/>
          <w:sz w:val="24"/>
          <w:szCs w:val="24"/>
          <w:lang w:val="de-AT" w:eastAsia="hr-HR"/>
        </w:rPr>
        <w:t>je klijent investicijskog društva ili kreditne institucije koja obavlja investicijske usluge i aktivnosti i koji ne ispunjava kriterije za profesionalnog ulagatelja, a u Republici Hrvatskoj kako je uređeno propisom kojim se uređuje tržište kapitala</w:t>
      </w:r>
    </w:p>
    <w:p w14:paraId="26584BAF"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48. </w:t>
      </w:r>
      <w:r w:rsidRPr="00EA199C">
        <w:rPr>
          <w:rFonts w:ascii="Minion Pro" w:hAnsi="Minion Pro"/>
          <w:i/>
          <w:iCs/>
          <w:color w:val="231F20"/>
          <w:sz w:val="24"/>
          <w:szCs w:val="24"/>
          <w:bdr w:val="none" w:sz="0" w:space="0" w:color="auto" w:frame="1"/>
          <w:lang w:val="de-AT" w:eastAsia="hr-HR"/>
        </w:rPr>
        <w:t>matična institucija u Europskoj uniji </w:t>
      </w:r>
      <w:r w:rsidRPr="00EA199C">
        <w:rPr>
          <w:color w:val="231F20"/>
          <w:sz w:val="24"/>
          <w:szCs w:val="24"/>
          <w:lang w:val="de-AT" w:eastAsia="hr-HR"/>
        </w:rPr>
        <w:t>kako je uređeno člankom 4. stavkom 1. točkom 29. Uredbe (EU) br. 575/2013</w:t>
      </w:r>
    </w:p>
    <w:p w14:paraId="245C3AF7"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49. </w:t>
      </w:r>
      <w:r w:rsidRPr="00EA199C">
        <w:rPr>
          <w:rFonts w:ascii="Minion Pro" w:hAnsi="Minion Pro"/>
          <w:i/>
          <w:iCs/>
          <w:color w:val="231F20"/>
          <w:sz w:val="24"/>
          <w:szCs w:val="24"/>
          <w:bdr w:val="none" w:sz="0" w:space="0" w:color="auto" w:frame="1"/>
          <w:lang w:val="de-AT" w:eastAsia="hr-HR"/>
        </w:rPr>
        <w:t>matična institucija u Republici Hrvatskoj </w:t>
      </w:r>
      <w:r w:rsidRPr="00EA199C">
        <w:rPr>
          <w:color w:val="231F20"/>
          <w:sz w:val="24"/>
          <w:szCs w:val="24"/>
          <w:lang w:val="de-AT" w:eastAsia="hr-HR"/>
        </w:rPr>
        <w:t>kako je uređeno člankom 4. stavkom 1. točkom 28. Uredbe (EU) br. 575/2013</w:t>
      </w:r>
    </w:p>
    <w:p w14:paraId="014EDDAA"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50. </w:t>
      </w:r>
      <w:r w:rsidRPr="00EA199C">
        <w:rPr>
          <w:rFonts w:ascii="Minion Pro" w:hAnsi="Minion Pro"/>
          <w:i/>
          <w:iCs/>
          <w:color w:val="231F20"/>
          <w:sz w:val="24"/>
          <w:szCs w:val="24"/>
          <w:bdr w:val="none" w:sz="0" w:space="0" w:color="auto" w:frame="1"/>
          <w:lang w:val="de-AT" w:eastAsia="hr-HR"/>
        </w:rPr>
        <w:t>matični financijski holding u Europskoj uniji </w:t>
      </w:r>
      <w:r w:rsidRPr="00EA199C">
        <w:rPr>
          <w:color w:val="231F20"/>
          <w:sz w:val="24"/>
          <w:szCs w:val="24"/>
          <w:lang w:val="de-AT" w:eastAsia="hr-HR"/>
        </w:rPr>
        <w:t>kako je uređeno člankom 4. stavkom 1. točkom 31. Uredbe (EU) br. 575/2013</w:t>
      </w:r>
    </w:p>
    <w:p w14:paraId="499A849F"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51. </w:t>
      </w:r>
      <w:r w:rsidRPr="00EA199C">
        <w:rPr>
          <w:rFonts w:ascii="Minion Pro" w:hAnsi="Minion Pro"/>
          <w:i/>
          <w:iCs/>
          <w:color w:val="231F20"/>
          <w:sz w:val="24"/>
          <w:szCs w:val="24"/>
          <w:bdr w:val="none" w:sz="0" w:space="0" w:color="auto" w:frame="1"/>
          <w:lang w:val="de-AT" w:eastAsia="hr-HR"/>
        </w:rPr>
        <w:t>matični financijski holding u Republici Hrvatskoj </w:t>
      </w:r>
      <w:r w:rsidRPr="00EA199C">
        <w:rPr>
          <w:color w:val="231F20"/>
          <w:sz w:val="24"/>
          <w:szCs w:val="24"/>
          <w:lang w:val="de-AT" w:eastAsia="hr-HR"/>
        </w:rPr>
        <w:t>kako je uređeno člankom 4. stavkom 1. točkom 30. Uredbe (EU) br. 575/2013</w:t>
      </w:r>
    </w:p>
    <w:p w14:paraId="47DE94A4"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52. </w:t>
      </w:r>
      <w:r w:rsidRPr="00EA199C">
        <w:rPr>
          <w:rFonts w:ascii="Minion Pro" w:hAnsi="Minion Pro"/>
          <w:i/>
          <w:iCs/>
          <w:color w:val="231F20"/>
          <w:sz w:val="24"/>
          <w:szCs w:val="24"/>
          <w:bdr w:val="none" w:sz="0" w:space="0" w:color="auto" w:frame="1"/>
          <w:lang w:val="de-AT" w:eastAsia="hr-HR"/>
        </w:rPr>
        <w:t>matični mješoviti financijski holding u Europskoj uniji </w:t>
      </w:r>
      <w:r w:rsidRPr="00EA199C">
        <w:rPr>
          <w:color w:val="231F20"/>
          <w:sz w:val="24"/>
          <w:szCs w:val="24"/>
          <w:lang w:val="de-AT" w:eastAsia="hr-HR"/>
        </w:rPr>
        <w:t>kako je uređeno člankom 4. stavkom 1. točkom 33. Uredbe (EU) br. 575/2013</w:t>
      </w:r>
    </w:p>
    <w:p w14:paraId="40F92474"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53. </w:t>
      </w:r>
      <w:r w:rsidRPr="00EA199C">
        <w:rPr>
          <w:rFonts w:ascii="Minion Pro" w:hAnsi="Minion Pro"/>
          <w:i/>
          <w:iCs/>
          <w:color w:val="231F20"/>
          <w:sz w:val="24"/>
          <w:szCs w:val="24"/>
          <w:bdr w:val="none" w:sz="0" w:space="0" w:color="auto" w:frame="1"/>
          <w:lang w:val="de-AT" w:eastAsia="hr-HR"/>
        </w:rPr>
        <w:t>matični mješoviti financijski holding u Republici Hrvatskoj </w:t>
      </w:r>
      <w:r w:rsidRPr="00EA199C">
        <w:rPr>
          <w:color w:val="231F20"/>
          <w:sz w:val="24"/>
          <w:szCs w:val="24"/>
          <w:lang w:val="de-AT" w:eastAsia="hr-HR"/>
        </w:rPr>
        <w:t>kako je uređeno člankom 4. stavkom 1. točkom 32. Uredbe (EU) br. 575/2013</w:t>
      </w:r>
    </w:p>
    <w:p w14:paraId="30F85DEB"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54. </w:t>
      </w:r>
      <w:r w:rsidRPr="00EA199C">
        <w:rPr>
          <w:rFonts w:ascii="Minion Pro" w:hAnsi="Minion Pro"/>
          <w:i/>
          <w:iCs/>
          <w:color w:val="231F20"/>
          <w:sz w:val="24"/>
          <w:szCs w:val="24"/>
          <w:bdr w:val="none" w:sz="0" w:space="0" w:color="auto" w:frame="1"/>
          <w:lang w:val="de-AT" w:eastAsia="hr-HR"/>
        </w:rPr>
        <w:t>matično društvo </w:t>
      </w:r>
      <w:r w:rsidRPr="00EA199C">
        <w:rPr>
          <w:color w:val="231F20"/>
          <w:sz w:val="24"/>
          <w:szCs w:val="24"/>
          <w:lang w:val="de-AT" w:eastAsia="hr-HR"/>
        </w:rPr>
        <w:t>kako je uređeno člankom 4. stavkom 1. točkom 15. podtočkom (a) Uredbe (EU) br. 575/2013</w:t>
      </w:r>
    </w:p>
    <w:p w14:paraId="4337C9CD"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55. </w:t>
      </w:r>
      <w:r w:rsidRPr="00EA199C">
        <w:rPr>
          <w:rFonts w:ascii="Minion Pro" w:hAnsi="Minion Pro"/>
          <w:i/>
          <w:iCs/>
          <w:color w:val="231F20"/>
          <w:sz w:val="24"/>
          <w:szCs w:val="24"/>
          <w:bdr w:val="none" w:sz="0" w:space="0" w:color="auto" w:frame="1"/>
          <w:lang w:val="de-AT" w:eastAsia="hr-HR"/>
        </w:rPr>
        <w:t>matično društvo treće zemlje </w:t>
      </w:r>
      <w:r w:rsidRPr="00EA199C">
        <w:rPr>
          <w:color w:val="231F20"/>
          <w:sz w:val="24"/>
          <w:szCs w:val="24"/>
          <w:lang w:val="de-AT" w:eastAsia="hr-HR"/>
        </w:rPr>
        <w:t>je matično društvo, matični financijski holding ili matični mješoviti financijski holding, koji ima sjedište u trećoj zemlji</w:t>
      </w:r>
    </w:p>
    <w:p w14:paraId="4E45979C"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56. </w:t>
      </w:r>
      <w:r w:rsidRPr="00EA199C">
        <w:rPr>
          <w:rFonts w:ascii="Minion Pro" w:hAnsi="Minion Pro"/>
          <w:i/>
          <w:iCs/>
          <w:color w:val="231F20"/>
          <w:sz w:val="24"/>
          <w:szCs w:val="24"/>
          <w:bdr w:val="none" w:sz="0" w:space="0" w:color="auto" w:frame="1"/>
          <w:lang w:val="de-AT" w:eastAsia="hr-HR"/>
        </w:rPr>
        <w:t>matično društvo u Europskoj uniji </w:t>
      </w:r>
      <w:r w:rsidRPr="00EA199C">
        <w:rPr>
          <w:color w:val="231F20"/>
          <w:sz w:val="24"/>
          <w:szCs w:val="24"/>
          <w:lang w:val="de-AT" w:eastAsia="hr-HR"/>
        </w:rPr>
        <w:t>je matična institucija u Europskoj uniji, matični financijski holding u Europskoj uniji ili matični mješoviti financijski holding u Europskoj uniji</w:t>
      </w:r>
    </w:p>
    <w:p w14:paraId="5ED62937"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57. </w:t>
      </w:r>
      <w:r w:rsidRPr="00EA199C">
        <w:rPr>
          <w:rFonts w:ascii="Minion Pro" w:hAnsi="Minion Pro"/>
          <w:i/>
          <w:iCs/>
          <w:color w:val="231F20"/>
          <w:sz w:val="24"/>
          <w:szCs w:val="24"/>
          <w:bdr w:val="none" w:sz="0" w:space="0" w:color="auto" w:frame="1"/>
          <w:lang w:val="de-AT" w:eastAsia="hr-HR"/>
        </w:rPr>
        <w:t>mikropoduzeća te mala i srednja poduzeća </w:t>
      </w:r>
      <w:r w:rsidRPr="00EA199C">
        <w:rPr>
          <w:color w:val="231F20"/>
          <w:sz w:val="24"/>
          <w:szCs w:val="24"/>
          <w:lang w:val="de-AT" w:eastAsia="hr-HR"/>
        </w:rPr>
        <w:t>jesu mikropoduzeća te mala i srednja poduzeća kako je uređeno s obzirom na kriterij godišnjeg prihoda iz članka 2. stavka 1. Priloga Preporuci Komisije 2003/361/EZ</w:t>
      </w:r>
    </w:p>
    <w:p w14:paraId="58F8123F"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lastRenderedPageBreak/>
        <w:t>58. </w:t>
      </w:r>
      <w:r w:rsidRPr="00EA199C">
        <w:rPr>
          <w:rFonts w:ascii="Minion Pro" w:hAnsi="Minion Pro"/>
          <w:i/>
          <w:iCs/>
          <w:color w:val="231F20"/>
          <w:sz w:val="24"/>
          <w:szCs w:val="24"/>
          <w:bdr w:val="none" w:sz="0" w:space="0" w:color="auto" w:frame="1"/>
          <w:lang w:val="de-AT" w:eastAsia="hr-HR"/>
        </w:rPr>
        <w:t>mjera za sprječavanje krize </w:t>
      </w:r>
      <w:r w:rsidRPr="00EA199C">
        <w:rPr>
          <w:color w:val="231F20"/>
          <w:sz w:val="24"/>
          <w:szCs w:val="24"/>
          <w:lang w:val="de-AT" w:eastAsia="hr-HR"/>
        </w:rPr>
        <w:t>je izvršenje ovlasti za izravno uklanjanje nedostataka ili prepreka oporavku kako je uređeno propisom kojim se uređuje poslovanje kreditnih institucija odnosno tržište kapitala, izvršenje ovlasti za rješavanje ili uklanjanje prepreka mogućnosti sanacije u skladu s člankom 22. ovoga Zakona, primjenu supervizorskih mjera u fazi rane intervencije u skladu s propisima kojima se uređuje poslovanje kreditnih institucija odnosno tržište kapitala ili izvršenje ovlasti smanjenja vrijednosti i pretvaranja u skladu s odredbama glave VII. ovoga Zakona</w:t>
      </w:r>
    </w:p>
    <w:p w14:paraId="3FE0F0F9"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59. </w:t>
      </w:r>
      <w:r w:rsidRPr="00EA199C">
        <w:rPr>
          <w:rFonts w:ascii="Minion Pro" w:hAnsi="Minion Pro"/>
          <w:i/>
          <w:iCs/>
          <w:color w:val="231F20"/>
          <w:sz w:val="24"/>
          <w:szCs w:val="24"/>
          <w:bdr w:val="none" w:sz="0" w:space="0" w:color="auto" w:frame="1"/>
          <w:lang w:val="de-AT" w:eastAsia="hr-HR"/>
        </w:rPr>
        <w:t>mjera za upravljanje krizom </w:t>
      </w:r>
      <w:r w:rsidRPr="00EA199C">
        <w:rPr>
          <w:color w:val="231F20"/>
          <w:sz w:val="24"/>
          <w:szCs w:val="24"/>
          <w:lang w:val="de-AT" w:eastAsia="hr-HR"/>
        </w:rPr>
        <w:t>je sanacijska mjera ili imenovanje sanacijske uprave u skladu s člancima 59. i 60. ovoga Zakona ili osoba zaduženih za izradu plana reorganizacije poslovanja u skladu s člankom 87. ovoga Zakona ili člankom 110. ovoga Zakona</w:t>
      </w:r>
    </w:p>
    <w:p w14:paraId="3389647D"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60. </w:t>
      </w:r>
      <w:r w:rsidRPr="00EA199C">
        <w:rPr>
          <w:rFonts w:ascii="Minion Pro" w:hAnsi="Minion Pro"/>
          <w:i/>
          <w:iCs/>
          <w:color w:val="231F20"/>
          <w:sz w:val="24"/>
          <w:szCs w:val="24"/>
          <w:bdr w:val="none" w:sz="0" w:space="0" w:color="auto" w:frame="1"/>
          <w:lang w:val="de-AT" w:eastAsia="hr-HR"/>
        </w:rPr>
        <w:t>mjerodavno tijelo </w:t>
      </w:r>
      <w:r w:rsidRPr="00EA199C">
        <w:rPr>
          <w:color w:val="231F20"/>
          <w:sz w:val="24"/>
          <w:szCs w:val="24"/>
          <w:lang w:val="de-AT" w:eastAsia="hr-HR"/>
        </w:rPr>
        <w:t>je tijelo države članice koje je prema nacionalnom pravu te države odgovorno za utvrđivanje uvjeta za smanjenje vrijednosti ili pretvaranje relevantnih instrumenata kapitala, a u Republici Hrvatskoj je to Hrvatska narodna banka odnosno Hrvatska agencija za nadzor financijskih usluga</w:t>
      </w:r>
    </w:p>
    <w:p w14:paraId="38E0D5B2"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61. </w:t>
      </w:r>
      <w:r w:rsidRPr="00EA199C">
        <w:rPr>
          <w:rFonts w:ascii="Minion Pro" w:hAnsi="Minion Pro"/>
          <w:i/>
          <w:iCs/>
          <w:color w:val="231F20"/>
          <w:sz w:val="24"/>
          <w:szCs w:val="24"/>
          <w:bdr w:val="none" w:sz="0" w:space="0" w:color="auto" w:frame="1"/>
          <w:lang w:val="de-AT" w:eastAsia="hr-HR"/>
        </w:rPr>
        <w:t>mješoviti financijski holding </w:t>
      </w:r>
      <w:r w:rsidRPr="00EA199C">
        <w:rPr>
          <w:color w:val="231F20"/>
          <w:sz w:val="24"/>
          <w:szCs w:val="24"/>
          <w:lang w:val="de-AT" w:eastAsia="hr-HR"/>
        </w:rPr>
        <w:t>kako je uređeno člankom 4. stavkom 1. točkom 21. Uredbe (EU) br. 575/2013</w:t>
      </w:r>
    </w:p>
    <w:p w14:paraId="2472CFAE"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62. </w:t>
      </w:r>
      <w:r w:rsidRPr="00EA199C">
        <w:rPr>
          <w:rFonts w:ascii="Minion Pro" w:hAnsi="Minion Pro"/>
          <w:i/>
          <w:iCs/>
          <w:color w:val="231F20"/>
          <w:sz w:val="24"/>
          <w:szCs w:val="24"/>
          <w:bdr w:val="none" w:sz="0" w:space="0" w:color="auto" w:frame="1"/>
          <w:lang w:val="de-AT" w:eastAsia="hr-HR"/>
        </w:rPr>
        <w:t>mješoviti holding </w:t>
      </w:r>
      <w:r w:rsidRPr="00EA199C">
        <w:rPr>
          <w:color w:val="231F20"/>
          <w:sz w:val="24"/>
          <w:szCs w:val="24"/>
          <w:lang w:val="de-AT" w:eastAsia="hr-HR"/>
        </w:rPr>
        <w:t>kako je uređeno člankom 4. stavkom 1. točkom 22. Uredbe (EU) br. 575/2013</w:t>
      </w:r>
    </w:p>
    <w:p w14:paraId="6395FAA9"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63. </w:t>
      </w:r>
      <w:r w:rsidRPr="00EA199C">
        <w:rPr>
          <w:rFonts w:ascii="Minion Pro" w:hAnsi="Minion Pro"/>
          <w:i/>
          <w:iCs/>
          <w:color w:val="231F20"/>
          <w:sz w:val="24"/>
          <w:szCs w:val="24"/>
          <w:bdr w:val="none" w:sz="0" w:space="0" w:color="auto" w:frame="1"/>
          <w:lang w:val="de-AT" w:eastAsia="hr-HR"/>
        </w:rPr>
        <w:t>mogućnost oporavka </w:t>
      </w:r>
      <w:r w:rsidRPr="00EA199C">
        <w:rPr>
          <w:color w:val="231F20"/>
          <w:sz w:val="24"/>
          <w:szCs w:val="24"/>
          <w:lang w:val="de-AT" w:eastAsia="hr-HR"/>
        </w:rPr>
        <w:t>je mogućnost institucije da obnovi svoj financijski položaj nakon njegova znatnog pogoršanja</w:t>
      </w:r>
    </w:p>
    <w:p w14:paraId="0BBE04EE"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64. </w:t>
      </w:r>
      <w:r w:rsidRPr="00EA199C">
        <w:rPr>
          <w:rFonts w:ascii="Minion Pro" w:hAnsi="Minion Pro"/>
          <w:i/>
          <w:iCs/>
          <w:color w:val="231F20"/>
          <w:sz w:val="24"/>
          <w:szCs w:val="24"/>
          <w:bdr w:val="none" w:sz="0" w:space="0" w:color="auto" w:frame="1"/>
          <w:lang w:val="de-AT" w:eastAsia="hr-HR"/>
        </w:rPr>
        <w:t>nadležno ministarstvo </w:t>
      </w:r>
      <w:r w:rsidRPr="00EA199C">
        <w:rPr>
          <w:color w:val="231F20"/>
          <w:sz w:val="24"/>
          <w:szCs w:val="24"/>
          <w:lang w:val="de-AT" w:eastAsia="hr-HR"/>
        </w:rPr>
        <w:t>je ministarstvo financija ili drugo ministarstvo države članice koje je odgovorno za ekonomske, financijske i proračunske odluke na nacionalnoj razini u skladu s nacionalnim nadležnostima i koje je država članica imenovala za izvršavanje funkcije nadležnog ministarstva, a u Republici Hrvatskoj je to Ministarstvo financija</w:t>
      </w:r>
    </w:p>
    <w:p w14:paraId="13CFE8A5"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65. </w:t>
      </w:r>
      <w:r w:rsidRPr="00EA199C">
        <w:rPr>
          <w:rFonts w:ascii="Minion Pro" w:hAnsi="Minion Pro"/>
          <w:i/>
          <w:iCs/>
          <w:color w:val="231F20"/>
          <w:sz w:val="24"/>
          <w:szCs w:val="24"/>
          <w:bdr w:val="none" w:sz="0" w:space="0" w:color="auto" w:frame="1"/>
          <w:lang w:val="de-AT" w:eastAsia="hr-HR"/>
        </w:rPr>
        <w:t>nadležno tijelo </w:t>
      </w:r>
      <w:r w:rsidRPr="00EA199C">
        <w:rPr>
          <w:color w:val="231F20"/>
          <w:sz w:val="24"/>
          <w:szCs w:val="24"/>
          <w:lang w:val="de-AT" w:eastAsia="hr-HR"/>
        </w:rPr>
        <w:t>je nadležno tijelo države članice kako je uređeno člankom 4. stavkom 1. točkom 40. Uredbe (EU) br. 575/2013, uključujući Europsku središnju banku u vezi s posebnim zadaćama koje su joj dodijeljene Uredbom Vijeća (EU) br. 1024/2013, a u Republici Hrvatskoj nadležno tijelo za kreditnu instituciju je Hrvatska narodna banka, uključujući i Europsku središnju banku, u skladu s odredbama propisa kojim se uređuje poslovanje kreditnih institucija, za investicijsko društvo Hrvatska agencija za nadzor financijskih usluga u skladu s odredbama propisa kojim se uređuje tržište kapitala te Hrvatska narodna banka, uključujući i Europsku središnju banku ili Hrvatska agencija za nadzor financijskih usluga za financijske holdinge, mješovite financijske holdinge i mješovite holdinge te matične financijske holdinge i matične mješovite financijske holdinge za koje su nadležni prema propisima koji uređuju njihovo poslovanje</w:t>
      </w:r>
    </w:p>
    <w:p w14:paraId="2A1CAEAD"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66. </w:t>
      </w:r>
      <w:r w:rsidRPr="00EA199C">
        <w:rPr>
          <w:rFonts w:ascii="Minion Pro" w:hAnsi="Minion Pro"/>
          <w:i/>
          <w:iCs/>
          <w:color w:val="231F20"/>
          <w:sz w:val="24"/>
          <w:szCs w:val="24"/>
          <w:bdr w:val="none" w:sz="0" w:space="0" w:color="auto" w:frame="1"/>
          <w:lang w:val="de-AT" w:eastAsia="hr-HR"/>
        </w:rPr>
        <w:t>naizmjenična transakcija </w:t>
      </w:r>
      <w:r w:rsidRPr="00EA199C">
        <w:rPr>
          <w:color w:val="231F20"/>
          <w:sz w:val="24"/>
          <w:szCs w:val="24"/>
          <w:lang w:val="de-AT" w:eastAsia="hr-HR"/>
        </w:rPr>
        <w:t>(engl. </w:t>
      </w:r>
      <w:r w:rsidRPr="00EA199C">
        <w:rPr>
          <w:rFonts w:ascii="Minion Pro" w:hAnsi="Minion Pro"/>
          <w:i/>
          <w:iCs/>
          <w:color w:val="231F20"/>
          <w:sz w:val="24"/>
          <w:szCs w:val="24"/>
          <w:bdr w:val="none" w:sz="0" w:space="0" w:color="auto" w:frame="1"/>
          <w:lang w:val="de-AT" w:eastAsia="hr-HR"/>
        </w:rPr>
        <w:t>back-to-back) </w:t>
      </w:r>
      <w:r w:rsidRPr="00EA199C">
        <w:rPr>
          <w:color w:val="231F20"/>
          <w:sz w:val="24"/>
          <w:szCs w:val="24"/>
          <w:lang w:val="de-AT" w:eastAsia="hr-HR"/>
        </w:rPr>
        <w:t>je transakcija izvršena između dvije članice grupe za potrebe potpunog ili djelomičnog prijenosa rizika proizašlog iz druge transakcije između jedne od tih članica grupe i treće strane</w:t>
      </w:r>
    </w:p>
    <w:p w14:paraId="2965E72F"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67. </w:t>
      </w:r>
      <w:r w:rsidRPr="00EA199C">
        <w:rPr>
          <w:rFonts w:ascii="Minion Pro" w:hAnsi="Minion Pro"/>
          <w:i/>
          <w:iCs/>
          <w:color w:val="231F20"/>
          <w:sz w:val="24"/>
          <w:szCs w:val="24"/>
          <w:bdr w:val="none" w:sz="0" w:space="0" w:color="auto" w:frame="1"/>
          <w:lang w:val="de-AT" w:eastAsia="hr-HR"/>
        </w:rPr>
        <w:t>neovisni procjenitelj </w:t>
      </w:r>
      <w:r w:rsidRPr="00EA199C">
        <w:rPr>
          <w:color w:val="231F20"/>
          <w:sz w:val="24"/>
          <w:szCs w:val="24"/>
          <w:lang w:val="de-AT" w:eastAsia="hr-HR"/>
        </w:rPr>
        <w:t xml:space="preserve">je fizička osoba koja obavlja samostalnu djelatnost ili pravna osoba, koju je angažiralo sanacijsko tijelo radi izrade neovisne procjene vrijednosti imovine i obveza institucije ili subjekta iz članka 3. točke 2., 3. ili 4. </w:t>
      </w:r>
      <w:r w:rsidRPr="00EA199C">
        <w:rPr>
          <w:color w:val="231F20"/>
          <w:sz w:val="24"/>
          <w:szCs w:val="24"/>
          <w:lang w:val="de-AT" w:eastAsia="hr-HR"/>
        </w:rPr>
        <w:lastRenderedPageBreak/>
        <w:t>ovoga Zakona te koja je u skladu s odredbama Delegirane uredbe Komisije (EU) 2016/1075 neovisna i bez sukoba interesa u odnosu na naručitelja, druga sanacijska tijela, Ministarstvo financija i instituciju u sanaciji</w:t>
      </w:r>
    </w:p>
    <w:p w14:paraId="4562C2BA"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68. </w:t>
      </w:r>
      <w:r w:rsidRPr="00EA199C">
        <w:rPr>
          <w:rFonts w:ascii="Minion Pro" w:hAnsi="Minion Pro"/>
          <w:i/>
          <w:iCs/>
          <w:color w:val="231F20"/>
          <w:sz w:val="24"/>
          <w:szCs w:val="24"/>
          <w:bdr w:val="none" w:sz="0" w:space="0" w:color="auto" w:frame="1"/>
          <w:lang w:val="de-AT" w:eastAsia="hr-HR"/>
        </w:rPr>
        <w:t>nepovlašteni neosigurani dužnički instrumenti </w:t>
      </w:r>
      <w:r w:rsidRPr="00EA199C">
        <w:rPr>
          <w:color w:val="231F20"/>
          <w:sz w:val="24"/>
          <w:szCs w:val="24"/>
          <w:lang w:val="de-AT" w:eastAsia="hr-HR"/>
        </w:rPr>
        <w:t>su obveznice i ostali oblici prenosivog duga te instrumenti koji stvaraju ili priznaju dug, koji dužnički instrumenti ispunjavaju uvjete iz članka 32. stavka 2. ovoga Zakona</w:t>
      </w:r>
    </w:p>
    <w:p w14:paraId="78D52C70"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69. </w:t>
      </w:r>
      <w:r w:rsidRPr="00EA199C">
        <w:rPr>
          <w:rFonts w:ascii="Minion Pro" w:hAnsi="Minion Pro"/>
          <w:i/>
          <w:iCs/>
          <w:color w:val="231F20"/>
          <w:sz w:val="24"/>
          <w:szCs w:val="24"/>
          <w:bdr w:val="none" w:sz="0" w:space="0" w:color="auto" w:frame="1"/>
          <w:lang w:val="de-AT" w:eastAsia="hr-HR"/>
        </w:rPr>
        <w:t>nositelj upravljanja imovinom </w:t>
      </w:r>
      <w:r w:rsidRPr="00EA199C">
        <w:rPr>
          <w:color w:val="231F20"/>
          <w:sz w:val="24"/>
          <w:szCs w:val="24"/>
          <w:lang w:val="de-AT" w:eastAsia="hr-HR"/>
        </w:rPr>
        <w:t>je pravna osoba koja ispunjava zahtjeve iz članka 78. stavaka 3. i 4. ovoga Zakona</w:t>
      </w:r>
    </w:p>
    <w:p w14:paraId="2516C0D8"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70. </w:t>
      </w:r>
      <w:r w:rsidRPr="00EA199C">
        <w:rPr>
          <w:rFonts w:ascii="Minion Pro" w:hAnsi="Minion Pro"/>
          <w:i/>
          <w:iCs/>
          <w:color w:val="231F20"/>
          <w:sz w:val="24"/>
          <w:szCs w:val="24"/>
          <w:bdr w:val="none" w:sz="0" w:space="0" w:color="auto" w:frame="1"/>
          <w:lang w:val="de-AT" w:eastAsia="hr-HR"/>
        </w:rPr>
        <w:t>obveze podložne za unutarnju sanaciju </w:t>
      </w:r>
      <w:r w:rsidRPr="00EA199C">
        <w:rPr>
          <w:color w:val="231F20"/>
          <w:sz w:val="24"/>
          <w:szCs w:val="24"/>
          <w:lang w:val="de-AT" w:eastAsia="hr-HR"/>
        </w:rPr>
        <w:t>su obveze i instrumenti kapitala institucije ili subjekta iz članka 3. točke 2., 3. ili 4. ovoga Zakona koji nisu instrumenti redovnog osnovnog kapitala, dodatnog osnovnog kapitala ili dopunskog kapitala te koje obveze i instrumenti nisu isključeni iz područja primjene instrumenta unutarnje sanacije u skladu s člankom 80. stavkom 2. ovoga Zakona</w:t>
      </w:r>
    </w:p>
    <w:p w14:paraId="74F0F78E"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71. </w:t>
      </w:r>
      <w:r w:rsidRPr="00EA199C">
        <w:rPr>
          <w:rFonts w:ascii="Minion Pro" w:hAnsi="Minion Pro"/>
          <w:i/>
          <w:iCs/>
          <w:color w:val="231F20"/>
          <w:sz w:val="24"/>
          <w:szCs w:val="24"/>
          <w:bdr w:val="none" w:sz="0" w:space="0" w:color="auto" w:frame="1"/>
          <w:lang w:val="de-AT" w:eastAsia="hr-HR"/>
        </w:rPr>
        <w:t>operater sustava </w:t>
      </w:r>
      <w:r w:rsidRPr="00EA199C">
        <w:rPr>
          <w:color w:val="231F20"/>
          <w:sz w:val="24"/>
          <w:szCs w:val="24"/>
          <w:lang w:val="de-AT" w:eastAsia="hr-HR"/>
        </w:rPr>
        <w:t>jest subjekt odgovoran za rad sustava koji može djelovati i kao agent za namiru, središnja druga ugovorna strana ili klirinška organizacija, a na način kako je uređeno zakonom koji uređuje konačnost namire u platnim sustavima i sustavima za namiru financijskih instrumenata</w:t>
      </w:r>
    </w:p>
    <w:p w14:paraId="5B5601AA"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72. </w:t>
      </w:r>
      <w:r w:rsidRPr="00EA199C">
        <w:rPr>
          <w:rFonts w:ascii="Minion Pro" w:hAnsi="Minion Pro"/>
          <w:i/>
          <w:iCs/>
          <w:color w:val="231F20"/>
          <w:sz w:val="24"/>
          <w:szCs w:val="24"/>
          <w:bdr w:val="none" w:sz="0" w:space="0" w:color="auto" w:frame="1"/>
          <w:lang w:val="de-AT" w:eastAsia="hr-HR"/>
        </w:rPr>
        <w:t>osigurana obveza </w:t>
      </w:r>
      <w:r w:rsidRPr="00EA199C">
        <w:rPr>
          <w:color w:val="231F20"/>
          <w:sz w:val="24"/>
          <w:szCs w:val="24"/>
          <w:lang w:val="de-AT" w:eastAsia="hr-HR"/>
        </w:rPr>
        <w:t>je obveza kod koje je pravo vjerovnika na naplatu ili drugi oblik ispunjenja osigurano teretom, zalogom, založnim pravom ili ugovorom o financijskom osiguranju, uključujući prava koja proizlaze iz repo transakcija i drugih ugovora o financijskom osiguranju s pravom prijenosa vlasništva</w:t>
      </w:r>
    </w:p>
    <w:p w14:paraId="0D8AB2FF"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73. </w:t>
      </w:r>
      <w:r w:rsidRPr="00EA199C">
        <w:rPr>
          <w:rFonts w:ascii="Minion Pro" w:hAnsi="Minion Pro"/>
          <w:i/>
          <w:iCs/>
          <w:color w:val="231F20"/>
          <w:sz w:val="24"/>
          <w:szCs w:val="24"/>
          <w:bdr w:val="none" w:sz="0" w:space="0" w:color="auto" w:frame="1"/>
          <w:lang w:val="de-AT" w:eastAsia="hr-HR"/>
        </w:rPr>
        <w:t>osigurani depozit </w:t>
      </w:r>
      <w:r w:rsidRPr="00EA199C">
        <w:rPr>
          <w:color w:val="231F20"/>
          <w:sz w:val="24"/>
          <w:szCs w:val="24"/>
          <w:lang w:val="de-AT" w:eastAsia="hr-HR"/>
        </w:rPr>
        <w:t>je dio podložnog depozita koji ne prelazi razinu pokrića, a u Republici Hrvatskoj kako je uređeno propisom kojim se uređuje osiguranje depozita</w:t>
      </w:r>
    </w:p>
    <w:p w14:paraId="1D01AB1E"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74. </w:t>
      </w:r>
      <w:r w:rsidRPr="00EA199C">
        <w:rPr>
          <w:rFonts w:ascii="Minion Pro" w:hAnsi="Minion Pro"/>
          <w:i/>
          <w:iCs/>
          <w:color w:val="231F20"/>
          <w:sz w:val="24"/>
          <w:szCs w:val="24"/>
          <w:bdr w:val="none" w:sz="0" w:space="0" w:color="auto" w:frame="1"/>
          <w:lang w:val="de-AT" w:eastAsia="hr-HR"/>
        </w:rPr>
        <w:t>ovlast za sanaciju </w:t>
      </w:r>
      <w:r w:rsidRPr="00EA199C">
        <w:rPr>
          <w:color w:val="231F20"/>
          <w:sz w:val="24"/>
          <w:szCs w:val="24"/>
          <w:lang w:val="de-AT" w:eastAsia="hr-HR"/>
        </w:rPr>
        <w:t>kako je uređeno glavom X. ovoga Zakona</w:t>
      </w:r>
    </w:p>
    <w:p w14:paraId="640E6681"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75. </w:t>
      </w:r>
      <w:r w:rsidRPr="00EA199C">
        <w:rPr>
          <w:rFonts w:ascii="Minion Pro" w:hAnsi="Minion Pro"/>
          <w:i/>
          <w:iCs/>
          <w:color w:val="231F20"/>
          <w:sz w:val="24"/>
          <w:szCs w:val="24"/>
          <w:bdr w:val="none" w:sz="0" w:space="0" w:color="auto" w:frame="1"/>
          <w:lang w:val="de-AT" w:eastAsia="hr-HR"/>
        </w:rPr>
        <w:t>ovlast za smanjenje vrijednosti i pretvaranje </w:t>
      </w:r>
      <w:r w:rsidRPr="00EA199C">
        <w:rPr>
          <w:color w:val="231F20"/>
          <w:sz w:val="24"/>
          <w:szCs w:val="24"/>
          <w:lang w:val="de-AT" w:eastAsia="hr-HR"/>
        </w:rPr>
        <w:t>kako je uređeno glavom VII. ovoga Zakona i člankom 97. stavkom 1. točkama 5. do 9. ovoga Zakona</w:t>
      </w:r>
    </w:p>
    <w:p w14:paraId="177F3D14"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76. </w:t>
      </w:r>
      <w:r w:rsidRPr="00EA199C">
        <w:rPr>
          <w:rFonts w:ascii="Minion Pro" w:hAnsi="Minion Pro"/>
          <w:i/>
          <w:iCs/>
          <w:color w:val="231F20"/>
          <w:sz w:val="24"/>
          <w:szCs w:val="24"/>
          <w:bdr w:val="none" w:sz="0" w:space="0" w:color="auto" w:frame="1"/>
          <w:lang w:val="de-AT" w:eastAsia="hr-HR"/>
        </w:rPr>
        <w:t>ovlasti za prijenos </w:t>
      </w:r>
      <w:r w:rsidRPr="00EA199C">
        <w:rPr>
          <w:color w:val="231F20"/>
          <w:sz w:val="24"/>
          <w:szCs w:val="24"/>
          <w:lang w:val="de-AT" w:eastAsia="hr-HR"/>
        </w:rPr>
        <w:t>su ovlasti definirane člankom 97. stavkom 1. točkom 3. ili 4. ovoga Zakona za prijenos dionica ili drugih vlasničkih instrumenata, dužničkih instrumenata, imovine, prava ili obveza ili bilo koje kombinacije ovih stavki s institucije u sanaciji na primatelja</w:t>
      </w:r>
    </w:p>
    <w:p w14:paraId="0756F66B"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77. </w:t>
      </w:r>
      <w:r w:rsidRPr="00EA199C">
        <w:rPr>
          <w:rFonts w:ascii="Minion Pro" w:hAnsi="Minion Pro"/>
          <w:i/>
          <w:iCs/>
          <w:color w:val="231F20"/>
          <w:sz w:val="24"/>
          <w:szCs w:val="24"/>
          <w:bdr w:val="none" w:sz="0" w:space="0" w:color="auto" w:frame="1"/>
          <w:lang w:val="de-AT" w:eastAsia="hr-HR"/>
        </w:rPr>
        <w:t>podložne obveze </w:t>
      </w:r>
      <w:r w:rsidRPr="00EA199C">
        <w:rPr>
          <w:color w:val="231F20"/>
          <w:sz w:val="24"/>
          <w:szCs w:val="24"/>
          <w:lang w:val="de-AT" w:eastAsia="hr-HR"/>
        </w:rPr>
        <w:t>su obveze podložne za unutarnju sanaciju koje ispunjavaju, ovisno o tome što je primjenjivo, uvjete iz članka 30. ili članka 31. stavka 2. ovoga Zakona te instrumenti dopunskog kapitala koji ispunjavaju uvjete iz članka 72.a stavka 1. točke b) Uredbe (EU) br. 575/2013</w:t>
      </w:r>
    </w:p>
    <w:p w14:paraId="2E382BA8"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78. </w:t>
      </w:r>
      <w:r w:rsidRPr="00EA199C">
        <w:rPr>
          <w:rFonts w:ascii="Minion Pro" w:hAnsi="Minion Pro"/>
          <w:i/>
          <w:iCs/>
          <w:color w:val="231F20"/>
          <w:sz w:val="24"/>
          <w:szCs w:val="24"/>
          <w:bdr w:val="none" w:sz="0" w:space="0" w:color="auto" w:frame="1"/>
          <w:lang w:val="de-AT" w:eastAsia="hr-HR"/>
        </w:rPr>
        <w:t>podložni depoziti </w:t>
      </w:r>
      <w:r w:rsidRPr="00EA199C">
        <w:rPr>
          <w:color w:val="231F20"/>
          <w:sz w:val="24"/>
          <w:szCs w:val="24"/>
          <w:lang w:val="de-AT" w:eastAsia="hr-HR"/>
        </w:rPr>
        <w:t>su depoziti koji podliježu osiguranju odnosno koji nisu isključeni od bilo kakve isplate od strane sustava osiguranja depozita, a u Republici Hrvatskoj kako je uređeno propisom kojim se uređuje osiguranje depozita</w:t>
      </w:r>
    </w:p>
    <w:p w14:paraId="3BEF9C21"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79. </w:t>
      </w:r>
      <w:r w:rsidRPr="00EA199C">
        <w:rPr>
          <w:rFonts w:ascii="Minion Pro" w:hAnsi="Minion Pro"/>
          <w:i/>
          <w:iCs/>
          <w:color w:val="231F20"/>
          <w:sz w:val="24"/>
          <w:szCs w:val="24"/>
          <w:bdr w:val="none" w:sz="0" w:space="0" w:color="auto" w:frame="1"/>
          <w:lang w:val="de-AT" w:eastAsia="hr-HR"/>
        </w:rPr>
        <w:t>podređeni podložni instrumenti </w:t>
      </w:r>
      <w:r w:rsidRPr="00EA199C">
        <w:rPr>
          <w:color w:val="231F20"/>
          <w:sz w:val="24"/>
          <w:szCs w:val="24"/>
          <w:lang w:val="de-AT" w:eastAsia="hr-HR"/>
        </w:rPr>
        <w:t>su instrumenti koji ispunjavaju uvjete utvrđene člankom 72.a Uredbe (EU) br. 575/2013, osim članka 72.b stavaka 3. do 5. Uredbe (EU) br. 575/2013</w:t>
      </w:r>
    </w:p>
    <w:p w14:paraId="72457E7E"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80. </w:t>
      </w:r>
      <w:r w:rsidRPr="00EA199C">
        <w:rPr>
          <w:rFonts w:ascii="Minion Pro" w:hAnsi="Minion Pro"/>
          <w:i/>
          <w:iCs/>
          <w:color w:val="231F20"/>
          <w:sz w:val="24"/>
          <w:szCs w:val="24"/>
          <w:bdr w:val="none" w:sz="0" w:space="0" w:color="auto" w:frame="1"/>
          <w:lang w:val="de-AT" w:eastAsia="hr-HR"/>
        </w:rPr>
        <w:t>podružnica </w:t>
      </w:r>
      <w:r w:rsidRPr="00EA199C">
        <w:rPr>
          <w:color w:val="231F20"/>
          <w:sz w:val="24"/>
          <w:szCs w:val="24"/>
          <w:lang w:val="de-AT" w:eastAsia="hr-HR"/>
        </w:rPr>
        <w:t>kako je uređeno člankom 4. stavkom 1. točkom 17. Uredbe (EU) br. 575/2013</w:t>
      </w:r>
    </w:p>
    <w:p w14:paraId="6F12A62D"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81. </w:t>
      </w:r>
      <w:r w:rsidRPr="00EA199C">
        <w:rPr>
          <w:rFonts w:ascii="Minion Pro" w:hAnsi="Minion Pro"/>
          <w:i/>
          <w:iCs/>
          <w:color w:val="231F20"/>
          <w:sz w:val="24"/>
          <w:szCs w:val="24"/>
          <w:bdr w:val="none" w:sz="0" w:space="0" w:color="auto" w:frame="1"/>
          <w:lang w:val="de-AT" w:eastAsia="hr-HR"/>
        </w:rPr>
        <w:t>pogođeni imatelj </w:t>
      </w:r>
      <w:r w:rsidRPr="00EA199C">
        <w:rPr>
          <w:color w:val="231F20"/>
          <w:sz w:val="24"/>
          <w:szCs w:val="24"/>
          <w:lang w:val="de-AT" w:eastAsia="hr-HR"/>
        </w:rPr>
        <w:t xml:space="preserve">je imatelj dionica ili drugog vlasničkog instrumenta čiji se vlasnički instrument povlači u skladu s ovlasti iz članka 97. stavka 1. točke 8. ovoga </w:t>
      </w:r>
      <w:r w:rsidRPr="00EA199C">
        <w:rPr>
          <w:color w:val="231F20"/>
          <w:sz w:val="24"/>
          <w:szCs w:val="24"/>
          <w:lang w:val="de-AT" w:eastAsia="hr-HR"/>
        </w:rPr>
        <w:lastRenderedPageBreak/>
        <w:t>Zakona</w:t>
      </w:r>
    </w:p>
    <w:p w14:paraId="397DF6AC"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82. </w:t>
      </w:r>
      <w:r w:rsidRPr="00EA199C">
        <w:rPr>
          <w:rFonts w:ascii="Minion Pro" w:hAnsi="Minion Pro"/>
          <w:i/>
          <w:iCs/>
          <w:color w:val="231F20"/>
          <w:sz w:val="24"/>
          <w:szCs w:val="24"/>
          <w:bdr w:val="none" w:sz="0" w:space="0" w:color="auto" w:frame="1"/>
          <w:lang w:val="de-AT" w:eastAsia="hr-HR"/>
        </w:rPr>
        <w:t>pogođeni vjerovnik </w:t>
      </w:r>
      <w:r w:rsidRPr="00EA199C">
        <w:rPr>
          <w:color w:val="231F20"/>
          <w:sz w:val="24"/>
          <w:szCs w:val="24"/>
          <w:lang w:val="de-AT" w:eastAsia="hr-HR"/>
        </w:rPr>
        <w:t>je vjerovnik čija je tražbina povezana s obvezom koja je smanjena ili pretvorena u dionicu ili drugi vlasnički instrument provedbom ovlasti za smanjenje vrijednosti ili pretvaranje primjenom instrumenta unutarnje sanacije</w:t>
      </w:r>
    </w:p>
    <w:p w14:paraId="306CF4BC"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83. </w:t>
      </w:r>
      <w:r w:rsidRPr="00EA199C">
        <w:rPr>
          <w:rFonts w:ascii="Minion Pro" w:hAnsi="Minion Pro"/>
          <w:i/>
          <w:iCs/>
          <w:color w:val="231F20"/>
          <w:sz w:val="24"/>
          <w:szCs w:val="24"/>
          <w:bdr w:val="none" w:sz="0" w:space="0" w:color="auto" w:frame="1"/>
          <w:lang w:val="de-AT" w:eastAsia="hr-HR"/>
        </w:rPr>
        <w:t>pokrivene obveznice </w:t>
      </w:r>
      <w:r w:rsidRPr="00EA199C">
        <w:rPr>
          <w:color w:val="231F20"/>
          <w:sz w:val="24"/>
          <w:szCs w:val="24"/>
          <w:lang w:val="de-AT" w:eastAsia="hr-HR"/>
        </w:rPr>
        <w:t>su obveznice koje zadovoljavaju propisane uvjete za pokrivene obveznice, a koje izdaje kreditna institucija koja ima registrirano sjedište u državi članici i koja je, prema zakonu, predmet posebnog javnog nadzora kojemu je svrha zaštita imatelja obveznica, a u Republici Hrvatskoj kako je uređeno propisom kojim se uređuje izdavanje i nadzor pokrivenih obveznica</w:t>
      </w:r>
    </w:p>
    <w:p w14:paraId="5EF59860"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84. </w:t>
      </w:r>
      <w:r w:rsidRPr="00EA199C">
        <w:rPr>
          <w:rFonts w:ascii="Minion Pro" w:hAnsi="Minion Pro"/>
          <w:i/>
          <w:iCs/>
          <w:color w:val="231F20"/>
          <w:sz w:val="24"/>
          <w:szCs w:val="24"/>
          <w:bdr w:val="none" w:sz="0" w:space="0" w:color="auto" w:frame="1"/>
          <w:lang w:val="de-AT" w:eastAsia="hr-HR"/>
        </w:rPr>
        <w:t>potkonsolidirana osnova </w:t>
      </w:r>
      <w:r w:rsidRPr="00EA199C">
        <w:rPr>
          <w:color w:val="231F20"/>
          <w:sz w:val="24"/>
          <w:szCs w:val="24"/>
          <w:lang w:val="de-AT" w:eastAsia="hr-HR"/>
        </w:rPr>
        <w:t>kako je uređeno člankom 4. stavkom 1. točkom 49. Uredbe (EU) br. 575/2013</w:t>
      </w:r>
    </w:p>
    <w:p w14:paraId="0EE3910A"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85. </w:t>
      </w:r>
      <w:r w:rsidRPr="00EA199C">
        <w:rPr>
          <w:rFonts w:ascii="Minion Pro" w:hAnsi="Minion Pro"/>
          <w:i/>
          <w:iCs/>
          <w:color w:val="231F20"/>
          <w:sz w:val="24"/>
          <w:szCs w:val="24"/>
          <w:bdr w:val="none" w:sz="0" w:space="0" w:color="auto" w:frame="1"/>
          <w:lang w:val="de-AT" w:eastAsia="hr-HR"/>
        </w:rPr>
        <w:t>pravni akti Jedinstvenog sanacijskog odbora </w:t>
      </w:r>
      <w:r w:rsidRPr="00EA199C">
        <w:rPr>
          <w:color w:val="231F20"/>
          <w:sz w:val="24"/>
          <w:szCs w:val="24"/>
          <w:lang w:val="de-AT" w:eastAsia="hr-HR"/>
        </w:rPr>
        <w:t>su odluke, upute, smjernice, preporuke i upozorenja koje Jedinstveni sanacijski odbor donosi temeljem ovlasti iz Uredbe (EU) br. 806/2014</w:t>
      </w:r>
    </w:p>
    <w:p w14:paraId="4B3FF144"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86. </w:t>
      </w:r>
      <w:r w:rsidRPr="00EA199C">
        <w:rPr>
          <w:rFonts w:ascii="Minion Pro" w:hAnsi="Minion Pro"/>
          <w:i/>
          <w:iCs/>
          <w:color w:val="231F20"/>
          <w:sz w:val="24"/>
          <w:szCs w:val="24"/>
          <w:bdr w:val="none" w:sz="0" w:space="0" w:color="auto" w:frame="1"/>
          <w:lang w:val="de-AT" w:eastAsia="hr-HR"/>
        </w:rPr>
        <w:t>pravni okvir Unije za državne potpore </w:t>
      </w:r>
      <w:r w:rsidRPr="00EA199C">
        <w:rPr>
          <w:color w:val="231F20"/>
          <w:sz w:val="24"/>
          <w:szCs w:val="24"/>
          <w:lang w:val="de-AT" w:eastAsia="hr-HR"/>
        </w:rPr>
        <w:t>kako je uređeno člancima 107., 108. i 109. UFEU-a te uredbama i svim aktima Europske unije, uključujući komunikacije i obavijesti sastavljene ili donesene u skladu s člankom 108. stavkom 4. ili člankom 109. UFEU-a</w:t>
      </w:r>
    </w:p>
    <w:p w14:paraId="6F17A63A"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87. </w:t>
      </w:r>
      <w:r w:rsidRPr="00EA199C">
        <w:rPr>
          <w:rFonts w:ascii="Minion Pro" w:hAnsi="Minion Pro"/>
          <w:i/>
          <w:iCs/>
          <w:color w:val="231F20"/>
          <w:sz w:val="24"/>
          <w:szCs w:val="24"/>
          <w:bdr w:val="none" w:sz="0" w:space="0" w:color="auto" w:frame="1"/>
          <w:lang w:val="de-AT" w:eastAsia="hr-HR"/>
        </w:rPr>
        <w:t>pravo otkaza </w:t>
      </w:r>
      <w:r w:rsidRPr="00EA199C">
        <w:rPr>
          <w:color w:val="231F20"/>
          <w:sz w:val="24"/>
          <w:szCs w:val="24"/>
          <w:lang w:val="de-AT" w:eastAsia="hr-HR"/>
        </w:rPr>
        <w:t>je pravo na otkaz ugovora, pravo na prijevremeno ispunjenje, otkaz ili prijeboj obveze ili bilo koja slična odredba kojom se suspendira, mijenja ili gasi neka obveza ugovorne strane ili odredba kojom se sprječava nastanak neke obveze iz ugovora koja bi inače nastala</w:t>
      </w:r>
    </w:p>
    <w:p w14:paraId="7950E7D1"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88. </w:t>
      </w:r>
      <w:r w:rsidRPr="00EA199C">
        <w:rPr>
          <w:rFonts w:ascii="Minion Pro" w:hAnsi="Minion Pro"/>
          <w:i/>
          <w:iCs/>
          <w:color w:val="231F20"/>
          <w:sz w:val="24"/>
          <w:szCs w:val="24"/>
          <w:bdr w:val="none" w:sz="0" w:space="0" w:color="auto" w:frame="1"/>
          <w:lang w:val="de-AT" w:eastAsia="hr-HR"/>
        </w:rPr>
        <w:t>prekogranična grupa </w:t>
      </w:r>
      <w:r w:rsidRPr="00EA199C">
        <w:rPr>
          <w:color w:val="231F20"/>
          <w:sz w:val="24"/>
          <w:szCs w:val="24"/>
          <w:lang w:val="de-AT" w:eastAsia="hr-HR"/>
        </w:rPr>
        <w:t>je grupa koja ima članice grupe s poslovnim nastanom u više od jedne države članice</w:t>
      </w:r>
    </w:p>
    <w:p w14:paraId="2FDA3ABB"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89. </w:t>
      </w:r>
      <w:r w:rsidRPr="00EA199C">
        <w:rPr>
          <w:rFonts w:ascii="Minion Pro" w:hAnsi="Minion Pro"/>
          <w:i/>
          <w:iCs/>
          <w:color w:val="231F20"/>
          <w:sz w:val="24"/>
          <w:szCs w:val="24"/>
          <w:bdr w:val="none" w:sz="0" w:space="0" w:color="auto" w:frame="1"/>
          <w:lang w:val="de-AT" w:eastAsia="hr-HR"/>
        </w:rPr>
        <w:t>prestanak poslovanja </w:t>
      </w:r>
      <w:r w:rsidRPr="00EA199C">
        <w:rPr>
          <w:color w:val="231F20"/>
          <w:sz w:val="24"/>
          <w:szCs w:val="24"/>
          <w:lang w:val="de-AT" w:eastAsia="hr-HR"/>
        </w:rPr>
        <w:t>je unovčenje i podjela imovine institucije ili subjekta iz članka 3. točke 2., 3. ili 4. ovoga Zakona</w:t>
      </w:r>
    </w:p>
    <w:p w14:paraId="620BF0DF"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90. </w:t>
      </w:r>
      <w:r w:rsidRPr="00EA199C">
        <w:rPr>
          <w:rFonts w:ascii="Minion Pro" w:hAnsi="Minion Pro"/>
          <w:i/>
          <w:iCs/>
          <w:color w:val="231F20"/>
          <w:sz w:val="24"/>
          <w:szCs w:val="24"/>
          <w:bdr w:val="none" w:sz="0" w:space="0" w:color="auto" w:frame="1"/>
          <w:lang w:val="de-AT" w:eastAsia="hr-HR"/>
        </w:rPr>
        <w:t>prijelazna institucija </w:t>
      </w:r>
      <w:r w:rsidRPr="00EA199C">
        <w:rPr>
          <w:color w:val="231F20"/>
          <w:sz w:val="24"/>
          <w:szCs w:val="24"/>
          <w:lang w:val="de-AT" w:eastAsia="hr-HR"/>
        </w:rPr>
        <w:t>je pravna osoba koja ispunjava zahtjeve utvrđene u članku 73. ovoga Zakona</w:t>
      </w:r>
    </w:p>
    <w:p w14:paraId="7F248C26"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91. </w:t>
      </w:r>
      <w:r w:rsidRPr="00EA199C">
        <w:rPr>
          <w:rFonts w:ascii="Minion Pro" w:hAnsi="Minion Pro"/>
          <w:i/>
          <w:iCs/>
          <w:color w:val="231F20"/>
          <w:sz w:val="24"/>
          <w:szCs w:val="24"/>
          <w:bdr w:val="none" w:sz="0" w:space="0" w:color="auto" w:frame="1"/>
          <w:lang w:val="de-AT" w:eastAsia="hr-HR"/>
        </w:rPr>
        <w:t>primatelj </w:t>
      </w:r>
      <w:r w:rsidRPr="00EA199C">
        <w:rPr>
          <w:color w:val="231F20"/>
          <w:sz w:val="24"/>
          <w:szCs w:val="24"/>
          <w:lang w:val="de-AT" w:eastAsia="hr-HR"/>
        </w:rPr>
        <w:t>je subjekt na kojeg se prenosi dionica ili drugi vlasnički instrument, dužnički instrument, imovina, prava, obveze ili bilo koja kombinacija tih stavki s institucije u sanaciji</w:t>
      </w:r>
    </w:p>
    <w:p w14:paraId="382198A6"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92. </w:t>
      </w:r>
      <w:r w:rsidRPr="00EA199C">
        <w:rPr>
          <w:rFonts w:ascii="Minion Pro" w:hAnsi="Minion Pro"/>
          <w:i/>
          <w:iCs/>
          <w:color w:val="231F20"/>
          <w:sz w:val="24"/>
          <w:szCs w:val="24"/>
          <w:bdr w:val="none" w:sz="0" w:space="0" w:color="auto" w:frame="1"/>
          <w:lang w:val="de-AT" w:eastAsia="hr-HR"/>
        </w:rPr>
        <w:t>radni dan </w:t>
      </w:r>
      <w:r w:rsidRPr="00EA199C">
        <w:rPr>
          <w:color w:val="231F20"/>
          <w:sz w:val="24"/>
          <w:szCs w:val="24"/>
          <w:lang w:val="de-AT" w:eastAsia="hr-HR"/>
        </w:rPr>
        <w:t>je bilo koji dan osim subote, nedjelje ili blagdana u Republici Hrvatskoj</w:t>
      </w:r>
    </w:p>
    <w:p w14:paraId="7BE9E21B"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93. </w:t>
      </w:r>
      <w:r w:rsidRPr="00EA199C">
        <w:rPr>
          <w:rFonts w:ascii="Minion Pro" w:hAnsi="Minion Pro"/>
          <w:i/>
          <w:iCs/>
          <w:color w:val="231F20"/>
          <w:sz w:val="24"/>
          <w:szCs w:val="24"/>
          <w:bdr w:val="none" w:sz="0" w:space="0" w:color="auto" w:frame="1"/>
          <w:lang w:val="de-AT" w:eastAsia="hr-HR"/>
        </w:rPr>
        <w:t>redovni osnovni kapital </w:t>
      </w:r>
      <w:r w:rsidRPr="00EA199C">
        <w:rPr>
          <w:color w:val="231F20"/>
          <w:sz w:val="24"/>
          <w:szCs w:val="24"/>
          <w:lang w:val="de-AT" w:eastAsia="hr-HR"/>
        </w:rPr>
        <w:t>kako je uređeno člankom 50. Uredbe (EU) br. 575/2013</w:t>
      </w:r>
    </w:p>
    <w:p w14:paraId="569422CA"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94. </w:t>
      </w:r>
      <w:r w:rsidRPr="00EA199C">
        <w:rPr>
          <w:rFonts w:ascii="Minion Pro" w:hAnsi="Minion Pro"/>
          <w:i/>
          <w:iCs/>
          <w:color w:val="231F20"/>
          <w:sz w:val="24"/>
          <w:szCs w:val="24"/>
          <w:bdr w:val="none" w:sz="0" w:space="0" w:color="auto" w:frame="1"/>
          <w:lang w:val="de-AT" w:eastAsia="hr-HR"/>
        </w:rPr>
        <w:t>redovni postupak zbog insolventnosti </w:t>
      </w:r>
      <w:r w:rsidRPr="00EA199C">
        <w:rPr>
          <w:color w:val="231F20"/>
          <w:sz w:val="24"/>
          <w:szCs w:val="24"/>
          <w:lang w:val="de-AT" w:eastAsia="hr-HR"/>
        </w:rPr>
        <w:t>je postupak zbog insolventnosti koji dovodi do djelomične ili potpune prodaje imovine dužnika i imenovanja likvidatora ili stečajnog upravitelja, koji se uobičajeno primjenjuje na institucije prema nacionalnom pravu te se ili zasebno primjenjuju na te institucije ili se općenito primjenjuje za svaku fizičku ili pravnu osobu, a u Republici Hrvatskoj je to stečajni postupak odnosno postupak prisilne likvidacije</w:t>
      </w:r>
    </w:p>
    <w:p w14:paraId="0C077854"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95. </w:t>
      </w:r>
      <w:r w:rsidRPr="00EA199C">
        <w:rPr>
          <w:rFonts w:ascii="Minion Pro" w:hAnsi="Minion Pro"/>
          <w:i/>
          <w:iCs/>
          <w:color w:val="231F20"/>
          <w:sz w:val="24"/>
          <w:szCs w:val="24"/>
          <w:bdr w:val="none" w:sz="0" w:space="0" w:color="auto" w:frame="1"/>
          <w:lang w:val="de-AT" w:eastAsia="hr-HR"/>
        </w:rPr>
        <w:t>regulatorni kapital </w:t>
      </w:r>
      <w:r w:rsidRPr="00EA199C">
        <w:rPr>
          <w:color w:val="231F20"/>
          <w:sz w:val="24"/>
          <w:szCs w:val="24"/>
          <w:lang w:val="de-AT" w:eastAsia="hr-HR"/>
        </w:rPr>
        <w:t>kako je uređeno člankom 4. stavkom 1. točkom 118. Uredbe (EU) br. 575/2013</w:t>
      </w:r>
    </w:p>
    <w:p w14:paraId="159FD2EF"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96. </w:t>
      </w:r>
      <w:r w:rsidRPr="00EA199C">
        <w:rPr>
          <w:rFonts w:ascii="Minion Pro" w:hAnsi="Minion Pro"/>
          <w:i/>
          <w:iCs/>
          <w:color w:val="231F20"/>
          <w:sz w:val="24"/>
          <w:szCs w:val="24"/>
          <w:bdr w:val="none" w:sz="0" w:space="0" w:color="auto" w:frame="1"/>
          <w:lang w:val="de-AT" w:eastAsia="hr-HR"/>
        </w:rPr>
        <w:t>relevantna matična institucija </w:t>
      </w:r>
      <w:r w:rsidRPr="00EA199C">
        <w:rPr>
          <w:color w:val="231F20"/>
          <w:sz w:val="24"/>
          <w:szCs w:val="24"/>
          <w:lang w:val="de-AT" w:eastAsia="hr-HR"/>
        </w:rPr>
        <w:t xml:space="preserve">je matična institucija u Republici Hrvatskoj, matična institucija u Europskoj uniji, financijski holding, mješoviti financijski </w:t>
      </w:r>
      <w:r w:rsidRPr="00EA199C">
        <w:rPr>
          <w:color w:val="231F20"/>
          <w:sz w:val="24"/>
          <w:szCs w:val="24"/>
          <w:lang w:val="de-AT" w:eastAsia="hr-HR"/>
        </w:rPr>
        <w:lastRenderedPageBreak/>
        <w:t>holding, mješoviti holding, matični financijski holding u Republici Hrvatskoj, matični financijski holding u Europskoj uniji, mješoviti matični holding u Republici Hrvatskoj ili mješoviti matični holding u Europskoj uniji, u vezi s kojima se primjenjuje instrument unutarnje sanacije</w:t>
      </w:r>
    </w:p>
    <w:p w14:paraId="2F6BD8F1"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97. </w:t>
      </w:r>
      <w:r w:rsidRPr="00EA199C">
        <w:rPr>
          <w:rFonts w:ascii="Minion Pro" w:hAnsi="Minion Pro"/>
          <w:i/>
          <w:iCs/>
          <w:color w:val="231F20"/>
          <w:sz w:val="24"/>
          <w:szCs w:val="24"/>
          <w:bdr w:val="none" w:sz="0" w:space="0" w:color="auto" w:frame="1"/>
          <w:lang w:val="de-AT" w:eastAsia="hr-HR"/>
        </w:rPr>
        <w:t>relevantni instrumenti kapitala </w:t>
      </w:r>
      <w:r w:rsidRPr="00EA199C">
        <w:rPr>
          <w:color w:val="231F20"/>
          <w:sz w:val="24"/>
          <w:szCs w:val="24"/>
          <w:lang w:val="de-AT" w:eastAsia="hr-HR"/>
        </w:rPr>
        <w:t>u smislu odredbi glave IX.5 ovoga Zakona su instrumenti dodatnog osnovnog kapitala i instrumenti dopunskog kapitala</w:t>
      </w:r>
    </w:p>
    <w:p w14:paraId="576E5F47"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98. </w:t>
      </w:r>
      <w:r w:rsidRPr="00EA199C">
        <w:rPr>
          <w:rFonts w:ascii="Minion Pro" w:hAnsi="Minion Pro"/>
          <w:i/>
          <w:iCs/>
          <w:color w:val="231F20"/>
          <w:sz w:val="24"/>
          <w:szCs w:val="24"/>
          <w:bdr w:val="none" w:sz="0" w:space="0" w:color="auto" w:frame="1"/>
          <w:lang w:val="de-AT" w:eastAsia="hr-HR"/>
        </w:rPr>
        <w:t>relevantno tijelo treće zemlje </w:t>
      </w:r>
      <w:r w:rsidRPr="00EA199C">
        <w:rPr>
          <w:color w:val="231F20"/>
          <w:sz w:val="24"/>
          <w:szCs w:val="24"/>
          <w:lang w:val="de-AT" w:eastAsia="hr-HR"/>
        </w:rPr>
        <w:t>je tijelo treće zemlje odgovorno za provođenje ovlasti usporedivih s ovlastima sanacijskih ili nadležnih tijela u skladu s ovim Zakonom te s ovlastima nadležnih tijela u skladu s propisom kojim se uređuje poslovanje kreditnih institucija odnosno propisom kojim se uređuje tržište kapitala u dijelu izdavanja odobrenja za sklapanje sporazuma o financijskoj potpori grupe i davanje financijske potpore te mjera za sprječavanje krize</w:t>
      </w:r>
    </w:p>
    <w:p w14:paraId="404A1CCE"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99. </w:t>
      </w:r>
      <w:r w:rsidRPr="00EA199C">
        <w:rPr>
          <w:rFonts w:ascii="Minion Pro" w:hAnsi="Minion Pro"/>
          <w:i/>
          <w:iCs/>
          <w:color w:val="231F20"/>
          <w:sz w:val="24"/>
          <w:szCs w:val="24"/>
          <w:bdr w:val="none" w:sz="0" w:space="0" w:color="auto" w:frame="1"/>
          <w:lang w:val="de-AT" w:eastAsia="hr-HR"/>
        </w:rPr>
        <w:t>sanacija </w:t>
      </w:r>
      <w:r w:rsidRPr="00EA199C">
        <w:rPr>
          <w:color w:val="231F20"/>
          <w:sz w:val="24"/>
          <w:szCs w:val="24"/>
          <w:lang w:val="de-AT" w:eastAsia="hr-HR"/>
        </w:rPr>
        <w:t>je primjena instrumenta sanacije kako bi se postigao najmanje jedan od ciljeva sanacije iz članka 6. ovoga Zakona</w:t>
      </w:r>
    </w:p>
    <w:p w14:paraId="763FE7E5"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100. </w:t>
      </w:r>
      <w:r w:rsidRPr="00EA199C">
        <w:rPr>
          <w:rFonts w:ascii="Minion Pro" w:hAnsi="Minion Pro"/>
          <w:i/>
          <w:iCs/>
          <w:color w:val="231F20"/>
          <w:sz w:val="24"/>
          <w:szCs w:val="24"/>
          <w:bdr w:val="none" w:sz="0" w:space="0" w:color="auto" w:frame="1"/>
          <w:lang w:val="de-AT" w:eastAsia="hr-HR"/>
        </w:rPr>
        <w:t>sanacija grupe </w:t>
      </w:r>
      <w:r w:rsidRPr="00EA199C">
        <w:rPr>
          <w:color w:val="231F20"/>
          <w:sz w:val="24"/>
          <w:szCs w:val="24"/>
          <w:lang w:val="de-AT" w:eastAsia="hr-HR"/>
        </w:rPr>
        <w:t>je:</w:t>
      </w:r>
    </w:p>
    <w:p w14:paraId="0CB02CF6" w14:textId="77777777" w:rsidR="00EA199C" w:rsidRPr="00EA199C" w:rsidRDefault="00EA199C" w:rsidP="00EA199C">
      <w:pPr>
        <w:shd w:val="clear" w:color="auto" w:fill="FFFFFF"/>
        <w:spacing w:after="48"/>
        <w:ind w:firstLine="408"/>
        <w:textAlignment w:val="baseline"/>
        <w:rPr>
          <w:color w:val="231F20"/>
          <w:sz w:val="24"/>
          <w:szCs w:val="24"/>
          <w:lang w:val="de-AT" w:eastAsia="hr-HR"/>
        </w:rPr>
      </w:pPr>
      <w:r w:rsidRPr="00EA199C">
        <w:rPr>
          <w:color w:val="231F20"/>
          <w:sz w:val="24"/>
          <w:szCs w:val="24"/>
          <w:lang w:val="de-AT" w:eastAsia="hr-HR"/>
        </w:rPr>
        <w:t>a) poduzimanje sanacijskih mjera na razini matičnog društva ili institucije koja podliježe superviziji odnosno nadzoru na konsolidiranoj osnovi ili</w:t>
      </w:r>
    </w:p>
    <w:p w14:paraId="5DB99B14" w14:textId="77777777" w:rsidR="00EA199C" w:rsidRPr="00EA199C" w:rsidRDefault="00EA199C" w:rsidP="00EA199C">
      <w:pPr>
        <w:shd w:val="clear" w:color="auto" w:fill="FFFFFF"/>
        <w:spacing w:after="48"/>
        <w:ind w:firstLine="408"/>
        <w:textAlignment w:val="baseline"/>
        <w:rPr>
          <w:color w:val="231F20"/>
          <w:sz w:val="24"/>
          <w:szCs w:val="24"/>
          <w:lang w:val="de-AT" w:eastAsia="hr-HR"/>
        </w:rPr>
      </w:pPr>
      <w:r w:rsidRPr="00EA199C">
        <w:rPr>
          <w:color w:val="231F20"/>
          <w:sz w:val="24"/>
          <w:szCs w:val="24"/>
          <w:lang w:val="de-AT" w:eastAsia="hr-HR"/>
        </w:rPr>
        <w:t>b) koordinacija primjene sanacijskih instrumenata i provedba sanacijskih ovlasti sanacijskih tijela u odnosu na članice grupe koji ispunjavaju uvjete za sanaciju</w:t>
      </w:r>
    </w:p>
    <w:p w14:paraId="347F3392"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101. </w:t>
      </w:r>
      <w:r w:rsidRPr="00EA199C">
        <w:rPr>
          <w:rFonts w:ascii="Minion Pro" w:hAnsi="Minion Pro"/>
          <w:i/>
          <w:iCs/>
          <w:color w:val="231F20"/>
          <w:sz w:val="24"/>
          <w:szCs w:val="24"/>
          <w:bdr w:val="none" w:sz="0" w:space="0" w:color="auto" w:frame="1"/>
          <w:lang w:val="de-AT" w:eastAsia="hr-HR"/>
        </w:rPr>
        <w:t>sanacijska grupa </w:t>
      </w:r>
      <w:r w:rsidRPr="00EA199C">
        <w:rPr>
          <w:color w:val="231F20"/>
          <w:sz w:val="24"/>
          <w:szCs w:val="24"/>
          <w:lang w:val="de-AT" w:eastAsia="hr-HR"/>
        </w:rPr>
        <w:t>je grupa koju čine sanacijski subjekt i njegova društva kćeri koja nisu:</w:t>
      </w:r>
    </w:p>
    <w:p w14:paraId="0EEA31B2" w14:textId="77777777" w:rsidR="00EA199C" w:rsidRPr="00863804" w:rsidRDefault="00EA199C" w:rsidP="00EA199C">
      <w:pPr>
        <w:shd w:val="clear" w:color="auto" w:fill="FFFFFF"/>
        <w:spacing w:after="48"/>
        <w:ind w:firstLine="408"/>
        <w:textAlignment w:val="baseline"/>
        <w:rPr>
          <w:color w:val="231F20"/>
          <w:sz w:val="24"/>
          <w:szCs w:val="24"/>
          <w:lang w:eastAsia="hr-HR"/>
        </w:rPr>
      </w:pPr>
      <w:r w:rsidRPr="00863804">
        <w:rPr>
          <w:color w:val="231F20"/>
          <w:sz w:val="24"/>
          <w:szCs w:val="24"/>
          <w:lang w:eastAsia="hr-HR"/>
        </w:rPr>
        <w:t>a) sama po sebi sanacijski subjekti</w:t>
      </w:r>
    </w:p>
    <w:p w14:paraId="49814258" w14:textId="77777777" w:rsidR="00EA199C" w:rsidRPr="00863804" w:rsidRDefault="00EA199C" w:rsidP="00EA199C">
      <w:pPr>
        <w:shd w:val="clear" w:color="auto" w:fill="FFFFFF"/>
        <w:spacing w:after="48"/>
        <w:ind w:firstLine="408"/>
        <w:textAlignment w:val="baseline"/>
        <w:rPr>
          <w:color w:val="231F20"/>
          <w:sz w:val="24"/>
          <w:szCs w:val="24"/>
          <w:lang w:eastAsia="hr-HR"/>
        </w:rPr>
      </w:pPr>
      <w:r w:rsidRPr="00863804">
        <w:rPr>
          <w:color w:val="231F20"/>
          <w:sz w:val="24"/>
          <w:szCs w:val="24"/>
          <w:lang w:eastAsia="hr-HR"/>
        </w:rPr>
        <w:t>b) društva kćeri drugih sanacijskih subjekata ili</w:t>
      </w:r>
    </w:p>
    <w:p w14:paraId="7EDB0B26" w14:textId="77777777" w:rsidR="00EA199C" w:rsidRPr="00863804" w:rsidRDefault="00EA199C" w:rsidP="00EA199C">
      <w:pPr>
        <w:shd w:val="clear" w:color="auto" w:fill="FFFFFF"/>
        <w:spacing w:after="48"/>
        <w:ind w:firstLine="408"/>
        <w:textAlignment w:val="baseline"/>
        <w:rPr>
          <w:color w:val="231F20"/>
          <w:sz w:val="24"/>
          <w:szCs w:val="24"/>
          <w:lang w:eastAsia="hr-HR"/>
        </w:rPr>
      </w:pPr>
      <w:r w:rsidRPr="00863804">
        <w:rPr>
          <w:color w:val="231F20"/>
          <w:sz w:val="24"/>
          <w:szCs w:val="24"/>
          <w:lang w:eastAsia="hr-HR"/>
        </w:rPr>
        <w:t>c) subjekti koji imaju sjedište u trećoj zemlji te nisu uključeni u sanacijsku grupu u skladu sa sanacijskim planom i njihova društva kćeri</w:t>
      </w:r>
    </w:p>
    <w:p w14:paraId="3447A133" w14:textId="77777777" w:rsidR="00EA199C" w:rsidRPr="00863804" w:rsidRDefault="00EA199C" w:rsidP="00EA199C">
      <w:pPr>
        <w:shd w:val="clear" w:color="auto" w:fill="FFFFFF"/>
        <w:ind w:firstLine="408"/>
        <w:textAlignment w:val="baseline"/>
        <w:rPr>
          <w:color w:val="231F20"/>
          <w:sz w:val="24"/>
          <w:szCs w:val="24"/>
          <w:lang w:eastAsia="hr-HR"/>
        </w:rPr>
      </w:pPr>
      <w:r w:rsidRPr="00863804">
        <w:rPr>
          <w:color w:val="231F20"/>
          <w:sz w:val="24"/>
          <w:szCs w:val="24"/>
          <w:lang w:eastAsia="hr-HR"/>
        </w:rPr>
        <w:t>102. </w:t>
      </w:r>
      <w:r w:rsidRPr="00863804">
        <w:rPr>
          <w:rFonts w:ascii="Minion Pro" w:hAnsi="Minion Pro"/>
          <w:i/>
          <w:iCs/>
          <w:color w:val="231F20"/>
          <w:sz w:val="24"/>
          <w:szCs w:val="24"/>
          <w:bdr w:val="none" w:sz="0" w:space="0" w:color="auto" w:frame="1"/>
          <w:lang w:eastAsia="hr-HR"/>
        </w:rPr>
        <w:t>sanacijska mjera </w:t>
      </w:r>
      <w:r w:rsidRPr="00863804">
        <w:rPr>
          <w:color w:val="231F20"/>
          <w:sz w:val="24"/>
          <w:szCs w:val="24"/>
          <w:lang w:eastAsia="hr-HR"/>
        </w:rPr>
        <w:t>je odluka o otvaranju postupka sanacije institucije ili subjekta iz članka 3. točaka 2., 3. i 4. ovoga Zakona u skladu s odredbama glave V. ovoga Zakona, primjena sanacijskih instrumenata u skladu s odredbama glave IX. ovoga Zakona ili izvršavanje jedne ili više sanacijskih ovlasti iz glave X. ovoga Zakona</w:t>
      </w:r>
    </w:p>
    <w:p w14:paraId="3AFFE6B0" w14:textId="77777777" w:rsidR="00EA199C" w:rsidRPr="00863804" w:rsidRDefault="00EA199C" w:rsidP="00EA199C">
      <w:pPr>
        <w:shd w:val="clear" w:color="auto" w:fill="FFFFFF"/>
        <w:ind w:firstLine="408"/>
        <w:textAlignment w:val="baseline"/>
        <w:rPr>
          <w:color w:val="231F20"/>
          <w:sz w:val="24"/>
          <w:szCs w:val="24"/>
          <w:lang w:eastAsia="hr-HR"/>
        </w:rPr>
      </w:pPr>
      <w:r w:rsidRPr="00863804">
        <w:rPr>
          <w:color w:val="231F20"/>
          <w:sz w:val="24"/>
          <w:szCs w:val="24"/>
          <w:lang w:eastAsia="hr-HR"/>
        </w:rPr>
        <w:t>103. </w:t>
      </w:r>
      <w:r w:rsidRPr="00863804">
        <w:rPr>
          <w:rFonts w:ascii="Minion Pro" w:hAnsi="Minion Pro"/>
          <w:i/>
          <w:iCs/>
          <w:color w:val="231F20"/>
          <w:sz w:val="24"/>
          <w:szCs w:val="24"/>
          <w:bdr w:val="none" w:sz="0" w:space="0" w:color="auto" w:frame="1"/>
          <w:lang w:eastAsia="hr-HR"/>
        </w:rPr>
        <w:t>sanacijski fond </w:t>
      </w:r>
      <w:r w:rsidRPr="00863804">
        <w:rPr>
          <w:color w:val="231F20"/>
          <w:sz w:val="24"/>
          <w:szCs w:val="24"/>
          <w:lang w:eastAsia="hr-HR"/>
        </w:rPr>
        <w:t>je fond uspostavljen Zakonom o sanaciji kreditnih institucija i investicijskih društava (»Narodne novine«, br. 19/15., 16/19. i 47/20.)</w:t>
      </w:r>
    </w:p>
    <w:p w14:paraId="0641BA85"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104. </w:t>
      </w:r>
      <w:r w:rsidRPr="00EA199C">
        <w:rPr>
          <w:rFonts w:ascii="Minion Pro" w:hAnsi="Minion Pro"/>
          <w:i/>
          <w:iCs/>
          <w:color w:val="231F20"/>
          <w:sz w:val="24"/>
          <w:szCs w:val="24"/>
          <w:bdr w:val="none" w:sz="0" w:space="0" w:color="auto" w:frame="1"/>
          <w:lang w:val="de-AT" w:eastAsia="hr-HR"/>
        </w:rPr>
        <w:t>sanacijski instrument </w:t>
      </w:r>
      <w:r w:rsidRPr="00EA199C">
        <w:rPr>
          <w:color w:val="231F20"/>
          <w:sz w:val="24"/>
          <w:szCs w:val="24"/>
          <w:lang w:val="de-AT" w:eastAsia="hr-HR"/>
        </w:rPr>
        <w:t>kako je uređeno člankom 71. stavkom 1. ovoga Zakona</w:t>
      </w:r>
    </w:p>
    <w:p w14:paraId="229D25DC"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105. </w:t>
      </w:r>
      <w:r w:rsidRPr="00EA199C">
        <w:rPr>
          <w:rFonts w:ascii="Minion Pro" w:hAnsi="Minion Pro"/>
          <w:i/>
          <w:iCs/>
          <w:color w:val="231F20"/>
          <w:sz w:val="24"/>
          <w:szCs w:val="24"/>
          <w:bdr w:val="none" w:sz="0" w:space="0" w:color="auto" w:frame="1"/>
          <w:lang w:val="de-AT" w:eastAsia="hr-HR"/>
        </w:rPr>
        <w:t>sanacijski kolegij </w:t>
      </w:r>
      <w:r w:rsidRPr="00EA199C">
        <w:rPr>
          <w:color w:val="231F20"/>
          <w:sz w:val="24"/>
          <w:szCs w:val="24"/>
          <w:lang w:val="de-AT" w:eastAsia="hr-HR"/>
        </w:rPr>
        <w:t>je kolegij uspostavljen u skladu s odredbama glave XI. ovoga Zakona, a za izvršavanje zadataka iz članka 112. stavka 3. ovoga Zakona</w:t>
      </w:r>
    </w:p>
    <w:p w14:paraId="01C21C7A"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106. </w:t>
      </w:r>
      <w:r w:rsidRPr="00EA199C">
        <w:rPr>
          <w:rFonts w:ascii="Minion Pro" w:hAnsi="Minion Pro"/>
          <w:i/>
          <w:iCs/>
          <w:color w:val="231F20"/>
          <w:sz w:val="24"/>
          <w:szCs w:val="24"/>
          <w:bdr w:val="none" w:sz="0" w:space="0" w:color="auto" w:frame="1"/>
          <w:lang w:val="de-AT" w:eastAsia="hr-HR"/>
        </w:rPr>
        <w:t>sanacijski postupak u trećoj zemlji </w:t>
      </w:r>
      <w:r w:rsidRPr="00EA199C">
        <w:rPr>
          <w:color w:val="231F20"/>
          <w:sz w:val="24"/>
          <w:szCs w:val="24"/>
          <w:lang w:val="de-AT" w:eastAsia="hr-HR"/>
        </w:rPr>
        <w:t>je postupanje u skladu s pravom treće zemlje radi rješavanja propasti institucije treće zemlje ili matičnog društva treće zemlje koja je, u smislu ciljeva i predviđenih rezultata, usporediva sa sanacijskim mjerama u okviru ovoga Zakona</w:t>
      </w:r>
    </w:p>
    <w:p w14:paraId="0ECB269A"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107. </w:t>
      </w:r>
      <w:r w:rsidRPr="00EA199C">
        <w:rPr>
          <w:rFonts w:ascii="Minion Pro" w:hAnsi="Minion Pro"/>
          <w:i/>
          <w:iCs/>
          <w:color w:val="231F20"/>
          <w:sz w:val="24"/>
          <w:szCs w:val="24"/>
          <w:bdr w:val="none" w:sz="0" w:space="0" w:color="auto" w:frame="1"/>
          <w:lang w:val="de-AT" w:eastAsia="hr-HR"/>
        </w:rPr>
        <w:t>sanacijski program za grupu </w:t>
      </w:r>
      <w:r w:rsidRPr="00EA199C">
        <w:rPr>
          <w:color w:val="231F20"/>
          <w:sz w:val="24"/>
          <w:szCs w:val="24"/>
          <w:lang w:val="de-AT" w:eastAsia="hr-HR"/>
        </w:rPr>
        <w:t>je plan koji je sastavljen u svrhu sanacije grupe u skladu s člankom 47. ovoga Zakona</w:t>
      </w:r>
    </w:p>
    <w:p w14:paraId="229490DB"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108. </w:t>
      </w:r>
      <w:r w:rsidRPr="00EA199C">
        <w:rPr>
          <w:rFonts w:ascii="Minion Pro" w:hAnsi="Minion Pro"/>
          <w:i/>
          <w:iCs/>
          <w:color w:val="231F20"/>
          <w:sz w:val="24"/>
          <w:szCs w:val="24"/>
          <w:bdr w:val="none" w:sz="0" w:space="0" w:color="auto" w:frame="1"/>
          <w:lang w:val="de-AT" w:eastAsia="hr-HR"/>
        </w:rPr>
        <w:t>sanacijski subjekt </w:t>
      </w:r>
      <w:r w:rsidRPr="00EA199C">
        <w:rPr>
          <w:color w:val="231F20"/>
          <w:sz w:val="24"/>
          <w:szCs w:val="24"/>
          <w:lang w:val="de-AT" w:eastAsia="hr-HR"/>
        </w:rPr>
        <w:t>je:</w:t>
      </w:r>
    </w:p>
    <w:p w14:paraId="3885E0CD" w14:textId="77777777" w:rsidR="00EA199C" w:rsidRPr="00EA199C" w:rsidRDefault="00EA199C" w:rsidP="00EA199C">
      <w:pPr>
        <w:shd w:val="clear" w:color="auto" w:fill="FFFFFF"/>
        <w:spacing w:after="48"/>
        <w:ind w:firstLine="408"/>
        <w:textAlignment w:val="baseline"/>
        <w:rPr>
          <w:color w:val="231F20"/>
          <w:sz w:val="24"/>
          <w:szCs w:val="24"/>
          <w:lang w:val="de-AT" w:eastAsia="hr-HR"/>
        </w:rPr>
      </w:pPr>
      <w:r w:rsidRPr="00EA199C">
        <w:rPr>
          <w:color w:val="231F20"/>
          <w:sz w:val="24"/>
          <w:szCs w:val="24"/>
          <w:lang w:val="de-AT" w:eastAsia="hr-HR"/>
        </w:rPr>
        <w:t xml:space="preserve">a) pravna osoba sa sjedištem u Europskoj uniji za koju grupni sanacijski plan iz </w:t>
      </w:r>
      <w:r w:rsidRPr="00EA199C">
        <w:rPr>
          <w:color w:val="231F20"/>
          <w:sz w:val="24"/>
          <w:szCs w:val="24"/>
          <w:lang w:val="de-AT" w:eastAsia="hr-HR"/>
        </w:rPr>
        <w:lastRenderedPageBreak/>
        <w:t>članka 18. ovoga Zakona predviđa sanacijsku mjeru ili</w:t>
      </w:r>
    </w:p>
    <w:p w14:paraId="030DD7A4" w14:textId="77777777" w:rsidR="00EA199C" w:rsidRPr="00EA199C" w:rsidRDefault="00EA199C" w:rsidP="00EA199C">
      <w:pPr>
        <w:shd w:val="clear" w:color="auto" w:fill="FFFFFF"/>
        <w:spacing w:after="48"/>
        <w:ind w:firstLine="408"/>
        <w:textAlignment w:val="baseline"/>
        <w:rPr>
          <w:color w:val="231F20"/>
          <w:sz w:val="24"/>
          <w:szCs w:val="24"/>
          <w:lang w:val="de-AT" w:eastAsia="hr-HR"/>
        </w:rPr>
      </w:pPr>
      <w:r w:rsidRPr="00EA199C">
        <w:rPr>
          <w:color w:val="231F20"/>
          <w:sz w:val="24"/>
          <w:szCs w:val="24"/>
          <w:lang w:val="de-AT" w:eastAsia="hr-HR"/>
        </w:rPr>
        <w:t>b) institucija sa sjedištem u Republici Hrvatskoj koja nije dio grupe za koju individualni sanacijski plan iz članka 17. ovoga Zakona predviđa sanacijsku mjeru</w:t>
      </w:r>
    </w:p>
    <w:p w14:paraId="451666C6"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109. </w:t>
      </w:r>
      <w:r w:rsidRPr="00EA199C">
        <w:rPr>
          <w:rFonts w:ascii="Minion Pro" w:hAnsi="Minion Pro"/>
          <w:i/>
          <w:iCs/>
          <w:color w:val="231F20"/>
          <w:sz w:val="24"/>
          <w:szCs w:val="24"/>
          <w:bdr w:val="none" w:sz="0" w:space="0" w:color="auto" w:frame="1"/>
          <w:lang w:val="de-AT" w:eastAsia="hr-HR"/>
        </w:rPr>
        <w:t>sanacijsko tijelo </w:t>
      </w:r>
      <w:r w:rsidRPr="00EA199C">
        <w:rPr>
          <w:color w:val="231F20"/>
          <w:sz w:val="24"/>
          <w:szCs w:val="24"/>
          <w:lang w:val="de-AT" w:eastAsia="hr-HR"/>
        </w:rPr>
        <w:t>je tijelo koje je u državi članici ovlašteno primjenjivati instrumente sanacije i izvršavati sanacijske ovlasti, a u Republici Hrvatskoj kako je definirano člankom 8. ovoga Zakona</w:t>
      </w:r>
    </w:p>
    <w:p w14:paraId="07719C9E"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110. </w:t>
      </w:r>
      <w:r w:rsidRPr="00EA199C">
        <w:rPr>
          <w:rFonts w:ascii="Minion Pro" w:hAnsi="Minion Pro"/>
          <w:i/>
          <w:iCs/>
          <w:color w:val="231F20"/>
          <w:sz w:val="24"/>
          <w:szCs w:val="24"/>
          <w:bdr w:val="none" w:sz="0" w:space="0" w:color="auto" w:frame="1"/>
          <w:lang w:val="de-AT" w:eastAsia="hr-HR"/>
        </w:rPr>
        <w:t>sistemska kriza </w:t>
      </w:r>
      <w:r w:rsidRPr="00EA199C">
        <w:rPr>
          <w:color w:val="231F20"/>
          <w:sz w:val="24"/>
          <w:szCs w:val="24"/>
          <w:lang w:val="de-AT" w:eastAsia="hr-HR"/>
        </w:rPr>
        <w:t>je poremećaj u financijskom sustavu koji potencijalno može imati ozbiljne negativne posljedice za unutarnje tržište i realno gospodarstvo, a sve vrste financijskih posrednika, tržišta i infrastrukture mogu potencijalno biti sistemski važni do određene mjere</w:t>
      </w:r>
    </w:p>
    <w:p w14:paraId="2C9205FB"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111. </w:t>
      </w:r>
      <w:r w:rsidRPr="00EA199C">
        <w:rPr>
          <w:rFonts w:ascii="Minion Pro" w:hAnsi="Minion Pro"/>
          <w:i/>
          <w:iCs/>
          <w:color w:val="231F20"/>
          <w:sz w:val="24"/>
          <w:szCs w:val="24"/>
          <w:bdr w:val="none" w:sz="0" w:space="0" w:color="auto" w:frame="1"/>
          <w:lang w:val="de-AT" w:eastAsia="hr-HR"/>
        </w:rPr>
        <w:t>sporazum o netiranju </w:t>
      </w:r>
      <w:r w:rsidRPr="00EA199C">
        <w:rPr>
          <w:color w:val="231F20"/>
          <w:sz w:val="24"/>
          <w:szCs w:val="24"/>
          <w:lang w:val="de-AT" w:eastAsia="hr-HR"/>
        </w:rPr>
        <w:t>je sporazum u okviru kojeg se niz tražbina ili obveza može preoblikovati u jedan neto zahtjev, uključujući sporazume o netiranju putem zatvaranja transakcije prema kojima se prilikom nastanka događaja izvršenja (bez obzira kako i kojim propisom je taj događaj definiran) obveze stranaka ubrzavaju tako da odmah postaju dospjele ili prestaju te su u svakom slučaju pretvorene u jedan neto zahtjev ili su njime zamijenjene, uključujući:</w:t>
      </w:r>
    </w:p>
    <w:p w14:paraId="78FC4AF1" w14:textId="77777777" w:rsidR="00EA199C" w:rsidRPr="00EA199C" w:rsidRDefault="00EA199C" w:rsidP="00EA199C">
      <w:pPr>
        <w:shd w:val="clear" w:color="auto" w:fill="FFFFFF"/>
        <w:spacing w:after="48"/>
        <w:ind w:firstLine="408"/>
        <w:textAlignment w:val="baseline"/>
        <w:rPr>
          <w:color w:val="231F20"/>
          <w:sz w:val="24"/>
          <w:szCs w:val="24"/>
          <w:lang w:val="de-AT" w:eastAsia="hr-HR"/>
        </w:rPr>
      </w:pPr>
      <w:r w:rsidRPr="00EA199C">
        <w:rPr>
          <w:color w:val="231F20"/>
          <w:sz w:val="24"/>
          <w:szCs w:val="24"/>
          <w:lang w:val="de-AT" w:eastAsia="hr-HR"/>
        </w:rPr>
        <w:t>a) odredbe o konačnom netiranju koje predstavljaju odredbe ugovora o financijskom osiguranju ili ugovora koji uključuje instrument financijskog osiguranja, ili, u nedostatku takve odredbe, svaka zakonska odredba kojom se, u slučaju nekog događaja izvršenja, izazvanog operacijom netiranja, usklađivanja ili na neki drugi način:</w:t>
      </w:r>
    </w:p>
    <w:p w14:paraId="01D3FAD0" w14:textId="77777777" w:rsidR="00EA199C" w:rsidRPr="00EA199C" w:rsidRDefault="00EA199C" w:rsidP="00EA199C">
      <w:pPr>
        <w:shd w:val="clear" w:color="auto" w:fill="FFFFFF"/>
        <w:spacing w:after="48"/>
        <w:ind w:firstLine="408"/>
        <w:textAlignment w:val="baseline"/>
        <w:rPr>
          <w:color w:val="231F20"/>
          <w:sz w:val="24"/>
          <w:szCs w:val="24"/>
          <w:lang w:val="de-AT" w:eastAsia="hr-HR"/>
        </w:rPr>
      </w:pPr>
      <w:r w:rsidRPr="00EA199C">
        <w:rPr>
          <w:color w:val="231F20"/>
          <w:sz w:val="24"/>
          <w:szCs w:val="24"/>
          <w:lang w:val="de-AT" w:eastAsia="hr-HR"/>
        </w:rPr>
        <w:t>− obveze stranaka ubrzavaju kako bi odmah dospjele i kako bi se izrazile kao obveza plaćanja iznosa koji predstavlja njihovu procijenjenu trenutnu vrijednost ili se ukidaju i zamjenjuju obvezom plaćanja tog iznosa ili</w:t>
      </w:r>
    </w:p>
    <w:p w14:paraId="3C49A965" w14:textId="77777777" w:rsidR="00EA199C" w:rsidRPr="00EA199C" w:rsidRDefault="00EA199C" w:rsidP="00EA199C">
      <w:pPr>
        <w:shd w:val="clear" w:color="auto" w:fill="FFFFFF"/>
        <w:spacing w:after="48"/>
        <w:ind w:firstLine="408"/>
        <w:textAlignment w:val="baseline"/>
        <w:rPr>
          <w:color w:val="231F20"/>
          <w:sz w:val="24"/>
          <w:szCs w:val="24"/>
          <w:lang w:val="de-AT" w:eastAsia="hr-HR"/>
        </w:rPr>
      </w:pPr>
      <w:r w:rsidRPr="00EA199C">
        <w:rPr>
          <w:color w:val="231F20"/>
          <w:sz w:val="24"/>
          <w:szCs w:val="24"/>
          <w:lang w:val="de-AT" w:eastAsia="hr-HR"/>
        </w:rPr>
        <w:t>− obavlja obračun dospjelih iznosa jedne stranke prema drugoj u smislu ovih obveza te je stranka koja drugoj stranci duguje veći iznos dužna platiti neto iznos koji odgovara saldu tog računa i</w:t>
      </w:r>
    </w:p>
    <w:p w14:paraId="70F46B7F" w14:textId="77777777" w:rsidR="00EA199C" w:rsidRPr="00EA199C" w:rsidRDefault="00EA199C" w:rsidP="00EA199C">
      <w:pPr>
        <w:shd w:val="clear" w:color="auto" w:fill="FFFFFF"/>
        <w:spacing w:after="48"/>
        <w:ind w:firstLine="408"/>
        <w:textAlignment w:val="baseline"/>
        <w:rPr>
          <w:color w:val="231F20"/>
          <w:sz w:val="24"/>
          <w:szCs w:val="24"/>
          <w:lang w:val="de-AT" w:eastAsia="hr-HR"/>
        </w:rPr>
      </w:pPr>
      <w:r w:rsidRPr="00EA199C">
        <w:rPr>
          <w:color w:val="231F20"/>
          <w:sz w:val="24"/>
          <w:szCs w:val="24"/>
          <w:lang w:val="de-AT" w:eastAsia="hr-HR"/>
        </w:rPr>
        <w:t>b) netiranje koje predstavlja pretvaranje u jedno neto potraživanje ili jednu neto obvezu potraživanja i dugovanja koja proizlaze iz naloga za prijenos koje sudionik ili sudionici izdaju na ili primaju od jednog ili više drugih sudionika što dovodi do toga da se može imati samo neto potraživanje ili imati samo neto dugovanje,</w:t>
      </w:r>
    </w:p>
    <w:p w14:paraId="6BCCD5E1" w14:textId="77777777" w:rsidR="00EA199C" w:rsidRPr="00EA199C" w:rsidRDefault="00EA199C" w:rsidP="00EA199C">
      <w:pPr>
        <w:shd w:val="clear" w:color="auto" w:fill="FFFFFF"/>
        <w:spacing w:after="48"/>
        <w:ind w:firstLine="408"/>
        <w:textAlignment w:val="baseline"/>
        <w:rPr>
          <w:color w:val="231F20"/>
          <w:sz w:val="24"/>
          <w:szCs w:val="24"/>
          <w:lang w:val="de-AT" w:eastAsia="hr-HR"/>
        </w:rPr>
      </w:pPr>
      <w:r w:rsidRPr="00EA199C">
        <w:rPr>
          <w:color w:val="231F20"/>
          <w:sz w:val="24"/>
          <w:szCs w:val="24"/>
          <w:lang w:val="de-AT" w:eastAsia="hr-HR"/>
        </w:rPr>
        <w:t>a u Republici Hrvatskoj uključujući »obračunavanje (netiranje)« kako je uređeno propisom kojim se uređuje financijsko osiguranje i »obračunavanje« kako je uređeno propisom kojim se uređuje konačnost namire u platnim sustavima i sustavima za namiru financijskih instrumenata</w:t>
      </w:r>
    </w:p>
    <w:p w14:paraId="2C360490"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112. </w:t>
      </w:r>
      <w:r w:rsidRPr="00EA199C">
        <w:rPr>
          <w:rFonts w:ascii="Minion Pro" w:hAnsi="Minion Pro"/>
          <w:i/>
          <w:iCs/>
          <w:color w:val="231F20"/>
          <w:sz w:val="24"/>
          <w:szCs w:val="24"/>
          <w:bdr w:val="none" w:sz="0" w:space="0" w:color="auto" w:frame="1"/>
          <w:lang w:val="de-AT" w:eastAsia="hr-HR"/>
        </w:rPr>
        <w:t>sporazum o prijeboju </w:t>
      </w:r>
      <w:r w:rsidRPr="00EA199C">
        <w:rPr>
          <w:color w:val="231F20"/>
          <w:sz w:val="24"/>
          <w:szCs w:val="24"/>
          <w:lang w:val="de-AT" w:eastAsia="hr-HR"/>
        </w:rPr>
        <w:t>je sporazum prema kojem se za dvije tražbine ili više njih ili dvije obveze ili više njih koje međusobno duguju institucija u sanaciji i druga ugovorna strana može međusobno izvršiti prijeboj</w:t>
      </w:r>
    </w:p>
    <w:p w14:paraId="2F59CA7A"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113. </w:t>
      </w:r>
      <w:r w:rsidRPr="00EA199C">
        <w:rPr>
          <w:rFonts w:ascii="Minion Pro" w:hAnsi="Minion Pro"/>
          <w:i/>
          <w:iCs/>
          <w:color w:val="231F20"/>
          <w:sz w:val="24"/>
          <w:szCs w:val="24"/>
          <w:bdr w:val="none" w:sz="0" w:space="0" w:color="auto" w:frame="1"/>
          <w:lang w:val="de-AT" w:eastAsia="hr-HR"/>
        </w:rPr>
        <w:t>Sporazum o prijenosu i objedinjavanju doprinosa u Jedinstveni sanacijski fond </w:t>
      </w:r>
      <w:r w:rsidRPr="00EA199C">
        <w:rPr>
          <w:color w:val="231F20"/>
          <w:sz w:val="24"/>
          <w:szCs w:val="24"/>
          <w:lang w:val="de-AT" w:eastAsia="hr-HR"/>
        </w:rPr>
        <w:t>kako je uređeno člankom 3. stavkom 1. točkom 36. Uredbe (EU) br. 806/2014</w:t>
      </w:r>
    </w:p>
    <w:p w14:paraId="22B96CB5"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114. </w:t>
      </w:r>
      <w:r w:rsidRPr="00EA199C">
        <w:rPr>
          <w:rFonts w:ascii="Minion Pro" w:hAnsi="Minion Pro"/>
          <w:i/>
          <w:iCs/>
          <w:color w:val="231F20"/>
          <w:sz w:val="24"/>
          <w:szCs w:val="24"/>
          <w:bdr w:val="none" w:sz="0" w:space="0" w:color="auto" w:frame="1"/>
          <w:lang w:val="de-AT" w:eastAsia="hr-HR"/>
        </w:rPr>
        <w:t>središnja druga ugovorna strana </w:t>
      </w:r>
      <w:r w:rsidRPr="00EA199C">
        <w:rPr>
          <w:color w:val="231F20"/>
          <w:sz w:val="24"/>
          <w:szCs w:val="24"/>
          <w:lang w:val="de-AT" w:eastAsia="hr-HR"/>
        </w:rPr>
        <w:t>kako je uređeno člankom 2. točkom 1. Uredbe (EU) br. 648/2012</w:t>
      </w:r>
    </w:p>
    <w:p w14:paraId="3E8C330C"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115. </w:t>
      </w:r>
      <w:r w:rsidRPr="00EA199C">
        <w:rPr>
          <w:rFonts w:ascii="Minion Pro" w:hAnsi="Minion Pro"/>
          <w:i/>
          <w:iCs/>
          <w:color w:val="231F20"/>
          <w:sz w:val="24"/>
          <w:szCs w:val="24"/>
          <w:bdr w:val="none" w:sz="0" w:space="0" w:color="auto" w:frame="1"/>
          <w:lang w:val="de-AT" w:eastAsia="hr-HR"/>
        </w:rPr>
        <w:t>sredstva i imovina klijenta </w:t>
      </w:r>
      <w:r w:rsidRPr="00EA199C">
        <w:rPr>
          <w:color w:val="231F20"/>
          <w:sz w:val="24"/>
          <w:szCs w:val="24"/>
          <w:lang w:val="de-AT" w:eastAsia="hr-HR"/>
        </w:rPr>
        <w:t>su sredstva i imovina klijenta koje institucija drži, administrira ili kojima upravlja u ime i za račun klijenta</w:t>
      </w:r>
    </w:p>
    <w:p w14:paraId="238F1E4A"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lastRenderedPageBreak/>
        <w:t>116. </w:t>
      </w:r>
      <w:r w:rsidRPr="00EA199C">
        <w:rPr>
          <w:rFonts w:ascii="Minion Pro" w:hAnsi="Minion Pro"/>
          <w:i/>
          <w:iCs/>
          <w:color w:val="231F20"/>
          <w:sz w:val="24"/>
          <w:szCs w:val="24"/>
          <w:bdr w:val="none" w:sz="0" w:space="0" w:color="auto" w:frame="1"/>
          <w:lang w:val="de-AT" w:eastAsia="hr-HR"/>
        </w:rPr>
        <w:t>stopa pretvaranja </w:t>
      </w:r>
      <w:r w:rsidRPr="00EA199C">
        <w:rPr>
          <w:color w:val="231F20"/>
          <w:sz w:val="24"/>
          <w:szCs w:val="24"/>
          <w:lang w:val="de-AT" w:eastAsia="hr-HR"/>
        </w:rPr>
        <w:t>znači stopu po kojoj se jedan instrument određene kategorije ili određena jedinica obveze pretvara u određenu nominalnu vrijednost dionica ili drugih vlasničkih instrumenata</w:t>
      </w:r>
    </w:p>
    <w:p w14:paraId="4489C8EF"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117. </w:t>
      </w:r>
      <w:r w:rsidRPr="00EA199C">
        <w:rPr>
          <w:rFonts w:ascii="Minion Pro" w:hAnsi="Minion Pro"/>
          <w:i/>
          <w:iCs/>
          <w:color w:val="231F20"/>
          <w:sz w:val="24"/>
          <w:szCs w:val="24"/>
          <w:bdr w:val="none" w:sz="0" w:space="0" w:color="auto" w:frame="1"/>
          <w:lang w:val="de-AT" w:eastAsia="hr-HR"/>
        </w:rPr>
        <w:t>subjekt na koji se primjenjuje Uredba (EU) br. 806/2014 </w:t>
      </w:r>
      <w:r w:rsidRPr="00EA199C">
        <w:rPr>
          <w:color w:val="231F20"/>
          <w:sz w:val="24"/>
          <w:szCs w:val="24"/>
          <w:lang w:val="de-AT" w:eastAsia="hr-HR"/>
        </w:rPr>
        <w:t>je subjekt iz članka 3. ovoga Zakona na koji se primjenjuje Uredba (EU) br. 806/2014 u skladu s člankom 2. Uredbe (EU) br. 806/2014</w:t>
      </w:r>
    </w:p>
    <w:p w14:paraId="74EE60AC"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118. </w:t>
      </w:r>
      <w:r w:rsidRPr="00EA199C">
        <w:rPr>
          <w:rFonts w:ascii="Minion Pro" w:hAnsi="Minion Pro"/>
          <w:i/>
          <w:iCs/>
          <w:color w:val="231F20"/>
          <w:sz w:val="24"/>
          <w:szCs w:val="24"/>
          <w:bdr w:val="none" w:sz="0" w:space="0" w:color="auto" w:frame="1"/>
          <w:lang w:val="de-AT" w:eastAsia="hr-HR"/>
        </w:rPr>
        <w:t>subjekt za koji je izravno odgovoran Jedinstveni sanacijski odbor </w:t>
      </w:r>
      <w:r w:rsidRPr="00EA199C">
        <w:rPr>
          <w:color w:val="231F20"/>
          <w:sz w:val="24"/>
          <w:szCs w:val="24"/>
          <w:lang w:val="de-AT" w:eastAsia="hr-HR"/>
        </w:rPr>
        <w:t>je subjekt iz članka 3. ovoga Zakona za koji je izravno odgovoran Jedinstveni sanacijski odbor u skladu s člankom 7. stavkom 2. Uredbe (EU) br. 806/2014 te, kada su ispunjeni uvjeti za njihovu primjenu, člankom 7. stavkom 4. točkom b) i stavkom 5. Uredbe (EU) br. 806/2014</w:t>
      </w:r>
    </w:p>
    <w:p w14:paraId="77FF9D3E"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119. </w:t>
      </w:r>
      <w:r w:rsidRPr="00EA199C">
        <w:rPr>
          <w:rFonts w:ascii="Minion Pro" w:hAnsi="Minion Pro"/>
          <w:i/>
          <w:iCs/>
          <w:color w:val="231F20"/>
          <w:sz w:val="24"/>
          <w:szCs w:val="24"/>
          <w:bdr w:val="none" w:sz="0" w:space="0" w:color="auto" w:frame="1"/>
          <w:lang w:val="de-AT" w:eastAsia="hr-HR"/>
        </w:rPr>
        <w:t>sustav osiguranja depozita </w:t>
      </w:r>
      <w:r w:rsidRPr="00EA199C">
        <w:rPr>
          <w:color w:val="231F20"/>
          <w:sz w:val="24"/>
          <w:szCs w:val="24"/>
          <w:lang w:val="de-AT" w:eastAsia="hr-HR"/>
        </w:rPr>
        <w:t>je sustav osiguranja depozita koji na svom državnom području primjenjuje i priznaje država članica, a u Republici Hrvatskoj kako je uređeno propisom kojim se uređuje osiguranje depozita</w:t>
      </w:r>
    </w:p>
    <w:p w14:paraId="24404FFB"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120. </w:t>
      </w:r>
      <w:r w:rsidRPr="00EA199C">
        <w:rPr>
          <w:rFonts w:ascii="Minion Pro" w:hAnsi="Minion Pro"/>
          <w:i/>
          <w:iCs/>
          <w:color w:val="231F20"/>
          <w:sz w:val="24"/>
          <w:szCs w:val="24"/>
          <w:bdr w:val="none" w:sz="0" w:space="0" w:color="auto" w:frame="1"/>
          <w:lang w:val="de-AT" w:eastAsia="hr-HR"/>
        </w:rPr>
        <w:t>temeljne poslovne linije </w:t>
      </w:r>
      <w:r w:rsidRPr="00EA199C">
        <w:rPr>
          <w:color w:val="231F20"/>
          <w:sz w:val="24"/>
          <w:szCs w:val="24"/>
          <w:lang w:val="de-AT" w:eastAsia="hr-HR"/>
        </w:rPr>
        <w:t>jesu poslovne linije i pripadajuće usluge koje čine bitne izvore prihoda, dobiti ili vrijednost franšize za instituciju ili grupu kojoj institucija pripada</w:t>
      </w:r>
    </w:p>
    <w:p w14:paraId="52491EC8"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121. </w:t>
      </w:r>
      <w:r w:rsidRPr="00EA199C">
        <w:rPr>
          <w:rFonts w:ascii="Minion Pro" w:hAnsi="Minion Pro"/>
          <w:i/>
          <w:iCs/>
          <w:color w:val="231F20"/>
          <w:sz w:val="24"/>
          <w:szCs w:val="24"/>
          <w:bdr w:val="none" w:sz="0" w:space="0" w:color="auto" w:frame="1"/>
          <w:lang w:val="de-AT" w:eastAsia="hr-HR"/>
        </w:rPr>
        <w:t>ugovor o financijskom osiguranju s pravom prijenosa vlasništva </w:t>
      </w:r>
      <w:r w:rsidRPr="00EA199C">
        <w:rPr>
          <w:color w:val="231F20"/>
          <w:sz w:val="24"/>
          <w:szCs w:val="24"/>
          <w:lang w:val="de-AT" w:eastAsia="hr-HR"/>
        </w:rPr>
        <w:t>je ugovor, uključujući i ugovor o povratnoj kupnji, sukladno kojem davatelj instrumenta financijskog osiguranja prenosi puno pravo vlasništva nad instrumentom financijskog osiguranja primatelju u svrhu osiguranja ili nekog drugog načina namirivanja relevantnih financijskih obveza, a u Republici Hrvatskoj kako je uređeno propisom kojim se uređuje financijsko osiguranje</w:t>
      </w:r>
    </w:p>
    <w:p w14:paraId="5A2ECD40"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122. </w:t>
      </w:r>
      <w:r w:rsidRPr="00EA199C">
        <w:rPr>
          <w:rFonts w:ascii="Minion Pro" w:hAnsi="Minion Pro"/>
          <w:i/>
          <w:iCs/>
          <w:color w:val="231F20"/>
          <w:sz w:val="24"/>
          <w:szCs w:val="24"/>
          <w:bdr w:val="none" w:sz="0" w:space="0" w:color="auto" w:frame="1"/>
          <w:lang w:val="de-AT" w:eastAsia="hr-HR"/>
        </w:rPr>
        <w:t>ukupni iznos </w:t>
      </w:r>
      <w:r w:rsidRPr="00EA199C">
        <w:rPr>
          <w:color w:val="231F20"/>
          <w:sz w:val="24"/>
          <w:szCs w:val="24"/>
          <w:lang w:val="de-AT" w:eastAsia="hr-HR"/>
        </w:rPr>
        <w:t>znači ukupni iznos obveza podložnih za unutarnju sanaciju u skladu s procjenom sanacijskog tijela iz članka 83. stavka 1. ovoga Zakona</w:t>
      </w:r>
    </w:p>
    <w:p w14:paraId="5084EDFC"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123. </w:t>
      </w:r>
      <w:r w:rsidRPr="00EA199C">
        <w:rPr>
          <w:rFonts w:ascii="Minion Pro" w:hAnsi="Minion Pro"/>
          <w:i/>
          <w:iCs/>
          <w:color w:val="231F20"/>
          <w:sz w:val="24"/>
          <w:szCs w:val="24"/>
          <w:bdr w:val="none" w:sz="0" w:space="0" w:color="auto" w:frame="1"/>
          <w:lang w:val="de-AT" w:eastAsia="hr-HR"/>
        </w:rPr>
        <w:t>ukupni prihod </w:t>
      </w:r>
      <w:r w:rsidRPr="00EA199C">
        <w:rPr>
          <w:color w:val="231F20"/>
          <w:sz w:val="24"/>
          <w:szCs w:val="24"/>
          <w:lang w:val="de-AT" w:eastAsia="hr-HR"/>
        </w:rPr>
        <w:t>je ukupni godišnji neto prihod društva u prethodnoj poslovnoj godini, uključujući bruto prihod koji se sastoji od kamatnih i srodnih prihoda, prihoda od dionica i ostalih vrijednosnih papira s varijabilnim i fiksnim prihodom i prihoda od naknada i provizija u skladu s člankom 316. Uredbe (EU) br. 575/2013, a iznimno, za društvo koje je društvo kći matičnog društva, relevantni neto prihod po kamatama i naknadama utvrđuje se iz godišnjeg konsolidiranog financijskog izvještaja krajnjeg matičnog društva</w:t>
      </w:r>
    </w:p>
    <w:p w14:paraId="16AABF4E"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124. </w:t>
      </w:r>
      <w:r w:rsidRPr="00EA199C">
        <w:rPr>
          <w:rFonts w:ascii="Minion Pro" w:hAnsi="Minion Pro"/>
          <w:i/>
          <w:iCs/>
          <w:color w:val="231F20"/>
          <w:sz w:val="24"/>
          <w:szCs w:val="24"/>
          <w:bdr w:val="none" w:sz="0" w:space="0" w:color="auto" w:frame="1"/>
          <w:lang w:val="de-AT" w:eastAsia="hr-HR"/>
        </w:rPr>
        <w:t>ulagatelj </w:t>
      </w:r>
      <w:r w:rsidRPr="00EA199C">
        <w:rPr>
          <w:color w:val="231F20"/>
          <w:sz w:val="24"/>
          <w:szCs w:val="24"/>
          <w:lang w:val="de-AT" w:eastAsia="hr-HR"/>
        </w:rPr>
        <w:t>je svaka osoba koja je povjerila novac ili instrumente investicijskom društvu u vezi s investicijskim poslom, a u Republici Hrvatskoj kako je uređeno propisom kojim se uređuje tržište kapitala</w:t>
      </w:r>
    </w:p>
    <w:p w14:paraId="2F79D640" w14:textId="77777777" w:rsidR="00EA199C" w:rsidRPr="00107FD7" w:rsidRDefault="00EA199C" w:rsidP="00EA199C">
      <w:pPr>
        <w:shd w:val="clear" w:color="auto" w:fill="FFFFFF"/>
        <w:ind w:firstLine="408"/>
        <w:textAlignment w:val="baseline"/>
        <w:rPr>
          <w:color w:val="231F20"/>
          <w:sz w:val="24"/>
          <w:szCs w:val="24"/>
          <w:lang w:val="de-AT" w:eastAsia="hr-HR"/>
        </w:rPr>
      </w:pPr>
      <w:r w:rsidRPr="00107FD7">
        <w:rPr>
          <w:color w:val="231F20"/>
          <w:sz w:val="24"/>
          <w:szCs w:val="24"/>
          <w:lang w:val="de-AT" w:eastAsia="hr-HR"/>
        </w:rPr>
        <w:t>125. </w:t>
      </w:r>
      <w:r w:rsidRPr="00107FD7">
        <w:rPr>
          <w:rFonts w:ascii="Minion Pro" w:hAnsi="Minion Pro"/>
          <w:i/>
          <w:iCs/>
          <w:color w:val="231F20"/>
          <w:sz w:val="24"/>
          <w:szCs w:val="24"/>
          <w:bdr w:val="none" w:sz="0" w:space="0" w:color="auto" w:frame="1"/>
          <w:lang w:val="de-AT" w:eastAsia="hr-HR"/>
        </w:rPr>
        <w:t>upravljački informacijski sustav </w:t>
      </w:r>
      <w:r w:rsidRPr="00107FD7">
        <w:rPr>
          <w:color w:val="231F20"/>
          <w:sz w:val="24"/>
          <w:szCs w:val="24"/>
          <w:lang w:val="de-AT" w:eastAsia="hr-HR"/>
        </w:rPr>
        <w:t>je sveobuhvatnost tehnološke infrastrukture, organizacije, ljudi i postupaka za prikupljanje, obradu, generiranje, pohranu, prijenos, prikaz te distribuciju informacija, kao i raspolaganje njima; informacijski sustav moguće je definirati i kao međudjelovanje informacijske tehnologije, podataka i postupaka za procesiranje podataka te ljudi koji prikupljaju navedene podatke i njima se koriste</w:t>
      </w:r>
    </w:p>
    <w:p w14:paraId="701D1097" w14:textId="77777777" w:rsidR="00EA199C" w:rsidRPr="00107FD7" w:rsidRDefault="00EA199C" w:rsidP="00EA199C">
      <w:pPr>
        <w:shd w:val="clear" w:color="auto" w:fill="FFFFFF"/>
        <w:ind w:firstLine="408"/>
        <w:textAlignment w:val="baseline"/>
        <w:rPr>
          <w:color w:val="231F20"/>
          <w:sz w:val="24"/>
          <w:szCs w:val="24"/>
          <w:lang w:val="de-AT" w:eastAsia="hr-HR"/>
        </w:rPr>
      </w:pPr>
      <w:r w:rsidRPr="00107FD7">
        <w:rPr>
          <w:color w:val="231F20"/>
          <w:sz w:val="24"/>
          <w:szCs w:val="24"/>
          <w:lang w:val="de-AT" w:eastAsia="hr-HR"/>
        </w:rPr>
        <w:t>126. </w:t>
      </w:r>
      <w:r w:rsidRPr="00107FD7">
        <w:rPr>
          <w:rFonts w:ascii="Minion Pro" w:hAnsi="Minion Pro"/>
          <w:i/>
          <w:iCs/>
          <w:color w:val="231F20"/>
          <w:sz w:val="24"/>
          <w:szCs w:val="24"/>
          <w:bdr w:val="none" w:sz="0" w:space="0" w:color="auto" w:frame="1"/>
          <w:lang w:val="de-AT" w:eastAsia="hr-HR"/>
        </w:rPr>
        <w:t>upravljačko tijelo </w:t>
      </w:r>
      <w:r w:rsidRPr="00107FD7">
        <w:rPr>
          <w:color w:val="231F20"/>
          <w:sz w:val="24"/>
          <w:szCs w:val="24"/>
          <w:lang w:val="de-AT" w:eastAsia="hr-HR"/>
        </w:rPr>
        <w:t xml:space="preserve">je tijelo odnosno tijela institucije, imenovano u skladu s nacionalnim pravom, koje je ovlašteno odrediti strategiju, ciljeve i opće usmjerenje institucije, a koje nadzire i prati odlučivanje u vezi s upravljanjem te uključuje osobe koje stvarno upravljaju poslovanjem institucije, a u Republici Hrvatskoj </w:t>
      </w:r>
      <w:r w:rsidRPr="00107FD7">
        <w:rPr>
          <w:color w:val="231F20"/>
          <w:sz w:val="24"/>
          <w:szCs w:val="24"/>
          <w:lang w:val="de-AT" w:eastAsia="hr-HR"/>
        </w:rPr>
        <w:lastRenderedPageBreak/>
        <w:t>uključuje upravu, nadzorni odbor ili upravni odbor institucije</w:t>
      </w:r>
    </w:p>
    <w:p w14:paraId="26126BAA" w14:textId="77777777" w:rsidR="00EA199C" w:rsidRPr="00107FD7" w:rsidRDefault="00EA199C" w:rsidP="00EA199C">
      <w:pPr>
        <w:shd w:val="clear" w:color="auto" w:fill="FFFFFF"/>
        <w:ind w:firstLine="408"/>
        <w:textAlignment w:val="baseline"/>
        <w:rPr>
          <w:color w:val="231F20"/>
          <w:sz w:val="24"/>
          <w:szCs w:val="24"/>
          <w:lang w:val="de-AT" w:eastAsia="hr-HR"/>
        </w:rPr>
      </w:pPr>
      <w:r w:rsidRPr="00107FD7">
        <w:rPr>
          <w:color w:val="231F20"/>
          <w:sz w:val="24"/>
          <w:szCs w:val="24"/>
          <w:lang w:val="de-AT" w:eastAsia="hr-HR"/>
        </w:rPr>
        <w:t>127. </w:t>
      </w:r>
      <w:r w:rsidRPr="00107FD7">
        <w:rPr>
          <w:rFonts w:ascii="Minion Pro" w:hAnsi="Minion Pro"/>
          <w:i/>
          <w:iCs/>
          <w:color w:val="231F20"/>
          <w:sz w:val="24"/>
          <w:szCs w:val="24"/>
          <w:bdr w:val="none" w:sz="0" w:space="0" w:color="auto" w:frame="1"/>
          <w:lang w:val="de-AT" w:eastAsia="hr-HR"/>
        </w:rPr>
        <w:t>uređeno tržište </w:t>
      </w:r>
      <w:r w:rsidRPr="00107FD7">
        <w:rPr>
          <w:color w:val="231F20"/>
          <w:sz w:val="24"/>
          <w:szCs w:val="24"/>
          <w:lang w:val="de-AT" w:eastAsia="hr-HR"/>
        </w:rPr>
        <w:t>je uređeno tržište kako je definirano propisom kojim se uređuje tržište kapitala</w:t>
      </w:r>
    </w:p>
    <w:p w14:paraId="2BB92782" w14:textId="77777777" w:rsidR="00EA199C" w:rsidRPr="00107FD7" w:rsidRDefault="00EA199C" w:rsidP="00EA199C">
      <w:pPr>
        <w:shd w:val="clear" w:color="auto" w:fill="FFFFFF"/>
        <w:ind w:firstLine="408"/>
        <w:textAlignment w:val="baseline"/>
        <w:rPr>
          <w:color w:val="231F20"/>
          <w:sz w:val="24"/>
          <w:szCs w:val="24"/>
          <w:lang w:val="de-AT" w:eastAsia="hr-HR"/>
        </w:rPr>
      </w:pPr>
      <w:r w:rsidRPr="00107FD7">
        <w:rPr>
          <w:color w:val="231F20"/>
          <w:sz w:val="24"/>
          <w:szCs w:val="24"/>
          <w:lang w:val="de-AT" w:eastAsia="hr-HR"/>
        </w:rPr>
        <w:t>128. </w:t>
      </w:r>
      <w:r w:rsidRPr="00107FD7">
        <w:rPr>
          <w:rFonts w:ascii="Minion Pro" w:hAnsi="Minion Pro"/>
          <w:i/>
          <w:iCs/>
          <w:color w:val="231F20"/>
          <w:sz w:val="24"/>
          <w:szCs w:val="24"/>
          <w:bdr w:val="none" w:sz="0" w:space="0" w:color="auto" w:frame="1"/>
          <w:lang w:val="de-AT" w:eastAsia="hr-HR"/>
        </w:rPr>
        <w:t>uvjeti za sanaciju </w:t>
      </w:r>
      <w:r w:rsidRPr="00107FD7">
        <w:rPr>
          <w:color w:val="231F20"/>
          <w:sz w:val="24"/>
          <w:szCs w:val="24"/>
          <w:lang w:val="de-AT" w:eastAsia="hr-HR"/>
        </w:rPr>
        <w:t>kako je uređeno člankom 43. stavkom 4. ovoga Zakona</w:t>
      </w:r>
    </w:p>
    <w:p w14:paraId="792D7C64" w14:textId="77777777" w:rsidR="00EA199C" w:rsidRPr="00107FD7" w:rsidRDefault="00EA199C" w:rsidP="00EA199C">
      <w:pPr>
        <w:shd w:val="clear" w:color="auto" w:fill="FFFFFF"/>
        <w:ind w:firstLine="408"/>
        <w:textAlignment w:val="baseline"/>
        <w:rPr>
          <w:color w:val="231F20"/>
          <w:sz w:val="24"/>
          <w:szCs w:val="24"/>
          <w:lang w:val="de-AT" w:eastAsia="hr-HR"/>
        </w:rPr>
      </w:pPr>
      <w:r w:rsidRPr="00107FD7">
        <w:rPr>
          <w:color w:val="231F20"/>
          <w:sz w:val="24"/>
          <w:szCs w:val="24"/>
          <w:lang w:val="de-AT" w:eastAsia="hr-HR"/>
        </w:rPr>
        <w:t>129. </w:t>
      </w:r>
      <w:r w:rsidRPr="00107FD7">
        <w:rPr>
          <w:rFonts w:ascii="Minion Pro" w:hAnsi="Minion Pro"/>
          <w:i/>
          <w:iCs/>
          <w:color w:val="231F20"/>
          <w:sz w:val="24"/>
          <w:szCs w:val="24"/>
          <w:bdr w:val="none" w:sz="0" w:space="0" w:color="auto" w:frame="1"/>
          <w:lang w:val="de-AT" w:eastAsia="hr-HR"/>
        </w:rPr>
        <w:t>više rukovodstvo </w:t>
      </w:r>
      <w:r w:rsidRPr="00107FD7">
        <w:rPr>
          <w:color w:val="231F20"/>
          <w:sz w:val="24"/>
          <w:szCs w:val="24"/>
          <w:lang w:val="de-AT" w:eastAsia="hr-HR"/>
        </w:rPr>
        <w:t>su fizičke osobe koje obavljaju izvršne funkcije unutar institucije, a koje su odgovorne i odgovaraju upravljačkom tijelu za svakodnevno upravljanje institucijom, a u Republici Hrvatskoj kako je uređeno propisom kojim se uređuje poslovanje kreditnih institucija odnosno propisom kojim se uređuje tržište kapitala</w:t>
      </w:r>
    </w:p>
    <w:p w14:paraId="610A042F" w14:textId="77777777" w:rsidR="00EA199C" w:rsidRPr="00107FD7" w:rsidRDefault="00EA199C" w:rsidP="00EA199C">
      <w:pPr>
        <w:shd w:val="clear" w:color="auto" w:fill="FFFFFF"/>
        <w:ind w:firstLine="408"/>
        <w:textAlignment w:val="baseline"/>
        <w:rPr>
          <w:color w:val="231F20"/>
          <w:sz w:val="24"/>
          <w:szCs w:val="24"/>
          <w:lang w:val="de-AT" w:eastAsia="hr-HR"/>
        </w:rPr>
      </w:pPr>
      <w:r w:rsidRPr="00107FD7">
        <w:rPr>
          <w:color w:val="231F20"/>
          <w:sz w:val="24"/>
          <w:szCs w:val="24"/>
          <w:lang w:val="de-AT" w:eastAsia="hr-HR"/>
        </w:rPr>
        <w:t>130. </w:t>
      </w:r>
      <w:r w:rsidRPr="00107FD7">
        <w:rPr>
          <w:rFonts w:ascii="Minion Pro" w:hAnsi="Minion Pro"/>
          <w:i/>
          <w:iCs/>
          <w:color w:val="231F20"/>
          <w:sz w:val="24"/>
          <w:szCs w:val="24"/>
          <w:bdr w:val="none" w:sz="0" w:space="0" w:color="auto" w:frame="1"/>
          <w:lang w:val="de-AT" w:eastAsia="hr-HR"/>
        </w:rPr>
        <w:t>vlasnički instrument </w:t>
      </w:r>
      <w:r w:rsidRPr="00107FD7">
        <w:rPr>
          <w:color w:val="231F20"/>
          <w:sz w:val="24"/>
          <w:szCs w:val="24"/>
          <w:lang w:val="de-AT" w:eastAsia="hr-HR"/>
        </w:rPr>
        <w:t>je dionica, drugi instrument koji daje pravo na vlasništvo, instrument koji se može pretvoriti u dionicu ili koji daje pravo stjecanja dionice ili drugog vlasničkog instrumenta, te instrument koji predstavlja vlasništvo dionice ili drugog vlasničkog instrumenta</w:t>
      </w:r>
    </w:p>
    <w:p w14:paraId="584F62A7" w14:textId="77777777" w:rsidR="00EA199C" w:rsidRPr="00464AC6" w:rsidRDefault="00EA199C" w:rsidP="00EA199C">
      <w:pPr>
        <w:shd w:val="clear" w:color="auto" w:fill="FFFFFF"/>
        <w:ind w:firstLine="408"/>
        <w:textAlignment w:val="baseline"/>
        <w:rPr>
          <w:color w:val="231F20"/>
          <w:sz w:val="24"/>
          <w:szCs w:val="24"/>
          <w:lang w:val="de-AT" w:eastAsia="hr-HR"/>
        </w:rPr>
      </w:pPr>
      <w:r w:rsidRPr="00464AC6">
        <w:rPr>
          <w:color w:val="231F20"/>
          <w:sz w:val="24"/>
          <w:szCs w:val="24"/>
          <w:lang w:val="de-AT" w:eastAsia="hr-HR"/>
        </w:rPr>
        <w:t>131. </w:t>
      </w:r>
      <w:r w:rsidRPr="00464AC6">
        <w:rPr>
          <w:rFonts w:ascii="Minion Pro" w:hAnsi="Minion Pro"/>
          <w:i/>
          <w:iCs/>
          <w:color w:val="231F20"/>
          <w:sz w:val="24"/>
          <w:szCs w:val="24"/>
          <w:bdr w:val="none" w:sz="0" w:space="0" w:color="auto" w:frame="1"/>
          <w:lang w:val="de-AT" w:eastAsia="hr-HR"/>
        </w:rPr>
        <w:t>zahtjev za kombinirani zaštitni sloj </w:t>
      </w:r>
      <w:r w:rsidRPr="00464AC6">
        <w:rPr>
          <w:color w:val="231F20"/>
          <w:sz w:val="24"/>
          <w:szCs w:val="24"/>
          <w:lang w:val="de-AT" w:eastAsia="hr-HR"/>
        </w:rPr>
        <w:t>je redovni osnovni kapital koji je potreban za ispunjavanje zahtjeva za zaštitni sloj za očuvanje kapitala, uvećan za sljedeće zaštitne slojeve, ovisno o tome što je primjenjivo:</w:t>
      </w:r>
    </w:p>
    <w:p w14:paraId="788889DD" w14:textId="77777777" w:rsidR="00EA199C" w:rsidRPr="00464AC6" w:rsidRDefault="00EA199C" w:rsidP="00EA199C">
      <w:pPr>
        <w:shd w:val="clear" w:color="auto" w:fill="FFFFFF"/>
        <w:spacing w:after="48"/>
        <w:ind w:firstLine="408"/>
        <w:textAlignment w:val="baseline"/>
        <w:rPr>
          <w:color w:val="231F20"/>
          <w:sz w:val="24"/>
          <w:szCs w:val="24"/>
          <w:lang w:val="de-AT" w:eastAsia="hr-HR"/>
        </w:rPr>
      </w:pPr>
      <w:r w:rsidRPr="00464AC6">
        <w:rPr>
          <w:color w:val="231F20"/>
          <w:sz w:val="24"/>
          <w:szCs w:val="24"/>
          <w:lang w:val="de-AT" w:eastAsia="hr-HR"/>
        </w:rPr>
        <w:t>a) protuciklički zaštitni sloj kapitala</w:t>
      </w:r>
    </w:p>
    <w:p w14:paraId="291DE463" w14:textId="77777777" w:rsidR="00EA199C" w:rsidRPr="00464AC6" w:rsidRDefault="00EA199C" w:rsidP="00EA199C">
      <w:pPr>
        <w:shd w:val="clear" w:color="auto" w:fill="FFFFFF"/>
        <w:spacing w:after="48"/>
        <w:ind w:firstLine="408"/>
        <w:textAlignment w:val="baseline"/>
        <w:rPr>
          <w:color w:val="231F20"/>
          <w:sz w:val="24"/>
          <w:szCs w:val="24"/>
          <w:lang w:val="de-AT" w:eastAsia="hr-HR"/>
        </w:rPr>
      </w:pPr>
      <w:r w:rsidRPr="00464AC6">
        <w:rPr>
          <w:color w:val="231F20"/>
          <w:sz w:val="24"/>
          <w:szCs w:val="24"/>
          <w:lang w:val="de-AT" w:eastAsia="hr-HR"/>
        </w:rPr>
        <w:t>b) zaštitni sloj za GSV instituciju</w:t>
      </w:r>
    </w:p>
    <w:p w14:paraId="7ACF829A" w14:textId="77777777" w:rsidR="00EA199C" w:rsidRPr="00464AC6" w:rsidRDefault="00EA199C" w:rsidP="00EA199C">
      <w:pPr>
        <w:shd w:val="clear" w:color="auto" w:fill="FFFFFF"/>
        <w:spacing w:after="48"/>
        <w:ind w:firstLine="408"/>
        <w:textAlignment w:val="baseline"/>
        <w:rPr>
          <w:color w:val="231F20"/>
          <w:sz w:val="24"/>
          <w:szCs w:val="24"/>
          <w:lang w:val="de-AT" w:eastAsia="hr-HR"/>
        </w:rPr>
      </w:pPr>
      <w:r w:rsidRPr="00464AC6">
        <w:rPr>
          <w:color w:val="231F20"/>
          <w:sz w:val="24"/>
          <w:szCs w:val="24"/>
          <w:lang w:val="de-AT" w:eastAsia="hr-HR"/>
        </w:rPr>
        <w:t>c) zaštitni sloj za OSV instituciju</w:t>
      </w:r>
    </w:p>
    <w:p w14:paraId="05D24995" w14:textId="77777777" w:rsidR="00EA199C" w:rsidRPr="00EA199C" w:rsidRDefault="00EA199C" w:rsidP="00EA199C">
      <w:pPr>
        <w:shd w:val="clear" w:color="auto" w:fill="FFFFFF"/>
        <w:spacing w:after="48"/>
        <w:ind w:firstLine="408"/>
        <w:textAlignment w:val="baseline"/>
        <w:rPr>
          <w:color w:val="231F20"/>
          <w:sz w:val="24"/>
          <w:szCs w:val="24"/>
          <w:lang w:val="de-AT" w:eastAsia="hr-HR"/>
        </w:rPr>
      </w:pPr>
      <w:r w:rsidRPr="00EA199C">
        <w:rPr>
          <w:color w:val="231F20"/>
          <w:sz w:val="24"/>
          <w:szCs w:val="24"/>
          <w:lang w:val="de-AT" w:eastAsia="hr-HR"/>
        </w:rPr>
        <w:t>d) zaštitni sloj za strukturni sistemski rizik,</w:t>
      </w:r>
    </w:p>
    <w:p w14:paraId="6F5D8183" w14:textId="77777777" w:rsidR="00EA199C" w:rsidRPr="00EA199C" w:rsidRDefault="00EA199C" w:rsidP="00EA199C">
      <w:pPr>
        <w:shd w:val="clear" w:color="auto" w:fill="FFFFFF"/>
        <w:spacing w:after="48"/>
        <w:ind w:firstLine="408"/>
        <w:textAlignment w:val="baseline"/>
        <w:rPr>
          <w:color w:val="231F20"/>
          <w:sz w:val="24"/>
          <w:szCs w:val="24"/>
          <w:lang w:val="de-AT" w:eastAsia="hr-HR"/>
        </w:rPr>
      </w:pPr>
      <w:r w:rsidRPr="00EA199C">
        <w:rPr>
          <w:color w:val="231F20"/>
          <w:sz w:val="24"/>
          <w:szCs w:val="24"/>
          <w:lang w:val="de-AT" w:eastAsia="hr-HR"/>
        </w:rPr>
        <w:t>a u Republici Hrvatskoj kako je uređeno propisom kojim se uređuje poslovanje kreditnih institucija odnosno propisom kojim se uređuje tržište kapitala</w:t>
      </w:r>
    </w:p>
    <w:p w14:paraId="713E7B1E"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132. </w:t>
      </w:r>
      <w:r w:rsidRPr="00EA199C">
        <w:rPr>
          <w:rFonts w:ascii="Minion Pro" w:hAnsi="Minion Pro"/>
          <w:i/>
          <w:iCs/>
          <w:color w:val="231F20"/>
          <w:sz w:val="24"/>
          <w:szCs w:val="24"/>
          <w:bdr w:val="none" w:sz="0" w:space="0" w:color="auto" w:frame="1"/>
          <w:lang w:val="de-AT" w:eastAsia="hr-HR"/>
        </w:rPr>
        <w:t>značajna podružnica </w:t>
      </w:r>
      <w:r w:rsidRPr="00EA199C">
        <w:rPr>
          <w:color w:val="231F20"/>
          <w:sz w:val="24"/>
          <w:szCs w:val="24"/>
          <w:lang w:val="de-AT" w:eastAsia="hr-HR"/>
        </w:rPr>
        <w:t>je podružnica koja je posebnim postupkom utvrđena kao značajna, a u Republici Hrvatskoj podružnica utvrđena postupkom uređenim propisom kojim se uređuje poslovanje kreditnih institucija odnosno propisom kojim se uređuje tržište kapitala</w:t>
      </w:r>
    </w:p>
    <w:p w14:paraId="050629E9" w14:textId="77777777" w:rsidR="00EA199C" w:rsidRPr="00EA199C" w:rsidRDefault="00EA199C" w:rsidP="00EA199C">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133. </w:t>
      </w:r>
      <w:r w:rsidRPr="00EA199C">
        <w:rPr>
          <w:rFonts w:ascii="Minion Pro" w:hAnsi="Minion Pro"/>
          <w:i/>
          <w:iCs/>
          <w:color w:val="231F20"/>
          <w:sz w:val="24"/>
          <w:szCs w:val="24"/>
          <w:bdr w:val="none" w:sz="0" w:space="0" w:color="auto" w:frame="1"/>
          <w:lang w:val="de-AT" w:eastAsia="hr-HR"/>
        </w:rPr>
        <w:t>značajni nadzirani subjekt </w:t>
      </w:r>
      <w:r w:rsidRPr="00EA199C">
        <w:rPr>
          <w:color w:val="231F20"/>
          <w:sz w:val="24"/>
          <w:szCs w:val="24"/>
          <w:lang w:val="de-AT" w:eastAsia="hr-HR"/>
        </w:rPr>
        <w:t>kako je uređeno člankom 2. točkom 16. Uredbe (EU) br. 468/2014 i</w:t>
      </w:r>
    </w:p>
    <w:p w14:paraId="51FE305A" w14:textId="05D4B7A1" w:rsidR="009562AF" w:rsidRDefault="00EA199C" w:rsidP="00C27C95">
      <w:pPr>
        <w:shd w:val="clear" w:color="auto" w:fill="FFFFFF"/>
        <w:ind w:firstLine="408"/>
        <w:textAlignment w:val="baseline"/>
        <w:rPr>
          <w:color w:val="231F20"/>
          <w:sz w:val="24"/>
          <w:szCs w:val="24"/>
          <w:lang w:val="de-AT" w:eastAsia="hr-HR"/>
        </w:rPr>
      </w:pPr>
      <w:r w:rsidRPr="00EA199C">
        <w:rPr>
          <w:color w:val="231F20"/>
          <w:sz w:val="24"/>
          <w:szCs w:val="24"/>
          <w:lang w:val="de-AT" w:eastAsia="hr-HR"/>
        </w:rPr>
        <w:t>134. </w:t>
      </w:r>
      <w:r w:rsidRPr="00EA199C">
        <w:rPr>
          <w:rFonts w:ascii="Minion Pro" w:hAnsi="Minion Pro"/>
          <w:i/>
          <w:iCs/>
          <w:color w:val="231F20"/>
          <w:sz w:val="24"/>
          <w:szCs w:val="24"/>
          <w:bdr w:val="none" w:sz="0" w:space="0" w:color="auto" w:frame="1"/>
          <w:lang w:val="de-AT" w:eastAsia="hr-HR"/>
        </w:rPr>
        <w:t>značajno društvo kći </w:t>
      </w:r>
      <w:r w:rsidRPr="00EA199C">
        <w:rPr>
          <w:color w:val="231F20"/>
          <w:sz w:val="24"/>
          <w:szCs w:val="24"/>
          <w:lang w:val="de-AT" w:eastAsia="hr-HR"/>
        </w:rPr>
        <w:t xml:space="preserve">kako je uređeno člankom 4. stavkom 1. točkom 135. </w:t>
      </w:r>
      <w:r w:rsidRPr="00684A21">
        <w:rPr>
          <w:color w:val="231F20"/>
          <w:sz w:val="24"/>
          <w:szCs w:val="24"/>
          <w:lang w:val="de-AT" w:eastAsia="hr-HR"/>
        </w:rPr>
        <w:t>Uredbe (EU) br. 575/2013.</w:t>
      </w:r>
    </w:p>
    <w:p w14:paraId="4C95455F" w14:textId="69D5D74F" w:rsidR="009562AF" w:rsidRDefault="009562AF" w:rsidP="009562AF">
      <w:pPr>
        <w:pStyle w:val="box466343"/>
        <w:shd w:val="clear" w:color="auto" w:fill="FFFFFF"/>
        <w:spacing w:before="204" w:beforeAutospacing="0" w:after="72" w:afterAutospacing="0"/>
        <w:contextualSpacing/>
        <w:jc w:val="center"/>
        <w:textAlignment w:val="baseline"/>
        <w:rPr>
          <w:i/>
          <w:iCs/>
          <w:color w:val="231F20"/>
          <w:sz w:val="26"/>
          <w:szCs w:val="26"/>
        </w:rPr>
      </w:pPr>
      <w:r>
        <w:rPr>
          <w:i/>
          <w:iCs/>
          <w:color w:val="231F20"/>
          <w:sz w:val="26"/>
          <w:szCs w:val="26"/>
        </w:rPr>
        <w:t>Opća načela</w:t>
      </w:r>
    </w:p>
    <w:p w14:paraId="34D40C62" w14:textId="77777777" w:rsidR="009562AF" w:rsidRDefault="009562AF" w:rsidP="009562AF">
      <w:pPr>
        <w:pStyle w:val="box466343"/>
        <w:shd w:val="clear" w:color="auto" w:fill="FFFFFF"/>
        <w:spacing w:before="34" w:beforeAutospacing="0" w:after="48" w:afterAutospacing="0"/>
        <w:jc w:val="center"/>
        <w:textAlignment w:val="baseline"/>
        <w:rPr>
          <w:color w:val="231F20"/>
        </w:rPr>
      </w:pPr>
      <w:r>
        <w:rPr>
          <w:color w:val="231F20"/>
        </w:rPr>
        <w:t>Članak 5.</w:t>
      </w:r>
    </w:p>
    <w:p w14:paraId="45EBE7D7" w14:textId="77777777" w:rsidR="009562AF" w:rsidRDefault="009562AF" w:rsidP="009562AF">
      <w:pPr>
        <w:pStyle w:val="box466343"/>
        <w:shd w:val="clear" w:color="auto" w:fill="FFFFFF"/>
        <w:spacing w:before="0" w:beforeAutospacing="0" w:after="48" w:afterAutospacing="0"/>
        <w:ind w:firstLine="408"/>
        <w:textAlignment w:val="baseline"/>
        <w:rPr>
          <w:color w:val="231F20"/>
        </w:rPr>
      </w:pPr>
      <w:r>
        <w:rPr>
          <w:color w:val="231F20"/>
        </w:rPr>
        <w:t>(1) Sanacijska i nadležna tijela pri utvrđivanju i primjeni ovlasti propisanih ovim Zakonom i pri upotrebi različitih instrumenata kojima raspolažu u odnosu na subjekte iz članka 3. ovoga Zakona, u skladu s posebnim odredbama, uzimaju u obzir vrstu, opseg i složenost poslova koje subjekt obavlja, njegovu dioničarsku strukturu, pravni oblik, profil rizičnosti, veličinu i pravni status, povezanost s drugim institucijama i financijskim sustavom u cjelini, te podatak o tome obavlja li subjekt investicijske usluge ili aktivnosti kako je uređeno propisom kojim se uređuje tržište kapitala.</w:t>
      </w:r>
    </w:p>
    <w:p w14:paraId="0629ED97" w14:textId="77777777" w:rsidR="009562AF" w:rsidRDefault="009562AF" w:rsidP="009562AF">
      <w:pPr>
        <w:pStyle w:val="box466343"/>
        <w:shd w:val="clear" w:color="auto" w:fill="FFFFFF"/>
        <w:spacing w:before="0" w:beforeAutospacing="0" w:after="48" w:afterAutospacing="0"/>
        <w:ind w:firstLine="408"/>
        <w:textAlignment w:val="baseline"/>
        <w:rPr>
          <w:color w:val="231F20"/>
        </w:rPr>
      </w:pPr>
      <w:r>
        <w:rPr>
          <w:color w:val="231F20"/>
        </w:rPr>
        <w:t>(2) Na kreditne institucije nad kojima Hrvatska narodna banka izvršava sanacijske ovlasti primjenjuju se propisi kojima se uređuje poslovanje kreditnih institucija, osim ako ovim Zakonom nije drukčije propisano.</w:t>
      </w:r>
    </w:p>
    <w:p w14:paraId="118C5C1A" w14:textId="77777777" w:rsidR="009562AF" w:rsidRDefault="009562AF" w:rsidP="009562AF">
      <w:pPr>
        <w:pStyle w:val="box466343"/>
        <w:shd w:val="clear" w:color="auto" w:fill="FFFFFF"/>
        <w:spacing w:before="0" w:beforeAutospacing="0" w:after="48" w:afterAutospacing="0"/>
        <w:ind w:firstLine="408"/>
        <w:textAlignment w:val="baseline"/>
        <w:rPr>
          <w:color w:val="231F20"/>
        </w:rPr>
      </w:pPr>
      <w:r>
        <w:rPr>
          <w:color w:val="231F20"/>
        </w:rPr>
        <w:lastRenderedPageBreak/>
        <w:t>(3) Na investicijska društva nad kojima Hrvatska agencija za nadzor financijskih usluga izvršava sanacijske ovlasti primjenjuju se propisi kojima se uređuje tržište kapitala, osim ako ovim Zakonom nije drukčije propisano.</w:t>
      </w:r>
    </w:p>
    <w:p w14:paraId="50B6054C" w14:textId="77777777" w:rsidR="009562AF" w:rsidRDefault="009562AF" w:rsidP="009562AF">
      <w:pPr>
        <w:pStyle w:val="box466343"/>
        <w:shd w:val="clear" w:color="auto" w:fill="FFFFFF"/>
        <w:spacing w:before="0" w:beforeAutospacing="0" w:after="48" w:afterAutospacing="0"/>
        <w:ind w:firstLine="408"/>
        <w:textAlignment w:val="baseline"/>
        <w:rPr>
          <w:color w:val="231F20"/>
        </w:rPr>
      </w:pPr>
      <w:r>
        <w:rPr>
          <w:color w:val="231F20"/>
        </w:rPr>
        <w:t>(4) Na institucije nad kojima Hrvatska narodna banka odnosno Hrvatska agencija za nadzor financijskih usluga izvršava sanacijske ovlasti primjenjuju se odredbe propisa kojima se uređuje osnivanje i ustroj trgovačkih društava, osim ako ovim Zakonom nije drukčije propisano.</w:t>
      </w:r>
    </w:p>
    <w:p w14:paraId="71F602C2" w14:textId="77777777" w:rsidR="009562AF" w:rsidRDefault="009562AF" w:rsidP="009562AF">
      <w:pPr>
        <w:pStyle w:val="box466343"/>
        <w:shd w:val="clear" w:color="auto" w:fill="FFFFFF"/>
        <w:spacing w:before="0" w:beforeAutospacing="0" w:after="48" w:afterAutospacing="0"/>
        <w:ind w:firstLine="408"/>
        <w:textAlignment w:val="baseline"/>
        <w:rPr>
          <w:color w:val="231F20"/>
        </w:rPr>
      </w:pPr>
      <w:r>
        <w:rPr>
          <w:color w:val="231F20"/>
        </w:rPr>
        <w:t>(5) Na subjekte na koje se primjenjuje Uredba (EU) br. 806/2014 odredbe ovoga Zakona primjenjuju se u mjeri u kojoj pojedina pitanja nisu uređena Uredbom (EU) br. 806/2014 te u mjeri potrebnoj za provedbu odredbi Uredbe (EU) br. 806/2014.</w:t>
      </w:r>
    </w:p>
    <w:p w14:paraId="05283D4B" w14:textId="77777777" w:rsidR="00FA0CB3" w:rsidRPr="00FA0CB3" w:rsidRDefault="00FA0CB3" w:rsidP="00FA0CB3">
      <w:pPr>
        <w:widowControl/>
        <w:shd w:val="clear" w:color="auto" w:fill="FFFFFF"/>
        <w:autoSpaceDE/>
        <w:autoSpaceDN/>
        <w:spacing w:before="204" w:after="72"/>
        <w:jc w:val="center"/>
        <w:textAlignment w:val="baseline"/>
        <w:rPr>
          <w:i/>
          <w:iCs/>
          <w:color w:val="231F20"/>
          <w:sz w:val="26"/>
          <w:szCs w:val="26"/>
          <w:lang w:val="hr-HR" w:eastAsia="hr-HR"/>
        </w:rPr>
      </w:pPr>
      <w:r w:rsidRPr="00FA0CB3">
        <w:rPr>
          <w:i/>
          <w:iCs/>
          <w:color w:val="231F20"/>
          <w:sz w:val="26"/>
          <w:szCs w:val="26"/>
          <w:lang w:val="hr-HR" w:eastAsia="hr-HR"/>
        </w:rPr>
        <w:t>Uvjeti za sanaciju financijskih institucija i holdinga</w:t>
      </w:r>
    </w:p>
    <w:p w14:paraId="73C41646" w14:textId="77777777" w:rsidR="00FA0CB3" w:rsidRPr="00FA0CB3" w:rsidRDefault="00FA0CB3" w:rsidP="00FA0CB3">
      <w:pPr>
        <w:widowControl/>
        <w:shd w:val="clear" w:color="auto" w:fill="FFFFFF"/>
        <w:autoSpaceDE/>
        <w:autoSpaceDN/>
        <w:spacing w:before="34" w:after="48"/>
        <w:jc w:val="center"/>
        <w:textAlignment w:val="baseline"/>
        <w:rPr>
          <w:color w:val="231F20"/>
          <w:sz w:val="24"/>
          <w:szCs w:val="24"/>
          <w:lang w:val="hr-HR" w:eastAsia="hr-HR"/>
        </w:rPr>
      </w:pPr>
      <w:r w:rsidRPr="00FA0CB3">
        <w:rPr>
          <w:color w:val="231F20"/>
          <w:sz w:val="24"/>
          <w:szCs w:val="24"/>
          <w:lang w:val="hr-HR" w:eastAsia="hr-HR"/>
        </w:rPr>
        <w:t>Članak 44.</w:t>
      </w:r>
    </w:p>
    <w:p w14:paraId="449765D4" w14:textId="77777777" w:rsidR="00FA0CB3" w:rsidRPr="00FA0CB3" w:rsidRDefault="00FA0CB3" w:rsidP="00FA0CB3">
      <w:pPr>
        <w:widowControl/>
        <w:shd w:val="clear" w:color="auto" w:fill="FFFFFF"/>
        <w:autoSpaceDE/>
        <w:autoSpaceDN/>
        <w:spacing w:after="48"/>
        <w:ind w:firstLine="408"/>
        <w:textAlignment w:val="baseline"/>
        <w:rPr>
          <w:color w:val="231F20"/>
          <w:sz w:val="24"/>
          <w:szCs w:val="24"/>
          <w:lang w:val="hr-HR" w:eastAsia="hr-HR"/>
        </w:rPr>
      </w:pPr>
      <w:r w:rsidRPr="00FA0CB3">
        <w:rPr>
          <w:color w:val="231F20"/>
          <w:sz w:val="24"/>
          <w:szCs w:val="24"/>
          <w:lang w:val="hr-HR" w:eastAsia="hr-HR"/>
        </w:rPr>
        <w:t>(1) Hrvatska narodna banka odnosno Hrvatska agencija za nadzor financijskih usluga može primijeniti sanacijsku mjeru nad financijskom institucijom iz članka 3. točke 2. ovoga Zakona ako su uvjeti iz članka 43. stavka 4. ovoga Zakona ispunjeni istodobno i u odnosu na tu financijsku instituciju te u odnosu na njezino matično društvo koje podliježe konsolidiranom nadzoru, a za koje Jedinstveni sanacijski odbor nije izravno odgovoran.</w:t>
      </w:r>
    </w:p>
    <w:p w14:paraId="7F2A4D27" w14:textId="77777777" w:rsidR="00FA0CB3" w:rsidRPr="00FA0CB3" w:rsidRDefault="00FA0CB3" w:rsidP="00FA0CB3">
      <w:pPr>
        <w:widowControl/>
        <w:shd w:val="clear" w:color="auto" w:fill="FFFFFF"/>
        <w:autoSpaceDE/>
        <w:autoSpaceDN/>
        <w:spacing w:after="48"/>
        <w:ind w:firstLine="408"/>
        <w:textAlignment w:val="baseline"/>
        <w:rPr>
          <w:color w:val="231F20"/>
          <w:sz w:val="24"/>
          <w:szCs w:val="24"/>
          <w:lang w:val="hr-HR" w:eastAsia="hr-HR"/>
        </w:rPr>
      </w:pPr>
      <w:r w:rsidRPr="00FA0CB3">
        <w:rPr>
          <w:color w:val="231F20"/>
          <w:sz w:val="24"/>
          <w:szCs w:val="24"/>
          <w:lang w:val="hr-HR" w:eastAsia="hr-HR"/>
        </w:rPr>
        <w:t>(2) Hrvatska narodna banka odnosno Hrvatska agencija za nadzor financijskih usluga može primijeniti sanacijsku mjeru nad subjektom iz članka 3. točke 3. ili 4. ovoga Zakona ako su uvjeti iz članka 43. stavka 4. ovoga Zakona ispunjeni u odnosu na taj subjekt.</w:t>
      </w:r>
    </w:p>
    <w:p w14:paraId="14DEDAE4" w14:textId="77777777" w:rsidR="00FA0CB3" w:rsidRPr="00FA0CB3" w:rsidRDefault="00FA0CB3" w:rsidP="00FA0CB3">
      <w:pPr>
        <w:widowControl/>
        <w:shd w:val="clear" w:color="auto" w:fill="FFFFFF"/>
        <w:autoSpaceDE/>
        <w:autoSpaceDN/>
        <w:spacing w:after="48"/>
        <w:ind w:firstLine="408"/>
        <w:textAlignment w:val="baseline"/>
        <w:rPr>
          <w:color w:val="231F20"/>
          <w:sz w:val="24"/>
          <w:szCs w:val="24"/>
          <w:lang w:val="hr-HR" w:eastAsia="hr-HR"/>
        </w:rPr>
      </w:pPr>
      <w:r w:rsidRPr="00FA0CB3">
        <w:rPr>
          <w:color w:val="231F20"/>
          <w:sz w:val="24"/>
          <w:szCs w:val="24"/>
          <w:lang w:val="hr-HR" w:eastAsia="hr-HR"/>
        </w:rPr>
        <w:t>(3) Ako su institucije kćeri mješovitog holdinga u posrednom ili neposrednom vlasništvu posredničkog financijskog holdinga, Hrvatska narodna banka odnosno Hrvatska agencija za nadzor financijskih usluga u sanacijskom planu posrednički financijski holding određuje kao sanacijski subjekt na koji će se primijeniti sanacijske mjere te se u tom slučaju sanacijske mjere neće primijeniti u odnosu na taj mješoviti holding.</w:t>
      </w:r>
    </w:p>
    <w:p w14:paraId="44800AE9" w14:textId="77777777" w:rsidR="00FA0CB3" w:rsidRPr="00FA0CB3" w:rsidRDefault="00FA0CB3" w:rsidP="00FA0CB3">
      <w:pPr>
        <w:widowControl/>
        <w:shd w:val="clear" w:color="auto" w:fill="FFFFFF"/>
        <w:autoSpaceDE/>
        <w:autoSpaceDN/>
        <w:spacing w:after="48"/>
        <w:ind w:firstLine="408"/>
        <w:textAlignment w:val="baseline"/>
        <w:rPr>
          <w:color w:val="231F20"/>
          <w:sz w:val="24"/>
          <w:szCs w:val="24"/>
          <w:lang w:val="hr-HR" w:eastAsia="hr-HR"/>
        </w:rPr>
      </w:pPr>
      <w:r w:rsidRPr="00FA0CB3">
        <w:rPr>
          <w:color w:val="231F20"/>
          <w:sz w:val="24"/>
          <w:szCs w:val="24"/>
          <w:lang w:val="hr-HR" w:eastAsia="hr-HR"/>
        </w:rPr>
        <w:t>(4) U skladu sa stavkom 3. ovoga članka, ako u odnosu na subjekt iz članka 3. točke 3. ili 4. ovoga Zakona nisu ispunjeni uvjeti iz članka 43. stavka 4. ovoga Zakona, Hrvatska narodna banka odnosno Hrvatska agencija za nadzor financijskih usluga može primijeniti sanacijsku mjeru u odnosu na taj subjekt ako su ispunjeni svi sljedeći uvjeti:</w:t>
      </w:r>
    </w:p>
    <w:p w14:paraId="7F2F5B51" w14:textId="77777777" w:rsidR="00FA0CB3" w:rsidRPr="00FA0CB3" w:rsidRDefault="00FA0CB3" w:rsidP="00FA0CB3">
      <w:pPr>
        <w:widowControl/>
        <w:shd w:val="clear" w:color="auto" w:fill="FFFFFF"/>
        <w:autoSpaceDE/>
        <w:autoSpaceDN/>
        <w:spacing w:after="48"/>
        <w:ind w:firstLine="408"/>
        <w:textAlignment w:val="baseline"/>
        <w:rPr>
          <w:color w:val="231F20"/>
          <w:sz w:val="24"/>
          <w:szCs w:val="24"/>
          <w:lang w:val="hr-HR" w:eastAsia="hr-HR"/>
        </w:rPr>
      </w:pPr>
      <w:r w:rsidRPr="00FA0CB3">
        <w:rPr>
          <w:color w:val="231F20"/>
          <w:sz w:val="24"/>
          <w:szCs w:val="24"/>
          <w:lang w:val="hr-HR" w:eastAsia="hr-HR"/>
        </w:rPr>
        <w:t>1. taj subjekt je sanacijski subjekt</w:t>
      </w:r>
    </w:p>
    <w:p w14:paraId="56CF27FD" w14:textId="77777777" w:rsidR="00FA0CB3" w:rsidRPr="00FA0CB3" w:rsidRDefault="00FA0CB3" w:rsidP="00FA0CB3">
      <w:pPr>
        <w:widowControl/>
        <w:shd w:val="clear" w:color="auto" w:fill="FFFFFF"/>
        <w:autoSpaceDE/>
        <w:autoSpaceDN/>
        <w:spacing w:after="48"/>
        <w:ind w:firstLine="408"/>
        <w:textAlignment w:val="baseline"/>
        <w:rPr>
          <w:color w:val="231F20"/>
          <w:sz w:val="24"/>
          <w:szCs w:val="24"/>
          <w:lang w:val="hr-HR" w:eastAsia="hr-HR"/>
        </w:rPr>
      </w:pPr>
      <w:r w:rsidRPr="00FA0CB3">
        <w:rPr>
          <w:color w:val="231F20"/>
          <w:sz w:val="24"/>
          <w:szCs w:val="24"/>
          <w:lang w:val="hr-HR" w:eastAsia="hr-HR"/>
        </w:rPr>
        <w:t>2. u odnosu na jedno ili više društava kćeri tog subjekta koje su institucije, ali nisu sanacijski subjekti, ispunjeni su uvjeti iz članka 43. stavka 4. ovoga Zakona</w:t>
      </w:r>
    </w:p>
    <w:p w14:paraId="643DEE99" w14:textId="77777777" w:rsidR="00FA0CB3" w:rsidRPr="00FA0CB3" w:rsidRDefault="00FA0CB3" w:rsidP="00FA0CB3">
      <w:pPr>
        <w:widowControl/>
        <w:shd w:val="clear" w:color="auto" w:fill="FFFFFF"/>
        <w:autoSpaceDE/>
        <w:autoSpaceDN/>
        <w:spacing w:after="48"/>
        <w:ind w:firstLine="408"/>
        <w:textAlignment w:val="baseline"/>
        <w:rPr>
          <w:color w:val="231F20"/>
          <w:sz w:val="24"/>
          <w:szCs w:val="24"/>
          <w:lang w:val="hr-HR" w:eastAsia="hr-HR"/>
        </w:rPr>
      </w:pPr>
      <w:r w:rsidRPr="00FA0CB3">
        <w:rPr>
          <w:color w:val="231F20"/>
          <w:sz w:val="24"/>
          <w:szCs w:val="24"/>
          <w:lang w:val="hr-HR" w:eastAsia="hr-HR"/>
        </w:rPr>
        <w:t>3. imovina i obveze institucija kćeri iz točke 2. ovoga stavka su takve da propadanje tih institucija može dovesti do propadanja sanacijske grupe u cjelini, a poduzimanje sanacijske mjere prema tom subjektu nužno je za sanaciju institucija kćeri iz točke 2. ovoga stavka ili za sanaciju sanacijske grupe u cjelini.</w:t>
      </w:r>
    </w:p>
    <w:p w14:paraId="36F74DAE" w14:textId="77777777" w:rsidR="00FA0CB3" w:rsidRPr="00FA0CB3" w:rsidRDefault="00FA0CB3" w:rsidP="00FA0CB3">
      <w:pPr>
        <w:widowControl/>
        <w:shd w:val="clear" w:color="auto" w:fill="FFFFFF"/>
        <w:autoSpaceDE/>
        <w:autoSpaceDN/>
        <w:spacing w:after="48"/>
        <w:ind w:firstLine="408"/>
        <w:textAlignment w:val="baseline"/>
        <w:rPr>
          <w:color w:val="231F20"/>
          <w:sz w:val="24"/>
          <w:szCs w:val="24"/>
          <w:lang w:val="hr-HR" w:eastAsia="hr-HR"/>
        </w:rPr>
      </w:pPr>
      <w:r w:rsidRPr="00FA0CB3">
        <w:rPr>
          <w:color w:val="231F20"/>
          <w:sz w:val="24"/>
          <w:szCs w:val="24"/>
          <w:lang w:val="hr-HR" w:eastAsia="hr-HR"/>
        </w:rPr>
        <w:t xml:space="preserve">(5) U slučaju iz stavaka 2. i 4. ovoga članka, pri procjeni jesu li uvjeti iz članka 43. stavka 4. ovoga Zakona ispunjeni u odnosu na jednu ili više društava kćeri koja </w:t>
      </w:r>
      <w:r w:rsidRPr="00FA0CB3">
        <w:rPr>
          <w:color w:val="231F20"/>
          <w:sz w:val="24"/>
          <w:szCs w:val="24"/>
          <w:lang w:val="hr-HR" w:eastAsia="hr-HR"/>
        </w:rPr>
        <w:lastRenderedPageBreak/>
        <w:t>su institucije, Hrvatska narodna banka odnosno Hrvatska agencija za nadzor financijskih usluga i sanacijsko tijelo za instituciju mogu suglasno zanemariti prijenose kapitala ili gubitaka između subjekata unutar grupe, uključujući i prilikom izvršenja ovlasti smanjenja vrijednosti ili pretvaranja relevantnih instrumenata kapitala.</w:t>
      </w:r>
    </w:p>
    <w:p w14:paraId="486BEDD8" w14:textId="77777777" w:rsidR="00FA0CB3" w:rsidRPr="00FA0CB3" w:rsidRDefault="00FA0CB3" w:rsidP="00FA0CB3">
      <w:pPr>
        <w:widowControl/>
        <w:shd w:val="clear" w:color="auto" w:fill="FFFFFF"/>
        <w:autoSpaceDE/>
        <w:autoSpaceDN/>
        <w:spacing w:after="48"/>
        <w:ind w:firstLine="408"/>
        <w:textAlignment w:val="baseline"/>
        <w:rPr>
          <w:color w:val="231F20"/>
          <w:sz w:val="24"/>
          <w:szCs w:val="24"/>
          <w:lang w:val="hr-HR" w:eastAsia="hr-HR"/>
        </w:rPr>
      </w:pPr>
      <w:r w:rsidRPr="00FA0CB3">
        <w:rPr>
          <w:color w:val="231F20"/>
          <w:sz w:val="24"/>
          <w:szCs w:val="24"/>
          <w:lang w:val="hr-HR" w:eastAsia="hr-HR"/>
        </w:rPr>
        <w:t>(6) Za subjekt iz članka 3. točke 2., 3. ili 4. ovoga Zakona za koji se utvrdi da propada ili će vjerojatno propasti u skladu s člankom 43. stavkom 1. ovoga Zakona te da je ispunjen uvjet iz članka 43. stavka 4. točke 2. ovoga Zakona, a nije ispunjen uvjet iz članka 43. stavka 4. točke 3. ovoga Zakona, Savjet Hrvatske narodne banke odnosno Hrvatska agencija za nadzor financijskih usluga donosi odluku o podnošenju prijedloga za otvaranje redovnog postupka zbog insolventnosti u skladu s odredbama posebnog zakona.</w:t>
      </w:r>
    </w:p>
    <w:p w14:paraId="01D0E8AA" w14:textId="77777777" w:rsidR="00C27C95" w:rsidRPr="00684A21" w:rsidRDefault="00C27C95" w:rsidP="00C27C95">
      <w:pPr>
        <w:shd w:val="clear" w:color="auto" w:fill="FFFFFF"/>
        <w:spacing w:before="204" w:after="72"/>
        <w:jc w:val="center"/>
        <w:textAlignment w:val="baseline"/>
        <w:rPr>
          <w:i/>
          <w:iCs/>
          <w:color w:val="231F20"/>
          <w:sz w:val="23"/>
          <w:szCs w:val="23"/>
          <w:lang w:val="de-AT" w:eastAsia="hr-HR"/>
        </w:rPr>
      </w:pPr>
      <w:r w:rsidRPr="00684A21">
        <w:rPr>
          <w:i/>
          <w:iCs/>
          <w:color w:val="231F20"/>
          <w:sz w:val="23"/>
          <w:szCs w:val="23"/>
          <w:lang w:val="de-AT" w:eastAsia="hr-HR"/>
        </w:rPr>
        <w:t>Donošenje odluke o otvaranju postupka sanacije</w:t>
      </w:r>
    </w:p>
    <w:p w14:paraId="467A6F9D" w14:textId="77777777" w:rsidR="00C27C95" w:rsidRPr="00684A21" w:rsidRDefault="00C27C95" w:rsidP="00C27C95">
      <w:pPr>
        <w:shd w:val="clear" w:color="auto" w:fill="FFFFFF"/>
        <w:spacing w:before="34" w:after="48"/>
        <w:jc w:val="center"/>
        <w:textAlignment w:val="baseline"/>
        <w:rPr>
          <w:color w:val="231F20"/>
          <w:sz w:val="24"/>
          <w:szCs w:val="24"/>
          <w:lang w:val="de-AT" w:eastAsia="hr-HR"/>
        </w:rPr>
      </w:pPr>
      <w:r w:rsidRPr="00684A21">
        <w:rPr>
          <w:color w:val="231F20"/>
          <w:sz w:val="24"/>
          <w:szCs w:val="24"/>
          <w:lang w:val="de-AT" w:eastAsia="hr-HR"/>
        </w:rPr>
        <w:t>Članak 46.</w:t>
      </w:r>
    </w:p>
    <w:p w14:paraId="6218BA2B" w14:textId="77777777" w:rsidR="00C27C95" w:rsidRPr="00CF07AD" w:rsidRDefault="00C27C95" w:rsidP="00C27C95">
      <w:pPr>
        <w:shd w:val="clear" w:color="auto" w:fill="FFFFFF"/>
        <w:spacing w:after="48"/>
        <w:ind w:firstLine="408"/>
        <w:textAlignment w:val="baseline"/>
        <w:rPr>
          <w:color w:val="231F20"/>
          <w:sz w:val="24"/>
          <w:szCs w:val="24"/>
          <w:lang w:val="de-AT" w:eastAsia="hr-HR"/>
        </w:rPr>
      </w:pPr>
      <w:r w:rsidRPr="00CF07AD">
        <w:rPr>
          <w:color w:val="231F20"/>
          <w:sz w:val="24"/>
          <w:szCs w:val="24"/>
          <w:lang w:val="de-AT" w:eastAsia="hr-HR"/>
        </w:rPr>
        <w:t>(1) Odluku o otvaranju postupka sanacije nad institucijom ili subjektom iz članka 3. točke 2., 3. ili 4. ovoga Zakona za koje nije izravno odgovoran Jedinstveni sanacijski odbor donosi Savjet Hrvatske narodne banke odnosno Upravno vijeće Hrvatske agencije za nadzor financijskih usluga po službenoj dužnosti ako utvrdi da su u odnosu na tu instituciju ispunjeni svi uvjeti iz članka 43. stavka 4. ovoga Zakona odnosno u odnosu na taj subjekt uvjeti iz članka 44. ovoga Zakona.</w:t>
      </w:r>
    </w:p>
    <w:p w14:paraId="69AAF62F" w14:textId="77777777" w:rsidR="00C27C95" w:rsidRPr="00CF07AD" w:rsidRDefault="00C27C95" w:rsidP="00C27C95">
      <w:pPr>
        <w:shd w:val="clear" w:color="auto" w:fill="FFFFFF"/>
        <w:spacing w:after="48"/>
        <w:ind w:firstLine="408"/>
        <w:textAlignment w:val="baseline"/>
        <w:rPr>
          <w:color w:val="231F20"/>
          <w:sz w:val="24"/>
          <w:szCs w:val="24"/>
          <w:lang w:val="de-AT" w:eastAsia="hr-HR"/>
        </w:rPr>
      </w:pPr>
      <w:r w:rsidRPr="00CF07AD">
        <w:rPr>
          <w:color w:val="231F20"/>
          <w:sz w:val="24"/>
          <w:szCs w:val="24"/>
          <w:lang w:val="de-AT" w:eastAsia="hr-HR"/>
        </w:rPr>
        <w:t>(2) Nacrt odluke iz stavka 1. ovoga članka Hrvatska narodna banka dostavit će na mišljenje Jedinstvenom sanacijskom odboru na način i u roku propisanom Uredbom (EU) br. 806/2014 te je dužna prilikom usvajanja te odluke voditi računa o mišljenju Jedinstvenog sanacijskog odbora vezano uz usklađenost te odluke s Uredbom (EU) br. 806/2014 i općim uputama Jedinstvenog sanacijskog odbora iz članka 31. stavka 1. točke a) Uredbe (EU) br. 806/2014, a posebice vezano uz činjenicu korištenja sredstava Jedinstvenog sanacijskog fonda.</w:t>
      </w:r>
    </w:p>
    <w:p w14:paraId="5EB35EDC" w14:textId="77777777" w:rsidR="00C27C95" w:rsidRPr="00CF07AD" w:rsidRDefault="00C27C95" w:rsidP="00C27C95">
      <w:pPr>
        <w:shd w:val="clear" w:color="auto" w:fill="FFFFFF"/>
        <w:spacing w:after="48"/>
        <w:ind w:firstLine="408"/>
        <w:textAlignment w:val="baseline"/>
        <w:rPr>
          <w:color w:val="231F20"/>
          <w:sz w:val="24"/>
          <w:szCs w:val="24"/>
          <w:lang w:val="de-AT" w:eastAsia="hr-HR"/>
        </w:rPr>
      </w:pPr>
      <w:r w:rsidRPr="00CF07AD">
        <w:rPr>
          <w:color w:val="231F20"/>
          <w:sz w:val="24"/>
          <w:szCs w:val="24"/>
          <w:lang w:val="de-AT" w:eastAsia="hr-HR"/>
        </w:rPr>
        <w:t>(3) Odluka iz stavka 1. ovoga članka mora sadržavati:</w:t>
      </w:r>
    </w:p>
    <w:p w14:paraId="224B0C71" w14:textId="77777777" w:rsidR="00C27C95" w:rsidRPr="00CF07AD" w:rsidRDefault="00C27C95" w:rsidP="00C27C95">
      <w:pPr>
        <w:shd w:val="clear" w:color="auto" w:fill="FFFFFF"/>
        <w:spacing w:after="48"/>
        <w:ind w:firstLine="408"/>
        <w:textAlignment w:val="baseline"/>
        <w:rPr>
          <w:color w:val="231F20"/>
          <w:sz w:val="24"/>
          <w:szCs w:val="24"/>
          <w:lang w:val="de-AT" w:eastAsia="hr-HR"/>
        </w:rPr>
      </w:pPr>
      <w:r w:rsidRPr="00CF07AD">
        <w:rPr>
          <w:color w:val="231F20"/>
          <w:sz w:val="24"/>
          <w:szCs w:val="24"/>
          <w:lang w:val="de-AT" w:eastAsia="hr-HR"/>
        </w:rPr>
        <w:t>1. razloge za otvaranje postupka sanacije</w:t>
      </w:r>
    </w:p>
    <w:p w14:paraId="342921D2" w14:textId="77777777" w:rsidR="00C27C95" w:rsidRPr="00CF07AD" w:rsidRDefault="00C27C95" w:rsidP="00C27C95">
      <w:pPr>
        <w:shd w:val="clear" w:color="auto" w:fill="FFFFFF"/>
        <w:spacing w:after="48"/>
        <w:ind w:firstLine="408"/>
        <w:textAlignment w:val="baseline"/>
        <w:rPr>
          <w:color w:val="231F20"/>
          <w:sz w:val="24"/>
          <w:szCs w:val="24"/>
          <w:lang w:val="de-AT" w:eastAsia="hr-HR"/>
        </w:rPr>
      </w:pPr>
      <w:r w:rsidRPr="00CF07AD">
        <w:rPr>
          <w:color w:val="231F20"/>
          <w:sz w:val="24"/>
          <w:szCs w:val="24"/>
          <w:lang w:val="de-AT" w:eastAsia="hr-HR"/>
        </w:rPr>
        <w:t>2. obrazloženje ispunjenja uvjeta za sanaciju, uključujući i rezultate procjene vrijednosti</w:t>
      </w:r>
    </w:p>
    <w:p w14:paraId="290335CE" w14:textId="77777777" w:rsidR="00C27C95" w:rsidRPr="00CF07AD" w:rsidRDefault="00C27C95" w:rsidP="00C27C95">
      <w:pPr>
        <w:shd w:val="clear" w:color="auto" w:fill="FFFFFF"/>
        <w:spacing w:after="48"/>
        <w:ind w:firstLine="408"/>
        <w:textAlignment w:val="baseline"/>
        <w:rPr>
          <w:color w:val="231F20"/>
          <w:sz w:val="24"/>
          <w:szCs w:val="24"/>
          <w:lang w:val="de-AT" w:eastAsia="hr-HR"/>
        </w:rPr>
      </w:pPr>
      <w:r w:rsidRPr="00CF07AD">
        <w:rPr>
          <w:color w:val="231F20"/>
          <w:sz w:val="24"/>
          <w:szCs w:val="24"/>
          <w:lang w:val="de-AT" w:eastAsia="hr-HR"/>
        </w:rPr>
        <w:t>3. sanacijsku mjeru koju Hrvatska narodna banka odnosno Hrvatska agencija za nadzor financijskih usluga namjerava poduzeti i</w:t>
      </w:r>
    </w:p>
    <w:p w14:paraId="7B33E25E"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4. dan, sat i minutu otvaranja postupka sanacije.</w:t>
      </w:r>
    </w:p>
    <w:p w14:paraId="10803BBE"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(4) Pri odabiru sanacijske mjere Hrvatska narodna banka odnosno Hrvatska agencija za nadzor financijskih usluga uzima u obzir i slijedi mjere predviđene u usvojenom sanacijskom planu, osim ako procijeni, uzimajući u obzir okolnosti slučaja, da će se ciljevi sanacije učinkovitije postići poduzimanjem mjera koje nisu predviđene u sanacijskom planu.</w:t>
      </w:r>
    </w:p>
    <w:p w14:paraId="2280AAC9"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(5) Hrvatska narodna banka odnosno Hrvatska agencija za nadzor financijskih usluga bez odgađanja o odluci iz stavka 1. ovoga članka obavještava:</w:t>
      </w:r>
    </w:p>
    <w:p w14:paraId="3D24B4CA" w14:textId="77777777" w:rsidR="00C27C95" w:rsidRPr="00C27C95" w:rsidRDefault="00C27C95" w:rsidP="00C27C95">
      <w:pPr>
        <w:shd w:val="clear" w:color="auto" w:fill="FFFFFF"/>
        <w:spacing w:after="48"/>
        <w:ind w:firstLine="408"/>
        <w:textAlignment w:val="baseline"/>
        <w:rPr>
          <w:color w:val="231F20"/>
          <w:sz w:val="24"/>
          <w:szCs w:val="24"/>
          <w:lang w:val="de-AT" w:eastAsia="hr-HR"/>
        </w:rPr>
      </w:pPr>
      <w:r w:rsidRPr="00C27C95">
        <w:rPr>
          <w:color w:val="231F20"/>
          <w:sz w:val="24"/>
          <w:szCs w:val="24"/>
          <w:lang w:val="de-AT" w:eastAsia="hr-HR"/>
        </w:rPr>
        <w:t>1. instituciju na koju se odluka odnosi</w:t>
      </w:r>
    </w:p>
    <w:p w14:paraId="44388612" w14:textId="77777777" w:rsidR="00C27C95" w:rsidRPr="00C27C95" w:rsidRDefault="00C27C95" w:rsidP="00C27C95">
      <w:pPr>
        <w:shd w:val="clear" w:color="auto" w:fill="FFFFFF"/>
        <w:spacing w:after="48"/>
        <w:ind w:firstLine="408"/>
        <w:textAlignment w:val="baseline"/>
        <w:rPr>
          <w:color w:val="231F20"/>
          <w:sz w:val="24"/>
          <w:szCs w:val="24"/>
          <w:lang w:val="de-AT" w:eastAsia="hr-HR"/>
        </w:rPr>
      </w:pPr>
      <w:r w:rsidRPr="00C27C95">
        <w:rPr>
          <w:color w:val="231F20"/>
          <w:sz w:val="24"/>
          <w:szCs w:val="24"/>
          <w:lang w:val="de-AT" w:eastAsia="hr-HR"/>
        </w:rPr>
        <w:t>2. Ministarstvo financija</w:t>
      </w:r>
    </w:p>
    <w:p w14:paraId="477C2E77" w14:textId="77777777" w:rsidR="00C27C95" w:rsidRPr="00C27C95" w:rsidRDefault="00C27C95" w:rsidP="00C27C95">
      <w:pPr>
        <w:shd w:val="clear" w:color="auto" w:fill="FFFFFF"/>
        <w:spacing w:after="48"/>
        <w:ind w:firstLine="408"/>
        <w:textAlignment w:val="baseline"/>
        <w:rPr>
          <w:color w:val="231F20"/>
          <w:sz w:val="24"/>
          <w:szCs w:val="24"/>
          <w:lang w:val="de-AT" w:eastAsia="hr-HR"/>
        </w:rPr>
      </w:pPr>
      <w:r w:rsidRPr="00C27C95">
        <w:rPr>
          <w:color w:val="231F20"/>
          <w:sz w:val="24"/>
          <w:szCs w:val="24"/>
          <w:lang w:val="de-AT" w:eastAsia="hr-HR"/>
        </w:rPr>
        <w:lastRenderedPageBreak/>
        <w:t>3. Hrvatsku agenciju za osiguranje depozita</w:t>
      </w:r>
    </w:p>
    <w:p w14:paraId="020F617A" w14:textId="77777777" w:rsidR="00C27C95" w:rsidRPr="00C27C95" w:rsidRDefault="00C27C95" w:rsidP="00C27C95">
      <w:pPr>
        <w:shd w:val="clear" w:color="auto" w:fill="FFFFFF"/>
        <w:spacing w:after="48"/>
        <w:ind w:firstLine="408"/>
        <w:textAlignment w:val="baseline"/>
        <w:rPr>
          <w:color w:val="231F20"/>
          <w:sz w:val="24"/>
          <w:szCs w:val="24"/>
          <w:lang w:val="de-AT" w:eastAsia="hr-HR"/>
        </w:rPr>
      </w:pPr>
      <w:r w:rsidRPr="00C27C95">
        <w:rPr>
          <w:color w:val="231F20"/>
          <w:sz w:val="24"/>
          <w:szCs w:val="24"/>
          <w:lang w:val="de-AT" w:eastAsia="hr-HR"/>
        </w:rPr>
        <w:t>4. nadležna tijela za svaku podružnicu te institucije u drugim državama članicama, ako je primjenjivo</w:t>
      </w:r>
    </w:p>
    <w:p w14:paraId="231B3B6C" w14:textId="77777777" w:rsidR="00C27C95" w:rsidRPr="00C27C95" w:rsidRDefault="00C27C95" w:rsidP="00C27C95">
      <w:pPr>
        <w:shd w:val="clear" w:color="auto" w:fill="FFFFFF"/>
        <w:spacing w:after="48"/>
        <w:ind w:firstLine="408"/>
        <w:textAlignment w:val="baseline"/>
        <w:rPr>
          <w:color w:val="231F20"/>
          <w:sz w:val="24"/>
          <w:szCs w:val="24"/>
          <w:lang w:val="de-AT" w:eastAsia="hr-HR"/>
        </w:rPr>
      </w:pPr>
      <w:r w:rsidRPr="00C27C95">
        <w:rPr>
          <w:color w:val="231F20"/>
          <w:sz w:val="24"/>
          <w:szCs w:val="24"/>
          <w:lang w:val="de-AT" w:eastAsia="hr-HR"/>
        </w:rPr>
        <w:t>5. Vijeće za financijsku stabilnost i Europski odbor za sistemski rizik</w:t>
      </w:r>
    </w:p>
    <w:p w14:paraId="66C35741" w14:textId="77777777" w:rsidR="00C27C95" w:rsidRPr="00684A21" w:rsidRDefault="00C27C95" w:rsidP="00C27C95">
      <w:pPr>
        <w:shd w:val="clear" w:color="auto" w:fill="FFFFFF"/>
        <w:spacing w:after="48"/>
        <w:ind w:firstLine="408"/>
        <w:textAlignment w:val="baseline"/>
        <w:rPr>
          <w:color w:val="231F20"/>
          <w:sz w:val="24"/>
          <w:szCs w:val="24"/>
          <w:lang w:val="de-AT" w:eastAsia="hr-HR"/>
        </w:rPr>
      </w:pPr>
      <w:r w:rsidRPr="00684A21">
        <w:rPr>
          <w:color w:val="231F20"/>
          <w:sz w:val="24"/>
          <w:szCs w:val="24"/>
          <w:lang w:val="de-AT" w:eastAsia="hr-HR"/>
        </w:rPr>
        <w:t>6. Europsko nadzorno tijelo za bankarstvo</w:t>
      </w:r>
    </w:p>
    <w:p w14:paraId="6EF75238" w14:textId="77777777" w:rsidR="00C27C95" w:rsidRPr="00684A21" w:rsidRDefault="00C27C95" w:rsidP="00C27C95">
      <w:pPr>
        <w:shd w:val="clear" w:color="auto" w:fill="FFFFFF"/>
        <w:spacing w:after="48"/>
        <w:ind w:firstLine="408"/>
        <w:textAlignment w:val="baseline"/>
        <w:rPr>
          <w:color w:val="231F20"/>
          <w:sz w:val="24"/>
          <w:szCs w:val="24"/>
          <w:lang w:val="de-AT" w:eastAsia="hr-HR"/>
        </w:rPr>
      </w:pPr>
      <w:r w:rsidRPr="00684A21">
        <w:rPr>
          <w:color w:val="231F20"/>
          <w:sz w:val="24"/>
          <w:szCs w:val="24"/>
          <w:lang w:val="de-AT" w:eastAsia="hr-HR"/>
        </w:rPr>
        <w:t>7. Europsku komisiju</w:t>
      </w:r>
    </w:p>
    <w:p w14:paraId="211A26FB" w14:textId="77777777" w:rsidR="00C27C95" w:rsidRPr="00684A21" w:rsidRDefault="00C27C95" w:rsidP="00C27C95">
      <w:pPr>
        <w:shd w:val="clear" w:color="auto" w:fill="FFFFFF"/>
        <w:spacing w:after="48"/>
        <w:ind w:firstLine="408"/>
        <w:textAlignment w:val="baseline"/>
        <w:rPr>
          <w:color w:val="231F20"/>
          <w:sz w:val="24"/>
          <w:szCs w:val="24"/>
          <w:lang w:val="de-AT" w:eastAsia="hr-HR"/>
        </w:rPr>
      </w:pPr>
      <w:r w:rsidRPr="00684A21">
        <w:rPr>
          <w:color w:val="231F20"/>
          <w:sz w:val="24"/>
          <w:szCs w:val="24"/>
          <w:lang w:val="de-AT" w:eastAsia="hr-HR"/>
        </w:rPr>
        <w:t>8. Europsku središnju banku</w:t>
      </w:r>
    </w:p>
    <w:p w14:paraId="03562FBF" w14:textId="77777777" w:rsidR="00C27C95" w:rsidRPr="00684A21" w:rsidRDefault="00C27C95" w:rsidP="00C27C95">
      <w:pPr>
        <w:shd w:val="clear" w:color="auto" w:fill="FFFFFF"/>
        <w:spacing w:after="48"/>
        <w:ind w:firstLine="408"/>
        <w:textAlignment w:val="baseline"/>
        <w:rPr>
          <w:color w:val="231F20"/>
          <w:sz w:val="24"/>
          <w:szCs w:val="24"/>
          <w:lang w:val="de-AT" w:eastAsia="hr-HR"/>
        </w:rPr>
      </w:pPr>
      <w:r w:rsidRPr="00684A21">
        <w:rPr>
          <w:color w:val="231F20"/>
          <w:sz w:val="24"/>
          <w:szCs w:val="24"/>
          <w:lang w:val="de-AT" w:eastAsia="hr-HR"/>
        </w:rPr>
        <w:t>9. Europsko nadzorno tijelo za vrijednosne papire i tržište kapitala</w:t>
      </w:r>
    </w:p>
    <w:p w14:paraId="1C726D95"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10. Europsko nadzorno tijelo za osiguranje i strukovno mirovinsko osiguranje i</w:t>
      </w:r>
    </w:p>
    <w:p w14:paraId="6CE2B3A2"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11. operatere sustava u kojima institucija sudjeluje, ako je primjenjivo.</w:t>
      </w:r>
    </w:p>
    <w:p w14:paraId="50124B22"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(6) Uz obavijest iz prethodnog stavka Hrvatska narodna banka odnosno Hrvatska agencija za nadzor financijskih usluga instituciji i tijelima navedenima u stavku 5. ovoga članka dostavlja i primjerak svih odluka kojima se sanacijske mjere nad predmetnom institucijom namjeravaju provesti te u obavijesti navodi dan nastupa pravnih učinaka tih odluka.</w:t>
      </w:r>
    </w:p>
    <w:p w14:paraId="68D925CD"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(7) Danom donošenja odluke o otvaranju postupka sanacije nad institucijom prestaju važiti sve supervizorske mjere naložene toj instituciji.</w:t>
      </w:r>
    </w:p>
    <w:p w14:paraId="6D8C0A21"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(8) Danom donošenja odluke o otvaranju postupka sanacije prestaju sve ovlasti nadzornog odbora institucije te ovlasti glavne skupštine.</w:t>
      </w:r>
    </w:p>
    <w:p w14:paraId="306D79F8"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(9) U slučaju iz stavka 8. ovoga članka, ovlasti nadzornog odbora odnosno neizvršnih direktora upravnog odbora i glavne skupštine institucije u sanaciji izvršava Hrvatska narodna banka odnosno Hrvatska agencija za nadzor financijskih usluga te se u tom slučaju na nju ne primjenjuju odredbe o uvjetima za imenovanje i davanje prethodne suglasnosti članovima nadzornog odbora institucija na način kako je uređeno propisima koji uređuju poslovanje kreditnih institucija odnosno tržište kapitala.</w:t>
      </w:r>
    </w:p>
    <w:p w14:paraId="72ECDACF"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(10) Ako više subjekata iste grupe koja nije prekogranična ispunjavaju uvjete za sanaciju, Hrvatska narodna banka odnosno Hrvatska agencija za nadzor financijskih usluga može donijeti jednu odluku koja će obuhvatiti sve članice grupe koje ispunjavaju uvjete za sanaciju i može imenovati istu sanacijsku upravu za te subjekte.</w:t>
      </w:r>
    </w:p>
    <w:p w14:paraId="5DFCEE1E" w14:textId="53B49F85" w:rsidR="00C27C95" w:rsidRDefault="00C27C95" w:rsidP="00C27C95">
      <w:pPr>
        <w:shd w:val="clear" w:color="auto" w:fill="FFFFFF"/>
        <w:ind w:firstLine="408"/>
        <w:textAlignment w:val="baseline"/>
        <w:rPr>
          <w:color w:val="231F20"/>
          <w:sz w:val="24"/>
          <w:szCs w:val="24"/>
          <w:lang w:eastAsia="hr-HR"/>
        </w:rPr>
      </w:pPr>
    </w:p>
    <w:p w14:paraId="69DFBC03" w14:textId="77777777" w:rsidR="00C27C95" w:rsidRPr="00312902" w:rsidRDefault="00C27C95" w:rsidP="00C27C95">
      <w:pPr>
        <w:shd w:val="clear" w:color="auto" w:fill="FFFFFF"/>
        <w:spacing w:before="272" w:after="72"/>
        <w:jc w:val="center"/>
        <w:textAlignment w:val="baseline"/>
        <w:rPr>
          <w:color w:val="231F20"/>
          <w:sz w:val="25"/>
          <w:szCs w:val="25"/>
          <w:lang w:eastAsia="hr-HR"/>
        </w:rPr>
      </w:pPr>
      <w:r w:rsidRPr="00312902">
        <w:rPr>
          <w:color w:val="231F20"/>
          <w:sz w:val="25"/>
          <w:szCs w:val="25"/>
          <w:lang w:eastAsia="hr-HR"/>
        </w:rPr>
        <w:t>VII. SMANJENJE VRIJEDNOSTI ILI PRETVARANJE INSTRUMENATA KAPITALA I PODLOŽNIH OBVEZA</w:t>
      </w:r>
    </w:p>
    <w:p w14:paraId="473C9D20" w14:textId="77777777" w:rsidR="00C27C95" w:rsidRPr="00312902" w:rsidRDefault="00C27C95" w:rsidP="00C27C95">
      <w:pPr>
        <w:shd w:val="clear" w:color="auto" w:fill="FFFFFF"/>
        <w:spacing w:before="68" w:after="72"/>
        <w:jc w:val="center"/>
        <w:textAlignment w:val="baseline"/>
        <w:rPr>
          <w:i/>
          <w:iCs/>
          <w:color w:val="231F20"/>
          <w:sz w:val="23"/>
          <w:szCs w:val="23"/>
          <w:lang w:eastAsia="hr-HR"/>
        </w:rPr>
      </w:pPr>
      <w:r w:rsidRPr="00312902">
        <w:rPr>
          <w:i/>
          <w:iCs/>
          <w:color w:val="231F20"/>
          <w:sz w:val="23"/>
          <w:szCs w:val="23"/>
          <w:lang w:eastAsia="hr-HR"/>
        </w:rPr>
        <w:t>Smanjenje vrijednosti ili pretvaranje relevantnih instrumenata kapitala i podložnih obveza</w:t>
      </w:r>
    </w:p>
    <w:p w14:paraId="7B64ACE3" w14:textId="77777777" w:rsidR="00C27C95" w:rsidRPr="00312902" w:rsidRDefault="00C27C95" w:rsidP="00C27C95">
      <w:pPr>
        <w:shd w:val="clear" w:color="auto" w:fill="FFFFFF"/>
        <w:spacing w:before="34" w:after="48"/>
        <w:jc w:val="center"/>
        <w:textAlignment w:val="baseline"/>
        <w:rPr>
          <w:color w:val="231F20"/>
          <w:sz w:val="24"/>
          <w:szCs w:val="24"/>
          <w:lang w:eastAsia="hr-HR"/>
        </w:rPr>
      </w:pPr>
      <w:r w:rsidRPr="00312902">
        <w:rPr>
          <w:color w:val="231F20"/>
          <w:sz w:val="24"/>
          <w:szCs w:val="24"/>
          <w:lang w:eastAsia="hr-HR"/>
        </w:rPr>
        <w:t>Članak 52.</w:t>
      </w:r>
    </w:p>
    <w:p w14:paraId="60497F9E"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 xml:space="preserve">(1) Hrvatska narodna banka odnosno Hrvatska agencija za nadzor financijskih usluga ovlaštena je smanjiti vrijednost relevantnih instrumenata kapitala ili podložnih obveza iz stavka 3. ovoga članka institucije ili subjekta iz članka 3. točke 2., 3. ili 4. ovoga Zakona za koje nije izravno odgovoran Jedinstveni sanacijski odbor </w:t>
      </w:r>
      <w:r w:rsidRPr="00312902">
        <w:rPr>
          <w:color w:val="231F20"/>
          <w:sz w:val="24"/>
          <w:szCs w:val="24"/>
          <w:lang w:eastAsia="hr-HR"/>
        </w:rPr>
        <w:lastRenderedPageBreak/>
        <w:t>ili ih pretvoriti u dionice ili druge vlasničke instrumente, a koju ovlast može izvršiti:</w:t>
      </w:r>
    </w:p>
    <w:p w14:paraId="7EB1B3AD"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1. neovisno od primjene sanacijske mjere ili</w:t>
      </w:r>
    </w:p>
    <w:p w14:paraId="0246E78B"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2. zajedno sa sanacijskom mjerom, ako su ispunjeni uvjeti iz članka 43. stavka 4. ili članka 44. ovoga Zakona.</w:t>
      </w:r>
    </w:p>
    <w:p w14:paraId="752D5DFD"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(2) Ako je sanacijski subjekt relevantne instrumente kapitala i podložne obveze stekao neizravno putem drugih članica iste sanacijske grupe, ovlast iz stavka 1. ovoga članka izvršava se zajedno s izvršenjem ovlasti za smanjenje vrijednosti i pretvaranje na razini matičnog društva subjekta koji je izdao instrumente kapitala i podložne obveze ili na razini drugih matičnih društava koja nisu sanacijski subjekti, kako bi se gubitke učinkovito prenijelo na sanacijski subjekt te kako bi on omogućio uspostavu adekvatne razine kapitala subjekta koji je izdao instrumente kapitala i podložne obveze.</w:t>
      </w:r>
    </w:p>
    <w:p w14:paraId="687BB057"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(3) Hrvatska narodna banka odnosno Hrvatska agencija za nadzor financijskih usluga može ovlast iz stavka 1. ovoga članka izvršiti samo nad podložnim obvezama koje ispunjavaju uvjete iz članka 31. ovoga Zakona, osim uvjeta koji se odnosi na preostalo dospijeće obveza kako je utvrđeno člankom 72.c stavkom 1. Uredbe (EU) br. 575/2013.</w:t>
      </w:r>
    </w:p>
    <w:p w14:paraId="6C28ED11"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(4) Pri izvršenju ovlasti iz stavka 1. ovoga članka Hrvatska narodna banka odnosno Hrvatska agencija za nadzor financijskih usluga vodi računa da vjerovnici u skladu sa zaštitnim mjerama iz glave XII. ovoga Zakona ne trpe veće gubitke od onih koje bi pretrpjeli ako bi nad institucijom ili subjektom iz članka 3. točke 2., 3. ili 4. ovoga Zakona bio proveden redovni postupak zbog insolventnosti.</w:t>
      </w:r>
    </w:p>
    <w:p w14:paraId="791BA1DA"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(5) Kada je sanacijska mjera poduzeta u odnosu na sanacijski subjekt ili, u iznimnim okolnostima, odstupajući od sanacijskog plana u odnosu na subjekt koji nije sanacijski subjekt, iznos koji je smanjen ili pretvoren u skladu s člankom 52. stavkom 3. ovoga Zakona na razini tog subjekta uračunava se u ispunjenje uvjeta iz članka 70. stavka 8., članka 82. stavka 2. točke 1. i članka 82. stavka 6. točke 1. ovoga Zakona pri njihovoj primjeni na taj subjekt.</w:t>
      </w:r>
    </w:p>
    <w:p w14:paraId="341D31FD"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(6) Hrvatska narodna banka odnosno Hrvatska agencija za nadzor financijskih usluga provodi ovlast iz stavka 1. ovoga članka bez odgode, a na način iz članka 53. ovoga Zakona, u odnosu na relevantne instrumente kapitala i podložne obveze iz stavka 3. ovoga članka koje je izdala institucija ili subjekt iz članka 3. točke 2., 3. ili 4. ovoga Zakona, ako utvrdi postojanje jedne ili više sljedećih okolnosti:</w:t>
      </w:r>
    </w:p>
    <w:p w14:paraId="5F13923F"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1. ispunjeni su uvjeti iz članka 43. stavka 4. ili članka 44. ovoga Zakona, u kojem slučaju tu ovlast izvršava prije primjene sanacijske mjere</w:t>
      </w:r>
    </w:p>
    <w:p w14:paraId="0CDE64D7"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2. institucija ili subjekt iz članka 3. točke 2., 3. ili 4. ovoga Zakona neće moći nastaviti redovno poslovanje ako se ne izvrši smanjenje vrijednosti ili pretvaranje relevantnih instrumenata kapitala i podložnih obveza iz stavka 3. ovoga članka</w:t>
      </w:r>
    </w:p>
    <w:p w14:paraId="4ACF3970"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 xml:space="preserve">3. u slučaju relevantnih instrumenata kapitala koje je izdalo društvo kći sa sjedištem u Republici Hrvatskoj koji se priznaju za potrebe ispunjavanja kapitalnih zahtjeva tog društva kćeri i na konsolidiranoj osnovi, zajedno s odgovarajućim tijelom u državi članici u kojoj se nalazi konsolidirajuće nadzorno tijelo u obliku zajedničke odluke iz članka 47. stavka 10. ili 11. ovoga Zakona, da grupa neće moći nastaviti redovno poslovanje ako se ne izvrši smanjenje vrijednosti ili pretvaranje </w:t>
      </w:r>
      <w:r w:rsidRPr="00312902">
        <w:rPr>
          <w:color w:val="231F20"/>
          <w:sz w:val="24"/>
          <w:szCs w:val="24"/>
          <w:lang w:eastAsia="hr-HR"/>
        </w:rPr>
        <w:lastRenderedPageBreak/>
        <w:t>tih relevantnih instrumenata kapitala</w:t>
      </w:r>
    </w:p>
    <w:p w14:paraId="0ADB5369"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4. u slučaju relevantnih instrumenata kapitala koje je izdalo matično društvo sa sjedištem u Republici Hrvatskoj koji se priznaju za potrebe ispunjavanja kapitalnih zahtjeva na pojedinačnoj osnovi tog matičnog društva ili na konsolidiranoj osnovi, da grupa neće moći nastaviti redovno poslovanje ako se ne izvrši smanjenje vrijednosti ili pretvaranje tih relevantnih instrumenata kapitala ili</w:t>
      </w:r>
    </w:p>
    <w:p w14:paraId="1B1B8ED5"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5. instituciji ili subjektu iz članka 3. točke 2., 3. ili 4. ovoga Zakona potrebna je izvanredna javna financijska potpora, osim u slučaju iz članka 43. stavka 1. točke 4. podtočke a) ovoga Zakona.</w:t>
      </w:r>
    </w:p>
    <w:p w14:paraId="0B4330E3"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(7) U svrhu stavka 6. ovoga članka smatra se da institucija ili subjekt iz članka 3. točke 2., 3. ili 4. ovoga Zakona odnosno grupa neće moći nastaviti redovno poslovanje ako su ispunjeni sljedeći uvjeti:</w:t>
      </w:r>
    </w:p>
    <w:p w14:paraId="2BB72E16"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1. institucija ili subjekt iz članka 3. točke 2., 3. ili 4. ovoga Zakona odnosno grupa propada ili će vjerojatno propasti i</w:t>
      </w:r>
    </w:p>
    <w:p w14:paraId="2D6FCF9F"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2. s obzirom na potrebno vrijeme i druge relevantne okolnosti, nije razumno očekivati da bi bilo koja druga mjera, uključujući mjere privatnog sektora ili nalaganje supervizorskih odnosno nadzornih mjera što obuhvaća i supervizorske mjere u fazi rane intervencije, a koja je različita od ovlasti iz stavka 1. ovoga članka i neovisno poduzima li ta ovlast zajedno sa sanacijskim mjerama ili ne, u razumnom roku spriječila propast institucije ili subjekta iz članka 3. točke 2., 3. ili 4. ovoga Zakona odnosno grupe.</w:t>
      </w:r>
    </w:p>
    <w:p w14:paraId="357CC122"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(8) U svrhu stavka 7. točke 1. ovoga članka smatra se da institucija ili subjekt iz članka 3. točke 2., 3. ili 4. ovoga Zakona propada ili će vjerojatno propasti ako je ispunjen jedan od uvjeta iz članka 43. stavka 1. ovoga Zakona.</w:t>
      </w:r>
    </w:p>
    <w:p w14:paraId="0E09FBF0"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(9) U svrhu stavka 7. točke 1. ovoga članka smatra se da grupa propada ili će vjerojatno propasti ako konsolidirajuće nadzorno tijelo utvrdi da grupa ne ispunjava ili postoje objektivne okolnosti koje upućuju da grupa u bliskoj budućnosti neće ispunjavati bonitetne zahtjeve na konsolidiranoj osnovi, uključujući i okolnosti koje upućuju da je grupa ostvarila ili će vjerojatno ostvariti gubitke koji prelaze značajan dio ili cijeli iznos regulatornog kapitala grupe u mjeri koja opravdava poduzimanje supervizorske odnosno nadzorne mjere.</w:t>
      </w:r>
    </w:p>
    <w:p w14:paraId="3012DDB6"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(10) U slučaju iz stavka 6. točke 3. ovoga članka, Hrvatska narodna banka odnosno Hrvatska agencija za nadzor financijskih usluga ne smije provesti ovlast iz stavka 1. ovoga članka pod nepovoljnijim uvjetima u odnosu na izvršeno smanjenje vrijednosti ili pretvaranje jednako rangiranih instrumenata kapitala na razini matičnog društva.</w:t>
      </w:r>
    </w:p>
    <w:p w14:paraId="5ED05972"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(11) Prije nego što utvrdi postojanje okolnosti iz stavka 6. točke 3. ovoga članka Hrvatska narodna banka odnosno Hrvatska agencija za nadzor financijskih usluga postupa u skladu s člankom 54. ovoga Zakona u dijelu obavještavanja i savjetovanja.</w:t>
      </w:r>
    </w:p>
    <w:p w14:paraId="7A044B71"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 xml:space="preserve">(12) Ako relevantni instrumenti kapitala služe u svrhu ispunjavanja zahtjeva za regulatorni kapital institucije ili subjekta iz članka 3. točke 2., 3. ili 4. ovoga Zakona sa sjedištem u Republici Hrvatskoj na pojedinačnoj osnovi u skladu s člankom 92. Uredbe (EU) br. 575/2013, Hrvatska narodna banka odnosno Hrvatska agencija za </w:t>
      </w:r>
      <w:r w:rsidRPr="00312902">
        <w:rPr>
          <w:color w:val="231F20"/>
          <w:sz w:val="24"/>
          <w:szCs w:val="24"/>
          <w:lang w:eastAsia="hr-HR"/>
        </w:rPr>
        <w:lastRenderedPageBreak/>
        <w:t>nadzor financijskih usluga je mjerodavno tijelo za utvrđenje okolnosti iz stavka 6. ovoga članka.</w:t>
      </w:r>
    </w:p>
    <w:p w14:paraId="11CF36DF"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(13) Ako relevantni instrumenti kapitala ili podložne obveze iz stavka 3. ovoga članka služe u svrhu ispunjavanja minimalnog zahtjeva iz članka 28. ovoga Zakona institucije ili subjekta iz članka 3. točke 2., 3. ili 4. ovoga Zakona sa sjedištem u Republici Hrvatskoj koji nije sanacijski subjekt, Hrvatska narodna banka odnosno Hrvatska agencija za nadzor financijskih usluga mjerodavno je tijelo za utvrđenje okolnosti iz stavka 6. ovoga članka.</w:t>
      </w:r>
    </w:p>
    <w:p w14:paraId="5578D690"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(14) Ako relevantne instrumente kapitala izdaje institucija ili subjekt iz članka 3. točke 2., 3. ili 4. ovoga Zakona sa sjedištem u Republici Hrvatskoj koji je društvo kći matičnog društva iz Europske unije te ako ti instrumenti služe u svrhu ispunjavanja zahtjeva za regulatorni kapital na pojedinačnoj i na konsolidiranoj osnovi:</w:t>
      </w:r>
    </w:p>
    <w:p w14:paraId="17CC2C14"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1. Hrvatska narodna banka odnosno Hrvatska agencija za nadzor financijskih usluga mjerodavno je tijelo za utvrđenje okolnosti iz stavka 6. točke 2. ovoga članka</w:t>
      </w:r>
    </w:p>
    <w:p w14:paraId="0EC3C5F9"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2. Hrvatska narodna banka odnosno Hrvatska agencija za nadzor financijskih usluga sudjeluje u donošenju zajedničke odluke za utvrđivanje okolnosti iz stavka 6. točke 3. ovoga članka.</w:t>
      </w:r>
    </w:p>
    <w:p w14:paraId="078E989C"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(15) Ako relevantne instrumente kapitala izdaje institucija ili subjekt iz članka 3. točke 2., 3. ili 4. ovoga Zakona koja je matično društvo u Europskoj uniji sa sjedištem u Republici Hrvatskoj te ako ti instrumenti služe u svrhu ispunjavanja zahtjeva za regulatorni kapital na pojedinačnoj i na konsolidiranoj osnovi, Hrvatska narodna banka odnosno Hrvatska agencija za nadzor financijskih usluga mjerodavno je tijelo za utvrđenje okolnosti iz stavka 1. točke 4. ovoga članka.</w:t>
      </w:r>
    </w:p>
    <w:p w14:paraId="0481402A"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(16) Nakon izvršenja ovlasti iz stavka 1. ovoga članka Hrvatska narodna banka odnosno Hrvatska agencija za nadzor financijskih usluga osigurava procjenu učinaka različitog postupanja iz članka 123. ovoga Zakona, pri čemu se primjenjuje pravo na naknadu razlike u skladu s člankom 124. ovoga Zakona.</w:t>
      </w:r>
    </w:p>
    <w:p w14:paraId="535884EF" w14:textId="59311F8B" w:rsidR="00C27C95" w:rsidRDefault="00C27C95" w:rsidP="00C27C95">
      <w:pPr>
        <w:shd w:val="clear" w:color="auto" w:fill="FFFFFF"/>
        <w:ind w:firstLine="408"/>
        <w:textAlignment w:val="baseline"/>
        <w:rPr>
          <w:color w:val="231F20"/>
          <w:sz w:val="24"/>
          <w:szCs w:val="24"/>
          <w:lang w:eastAsia="hr-HR"/>
        </w:rPr>
      </w:pPr>
    </w:p>
    <w:p w14:paraId="4FD34422" w14:textId="77777777" w:rsidR="00C27C95" w:rsidRPr="00312902" w:rsidRDefault="00C27C95" w:rsidP="00C27C95">
      <w:pPr>
        <w:shd w:val="clear" w:color="auto" w:fill="FFFFFF"/>
        <w:spacing w:before="204" w:after="72"/>
        <w:jc w:val="center"/>
        <w:textAlignment w:val="baseline"/>
        <w:rPr>
          <w:i/>
          <w:iCs/>
          <w:color w:val="231F20"/>
          <w:sz w:val="23"/>
          <w:szCs w:val="23"/>
          <w:lang w:eastAsia="hr-HR"/>
        </w:rPr>
      </w:pPr>
      <w:r w:rsidRPr="00312902">
        <w:rPr>
          <w:i/>
          <w:iCs/>
          <w:color w:val="231F20"/>
          <w:sz w:val="23"/>
          <w:szCs w:val="23"/>
          <w:lang w:eastAsia="hr-HR"/>
        </w:rPr>
        <w:t>Smanjenje vrijednosti i pretvaranje relevantnih instrumenata kapitala i podložnih obveza kod prekograničnih grupa</w:t>
      </w:r>
    </w:p>
    <w:p w14:paraId="76E9B28D" w14:textId="77777777" w:rsidR="00C27C95" w:rsidRPr="00312902" w:rsidRDefault="00C27C95" w:rsidP="00C27C95">
      <w:pPr>
        <w:shd w:val="clear" w:color="auto" w:fill="FFFFFF"/>
        <w:spacing w:before="34" w:after="48"/>
        <w:jc w:val="center"/>
        <w:textAlignment w:val="baseline"/>
        <w:rPr>
          <w:color w:val="231F20"/>
          <w:sz w:val="24"/>
          <w:szCs w:val="24"/>
          <w:lang w:eastAsia="hr-HR"/>
        </w:rPr>
      </w:pPr>
      <w:r w:rsidRPr="00312902">
        <w:rPr>
          <w:color w:val="231F20"/>
          <w:sz w:val="24"/>
          <w:szCs w:val="24"/>
          <w:lang w:eastAsia="hr-HR"/>
        </w:rPr>
        <w:t>Članak 55.</w:t>
      </w:r>
    </w:p>
    <w:p w14:paraId="7E73C221"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(1) Prije utvrđenja okolnosti iz članka 52. stavka 6. točke 2., 3., 4. ili 5. ovoga Zakona u odnosu na instituciju ili subjekt iz članka 3. točke 2., 3. ili 4. ovoga Zakona sa sjedištem u Republici Hrvatskoj i koji je društvo kći matičnog društva u Europskoj uniji sa sjedištem u drugoj državi članici, a koji izdaje relevantne instrumente kapitala ili podložne obveze iz članka 52. stavka 3. ovoga Zakona u svrhu ispunjavanja minimalnog zahtjeva iz članka 36. stavka 5. točke 3. ovoga Zakona na pojedinačnoj osnovi ili relevantne instrumente kapitala koji su priznati u svrhu ispunjavanja zahtjeva za regulatorni kapital na pojedinačnoj ili konsolidiranoj osnovi, Hrvatska narodna banka odnosno Hrvatska agencija za nadzor financijskih usluga:</w:t>
      </w:r>
    </w:p>
    <w:p w14:paraId="39EB7662"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 xml:space="preserve">1. nakon savjetovanja sa sanacijskim tijelom nadležnim za relevantni sanacijski subjekt u roku od 24 sata od završetka savjetovanja o namjeri utvrđenja okolnosti iz </w:t>
      </w:r>
      <w:r w:rsidRPr="00312902">
        <w:rPr>
          <w:color w:val="231F20"/>
          <w:sz w:val="24"/>
          <w:szCs w:val="24"/>
          <w:lang w:eastAsia="hr-HR"/>
        </w:rPr>
        <w:lastRenderedPageBreak/>
        <w:t>članka 52. stavka 6. točke 2., 3., 4. ili 5. ovoga Zakona obavještava:</w:t>
      </w:r>
    </w:p>
    <w:p w14:paraId="192953F6"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a) konsolidirajuće nadzorno tijelo iz druge države članice i mjerodavno tijelo u toj državi članici, ako je različito od konsolidirajućeg nadzornog tijela, i</w:t>
      </w:r>
    </w:p>
    <w:p w14:paraId="6186CD58"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b) sanacijska tijela nadležna za druge članice iste sanacijske grupe koja su izravno ili neizravno stekle obveze iz članka 31. ovoga Zakona od društva kćeri na koji se primjenjuje zahtjev iz članka 36. stavka 5. točke 3. ovoga Zakona</w:t>
      </w:r>
    </w:p>
    <w:p w14:paraId="0B80A607"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2. o namjeri utvrđenja okolnosti iz članka 52. stavka 6. točke 3. ovoga Zakona bez odgode obavještava nadležno i mjerodavno tijelo, ako je različito, za svaku instituciju ili subjekt iz članka 3. točke 2., 3. ili 4. ovoga Zakona koji su izdali relevantne instrumente kapitala u odnosu na koje se planira izvršiti smanjenje vrijednosti ili pretvaranje u slučaju utvrđenja te okolnosti.</w:t>
      </w:r>
    </w:p>
    <w:p w14:paraId="616E1416"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(2) Hrvatska narodna banka odnosno Hrvatska agencija za nadzor financijskih usluga prilikom utvrđivanja okolnosti iz članka 52. stavka 6. točke 3., 4. ili 5. ovoga Zakona za instituciju koja je članica prekogranične grupe uzima u obzir potencijalni učinak te odluke u svim državama članicama u kojima institucija ili grupa djeluju.</w:t>
      </w:r>
    </w:p>
    <w:p w14:paraId="57057D03"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(3) Hrvatska narodna banka odnosno Hrvatska agencija za nadzor financijskih usluga uz obavijest iz stavka 1. ovoga članka prilaže obrazloženje zbog kojeg razmatra utvrđivanje predmetnih okolnosti.</w:t>
      </w:r>
    </w:p>
    <w:p w14:paraId="0899C0F2"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(4) Nakon dostave obavijesti iz stavka 1. ovoga članka i provedenog savjetovanja s relevantnim tijelima Hrvatska narodna banka odnosno Hrvatska agencija za nadzor financijskih usluga ocjenjuje sljedeće:</w:t>
      </w:r>
    </w:p>
    <w:p w14:paraId="0D8BCA20"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1. postoji li alternativna mjera smanjenju vrijednosti ili pretvaranju relevantnih instrumenata kapitala u skladu s člankom 52. stavkom 1. ovoga Zakona</w:t>
      </w:r>
    </w:p>
    <w:p w14:paraId="46D5E8AB"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2. ako je takva alternativna mjera dostupna, može li se ona primijeniti, i</w:t>
      </w:r>
    </w:p>
    <w:p w14:paraId="174BC70F"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3. ako se takva alternativna mjera može održivo primijeniti, postoje li realni izgledi da bi se njome u odgovarajućem vremenskom okviru odgovorilo na okolnosti iz članka 52. stavka 1. ovoga Zakona koje bi inače trebalo utvrđivati.</w:t>
      </w:r>
    </w:p>
    <w:p w14:paraId="5120433F" w14:textId="77777777" w:rsidR="00C27C95" w:rsidRPr="00C27C95" w:rsidRDefault="00C27C95" w:rsidP="00C27C95">
      <w:pPr>
        <w:shd w:val="clear" w:color="auto" w:fill="FFFFFF"/>
        <w:spacing w:after="48"/>
        <w:ind w:firstLine="408"/>
        <w:textAlignment w:val="baseline"/>
        <w:rPr>
          <w:color w:val="231F20"/>
          <w:sz w:val="24"/>
          <w:szCs w:val="24"/>
          <w:lang w:val="de-AT" w:eastAsia="hr-HR"/>
        </w:rPr>
      </w:pPr>
      <w:r w:rsidRPr="00C27C95">
        <w:rPr>
          <w:color w:val="231F20"/>
          <w:sz w:val="24"/>
          <w:szCs w:val="24"/>
          <w:lang w:val="de-AT" w:eastAsia="hr-HR"/>
        </w:rPr>
        <w:t>(5) Alternativne mjere iz stavka 4. ovoga članka su:</w:t>
      </w:r>
    </w:p>
    <w:p w14:paraId="5DC09596" w14:textId="77777777" w:rsidR="00C27C95" w:rsidRPr="00C27C95" w:rsidRDefault="00C27C95" w:rsidP="00C27C95">
      <w:pPr>
        <w:shd w:val="clear" w:color="auto" w:fill="FFFFFF"/>
        <w:spacing w:after="48"/>
        <w:ind w:firstLine="408"/>
        <w:textAlignment w:val="baseline"/>
        <w:rPr>
          <w:color w:val="231F20"/>
          <w:sz w:val="24"/>
          <w:szCs w:val="24"/>
          <w:lang w:val="de-AT" w:eastAsia="hr-HR"/>
        </w:rPr>
      </w:pPr>
      <w:r w:rsidRPr="00C27C95">
        <w:rPr>
          <w:color w:val="231F20"/>
          <w:sz w:val="24"/>
          <w:szCs w:val="24"/>
          <w:lang w:val="de-AT" w:eastAsia="hr-HR"/>
        </w:rPr>
        <w:t>1. supervizorske mjere u fazi rane intervencije i druge supervizorske odnosno nadzorne mjere određene propisima kojima se uređuje poslovanje kreditnih institucija i investicijskih društava ili</w:t>
      </w:r>
    </w:p>
    <w:p w14:paraId="40378331" w14:textId="77777777" w:rsidR="00C27C95" w:rsidRPr="00C27C95" w:rsidRDefault="00C27C95" w:rsidP="00C27C95">
      <w:pPr>
        <w:shd w:val="clear" w:color="auto" w:fill="FFFFFF"/>
        <w:spacing w:after="48"/>
        <w:ind w:firstLine="408"/>
        <w:textAlignment w:val="baseline"/>
        <w:rPr>
          <w:color w:val="231F20"/>
          <w:sz w:val="24"/>
          <w:szCs w:val="24"/>
          <w:lang w:val="de-AT" w:eastAsia="hr-HR"/>
        </w:rPr>
      </w:pPr>
      <w:r w:rsidRPr="00C27C95">
        <w:rPr>
          <w:color w:val="231F20"/>
          <w:sz w:val="24"/>
          <w:szCs w:val="24"/>
          <w:lang w:val="de-AT" w:eastAsia="hr-HR"/>
        </w:rPr>
        <w:t>2. uplata sredstava ili instrumenata kapitala od strane matičnog društva.</w:t>
      </w:r>
    </w:p>
    <w:p w14:paraId="2CB0D7A1" w14:textId="77777777" w:rsidR="00C27C95" w:rsidRPr="00C27C95" w:rsidRDefault="00C27C95" w:rsidP="00C27C95">
      <w:pPr>
        <w:shd w:val="clear" w:color="auto" w:fill="FFFFFF"/>
        <w:spacing w:after="48"/>
        <w:ind w:firstLine="408"/>
        <w:textAlignment w:val="baseline"/>
        <w:rPr>
          <w:color w:val="231F20"/>
          <w:sz w:val="24"/>
          <w:szCs w:val="24"/>
          <w:lang w:val="de-AT" w:eastAsia="hr-HR"/>
        </w:rPr>
      </w:pPr>
      <w:r w:rsidRPr="00C27C95">
        <w:rPr>
          <w:color w:val="231F20"/>
          <w:sz w:val="24"/>
          <w:szCs w:val="24"/>
          <w:lang w:val="de-AT" w:eastAsia="hr-HR"/>
        </w:rPr>
        <w:t>(6) U slučaju iz stavka 4. ovoga članka, ako Hrvatska narodna banka odnosno Hrvatska agencija za nadzor financijskih usluga nakon savjetovanja s tijelima iz stavka 1. ovoga članka ocijeni da je dostupna alternativna mjera ili više njih koje se mogu održivo primijeniti i postižu rezultat iz stavka 4. točke 3. ovoga članka, osigurat će primjenu tih mjera.</w:t>
      </w:r>
    </w:p>
    <w:p w14:paraId="174CF363" w14:textId="77777777" w:rsidR="00C27C95" w:rsidRPr="00C27C95" w:rsidRDefault="00C27C95" w:rsidP="00C27C95">
      <w:pPr>
        <w:shd w:val="clear" w:color="auto" w:fill="FFFFFF"/>
        <w:spacing w:after="48"/>
        <w:ind w:firstLine="408"/>
        <w:textAlignment w:val="baseline"/>
        <w:rPr>
          <w:color w:val="231F20"/>
          <w:sz w:val="24"/>
          <w:szCs w:val="24"/>
          <w:lang w:val="de-AT" w:eastAsia="hr-HR"/>
        </w:rPr>
      </w:pPr>
      <w:r w:rsidRPr="00C27C95">
        <w:rPr>
          <w:color w:val="231F20"/>
          <w:sz w:val="24"/>
          <w:szCs w:val="24"/>
          <w:lang w:val="de-AT" w:eastAsia="hr-HR"/>
        </w:rPr>
        <w:t>(7) Ako u slučaju iz stavka 1. točke 1. ovoga članka i slučaju iz stavka 4. ovoga članka Hrvatska narodna banka odnosno Hrvatska agencija za nadzor financijskih usluga nakon savjetovanja s tijelima iz stavka 1. ovoga članka ocijeni da nije dostupna alternativna mjera kojom bi se postigao rezultat iz stavka 4. točke 3. ovoga članka, odlučuje o opravdanosti utvrđenja okolnosti iz članka 52. stavka 6. ovoga Zakona.</w:t>
      </w:r>
    </w:p>
    <w:p w14:paraId="7E21E3C5" w14:textId="77777777" w:rsidR="00C27C95" w:rsidRPr="00C27C95" w:rsidRDefault="00C27C95" w:rsidP="00C27C95">
      <w:pPr>
        <w:shd w:val="clear" w:color="auto" w:fill="FFFFFF"/>
        <w:spacing w:after="48"/>
        <w:ind w:firstLine="408"/>
        <w:textAlignment w:val="baseline"/>
        <w:rPr>
          <w:color w:val="231F20"/>
          <w:sz w:val="24"/>
          <w:szCs w:val="24"/>
          <w:lang w:val="de-AT" w:eastAsia="hr-HR"/>
        </w:rPr>
      </w:pPr>
      <w:r w:rsidRPr="00C27C95">
        <w:rPr>
          <w:color w:val="231F20"/>
          <w:sz w:val="24"/>
          <w:szCs w:val="24"/>
          <w:lang w:val="de-AT" w:eastAsia="hr-HR"/>
        </w:rPr>
        <w:lastRenderedPageBreak/>
        <w:t>(8) Ako se konsolidirajuće nadzorno tijelo nalazi u Republici Hrvatskoj i Hrvatska narodna banka odnosno Hrvatska agencija za nadzor financijskih usluga odluči utvrditi okolnosti iz članka 52. stavka 6. točke 3. ovoga Zakona, bez odgađanja će obavijestiti mjerodavna tijela država članica u kojima su sjedišta društva kćeri na koju ta odluka ima utjecaj.</w:t>
      </w:r>
    </w:p>
    <w:p w14:paraId="752BEF5B" w14:textId="77777777" w:rsidR="00C27C95" w:rsidRPr="00C27C95" w:rsidRDefault="00C27C95" w:rsidP="00C27C95">
      <w:pPr>
        <w:shd w:val="clear" w:color="auto" w:fill="FFFFFF"/>
        <w:spacing w:after="48"/>
        <w:ind w:firstLine="408"/>
        <w:textAlignment w:val="baseline"/>
        <w:rPr>
          <w:color w:val="231F20"/>
          <w:sz w:val="24"/>
          <w:szCs w:val="24"/>
          <w:lang w:val="de-AT" w:eastAsia="hr-HR"/>
        </w:rPr>
      </w:pPr>
      <w:r w:rsidRPr="00C27C95">
        <w:rPr>
          <w:color w:val="231F20"/>
          <w:sz w:val="24"/>
          <w:szCs w:val="24"/>
          <w:lang w:val="de-AT" w:eastAsia="hr-HR"/>
        </w:rPr>
        <w:t>(9) U slučaju iz stavka 8. ovoga članka, utvrđenje okolnosti iz članka 52. stavka 6. točke 3. ovoga Zakona utvrdit će se u obliku zajedničke odluke iz članka 47. stavka 10. ili 11. ovoga Zakona bez koje se to utvrđenje ne smije napraviti.</w:t>
      </w:r>
    </w:p>
    <w:p w14:paraId="318A5A64" w14:textId="77777777" w:rsidR="00C27C95" w:rsidRPr="00C27C95" w:rsidRDefault="00C27C95" w:rsidP="00C27C95">
      <w:pPr>
        <w:shd w:val="clear" w:color="auto" w:fill="FFFFFF"/>
        <w:spacing w:after="48"/>
        <w:ind w:firstLine="408"/>
        <w:textAlignment w:val="baseline"/>
        <w:rPr>
          <w:color w:val="231F20"/>
          <w:sz w:val="24"/>
          <w:szCs w:val="24"/>
          <w:lang w:val="de-AT" w:eastAsia="hr-HR"/>
        </w:rPr>
      </w:pPr>
      <w:r w:rsidRPr="00C27C95">
        <w:rPr>
          <w:color w:val="231F20"/>
          <w:sz w:val="24"/>
          <w:szCs w:val="24"/>
          <w:lang w:val="de-AT" w:eastAsia="hr-HR"/>
        </w:rPr>
        <w:t>(10) Hrvatska narodna banka odnosno Hrvatska agencija za nadzor financijskih usluga bez odgađanja provodi odluku o smanjenju vrijednosti ili pretvaranju relevantnih instrumenata kapitala koja je donesena u skladu s ovim člankom.</w:t>
      </w:r>
    </w:p>
    <w:p w14:paraId="23BA6A33" w14:textId="77777777" w:rsidR="00C27C95" w:rsidRPr="00C27C95" w:rsidRDefault="00C27C95" w:rsidP="00C27C95">
      <w:pPr>
        <w:shd w:val="clear" w:color="auto" w:fill="FFFFFF"/>
        <w:spacing w:after="48"/>
        <w:ind w:firstLine="408"/>
        <w:textAlignment w:val="baseline"/>
        <w:rPr>
          <w:color w:val="231F20"/>
          <w:sz w:val="24"/>
          <w:szCs w:val="24"/>
          <w:lang w:val="de-AT" w:eastAsia="hr-HR"/>
        </w:rPr>
      </w:pPr>
      <w:r w:rsidRPr="00C27C95">
        <w:rPr>
          <w:color w:val="231F20"/>
          <w:sz w:val="24"/>
          <w:szCs w:val="24"/>
          <w:lang w:val="de-AT" w:eastAsia="hr-HR"/>
        </w:rPr>
        <w:t>(11) Ako Hrvatska narodna banka odnosno Hrvatska agencija za nadzor financijskih usluga primi obavijest da mjerodavno tijelo iz druge države članice razmatra utvrditi okolnosti iz članka 52. stavka 6. točke 3. ovoga Zakona kako je uređeno u toj državi članici, sudjelovat će u donošenju zajedničke odluke o utvrđenju tih okolnosti.</w:t>
      </w:r>
    </w:p>
    <w:p w14:paraId="60A2ACF3" w14:textId="77777777" w:rsidR="00C27C95" w:rsidRPr="004F1B1B" w:rsidRDefault="00C27C95" w:rsidP="00C27C95">
      <w:pPr>
        <w:shd w:val="clear" w:color="auto" w:fill="FFFFFF"/>
        <w:spacing w:before="204" w:after="72"/>
        <w:jc w:val="center"/>
        <w:textAlignment w:val="baseline"/>
        <w:rPr>
          <w:i/>
          <w:iCs/>
          <w:color w:val="231F20"/>
          <w:sz w:val="23"/>
          <w:szCs w:val="23"/>
          <w:lang w:val="de-AT" w:eastAsia="hr-HR"/>
        </w:rPr>
      </w:pPr>
      <w:r w:rsidRPr="004F1B1B">
        <w:rPr>
          <w:i/>
          <w:iCs/>
          <w:color w:val="231F20"/>
          <w:sz w:val="23"/>
          <w:szCs w:val="23"/>
          <w:lang w:val="de-AT" w:eastAsia="hr-HR"/>
        </w:rPr>
        <w:t>Smanjenje vrijednosti ili pretvaranje instrumenata kapitala i podložnih obveza u skladu s uputom Jedinstvenog sanacijskog odbora</w:t>
      </w:r>
    </w:p>
    <w:p w14:paraId="5BD1D9D1" w14:textId="77777777" w:rsidR="00C27C95" w:rsidRPr="00312902" w:rsidRDefault="00C27C95" w:rsidP="00C27C95">
      <w:pPr>
        <w:shd w:val="clear" w:color="auto" w:fill="FFFFFF"/>
        <w:spacing w:before="34" w:after="48"/>
        <w:jc w:val="center"/>
        <w:textAlignment w:val="baseline"/>
        <w:rPr>
          <w:color w:val="231F20"/>
          <w:sz w:val="24"/>
          <w:szCs w:val="24"/>
          <w:lang w:eastAsia="hr-HR"/>
        </w:rPr>
      </w:pPr>
      <w:r w:rsidRPr="00312902">
        <w:rPr>
          <w:color w:val="231F20"/>
          <w:sz w:val="24"/>
          <w:szCs w:val="24"/>
          <w:lang w:eastAsia="hr-HR"/>
        </w:rPr>
        <w:t>Članak 57.</w:t>
      </w:r>
    </w:p>
    <w:p w14:paraId="1C9E0437"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(1) Za subjekte za koje je izravno odgovoran Jedinstveni sanacijski odbor nadležno tijelo procjenjuje jesu li ispunjeni uvjeti iz članka 21. stavka 1. podstavka 1. točaka a), c) i d) Uredbe (EU) br. 806/2014, osim kada Europska središnja banka izvršava svoje supervizorske zadatke iz članka 4. Uredbe Vijeća (EU) br. 1024/2013 u odnosu na značajne nadzirane subjekte.</w:t>
      </w:r>
    </w:p>
    <w:p w14:paraId="75146AEC" w14:textId="77777777" w:rsidR="00C27C95"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(2) Kada Jedinstveni sanacijski odbor izvršava svoje ovlasti iz članka 21. stavka 8. i članka 22. stavka 1. Uredbe (EU) br. 806/2014, Hrvatska narodna banka provodi smanjenje vrijednosti instrumenata kapitala ili pretvaranje relevantnih instrumenata kapitala i podložnih obveza u instrumente redovnog osnovnog kapitala samo po uputi Jedinstvenog sanacijskog odbora.</w:t>
      </w:r>
    </w:p>
    <w:p w14:paraId="5E3E4842" w14:textId="58B0C1B1" w:rsidR="004F1B1B" w:rsidRPr="00312902" w:rsidRDefault="00C27C95" w:rsidP="00C27C95">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(3) U slučaju iz stavka 2. ovoga članka primjenjuju se odredbe članka 53. stavaka 3. do 7. te članaka 54., 55. i 58. ovoga Zakona, pri čemu se sva upućivanja na procjenu vrijednosti iz članka 35. ovoga Zakona i procjenu iz članka 69. ovoga Zakona odnose na procjenu koju u skladu s člankom 20. stavcima 1. do 15. odnosno člankom 27. stavkom 13. Uredbe (EU) br. 806/2014 osigurava Jedinstveni sanacijski odbor.</w:t>
      </w:r>
    </w:p>
    <w:p w14:paraId="32A822A4" w14:textId="77777777" w:rsidR="004F1B1B" w:rsidRPr="00312902" w:rsidRDefault="004F1B1B" w:rsidP="004F1B1B">
      <w:pPr>
        <w:shd w:val="clear" w:color="auto" w:fill="FFFFFF"/>
        <w:spacing w:before="272" w:after="72"/>
        <w:jc w:val="center"/>
        <w:textAlignment w:val="baseline"/>
        <w:rPr>
          <w:color w:val="231F20"/>
          <w:sz w:val="25"/>
          <w:szCs w:val="25"/>
          <w:lang w:eastAsia="hr-HR"/>
        </w:rPr>
      </w:pPr>
      <w:r w:rsidRPr="00312902">
        <w:rPr>
          <w:color w:val="231F20"/>
          <w:sz w:val="25"/>
          <w:szCs w:val="25"/>
          <w:lang w:eastAsia="hr-HR"/>
        </w:rPr>
        <w:t>IX. SANACIJSKI INSTRUMENTI</w:t>
      </w:r>
    </w:p>
    <w:p w14:paraId="7745AC84" w14:textId="77777777" w:rsidR="004F1B1B" w:rsidRPr="00312902" w:rsidRDefault="004F1B1B" w:rsidP="004F1B1B">
      <w:pPr>
        <w:shd w:val="clear" w:color="auto" w:fill="FFFFFF"/>
        <w:spacing w:before="204" w:after="72"/>
        <w:jc w:val="center"/>
        <w:textAlignment w:val="baseline"/>
        <w:rPr>
          <w:color w:val="231F20"/>
          <w:sz w:val="23"/>
          <w:szCs w:val="23"/>
          <w:lang w:eastAsia="hr-HR"/>
        </w:rPr>
      </w:pPr>
      <w:r w:rsidRPr="00312902">
        <w:rPr>
          <w:color w:val="231F20"/>
          <w:sz w:val="23"/>
          <w:szCs w:val="23"/>
          <w:lang w:eastAsia="hr-HR"/>
        </w:rPr>
        <w:t>IX.1. OPĆE ODREDBE</w:t>
      </w:r>
    </w:p>
    <w:p w14:paraId="46F833F9" w14:textId="77777777" w:rsidR="004F1B1B" w:rsidRPr="00312902" w:rsidRDefault="004F1B1B" w:rsidP="004F1B1B">
      <w:pPr>
        <w:shd w:val="clear" w:color="auto" w:fill="FFFFFF"/>
        <w:spacing w:before="68" w:after="72"/>
        <w:jc w:val="center"/>
        <w:textAlignment w:val="baseline"/>
        <w:rPr>
          <w:i/>
          <w:iCs/>
          <w:color w:val="231F20"/>
          <w:sz w:val="23"/>
          <w:szCs w:val="23"/>
          <w:lang w:eastAsia="hr-HR"/>
        </w:rPr>
      </w:pPr>
      <w:r w:rsidRPr="00312902">
        <w:rPr>
          <w:i/>
          <w:iCs/>
          <w:color w:val="231F20"/>
          <w:sz w:val="23"/>
          <w:szCs w:val="23"/>
          <w:lang w:eastAsia="hr-HR"/>
        </w:rPr>
        <w:t>Opća načela sanacijskih instrumenata</w:t>
      </w:r>
    </w:p>
    <w:p w14:paraId="3AEEA037" w14:textId="77777777" w:rsidR="004F1B1B" w:rsidRPr="00312902" w:rsidRDefault="004F1B1B" w:rsidP="004F1B1B">
      <w:pPr>
        <w:shd w:val="clear" w:color="auto" w:fill="FFFFFF"/>
        <w:spacing w:before="34" w:after="48"/>
        <w:jc w:val="center"/>
        <w:textAlignment w:val="baseline"/>
        <w:rPr>
          <w:color w:val="231F20"/>
          <w:sz w:val="24"/>
          <w:szCs w:val="24"/>
          <w:lang w:eastAsia="hr-HR"/>
        </w:rPr>
      </w:pPr>
      <w:r w:rsidRPr="00312902">
        <w:rPr>
          <w:color w:val="231F20"/>
          <w:sz w:val="24"/>
          <w:szCs w:val="24"/>
          <w:lang w:eastAsia="hr-HR"/>
        </w:rPr>
        <w:t>Članak 70.</w:t>
      </w:r>
    </w:p>
    <w:p w14:paraId="6F851FC4"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 xml:space="preserve">(1) Hrvatska narodna banka odnosno Hrvatska agencija za nadzor financijskih </w:t>
      </w:r>
      <w:r w:rsidRPr="00312902">
        <w:rPr>
          <w:color w:val="231F20"/>
          <w:sz w:val="24"/>
          <w:szCs w:val="24"/>
          <w:lang w:eastAsia="hr-HR"/>
        </w:rPr>
        <w:lastRenderedPageBreak/>
        <w:t>usluga pri provedbi odluke o sanaciji iz članka 46. ili 47. ovoga Zakona na instituciju ili subjekt iz članka 3. točke 2., 3. ili 4. ovoga Zakona u sanaciji primjenjuje jedan ili više sljedećih sanacijskih instrumenata:</w:t>
      </w:r>
    </w:p>
    <w:p w14:paraId="61208E79"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1. instrument prodaje</w:t>
      </w:r>
    </w:p>
    <w:p w14:paraId="3906A3EE"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2. instrument prijelazne institucije</w:t>
      </w:r>
    </w:p>
    <w:p w14:paraId="4ECBB17C"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3. instrument odvajanja imovine i</w:t>
      </w:r>
    </w:p>
    <w:p w14:paraId="7764BB95" w14:textId="77777777" w:rsidR="004F1B1B" w:rsidRPr="00312902" w:rsidRDefault="004F1B1B" w:rsidP="004F1B1B">
      <w:pPr>
        <w:shd w:val="clear" w:color="auto" w:fill="FFFFFF"/>
        <w:ind w:firstLine="408"/>
        <w:textAlignment w:val="baseline"/>
        <w:rPr>
          <w:color w:val="231F20"/>
          <w:sz w:val="24"/>
          <w:szCs w:val="24"/>
          <w:lang w:eastAsia="hr-HR"/>
        </w:rPr>
      </w:pPr>
      <w:r w:rsidRPr="00312902">
        <w:rPr>
          <w:color w:val="231F20"/>
          <w:sz w:val="24"/>
          <w:szCs w:val="24"/>
          <w:lang w:eastAsia="hr-HR"/>
        </w:rPr>
        <w:t>4. instrument unutarnje sanacije (engl. </w:t>
      </w:r>
      <w:r w:rsidRPr="00312902">
        <w:rPr>
          <w:rFonts w:ascii="Minion Pro" w:hAnsi="Minion Pro"/>
          <w:i/>
          <w:iCs/>
          <w:color w:val="231F20"/>
          <w:sz w:val="24"/>
          <w:szCs w:val="24"/>
          <w:bdr w:val="none" w:sz="0" w:space="0" w:color="auto" w:frame="1"/>
          <w:lang w:eastAsia="hr-HR"/>
        </w:rPr>
        <w:t>bail in).</w:t>
      </w:r>
    </w:p>
    <w:p w14:paraId="6E7D45A7"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(2) Hrvatska narodna banka odnosno Hrvatska agencija za nadzor financijskih usluga primjenjuje sanacijski instrument pojedinačno ili u kombinaciji s drugim instrumentom sanacije.</w:t>
      </w:r>
    </w:p>
    <w:p w14:paraId="56E601B1"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(3) Iznimno od stavka 2. ovoga članka, Hrvatska narodna banka odnosno Hrvatska agencija za nadzor financijskih usluga primjenjuje instrument odvajanja imovine samo u kombinaciji s drugim instrumentom sanacije.</w:t>
      </w:r>
    </w:p>
    <w:p w14:paraId="50DBBE0A"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(4) Ako primijeni instrumente sanacije iz stavka 1. točke 1. ili 2. ovoga članka pri čemu se prenosi samo dio imovine, prava ili obveza institucije ili subjekta iz članka 3. točke 2., 3. ili 4. ovoga Zakona u sanaciji, Hrvatska narodna banka odnosno Hrvatska agencija za nadzor financijskih usluga, najkasnije do donošenja odluke o okončanju postupka sanacije, u odnosu na instituciju ili subjekt iz članka 3. točke 2., 3. ili 4. ovoga Zakona u kojem je ostao nepreneseni dio imovine, prava i obveza donosi odluku iz članka 43. stavka 8. ovoga Zakona ili članka 44. stavka 6. ovoga Zakona.</w:t>
      </w:r>
    </w:p>
    <w:p w14:paraId="19165E33"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(5) Radi ostvarenja ciljeva sanacije, a u skladu s načelima sanacije iz članka 7. ovoga Zakona, redovni postupak zbog insolventnosti mora se dovršiti u razumnom roku, a na način da se omogući primatelju imovine, prava ili obveza institucije ili subjekta iz članka 3. točke 2., 3. ili 4. ovoga Zakona nastavak prenesenih aktivnosti odnosno usluga u skladu s člankom 100. ovoga Zakona.</w:t>
      </w:r>
    </w:p>
    <w:p w14:paraId="0A2898D5"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(6) Hrvatska narodna banka odnosno Hrvatska agencija za nadzor financijskih usluga, Ministarstvo financija, sanacijski fond i Jedinstveni sanacijski fond imaju pravo na naknadu svih razumnih izdataka u vezi s primjenom sanacijskih instrumenata, ovlasti za sanaciju ili državnih instrumenata financijske stabilizacije, na jedan ili više sljedećih načina:</w:t>
      </w:r>
    </w:p>
    <w:p w14:paraId="527BCFBC"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1. umanjenjem bilo koje naknade koju plaća stjecatelj, a koja se isplaćuje instituciji u sanaciji ili dioničarima</w:t>
      </w:r>
    </w:p>
    <w:p w14:paraId="72DD4D83"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2. od institucije u sanaciji kao povlašteni vjerovnik prije svih drugih vjerovnika ili</w:t>
      </w:r>
    </w:p>
    <w:p w14:paraId="2EF3A236"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3. od prijelazne institucije ili nositelja upravljanja imovinom kao povlašteni vjerovnik prije svih drugih vjerovnika.</w:t>
      </w:r>
    </w:p>
    <w:p w14:paraId="53A2C2C3"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(7) Iznimno od odredbi propisa kojima se uređuje redovni postupak zbog insolventnosti, ako se nad institucijom u sanaciji otvori taj postupak, pravne radnje prijenosa imovine, prava ili obveza s institucije u sanaciji na drugi subjekt primjenom sanacijskog instrumenta ili izvršavanjem ovlasti za sanaciju ili državnih instrumenata financijske stabilizacije ne mogu se pobijati niti oglasiti ništetnim.</w:t>
      </w:r>
    </w:p>
    <w:p w14:paraId="2616A82E"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 xml:space="preserve">(8) Hrvatska narodna banka odnosno Hrvatska agencija za nadzor financijskih </w:t>
      </w:r>
      <w:r w:rsidRPr="00312902">
        <w:rPr>
          <w:color w:val="231F20"/>
          <w:sz w:val="24"/>
          <w:szCs w:val="24"/>
          <w:lang w:eastAsia="hr-HR"/>
        </w:rPr>
        <w:lastRenderedPageBreak/>
        <w:t>usluga može zatražiti financiranje iz alternativnih izvora financiranja korištenjem državnih instrumenata financijske stabilizacije iz glave IX.6 ovoga Zakona isključivo u slučaju sistemske krize, i to ako su ispunjena oba sljedeća uvjeta:</w:t>
      </w:r>
    </w:p>
    <w:p w14:paraId="4E3EB16B"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1. da su dioničari, imatelji odgovarajućih instrumenata kapitala i obveza podložnih za unutarnju sanaciju doprinijeli pokriću gubitaka i dokapitalizaciji otpisom, pretvaranjem ili na drugi način, i to u iznosu od najmanje 8 % ukupnih obveza, uključujući regulatorni kapital institucije u sanaciji prema izračunu u trenutku poduzimanja sanacijske mjere u skladu s procjenom vrijednosti koja je provedena u skladu s člankom 50. ili 51. ovoga Zakona i</w:t>
      </w:r>
    </w:p>
    <w:p w14:paraId="5629455D"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2. da je temeljem pravnog okvira Europske unije za državne potpore ishođeno prethodno i konačno odobrenje za tu državnu potporu.</w:t>
      </w:r>
    </w:p>
    <w:p w14:paraId="0856E56B"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(9) Pri primjeni sanacijskih instrumenata ne primjenjuju se odredbe propisa koji uređuje osnivanje i ustroj trgovačkih društava u dijelu koji se odnosi na:</w:t>
      </w:r>
    </w:p>
    <w:p w14:paraId="08ABEB2D"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1. obvezu revizije povećanja temeljnog kapitala ulozima u stvarima i pravima, kao ni posebne uvjete povećanja temeljnog kapitala ulozima u stvarima i pravima bez revizije tog povećanja temeljnog kapitala</w:t>
      </w:r>
    </w:p>
    <w:p w14:paraId="4669E4C1"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2. obvezu sazivanja glavne skupštine u slučaju gubitka, prezaduženja ili nesposobnosti za plaćanje</w:t>
      </w:r>
    </w:p>
    <w:p w14:paraId="67799DEC"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3. obvezu donošenja odluke glavne skupštine o povećanju odnosno smanjenju temeljnog kapitala i objavu te odluke</w:t>
      </w:r>
    </w:p>
    <w:p w14:paraId="3FAC5075"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4. odobreni temeljni kapital</w:t>
      </w:r>
    </w:p>
    <w:p w14:paraId="50977DA8"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5. suglasnost dioničara svakoga roda dionica koje daju pravo glasa na odluku glavne skupštine o povećanju odnosno smanjenju temeljnoga kapitala društva</w:t>
      </w:r>
    </w:p>
    <w:p w14:paraId="5EBC781C"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6. pravo prvenstva postojećih dioničara na stjecanje novih dionica institucije u sanaciji</w:t>
      </w:r>
    </w:p>
    <w:p w14:paraId="7F58C174"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7. zaštitu vjerovnika pri smanjenju temeljnog kapitala</w:t>
      </w:r>
    </w:p>
    <w:p w14:paraId="0B0285F1"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8. povlačenje dionica</w:t>
      </w:r>
    </w:p>
    <w:p w14:paraId="7AD91955"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9. prekogranična pripajanja i spajanja</w:t>
      </w:r>
    </w:p>
    <w:p w14:paraId="75ADC737"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10. sazivanje glavne skupštine, sudjelovanje i način glasovanja dioničara društva čije dionice su uvrštene na uređenom tržištu i pripajanje i spajanje dioničkih društava i</w:t>
      </w:r>
    </w:p>
    <w:p w14:paraId="26C07434"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11. odredbe koje su na bilo koji način suprotne postizanju ciljeva sanacije.</w:t>
      </w:r>
    </w:p>
    <w:p w14:paraId="4036C608"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(10) Pri primjeni sanacijskih instrumenata ne primjenjuju se odredbe propisa koji uređuje financijsko osiguranje u dijelu koji se odnosi na:</w:t>
      </w:r>
    </w:p>
    <w:p w14:paraId="10580444"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1. naplatu iz financijskog osiguranja</w:t>
      </w:r>
    </w:p>
    <w:p w14:paraId="1BA852A3"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2. pravo korištenja financijskog osiguranja</w:t>
      </w:r>
    </w:p>
    <w:p w14:paraId="2376F7F4"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3. priznavanje osiguranja prijenosom instrumenta financijskog osiguranja i</w:t>
      </w:r>
    </w:p>
    <w:p w14:paraId="26132315"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4. odredbe o prijevremenom prestanku.</w:t>
      </w:r>
    </w:p>
    <w:p w14:paraId="4735B57E"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(11) Pri primjeni sanacijskih instrumenata ne primjenjuju se odredbe propisa koji uređuje preuzimanje dioničkih društava u dijelu koji se odnosi na obveznu ponudu za preuzimanje.</w:t>
      </w:r>
    </w:p>
    <w:p w14:paraId="72808CF2"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lastRenderedPageBreak/>
        <w:t>(12) Pri primjeni sanacijskih instrumenata nadležni trgovački sud upisuje odluke Hrvatske narodne banke odnosno Hrvatske agencije za nadzor financijskih usluga bez odgode.</w:t>
      </w:r>
    </w:p>
    <w:p w14:paraId="48AC0884"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(13) Osim ako ovim Zakonom nije drukčije uređeno, za vrijeme trajanja postupka sanacije dioničari nemaju nikakva prava iz dionica ili drugih vlasničkih instrumenata institucije u sanaciji.</w:t>
      </w:r>
    </w:p>
    <w:p w14:paraId="0ACF7950"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(14) Nadležno tijelo može dopustiti instituciji u sanaciji da određeno vrijeme nije dužna ispunjavati jedan ili više zahtjeva iz propisa kojima se uređuje poslovanje kreditnih institucija odnosno investicijskih društava.</w:t>
      </w:r>
    </w:p>
    <w:p w14:paraId="546D9EDE"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(15) Za subjekt za koji nije izravno odgovoran Jedinstveni sanacijski odbor, nakon što su prestali postojati razlozi za otvaranje postupka sanacije odnosno nakon što su provedene sve potrebne sanacijske mjere, Hrvatska narodna banka odnosno Hrvatska agencija za nadzor financijskih usluga nakon savjetovanja s nadležnim tijelom donosi odluku o okončanju postupka sanacije.</w:t>
      </w:r>
    </w:p>
    <w:p w14:paraId="0C749C51"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(16) Kada Jedinstveni sanacijski odbor izvršava svoje ovlasti iz članka 23. Uredbe (EU) br. 806/2014 pri provedbi odluke o sanaciji, Hrvatska narodna banka odnosno Hrvatska agencija za nadzor financijskih usluga primjenjuje jedan ili više sanacijskih instrumenata iz stavka 1. ovoga članka samo u skladu s uputom Jedinstvenog sanacijskog odbora iz članka 18. Uredbe (EU) br. 806/2014.</w:t>
      </w:r>
    </w:p>
    <w:p w14:paraId="709D97F4" w14:textId="77777777" w:rsidR="004F1B1B" w:rsidRPr="00312902" w:rsidRDefault="004F1B1B" w:rsidP="004F1B1B">
      <w:pPr>
        <w:shd w:val="clear" w:color="auto" w:fill="FFFFFF"/>
        <w:spacing w:before="204" w:after="72"/>
        <w:jc w:val="center"/>
        <w:textAlignment w:val="baseline"/>
        <w:rPr>
          <w:color w:val="231F20"/>
          <w:sz w:val="23"/>
          <w:szCs w:val="23"/>
          <w:lang w:eastAsia="hr-HR"/>
        </w:rPr>
      </w:pPr>
      <w:r w:rsidRPr="00312902">
        <w:rPr>
          <w:color w:val="231F20"/>
          <w:sz w:val="23"/>
          <w:szCs w:val="23"/>
          <w:lang w:eastAsia="hr-HR"/>
        </w:rPr>
        <w:t>IX.2. INSTRUMENT PRODAJE</w:t>
      </w:r>
    </w:p>
    <w:p w14:paraId="68DB653F" w14:textId="77777777" w:rsidR="004F1B1B" w:rsidRPr="00312902" w:rsidRDefault="004F1B1B" w:rsidP="004F1B1B">
      <w:pPr>
        <w:shd w:val="clear" w:color="auto" w:fill="FFFFFF"/>
        <w:spacing w:before="68" w:after="72"/>
        <w:jc w:val="center"/>
        <w:textAlignment w:val="baseline"/>
        <w:rPr>
          <w:i/>
          <w:iCs/>
          <w:color w:val="231F20"/>
          <w:sz w:val="23"/>
          <w:szCs w:val="23"/>
          <w:lang w:eastAsia="hr-HR"/>
        </w:rPr>
      </w:pPr>
      <w:r w:rsidRPr="00312902">
        <w:rPr>
          <w:i/>
          <w:iCs/>
          <w:color w:val="231F20"/>
          <w:sz w:val="23"/>
          <w:szCs w:val="23"/>
          <w:lang w:eastAsia="hr-HR"/>
        </w:rPr>
        <w:t>Instrument prodaje</w:t>
      </w:r>
    </w:p>
    <w:p w14:paraId="43C81A99" w14:textId="77777777" w:rsidR="004F1B1B" w:rsidRPr="00312902" w:rsidRDefault="004F1B1B" w:rsidP="004F1B1B">
      <w:pPr>
        <w:shd w:val="clear" w:color="auto" w:fill="FFFFFF"/>
        <w:spacing w:before="34" w:after="48"/>
        <w:jc w:val="center"/>
        <w:textAlignment w:val="baseline"/>
        <w:rPr>
          <w:color w:val="231F20"/>
          <w:sz w:val="24"/>
          <w:szCs w:val="24"/>
          <w:lang w:eastAsia="hr-HR"/>
        </w:rPr>
      </w:pPr>
      <w:r w:rsidRPr="00312902">
        <w:rPr>
          <w:color w:val="231F20"/>
          <w:sz w:val="24"/>
          <w:szCs w:val="24"/>
          <w:lang w:eastAsia="hr-HR"/>
        </w:rPr>
        <w:t>Članak 71.</w:t>
      </w:r>
    </w:p>
    <w:p w14:paraId="6EB12AF5"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(1) Hrvatska narodna banka odnosno Hrvatska agencija za nadzor financijskih usluga ovlaštena je prenijeti stjecatelju različitom od prijelazne institucije:</w:t>
      </w:r>
    </w:p>
    <w:p w14:paraId="1DC9EEDE" w14:textId="77777777" w:rsidR="004F1B1B" w:rsidRPr="00312902" w:rsidRDefault="004F1B1B" w:rsidP="004F1B1B">
      <w:pPr>
        <w:shd w:val="clear" w:color="auto" w:fill="FFFFFF"/>
        <w:spacing w:after="48"/>
        <w:ind w:firstLine="408"/>
        <w:textAlignment w:val="baseline"/>
        <w:rPr>
          <w:color w:val="231F20"/>
          <w:sz w:val="24"/>
          <w:szCs w:val="24"/>
          <w:lang w:eastAsia="hr-HR"/>
        </w:rPr>
      </w:pPr>
      <w:r w:rsidRPr="00312902">
        <w:rPr>
          <w:color w:val="231F20"/>
          <w:sz w:val="24"/>
          <w:szCs w:val="24"/>
          <w:lang w:eastAsia="hr-HR"/>
        </w:rPr>
        <w:t>1. imovinu, prava ili obveze institucije u sanaciji u cijelosti ili djelomično ili</w:t>
      </w:r>
    </w:p>
    <w:p w14:paraId="66DD89D8"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2. dionice ili druge vlasničke instrumente koje je izdala institucija u sanaciji.</w:t>
      </w:r>
    </w:p>
    <w:p w14:paraId="5BFE2372"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(2) Za prijenos iz stavka 1. ovoga članka nije potrebna suglasnost dioničara institucije u sanaciji niti bilo koje treće osobe različite od stjecatelja, kao ni usklađenost i postupanje u skladu s postupovnim zahtjevima iz propisa kojim se uređuje osnivanje i ustroj trgovačkih društava ili tržište kapitala, izuzev postupovnih zahtjeva iz članka 72. ovoga Zakona.</w:t>
      </w:r>
    </w:p>
    <w:p w14:paraId="3FA2AF8B"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(3) Prijenos iz stavka 1. ovoga članka provodi se pod tržišnim uvjetima, uzimajući u obzir okolnosti konkretnog slučaja te u skladu s pravnim okvirom Europske unije za državnu potporu.</w:t>
      </w:r>
    </w:p>
    <w:p w14:paraId="5F354D3F"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(4) U smislu odredbe stavka 3. ovoga članka, Hrvatska narodna banka odnosno Hrvatska agencija za nadzor financijskih usluga poduzima sve primjerene radnje za postizanje najboljih mogućih uvjeta prodaje koji su usporedivi s rezultatima procjene vrijednosti provedene u skladu s člankom 50. ili 51. ovoga Zakona odnosno procjene vrijednosti provedene u skladu s člankom 20. Uredbe (EU) br. 806/2014, uzimajući u obzir okolnosti svakog pojedinog slučaja.</w:t>
      </w:r>
    </w:p>
    <w:p w14:paraId="1AE15D5B"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 xml:space="preserve">(5) Iznos koji Hrvatskoj narodnoj banci odnosno Hrvatskoj agenciji za nadzor financijskih usluga uplati stjecatelj, umanjen za iznose utvrđene temeljem članka </w:t>
      </w:r>
      <w:r w:rsidRPr="004F1B1B">
        <w:rPr>
          <w:color w:val="231F20"/>
          <w:sz w:val="24"/>
          <w:szCs w:val="24"/>
          <w:lang w:val="de-AT" w:eastAsia="hr-HR"/>
        </w:rPr>
        <w:lastRenderedPageBreak/>
        <w:t>70. stavka 6. ovoga Zakona, isplaćuje se:</w:t>
      </w:r>
    </w:p>
    <w:p w14:paraId="52C71C03"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1. dioničarima odnosno imateljima drugih vlasničkih instrumenata ako je instrument prodaje primijenjen na način da su prenijete dionice ili drugi vlasnički instrumenti koje je izdala institucija u sanaciji s tih dioničara odnosno imatelja drugih vlasničkih instrumenata na stjecatelja</w:t>
      </w:r>
    </w:p>
    <w:p w14:paraId="3B8A8285"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2. instituciji u sanaciji ako je instrument prodaje primijenjen na način da je prenijeta imovina, prava ili obveze institucije u sanaciji u cijelosti ili djelomično na stjecatelja.</w:t>
      </w:r>
    </w:p>
    <w:p w14:paraId="4BBE0394"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(6) Hrvatska narodna banka odnosno Hrvatska agencija za nadzor financijskih usluga može više puta izvršiti prijenos iz stavka 1. ovoga članka.</w:t>
      </w:r>
    </w:p>
    <w:p w14:paraId="539C27BF"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(7) Nakon primjene instrumenta prodaje Hrvatska narodna banka odnosno Hrvatska agencija za nadzor financijskih usluga može, uz pristanak stjecatelja, donijeti odluku kojom imovinu, prava i/ili obveze koje je prenijelo na stjecatelja vraća instituciji u sanaciji, ili dionice ili druge vlasničke instrumente koje je prenijelo na stjecatelja vraća dioničarima odnosno imateljima drugih vlasničkih instrumenata, a institucija u sanaciji ili dioničari odnosno imatelji drugih vlasničkih instrumenata obvezni su preuzeti svu takvu imovinu, prava ili obveze, ili dionice ili druge vlasničke instrumente.</w:t>
      </w:r>
    </w:p>
    <w:p w14:paraId="28ADA234"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(8) Hrvatska narodna banka odnosno Hrvatska agencija za nadzor financijskih usluga može izvršiti prijenos iz stavka 1. točke 1. ovoga članka samo na stjecatelja koji u trenutku prijenosa ima sva potrebna odobrenja za pružanje usluga koje su predmet prijenosa.</w:t>
      </w:r>
    </w:p>
    <w:p w14:paraId="28347A3C"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(9) U slučaju prijenosa iz stavka 1. točke 2. ovoga članka, stjecatelj kvalificiranog udjela dužan je u trenutku prijenosa imati prethodnu suglasnost za stjecanje kvalificiranog udjela na način kako je uređeno propisima kojima se uređuje poslovanje kreditnih institucija odnosno propisima kojima se uređuje tržište kapitala.</w:t>
      </w:r>
    </w:p>
    <w:p w14:paraId="0042255F"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(10) Nadležno tijelo o zahtjevu za stjecanje kvalificiranog udjela odlučuje bez odgađanja, a najkasnije u roku kako je uređeno propisima kojima se uređuje poslovanje kreditnih institucija odnosno propisima kojima se uređuje tržište kapitala, kako ne bi došlo do odgode primjene instrumenta prodaje i onemogućavanja ostvarivanja ciljeva sanacije, a dok nadležno tijelo ne donese svoju odluku primjenjuje se sljedeće:</w:t>
      </w:r>
    </w:p>
    <w:p w14:paraId="04A04B43"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1. prijenos dionica ili drugih vlasničkih instrumenata na stjecatelja proizvodi pravne učinke i prijenos vlasništva može se izvršiti</w:t>
      </w:r>
    </w:p>
    <w:p w14:paraId="14740117"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2. dok nadležno tijelo provodi postupak odlučivanja o zahtjevu za izdavanje prethodne suglasnosti za stjecanje kvalificiranog udjela i tijekom razdoblja iz točke 6. ovoga stavka, suspendiraju se glasačka prava stjecatelja dionica ili drugih vlasničkih instrumenata koja u tom slučaju isključivo ima Hrvatska narodna banka odnosno Hrvatska agencija za nadzor financijskih usluga, pri čemu ona nema obvezu koristiti se njima i nema ikakvu odgovornost zbog korištenja ili nekorištenja tim glasačkim pravima</w:t>
      </w:r>
    </w:p>
    <w:p w14:paraId="415A9699"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 xml:space="preserve">3. dok provodi postupak odlučivanja o zahtjevu za izdavanje prethodne suglasnosti za stjecanje kvalificiranog udjela i tijekom razdoblja iz točke 6. ovoga </w:t>
      </w:r>
      <w:r w:rsidRPr="004F1B1B">
        <w:rPr>
          <w:color w:val="231F20"/>
          <w:sz w:val="24"/>
          <w:szCs w:val="24"/>
          <w:lang w:val="de-AT" w:eastAsia="hr-HR"/>
        </w:rPr>
        <w:lastRenderedPageBreak/>
        <w:t>stavka, nadležno tijelo neće poduzimati mjere predviđene za stjecanje bez suglasnosti, a koje su predviđene propisima kojima se uređuje poslovanje kreditnih institucija i investicijskih društava niti podnositi optužni prijedlog</w:t>
      </w:r>
    </w:p>
    <w:p w14:paraId="4B504AEE"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4. nadležno tijelo po dovršetku postupka odlučivanja o zahtjevu za izdavanje prethodne suglasnosti za stjecanje kvalificiranog udjela odluku bez odgađanja dostavlja podnositelju zahtjeva i Hrvatskoj narodnoj banci odnosno Hrvatskoj agenciji za nadzor financijskih usluga</w:t>
      </w:r>
    </w:p>
    <w:p w14:paraId="62575870"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5. ako nadležno tijelo odluči dati suglasnost za stjecanje kvalificiranog udjela, glasačka prava na temelju tih dionica ili drugih vlasničkih instrumenata prelaze s Hrvatske narodne banke odnosno Hrvatske agencije za nadzor financijskih usluga na stjecatelja nakon što zaprimi odluku nadležnog tijela</w:t>
      </w:r>
    </w:p>
    <w:p w14:paraId="4BE8A192"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6. ako nadležno tijelo odbije zahtjev za izdavanje suglasnosti za stjecanje kvalificiranog udjela, tada:</w:t>
      </w:r>
    </w:p>
    <w:p w14:paraId="368B328F"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a) glasačka prava na temelju tih dionica ili drugih vlasničkih instrumenata još uvijek ima Hrvatska narodna banka odnosno Hrvatska agencija za nadzor financijskih usluga</w:t>
      </w:r>
    </w:p>
    <w:p w14:paraId="151F6D98"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b) Hrvatska narodna banka odnosno Hrvatska agencija za nadzor financijskih usluga može naložiti stjecatelju prodaju dionica ili drugih vlasničkih instrumenata za koje nije dobio potrebnu suglasnost i za to odrediti rok uzimajući u obzir trenutno stanje tržišta.</w:t>
      </w:r>
    </w:p>
    <w:p w14:paraId="71BC2B4B"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(11) Ako stjecatelj, u roku iz stavka 10. točke 6. ovoga članka ne proda dionice ili druge vlasničke instrumente, nadležno tijelo uz suglasnost Hrvatske narodne banke odnosno Hrvatske agencije za nadzor financijskih usluga poduzima mjere predviđene za stjecanje bez suglasnosti, koje su predviđene propisima kojima se uređuje poslovanje kreditnih institucija odnosno propisa kojima se uređuje tržište kapitala i podnosi optužni prijedlog.</w:t>
      </w:r>
    </w:p>
    <w:p w14:paraId="5AD5DC99"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(12) Prijenosi nastali primjenom instrumenta prodaje podliježu zaštitnim mjerama u skladu s odredbama glave XII. ovoga Zakona.</w:t>
      </w:r>
    </w:p>
    <w:p w14:paraId="597CB944"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(13) Stjecatelj se smatra pravnim slijednikom institucije u sanaciji u vezi s prenesenom imovinom, pravima i obvezama za potrebe izvršavanja prava slobode poslovnog nastana i slobode pružanja usluga, kako je uređeno propisima kojima se uređuje poslovanje kreditnih institucija i investicijskih društava, i u tom smislu stjecatelj može nastaviti izvršavati sva prava koja je izvršavala institucija u sanaciji u odnosu na prenesenu imovinu, prava ili obveze.</w:t>
      </w:r>
    </w:p>
    <w:p w14:paraId="20DC3DD2"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(14) Stjecatelj se može koristiti pravom članstva i pristupa platnom sustavu i sustavu namire financijskih instrumenata, burzi, sustavu za zaštitu ulagatelja te sustavu osiguranja depozita institucije u sanaciji, pod uvjetom da ispunjava uvjete za sudjelovanje u takvim sustavima.</w:t>
      </w:r>
    </w:p>
    <w:p w14:paraId="3C3C6C25"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(15) Pristup ne može biti uskraćen ako stjecatelj ne posjeduje rejting agencije za kreditni rejting ili ako taj rejting nije u skladu s razinom rejtinga potrebnom za pristup tim sustavima.</w:t>
      </w:r>
    </w:p>
    <w:p w14:paraId="750D8C86"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 xml:space="preserve">(16) Ako stjecatelj ne ispunjava uvjete članstva i pristupa platnom sustavu i sustavu namire financijskih instrumenata, burzi, sustavu za zaštitu ulagatelja te </w:t>
      </w:r>
      <w:r w:rsidRPr="004F1B1B">
        <w:rPr>
          <w:color w:val="231F20"/>
          <w:sz w:val="24"/>
          <w:szCs w:val="24"/>
          <w:lang w:val="de-AT" w:eastAsia="hr-HR"/>
        </w:rPr>
        <w:lastRenderedPageBreak/>
        <w:t>sustavu osiguranja depozita, Hrvatska narodna banka odnosno Hrvatska agencija za nadzor financijskih usluga može odobriti da se prava iz stavka 14. ovoga članka ostvaruju u razdoblju ne dužem od dvije godine od prijenosa imovine, prava ili obveza institucije u sanaciji, a koji se iznimno može produžiti na zahtjev stjecatelja.</w:t>
      </w:r>
    </w:p>
    <w:p w14:paraId="23D4DCA7"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(17) Dioničari ili vjerovnici institucije u sanaciji i treće osobe čija imovina, prava ili obveze su ostale u instituciji u sanaciji, gube sva prava u odnosu na prenesenu imovinu, prava ili obveze, osim prava na zaštitne mjere iz glave XII. ovoga Zakona.</w:t>
      </w:r>
    </w:p>
    <w:p w14:paraId="198B1363" w14:textId="77777777" w:rsidR="004F1B1B" w:rsidRPr="004F1B1B" w:rsidRDefault="004F1B1B" w:rsidP="004F1B1B">
      <w:pPr>
        <w:shd w:val="clear" w:color="auto" w:fill="FFFFFF"/>
        <w:spacing w:before="204" w:after="72"/>
        <w:jc w:val="center"/>
        <w:textAlignment w:val="baseline"/>
        <w:rPr>
          <w:color w:val="231F20"/>
          <w:sz w:val="23"/>
          <w:szCs w:val="23"/>
          <w:lang w:val="de-AT" w:eastAsia="hr-HR"/>
        </w:rPr>
      </w:pPr>
      <w:r w:rsidRPr="004F1B1B">
        <w:rPr>
          <w:color w:val="231F20"/>
          <w:sz w:val="23"/>
          <w:szCs w:val="23"/>
          <w:lang w:val="de-AT" w:eastAsia="hr-HR"/>
        </w:rPr>
        <w:t>IX.3. INSTRUMENT PRIJELAZNE INSTITUCIJE</w:t>
      </w:r>
    </w:p>
    <w:p w14:paraId="07738D24" w14:textId="77777777" w:rsidR="004F1B1B" w:rsidRPr="004F1B1B" w:rsidRDefault="004F1B1B" w:rsidP="004F1B1B">
      <w:pPr>
        <w:shd w:val="clear" w:color="auto" w:fill="FFFFFF"/>
        <w:spacing w:before="68" w:after="72"/>
        <w:jc w:val="center"/>
        <w:textAlignment w:val="baseline"/>
        <w:rPr>
          <w:i/>
          <w:iCs/>
          <w:color w:val="231F20"/>
          <w:sz w:val="23"/>
          <w:szCs w:val="23"/>
          <w:lang w:val="de-AT" w:eastAsia="hr-HR"/>
        </w:rPr>
      </w:pPr>
      <w:r w:rsidRPr="004F1B1B">
        <w:rPr>
          <w:i/>
          <w:iCs/>
          <w:color w:val="231F20"/>
          <w:sz w:val="23"/>
          <w:szCs w:val="23"/>
          <w:lang w:val="de-AT" w:eastAsia="hr-HR"/>
        </w:rPr>
        <w:t>Instrument prijelazne institucije</w:t>
      </w:r>
    </w:p>
    <w:p w14:paraId="76FA5F30" w14:textId="77777777" w:rsidR="004F1B1B" w:rsidRPr="004F1B1B" w:rsidRDefault="004F1B1B" w:rsidP="004F1B1B">
      <w:pPr>
        <w:shd w:val="clear" w:color="auto" w:fill="FFFFFF"/>
        <w:spacing w:before="34" w:after="48"/>
        <w:jc w:val="center"/>
        <w:textAlignment w:val="baseline"/>
        <w:rPr>
          <w:color w:val="231F20"/>
          <w:sz w:val="24"/>
          <w:szCs w:val="24"/>
          <w:lang w:val="de-AT" w:eastAsia="hr-HR"/>
        </w:rPr>
      </w:pPr>
      <w:r w:rsidRPr="004F1B1B">
        <w:rPr>
          <w:color w:val="231F20"/>
          <w:sz w:val="24"/>
          <w:szCs w:val="24"/>
          <w:lang w:val="de-AT" w:eastAsia="hr-HR"/>
        </w:rPr>
        <w:t>Članak 73.</w:t>
      </w:r>
    </w:p>
    <w:p w14:paraId="7E22AEB8"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(1) Hrvatska narodna banka odnosno Hrvatska agencija za nadzor financijskih usluga ovlaštena je na prijelaznu instituciju prenijeti:</w:t>
      </w:r>
    </w:p>
    <w:p w14:paraId="1395B378"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1. dionice ili druge vlasničke instrumente koje je izdala jedna ili više institucija u sanaciji</w:t>
      </w:r>
    </w:p>
    <w:p w14:paraId="7112C859"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2. imovinu, prava ili obveze jedne ili više institucija u sanaciji u cijelosti ili djelomično.</w:t>
      </w:r>
    </w:p>
    <w:p w14:paraId="789D02A7"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(2) Za prijenos iz stavka 1. ovoga članka nije potrebna suglasnost dioničara institucije u sanaciji niti bilo koje treće osobe, kao ni usklađenost i postupanje u skladu s postupovnim zahtjevima iz propisa kojim se uređuje osnivanje i ustroj trgovačkih društava ili tržište kapitala.</w:t>
      </w:r>
    </w:p>
    <w:p w14:paraId="3A7BB87B"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(3) Hrvatska narodna banka odnosno Hrvatska agencija za nadzor financijskih usluga o prijenosu iz stavka 1. točke 1. ovoga članka obavještava Središnje klirinško depozitarno društvo.</w:t>
      </w:r>
    </w:p>
    <w:p w14:paraId="37610B3E"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(4) U svrhu stavka 1. ovoga članka Hrvatska narodna banka odnosno Hrvatska agencija za nadzor financijskih usluga u skladu s člankom 74. ovoga Zakona osniva prijelaznu instituciju koja udovoljava sljedećim zahtjevima:</w:t>
      </w:r>
    </w:p>
    <w:p w14:paraId="20F92B15"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1. pravna je osoba u potpunom ili djelomičnom vlasništvu sanacijskog fonda i njome u cijelosti upravlja Hrvatska narodna banka odnosno Hrvatska agencija za nadzor financijskih usluga i</w:t>
      </w:r>
    </w:p>
    <w:p w14:paraId="11F68B24"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2. osniva se u svrhu prijenosa i držanja svih ili određenog broja dionica ili drugih vlasničkih instrumenata koje je izdala institucija u sanaciji odnosno dijelova ili cjelokupne imovine, prava ili obveza jedne ili više institucije u sanaciji s ciljem održavanja pristupa ključnim funkcijama i prodaje institucije ili subjekta iz članka 3. točke 2., 3. ili 4. ovoga Zakona.</w:t>
      </w:r>
    </w:p>
    <w:p w14:paraId="3A4494A2"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(5) Hrvatska narodna banka odnosno Hrvatska agencija za nadzor financijskih usluga upravlja prijelaznom institucijom na način iz stavka 4. točke 1. ovoga članka neovisno o promjeni vlasničke strukture nakon primjene instrumenta unutarnje sanacije na način iz članka 79. stavka 1. točke 2. ovoga Zakona.</w:t>
      </w:r>
    </w:p>
    <w:p w14:paraId="7406D94C"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 xml:space="preserve">(6) Kod primjene instrumenta prijelazne institucije ukupna vrijednost obveza prenesenih na prijelaznu instituciju ne smije biti viša od ukupne vrijednosti prava i imovine prenesenih s institucije u sanaciji ili prava i imovine osiguranih iz drugih </w:t>
      </w:r>
      <w:r w:rsidRPr="004F1B1B">
        <w:rPr>
          <w:color w:val="231F20"/>
          <w:sz w:val="24"/>
          <w:szCs w:val="24"/>
          <w:lang w:val="de-AT" w:eastAsia="hr-HR"/>
        </w:rPr>
        <w:lastRenderedPageBreak/>
        <w:t>izvora.</w:t>
      </w:r>
    </w:p>
    <w:p w14:paraId="45CB3FA1"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(7) Iznos koji Hrvatskoj narodnoj banci odnosno Hrvatskoj agenciji za nadzor financijskih usluga uplati prijelazna institucija, umanjen za iznose utvrđene temeljem članka 70. stavka 6. ovoga Zakona, isplaćuje se:</w:t>
      </w:r>
    </w:p>
    <w:p w14:paraId="2154E99E"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1. dioničarima odnosno imateljima drugih vlasničkih instrumenata, ako je instrument prijelazne institucije primijenjen na način da su prenijete dionice ili drugi vlasnički instrumenti koje je izdala institucija u sanaciji s tih dioničara odnosno imatelja drugih vlasničkih instrumenata na prijelaznu instituciju</w:t>
      </w:r>
    </w:p>
    <w:p w14:paraId="51931BFA"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2. instituciji u sanaciji, ako je instrument prijelazne institucije primijenjen na način da je prenijeta imovina, prava ili obveze institucije u sanaciji u cijelosti ili djelomično na prijelaznu instituciju.</w:t>
      </w:r>
    </w:p>
    <w:p w14:paraId="13A52DE6"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(8) Hrvatska narodna banka odnosno Hrvatska agencija za nadzor financijskih usluga može na prijelaznu instituciju više puta izvršiti prijenos u skladu sa stavkom 1. ovoga članka.</w:t>
      </w:r>
    </w:p>
    <w:p w14:paraId="42DE8F7F"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(9) Nakon primjene instrumenta prijelazne institucije u skladu sa stavkom 1. ovoga članka Hrvatska narodna banka odnosno Hrvatska agencija za nadzor financijskih usluga može:</w:t>
      </w:r>
    </w:p>
    <w:p w14:paraId="6F33C4CA"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1. izvršiti povrat prava, imovine ili obveza s prijelazne institucije na instituciju u sanaciji ili dionica ili drugih vlasničkih instrumenata na dioničare odnosno imatelje drugih vlasničkih instrumenata institucije u sanaciji u odnosu na koje je prijenos izvršen, a institucija u sanaciji ili dioničari odnosno imatelji drugih vlasničkih instrumenata institucije u sanaciji obvezni su preuzeti svu takvu imovinu, prava ili obveze ili dionice ili druge vlasničke instrumente, ako su ispunjeni uvjeti iz stavka 10. ovoga članka</w:t>
      </w:r>
    </w:p>
    <w:p w14:paraId="3011686E"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2. prenijeti dionice ili druge vlasničke instrumente odnosno imovinu, prava ili obveze prijelazne institucije trećoj osobi.</w:t>
      </w:r>
    </w:p>
    <w:p w14:paraId="26DFFEEE"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(10) Hrvatska narodna banka odnosno Hrvatska agencija za nadzor financijskih usluga može izvršiti povrat dionica ili drugih vlasničkih instrumenata odnosno imovine, prava ili obveza s prijelazne institucije na instituciju u sanaciji u skladu sa stavkom 9. ovoga članka u sljedećim slučajevima:</w:t>
      </w:r>
    </w:p>
    <w:p w14:paraId="7A43C86C"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1. ako je takva mogućnost povrata izrijekom predviđena pri prijenosu dionica ili drugih vlasničkih instrumenata odnosno imovine, prava ili obveza ili</w:t>
      </w:r>
    </w:p>
    <w:p w14:paraId="156CE0E1"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2. ako određene dionice ili drugi vlasnički instrumenti, imovina, prava ili obveze ne ispunjavaju uvjete odnosno nisu u kategoriji dionica ili drugih vlasničkih instrumenata, imovine, prava ili obveza u odnosu na koje je izvršen prijenos.</w:t>
      </w:r>
    </w:p>
    <w:p w14:paraId="0CFBE525"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(11) Povrat iz stavka 9. ovoga članka može se izvršiti u bilo kojem trenutku do donošenja odluke o okončanju postupka sanacije te mora biti u skladu s uvjetima utvrđenima prilikom prijenosa.</w:t>
      </w:r>
    </w:p>
    <w:p w14:paraId="369261E8"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(12) Prijenos između institucije u sanaciji ili dioničara ili imatelja drugih vlasničkih instrumenata institucije u sanaciji u odnosu na koje je prijenos izvršen s jedne strane i prijelazne institucije s druge strane podliježe zaštitnim mjerama u skladu s odredbama glave XII. ovoga Zakona.</w:t>
      </w:r>
    </w:p>
    <w:p w14:paraId="28C2D43B" w14:textId="77777777" w:rsidR="004F1B1B" w:rsidRPr="004F1B1B" w:rsidRDefault="004F1B1B" w:rsidP="004F1B1B">
      <w:pPr>
        <w:shd w:val="clear" w:color="auto" w:fill="FFFFFF"/>
        <w:spacing w:after="48"/>
        <w:ind w:firstLine="408"/>
        <w:textAlignment w:val="baseline"/>
        <w:rPr>
          <w:color w:val="231F20"/>
          <w:sz w:val="24"/>
          <w:szCs w:val="24"/>
          <w:lang w:val="de-AT" w:eastAsia="hr-HR"/>
        </w:rPr>
      </w:pPr>
      <w:r w:rsidRPr="004F1B1B">
        <w:rPr>
          <w:color w:val="231F20"/>
          <w:sz w:val="24"/>
          <w:szCs w:val="24"/>
          <w:lang w:val="de-AT" w:eastAsia="hr-HR"/>
        </w:rPr>
        <w:t xml:space="preserve">(13) Prava koja su potrebna za neposredno pružanje usluga ili osnivanje </w:t>
      </w:r>
      <w:r w:rsidRPr="004F1B1B">
        <w:rPr>
          <w:color w:val="231F20"/>
          <w:sz w:val="24"/>
          <w:szCs w:val="24"/>
          <w:lang w:val="de-AT" w:eastAsia="hr-HR"/>
        </w:rPr>
        <w:lastRenderedPageBreak/>
        <w:t>podružnice u drugoj državi članici prelaze s institucije u sanaciji na prijelaznu instituciju te se prijelazna institucija smatra pravnim slijednikom institucije u sanaciji u vezi s prenesenom imovinom, pravima ili obvezama, a Hrvatska narodna banka odnosno Hrvatska agencija za nadzor financijskih usluga može zatražiti da se prijelazna institucija smatra pravnim slijednikom i u odnosu na druga prava institucije u sanaciji.</w:t>
      </w:r>
    </w:p>
    <w:p w14:paraId="555491D5" w14:textId="77777777" w:rsidR="004F1B1B" w:rsidRPr="00684A21" w:rsidRDefault="004F1B1B" w:rsidP="004F1B1B">
      <w:pPr>
        <w:shd w:val="clear" w:color="auto" w:fill="FFFFFF"/>
        <w:spacing w:after="48"/>
        <w:ind w:firstLine="408"/>
        <w:textAlignment w:val="baseline"/>
        <w:rPr>
          <w:color w:val="231F20"/>
          <w:sz w:val="24"/>
          <w:szCs w:val="24"/>
          <w:lang w:val="de-AT" w:eastAsia="hr-HR"/>
        </w:rPr>
      </w:pPr>
      <w:r w:rsidRPr="00684A21">
        <w:rPr>
          <w:color w:val="231F20"/>
          <w:sz w:val="24"/>
          <w:szCs w:val="24"/>
          <w:lang w:val="de-AT" w:eastAsia="hr-HR"/>
        </w:rPr>
        <w:t>(14) Prijelazna institucija stupa na mjesto institucije u sanaciji u sve postupke u kojima je institucija u sanaciji sudjelovala u vezi s prenesenom imovinom, pravima i obvezama neovisno o pristanku druge ugovorne strane.</w:t>
      </w:r>
    </w:p>
    <w:p w14:paraId="286B6D46" w14:textId="77777777" w:rsidR="004F1B1B" w:rsidRPr="00684A21" w:rsidRDefault="004F1B1B" w:rsidP="004F1B1B">
      <w:pPr>
        <w:shd w:val="clear" w:color="auto" w:fill="FFFFFF"/>
        <w:spacing w:after="48"/>
        <w:ind w:firstLine="408"/>
        <w:textAlignment w:val="baseline"/>
        <w:rPr>
          <w:color w:val="231F20"/>
          <w:sz w:val="24"/>
          <w:szCs w:val="24"/>
          <w:lang w:val="de-AT" w:eastAsia="hr-HR"/>
        </w:rPr>
      </w:pPr>
      <w:r w:rsidRPr="00684A21">
        <w:rPr>
          <w:color w:val="231F20"/>
          <w:sz w:val="24"/>
          <w:szCs w:val="24"/>
          <w:lang w:val="de-AT" w:eastAsia="hr-HR"/>
        </w:rPr>
        <w:t>(15) Upravitelji platnih sustava, sustava namire financijskih instrumenata, burze, sustava za zaštitu ulagatelja te sustava osiguranja depozita kojim je pristup imala institucija u sanaciji dužni su prijelaznoj instituciji omogućiti nastavak korištenja pravom članstva i pristupa, pod uvjetom da ispunjava uvjete za sudjelovanje u takvim sustavima.</w:t>
      </w:r>
    </w:p>
    <w:p w14:paraId="3C4BE88D" w14:textId="77777777" w:rsidR="004F1B1B" w:rsidRPr="00684A21" w:rsidRDefault="004F1B1B" w:rsidP="004F1B1B">
      <w:pPr>
        <w:shd w:val="clear" w:color="auto" w:fill="FFFFFF"/>
        <w:spacing w:after="48"/>
        <w:ind w:firstLine="408"/>
        <w:textAlignment w:val="baseline"/>
        <w:rPr>
          <w:color w:val="231F20"/>
          <w:sz w:val="24"/>
          <w:szCs w:val="24"/>
          <w:lang w:val="de-AT" w:eastAsia="hr-HR"/>
        </w:rPr>
      </w:pPr>
      <w:r w:rsidRPr="00684A21">
        <w:rPr>
          <w:color w:val="231F20"/>
          <w:sz w:val="24"/>
          <w:szCs w:val="24"/>
          <w:lang w:val="de-AT" w:eastAsia="hr-HR"/>
        </w:rPr>
        <w:t>(16) Iznimno od stavka 15. ovoga članka, ako prijelazna institucija ne ispunjava uvjete članstva i pristupa platnom sustavu i sustavu namire financijskih instrumenata, burzi, sustavu za zaštitu ulagatelja te sustavu osiguranja depozita, upravitelji tih sustava dužni su na zahtjev Hrvatske narodne banke odnosno Hrvatske agencije za nadzor financijskih usluga odobriti da se prava članstva i pristupa tim sustavima ostvaruju u razdoblju koje ona odredi.</w:t>
      </w:r>
    </w:p>
    <w:p w14:paraId="4725460F" w14:textId="77777777" w:rsidR="004F1B1B" w:rsidRPr="00684A21" w:rsidRDefault="004F1B1B" w:rsidP="004F1B1B">
      <w:pPr>
        <w:shd w:val="clear" w:color="auto" w:fill="FFFFFF"/>
        <w:spacing w:after="48"/>
        <w:ind w:firstLine="408"/>
        <w:textAlignment w:val="baseline"/>
        <w:rPr>
          <w:color w:val="231F20"/>
          <w:sz w:val="24"/>
          <w:szCs w:val="24"/>
          <w:lang w:val="de-AT" w:eastAsia="hr-HR"/>
        </w:rPr>
      </w:pPr>
      <w:r w:rsidRPr="00684A21">
        <w:rPr>
          <w:color w:val="231F20"/>
          <w:sz w:val="24"/>
          <w:szCs w:val="24"/>
          <w:lang w:val="de-AT" w:eastAsia="hr-HR"/>
        </w:rPr>
        <w:t>(17) Razdoblje iz stavka 16. ovoga članka neće biti duže od dvije godine, osim iznimno u slučaju zahtjeva prijelazne institucije.</w:t>
      </w:r>
    </w:p>
    <w:p w14:paraId="7BFD894F" w14:textId="77777777" w:rsidR="004F1B1B" w:rsidRPr="00684A21" w:rsidRDefault="004F1B1B" w:rsidP="004F1B1B">
      <w:pPr>
        <w:shd w:val="clear" w:color="auto" w:fill="FFFFFF"/>
        <w:spacing w:after="48"/>
        <w:ind w:firstLine="408"/>
        <w:textAlignment w:val="baseline"/>
        <w:rPr>
          <w:color w:val="231F20"/>
          <w:sz w:val="24"/>
          <w:szCs w:val="24"/>
          <w:lang w:val="de-AT" w:eastAsia="hr-HR"/>
        </w:rPr>
      </w:pPr>
      <w:r w:rsidRPr="00684A21">
        <w:rPr>
          <w:color w:val="231F20"/>
          <w:sz w:val="24"/>
          <w:szCs w:val="24"/>
          <w:lang w:val="de-AT" w:eastAsia="hr-HR"/>
        </w:rPr>
        <w:t>(18) Pristup sustavima iz stavka 15. ovoga članka ne može biti uskraćen ako prijelazna institucija ne posjeduje rejting agencije za kreditni rejting ili ako taj rejting nije u skladu s razinom rejtinga potrebnim za pristup tim sustavima.</w:t>
      </w:r>
    </w:p>
    <w:p w14:paraId="48899010" w14:textId="77777777" w:rsidR="004F1B1B" w:rsidRPr="00684A21" w:rsidRDefault="004F1B1B" w:rsidP="004F1B1B">
      <w:pPr>
        <w:shd w:val="clear" w:color="auto" w:fill="FFFFFF"/>
        <w:spacing w:after="48"/>
        <w:ind w:firstLine="408"/>
        <w:textAlignment w:val="baseline"/>
        <w:rPr>
          <w:color w:val="231F20"/>
          <w:sz w:val="24"/>
          <w:szCs w:val="24"/>
          <w:lang w:val="de-AT" w:eastAsia="hr-HR"/>
        </w:rPr>
      </w:pPr>
      <w:r w:rsidRPr="00684A21">
        <w:rPr>
          <w:color w:val="231F20"/>
          <w:sz w:val="24"/>
          <w:szCs w:val="24"/>
          <w:lang w:val="de-AT" w:eastAsia="hr-HR"/>
        </w:rPr>
        <w:t>(19) Dioničar ili vjerovnik institucije u sanaciji i treća osoba čija imovina, prava ili obveze nisu preneseni na prijelaznu instituciju nemaju nikakva prava u odnosu na prenesenu imovinu, prava ili obveze ili na sudjelovanje u upravljanju prijelaznom institucijom, osim prava na zaštitne mjere glave XII. ovoga Zakona.</w:t>
      </w:r>
    </w:p>
    <w:p w14:paraId="60689319" w14:textId="77777777" w:rsidR="004F1B1B" w:rsidRPr="00684A21" w:rsidRDefault="004F1B1B" w:rsidP="004F1B1B">
      <w:pPr>
        <w:shd w:val="clear" w:color="auto" w:fill="FFFFFF"/>
        <w:spacing w:after="48"/>
        <w:ind w:firstLine="408"/>
        <w:textAlignment w:val="baseline"/>
        <w:rPr>
          <w:color w:val="231F20"/>
          <w:sz w:val="24"/>
          <w:szCs w:val="24"/>
          <w:lang w:val="de-AT" w:eastAsia="hr-HR"/>
        </w:rPr>
      </w:pPr>
      <w:r w:rsidRPr="00684A21">
        <w:rPr>
          <w:color w:val="231F20"/>
          <w:sz w:val="24"/>
          <w:szCs w:val="24"/>
          <w:lang w:val="de-AT" w:eastAsia="hr-HR"/>
        </w:rPr>
        <w:t>(20) Pri primjeni instrumenta prijelazne institucije upravljačko tijelo i više rukovodstvo institucije u sanaciji ne odgovaraju dioničaru ili vjerovniku institucije u sanaciji zbog svog djelovanja ili propusta tijekom obavljanja svojih dužnosti, osim ako je šteta prouzročena grubom nepažnjom ili teškom povredom radnih obveza.</w:t>
      </w:r>
    </w:p>
    <w:p w14:paraId="26E00565" w14:textId="27A16126" w:rsidR="004F1B1B" w:rsidRPr="00684A21" w:rsidRDefault="004F1B1B" w:rsidP="004F1B1B">
      <w:pPr>
        <w:shd w:val="clear" w:color="auto" w:fill="FFFFFF"/>
        <w:spacing w:after="48"/>
        <w:ind w:firstLine="408"/>
        <w:textAlignment w:val="baseline"/>
        <w:rPr>
          <w:color w:val="231F20"/>
          <w:sz w:val="24"/>
          <w:szCs w:val="24"/>
          <w:lang w:val="de-AT" w:eastAsia="hr-HR"/>
        </w:rPr>
      </w:pPr>
      <w:r w:rsidRPr="00684A21">
        <w:rPr>
          <w:color w:val="231F20"/>
          <w:sz w:val="24"/>
          <w:szCs w:val="24"/>
          <w:lang w:val="de-AT" w:eastAsia="hr-HR"/>
        </w:rPr>
        <w:t>(21) Prijelazna institucija odgovara za štetu samo ako je šteta prouzročena namjerno ili iz krajnje nepažnje.</w:t>
      </w:r>
    </w:p>
    <w:p w14:paraId="70BE95AC" w14:textId="77777777" w:rsidR="00B13397" w:rsidRPr="00684A21" w:rsidRDefault="00B13397" w:rsidP="00B13397">
      <w:pPr>
        <w:shd w:val="clear" w:color="auto" w:fill="FFFFFF"/>
        <w:spacing w:before="204" w:after="72"/>
        <w:jc w:val="center"/>
        <w:textAlignment w:val="baseline"/>
        <w:rPr>
          <w:i/>
          <w:iCs/>
          <w:color w:val="231F20"/>
          <w:sz w:val="23"/>
          <w:szCs w:val="23"/>
          <w:lang w:val="de-AT" w:eastAsia="hr-HR"/>
        </w:rPr>
      </w:pPr>
      <w:r w:rsidRPr="00684A21">
        <w:rPr>
          <w:i/>
          <w:iCs/>
          <w:color w:val="231F20"/>
          <w:sz w:val="23"/>
          <w:szCs w:val="23"/>
          <w:lang w:val="de-AT" w:eastAsia="hr-HR"/>
        </w:rPr>
        <w:t>Ciljana razina sanacijskog fonda</w:t>
      </w:r>
    </w:p>
    <w:p w14:paraId="5A80C884" w14:textId="77777777" w:rsidR="00B13397" w:rsidRPr="00684A21" w:rsidRDefault="00B13397" w:rsidP="00B13397">
      <w:pPr>
        <w:shd w:val="clear" w:color="auto" w:fill="FFFFFF"/>
        <w:spacing w:before="34" w:after="48"/>
        <w:jc w:val="center"/>
        <w:textAlignment w:val="baseline"/>
        <w:rPr>
          <w:color w:val="231F20"/>
          <w:sz w:val="24"/>
          <w:szCs w:val="24"/>
          <w:lang w:val="de-AT" w:eastAsia="hr-HR"/>
        </w:rPr>
      </w:pPr>
      <w:r w:rsidRPr="00684A21">
        <w:rPr>
          <w:color w:val="231F20"/>
          <w:sz w:val="24"/>
          <w:szCs w:val="24"/>
          <w:lang w:val="de-AT" w:eastAsia="hr-HR"/>
        </w:rPr>
        <w:t>Članak 131.</w:t>
      </w:r>
    </w:p>
    <w:p w14:paraId="1999527D" w14:textId="77777777" w:rsidR="00B13397" w:rsidRPr="00CF07AD" w:rsidRDefault="00B13397" w:rsidP="00B13397">
      <w:pPr>
        <w:shd w:val="clear" w:color="auto" w:fill="FFFFFF"/>
        <w:spacing w:after="48"/>
        <w:ind w:firstLine="408"/>
        <w:textAlignment w:val="baseline"/>
        <w:rPr>
          <w:color w:val="231F20"/>
          <w:sz w:val="24"/>
          <w:szCs w:val="24"/>
          <w:lang w:val="de-AT" w:eastAsia="hr-HR"/>
        </w:rPr>
      </w:pPr>
      <w:r w:rsidRPr="00CF07AD">
        <w:rPr>
          <w:color w:val="231F20"/>
          <w:sz w:val="24"/>
          <w:szCs w:val="24"/>
          <w:lang w:val="de-AT" w:eastAsia="hr-HR"/>
        </w:rPr>
        <w:t>(1) Sredstva sanacijskog fonda najkasnije na dan 31. prosinca 2024. moraju iznositi najmanje 1 % iznosa osiguranih depozita svih kreditnih institucija s odobrenjem za rad u Republici Hrvatskoj, a prema revidiranim financijskim izvještajima za prethodnu godinu.</w:t>
      </w:r>
    </w:p>
    <w:p w14:paraId="29FE336B" w14:textId="77777777" w:rsidR="00B13397" w:rsidRPr="00CF07AD" w:rsidRDefault="00B13397" w:rsidP="00B13397">
      <w:pPr>
        <w:shd w:val="clear" w:color="auto" w:fill="FFFFFF"/>
        <w:spacing w:after="48"/>
        <w:ind w:firstLine="408"/>
        <w:textAlignment w:val="baseline"/>
        <w:rPr>
          <w:color w:val="231F20"/>
          <w:sz w:val="24"/>
          <w:szCs w:val="24"/>
          <w:lang w:val="de-AT" w:eastAsia="hr-HR"/>
        </w:rPr>
      </w:pPr>
      <w:r w:rsidRPr="00CF07AD">
        <w:rPr>
          <w:color w:val="231F20"/>
          <w:sz w:val="24"/>
          <w:szCs w:val="24"/>
          <w:lang w:val="de-AT" w:eastAsia="hr-HR"/>
        </w:rPr>
        <w:t xml:space="preserve">(2) Za potrebe obračuna postignuća ciljane razine iz stavka 1. ovoga članka </w:t>
      </w:r>
      <w:r w:rsidRPr="00CF07AD">
        <w:rPr>
          <w:color w:val="231F20"/>
          <w:sz w:val="24"/>
          <w:szCs w:val="24"/>
          <w:lang w:val="de-AT" w:eastAsia="hr-HR"/>
        </w:rPr>
        <w:lastRenderedPageBreak/>
        <w:t>doprinosi preneseni u Jedinstveni sanacijski fond u skladu s člankom 132. stavkom 4. ovoga Zakona i prenesena novčana sredstva sanacijskog fonda u Jedinstveni sanacijski fond sukladno odredbama propisa kojim se potvrđuje Sporazum o prijenosu i objedinjavanju doprinosa u Jedinstveni sanacijski fond uračunavaju se u ciljanu razinu sanacijskog fonda iz stavka 1. ovoga članka.</w:t>
      </w:r>
    </w:p>
    <w:p w14:paraId="18075795" w14:textId="77777777" w:rsidR="00B13397" w:rsidRPr="00CF07AD" w:rsidRDefault="00B13397" w:rsidP="00B13397">
      <w:pPr>
        <w:shd w:val="clear" w:color="auto" w:fill="FFFFFF"/>
        <w:spacing w:after="48"/>
        <w:ind w:firstLine="408"/>
        <w:textAlignment w:val="baseline"/>
        <w:rPr>
          <w:color w:val="231F20"/>
          <w:sz w:val="24"/>
          <w:szCs w:val="24"/>
          <w:lang w:val="de-AT" w:eastAsia="hr-HR"/>
        </w:rPr>
      </w:pPr>
      <w:r w:rsidRPr="00CF07AD">
        <w:rPr>
          <w:color w:val="231F20"/>
          <w:sz w:val="24"/>
          <w:szCs w:val="24"/>
          <w:lang w:val="de-AT" w:eastAsia="hr-HR"/>
        </w:rPr>
        <w:t>(3) Iznimno od stavka 1. ovoga članka, ako se sredstva sanacijskog fonda smanje ispod iznosa iz stavka 1. ovoga članka na iznos koji predstavlja više od dvije trećine ciljane razine iz stavka 1. ovoga članka, prethodni doprinosi koji se prikupljaju u skladu s člankom 133. ovoga Zakona nastavljaju se prikupljati dinamikom kojom su se i do tada prikupljali dok se ne dosegne razina iz stavka 1. ovoga članka.</w:t>
      </w:r>
    </w:p>
    <w:p w14:paraId="6CB79C15" w14:textId="77777777" w:rsidR="00B13397" w:rsidRPr="00CF07AD" w:rsidRDefault="00B13397" w:rsidP="00B13397">
      <w:pPr>
        <w:shd w:val="clear" w:color="auto" w:fill="FFFFFF"/>
        <w:spacing w:after="48"/>
        <w:ind w:firstLine="408"/>
        <w:textAlignment w:val="baseline"/>
        <w:rPr>
          <w:color w:val="231F20"/>
          <w:sz w:val="24"/>
          <w:szCs w:val="24"/>
          <w:lang w:val="de-AT" w:eastAsia="hr-HR"/>
        </w:rPr>
      </w:pPr>
      <w:r w:rsidRPr="00CF07AD">
        <w:rPr>
          <w:color w:val="231F20"/>
          <w:sz w:val="24"/>
          <w:szCs w:val="24"/>
          <w:lang w:val="de-AT" w:eastAsia="hr-HR"/>
        </w:rPr>
        <w:t>(4) Iznimno od stavka 3. ovoga članka, ako se sredstva sanacijskog fonda smanje na iznos koji predstavlja manje od dvije trećine ciljane razine iz stavka 1. ovoga članka, doprinos se postavlja na razinu koja omogućuje dostizanje ciljne razine iz stavka 1. ovoga članka u roku od šest godina.</w:t>
      </w:r>
    </w:p>
    <w:p w14:paraId="5AEBD13B" w14:textId="77777777" w:rsidR="00B13397" w:rsidRPr="00CF07AD" w:rsidRDefault="00B13397" w:rsidP="00B13397">
      <w:pPr>
        <w:shd w:val="clear" w:color="auto" w:fill="FFFFFF"/>
        <w:spacing w:after="48"/>
        <w:ind w:firstLine="408"/>
        <w:textAlignment w:val="baseline"/>
        <w:rPr>
          <w:color w:val="231F20"/>
          <w:sz w:val="24"/>
          <w:szCs w:val="24"/>
          <w:lang w:val="de-AT" w:eastAsia="hr-HR"/>
        </w:rPr>
      </w:pPr>
      <w:r w:rsidRPr="00CF07AD">
        <w:rPr>
          <w:color w:val="231F20"/>
          <w:sz w:val="24"/>
          <w:szCs w:val="24"/>
          <w:lang w:val="de-AT" w:eastAsia="hr-HR"/>
        </w:rPr>
        <w:t>(5) Za potrebe stavaka 3. i 4. ovoga članka Hrvatska agencija za osiguranje depozita uzima u obzir fazu poslovnog ciklusa i utjecaj koji prociklički doprinosi mogu imati na određivanje godišnjih doprinosa.</w:t>
      </w:r>
    </w:p>
    <w:p w14:paraId="23C6AB2A" w14:textId="77777777" w:rsidR="00B13397" w:rsidRPr="00CF07AD" w:rsidRDefault="00B13397" w:rsidP="00B13397">
      <w:pPr>
        <w:shd w:val="clear" w:color="auto" w:fill="FFFFFF"/>
        <w:spacing w:after="48"/>
        <w:ind w:firstLine="408"/>
        <w:textAlignment w:val="baseline"/>
        <w:rPr>
          <w:color w:val="231F20"/>
          <w:sz w:val="24"/>
          <w:szCs w:val="24"/>
          <w:lang w:val="de-AT" w:eastAsia="hr-HR"/>
        </w:rPr>
      </w:pPr>
      <w:r w:rsidRPr="00CF07AD">
        <w:rPr>
          <w:color w:val="231F20"/>
          <w:sz w:val="24"/>
          <w:szCs w:val="24"/>
          <w:lang w:val="de-AT" w:eastAsia="hr-HR"/>
        </w:rPr>
        <w:t>(6) Tijekom razdoblja iz stavka 1. ovoga članka prethodni doprinosi sanacijskom fondu koji se prikupljaju u skladu s člankom 133. ovoga Zakona, u mjeri u kojoj je to moguće, vremenski se ravnomjerno raspodjeljuju dok se ne postigne ciljna razina.</w:t>
      </w:r>
    </w:p>
    <w:p w14:paraId="17A11EDC" w14:textId="77777777" w:rsidR="00B13397" w:rsidRPr="00CF07AD" w:rsidRDefault="00B13397" w:rsidP="00B13397">
      <w:pPr>
        <w:shd w:val="clear" w:color="auto" w:fill="FFFFFF"/>
        <w:spacing w:after="48"/>
        <w:ind w:firstLine="408"/>
        <w:textAlignment w:val="baseline"/>
        <w:rPr>
          <w:color w:val="231F20"/>
          <w:sz w:val="24"/>
          <w:szCs w:val="24"/>
          <w:lang w:val="de-AT" w:eastAsia="hr-HR"/>
        </w:rPr>
      </w:pPr>
      <w:r w:rsidRPr="00CF07AD">
        <w:rPr>
          <w:color w:val="231F20"/>
          <w:sz w:val="24"/>
          <w:szCs w:val="24"/>
          <w:lang w:val="de-AT" w:eastAsia="hr-HR"/>
        </w:rPr>
        <w:t>(7) Iznimno od stavka 6. ovoga članka, Hrvatska agencija za osiguranje depozita može odlučiti da s obzirom na fazu poslovnog ciklusa i utjecaj koji prociklički doprinosi mogu imati na financijski položaj institucija koje uplaćuju doprinose drukčiju raspodjelu ciljane razine sredstava sanacijskog fonda u razdoblju iz stavka 1. ovoga članka.</w:t>
      </w:r>
    </w:p>
    <w:p w14:paraId="1B29A508" w14:textId="77777777" w:rsidR="00B13397" w:rsidRPr="00CF07AD" w:rsidRDefault="00B13397" w:rsidP="00B13397">
      <w:pPr>
        <w:shd w:val="clear" w:color="auto" w:fill="FFFFFF"/>
        <w:spacing w:after="48"/>
        <w:ind w:firstLine="408"/>
        <w:textAlignment w:val="baseline"/>
        <w:rPr>
          <w:color w:val="231F20"/>
          <w:sz w:val="24"/>
          <w:szCs w:val="24"/>
          <w:lang w:val="de-AT" w:eastAsia="hr-HR"/>
        </w:rPr>
      </w:pPr>
      <w:r w:rsidRPr="00CF07AD">
        <w:rPr>
          <w:color w:val="231F20"/>
          <w:sz w:val="24"/>
          <w:szCs w:val="24"/>
          <w:lang w:val="de-AT" w:eastAsia="hr-HR"/>
        </w:rPr>
        <w:t>(8) Iznimno od stavka 1. ovoga članka, Hrvatska agencija za osiguranje depozita može produžiti razdoblje za najviše četiri godine ako je iz sanacijskog fonda tijekom razdoblja iz stavka 1. ovoga članka isplaćen ukupan iznos sredstava veći od 0,5 % osiguranih depozita svih kreditnih institucija s odobrenjem za rad u Republici Hrvatskoj, a prema revidiranim financijskim izvještajima za prethodnu godinu.</w:t>
      </w:r>
    </w:p>
    <w:p w14:paraId="3E22B5CF" w14:textId="77777777" w:rsidR="00B13397" w:rsidRPr="00CF07AD" w:rsidRDefault="00B13397" w:rsidP="004F1B1B">
      <w:pPr>
        <w:shd w:val="clear" w:color="auto" w:fill="FFFFFF"/>
        <w:spacing w:after="48"/>
        <w:ind w:firstLine="408"/>
        <w:textAlignment w:val="baseline"/>
        <w:rPr>
          <w:color w:val="231F20"/>
          <w:sz w:val="24"/>
          <w:szCs w:val="24"/>
          <w:lang w:val="de-AT" w:eastAsia="hr-HR"/>
        </w:rPr>
      </w:pPr>
    </w:p>
    <w:p w14:paraId="4C93F5D5" w14:textId="77777777" w:rsidR="00C27C95" w:rsidRPr="00CF07AD" w:rsidRDefault="00C27C95" w:rsidP="00C27C95">
      <w:pPr>
        <w:shd w:val="clear" w:color="auto" w:fill="FFFFFF"/>
        <w:ind w:firstLine="408"/>
        <w:textAlignment w:val="baseline"/>
        <w:rPr>
          <w:color w:val="231F20"/>
          <w:sz w:val="24"/>
          <w:szCs w:val="24"/>
          <w:lang w:val="de-AT" w:eastAsia="hr-HR"/>
        </w:rPr>
      </w:pPr>
    </w:p>
    <w:sectPr w:rsidR="00C27C95" w:rsidRPr="00CF07AD">
      <w:headerReference w:type="default" r:id="rId13"/>
      <w:footerReference w:type="default" r:id="rId14"/>
      <w:pgSz w:w="11910" w:h="16840"/>
      <w:pgMar w:top="134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60E4C" w14:textId="77777777" w:rsidR="00672BEC" w:rsidRDefault="00672BEC">
      <w:r>
        <w:separator/>
      </w:r>
    </w:p>
  </w:endnote>
  <w:endnote w:type="continuationSeparator" w:id="0">
    <w:p w14:paraId="5A71C161" w14:textId="77777777" w:rsidR="00672BEC" w:rsidRDefault="0067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inion Pr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20657"/>
      <w:docPartObj>
        <w:docPartGallery w:val="Page Numbers (Bottom of Page)"/>
        <w:docPartUnique/>
      </w:docPartObj>
    </w:sdtPr>
    <w:sdtEndPr/>
    <w:sdtContent>
      <w:p w14:paraId="0CF5CAE9" w14:textId="77777777" w:rsidR="00F30217" w:rsidRDefault="00F30217">
        <w:pPr>
          <w:pStyle w:val="Footer"/>
          <w:jc w:val="right"/>
        </w:pPr>
      </w:p>
      <w:p w14:paraId="4C75F7BA" w14:textId="5DB41E0E" w:rsidR="00F30217" w:rsidRDefault="00F30217">
        <w:pPr>
          <w:pStyle w:val="Footer"/>
          <w:jc w:val="right"/>
        </w:pPr>
        <w:r>
          <w:fldChar w:fldCharType="begin"/>
        </w:r>
        <w:r>
          <w:instrText>PAGE   \* MERGEFORMAT</w:instrText>
        </w:r>
        <w:r>
          <w:fldChar w:fldCharType="separate"/>
        </w:r>
        <w:r w:rsidR="003F4834" w:rsidRPr="003F4834">
          <w:rPr>
            <w:noProof/>
            <w:lang w:val="hr-HR"/>
          </w:rPr>
          <w:t>22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794CD" w14:textId="77777777" w:rsidR="00672BEC" w:rsidRDefault="00672BEC">
      <w:r>
        <w:separator/>
      </w:r>
    </w:p>
  </w:footnote>
  <w:footnote w:type="continuationSeparator" w:id="0">
    <w:p w14:paraId="63912072" w14:textId="77777777" w:rsidR="00672BEC" w:rsidRDefault="00672BEC">
      <w:r>
        <w:continuationSeparator/>
      </w:r>
    </w:p>
  </w:footnote>
  <w:footnote w:id="1">
    <w:p w14:paraId="20BD5D7F" w14:textId="77777777" w:rsidR="00F30217" w:rsidRDefault="00F3021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Mikro, mala i srednje velika poduzeća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AE72E" w14:textId="77777777" w:rsidR="00F30217" w:rsidRDefault="00F30217">
    <w:pPr>
      <w:pStyle w:val="Header"/>
      <w:rPr>
        <w:i/>
      </w:rPr>
    </w:pPr>
    <w:r>
      <w:tab/>
    </w:r>
    <w:r>
      <w:rPr>
        <w:i/>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2073"/>
    <w:multiLevelType w:val="hybridMultilevel"/>
    <w:tmpl w:val="82660C82"/>
    <w:lvl w:ilvl="0" w:tplc="041A000F">
      <w:start w:val="1"/>
      <w:numFmt w:val="decimal"/>
      <w:lvlText w:val="%1."/>
      <w:lvlJc w:val="left"/>
      <w:pPr>
        <w:ind w:left="851" w:hanging="260"/>
      </w:pPr>
      <w:rPr>
        <w:rFonts w:hint="default"/>
        <w:spacing w:val="-2"/>
        <w:w w:val="100"/>
        <w:sz w:val="24"/>
        <w:szCs w:val="24"/>
      </w:rPr>
    </w:lvl>
    <w:lvl w:ilvl="1" w:tplc="3F701FF2">
      <w:numFmt w:val="bullet"/>
      <w:lvlText w:val="•"/>
      <w:lvlJc w:val="left"/>
      <w:pPr>
        <w:ind w:left="1772" w:hanging="260"/>
      </w:pPr>
      <w:rPr>
        <w:rFonts w:hint="default"/>
      </w:rPr>
    </w:lvl>
    <w:lvl w:ilvl="2" w:tplc="CF78E57E">
      <w:numFmt w:val="bullet"/>
      <w:lvlText w:val="•"/>
      <w:lvlJc w:val="left"/>
      <w:pPr>
        <w:ind w:left="2690" w:hanging="260"/>
      </w:pPr>
      <w:rPr>
        <w:rFonts w:hint="default"/>
      </w:rPr>
    </w:lvl>
    <w:lvl w:ilvl="3" w:tplc="989E8002">
      <w:numFmt w:val="bullet"/>
      <w:lvlText w:val="•"/>
      <w:lvlJc w:val="left"/>
      <w:pPr>
        <w:ind w:left="3609" w:hanging="260"/>
      </w:pPr>
      <w:rPr>
        <w:rFonts w:hint="default"/>
      </w:rPr>
    </w:lvl>
    <w:lvl w:ilvl="4" w:tplc="4EFA4D56">
      <w:numFmt w:val="bullet"/>
      <w:lvlText w:val="•"/>
      <w:lvlJc w:val="left"/>
      <w:pPr>
        <w:ind w:left="4527" w:hanging="260"/>
      </w:pPr>
      <w:rPr>
        <w:rFonts w:hint="default"/>
      </w:rPr>
    </w:lvl>
    <w:lvl w:ilvl="5" w:tplc="751C38B8">
      <w:numFmt w:val="bullet"/>
      <w:lvlText w:val="•"/>
      <w:lvlJc w:val="left"/>
      <w:pPr>
        <w:ind w:left="5446" w:hanging="260"/>
      </w:pPr>
      <w:rPr>
        <w:rFonts w:hint="default"/>
      </w:rPr>
    </w:lvl>
    <w:lvl w:ilvl="6" w:tplc="7A8858D4">
      <w:numFmt w:val="bullet"/>
      <w:lvlText w:val="•"/>
      <w:lvlJc w:val="left"/>
      <w:pPr>
        <w:ind w:left="6364" w:hanging="260"/>
      </w:pPr>
      <w:rPr>
        <w:rFonts w:hint="default"/>
      </w:rPr>
    </w:lvl>
    <w:lvl w:ilvl="7" w:tplc="52A62DA0">
      <w:numFmt w:val="bullet"/>
      <w:lvlText w:val="•"/>
      <w:lvlJc w:val="left"/>
      <w:pPr>
        <w:ind w:left="7283" w:hanging="260"/>
      </w:pPr>
      <w:rPr>
        <w:rFonts w:hint="default"/>
      </w:rPr>
    </w:lvl>
    <w:lvl w:ilvl="8" w:tplc="9EB40048">
      <w:numFmt w:val="bullet"/>
      <w:lvlText w:val="•"/>
      <w:lvlJc w:val="left"/>
      <w:pPr>
        <w:ind w:left="8201" w:hanging="260"/>
      </w:pPr>
      <w:rPr>
        <w:rFonts w:hint="default"/>
      </w:rPr>
    </w:lvl>
  </w:abstractNum>
  <w:abstractNum w:abstractNumId="1" w15:restartNumberingAfterBreak="0">
    <w:nsid w:val="00BA01F4"/>
    <w:multiLevelType w:val="hybridMultilevel"/>
    <w:tmpl w:val="F6244F50"/>
    <w:lvl w:ilvl="0" w:tplc="041A000F">
      <w:start w:val="1"/>
      <w:numFmt w:val="decimal"/>
      <w:lvlText w:val="%1."/>
      <w:lvlJc w:val="left"/>
      <w:pPr>
        <w:ind w:left="117" w:hanging="307"/>
      </w:pPr>
      <w:rPr>
        <w:rFonts w:hint="default"/>
        <w:spacing w:val="0"/>
        <w:w w:val="100"/>
        <w:sz w:val="24"/>
        <w:szCs w:val="24"/>
      </w:rPr>
    </w:lvl>
    <w:lvl w:ilvl="1" w:tplc="BD3C2F60">
      <w:numFmt w:val="bullet"/>
      <w:lvlText w:val="•"/>
      <w:lvlJc w:val="left"/>
      <w:pPr>
        <w:ind w:left="1038" w:hanging="307"/>
      </w:pPr>
      <w:rPr>
        <w:rFonts w:hint="default"/>
      </w:rPr>
    </w:lvl>
    <w:lvl w:ilvl="2" w:tplc="DBC0F0EC">
      <w:numFmt w:val="bullet"/>
      <w:lvlText w:val="•"/>
      <w:lvlJc w:val="left"/>
      <w:pPr>
        <w:ind w:left="1956" w:hanging="307"/>
      </w:pPr>
      <w:rPr>
        <w:rFonts w:hint="default"/>
      </w:rPr>
    </w:lvl>
    <w:lvl w:ilvl="3" w:tplc="18A25796">
      <w:numFmt w:val="bullet"/>
      <w:lvlText w:val="•"/>
      <w:lvlJc w:val="left"/>
      <w:pPr>
        <w:ind w:left="2875" w:hanging="307"/>
      </w:pPr>
      <w:rPr>
        <w:rFonts w:hint="default"/>
      </w:rPr>
    </w:lvl>
    <w:lvl w:ilvl="4" w:tplc="8F2AD4AC">
      <w:numFmt w:val="bullet"/>
      <w:lvlText w:val="•"/>
      <w:lvlJc w:val="left"/>
      <w:pPr>
        <w:ind w:left="3793" w:hanging="307"/>
      </w:pPr>
      <w:rPr>
        <w:rFonts w:hint="default"/>
      </w:rPr>
    </w:lvl>
    <w:lvl w:ilvl="5" w:tplc="6EE02218">
      <w:numFmt w:val="bullet"/>
      <w:lvlText w:val="•"/>
      <w:lvlJc w:val="left"/>
      <w:pPr>
        <w:ind w:left="4712" w:hanging="307"/>
      </w:pPr>
      <w:rPr>
        <w:rFonts w:hint="default"/>
      </w:rPr>
    </w:lvl>
    <w:lvl w:ilvl="6" w:tplc="438E1B18">
      <w:numFmt w:val="bullet"/>
      <w:lvlText w:val="•"/>
      <w:lvlJc w:val="left"/>
      <w:pPr>
        <w:ind w:left="5630" w:hanging="307"/>
      </w:pPr>
      <w:rPr>
        <w:rFonts w:hint="default"/>
      </w:rPr>
    </w:lvl>
    <w:lvl w:ilvl="7" w:tplc="B4AE07BE">
      <w:numFmt w:val="bullet"/>
      <w:lvlText w:val="•"/>
      <w:lvlJc w:val="left"/>
      <w:pPr>
        <w:ind w:left="6549" w:hanging="307"/>
      </w:pPr>
      <w:rPr>
        <w:rFonts w:hint="default"/>
      </w:rPr>
    </w:lvl>
    <w:lvl w:ilvl="8" w:tplc="6F28AFD6">
      <w:numFmt w:val="bullet"/>
      <w:lvlText w:val="•"/>
      <w:lvlJc w:val="left"/>
      <w:pPr>
        <w:ind w:left="7467" w:hanging="307"/>
      </w:pPr>
      <w:rPr>
        <w:rFonts w:hint="default"/>
      </w:rPr>
    </w:lvl>
  </w:abstractNum>
  <w:abstractNum w:abstractNumId="2" w15:restartNumberingAfterBreak="0">
    <w:nsid w:val="012E7BAE"/>
    <w:multiLevelType w:val="hybridMultilevel"/>
    <w:tmpl w:val="3F2018E0"/>
    <w:lvl w:ilvl="0" w:tplc="041A000F">
      <w:start w:val="1"/>
      <w:numFmt w:val="decimal"/>
      <w:lvlText w:val="%1."/>
      <w:lvlJc w:val="left"/>
      <w:pPr>
        <w:ind w:left="117" w:hanging="282"/>
      </w:pPr>
      <w:rPr>
        <w:rFonts w:hint="default"/>
        <w:w w:val="100"/>
        <w:sz w:val="24"/>
        <w:szCs w:val="24"/>
      </w:rPr>
    </w:lvl>
    <w:lvl w:ilvl="1" w:tplc="5B5EB0EE">
      <w:numFmt w:val="bullet"/>
      <w:lvlText w:val="•"/>
      <w:lvlJc w:val="left"/>
      <w:pPr>
        <w:ind w:left="1038" w:hanging="282"/>
      </w:pPr>
      <w:rPr>
        <w:rFonts w:hint="default"/>
      </w:rPr>
    </w:lvl>
    <w:lvl w:ilvl="2" w:tplc="0DCA6DA0">
      <w:numFmt w:val="bullet"/>
      <w:lvlText w:val="•"/>
      <w:lvlJc w:val="left"/>
      <w:pPr>
        <w:ind w:left="1956" w:hanging="282"/>
      </w:pPr>
      <w:rPr>
        <w:rFonts w:hint="default"/>
      </w:rPr>
    </w:lvl>
    <w:lvl w:ilvl="3" w:tplc="08AE581A">
      <w:numFmt w:val="bullet"/>
      <w:lvlText w:val="•"/>
      <w:lvlJc w:val="left"/>
      <w:pPr>
        <w:ind w:left="2875" w:hanging="282"/>
      </w:pPr>
      <w:rPr>
        <w:rFonts w:hint="default"/>
      </w:rPr>
    </w:lvl>
    <w:lvl w:ilvl="4" w:tplc="667E8068">
      <w:numFmt w:val="bullet"/>
      <w:lvlText w:val="•"/>
      <w:lvlJc w:val="left"/>
      <w:pPr>
        <w:ind w:left="3793" w:hanging="282"/>
      </w:pPr>
      <w:rPr>
        <w:rFonts w:hint="default"/>
      </w:rPr>
    </w:lvl>
    <w:lvl w:ilvl="5" w:tplc="B04CEB26">
      <w:numFmt w:val="bullet"/>
      <w:lvlText w:val="•"/>
      <w:lvlJc w:val="left"/>
      <w:pPr>
        <w:ind w:left="4712" w:hanging="282"/>
      </w:pPr>
      <w:rPr>
        <w:rFonts w:hint="default"/>
      </w:rPr>
    </w:lvl>
    <w:lvl w:ilvl="6" w:tplc="BFF8FEB6">
      <w:numFmt w:val="bullet"/>
      <w:lvlText w:val="•"/>
      <w:lvlJc w:val="left"/>
      <w:pPr>
        <w:ind w:left="5630" w:hanging="282"/>
      </w:pPr>
      <w:rPr>
        <w:rFonts w:hint="default"/>
      </w:rPr>
    </w:lvl>
    <w:lvl w:ilvl="7" w:tplc="2BCA48F2">
      <w:numFmt w:val="bullet"/>
      <w:lvlText w:val="•"/>
      <w:lvlJc w:val="left"/>
      <w:pPr>
        <w:ind w:left="6549" w:hanging="282"/>
      </w:pPr>
      <w:rPr>
        <w:rFonts w:hint="default"/>
      </w:rPr>
    </w:lvl>
    <w:lvl w:ilvl="8" w:tplc="E0CED178">
      <w:numFmt w:val="bullet"/>
      <w:lvlText w:val="•"/>
      <w:lvlJc w:val="left"/>
      <w:pPr>
        <w:ind w:left="7467" w:hanging="282"/>
      </w:pPr>
      <w:rPr>
        <w:rFonts w:hint="default"/>
      </w:rPr>
    </w:lvl>
  </w:abstractNum>
  <w:abstractNum w:abstractNumId="3" w15:restartNumberingAfterBreak="0">
    <w:nsid w:val="02702D50"/>
    <w:multiLevelType w:val="hybridMultilevel"/>
    <w:tmpl w:val="3A4CF59A"/>
    <w:lvl w:ilvl="0" w:tplc="DC70415C">
      <w:start w:val="1"/>
      <w:numFmt w:val="decimal"/>
      <w:lvlText w:val="(%1)"/>
      <w:lvlJc w:val="left"/>
      <w:pPr>
        <w:ind w:left="117" w:hanging="347"/>
      </w:pPr>
      <w:rPr>
        <w:rFonts w:ascii="Times New Roman" w:eastAsia="Times New Roman" w:hAnsi="Times New Roman" w:cs="Times New Roman" w:hint="default"/>
        <w:w w:val="100"/>
        <w:sz w:val="24"/>
        <w:szCs w:val="24"/>
      </w:rPr>
    </w:lvl>
    <w:lvl w:ilvl="1" w:tplc="D7660FE2">
      <w:numFmt w:val="bullet"/>
      <w:lvlText w:val="•"/>
      <w:lvlJc w:val="left"/>
      <w:pPr>
        <w:ind w:left="1038" w:hanging="347"/>
      </w:pPr>
      <w:rPr>
        <w:rFonts w:hint="default"/>
      </w:rPr>
    </w:lvl>
    <w:lvl w:ilvl="2" w:tplc="A31CF2AC">
      <w:numFmt w:val="bullet"/>
      <w:lvlText w:val="•"/>
      <w:lvlJc w:val="left"/>
      <w:pPr>
        <w:ind w:left="1956" w:hanging="347"/>
      </w:pPr>
      <w:rPr>
        <w:rFonts w:hint="default"/>
      </w:rPr>
    </w:lvl>
    <w:lvl w:ilvl="3" w:tplc="583C6028">
      <w:numFmt w:val="bullet"/>
      <w:lvlText w:val="•"/>
      <w:lvlJc w:val="left"/>
      <w:pPr>
        <w:ind w:left="2875" w:hanging="347"/>
      </w:pPr>
      <w:rPr>
        <w:rFonts w:hint="default"/>
      </w:rPr>
    </w:lvl>
    <w:lvl w:ilvl="4" w:tplc="6B9A6092">
      <w:numFmt w:val="bullet"/>
      <w:lvlText w:val="•"/>
      <w:lvlJc w:val="left"/>
      <w:pPr>
        <w:ind w:left="3793" w:hanging="347"/>
      </w:pPr>
      <w:rPr>
        <w:rFonts w:hint="default"/>
      </w:rPr>
    </w:lvl>
    <w:lvl w:ilvl="5" w:tplc="1A5A31FE">
      <w:numFmt w:val="bullet"/>
      <w:lvlText w:val="•"/>
      <w:lvlJc w:val="left"/>
      <w:pPr>
        <w:ind w:left="4712" w:hanging="347"/>
      </w:pPr>
      <w:rPr>
        <w:rFonts w:hint="default"/>
      </w:rPr>
    </w:lvl>
    <w:lvl w:ilvl="6" w:tplc="56E4CFDE">
      <w:numFmt w:val="bullet"/>
      <w:lvlText w:val="•"/>
      <w:lvlJc w:val="left"/>
      <w:pPr>
        <w:ind w:left="5630" w:hanging="347"/>
      </w:pPr>
      <w:rPr>
        <w:rFonts w:hint="default"/>
      </w:rPr>
    </w:lvl>
    <w:lvl w:ilvl="7" w:tplc="EDD6B05A">
      <w:numFmt w:val="bullet"/>
      <w:lvlText w:val="•"/>
      <w:lvlJc w:val="left"/>
      <w:pPr>
        <w:ind w:left="6549" w:hanging="347"/>
      </w:pPr>
      <w:rPr>
        <w:rFonts w:hint="default"/>
      </w:rPr>
    </w:lvl>
    <w:lvl w:ilvl="8" w:tplc="1E4816AA">
      <w:numFmt w:val="bullet"/>
      <w:lvlText w:val="•"/>
      <w:lvlJc w:val="left"/>
      <w:pPr>
        <w:ind w:left="7467" w:hanging="347"/>
      </w:pPr>
      <w:rPr>
        <w:rFonts w:hint="default"/>
      </w:rPr>
    </w:lvl>
  </w:abstractNum>
  <w:abstractNum w:abstractNumId="4" w15:restartNumberingAfterBreak="0">
    <w:nsid w:val="02814E2B"/>
    <w:multiLevelType w:val="hybridMultilevel"/>
    <w:tmpl w:val="FC48F8C2"/>
    <w:lvl w:ilvl="0" w:tplc="E20ED896">
      <w:start w:val="1"/>
      <w:numFmt w:val="decimal"/>
      <w:lvlText w:val="(%1)"/>
      <w:lvlJc w:val="left"/>
      <w:pPr>
        <w:ind w:left="117" w:hanging="394"/>
      </w:pPr>
      <w:rPr>
        <w:rFonts w:ascii="Times New Roman" w:eastAsia="Times New Roman" w:hAnsi="Times New Roman" w:cs="Times New Roman" w:hint="default"/>
        <w:spacing w:val="-8"/>
        <w:w w:val="100"/>
        <w:sz w:val="24"/>
        <w:szCs w:val="24"/>
      </w:rPr>
    </w:lvl>
    <w:lvl w:ilvl="1" w:tplc="A9FEE3C2">
      <w:numFmt w:val="bullet"/>
      <w:lvlText w:val="•"/>
      <w:lvlJc w:val="left"/>
      <w:pPr>
        <w:ind w:left="1038" w:hanging="394"/>
      </w:pPr>
      <w:rPr>
        <w:rFonts w:hint="default"/>
      </w:rPr>
    </w:lvl>
    <w:lvl w:ilvl="2" w:tplc="1A6E7572">
      <w:numFmt w:val="bullet"/>
      <w:lvlText w:val="•"/>
      <w:lvlJc w:val="left"/>
      <w:pPr>
        <w:ind w:left="1956" w:hanging="394"/>
      </w:pPr>
      <w:rPr>
        <w:rFonts w:hint="default"/>
      </w:rPr>
    </w:lvl>
    <w:lvl w:ilvl="3" w:tplc="0A82A1F6">
      <w:numFmt w:val="bullet"/>
      <w:lvlText w:val="•"/>
      <w:lvlJc w:val="left"/>
      <w:pPr>
        <w:ind w:left="2875" w:hanging="394"/>
      </w:pPr>
      <w:rPr>
        <w:rFonts w:hint="default"/>
      </w:rPr>
    </w:lvl>
    <w:lvl w:ilvl="4" w:tplc="EC38D57A">
      <w:numFmt w:val="bullet"/>
      <w:lvlText w:val="•"/>
      <w:lvlJc w:val="left"/>
      <w:pPr>
        <w:ind w:left="3793" w:hanging="394"/>
      </w:pPr>
      <w:rPr>
        <w:rFonts w:hint="default"/>
      </w:rPr>
    </w:lvl>
    <w:lvl w:ilvl="5" w:tplc="55A658D0">
      <w:numFmt w:val="bullet"/>
      <w:lvlText w:val="•"/>
      <w:lvlJc w:val="left"/>
      <w:pPr>
        <w:ind w:left="4712" w:hanging="394"/>
      </w:pPr>
      <w:rPr>
        <w:rFonts w:hint="default"/>
      </w:rPr>
    </w:lvl>
    <w:lvl w:ilvl="6" w:tplc="7AFEFA72">
      <w:numFmt w:val="bullet"/>
      <w:lvlText w:val="•"/>
      <w:lvlJc w:val="left"/>
      <w:pPr>
        <w:ind w:left="5630" w:hanging="394"/>
      </w:pPr>
      <w:rPr>
        <w:rFonts w:hint="default"/>
      </w:rPr>
    </w:lvl>
    <w:lvl w:ilvl="7" w:tplc="953CBE6A">
      <w:numFmt w:val="bullet"/>
      <w:lvlText w:val="•"/>
      <w:lvlJc w:val="left"/>
      <w:pPr>
        <w:ind w:left="6549" w:hanging="394"/>
      </w:pPr>
      <w:rPr>
        <w:rFonts w:hint="default"/>
      </w:rPr>
    </w:lvl>
    <w:lvl w:ilvl="8" w:tplc="720481F4">
      <w:numFmt w:val="bullet"/>
      <w:lvlText w:val="•"/>
      <w:lvlJc w:val="left"/>
      <w:pPr>
        <w:ind w:left="7467" w:hanging="394"/>
      </w:pPr>
      <w:rPr>
        <w:rFonts w:hint="default"/>
      </w:rPr>
    </w:lvl>
  </w:abstractNum>
  <w:abstractNum w:abstractNumId="5" w15:restartNumberingAfterBreak="0">
    <w:nsid w:val="028E314F"/>
    <w:multiLevelType w:val="hybridMultilevel"/>
    <w:tmpl w:val="2FF2BD68"/>
    <w:lvl w:ilvl="0" w:tplc="041A000F">
      <w:start w:val="1"/>
      <w:numFmt w:val="decimal"/>
      <w:lvlText w:val="%1."/>
      <w:lvlJc w:val="left"/>
      <w:pPr>
        <w:ind w:left="831" w:hanging="360"/>
      </w:pPr>
      <w:rPr>
        <w:rFonts w:hint="default"/>
        <w:w w:val="100"/>
        <w:sz w:val="24"/>
        <w:szCs w:val="24"/>
      </w:rPr>
    </w:lvl>
    <w:lvl w:ilvl="1" w:tplc="041A0003" w:tentative="1">
      <w:start w:val="1"/>
      <w:numFmt w:val="bullet"/>
      <w:lvlText w:val="o"/>
      <w:lvlJc w:val="left"/>
      <w:pPr>
        <w:ind w:left="1551" w:hanging="360"/>
      </w:pPr>
      <w:rPr>
        <w:rFonts w:ascii="Courier New" w:hAnsi="Courier New" w:cs="Courier New" w:hint="default"/>
      </w:rPr>
    </w:lvl>
    <w:lvl w:ilvl="2" w:tplc="041A0005" w:tentative="1">
      <w:start w:val="1"/>
      <w:numFmt w:val="bullet"/>
      <w:lvlText w:val=""/>
      <w:lvlJc w:val="left"/>
      <w:pPr>
        <w:ind w:left="2271" w:hanging="360"/>
      </w:pPr>
      <w:rPr>
        <w:rFonts w:ascii="Wingdings" w:hAnsi="Wingdings" w:hint="default"/>
      </w:rPr>
    </w:lvl>
    <w:lvl w:ilvl="3" w:tplc="041A0001" w:tentative="1">
      <w:start w:val="1"/>
      <w:numFmt w:val="bullet"/>
      <w:lvlText w:val=""/>
      <w:lvlJc w:val="left"/>
      <w:pPr>
        <w:ind w:left="2991" w:hanging="360"/>
      </w:pPr>
      <w:rPr>
        <w:rFonts w:ascii="Symbol" w:hAnsi="Symbol" w:hint="default"/>
      </w:rPr>
    </w:lvl>
    <w:lvl w:ilvl="4" w:tplc="041A0003" w:tentative="1">
      <w:start w:val="1"/>
      <w:numFmt w:val="bullet"/>
      <w:lvlText w:val="o"/>
      <w:lvlJc w:val="left"/>
      <w:pPr>
        <w:ind w:left="3711" w:hanging="360"/>
      </w:pPr>
      <w:rPr>
        <w:rFonts w:ascii="Courier New" w:hAnsi="Courier New" w:cs="Courier New" w:hint="default"/>
      </w:rPr>
    </w:lvl>
    <w:lvl w:ilvl="5" w:tplc="041A0005" w:tentative="1">
      <w:start w:val="1"/>
      <w:numFmt w:val="bullet"/>
      <w:lvlText w:val=""/>
      <w:lvlJc w:val="left"/>
      <w:pPr>
        <w:ind w:left="4431" w:hanging="360"/>
      </w:pPr>
      <w:rPr>
        <w:rFonts w:ascii="Wingdings" w:hAnsi="Wingdings" w:hint="default"/>
      </w:rPr>
    </w:lvl>
    <w:lvl w:ilvl="6" w:tplc="041A0001" w:tentative="1">
      <w:start w:val="1"/>
      <w:numFmt w:val="bullet"/>
      <w:lvlText w:val=""/>
      <w:lvlJc w:val="left"/>
      <w:pPr>
        <w:ind w:left="5151" w:hanging="360"/>
      </w:pPr>
      <w:rPr>
        <w:rFonts w:ascii="Symbol" w:hAnsi="Symbol" w:hint="default"/>
      </w:rPr>
    </w:lvl>
    <w:lvl w:ilvl="7" w:tplc="041A0003" w:tentative="1">
      <w:start w:val="1"/>
      <w:numFmt w:val="bullet"/>
      <w:lvlText w:val="o"/>
      <w:lvlJc w:val="left"/>
      <w:pPr>
        <w:ind w:left="5871" w:hanging="360"/>
      </w:pPr>
      <w:rPr>
        <w:rFonts w:ascii="Courier New" w:hAnsi="Courier New" w:cs="Courier New" w:hint="default"/>
      </w:rPr>
    </w:lvl>
    <w:lvl w:ilvl="8" w:tplc="041A0005" w:tentative="1">
      <w:start w:val="1"/>
      <w:numFmt w:val="bullet"/>
      <w:lvlText w:val=""/>
      <w:lvlJc w:val="left"/>
      <w:pPr>
        <w:ind w:left="6591" w:hanging="360"/>
      </w:pPr>
      <w:rPr>
        <w:rFonts w:ascii="Wingdings" w:hAnsi="Wingdings" w:hint="default"/>
      </w:rPr>
    </w:lvl>
  </w:abstractNum>
  <w:abstractNum w:abstractNumId="6" w15:restartNumberingAfterBreak="0">
    <w:nsid w:val="02F04D83"/>
    <w:multiLevelType w:val="hybridMultilevel"/>
    <w:tmpl w:val="A5D20D1E"/>
    <w:lvl w:ilvl="0" w:tplc="A1304310">
      <w:start w:val="1"/>
      <w:numFmt w:val="lowerLetter"/>
      <w:lvlText w:val="%1)"/>
      <w:lvlJc w:val="left"/>
      <w:pPr>
        <w:ind w:left="720" w:hanging="360"/>
      </w:pPr>
      <w:rPr>
        <w:rFonts w:ascii="Times New Roman" w:eastAsia="Times New Roman" w:hAnsi="Times New Roman" w:cs="Times New Roman" w:hint="default"/>
        <w:spacing w:val="0"/>
        <w:w w:val="100"/>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2FC2FC7"/>
    <w:multiLevelType w:val="hybridMultilevel"/>
    <w:tmpl w:val="5FFE13B4"/>
    <w:lvl w:ilvl="0" w:tplc="25D0093A">
      <w:start w:val="1"/>
      <w:numFmt w:val="decimal"/>
      <w:lvlText w:val="(%1)"/>
      <w:lvlJc w:val="left"/>
      <w:pPr>
        <w:ind w:left="117" w:hanging="363"/>
      </w:pPr>
      <w:rPr>
        <w:rFonts w:ascii="Times New Roman" w:eastAsia="Times New Roman" w:hAnsi="Times New Roman" w:cs="Times New Roman" w:hint="default"/>
        <w:w w:val="100"/>
        <w:sz w:val="24"/>
        <w:szCs w:val="24"/>
      </w:rPr>
    </w:lvl>
    <w:lvl w:ilvl="1" w:tplc="5DBC74F8">
      <w:numFmt w:val="bullet"/>
      <w:lvlText w:val="•"/>
      <w:lvlJc w:val="left"/>
      <w:pPr>
        <w:ind w:left="1038" w:hanging="363"/>
      </w:pPr>
      <w:rPr>
        <w:rFonts w:hint="default"/>
      </w:rPr>
    </w:lvl>
    <w:lvl w:ilvl="2" w:tplc="F1F860E2">
      <w:numFmt w:val="bullet"/>
      <w:lvlText w:val="•"/>
      <w:lvlJc w:val="left"/>
      <w:pPr>
        <w:ind w:left="1956" w:hanging="363"/>
      </w:pPr>
      <w:rPr>
        <w:rFonts w:hint="default"/>
      </w:rPr>
    </w:lvl>
    <w:lvl w:ilvl="3" w:tplc="199CB408">
      <w:numFmt w:val="bullet"/>
      <w:lvlText w:val="•"/>
      <w:lvlJc w:val="left"/>
      <w:pPr>
        <w:ind w:left="2875" w:hanging="363"/>
      </w:pPr>
      <w:rPr>
        <w:rFonts w:hint="default"/>
      </w:rPr>
    </w:lvl>
    <w:lvl w:ilvl="4" w:tplc="35740076">
      <w:numFmt w:val="bullet"/>
      <w:lvlText w:val="•"/>
      <w:lvlJc w:val="left"/>
      <w:pPr>
        <w:ind w:left="3793" w:hanging="363"/>
      </w:pPr>
      <w:rPr>
        <w:rFonts w:hint="default"/>
      </w:rPr>
    </w:lvl>
    <w:lvl w:ilvl="5" w:tplc="16C6FC7C">
      <w:numFmt w:val="bullet"/>
      <w:lvlText w:val="•"/>
      <w:lvlJc w:val="left"/>
      <w:pPr>
        <w:ind w:left="4712" w:hanging="363"/>
      </w:pPr>
      <w:rPr>
        <w:rFonts w:hint="default"/>
      </w:rPr>
    </w:lvl>
    <w:lvl w:ilvl="6" w:tplc="B73C2662">
      <w:numFmt w:val="bullet"/>
      <w:lvlText w:val="•"/>
      <w:lvlJc w:val="left"/>
      <w:pPr>
        <w:ind w:left="5630" w:hanging="363"/>
      </w:pPr>
      <w:rPr>
        <w:rFonts w:hint="default"/>
      </w:rPr>
    </w:lvl>
    <w:lvl w:ilvl="7" w:tplc="F106FE82">
      <w:numFmt w:val="bullet"/>
      <w:lvlText w:val="•"/>
      <w:lvlJc w:val="left"/>
      <w:pPr>
        <w:ind w:left="6549" w:hanging="363"/>
      </w:pPr>
      <w:rPr>
        <w:rFonts w:hint="default"/>
      </w:rPr>
    </w:lvl>
    <w:lvl w:ilvl="8" w:tplc="55F2892E">
      <w:numFmt w:val="bullet"/>
      <w:lvlText w:val="•"/>
      <w:lvlJc w:val="left"/>
      <w:pPr>
        <w:ind w:left="7467" w:hanging="363"/>
      </w:pPr>
      <w:rPr>
        <w:rFonts w:hint="default"/>
      </w:rPr>
    </w:lvl>
  </w:abstractNum>
  <w:abstractNum w:abstractNumId="8" w15:restartNumberingAfterBreak="0">
    <w:nsid w:val="03A451B4"/>
    <w:multiLevelType w:val="hybridMultilevel"/>
    <w:tmpl w:val="B76AF7C4"/>
    <w:lvl w:ilvl="0" w:tplc="041A000F">
      <w:start w:val="1"/>
      <w:numFmt w:val="decimal"/>
      <w:lvlText w:val="%1."/>
      <w:lvlJc w:val="left"/>
      <w:pPr>
        <w:ind w:left="720" w:hanging="360"/>
      </w:pPr>
      <w:rPr>
        <w:rFonts w:hint="default"/>
        <w:spacing w:val="-27"/>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3ED4BC5"/>
    <w:multiLevelType w:val="hybridMultilevel"/>
    <w:tmpl w:val="FB1AC6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40B50D6"/>
    <w:multiLevelType w:val="hybridMultilevel"/>
    <w:tmpl w:val="166461C8"/>
    <w:lvl w:ilvl="0" w:tplc="1660D208">
      <w:start w:val="1"/>
      <w:numFmt w:val="decimal"/>
      <w:lvlText w:val="(%1)"/>
      <w:lvlJc w:val="left"/>
      <w:pPr>
        <w:ind w:left="720" w:hanging="360"/>
      </w:pPr>
      <w:rPr>
        <w:rFonts w:ascii="Times New Roman" w:eastAsia="Times New Roman" w:hAnsi="Times New Roman" w:cs="Times New Roman" w:hint="default"/>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4350382"/>
    <w:multiLevelType w:val="hybridMultilevel"/>
    <w:tmpl w:val="CA26CC90"/>
    <w:lvl w:ilvl="0" w:tplc="498016BA">
      <w:start w:val="1"/>
      <w:numFmt w:val="decimal"/>
      <w:lvlText w:val="(%1)"/>
      <w:lvlJc w:val="left"/>
      <w:pPr>
        <w:ind w:left="117" w:hanging="387"/>
      </w:pPr>
      <w:rPr>
        <w:rFonts w:ascii="Times New Roman" w:eastAsia="Times New Roman" w:hAnsi="Times New Roman" w:cs="Times New Roman" w:hint="default"/>
        <w:spacing w:val="0"/>
        <w:w w:val="100"/>
        <w:sz w:val="24"/>
        <w:szCs w:val="24"/>
      </w:rPr>
    </w:lvl>
    <w:lvl w:ilvl="1" w:tplc="94AC00DA">
      <w:numFmt w:val="bullet"/>
      <w:lvlText w:val="•"/>
      <w:lvlJc w:val="left"/>
      <w:pPr>
        <w:ind w:left="1038" w:hanging="387"/>
      </w:pPr>
      <w:rPr>
        <w:rFonts w:hint="default"/>
      </w:rPr>
    </w:lvl>
    <w:lvl w:ilvl="2" w:tplc="2460E202">
      <w:numFmt w:val="bullet"/>
      <w:lvlText w:val="•"/>
      <w:lvlJc w:val="left"/>
      <w:pPr>
        <w:ind w:left="1956" w:hanging="387"/>
      </w:pPr>
      <w:rPr>
        <w:rFonts w:hint="default"/>
      </w:rPr>
    </w:lvl>
    <w:lvl w:ilvl="3" w:tplc="24ECEE08">
      <w:numFmt w:val="bullet"/>
      <w:lvlText w:val="•"/>
      <w:lvlJc w:val="left"/>
      <w:pPr>
        <w:ind w:left="2875" w:hanging="387"/>
      </w:pPr>
      <w:rPr>
        <w:rFonts w:hint="default"/>
      </w:rPr>
    </w:lvl>
    <w:lvl w:ilvl="4" w:tplc="2C5C12EA">
      <w:numFmt w:val="bullet"/>
      <w:lvlText w:val="•"/>
      <w:lvlJc w:val="left"/>
      <w:pPr>
        <w:ind w:left="3793" w:hanging="387"/>
      </w:pPr>
      <w:rPr>
        <w:rFonts w:hint="default"/>
      </w:rPr>
    </w:lvl>
    <w:lvl w:ilvl="5" w:tplc="DB46C918">
      <w:numFmt w:val="bullet"/>
      <w:lvlText w:val="•"/>
      <w:lvlJc w:val="left"/>
      <w:pPr>
        <w:ind w:left="4712" w:hanging="387"/>
      </w:pPr>
      <w:rPr>
        <w:rFonts w:hint="default"/>
      </w:rPr>
    </w:lvl>
    <w:lvl w:ilvl="6" w:tplc="5588BDB0">
      <w:numFmt w:val="bullet"/>
      <w:lvlText w:val="•"/>
      <w:lvlJc w:val="left"/>
      <w:pPr>
        <w:ind w:left="5630" w:hanging="387"/>
      </w:pPr>
      <w:rPr>
        <w:rFonts w:hint="default"/>
      </w:rPr>
    </w:lvl>
    <w:lvl w:ilvl="7" w:tplc="BA44479C">
      <w:numFmt w:val="bullet"/>
      <w:lvlText w:val="•"/>
      <w:lvlJc w:val="left"/>
      <w:pPr>
        <w:ind w:left="6549" w:hanging="387"/>
      </w:pPr>
      <w:rPr>
        <w:rFonts w:hint="default"/>
      </w:rPr>
    </w:lvl>
    <w:lvl w:ilvl="8" w:tplc="98B25EDA">
      <w:numFmt w:val="bullet"/>
      <w:lvlText w:val="•"/>
      <w:lvlJc w:val="left"/>
      <w:pPr>
        <w:ind w:left="7467" w:hanging="387"/>
      </w:pPr>
      <w:rPr>
        <w:rFonts w:hint="default"/>
      </w:rPr>
    </w:lvl>
  </w:abstractNum>
  <w:abstractNum w:abstractNumId="12" w15:restartNumberingAfterBreak="0">
    <w:nsid w:val="04590BA1"/>
    <w:multiLevelType w:val="hybridMultilevel"/>
    <w:tmpl w:val="88A6AAB4"/>
    <w:lvl w:ilvl="0" w:tplc="2AE26D7A">
      <w:start w:val="1"/>
      <w:numFmt w:val="decimal"/>
      <w:lvlText w:val="(%1)"/>
      <w:lvlJc w:val="left"/>
      <w:pPr>
        <w:ind w:left="117" w:hanging="367"/>
      </w:pPr>
      <w:rPr>
        <w:rFonts w:ascii="Times New Roman" w:eastAsia="Times New Roman" w:hAnsi="Times New Roman" w:cs="Times New Roman" w:hint="default"/>
        <w:w w:val="100"/>
        <w:sz w:val="24"/>
        <w:szCs w:val="24"/>
      </w:rPr>
    </w:lvl>
    <w:lvl w:ilvl="1" w:tplc="383C9FD0">
      <w:numFmt w:val="bullet"/>
      <w:lvlText w:val="•"/>
      <w:lvlJc w:val="left"/>
      <w:pPr>
        <w:ind w:left="1038" w:hanging="367"/>
      </w:pPr>
      <w:rPr>
        <w:rFonts w:hint="default"/>
      </w:rPr>
    </w:lvl>
    <w:lvl w:ilvl="2" w:tplc="835E2044">
      <w:numFmt w:val="bullet"/>
      <w:lvlText w:val="•"/>
      <w:lvlJc w:val="left"/>
      <w:pPr>
        <w:ind w:left="1956" w:hanging="367"/>
      </w:pPr>
      <w:rPr>
        <w:rFonts w:hint="default"/>
      </w:rPr>
    </w:lvl>
    <w:lvl w:ilvl="3" w:tplc="3E6C353C">
      <w:numFmt w:val="bullet"/>
      <w:lvlText w:val="•"/>
      <w:lvlJc w:val="left"/>
      <w:pPr>
        <w:ind w:left="2875" w:hanging="367"/>
      </w:pPr>
      <w:rPr>
        <w:rFonts w:hint="default"/>
      </w:rPr>
    </w:lvl>
    <w:lvl w:ilvl="4" w:tplc="8EF60670">
      <w:numFmt w:val="bullet"/>
      <w:lvlText w:val="•"/>
      <w:lvlJc w:val="left"/>
      <w:pPr>
        <w:ind w:left="3793" w:hanging="367"/>
      </w:pPr>
      <w:rPr>
        <w:rFonts w:hint="default"/>
      </w:rPr>
    </w:lvl>
    <w:lvl w:ilvl="5" w:tplc="348C25C4">
      <w:numFmt w:val="bullet"/>
      <w:lvlText w:val="•"/>
      <w:lvlJc w:val="left"/>
      <w:pPr>
        <w:ind w:left="4712" w:hanging="367"/>
      </w:pPr>
      <w:rPr>
        <w:rFonts w:hint="default"/>
      </w:rPr>
    </w:lvl>
    <w:lvl w:ilvl="6" w:tplc="32241006">
      <w:numFmt w:val="bullet"/>
      <w:lvlText w:val="•"/>
      <w:lvlJc w:val="left"/>
      <w:pPr>
        <w:ind w:left="5630" w:hanging="367"/>
      </w:pPr>
      <w:rPr>
        <w:rFonts w:hint="default"/>
      </w:rPr>
    </w:lvl>
    <w:lvl w:ilvl="7" w:tplc="38929E0C">
      <w:numFmt w:val="bullet"/>
      <w:lvlText w:val="•"/>
      <w:lvlJc w:val="left"/>
      <w:pPr>
        <w:ind w:left="6549" w:hanging="367"/>
      </w:pPr>
      <w:rPr>
        <w:rFonts w:hint="default"/>
      </w:rPr>
    </w:lvl>
    <w:lvl w:ilvl="8" w:tplc="E24E7334">
      <w:numFmt w:val="bullet"/>
      <w:lvlText w:val="•"/>
      <w:lvlJc w:val="left"/>
      <w:pPr>
        <w:ind w:left="7467" w:hanging="367"/>
      </w:pPr>
      <w:rPr>
        <w:rFonts w:hint="default"/>
      </w:rPr>
    </w:lvl>
  </w:abstractNum>
  <w:abstractNum w:abstractNumId="13" w15:restartNumberingAfterBreak="0">
    <w:nsid w:val="04CE0871"/>
    <w:multiLevelType w:val="hybridMultilevel"/>
    <w:tmpl w:val="56905C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04D34B0F"/>
    <w:multiLevelType w:val="hybridMultilevel"/>
    <w:tmpl w:val="8FFC594C"/>
    <w:lvl w:ilvl="0" w:tplc="280EF654">
      <w:start w:val="1"/>
      <w:numFmt w:val="decimal"/>
      <w:lvlText w:val="(%1)"/>
      <w:lvlJc w:val="left"/>
      <w:pPr>
        <w:ind w:left="117" w:hanging="357"/>
      </w:pPr>
      <w:rPr>
        <w:rFonts w:ascii="Times New Roman" w:eastAsia="Times New Roman" w:hAnsi="Times New Roman" w:cs="Times New Roman" w:hint="default"/>
        <w:w w:val="100"/>
        <w:sz w:val="24"/>
        <w:szCs w:val="24"/>
      </w:rPr>
    </w:lvl>
    <w:lvl w:ilvl="1" w:tplc="891A2720">
      <w:numFmt w:val="bullet"/>
      <w:lvlText w:val="•"/>
      <w:lvlJc w:val="left"/>
      <w:pPr>
        <w:ind w:left="1038" w:hanging="357"/>
      </w:pPr>
      <w:rPr>
        <w:rFonts w:hint="default"/>
      </w:rPr>
    </w:lvl>
    <w:lvl w:ilvl="2" w:tplc="6368FBBA">
      <w:numFmt w:val="bullet"/>
      <w:lvlText w:val="•"/>
      <w:lvlJc w:val="left"/>
      <w:pPr>
        <w:ind w:left="1956" w:hanging="357"/>
      </w:pPr>
      <w:rPr>
        <w:rFonts w:hint="default"/>
      </w:rPr>
    </w:lvl>
    <w:lvl w:ilvl="3" w:tplc="C8749148">
      <w:numFmt w:val="bullet"/>
      <w:lvlText w:val="•"/>
      <w:lvlJc w:val="left"/>
      <w:pPr>
        <w:ind w:left="2875" w:hanging="357"/>
      </w:pPr>
      <w:rPr>
        <w:rFonts w:hint="default"/>
      </w:rPr>
    </w:lvl>
    <w:lvl w:ilvl="4" w:tplc="FFC8455E">
      <w:numFmt w:val="bullet"/>
      <w:lvlText w:val="•"/>
      <w:lvlJc w:val="left"/>
      <w:pPr>
        <w:ind w:left="3793" w:hanging="357"/>
      </w:pPr>
      <w:rPr>
        <w:rFonts w:hint="default"/>
      </w:rPr>
    </w:lvl>
    <w:lvl w:ilvl="5" w:tplc="7FAA1104">
      <w:numFmt w:val="bullet"/>
      <w:lvlText w:val="•"/>
      <w:lvlJc w:val="left"/>
      <w:pPr>
        <w:ind w:left="4712" w:hanging="357"/>
      </w:pPr>
      <w:rPr>
        <w:rFonts w:hint="default"/>
      </w:rPr>
    </w:lvl>
    <w:lvl w:ilvl="6" w:tplc="45D67170">
      <w:numFmt w:val="bullet"/>
      <w:lvlText w:val="•"/>
      <w:lvlJc w:val="left"/>
      <w:pPr>
        <w:ind w:left="5630" w:hanging="357"/>
      </w:pPr>
      <w:rPr>
        <w:rFonts w:hint="default"/>
      </w:rPr>
    </w:lvl>
    <w:lvl w:ilvl="7" w:tplc="434AF4FE">
      <w:numFmt w:val="bullet"/>
      <w:lvlText w:val="•"/>
      <w:lvlJc w:val="left"/>
      <w:pPr>
        <w:ind w:left="6549" w:hanging="357"/>
      </w:pPr>
      <w:rPr>
        <w:rFonts w:hint="default"/>
      </w:rPr>
    </w:lvl>
    <w:lvl w:ilvl="8" w:tplc="62CCA9D0">
      <w:numFmt w:val="bullet"/>
      <w:lvlText w:val="•"/>
      <w:lvlJc w:val="left"/>
      <w:pPr>
        <w:ind w:left="7467" w:hanging="357"/>
      </w:pPr>
      <w:rPr>
        <w:rFonts w:hint="default"/>
      </w:rPr>
    </w:lvl>
  </w:abstractNum>
  <w:abstractNum w:abstractNumId="15" w15:restartNumberingAfterBreak="0">
    <w:nsid w:val="04D91A60"/>
    <w:multiLevelType w:val="hybridMultilevel"/>
    <w:tmpl w:val="B42C88E6"/>
    <w:lvl w:ilvl="0" w:tplc="902ED7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04DE7643"/>
    <w:multiLevelType w:val="hybridMultilevel"/>
    <w:tmpl w:val="60BC7A74"/>
    <w:lvl w:ilvl="0" w:tplc="A212FD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05BC2452"/>
    <w:multiLevelType w:val="hybridMultilevel"/>
    <w:tmpl w:val="731A4CA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05F82B0D"/>
    <w:multiLevelType w:val="hybridMultilevel"/>
    <w:tmpl w:val="FF5AB53C"/>
    <w:lvl w:ilvl="0" w:tplc="AE3257C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067C7FBE"/>
    <w:multiLevelType w:val="hybridMultilevel"/>
    <w:tmpl w:val="D6783940"/>
    <w:lvl w:ilvl="0" w:tplc="C9BE0B44">
      <w:start w:val="14"/>
      <w:numFmt w:val="upperRoman"/>
      <w:lvlText w:val="%1."/>
      <w:lvlJc w:val="left"/>
      <w:pPr>
        <w:ind w:left="3403" w:hanging="637"/>
        <w:jc w:val="right"/>
      </w:pPr>
      <w:rPr>
        <w:rFonts w:ascii="Times New Roman" w:eastAsia="Times New Roman" w:hAnsi="Times New Roman" w:cs="Times New Roman" w:hint="default"/>
        <w:w w:val="99"/>
        <w:sz w:val="24"/>
        <w:szCs w:val="24"/>
      </w:rPr>
    </w:lvl>
    <w:lvl w:ilvl="1" w:tplc="FF366566">
      <w:numFmt w:val="bullet"/>
      <w:lvlText w:val="•"/>
      <w:lvlJc w:val="left"/>
      <w:pPr>
        <w:ind w:left="3990" w:hanging="637"/>
      </w:pPr>
      <w:rPr>
        <w:rFonts w:hint="default"/>
      </w:rPr>
    </w:lvl>
    <w:lvl w:ilvl="2" w:tplc="83A83342">
      <w:numFmt w:val="bullet"/>
      <w:lvlText w:val="•"/>
      <w:lvlJc w:val="left"/>
      <w:pPr>
        <w:ind w:left="4580" w:hanging="637"/>
      </w:pPr>
      <w:rPr>
        <w:rFonts w:hint="default"/>
      </w:rPr>
    </w:lvl>
    <w:lvl w:ilvl="3" w:tplc="F8846614">
      <w:numFmt w:val="bullet"/>
      <w:lvlText w:val="•"/>
      <w:lvlJc w:val="left"/>
      <w:pPr>
        <w:ind w:left="5171" w:hanging="637"/>
      </w:pPr>
      <w:rPr>
        <w:rFonts w:hint="default"/>
      </w:rPr>
    </w:lvl>
    <w:lvl w:ilvl="4" w:tplc="67A81ED6">
      <w:numFmt w:val="bullet"/>
      <w:lvlText w:val="•"/>
      <w:lvlJc w:val="left"/>
      <w:pPr>
        <w:ind w:left="5761" w:hanging="637"/>
      </w:pPr>
      <w:rPr>
        <w:rFonts w:hint="default"/>
      </w:rPr>
    </w:lvl>
    <w:lvl w:ilvl="5" w:tplc="7E52B0F8">
      <w:numFmt w:val="bullet"/>
      <w:lvlText w:val="•"/>
      <w:lvlJc w:val="left"/>
      <w:pPr>
        <w:ind w:left="6352" w:hanging="637"/>
      </w:pPr>
      <w:rPr>
        <w:rFonts w:hint="default"/>
      </w:rPr>
    </w:lvl>
    <w:lvl w:ilvl="6" w:tplc="9B1635B0">
      <w:numFmt w:val="bullet"/>
      <w:lvlText w:val="•"/>
      <w:lvlJc w:val="left"/>
      <w:pPr>
        <w:ind w:left="6942" w:hanging="637"/>
      </w:pPr>
      <w:rPr>
        <w:rFonts w:hint="default"/>
      </w:rPr>
    </w:lvl>
    <w:lvl w:ilvl="7" w:tplc="2098D086">
      <w:numFmt w:val="bullet"/>
      <w:lvlText w:val="•"/>
      <w:lvlJc w:val="left"/>
      <w:pPr>
        <w:ind w:left="7533" w:hanging="637"/>
      </w:pPr>
      <w:rPr>
        <w:rFonts w:hint="default"/>
      </w:rPr>
    </w:lvl>
    <w:lvl w:ilvl="8" w:tplc="24D2CDD0">
      <w:numFmt w:val="bullet"/>
      <w:lvlText w:val="•"/>
      <w:lvlJc w:val="left"/>
      <w:pPr>
        <w:ind w:left="8123" w:hanging="637"/>
      </w:pPr>
      <w:rPr>
        <w:rFonts w:hint="default"/>
      </w:rPr>
    </w:lvl>
  </w:abstractNum>
  <w:abstractNum w:abstractNumId="20" w15:restartNumberingAfterBreak="0">
    <w:nsid w:val="06ED6720"/>
    <w:multiLevelType w:val="hybridMultilevel"/>
    <w:tmpl w:val="F17E352C"/>
    <w:lvl w:ilvl="0" w:tplc="041A000F">
      <w:start w:val="1"/>
      <w:numFmt w:val="decimal"/>
      <w:lvlText w:val="%1."/>
      <w:lvlJc w:val="left"/>
      <w:pPr>
        <w:ind w:left="117" w:hanging="274"/>
      </w:pPr>
      <w:rPr>
        <w:rFonts w:hint="default"/>
        <w:w w:val="100"/>
        <w:sz w:val="24"/>
        <w:szCs w:val="24"/>
      </w:rPr>
    </w:lvl>
    <w:lvl w:ilvl="1" w:tplc="160C3C72">
      <w:numFmt w:val="bullet"/>
      <w:lvlText w:val="•"/>
      <w:lvlJc w:val="left"/>
      <w:pPr>
        <w:ind w:left="1038" w:hanging="274"/>
      </w:pPr>
      <w:rPr>
        <w:rFonts w:hint="default"/>
      </w:rPr>
    </w:lvl>
    <w:lvl w:ilvl="2" w:tplc="4AFC1FC4">
      <w:numFmt w:val="bullet"/>
      <w:lvlText w:val="•"/>
      <w:lvlJc w:val="left"/>
      <w:pPr>
        <w:ind w:left="1956" w:hanging="274"/>
      </w:pPr>
      <w:rPr>
        <w:rFonts w:hint="default"/>
      </w:rPr>
    </w:lvl>
    <w:lvl w:ilvl="3" w:tplc="22FA2226">
      <w:numFmt w:val="bullet"/>
      <w:lvlText w:val="•"/>
      <w:lvlJc w:val="left"/>
      <w:pPr>
        <w:ind w:left="2875" w:hanging="274"/>
      </w:pPr>
      <w:rPr>
        <w:rFonts w:hint="default"/>
      </w:rPr>
    </w:lvl>
    <w:lvl w:ilvl="4" w:tplc="63703A0E">
      <w:numFmt w:val="bullet"/>
      <w:lvlText w:val="•"/>
      <w:lvlJc w:val="left"/>
      <w:pPr>
        <w:ind w:left="3793" w:hanging="274"/>
      </w:pPr>
      <w:rPr>
        <w:rFonts w:hint="default"/>
      </w:rPr>
    </w:lvl>
    <w:lvl w:ilvl="5" w:tplc="7C70614E">
      <w:numFmt w:val="bullet"/>
      <w:lvlText w:val="•"/>
      <w:lvlJc w:val="left"/>
      <w:pPr>
        <w:ind w:left="4712" w:hanging="274"/>
      </w:pPr>
      <w:rPr>
        <w:rFonts w:hint="default"/>
      </w:rPr>
    </w:lvl>
    <w:lvl w:ilvl="6" w:tplc="41BC433A">
      <w:numFmt w:val="bullet"/>
      <w:lvlText w:val="•"/>
      <w:lvlJc w:val="left"/>
      <w:pPr>
        <w:ind w:left="5630" w:hanging="274"/>
      </w:pPr>
      <w:rPr>
        <w:rFonts w:hint="default"/>
      </w:rPr>
    </w:lvl>
    <w:lvl w:ilvl="7" w:tplc="5EF0AC3A">
      <w:numFmt w:val="bullet"/>
      <w:lvlText w:val="•"/>
      <w:lvlJc w:val="left"/>
      <w:pPr>
        <w:ind w:left="6549" w:hanging="274"/>
      </w:pPr>
      <w:rPr>
        <w:rFonts w:hint="default"/>
      </w:rPr>
    </w:lvl>
    <w:lvl w:ilvl="8" w:tplc="C5F6E0AC">
      <w:numFmt w:val="bullet"/>
      <w:lvlText w:val="•"/>
      <w:lvlJc w:val="left"/>
      <w:pPr>
        <w:ind w:left="7467" w:hanging="274"/>
      </w:pPr>
      <w:rPr>
        <w:rFonts w:hint="default"/>
      </w:rPr>
    </w:lvl>
  </w:abstractNum>
  <w:abstractNum w:abstractNumId="21" w15:restartNumberingAfterBreak="0">
    <w:nsid w:val="077B1AAF"/>
    <w:multiLevelType w:val="hybridMultilevel"/>
    <w:tmpl w:val="02A0ED38"/>
    <w:lvl w:ilvl="0" w:tplc="041A000F">
      <w:start w:val="1"/>
      <w:numFmt w:val="decimal"/>
      <w:lvlText w:val="%1."/>
      <w:lvlJc w:val="left"/>
      <w:pPr>
        <w:ind w:left="117" w:hanging="262"/>
      </w:pPr>
      <w:rPr>
        <w:rFonts w:hint="default"/>
        <w:w w:val="100"/>
        <w:sz w:val="24"/>
        <w:szCs w:val="24"/>
      </w:rPr>
    </w:lvl>
    <w:lvl w:ilvl="1" w:tplc="866C866A">
      <w:numFmt w:val="bullet"/>
      <w:lvlText w:val="•"/>
      <w:lvlJc w:val="left"/>
      <w:pPr>
        <w:ind w:left="1038" w:hanging="262"/>
      </w:pPr>
      <w:rPr>
        <w:rFonts w:hint="default"/>
      </w:rPr>
    </w:lvl>
    <w:lvl w:ilvl="2" w:tplc="2C7CDD04">
      <w:numFmt w:val="bullet"/>
      <w:lvlText w:val="•"/>
      <w:lvlJc w:val="left"/>
      <w:pPr>
        <w:ind w:left="1956" w:hanging="262"/>
      </w:pPr>
      <w:rPr>
        <w:rFonts w:hint="default"/>
      </w:rPr>
    </w:lvl>
    <w:lvl w:ilvl="3" w:tplc="7028412C">
      <w:numFmt w:val="bullet"/>
      <w:lvlText w:val="•"/>
      <w:lvlJc w:val="left"/>
      <w:pPr>
        <w:ind w:left="2875" w:hanging="262"/>
      </w:pPr>
      <w:rPr>
        <w:rFonts w:hint="default"/>
      </w:rPr>
    </w:lvl>
    <w:lvl w:ilvl="4" w:tplc="A078B162">
      <w:numFmt w:val="bullet"/>
      <w:lvlText w:val="•"/>
      <w:lvlJc w:val="left"/>
      <w:pPr>
        <w:ind w:left="3793" w:hanging="262"/>
      </w:pPr>
      <w:rPr>
        <w:rFonts w:hint="default"/>
      </w:rPr>
    </w:lvl>
    <w:lvl w:ilvl="5" w:tplc="AE28AB74">
      <w:numFmt w:val="bullet"/>
      <w:lvlText w:val="•"/>
      <w:lvlJc w:val="left"/>
      <w:pPr>
        <w:ind w:left="4712" w:hanging="262"/>
      </w:pPr>
      <w:rPr>
        <w:rFonts w:hint="default"/>
      </w:rPr>
    </w:lvl>
    <w:lvl w:ilvl="6" w:tplc="321CE030">
      <w:numFmt w:val="bullet"/>
      <w:lvlText w:val="•"/>
      <w:lvlJc w:val="left"/>
      <w:pPr>
        <w:ind w:left="5630" w:hanging="262"/>
      </w:pPr>
      <w:rPr>
        <w:rFonts w:hint="default"/>
      </w:rPr>
    </w:lvl>
    <w:lvl w:ilvl="7" w:tplc="3B20C9D0">
      <w:numFmt w:val="bullet"/>
      <w:lvlText w:val="•"/>
      <w:lvlJc w:val="left"/>
      <w:pPr>
        <w:ind w:left="6549" w:hanging="262"/>
      </w:pPr>
      <w:rPr>
        <w:rFonts w:hint="default"/>
      </w:rPr>
    </w:lvl>
    <w:lvl w:ilvl="8" w:tplc="E3FCD200">
      <w:numFmt w:val="bullet"/>
      <w:lvlText w:val="•"/>
      <w:lvlJc w:val="left"/>
      <w:pPr>
        <w:ind w:left="7467" w:hanging="262"/>
      </w:pPr>
      <w:rPr>
        <w:rFonts w:hint="default"/>
      </w:rPr>
    </w:lvl>
  </w:abstractNum>
  <w:abstractNum w:abstractNumId="22" w15:restartNumberingAfterBreak="0">
    <w:nsid w:val="089E3DC2"/>
    <w:multiLevelType w:val="hybridMultilevel"/>
    <w:tmpl w:val="2EDE83BC"/>
    <w:lvl w:ilvl="0" w:tplc="041A000F">
      <w:start w:val="1"/>
      <w:numFmt w:val="decimal"/>
      <w:lvlText w:val="%1."/>
      <w:lvlJc w:val="left"/>
      <w:pPr>
        <w:ind w:left="117" w:hanging="275"/>
      </w:pPr>
      <w:rPr>
        <w:rFonts w:hint="default"/>
        <w:w w:val="100"/>
        <w:sz w:val="24"/>
        <w:szCs w:val="24"/>
      </w:rPr>
    </w:lvl>
    <w:lvl w:ilvl="1" w:tplc="D90A0F08">
      <w:numFmt w:val="bullet"/>
      <w:lvlText w:val="•"/>
      <w:lvlJc w:val="left"/>
      <w:pPr>
        <w:ind w:left="1038" w:hanging="275"/>
      </w:pPr>
      <w:rPr>
        <w:rFonts w:hint="default"/>
      </w:rPr>
    </w:lvl>
    <w:lvl w:ilvl="2" w:tplc="EAC8A5D4">
      <w:numFmt w:val="bullet"/>
      <w:lvlText w:val="•"/>
      <w:lvlJc w:val="left"/>
      <w:pPr>
        <w:ind w:left="1956" w:hanging="275"/>
      </w:pPr>
      <w:rPr>
        <w:rFonts w:hint="default"/>
      </w:rPr>
    </w:lvl>
    <w:lvl w:ilvl="3" w:tplc="2F065142">
      <w:numFmt w:val="bullet"/>
      <w:lvlText w:val="•"/>
      <w:lvlJc w:val="left"/>
      <w:pPr>
        <w:ind w:left="2875" w:hanging="275"/>
      </w:pPr>
      <w:rPr>
        <w:rFonts w:hint="default"/>
      </w:rPr>
    </w:lvl>
    <w:lvl w:ilvl="4" w:tplc="CE009552">
      <w:numFmt w:val="bullet"/>
      <w:lvlText w:val="•"/>
      <w:lvlJc w:val="left"/>
      <w:pPr>
        <w:ind w:left="3793" w:hanging="275"/>
      </w:pPr>
      <w:rPr>
        <w:rFonts w:hint="default"/>
      </w:rPr>
    </w:lvl>
    <w:lvl w:ilvl="5" w:tplc="FC38771E">
      <w:numFmt w:val="bullet"/>
      <w:lvlText w:val="•"/>
      <w:lvlJc w:val="left"/>
      <w:pPr>
        <w:ind w:left="4712" w:hanging="275"/>
      </w:pPr>
      <w:rPr>
        <w:rFonts w:hint="default"/>
      </w:rPr>
    </w:lvl>
    <w:lvl w:ilvl="6" w:tplc="360609BA">
      <w:numFmt w:val="bullet"/>
      <w:lvlText w:val="•"/>
      <w:lvlJc w:val="left"/>
      <w:pPr>
        <w:ind w:left="5630" w:hanging="275"/>
      </w:pPr>
      <w:rPr>
        <w:rFonts w:hint="default"/>
      </w:rPr>
    </w:lvl>
    <w:lvl w:ilvl="7" w:tplc="6C4ABE4E">
      <w:numFmt w:val="bullet"/>
      <w:lvlText w:val="•"/>
      <w:lvlJc w:val="left"/>
      <w:pPr>
        <w:ind w:left="6549" w:hanging="275"/>
      </w:pPr>
      <w:rPr>
        <w:rFonts w:hint="default"/>
      </w:rPr>
    </w:lvl>
    <w:lvl w:ilvl="8" w:tplc="62E0A6F0">
      <w:numFmt w:val="bullet"/>
      <w:lvlText w:val="•"/>
      <w:lvlJc w:val="left"/>
      <w:pPr>
        <w:ind w:left="7467" w:hanging="275"/>
      </w:pPr>
      <w:rPr>
        <w:rFonts w:hint="default"/>
      </w:rPr>
    </w:lvl>
  </w:abstractNum>
  <w:abstractNum w:abstractNumId="23" w15:restartNumberingAfterBreak="0">
    <w:nsid w:val="08E97362"/>
    <w:multiLevelType w:val="hybridMultilevel"/>
    <w:tmpl w:val="42181118"/>
    <w:lvl w:ilvl="0" w:tplc="041A000F">
      <w:start w:val="1"/>
      <w:numFmt w:val="decimal"/>
      <w:lvlText w:val="%1."/>
      <w:lvlJc w:val="left"/>
      <w:pPr>
        <w:ind w:left="720" w:hanging="360"/>
      </w:pPr>
      <w:rPr>
        <w:rFonts w:hint="default"/>
        <w:spacing w:val="-5"/>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08EE4E3D"/>
    <w:multiLevelType w:val="hybridMultilevel"/>
    <w:tmpl w:val="A46E821E"/>
    <w:lvl w:ilvl="0" w:tplc="041A000F">
      <w:start w:val="1"/>
      <w:numFmt w:val="decimal"/>
      <w:lvlText w:val="%1."/>
      <w:lvlJc w:val="left"/>
      <w:pPr>
        <w:ind w:left="720" w:hanging="360"/>
      </w:pPr>
      <w:rPr>
        <w:rFonts w:hint="default"/>
        <w:b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099970EC"/>
    <w:multiLevelType w:val="hybridMultilevel"/>
    <w:tmpl w:val="AC06CCDE"/>
    <w:lvl w:ilvl="0" w:tplc="041A000F">
      <w:start w:val="1"/>
      <w:numFmt w:val="decimal"/>
      <w:lvlText w:val="%1."/>
      <w:lvlJc w:val="left"/>
      <w:pPr>
        <w:ind w:left="117" w:hanging="299"/>
      </w:pPr>
      <w:rPr>
        <w:rFonts w:hint="default"/>
        <w:spacing w:val="0"/>
        <w:w w:val="100"/>
        <w:sz w:val="24"/>
        <w:szCs w:val="24"/>
      </w:rPr>
    </w:lvl>
    <w:lvl w:ilvl="1" w:tplc="0030A490">
      <w:numFmt w:val="bullet"/>
      <w:lvlText w:val="•"/>
      <w:lvlJc w:val="left"/>
      <w:pPr>
        <w:ind w:left="1038" w:hanging="299"/>
      </w:pPr>
      <w:rPr>
        <w:rFonts w:hint="default"/>
      </w:rPr>
    </w:lvl>
    <w:lvl w:ilvl="2" w:tplc="BD50572E">
      <w:numFmt w:val="bullet"/>
      <w:lvlText w:val="•"/>
      <w:lvlJc w:val="left"/>
      <w:pPr>
        <w:ind w:left="1956" w:hanging="299"/>
      </w:pPr>
      <w:rPr>
        <w:rFonts w:hint="default"/>
      </w:rPr>
    </w:lvl>
    <w:lvl w:ilvl="3" w:tplc="14741C6C">
      <w:numFmt w:val="bullet"/>
      <w:lvlText w:val="•"/>
      <w:lvlJc w:val="left"/>
      <w:pPr>
        <w:ind w:left="2875" w:hanging="299"/>
      </w:pPr>
      <w:rPr>
        <w:rFonts w:hint="default"/>
      </w:rPr>
    </w:lvl>
    <w:lvl w:ilvl="4" w:tplc="B4C2172C">
      <w:numFmt w:val="bullet"/>
      <w:lvlText w:val="•"/>
      <w:lvlJc w:val="left"/>
      <w:pPr>
        <w:ind w:left="3793" w:hanging="299"/>
      </w:pPr>
      <w:rPr>
        <w:rFonts w:hint="default"/>
      </w:rPr>
    </w:lvl>
    <w:lvl w:ilvl="5" w:tplc="4044F276">
      <w:numFmt w:val="bullet"/>
      <w:lvlText w:val="•"/>
      <w:lvlJc w:val="left"/>
      <w:pPr>
        <w:ind w:left="4712" w:hanging="299"/>
      </w:pPr>
      <w:rPr>
        <w:rFonts w:hint="default"/>
      </w:rPr>
    </w:lvl>
    <w:lvl w:ilvl="6" w:tplc="390CF5D0">
      <w:numFmt w:val="bullet"/>
      <w:lvlText w:val="•"/>
      <w:lvlJc w:val="left"/>
      <w:pPr>
        <w:ind w:left="5630" w:hanging="299"/>
      </w:pPr>
      <w:rPr>
        <w:rFonts w:hint="default"/>
      </w:rPr>
    </w:lvl>
    <w:lvl w:ilvl="7" w:tplc="F41C9FBE">
      <w:numFmt w:val="bullet"/>
      <w:lvlText w:val="•"/>
      <w:lvlJc w:val="left"/>
      <w:pPr>
        <w:ind w:left="6549" w:hanging="299"/>
      </w:pPr>
      <w:rPr>
        <w:rFonts w:hint="default"/>
      </w:rPr>
    </w:lvl>
    <w:lvl w:ilvl="8" w:tplc="B0B21184">
      <w:numFmt w:val="bullet"/>
      <w:lvlText w:val="•"/>
      <w:lvlJc w:val="left"/>
      <w:pPr>
        <w:ind w:left="7467" w:hanging="299"/>
      </w:pPr>
      <w:rPr>
        <w:rFonts w:hint="default"/>
      </w:rPr>
    </w:lvl>
  </w:abstractNum>
  <w:abstractNum w:abstractNumId="26" w15:restartNumberingAfterBreak="0">
    <w:nsid w:val="0A1D254D"/>
    <w:multiLevelType w:val="hybridMultilevel"/>
    <w:tmpl w:val="E6DAC378"/>
    <w:lvl w:ilvl="0" w:tplc="87287AAA">
      <w:start w:val="1"/>
      <w:numFmt w:val="lowerLetter"/>
      <w:lvlText w:val="%1)"/>
      <w:lvlJc w:val="left"/>
      <w:pPr>
        <w:ind w:left="117" w:hanging="180"/>
      </w:pPr>
      <w:rPr>
        <w:rFonts w:ascii="Times New Roman" w:eastAsia="Times New Roman" w:hAnsi="Times New Roman" w:cs="Times New Roman" w:hint="default"/>
        <w:spacing w:val="0"/>
        <w:w w:val="100"/>
        <w:sz w:val="24"/>
        <w:szCs w:val="24"/>
      </w:rPr>
    </w:lvl>
    <w:lvl w:ilvl="1" w:tplc="1DF0CF8C">
      <w:numFmt w:val="bullet"/>
      <w:lvlText w:val="•"/>
      <w:lvlJc w:val="left"/>
      <w:pPr>
        <w:ind w:left="1038" w:hanging="180"/>
      </w:pPr>
      <w:rPr>
        <w:rFonts w:hint="default"/>
      </w:rPr>
    </w:lvl>
    <w:lvl w:ilvl="2" w:tplc="A29498E0">
      <w:numFmt w:val="bullet"/>
      <w:lvlText w:val="•"/>
      <w:lvlJc w:val="left"/>
      <w:pPr>
        <w:ind w:left="1956" w:hanging="180"/>
      </w:pPr>
      <w:rPr>
        <w:rFonts w:hint="default"/>
      </w:rPr>
    </w:lvl>
    <w:lvl w:ilvl="3" w:tplc="495CBAB4">
      <w:numFmt w:val="bullet"/>
      <w:lvlText w:val="•"/>
      <w:lvlJc w:val="left"/>
      <w:pPr>
        <w:ind w:left="2875" w:hanging="180"/>
      </w:pPr>
      <w:rPr>
        <w:rFonts w:hint="default"/>
      </w:rPr>
    </w:lvl>
    <w:lvl w:ilvl="4" w:tplc="408EEBDC">
      <w:numFmt w:val="bullet"/>
      <w:lvlText w:val="•"/>
      <w:lvlJc w:val="left"/>
      <w:pPr>
        <w:ind w:left="3793" w:hanging="180"/>
      </w:pPr>
      <w:rPr>
        <w:rFonts w:hint="default"/>
      </w:rPr>
    </w:lvl>
    <w:lvl w:ilvl="5" w:tplc="123A8CB6">
      <w:numFmt w:val="bullet"/>
      <w:lvlText w:val="•"/>
      <w:lvlJc w:val="left"/>
      <w:pPr>
        <w:ind w:left="4712" w:hanging="180"/>
      </w:pPr>
      <w:rPr>
        <w:rFonts w:hint="default"/>
      </w:rPr>
    </w:lvl>
    <w:lvl w:ilvl="6" w:tplc="B9E891B6">
      <w:numFmt w:val="bullet"/>
      <w:lvlText w:val="•"/>
      <w:lvlJc w:val="left"/>
      <w:pPr>
        <w:ind w:left="5630" w:hanging="180"/>
      </w:pPr>
      <w:rPr>
        <w:rFonts w:hint="default"/>
      </w:rPr>
    </w:lvl>
    <w:lvl w:ilvl="7" w:tplc="83C6C1CE">
      <w:numFmt w:val="bullet"/>
      <w:lvlText w:val="•"/>
      <w:lvlJc w:val="left"/>
      <w:pPr>
        <w:ind w:left="6549" w:hanging="180"/>
      </w:pPr>
      <w:rPr>
        <w:rFonts w:hint="default"/>
      </w:rPr>
    </w:lvl>
    <w:lvl w:ilvl="8" w:tplc="98A8F3CA">
      <w:numFmt w:val="bullet"/>
      <w:lvlText w:val="•"/>
      <w:lvlJc w:val="left"/>
      <w:pPr>
        <w:ind w:left="7467" w:hanging="180"/>
      </w:pPr>
      <w:rPr>
        <w:rFonts w:hint="default"/>
      </w:rPr>
    </w:lvl>
  </w:abstractNum>
  <w:abstractNum w:abstractNumId="27" w15:restartNumberingAfterBreak="0">
    <w:nsid w:val="0A4D5210"/>
    <w:multiLevelType w:val="hybridMultilevel"/>
    <w:tmpl w:val="6E4AA442"/>
    <w:lvl w:ilvl="0" w:tplc="041A000F">
      <w:start w:val="1"/>
      <w:numFmt w:val="decimal"/>
      <w:lvlText w:val="%1."/>
      <w:lvlJc w:val="left"/>
      <w:pPr>
        <w:ind w:left="117" w:hanging="269"/>
      </w:pPr>
      <w:rPr>
        <w:rFonts w:hint="default"/>
        <w:w w:val="100"/>
        <w:sz w:val="24"/>
        <w:szCs w:val="24"/>
      </w:rPr>
    </w:lvl>
    <w:lvl w:ilvl="1" w:tplc="468C00AE">
      <w:numFmt w:val="bullet"/>
      <w:lvlText w:val="•"/>
      <w:lvlJc w:val="left"/>
      <w:pPr>
        <w:ind w:left="1038" w:hanging="269"/>
      </w:pPr>
      <w:rPr>
        <w:rFonts w:hint="default"/>
      </w:rPr>
    </w:lvl>
    <w:lvl w:ilvl="2" w:tplc="7280333E">
      <w:numFmt w:val="bullet"/>
      <w:lvlText w:val="•"/>
      <w:lvlJc w:val="left"/>
      <w:pPr>
        <w:ind w:left="1956" w:hanging="269"/>
      </w:pPr>
      <w:rPr>
        <w:rFonts w:hint="default"/>
      </w:rPr>
    </w:lvl>
    <w:lvl w:ilvl="3" w:tplc="266EBFB0">
      <w:numFmt w:val="bullet"/>
      <w:lvlText w:val="•"/>
      <w:lvlJc w:val="left"/>
      <w:pPr>
        <w:ind w:left="2875" w:hanging="269"/>
      </w:pPr>
      <w:rPr>
        <w:rFonts w:hint="default"/>
      </w:rPr>
    </w:lvl>
    <w:lvl w:ilvl="4" w:tplc="38DEFCA4">
      <w:numFmt w:val="bullet"/>
      <w:lvlText w:val="•"/>
      <w:lvlJc w:val="left"/>
      <w:pPr>
        <w:ind w:left="3793" w:hanging="269"/>
      </w:pPr>
      <w:rPr>
        <w:rFonts w:hint="default"/>
      </w:rPr>
    </w:lvl>
    <w:lvl w:ilvl="5" w:tplc="B88A1A5E">
      <w:numFmt w:val="bullet"/>
      <w:lvlText w:val="•"/>
      <w:lvlJc w:val="left"/>
      <w:pPr>
        <w:ind w:left="4712" w:hanging="269"/>
      </w:pPr>
      <w:rPr>
        <w:rFonts w:hint="default"/>
      </w:rPr>
    </w:lvl>
    <w:lvl w:ilvl="6" w:tplc="E4AAF57A">
      <w:numFmt w:val="bullet"/>
      <w:lvlText w:val="•"/>
      <w:lvlJc w:val="left"/>
      <w:pPr>
        <w:ind w:left="5630" w:hanging="269"/>
      </w:pPr>
      <w:rPr>
        <w:rFonts w:hint="default"/>
      </w:rPr>
    </w:lvl>
    <w:lvl w:ilvl="7" w:tplc="DC7886CC">
      <w:numFmt w:val="bullet"/>
      <w:lvlText w:val="•"/>
      <w:lvlJc w:val="left"/>
      <w:pPr>
        <w:ind w:left="6549" w:hanging="269"/>
      </w:pPr>
      <w:rPr>
        <w:rFonts w:hint="default"/>
      </w:rPr>
    </w:lvl>
    <w:lvl w:ilvl="8" w:tplc="CE04E4AE">
      <w:numFmt w:val="bullet"/>
      <w:lvlText w:val="•"/>
      <w:lvlJc w:val="left"/>
      <w:pPr>
        <w:ind w:left="7467" w:hanging="269"/>
      </w:pPr>
      <w:rPr>
        <w:rFonts w:hint="default"/>
      </w:rPr>
    </w:lvl>
  </w:abstractNum>
  <w:abstractNum w:abstractNumId="28" w15:restartNumberingAfterBreak="0">
    <w:nsid w:val="0A5874D5"/>
    <w:multiLevelType w:val="hybridMultilevel"/>
    <w:tmpl w:val="20F6D8BC"/>
    <w:lvl w:ilvl="0" w:tplc="041A000F">
      <w:start w:val="1"/>
      <w:numFmt w:val="decimal"/>
      <w:lvlText w:val="%1."/>
      <w:lvlJc w:val="left"/>
      <w:pPr>
        <w:ind w:left="363" w:hanging="247"/>
      </w:pPr>
      <w:rPr>
        <w:rFonts w:hint="default"/>
        <w:spacing w:val="0"/>
        <w:w w:val="100"/>
        <w:sz w:val="24"/>
        <w:szCs w:val="24"/>
      </w:rPr>
    </w:lvl>
    <w:lvl w:ilvl="1" w:tplc="50DC626E">
      <w:numFmt w:val="bullet"/>
      <w:lvlText w:val="•"/>
      <w:lvlJc w:val="left"/>
      <w:pPr>
        <w:ind w:left="1254" w:hanging="247"/>
      </w:pPr>
      <w:rPr>
        <w:rFonts w:hint="default"/>
      </w:rPr>
    </w:lvl>
    <w:lvl w:ilvl="2" w:tplc="7E8417A6">
      <w:numFmt w:val="bullet"/>
      <w:lvlText w:val="•"/>
      <w:lvlJc w:val="left"/>
      <w:pPr>
        <w:ind w:left="2148" w:hanging="247"/>
      </w:pPr>
      <w:rPr>
        <w:rFonts w:hint="default"/>
      </w:rPr>
    </w:lvl>
    <w:lvl w:ilvl="3" w:tplc="A1B4EFBA">
      <w:numFmt w:val="bullet"/>
      <w:lvlText w:val="•"/>
      <w:lvlJc w:val="left"/>
      <w:pPr>
        <w:ind w:left="3043" w:hanging="247"/>
      </w:pPr>
      <w:rPr>
        <w:rFonts w:hint="default"/>
      </w:rPr>
    </w:lvl>
    <w:lvl w:ilvl="4" w:tplc="3EC468D0">
      <w:numFmt w:val="bullet"/>
      <w:lvlText w:val="•"/>
      <w:lvlJc w:val="left"/>
      <w:pPr>
        <w:ind w:left="3937" w:hanging="247"/>
      </w:pPr>
      <w:rPr>
        <w:rFonts w:hint="default"/>
      </w:rPr>
    </w:lvl>
    <w:lvl w:ilvl="5" w:tplc="8B8AA17C">
      <w:numFmt w:val="bullet"/>
      <w:lvlText w:val="•"/>
      <w:lvlJc w:val="left"/>
      <w:pPr>
        <w:ind w:left="4832" w:hanging="247"/>
      </w:pPr>
      <w:rPr>
        <w:rFonts w:hint="default"/>
      </w:rPr>
    </w:lvl>
    <w:lvl w:ilvl="6" w:tplc="C072528E">
      <w:numFmt w:val="bullet"/>
      <w:lvlText w:val="•"/>
      <w:lvlJc w:val="left"/>
      <w:pPr>
        <w:ind w:left="5726" w:hanging="247"/>
      </w:pPr>
      <w:rPr>
        <w:rFonts w:hint="default"/>
      </w:rPr>
    </w:lvl>
    <w:lvl w:ilvl="7" w:tplc="6F1CF4DA">
      <w:numFmt w:val="bullet"/>
      <w:lvlText w:val="•"/>
      <w:lvlJc w:val="left"/>
      <w:pPr>
        <w:ind w:left="6621" w:hanging="247"/>
      </w:pPr>
      <w:rPr>
        <w:rFonts w:hint="default"/>
      </w:rPr>
    </w:lvl>
    <w:lvl w:ilvl="8" w:tplc="D764BB2C">
      <w:numFmt w:val="bullet"/>
      <w:lvlText w:val="•"/>
      <w:lvlJc w:val="left"/>
      <w:pPr>
        <w:ind w:left="7515" w:hanging="247"/>
      </w:pPr>
      <w:rPr>
        <w:rFonts w:hint="default"/>
      </w:rPr>
    </w:lvl>
  </w:abstractNum>
  <w:abstractNum w:abstractNumId="29" w15:restartNumberingAfterBreak="0">
    <w:nsid w:val="0A5F1113"/>
    <w:multiLevelType w:val="hybridMultilevel"/>
    <w:tmpl w:val="5B76259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0A61653A"/>
    <w:multiLevelType w:val="hybridMultilevel"/>
    <w:tmpl w:val="BEF6731E"/>
    <w:lvl w:ilvl="0" w:tplc="2F86841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0A754DEF"/>
    <w:multiLevelType w:val="hybridMultilevel"/>
    <w:tmpl w:val="C37015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0A796565"/>
    <w:multiLevelType w:val="hybridMultilevel"/>
    <w:tmpl w:val="537C55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0ADB2818"/>
    <w:multiLevelType w:val="hybridMultilevel"/>
    <w:tmpl w:val="8D4AD312"/>
    <w:lvl w:ilvl="0" w:tplc="D5781A92">
      <w:start w:val="1"/>
      <w:numFmt w:val="decimal"/>
      <w:lvlText w:val="(%1)"/>
      <w:lvlJc w:val="left"/>
      <w:pPr>
        <w:ind w:left="117" w:hanging="409"/>
      </w:pPr>
      <w:rPr>
        <w:rFonts w:ascii="Times New Roman" w:eastAsia="Times New Roman" w:hAnsi="Times New Roman" w:cs="Times New Roman" w:hint="default"/>
        <w:spacing w:val="0"/>
        <w:w w:val="100"/>
        <w:sz w:val="24"/>
        <w:szCs w:val="24"/>
      </w:rPr>
    </w:lvl>
    <w:lvl w:ilvl="1" w:tplc="861EB840">
      <w:numFmt w:val="bullet"/>
      <w:lvlText w:val="•"/>
      <w:lvlJc w:val="left"/>
      <w:pPr>
        <w:ind w:left="1038" w:hanging="409"/>
      </w:pPr>
      <w:rPr>
        <w:rFonts w:hint="default"/>
      </w:rPr>
    </w:lvl>
    <w:lvl w:ilvl="2" w:tplc="DDF241E2">
      <w:numFmt w:val="bullet"/>
      <w:lvlText w:val="•"/>
      <w:lvlJc w:val="left"/>
      <w:pPr>
        <w:ind w:left="1956" w:hanging="409"/>
      </w:pPr>
      <w:rPr>
        <w:rFonts w:hint="default"/>
      </w:rPr>
    </w:lvl>
    <w:lvl w:ilvl="3" w:tplc="095676BA">
      <w:numFmt w:val="bullet"/>
      <w:lvlText w:val="•"/>
      <w:lvlJc w:val="left"/>
      <w:pPr>
        <w:ind w:left="2875" w:hanging="409"/>
      </w:pPr>
      <w:rPr>
        <w:rFonts w:hint="default"/>
      </w:rPr>
    </w:lvl>
    <w:lvl w:ilvl="4" w:tplc="48EA949C">
      <w:numFmt w:val="bullet"/>
      <w:lvlText w:val="•"/>
      <w:lvlJc w:val="left"/>
      <w:pPr>
        <w:ind w:left="3793" w:hanging="409"/>
      </w:pPr>
      <w:rPr>
        <w:rFonts w:hint="default"/>
      </w:rPr>
    </w:lvl>
    <w:lvl w:ilvl="5" w:tplc="B5A04AB8">
      <w:numFmt w:val="bullet"/>
      <w:lvlText w:val="•"/>
      <w:lvlJc w:val="left"/>
      <w:pPr>
        <w:ind w:left="4712" w:hanging="409"/>
      </w:pPr>
      <w:rPr>
        <w:rFonts w:hint="default"/>
      </w:rPr>
    </w:lvl>
    <w:lvl w:ilvl="6" w:tplc="D14E4E12">
      <w:numFmt w:val="bullet"/>
      <w:lvlText w:val="•"/>
      <w:lvlJc w:val="left"/>
      <w:pPr>
        <w:ind w:left="5630" w:hanging="409"/>
      </w:pPr>
      <w:rPr>
        <w:rFonts w:hint="default"/>
      </w:rPr>
    </w:lvl>
    <w:lvl w:ilvl="7" w:tplc="627A50AA">
      <w:numFmt w:val="bullet"/>
      <w:lvlText w:val="•"/>
      <w:lvlJc w:val="left"/>
      <w:pPr>
        <w:ind w:left="6549" w:hanging="409"/>
      </w:pPr>
      <w:rPr>
        <w:rFonts w:hint="default"/>
      </w:rPr>
    </w:lvl>
    <w:lvl w:ilvl="8" w:tplc="1C7647C6">
      <w:numFmt w:val="bullet"/>
      <w:lvlText w:val="•"/>
      <w:lvlJc w:val="left"/>
      <w:pPr>
        <w:ind w:left="7467" w:hanging="409"/>
      </w:pPr>
      <w:rPr>
        <w:rFonts w:hint="default"/>
      </w:rPr>
    </w:lvl>
  </w:abstractNum>
  <w:abstractNum w:abstractNumId="34" w15:restartNumberingAfterBreak="0">
    <w:nsid w:val="0B0B5F47"/>
    <w:multiLevelType w:val="hybridMultilevel"/>
    <w:tmpl w:val="D402D276"/>
    <w:lvl w:ilvl="0" w:tplc="70F4D7FE">
      <w:start w:val="1"/>
      <w:numFmt w:val="decimal"/>
      <w:lvlText w:val="(%1)"/>
      <w:lvlJc w:val="left"/>
      <w:pPr>
        <w:ind w:left="117" w:hanging="377"/>
      </w:pPr>
      <w:rPr>
        <w:rFonts w:ascii="Times New Roman" w:eastAsia="Times New Roman" w:hAnsi="Times New Roman" w:cs="Times New Roman" w:hint="default"/>
        <w:spacing w:val="0"/>
        <w:w w:val="100"/>
        <w:sz w:val="24"/>
        <w:szCs w:val="24"/>
      </w:rPr>
    </w:lvl>
    <w:lvl w:ilvl="1" w:tplc="72C2EFB4">
      <w:numFmt w:val="bullet"/>
      <w:lvlText w:val="•"/>
      <w:lvlJc w:val="left"/>
      <w:pPr>
        <w:ind w:left="1038" w:hanging="377"/>
      </w:pPr>
      <w:rPr>
        <w:rFonts w:hint="default"/>
      </w:rPr>
    </w:lvl>
    <w:lvl w:ilvl="2" w:tplc="91920D8C">
      <w:numFmt w:val="bullet"/>
      <w:lvlText w:val="•"/>
      <w:lvlJc w:val="left"/>
      <w:pPr>
        <w:ind w:left="1956" w:hanging="377"/>
      </w:pPr>
      <w:rPr>
        <w:rFonts w:hint="default"/>
      </w:rPr>
    </w:lvl>
    <w:lvl w:ilvl="3" w:tplc="0D1EB0BC">
      <w:numFmt w:val="bullet"/>
      <w:lvlText w:val="•"/>
      <w:lvlJc w:val="left"/>
      <w:pPr>
        <w:ind w:left="2875" w:hanging="377"/>
      </w:pPr>
      <w:rPr>
        <w:rFonts w:hint="default"/>
      </w:rPr>
    </w:lvl>
    <w:lvl w:ilvl="4" w:tplc="B2E0D0A4">
      <w:numFmt w:val="bullet"/>
      <w:lvlText w:val="•"/>
      <w:lvlJc w:val="left"/>
      <w:pPr>
        <w:ind w:left="3793" w:hanging="377"/>
      </w:pPr>
      <w:rPr>
        <w:rFonts w:hint="default"/>
      </w:rPr>
    </w:lvl>
    <w:lvl w:ilvl="5" w:tplc="A8C2C27E">
      <w:numFmt w:val="bullet"/>
      <w:lvlText w:val="•"/>
      <w:lvlJc w:val="left"/>
      <w:pPr>
        <w:ind w:left="4712" w:hanging="377"/>
      </w:pPr>
      <w:rPr>
        <w:rFonts w:hint="default"/>
      </w:rPr>
    </w:lvl>
    <w:lvl w:ilvl="6" w:tplc="EA241AF4">
      <w:numFmt w:val="bullet"/>
      <w:lvlText w:val="•"/>
      <w:lvlJc w:val="left"/>
      <w:pPr>
        <w:ind w:left="5630" w:hanging="377"/>
      </w:pPr>
      <w:rPr>
        <w:rFonts w:hint="default"/>
      </w:rPr>
    </w:lvl>
    <w:lvl w:ilvl="7" w:tplc="7AFA3E2C">
      <w:numFmt w:val="bullet"/>
      <w:lvlText w:val="•"/>
      <w:lvlJc w:val="left"/>
      <w:pPr>
        <w:ind w:left="6549" w:hanging="377"/>
      </w:pPr>
      <w:rPr>
        <w:rFonts w:hint="default"/>
      </w:rPr>
    </w:lvl>
    <w:lvl w:ilvl="8" w:tplc="B044CA56">
      <w:numFmt w:val="bullet"/>
      <w:lvlText w:val="•"/>
      <w:lvlJc w:val="left"/>
      <w:pPr>
        <w:ind w:left="7467" w:hanging="377"/>
      </w:pPr>
      <w:rPr>
        <w:rFonts w:hint="default"/>
      </w:rPr>
    </w:lvl>
  </w:abstractNum>
  <w:abstractNum w:abstractNumId="35" w15:restartNumberingAfterBreak="0">
    <w:nsid w:val="0B3C2CEE"/>
    <w:multiLevelType w:val="hybridMultilevel"/>
    <w:tmpl w:val="2AB0EC9A"/>
    <w:lvl w:ilvl="0" w:tplc="041A000F">
      <w:start w:val="1"/>
      <w:numFmt w:val="decimal"/>
      <w:lvlText w:val="%1."/>
      <w:lvlJc w:val="left"/>
      <w:pPr>
        <w:ind w:left="117" w:hanging="260"/>
      </w:pPr>
      <w:rPr>
        <w:rFonts w:hint="default"/>
        <w:w w:val="100"/>
        <w:sz w:val="24"/>
        <w:szCs w:val="24"/>
      </w:rPr>
    </w:lvl>
    <w:lvl w:ilvl="1" w:tplc="C80066C2">
      <w:numFmt w:val="bullet"/>
      <w:lvlText w:val="•"/>
      <w:lvlJc w:val="left"/>
      <w:pPr>
        <w:ind w:left="1038" w:hanging="260"/>
      </w:pPr>
      <w:rPr>
        <w:rFonts w:hint="default"/>
      </w:rPr>
    </w:lvl>
    <w:lvl w:ilvl="2" w:tplc="A93860C6">
      <w:numFmt w:val="bullet"/>
      <w:lvlText w:val="•"/>
      <w:lvlJc w:val="left"/>
      <w:pPr>
        <w:ind w:left="1956" w:hanging="260"/>
      </w:pPr>
      <w:rPr>
        <w:rFonts w:hint="default"/>
      </w:rPr>
    </w:lvl>
    <w:lvl w:ilvl="3" w:tplc="EFAAF6D2">
      <w:numFmt w:val="bullet"/>
      <w:lvlText w:val="•"/>
      <w:lvlJc w:val="left"/>
      <w:pPr>
        <w:ind w:left="2875" w:hanging="260"/>
      </w:pPr>
      <w:rPr>
        <w:rFonts w:hint="default"/>
      </w:rPr>
    </w:lvl>
    <w:lvl w:ilvl="4" w:tplc="5676792C">
      <w:numFmt w:val="bullet"/>
      <w:lvlText w:val="•"/>
      <w:lvlJc w:val="left"/>
      <w:pPr>
        <w:ind w:left="3793" w:hanging="260"/>
      </w:pPr>
      <w:rPr>
        <w:rFonts w:hint="default"/>
      </w:rPr>
    </w:lvl>
    <w:lvl w:ilvl="5" w:tplc="EA62622C">
      <w:numFmt w:val="bullet"/>
      <w:lvlText w:val="•"/>
      <w:lvlJc w:val="left"/>
      <w:pPr>
        <w:ind w:left="4712" w:hanging="260"/>
      </w:pPr>
      <w:rPr>
        <w:rFonts w:hint="default"/>
      </w:rPr>
    </w:lvl>
    <w:lvl w:ilvl="6" w:tplc="C62ABF76">
      <w:numFmt w:val="bullet"/>
      <w:lvlText w:val="•"/>
      <w:lvlJc w:val="left"/>
      <w:pPr>
        <w:ind w:left="5630" w:hanging="260"/>
      </w:pPr>
      <w:rPr>
        <w:rFonts w:hint="default"/>
      </w:rPr>
    </w:lvl>
    <w:lvl w:ilvl="7" w:tplc="9E4A1F9E">
      <w:numFmt w:val="bullet"/>
      <w:lvlText w:val="•"/>
      <w:lvlJc w:val="left"/>
      <w:pPr>
        <w:ind w:left="6549" w:hanging="260"/>
      </w:pPr>
      <w:rPr>
        <w:rFonts w:hint="default"/>
      </w:rPr>
    </w:lvl>
    <w:lvl w:ilvl="8" w:tplc="31C48A28">
      <w:numFmt w:val="bullet"/>
      <w:lvlText w:val="•"/>
      <w:lvlJc w:val="left"/>
      <w:pPr>
        <w:ind w:left="7467" w:hanging="260"/>
      </w:pPr>
      <w:rPr>
        <w:rFonts w:hint="default"/>
      </w:rPr>
    </w:lvl>
  </w:abstractNum>
  <w:abstractNum w:abstractNumId="36" w15:restartNumberingAfterBreak="0">
    <w:nsid w:val="0BFA2DB2"/>
    <w:multiLevelType w:val="hybridMultilevel"/>
    <w:tmpl w:val="79623B24"/>
    <w:lvl w:ilvl="0" w:tplc="041A000F">
      <w:start w:val="1"/>
      <w:numFmt w:val="decimal"/>
      <w:lvlText w:val="%1."/>
      <w:lvlJc w:val="left"/>
      <w:pPr>
        <w:ind w:left="484" w:hanging="360"/>
      </w:pPr>
      <w:rPr>
        <w:rFonts w:hint="default"/>
      </w:rPr>
    </w:lvl>
    <w:lvl w:ilvl="1" w:tplc="041A0019" w:tentative="1">
      <w:start w:val="1"/>
      <w:numFmt w:val="lowerLetter"/>
      <w:lvlText w:val="%2."/>
      <w:lvlJc w:val="left"/>
      <w:pPr>
        <w:ind w:left="1204" w:hanging="360"/>
      </w:pPr>
    </w:lvl>
    <w:lvl w:ilvl="2" w:tplc="041A001B" w:tentative="1">
      <w:start w:val="1"/>
      <w:numFmt w:val="lowerRoman"/>
      <w:lvlText w:val="%3."/>
      <w:lvlJc w:val="right"/>
      <w:pPr>
        <w:ind w:left="1924" w:hanging="180"/>
      </w:pPr>
    </w:lvl>
    <w:lvl w:ilvl="3" w:tplc="041A000F" w:tentative="1">
      <w:start w:val="1"/>
      <w:numFmt w:val="decimal"/>
      <w:lvlText w:val="%4."/>
      <w:lvlJc w:val="left"/>
      <w:pPr>
        <w:ind w:left="2644" w:hanging="360"/>
      </w:pPr>
    </w:lvl>
    <w:lvl w:ilvl="4" w:tplc="041A0019" w:tentative="1">
      <w:start w:val="1"/>
      <w:numFmt w:val="lowerLetter"/>
      <w:lvlText w:val="%5."/>
      <w:lvlJc w:val="left"/>
      <w:pPr>
        <w:ind w:left="3364" w:hanging="360"/>
      </w:pPr>
    </w:lvl>
    <w:lvl w:ilvl="5" w:tplc="041A001B" w:tentative="1">
      <w:start w:val="1"/>
      <w:numFmt w:val="lowerRoman"/>
      <w:lvlText w:val="%6."/>
      <w:lvlJc w:val="right"/>
      <w:pPr>
        <w:ind w:left="4084" w:hanging="180"/>
      </w:pPr>
    </w:lvl>
    <w:lvl w:ilvl="6" w:tplc="041A000F" w:tentative="1">
      <w:start w:val="1"/>
      <w:numFmt w:val="decimal"/>
      <w:lvlText w:val="%7."/>
      <w:lvlJc w:val="left"/>
      <w:pPr>
        <w:ind w:left="4804" w:hanging="360"/>
      </w:pPr>
    </w:lvl>
    <w:lvl w:ilvl="7" w:tplc="041A0019" w:tentative="1">
      <w:start w:val="1"/>
      <w:numFmt w:val="lowerLetter"/>
      <w:lvlText w:val="%8."/>
      <w:lvlJc w:val="left"/>
      <w:pPr>
        <w:ind w:left="5524" w:hanging="360"/>
      </w:pPr>
    </w:lvl>
    <w:lvl w:ilvl="8" w:tplc="041A001B" w:tentative="1">
      <w:start w:val="1"/>
      <w:numFmt w:val="lowerRoman"/>
      <w:lvlText w:val="%9."/>
      <w:lvlJc w:val="right"/>
      <w:pPr>
        <w:ind w:left="6244" w:hanging="180"/>
      </w:pPr>
    </w:lvl>
  </w:abstractNum>
  <w:abstractNum w:abstractNumId="37" w15:restartNumberingAfterBreak="0">
    <w:nsid w:val="0C5F4F4B"/>
    <w:multiLevelType w:val="hybridMultilevel"/>
    <w:tmpl w:val="8604AEB2"/>
    <w:lvl w:ilvl="0" w:tplc="5AE8E51A">
      <w:start w:val="1"/>
      <w:numFmt w:val="decimal"/>
      <w:lvlText w:val="(%1)"/>
      <w:lvlJc w:val="left"/>
      <w:pPr>
        <w:ind w:left="117" w:hanging="342"/>
      </w:pPr>
      <w:rPr>
        <w:rFonts w:ascii="Times New Roman" w:eastAsia="Times New Roman" w:hAnsi="Times New Roman" w:cs="Times New Roman" w:hint="default"/>
        <w:w w:val="100"/>
        <w:sz w:val="24"/>
        <w:szCs w:val="24"/>
      </w:rPr>
    </w:lvl>
    <w:lvl w:ilvl="1" w:tplc="B114F574">
      <w:numFmt w:val="bullet"/>
      <w:lvlText w:val="•"/>
      <w:lvlJc w:val="left"/>
      <w:pPr>
        <w:ind w:left="1038" w:hanging="342"/>
      </w:pPr>
      <w:rPr>
        <w:rFonts w:hint="default"/>
      </w:rPr>
    </w:lvl>
    <w:lvl w:ilvl="2" w:tplc="2C426FBA">
      <w:numFmt w:val="bullet"/>
      <w:lvlText w:val="•"/>
      <w:lvlJc w:val="left"/>
      <w:pPr>
        <w:ind w:left="1956" w:hanging="342"/>
      </w:pPr>
      <w:rPr>
        <w:rFonts w:hint="default"/>
      </w:rPr>
    </w:lvl>
    <w:lvl w:ilvl="3" w:tplc="B0ECDF38">
      <w:numFmt w:val="bullet"/>
      <w:lvlText w:val="•"/>
      <w:lvlJc w:val="left"/>
      <w:pPr>
        <w:ind w:left="2875" w:hanging="342"/>
      </w:pPr>
      <w:rPr>
        <w:rFonts w:hint="default"/>
      </w:rPr>
    </w:lvl>
    <w:lvl w:ilvl="4" w:tplc="F7C4B8EC">
      <w:numFmt w:val="bullet"/>
      <w:lvlText w:val="•"/>
      <w:lvlJc w:val="left"/>
      <w:pPr>
        <w:ind w:left="3793" w:hanging="342"/>
      </w:pPr>
      <w:rPr>
        <w:rFonts w:hint="default"/>
      </w:rPr>
    </w:lvl>
    <w:lvl w:ilvl="5" w:tplc="D76E114C">
      <w:numFmt w:val="bullet"/>
      <w:lvlText w:val="•"/>
      <w:lvlJc w:val="left"/>
      <w:pPr>
        <w:ind w:left="4712" w:hanging="342"/>
      </w:pPr>
      <w:rPr>
        <w:rFonts w:hint="default"/>
      </w:rPr>
    </w:lvl>
    <w:lvl w:ilvl="6" w:tplc="FA227F76">
      <w:numFmt w:val="bullet"/>
      <w:lvlText w:val="•"/>
      <w:lvlJc w:val="left"/>
      <w:pPr>
        <w:ind w:left="5630" w:hanging="342"/>
      </w:pPr>
      <w:rPr>
        <w:rFonts w:hint="default"/>
      </w:rPr>
    </w:lvl>
    <w:lvl w:ilvl="7" w:tplc="7912465C">
      <w:numFmt w:val="bullet"/>
      <w:lvlText w:val="•"/>
      <w:lvlJc w:val="left"/>
      <w:pPr>
        <w:ind w:left="6549" w:hanging="342"/>
      </w:pPr>
      <w:rPr>
        <w:rFonts w:hint="default"/>
      </w:rPr>
    </w:lvl>
    <w:lvl w:ilvl="8" w:tplc="BBFE93D6">
      <w:numFmt w:val="bullet"/>
      <w:lvlText w:val="•"/>
      <w:lvlJc w:val="left"/>
      <w:pPr>
        <w:ind w:left="7467" w:hanging="342"/>
      </w:pPr>
      <w:rPr>
        <w:rFonts w:hint="default"/>
      </w:rPr>
    </w:lvl>
  </w:abstractNum>
  <w:abstractNum w:abstractNumId="38" w15:restartNumberingAfterBreak="0">
    <w:nsid w:val="0D4B1556"/>
    <w:multiLevelType w:val="hybridMultilevel"/>
    <w:tmpl w:val="76DC7C4A"/>
    <w:lvl w:ilvl="0" w:tplc="041A000F">
      <w:start w:val="1"/>
      <w:numFmt w:val="decimal"/>
      <w:lvlText w:val="%1."/>
      <w:lvlJc w:val="left"/>
      <w:pPr>
        <w:ind w:left="720" w:hanging="360"/>
      </w:pPr>
      <w:rPr>
        <w:rFonts w:hint="default"/>
        <w:b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0D9E0B5C"/>
    <w:multiLevelType w:val="hybridMultilevel"/>
    <w:tmpl w:val="925EC326"/>
    <w:lvl w:ilvl="0" w:tplc="041A000F">
      <w:start w:val="1"/>
      <w:numFmt w:val="decimal"/>
      <w:lvlText w:val="%1."/>
      <w:lvlJc w:val="left"/>
      <w:pPr>
        <w:ind w:left="117" w:hanging="280"/>
      </w:pPr>
      <w:rPr>
        <w:rFonts w:hint="default"/>
        <w:spacing w:val="-28"/>
        <w:w w:val="100"/>
        <w:sz w:val="24"/>
        <w:szCs w:val="24"/>
      </w:rPr>
    </w:lvl>
    <w:lvl w:ilvl="1" w:tplc="9ACAB9E8">
      <w:numFmt w:val="bullet"/>
      <w:lvlText w:val="•"/>
      <w:lvlJc w:val="left"/>
      <w:pPr>
        <w:ind w:left="1038" w:hanging="280"/>
      </w:pPr>
      <w:rPr>
        <w:rFonts w:hint="default"/>
      </w:rPr>
    </w:lvl>
    <w:lvl w:ilvl="2" w:tplc="A28EC7BE">
      <w:numFmt w:val="bullet"/>
      <w:lvlText w:val="•"/>
      <w:lvlJc w:val="left"/>
      <w:pPr>
        <w:ind w:left="1956" w:hanging="280"/>
      </w:pPr>
      <w:rPr>
        <w:rFonts w:hint="default"/>
      </w:rPr>
    </w:lvl>
    <w:lvl w:ilvl="3" w:tplc="7E027492">
      <w:numFmt w:val="bullet"/>
      <w:lvlText w:val="•"/>
      <w:lvlJc w:val="left"/>
      <w:pPr>
        <w:ind w:left="2875" w:hanging="280"/>
      </w:pPr>
      <w:rPr>
        <w:rFonts w:hint="default"/>
      </w:rPr>
    </w:lvl>
    <w:lvl w:ilvl="4" w:tplc="8FAA1510">
      <w:numFmt w:val="bullet"/>
      <w:lvlText w:val="•"/>
      <w:lvlJc w:val="left"/>
      <w:pPr>
        <w:ind w:left="3793" w:hanging="280"/>
      </w:pPr>
      <w:rPr>
        <w:rFonts w:hint="default"/>
      </w:rPr>
    </w:lvl>
    <w:lvl w:ilvl="5" w:tplc="50205B12">
      <w:numFmt w:val="bullet"/>
      <w:lvlText w:val="•"/>
      <w:lvlJc w:val="left"/>
      <w:pPr>
        <w:ind w:left="4712" w:hanging="280"/>
      </w:pPr>
      <w:rPr>
        <w:rFonts w:hint="default"/>
      </w:rPr>
    </w:lvl>
    <w:lvl w:ilvl="6" w:tplc="56CC4F56">
      <w:numFmt w:val="bullet"/>
      <w:lvlText w:val="•"/>
      <w:lvlJc w:val="left"/>
      <w:pPr>
        <w:ind w:left="5630" w:hanging="280"/>
      </w:pPr>
      <w:rPr>
        <w:rFonts w:hint="default"/>
      </w:rPr>
    </w:lvl>
    <w:lvl w:ilvl="7" w:tplc="F9FA79C4">
      <w:numFmt w:val="bullet"/>
      <w:lvlText w:val="•"/>
      <w:lvlJc w:val="left"/>
      <w:pPr>
        <w:ind w:left="6549" w:hanging="280"/>
      </w:pPr>
      <w:rPr>
        <w:rFonts w:hint="default"/>
      </w:rPr>
    </w:lvl>
    <w:lvl w:ilvl="8" w:tplc="DE8AEA4A">
      <w:numFmt w:val="bullet"/>
      <w:lvlText w:val="•"/>
      <w:lvlJc w:val="left"/>
      <w:pPr>
        <w:ind w:left="7467" w:hanging="280"/>
      </w:pPr>
      <w:rPr>
        <w:rFonts w:hint="default"/>
      </w:rPr>
    </w:lvl>
  </w:abstractNum>
  <w:abstractNum w:abstractNumId="40" w15:restartNumberingAfterBreak="0">
    <w:nsid w:val="0EE3442A"/>
    <w:multiLevelType w:val="hybridMultilevel"/>
    <w:tmpl w:val="3B8E0F64"/>
    <w:lvl w:ilvl="0" w:tplc="E202F36C">
      <w:start w:val="1"/>
      <w:numFmt w:val="decimal"/>
      <w:lvlText w:val="(%1)"/>
      <w:lvlJc w:val="left"/>
      <w:pPr>
        <w:ind w:left="117" w:hanging="396"/>
      </w:pPr>
      <w:rPr>
        <w:rFonts w:ascii="Times New Roman" w:eastAsia="Times New Roman" w:hAnsi="Times New Roman" w:cs="Times New Roman" w:hint="default"/>
        <w:spacing w:val="0"/>
        <w:w w:val="100"/>
        <w:sz w:val="24"/>
        <w:szCs w:val="24"/>
      </w:rPr>
    </w:lvl>
    <w:lvl w:ilvl="1" w:tplc="97620A92">
      <w:numFmt w:val="bullet"/>
      <w:lvlText w:val="•"/>
      <w:lvlJc w:val="left"/>
      <w:pPr>
        <w:ind w:left="1038" w:hanging="396"/>
      </w:pPr>
      <w:rPr>
        <w:rFonts w:hint="default"/>
      </w:rPr>
    </w:lvl>
    <w:lvl w:ilvl="2" w:tplc="EB049498">
      <w:numFmt w:val="bullet"/>
      <w:lvlText w:val="•"/>
      <w:lvlJc w:val="left"/>
      <w:pPr>
        <w:ind w:left="1956" w:hanging="396"/>
      </w:pPr>
      <w:rPr>
        <w:rFonts w:hint="default"/>
      </w:rPr>
    </w:lvl>
    <w:lvl w:ilvl="3" w:tplc="FFB46126">
      <w:numFmt w:val="bullet"/>
      <w:lvlText w:val="•"/>
      <w:lvlJc w:val="left"/>
      <w:pPr>
        <w:ind w:left="2875" w:hanging="396"/>
      </w:pPr>
      <w:rPr>
        <w:rFonts w:hint="default"/>
      </w:rPr>
    </w:lvl>
    <w:lvl w:ilvl="4" w:tplc="8B04AFBE">
      <w:numFmt w:val="bullet"/>
      <w:lvlText w:val="•"/>
      <w:lvlJc w:val="left"/>
      <w:pPr>
        <w:ind w:left="3793" w:hanging="396"/>
      </w:pPr>
      <w:rPr>
        <w:rFonts w:hint="default"/>
      </w:rPr>
    </w:lvl>
    <w:lvl w:ilvl="5" w:tplc="9BB4E55C">
      <w:numFmt w:val="bullet"/>
      <w:lvlText w:val="•"/>
      <w:lvlJc w:val="left"/>
      <w:pPr>
        <w:ind w:left="4712" w:hanging="396"/>
      </w:pPr>
      <w:rPr>
        <w:rFonts w:hint="default"/>
      </w:rPr>
    </w:lvl>
    <w:lvl w:ilvl="6" w:tplc="93360824">
      <w:numFmt w:val="bullet"/>
      <w:lvlText w:val="•"/>
      <w:lvlJc w:val="left"/>
      <w:pPr>
        <w:ind w:left="5630" w:hanging="396"/>
      </w:pPr>
      <w:rPr>
        <w:rFonts w:hint="default"/>
      </w:rPr>
    </w:lvl>
    <w:lvl w:ilvl="7" w:tplc="CD1AF61E">
      <w:numFmt w:val="bullet"/>
      <w:lvlText w:val="•"/>
      <w:lvlJc w:val="left"/>
      <w:pPr>
        <w:ind w:left="6549" w:hanging="396"/>
      </w:pPr>
      <w:rPr>
        <w:rFonts w:hint="default"/>
      </w:rPr>
    </w:lvl>
    <w:lvl w:ilvl="8" w:tplc="6D281114">
      <w:numFmt w:val="bullet"/>
      <w:lvlText w:val="•"/>
      <w:lvlJc w:val="left"/>
      <w:pPr>
        <w:ind w:left="7467" w:hanging="396"/>
      </w:pPr>
      <w:rPr>
        <w:rFonts w:hint="default"/>
      </w:rPr>
    </w:lvl>
  </w:abstractNum>
  <w:abstractNum w:abstractNumId="41" w15:restartNumberingAfterBreak="0">
    <w:nsid w:val="0EE63B1D"/>
    <w:multiLevelType w:val="hybridMultilevel"/>
    <w:tmpl w:val="4240F4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0EEE60ED"/>
    <w:multiLevelType w:val="hybridMultilevel"/>
    <w:tmpl w:val="CF20BBB0"/>
    <w:lvl w:ilvl="0" w:tplc="041A000F">
      <w:start w:val="1"/>
      <w:numFmt w:val="decimal"/>
      <w:lvlText w:val="%1."/>
      <w:lvlJc w:val="left"/>
      <w:pPr>
        <w:ind w:left="117" w:hanging="313"/>
      </w:pPr>
      <w:rPr>
        <w:rFonts w:hint="default"/>
        <w:spacing w:val="0"/>
        <w:w w:val="100"/>
        <w:sz w:val="24"/>
        <w:szCs w:val="24"/>
      </w:rPr>
    </w:lvl>
    <w:lvl w:ilvl="1" w:tplc="384652C8">
      <w:numFmt w:val="bullet"/>
      <w:lvlText w:val="•"/>
      <w:lvlJc w:val="left"/>
      <w:pPr>
        <w:ind w:left="1038" w:hanging="313"/>
      </w:pPr>
      <w:rPr>
        <w:rFonts w:hint="default"/>
      </w:rPr>
    </w:lvl>
    <w:lvl w:ilvl="2" w:tplc="1572F744">
      <w:numFmt w:val="bullet"/>
      <w:lvlText w:val="•"/>
      <w:lvlJc w:val="left"/>
      <w:pPr>
        <w:ind w:left="1956" w:hanging="313"/>
      </w:pPr>
      <w:rPr>
        <w:rFonts w:hint="default"/>
      </w:rPr>
    </w:lvl>
    <w:lvl w:ilvl="3" w:tplc="8C86861A">
      <w:numFmt w:val="bullet"/>
      <w:lvlText w:val="•"/>
      <w:lvlJc w:val="left"/>
      <w:pPr>
        <w:ind w:left="2875" w:hanging="313"/>
      </w:pPr>
      <w:rPr>
        <w:rFonts w:hint="default"/>
      </w:rPr>
    </w:lvl>
    <w:lvl w:ilvl="4" w:tplc="161EDB00">
      <w:numFmt w:val="bullet"/>
      <w:lvlText w:val="•"/>
      <w:lvlJc w:val="left"/>
      <w:pPr>
        <w:ind w:left="3793" w:hanging="313"/>
      </w:pPr>
      <w:rPr>
        <w:rFonts w:hint="default"/>
      </w:rPr>
    </w:lvl>
    <w:lvl w:ilvl="5" w:tplc="2D462D04">
      <w:numFmt w:val="bullet"/>
      <w:lvlText w:val="•"/>
      <w:lvlJc w:val="left"/>
      <w:pPr>
        <w:ind w:left="4712" w:hanging="313"/>
      </w:pPr>
      <w:rPr>
        <w:rFonts w:hint="default"/>
      </w:rPr>
    </w:lvl>
    <w:lvl w:ilvl="6" w:tplc="424CAE30">
      <w:numFmt w:val="bullet"/>
      <w:lvlText w:val="•"/>
      <w:lvlJc w:val="left"/>
      <w:pPr>
        <w:ind w:left="5630" w:hanging="313"/>
      </w:pPr>
      <w:rPr>
        <w:rFonts w:hint="default"/>
      </w:rPr>
    </w:lvl>
    <w:lvl w:ilvl="7" w:tplc="0FAA4158">
      <w:numFmt w:val="bullet"/>
      <w:lvlText w:val="•"/>
      <w:lvlJc w:val="left"/>
      <w:pPr>
        <w:ind w:left="6549" w:hanging="313"/>
      </w:pPr>
      <w:rPr>
        <w:rFonts w:hint="default"/>
      </w:rPr>
    </w:lvl>
    <w:lvl w:ilvl="8" w:tplc="4CE8C5CC">
      <w:numFmt w:val="bullet"/>
      <w:lvlText w:val="•"/>
      <w:lvlJc w:val="left"/>
      <w:pPr>
        <w:ind w:left="7467" w:hanging="313"/>
      </w:pPr>
      <w:rPr>
        <w:rFonts w:hint="default"/>
      </w:rPr>
    </w:lvl>
  </w:abstractNum>
  <w:abstractNum w:abstractNumId="43" w15:restartNumberingAfterBreak="0">
    <w:nsid w:val="0F020013"/>
    <w:multiLevelType w:val="hybridMultilevel"/>
    <w:tmpl w:val="5CC0BA82"/>
    <w:lvl w:ilvl="0" w:tplc="041A000F">
      <w:start w:val="1"/>
      <w:numFmt w:val="decimal"/>
      <w:lvlText w:val="%1."/>
      <w:lvlJc w:val="left"/>
      <w:pPr>
        <w:ind w:left="117" w:hanging="336"/>
      </w:pPr>
      <w:rPr>
        <w:rFonts w:hint="default"/>
        <w:spacing w:val="-3"/>
        <w:w w:val="100"/>
        <w:sz w:val="24"/>
        <w:szCs w:val="24"/>
      </w:rPr>
    </w:lvl>
    <w:lvl w:ilvl="1" w:tplc="B65C6EE6">
      <w:numFmt w:val="bullet"/>
      <w:lvlText w:val="•"/>
      <w:lvlJc w:val="left"/>
      <w:pPr>
        <w:ind w:left="1038" w:hanging="336"/>
      </w:pPr>
      <w:rPr>
        <w:rFonts w:hint="default"/>
      </w:rPr>
    </w:lvl>
    <w:lvl w:ilvl="2" w:tplc="0C9405B4">
      <w:numFmt w:val="bullet"/>
      <w:lvlText w:val="•"/>
      <w:lvlJc w:val="left"/>
      <w:pPr>
        <w:ind w:left="1956" w:hanging="336"/>
      </w:pPr>
      <w:rPr>
        <w:rFonts w:hint="default"/>
      </w:rPr>
    </w:lvl>
    <w:lvl w:ilvl="3" w:tplc="344009AE">
      <w:numFmt w:val="bullet"/>
      <w:lvlText w:val="•"/>
      <w:lvlJc w:val="left"/>
      <w:pPr>
        <w:ind w:left="2875" w:hanging="336"/>
      </w:pPr>
      <w:rPr>
        <w:rFonts w:hint="default"/>
      </w:rPr>
    </w:lvl>
    <w:lvl w:ilvl="4" w:tplc="AD867238">
      <w:numFmt w:val="bullet"/>
      <w:lvlText w:val="•"/>
      <w:lvlJc w:val="left"/>
      <w:pPr>
        <w:ind w:left="3793" w:hanging="336"/>
      </w:pPr>
      <w:rPr>
        <w:rFonts w:hint="default"/>
      </w:rPr>
    </w:lvl>
    <w:lvl w:ilvl="5" w:tplc="6DB2DBD2">
      <w:numFmt w:val="bullet"/>
      <w:lvlText w:val="•"/>
      <w:lvlJc w:val="left"/>
      <w:pPr>
        <w:ind w:left="4712" w:hanging="336"/>
      </w:pPr>
      <w:rPr>
        <w:rFonts w:hint="default"/>
      </w:rPr>
    </w:lvl>
    <w:lvl w:ilvl="6" w:tplc="AE043C8C">
      <w:numFmt w:val="bullet"/>
      <w:lvlText w:val="•"/>
      <w:lvlJc w:val="left"/>
      <w:pPr>
        <w:ind w:left="5630" w:hanging="336"/>
      </w:pPr>
      <w:rPr>
        <w:rFonts w:hint="default"/>
      </w:rPr>
    </w:lvl>
    <w:lvl w:ilvl="7" w:tplc="3A82E5A2">
      <w:numFmt w:val="bullet"/>
      <w:lvlText w:val="•"/>
      <w:lvlJc w:val="left"/>
      <w:pPr>
        <w:ind w:left="6549" w:hanging="336"/>
      </w:pPr>
      <w:rPr>
        <w:rFonts w:hint="default"/>
      </w:rPr>
    </w:lvl>
    <w:lvl w:ilvl="8" w:tplc="26C813B8">
      <w:numFmt w:val="bullet"/>
      <w:lvlText w:val="•"/>
      <w:lvlJc w:val="left"/>
      <w:pPr>
        <w:ind w:left="7467" w:hanging="336"/>
      </w:pPr>
      <w:rPr>
        <w:rFonts w:hint="default"/>
      </w:rPr>
    </w:lvl>
  </w:abstractNum>
  <w:abstractNum w:abstractNumId="44" w15:restartNumberingAfterBreak="0">
    <w:nsid w:val="0F0A1D9C"/>
    <w:multiLevelType w:val="hybridMultilevel"/>
    <w:tmpl w:val="61682F54"/>
    <w:lvl w:ilvl="0" w:tplc="373423DA">
      <w:start w:val="1"/>
      <w:numFmt w:val="decimal"/>
      <w:lvlText w:val="(%1)"/>
      <w:lvlJc w:val="left"/>
      <w:pPr>
        <w:ind w:left="117" w:hanging="346"/>
      </w:pPr>
      <w:rPr>
        <w:rFonts w:ascii="Times New Roman" w:eastAsia="Times New Roman" w:hAnsi="Times New Roman" w:cs="Times New Roman" w:hint="default"/>
        <w:w w:val="100"/>
        <w:sz w:val="24"/>
        <w:szCs w:val="24"/>
      </w:rPr>
    </w:lvl>
    <w:lvl w:ilvl="1" w:tplc="CE94B5A6">
      <w:numFmt w:val="bullet"/>
      <w:lvlText w:val="•"/>
      <w:lvlJc w:val="left"/>
      <w:pPr>
        <w:ind w:left="1038" w:hanging="346"/>
      </w:pPr>
      <w:rPr>
        <w:rFonts w:hint="default"/>
      </w:rPr>
    </w:lvl>
    <w:lvl w:ilvl="2" w:tplc="498CD2C0">
      <w:numFmt w:val="bullet"/>
      <w:lvlText w:val="•"/>
      <w:lvlJc w:val="left"/>
      <w:pPr>
        <w:ind w:left="1956" w:hanging="346"/>
      </w:pPr>
      <w:rPr>
        <w:rFonts w:hint="default"/>
      </w:rPr>
    </w:lvl>
    <w:lvl w:ilvl="3" w:tplc="CFD4783E">
      <w:numFmt w:val="bullet"/>
      <w:lvlText w:val="•"/>
      <w:lvlJc w:val="left"/>
      <w:pPr>
        <w:ind w:left="2875" w:hanging="346"/>
      </w:pPr>
      <w:rPr>
        <w:rFonts w:hint="default"/>
      </w:rPr>
    </w:lvl>
    <w:lvl w:ilvl="4" w:tplc="404AD7EE">
      <w:numFmt w:val="bullet"/>
      <w:lvlText w:val="•"/>
      <w:lvlJc w:val="left"/>
      <w:pPr>
        <w:ind w:left="3793" w:hanging="346"/>
      </w:pPr>
      <w:rPr>
        <w:rFonts w:hint="default"/>
      </w:rPr>
    </w:lvl>
    <w:lvl w:ilvl="5" w:tplc="559A46FE">
      <w:numFmt w:val="bullet"/>
      <w:lvlText w:val="•"/>
      <w:lvlJc w:val="left"/>
      <w:pPr>
        <w:ind w:left="4712" w:hanging="346"/>
      </w:pPr>
      <w:rPr>
        <w:rFonts w:hint="default"/>
      </w:rPr>
    </w:lvl>
    <w:lvl w:ilvl="6" w:tplc="EEEA2954">
      <w:numFmt w:val="bullet"/>
      <w:lvlText w:val="•"/>
      <w:lvlJc w:val="left"/>
      <w:pPr>
        <w:ind w:left="5630" w:hanging="346"/>
      </w:pPr>
      <w:rPr>
        <w:rFonts w:hint="default"/>
      </w:rPr>
    </w:lvl>
    <w:lvl w:ilvl="7" w:tplc="F83A61F2">
      <w:numFmt w:val="bullet"/>
      <w:lvlText w:val="•"/>
      <w:lvlJc w:val="left"/>
      <w:pPr>
        <w:ind w:left="6549" w:hanging="346"/>
      </w:pPr>
      <w:rPr>
        <w:rFonts w:hint="default"/>
      </w:rPr>
    </w:lvl>
    <w:lvl w:ilvl="8" w:tplc="0B08A860">
      <w:numFmt w:val="bullet"/>
      <w:lvlText w:val="•"/>
      <w:lvlJc w:val="left"/>
      <w:pPr>
        <w:ind w:left="7467" w:hanging="346"/>
      </w:pPr>
      <w:rPr>
        <w:rFonts w:hint="default"/>
      </w:rPr>
    </w:lvl>
  </w:abstractNum>
  <w:abstractNum w:abstractNumId="45" w15:restartNumberingAfterBreak="0">
    <w:nsid w:val="0F2D648F"/>
    <w:multiLevelType w:val="hybridMultilevel"/>
    <w:tmpl w:val="9E54696A"/>
    <w:lvl w:ilvl="0" w:tplc="041A000F">
      <w:start w:val="1"/>
      <w:numFmt w:val="decimal"/>
      <w:lvlText w:val="%1."/>
      <w:lvlJc w:val="left"/>
      <w:pPr>
        <w:ind w:left="117" w:hanging="246"/>
      </w:pPr>
      <w:rPr>
        <w:rFonts w:hint="default"/>
        <w:w w:val="100"/>
        <w:sz w:val="24"/>
        <w:szCs w:val="24"/>
      </w:rPr>
    </w:lvl>
    <w:lvl w:ilvl="1" w:tplc="F7B09FCC">
      <w:numFmt w:val="bullet"/>
      <w:lvlText w:val="•"/>
      <w:lvlJc w:val="left"/>
      <w:pPr>
        <w:ind w:left="1038" w:hanging="246"/>
      </w:pPr>
      <w:rPr>
        <w:rFonts w:hint="default"/>
      </w:rPr>
    </w:lvl>
    <w:lvl w:ilvl="2" w:tplc="CD1AFDCC">
      <w:numFmt w:val="bullet"/>
      <w:lvlText w:val="•"/>
      <w:lvlJc w:val="left"/>
      <w:pPr>
        <w:ind w:left="1956" w:hanging="246"/>
      </w:pPr>
      <w:rPr>
        <w:rFonts w:hint="default"/>
      </w:rPr>
    </w:lvl>
    <w:lvl w:ilvl="3" w:tplc="33ACDF30">
      <w:numFmt w:val="bullet"/>
      <w:lvlText w:val="•"/>
      <w:lvlJc w:val="left"/>
      <w:pPr>
        <w:ind w:left="2875" w:hanging="246"/>
      </w:pPr>
      <w:rPr>
        <w:rFonts w:hint="default"/>
      </w:rPr>
    </w:lvl>
    <w:lvl w:ilvl="4" w:tplc="D672875A">
      <w:numFmt w:val="bullet"/>
      <w:lvlText w:val="•"/>
      <w:lvlJc w:val="left"/>
      <w:pPr>
        <w:ind w:left="3793" w:hanging="246"/>
      </w:pPr>
      <w:rPr>
        <w:rFonts w:hint="default"/>
      </w:rPr>
    </w:lvl>
    <w:lvl w:ilvl="5" w:tplc="F43E86F4">
      <w:numFmt w:val="bullet"/>
      <w:lvlText w:val="•"/>
      <w:lvlJc w:val="left"/>
      <w:pPr>
        <w:ind w:left="4712" w:hanging="246"/>
      </w:pPr>
      <w:rPr>
        <w:rFonts w:hint="default"/>
      </w:rPr>
    </w:lvl>
    <w:lvl w:ilvl="6" w:tplc="BCD00CCC">
      <w:numFmt w:val="bullet"/>
      <w:lvlText w:val="•"/>
      <w:lvlJc w:val="left"/>
      <w:pPr>
        <w:ind w:left="5630" w:hanging="246"/>
      </w:pPr>
      <w:rPr>
        <w:rFonts w:hint="default"/>
      </w:rPr>
    </w:lvl>
    <w:lvl w:ilvl="7" w:tplc="574C8C72">
      <w:numFmt w:val="bullet"/>
      <w:lvlText w:val="•"/>
      <w:lvlJc w:val="left"/>
      <w:pPr>
        <w:ind w:left="6549" w:hanging="246"/>
      </w:pPr>
      <w:rPr>
        <w:rFonts w:hint="default"/>
      </w:rPr>
    </w:lvl>
    <w:lvl w:ilvl="8" w:tplc="55FE4EE0">
      <w:numFmt w:val="bullet"/>
      <w:lvlText w:val="•"/>
      <w:lvlJc w:val="left"/>
      <w:pPr>
        <w:ind w:left="7467" w:hanging="246"/>
      </w:pPr>
      <w:rPr>
        <w:rFonts w:hint="default"/>
      </w:rPr>
    </w:lvl>
  </w:abstractNum>
  <w:abstractNum w:abstractNumId="46" w15:restartNumberingAfterBreak="0">
    <w:nsid w:val="0FFE4636"/>
    <w:multiLevelType w:val="hybridMultilevel"/>
    <w:tmpl w:val="A490D868"/>
    <w:lvl w:ilvl="0" w:tplc="B23E8F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10A65EA1"/>
    <w:multiLevelType w:val="hybridMultilevel"/>
    <w:tmpl w:val="A4CA42E4"/>
    <w:lvl w:ilvl="0" w:tplc="18222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10A7148A"/>
    <w:multiLevelType w:val="hybridMultilevel"/>
    <w:tmpl w:val="EFE01D00"/>
    <w:lvl w:ilvl="0" w:tplc="041A000F">
      <w:start w:val="1"/>
      <w:numFmt w:val="decimal"/>
      <w:lvlText w:val="%1."/>
      <w:lvlJc w:val="left"/>
      <w:pPr>
        <w:ind w:left="117" w:hanging="180"/>
      </w:pPr>
      <w:rPr>
        <w:rFonts w:hint="default"/>
        <w:spacing w:val="0"/>
        <w:w w:val="100"/>
        <w:sz w:val="24"/>
        <w:szCs w:val="24"/>
      </w:rPr>
    </w:lvl>
    <w:lvl w:ilvl="1" w:tplc="1DF0CF8C">
      <w:numFmt w:val="bullet"/>
      <w:lvlText w:val="•"/>
      <w:lvlJc w:val="left"/>
      <w:pPr>
        <w:ind w:left="1038" w:hanging="180"/>
      </w:pPr>
      <w:rPr>
        <w:rFonts w:hint="default"/>
      </w:rPr>
    </w:lvl>
    <w:lvl w:ilvl="2" w:tplc="A29498E0">
      <w:numFmt w:val="bullet"/>
      <w:lvlText w:val="•"/>
      <w:lvlJc w:val="left"/>
      <w:pPr>
        <w:ind w:left="1956" w:hanging="180"/>
      </w:pPr>
      <w:rPr>
        <w:rFonts w:hint="default"/>
      </w:rPr>
    </w:lvl>
    <w:lvl w:ilvl="3" w:tplc="495CBAB4">
      <w:numFmt w:val="bullet"/>
      <w:lvlText w:val="•"/>
      <w:lvlJc w:val="left"/>
      <w:pPr>
        <w:ind w:left="2875" w:hanging="180"/>
      </w:pPr>
      <w:rPr>
        <w:rFonts w:hint="default"/>
      </w:rPr>
    </w:lvl>
    <w:lvl w:ilvl="4" w:tplc="408EEBDC">
      <w:numFmt w:val="bullet"/>
      <w:lvlText w:val="•"/>
      <w:lvlJc w:val="left"/>
      <w:pPr>
        <w:ind w:left="3793" w:hanging="180"/>
      </w:pPr>
      <w:rPr>
        <w:rFonts w:hint="default"/>
      </w:rPr>
    </w:lvl>
    <w:lvl w:ilvl="5" w:tplc="123A8CB6">
      <w:numFmt w:val="bullet"/>
      <w:lvlText w:val="•"/>
      <w:lvlJc w:val="left"/>
      <w:pPr>
        <w:ind w:left="4712" w:hanging="180"/>
      </w:pPr>
      <w:rPr>
        <w:rFonts w:hint="default"/>
      </w:rPr>
    </w:lvl>
    <w:lvl w:ilvl="6" w:tplc="B9E891B6">
      <w:numFmt w:val="bullet"/>
      <w:lvlText w:val="•"/>
      <w:lvlJc w:val="left"/>
      <w:pPr>
        <w:ind w:left="5630" w:hanging="180"/>
      </w:pPr>
      <w:rPr>
        <w:rFonts w:hint="default"/>
      </w:rPr>
    </w:lvl>
    <w:lvl w:ilvl="7" w:tplc="83C6C1CE">
      <w:numFmt w:val="bullet"/>
      <w:lvlText w:val="•"/>
      <w:lvlJc w:val="left"/>
      <w:pPr>
        <w:ind w:left="6549" w:hanging="180"/>
      </w:pPr>
      <w:rPr>
        <w:rFonts w:hint="default"/>
      </w:rPr>
    </w:lvl>
    <w:lvl w:ilvl="8" w:tplc="98A8F3CA">
      <w:numFmt w:val="bullet"/>
      <w:lvlText w:val="•"/>
      <w:lvlJc w:val="left"/>
      <w:pPr>
        <w:ind w:left="7467" w:hanging="180"/>
      </w:pPr>
      <w:rPr>
        <w:rFonts w:hint="default"/>
      </w:rPr>
    </w:lvl>
  </w:abstractNum>
  <w:abstractNum w:abstractNumId="49" w15:restartNumberingAfterBreak="0">
    <w:nsid w:val="12255449"/>
    <w:multiLevelType w:val="hybridMultilevel"/>
    <w:tmpl w:val="285EE7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127A7E7C"/>
    <w:multiLevelType w:val="hybridMultilevel"/>
    <w:tmpl w:val="F914340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12F5796B"/>
    <w:multiLevelType w:val="hybridMultilevel"/>
    <w:tmpl w:val="093EE24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130A267F"/>
    <w:multiLevelType w:val="hybridMultilevel"/>
    <w:tmpl w:val="502C1940"/>
    <w:lvl w:ilvl="0" w:tplc="041A000F">
      <w:start w:val="1"/>
      <w:numFmt w:val="decimal"/>
      <w:lvlText w:val="%1."/>
      <w:lvlJc w:val="left"/>
      <w:pPr>
        <w:ind w:left="117" w:hanging="180"/>
      </w:pPr>
      <w:rPr>
        <w:rFonts w:hint="default"/>
        <w:spacing w:val="-5"/>
        <w:w w:val="100"/>
        <w:sz w:val="24"/>
        <w:szCs w:val="24"/>
      </w:rPr>
    </w:lvl>
    <w:lvl w:ilvl="1" w:tplc="1DF0CF8C">
      <w:numFmt w:val="bullet"/>
      <w:lvlText w:val="•"/>
      <w:lvlJc w:val="left"/>
      <w:pPr>
        <w:ind w:left="1038" w:hanging="180"/>
      </w:pPr>
      <w:rPr>
        <w:rFonts w:hint="default"/>
      </w:rPr>
    </w:lvl>
    <w:lvl w:ilvl="2" w:tplc="A29498E0">
      <w:numFmt w:val="bullet"/>
      <w:lvlText w:val="•"/>
      <w:lvlJc w:val="left"/>
      <w:pPr>
        <w:ind w:left="1956" w:hanging="180"/>
      </w:pPr>
      <w:rPr>
        <w:rFonts w:hint="default"/>
      </w:rPr>
    </w:lvl>
    <w:lvl w:ilvl="3" w:tplc="495CBAB4">
      <w:numFmt w:val="bullet"/>
      <w:lvlText w:val="•"/>
      <w:lvlJc w:val="left"/>
      <w:pPr>
        <w:ind w:left="2875" w:hanging="180"/>
      </w:pPr>
      <w:rPr>
        <w:rFonts w:hint="default"/>
      </w:rPr>
    </w:lvl>
    <w:lvl w:ilvl="4" w:tplc="408EEBDC">
      <w:numFmt w:val="bullet"/>
      <w:lvlText w:val="•"/>
      <w:lvlJc w:val="left"/>
      <w:pPr>
        <w:ind w:left="3793" w:hanging="180"/>
      </w:pPr>
      <w:rPr>
        <w:rFonts w:hint="default"/>
      </w:rPr>
    </w:lvl>
    <w:lvl w:ilvl="5" w:tplc="123A8CB6">
      <w:numFmt w:val="bullet"/>
      <w:lvlText w:val="•"/>
      <w:lvlJc w:val="left"/>
      <w:pPr>
        <w:ind w:left="4712" w:hanging="180"/>
      </w:pPr>
      <w:rPr>
        <w:rFonts w:hint="default"/>
      </w:rPr>
    </w:lvl>
    <w:lvl w:ilvl="6" w:tplc="B9E891B6">
      <w:numFmt w:val="bullet"/>
      <w:lvlText w:val="•"/>
      <w:lvlJc w:val="left"/>
      <w:pPr>
        <w:ind w:left="5630" w:hanging="180"/>
      </w:pPr>
      <w:rPr>
        <w:rFonts w:hint="default"/>
      </w:rPr>
    </w:lvl>
    <w:lvl w:ilvl="7" w:tplc="83C6C1CE">
      <w:numFmt w:val="bullet"/>
      <w:lvlText w:val="•"/>
      <w:lvlJc w:val="left"/>
      <w:pPr>
        <w:ind w:left="6549" w:hanging="180"/>
      </w:pPr>
      <w:rPr>
        <w:rFonts w:hint="default"/>
      </w:rPr>
    </w:lvl>
    <w:lvl w:ilvl="8" w:tplc="98A8F3CA">
      <w:numFmt w:val="bullet"/>
      <w:lvlText w:val="•"/>
      <w:lvlJc w:val="left"/>
      <w:pPr>
        <w:ind w:left="7467" w:hanging="180"/>
      </w:pPr>
      <w:rPr>
        <w:rFonts w:hint="default"/>
      </w:rPr>
    </w:lvl>
  </w:abstractNum>
  <w:abstractNum w:abstractNumId="53" w15:restartNumberingAfterBreak="0">
    <w:nsid w:val="133472D1"/>
    <w:multiLevelType w:val="hybridMultilevel"/>
    <w:tmpl w:val="BD2E23E0"/>
    <w:lvl w:ilvl="0" w:tplc="902ED7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1384739F"/>
    <w:multiLevelType w:val="hybridMultilevel"/>
    <w:tmpl w:val="A15A750A"/>
    <w:lvl w:ilvl="0" w:tplc="9AA2BB36">
      <w:start w:val="1"/>
      <w:numFmt w:val="decimal"/>
      <w:lvlText w:val="(%1)"/>
      <w:lvlJc w:val="left"/>
      <w:pPr>
        <w:ind w:left="117" w:hanging="428"/>
      </w:pPr>
      <w:rPr>
        <w:rFonts w:ascii="Times New Roman" w:eastAsia="Times New Roman" w:hAnsi="Times New Roman" w:cs="Times New Roman" w:hint="default"/>
        <w:spacing w:val="0"/>
        <w:w w:val="100"/>
        <w:sz w:val="24"/>
        <w:szCs w:val="24"/>
      </w:rPr>
    </w:lvl>
    <w:lvl w:ilvl="1" w:tplc="9528CC22">
      <w:numFmt w:val="bullet"/>
      <w:lvlText w:val="•"/>
      <w:lvlJc w:val="left"/>
      <w:pPr>
        <w:ind w:left="1038" w:hanging="428"/>
      </w:pPr>
      <w:rPr>
        <w:rFonts w:hint="default"/>
      </w:rPr>
    </w:lvl>
    <w:lvl w:ilvl="2" w:tplc="F280BA6A">
      <w:numFmt w:val="bullet"/>
      <w:lvlText w:val="•"/>
      <w:lvlJc w:val="left"/>
      <w:pPr>
        <w:ind w:left="1956" w:hanging="428"/>
      </w:pPr>
      <w:rPr>
        <w:rFonts w:hint="default"/>
      </w:rPr>
    </w:lvl>
    <w:lvl w:ilvl="3" w:tplc="FD76421C">
      <w:numFmt w:val="bullet"/>
      <w:lvlText w:val="•"/>
      <w:lvlJc w:val="left"/>
      <w:pPr>
        <w:ind w:left="2875" w:hanging="428"/>
      </w:pPr>
      <w:rPr>
        <w:rFonts w:hint="default"/>
      </w:rPr>
    </w:lvl>
    <w:lvl w:ilvl="4" w:tplc="A12A58AC">
      <w:numFmt w:val="bullet"/>
      <w:lvlText w:val="•"/>
      <w:lvlJc w:val="left"/>
      <w:pPr>
        <w:ind w:left="3793" w:hanging="428"/>
      </w:pPr>
      <w:rPr>
        <w:rFonts w:hint="default"/>
      </w:rPr>
    </w:lvl>
    <w:lvl w:ilvl="5" w:tplc="336891B2">
      <w:numFmt w:val="bullet"/>
      <w:lvlText w:val="•"/>
      <w:lvlJc w:val="left"/>
      <w:pPr>
        <w:ind w:left="4712" w:hanging="428"/>
      </w:pPr>
      <w:rPr>
        <w:rFonts w:hint="default"/>
      </w:rPr>
    </w:lvl>
    <w:lvl w:ilvl="6" w:tplc="C71C1270">
      <w:numFmt w:val="bullet"/>
      <w:lvlText w:val="•"/>
      <w:lvlJc w:val="left"/>
      <w:pPr>
        <w:ind w:left="5630" w:hanging="428"/>
      </w:pPr>
      <w:rPr>
        <w:rFonts w:hint="default"/>
      </w:rPr>
    </w:lvl>
    <w:lvl w:ilvl="7" w:tplc="B0C61DEE">
      <w:numFmt w:val="bullet"/>
      <w:lvlText w:val="•"/>
      <w:lvlJc w:val="left"/>
      <w:pPr>
        <w:ind w:left="6549" w:hanging="428"/>
      </w:pPr>
      <w:rPr>
        <w:rFonts w:hint="default"/>
      </w:rPr>
    </w:lvl>
    <w:lvl w:ilvl="8" w:tplc="B726BECE">
      <w:numFmt w:val="bullet"/>
      <w:lvlText w:val="•"/>
      <w:lvlJc w:val="left"/>
      <w:pPr>
        <w:ind w:left="7467" w:hanging="428"/>
      </w:pPr>
      <w:rPr>
        <w:rFonts w:hint="default"/>
      </w:rPr>
    </w:lvl>
  </w:abstractNum>
  <w:abstractNum w:abstractNumId="55" w15:restartNumberingAfterBreak="0">
    <w:nsid w:val="13A26942"/>
    <w:multiLevelType w:val="hybridMultilevel"/>
    <w:tmpl w:val="B93847AE"/>
    <w:lvl w:ilvl="0" w:tplc="72F8106E">
      <w:start w:val="1"/>
      <w:numFmt w:val="decimal"/>
      <w:lvlText w:val="(%1)"/>
      <w:lvlJc w:val="left"/>
      <w:pPr>
        <w:ind w:left="117" w:hanging="434"/>
      </w:pPr>
      <w:rPr>
        <w:rFonts w:ascii="Times New Roman" w:eastAsia="Times New Roman" w:hAnsi="Times New Roman" w:cs="Times New Roman" w:hint="default"/>
        <w:spacing w:val="0"/>
        <w:w w:val="100"/>
        <w:sz w:val="24"/>
        <w:szCs w:val="24"/>
      </w:rPr>
    </w:lvl>
    <w:lvl w:ilvl="1" w:tplc="3F74D394">
      <w:numFmt w:val="bullet"/>
      <w:lvlText w:val="•"/>
      <w:lvlJc w:val="left"/>
      <w:pPr>
        <w:ind w:left="1038" w:hanging="434"/>
      </w:pPr>
      <w:rPr>
        <w:rFonts w:hint="default"/>
      </w:rPr>
    </w:lvl>
    <w:lvl w:ilvl="2" w:tplc="4C2EE21E">
      <w:numFmt w:val="bullet"/>
      <w:lvlText w:val="•"/>
      <w:lvlJc w:val="left"/>
      <w:pPr>
        <w:ind w:left="1956" w:hanging="434"/>
      </w:pPr>
      <w:rPr>
        <w:rFonts w:hint="default"/>
      </w:rPr>
    </w:lvl>
    <w:lvl w:ilvl="3" w:tplc="2A820F1E">
      <w:numFmt w:val="bullet"/>
      <w:lvlText w:val="•"/>
      <w:lvlJc w:val="left"/>
      <w:pPr>
        <w:ind w:left="2875" w:hanging="434"/>
      </w:pPr>
      <w:rPr>
        <w:rFonts w:hint="default"/>
      </w:rPr>
    </w:lvl>
    <w:lvl w:ilvl="4" w:tplc="7706A1AC">
      <w:numFmt w:val="bullet"/>
      <w:lvlText w:val="•"/>
      <w:lvlJc w:val="left"/>
      <w:pPr>
        <w:ind w:left="3793" w:hanging="434"/>
      </w:pPr>
      <w:rPr>
        <w:rFonts w:hint="default"/>
      </w:rPr>
    </w:lvl>
    <w:lvl w:ilvl="5" w:tplc="F5FE9E96">
      <w:numFmt w:val="bullet"/>
      <w:lvlText w:val="•"/>
      <w:lvlJc w:val="left"/>
      <w:pPr>
        <w:ind w:left="4712" w:hanging="434"/>
      </w:pPr>
      <w:rPr>
        <w:rFonts w:hint="default"/>
      </w:rPr>
    </w:lvl>
    <w:lvl w:ilvl="6" w:tplc="522A971A">
      <w:numFmt w:val="bullet"/>
      <w:lvlText w:val="•"/>
      <w:lvlJc w:val="left"/>
      <w:pPr>
        <w:ind w:left="5630" w:hanging="434"/>
      </w:pPr>
      <w:rPr>
        <w:rFonts w:hint="default"/>
      </w:rPr>
    </w:lvl>
    <w:lvl w:ilvl="7" w:tplc="2BD634AA">
      <w:numFmt w:val="bullet"/>
      <w:lvlText w:val="•"/>
      <w:lvlJc w:val="left"/>
      <w:pPr>
        <w:ind w:left="6549" w:hanging="434"/>
      </w:pPr>
      <w:rPr>
        <w:rFonts w:hint="default"/>
      </w:rPr>
    </w:lvl>
    <w:lvl w:ilvl="8" w:tplc="E81AACAE">
      <w:numFmt w:val="bullet"/>
      <w:lvlText w:val="•"/>
      <w:lvlJc w:val="left"/>
      <w:pPr>
        <w:ind w:left="7467" w:hanging="434"/>
      </w:pPr>
      <w:rPr>
        <w:rFonts w:hint="default"/>
      </w:rPr>
    </w:lvl>
  </w:abstractNum>
  <w:abstractNum w:abstractNumId="56" w15:restartNumberingAfterBreak="0">
    <w:nsid w:val="145F3992"/>
    <w:multiLevelType w:val="hybridMultilevel"/>
    <w:tmpl w:val="833E6C9C"/>
    <w:lvl w:ilvl="0" w:tplc="041A000F">
      <w:start w:val="1"/>
      <w:numFmt w:val="decimal"/>
      <w:lvlText w:val="%1."/>
      <w:lvlJc w:val="left"/>
      <w:pPr>
        <w:ind w:left="377" w:hanging="360"/>
      </w:pPr>
      <w:rPr>
        <w:rFonts w:hint="default"/>
      </w:rPr>
    </w:lvl>
    <w:lvl w:ilvl="1" w:tplc="041A0019" w:tentative="1">
      <w:start w:val="1"/>
      <w:numFmt w:val="lowerLetter"/>
      <w:lvlText w:val="%2."/>
      <w:lvlJc w:val="left"/>
      <w:pPr>
        <w:ind w:left="1097" w:hanging="360"/>
      </w:pPr>
    </w:lvl>
    <w:lvl w:ilvl="2" w:tplc="041A001B" w:tentative="1">
      <w:start w:val="1"/>
      <w:numFmt w:val="lowerRoman"/>
      <w:lvlText w:val="%3."/>
      <w:lvlJc w:val="right"/>
      <w:pPr>
        <w:ind w:left="1817" w:hanging="180"/>
      </w:pPr>
    </w:lvl>
    <w:lvl w:ilvl="3" w:tplc="041A000F" w:tentative="1">
      <w:start w:val="1"/>
      <w:numFmt w:val="decimal"/>
      <w:lvlText w:val="%4."/>
      <w:lvlJc w:val="left"/>
      <w:pPr>
        <w:ind w:left="2537" w:hanging="360"/>
      </w:pPr>
    </w:lvl>
    <w:lvl w:ilvl="4" w:tplc="041A0019" w:tentative="1">
      <w:start w:val="1"/>
      <w:numFmt w:val="lowerLetter"/>
      <w:lvlText w:val="%5."/>
      <w:lvlJc w:val="left"/>
      <w:pPr>
        <w:ind w:left="3257" w:hanging="360"/>
      </w:pPr>
    </w:lvl>
    <w:lvl w:ilvl="5" w:tplc="041A001B" w:tentative="1">
      <w:start w:val="1"/>
      <w:numFmt w:val="lowerRoman"/>
      <w:lvlText w:val="%6."/>
      <w:lvlJc w:val="right"/>
      <w:pPr>
        <w:ind w:left="3977" w:hanging="180"/>
      </w:pPr>
    </w:lvl>
    <w:lvl w:ilvl="6" w:tplc="041A000F" w:tentative="1">
      <w:start w:val="1"/>
      <w:numFmt w:val="decimal"/>
      <w:lvlText w:val="%7."/>
      <w:lvlJc w:val="left"/>
      <w:pPr>
        <w:ind w:left="4697" w:hanging="360"/>
      </w:pPr>
    </w:lvl>
    <w:lvl w:ilvl="7" w:tplc="041A0019" w:tentative="1">
      <w:start w:val="1"/>
      <w:numFmt w:val="lowerLetter"/>
      <w:lvlText w:val="%8."/>
      <w:lvlJc w:val="left"/>
      <w:pPr>
        <w:ind w:left="5417" w:hanging="360"/>
      </w:pPr>
    </w:lvl>
    <w:lvl w:ilvl="8" w:tplc="041A001B" w:tentative="1">
      <w:start w:val="1"/>
      <w:numFmt w:val="lowerRoman"/>
      <w:lvlText w:val="%9."/>
      <w:lvlJc w:val="right"/>
      <w:pPr>
        <w:ind w:left="6137" w:hanging="180"/>
      </w:pPr>
    </w:lvl>
  </w:abstractNum>
  <w:abstractNum w:abstractNumId="57" w15:restartNumberingAfterBreak="0">
    <w:nsid w:val="154B1CD2"/>
    <w:multiLevelType w:val="multilevel"/>
    <w:tmpl w:val="F06E6C52"/>
    <w:lvl w:ilvl="0">
      <w:start w:val="1"/>
      <w:numFmt w:val="upperRoman"/>
      <w:lvlText w:val="%1."/>
      <w:lvlJc w:val="left"/>
      <w:pPr>
        <w:ind w:left="4061" w:hanging="233"/>
        <w:jc w:val="right"/>
      </w:pPr>
      <w:rPr>
        <w:rFonts w:ascii="Times New Roman" w:eastAsia="Times New Roman" w:hAnsi="Times New Roman" w:cs="Times New Roman" w:hint="default"/>
        <w:spacing w:val="-1"/>
        <w:w w:val="99"/>
        <w:sz w:val="24"/>
        <w:szCs w:val="24"/>
      </w:rPr>
    </w:lvl>
    <w:lvl w:ilvl="1">
      <w:start w:val="1"/>
      <w:numFmt w:val="decimal"/>
      <w:lvlText w:val="%1.%2."/>
      <w:lvlJc w:val="left"/>
      <w:pPr>
        <w:ind w:left="5220" w:hanging="599"/>
        <w:jc w:val="right"/>
      </w:pPr>
      <w:rPr>
        <w:rFonts w:hint="default"/>
        <w:spacing w:val="-1"/>
        <w:w w:val="100"/>
      </w:rPr>
    </w:lvl>
    <w:lvl w:ilvl="2">
      <w:numFmt w:val="bullet"/>
      <w:lvlText w:val="•"/>
      <w:lvlJc w:val="left"/>
      <w:pPr>
        <w:ind w:left="5819" w:hanging="599"/>
      </w:pPr>
      <w:rPr>
        <w:rFonts w:hint="default"/>
      </w:rPr>
    </w:lvl>
    <w:lvl w:ilvl="3">
      <w:numFmt w:val="bullet"/>
      <w:lvlText w:val="•"/>
      <w:lvlJc w:val="left"/>
      <w:pPr>
        <w:ind w:left="6411" w:hanging="599"/>
      </w:pPr>
      <w:rPr>
        <w:rFonts w:hint="default"/>
      </w:rPr>
    </w:lvl>
    <w:lvl w:ilvl="4">
      <w:numFmt w:val="bullet"/>
      <w:lvlText w:val="•"/>
      <w:lvlJc w:val="left"/>
      <w:pPr>
        <w:ind w:left="7002" w:hanging="599"/>
      </w:pPr>
      <w:rPr>
        <w:rFonts w:hint="default"/>
      </w:rPr>
    </w:lvl>
    <w:lvl w:ilvl="5">
      <w:numFmt w:val="bullet"/>
      <w:lvlText w:val="•"/>
      <w:lvlJc w:val="left"/>
      <w:pPr>
        <w:ind w:left="7594" w:hanging="599"/>
      </w:pPr>
      <w:rPr>
        <w:rFonts w:hint="default"/>
      </w:rPr>
    </w:lvl>
    <w:lvl w:ilvl="6">
      <w:numFmt w:val="bullet"/>
      <w:lvlText w:val="•"/>
      <w:lvlJc w:val="left"/>
      <w:pPr>
        <w:ind w:left="8186" w:hanging="599"/>
      </w:pPr>
      <w:rPr>
        <w:rFonts w:hint="default"/>
      </w:rPr>
    </w:lvl>
    <w:lvl w:ilvl="7">
      <w:numFmt w:val="bullet"/>
      <w:lvlText w:val="•"/>
      <w:lvlJc w:val="left"/>
      <w:pPr>
        <w:ind w:left="8777" w:hanging="599"/>
      </w:pPr>
      <w:rPr>
        <w:rFonts w:hint="default"/>
      </w:rPr>
    </w:lvl>
    <w:lvl w:ilvl="8">
      <w:numFmt w:val="bullet"/>
      <w:lvlText w:val="•"/>
      <w:lvlJc w:val="left"/>
      <w:pPr>
        <w:ind w:left="9369" w:hanging="599"/>
      </w:pPr>
      <w:rPr>
        <w:rFonts w:hint="default"/>
      </w:rPr>
    </w:lvl>
  </w:abstractNum>
  <w:abstractNum w:abstractNumId="58" w15:restartNumberingAfterBreak="0">
    <w:nsid w:val="157F59B9"/>
    <w:multiLevelType w:val="hybridMultilevel"/>
    <w:tmpl w:val="C0F2A0B6"/>
    <w:lvl w:ilvl="0" w:tplc="041A000F">
      <w:start w:val="1"/>
      <w:numFmt w:val="decimal"/>
      <w:lvlText w:val="%1."/>
      <w:lvlJc w:val="left"/>
      <w:pPr>
        <w:ind w:left="117" w:hanging="277"/>
      </w:pPr>
      <w:rPr>
        <w:rFonts w:hint="default"/>
        <w:w w:val="100"/>
        <w:sz w:val="24"/>
        <w:szCs w:val="24"/>
      </w:rPr>
    </w:lvl>
    <w:lvl w:ilvl="1" w:tplc="26F87836">
      <w:numFmt w:val="bullet"/>
      <w:lvlText w:val="•"/>
      <w:lvlJc w:val="left"/>
      <w:pPr>
        <w:ind w:left="1038" w:hanging="277"/>
      </w:pPr>
      <w:rPr>
        <w:rFonts w:hint="default"/>
      </w:rPr>
    </w:lvl>
    <w:lvl w:ilvl="2" w:tplc="561CE02E">
      <w:numFmt w:val="bullet"/>
      <w:lvlText w:val="•"/>
      <w:lvlJc w:val="left"/>
      <w:pPr>
        <w:ind w:left="1956" w:hanging="277"/>
      </w:pPr>
      <w:rPr>
        <w:rFonts w:hint="default"/>
      </w:rPr>
    </w:lvl>
    <w:lvl w:ilvl="3" w:tplc="EF2627BA">
      <w:numFmt w:val="bullet"/>
      <w:lvlText w:val="•"/>
      <w:lvlJc w:val="left"/>
      <w:pPr>
        <w:ind w:left="2875" w:hanging="277"/>
      </w:pPr>
      <w:rPr>
        <w:rFonts w:hint="default"/>
      </w:rPr>
    </w:lvl>
    <w:lvl w:ilvl="4" w:tplc="6694DB16">
      <w:numFmt w:val="bullet"/>
      <w:lvlText w:val="•"/>
      <w:lvlJc w:val="left"/>
      <w:pPr>
        <w:ind w:left="3793" w:hanging="277"/>
      </w:pPr>
      <w:rPr>
        <w:rFonts w:hint="default"/>
      </w:rPr>
    </w:lvl>
    <w:lvl w:ilvl="5" w:tplc="6E6CA2F0">
      <w:numFmt w:val="bullet"/>
      <w:lvlText w:val="•"/>
      <w:lvlJc w:val="left"/>
      <w:pPr>
        <w:ind w:left="4712" w:hanging="277"/>
      </w:pPr>
      <w:rPr>
        <w:rFonts w:hint="default"/>
      </w:rPr>
    </w:lvl>
    <w:lvl w:ilvl="6" w:tplc="7B4EE29A">
      <w:numFmt w:val="bullet"/>
      <w:lvlText w:val="•"/>
      <w:lvlJc w:val="left"/>
      <w:pPr>
        <w:ind w:left="5630" w:hanging="277"/>
      </w:pPr>
      <w:rPr>
        <w:rFonts w:hint="default"/>
      </w:rPr>
    </w:lvl>
    <w:lvl w:ilvl="7" w:tplc="C1C0805A">
      <w:numFmt w:val="bullet"/>
      <w:lvlText w:val="•"/>
      <w:lvlJc w:val="left"/>
      <w:pPr>
        <w:ind w:left="6549" w:hanging="277"/>
      </w:pPr>
      <w:rPr>
        <w:rFonts w:hint="default"/>
      </w:rPr>
    </w:lvl>
    <w:lvl w:ilvl="8" w:tplc="71E03124">
      <w:numFmt w:val="bullet"/>
      <w:lvlText w:val="•"/>
      <w:lvlJc w:val="left"/>
      <w:pPr>
        <w:ind w:left="7467" w:hanging="277"/>
      </w:pPr>
      <w:rPr>
        <w:rFonts w:hint="default"/>
      </w:rPr>
    </w:lvl>
  </w:abstractNum>
  <w:abstractNum w:abstractNumId="59" w15:restartNumberingAfterBreak="0">
    <w:nsid w:val="15A060C9"/>
    <w:multiLevelType w:val="hybridMultilevel"/>
    <w:tmpl w:val="82EE6774"/>
    <w:lvl w:ilvl="0" w:tplc="500A09F6">
      <w:start w:val="1"/>
      <w:numFmt w:val="decimal"/>
      <w:lvlText w:val="(%1)"/>
      <w:lvlJc w:val="left"/>
      <w:pPr>
        <w:ind w:left="117" w:hanging="428"/>
      </w:pPr>
      <w:rPr>
        <w:rFonts w:ascii="Times New Roman" w:eastAsia="Times New Roman" w:hAnsi="Times New Roman" w:cs="Times New Roman" w:hint="default"/>
        <w:spacing w:val="0"/>
        <w:w w:val="100"/>
        <w:sz w:val="24"/>
        <w:szCs w:val="24"/>
      </w:rPr>
    </w:lvl>
    <w:lvl w:ilvl="1" w:tplc="9528CC22">
      <w:numFmt w:val="bullet"/>
      <w:lvlText w:val="•"/>
      <w:lvlJc w:val="left"/>
      <w:pPr>
        <w:ind w:left="1038" w:hanging="428"/>
      </w:pPr>
      <w:rPr>
        <w:rFonts w:hint="default"/>
      </w:rPr>
    </w:lvl>
    <w:lvl w:ilvl="2" w:tplc="F280BA6A">
      <w:numFmt w:val="bullet"/>
      <w:lvlText w:val="•"/>
      <w:lvlJc w:val="left"/>
      <w:pPr>
        <w:ind w:left="1956" w:hanging="428"/>
      </w:pPr>
      <w:rPr>
        <w:rFonts w:hint="default"/>
      </w:rPr>
    </w:lvl>
    <w:lvl w:ilvl="3" w:tplc="FD76421C">
      <w:numFmt w:val="bullet"/>
      <w:lvlText w:val="•"/>
      <w:lvlJc w:val="left"/>
      <w:pPr>
        <w:ind w:left="2875" w:hanging="428"/>
      </w:pPr>
      <w:rPr>
        <w:rFonts w:hint="default"/>
      </w:rPr>
    </w:lvl>
    <w:lvl w:ilvl="4" w:tplc="A12A58AC">
      <w:numFmt w:val="bullet"/>
      <w:lvlText w:val="•"/>
      <w:lvlJc w:val="left"/>
      <w:pPr>
        <w:ind w:left="3793" w:hanging="428"/>
      </w:pPr>
      <w:rPr>
        <w:rFonts w:hint="default"/>
      </w:rPr>
    </w:lvl>
    <w:lvl w:ilvl="5" w:tplc="336891B2">
      <w:numFmt w:val="bullet"/>
      <w:lvlText w:val="•"/>
      <w:lvlJc w:val="left"/>
      <w:pPr>
        <w:ind w:left="4712" w:hanging="428"/>
      </w:pPr>
      <w:rPr>
        <w:rFonts w:hint="default"/>
      </w:rPr>
    </w:lvl>
    <w:lvl w:ilvl="6" w:tplc="C71C1270">
      <w:numFmt w:val="bullet"/>
      <w:lvlText w:val="•"/>
      <w:lvlJc w:val="left"/>
      <w:pPr>
        <w:ind w:left="5630" w:hanging="428"/>
      </w:pPr>
      <w:rPr>
        <w:rFonts w:hint="default"/>
      </w:rPr>
    </w:lvl>
    <w:lvl w:ilvl="7" w:tplc="B0C61DEE">
      <w:numFmt w:val="bullet"/>
      <w:lvlText w:val="•"/>
      <w:lvlJc w:val="left"/>
      <w:pPr>
        <w:ind w:left="6549" w:hanging="428"/>
      </w:pPr>
      <w:rPr>
        <w:rFonts w:hint="default"/>
      </w:rPr>
    </w:lvl>
    <w:lvl w:ilvl="8" w:tplc="B726BECE">
      <w:numFmt w:val="bullet"/>
      <w:lvlText w:val="•"/>
      <w:lvlJc w:val="left"/>
      <w:pPr>
        <w:ind w:left="7467" w:hanging="428"/>
      </w:pPr>
      <w:rPr>
        <w:rFonts w:hint="default"/>
      </w:rPr>
    </w:lvl>
  </w:abstractNum>
  <w:abstractNum w:abstractNumId="60" w15:restartNumberingAfterBreak="0">
    <w:nsid w:val="17124102"/>
    <w:multiLevelType w:val="hybridMultilevel"/>
    <w:tmpl w:val="E31E94B6"/>
    <w:lvl w:ilvl="0" w:tplc="041A000F">
      <w:start w:val="1"/>
      <w:numFmt w:val="decimal"/>
      <w:lvlText w:val="%1."/>
      <w:lvlJc w:val="left"/>
      <w:pPr>
        <w:ind w:left="117" w:hanging="332"/>
      </w:pPr>
      <w:rPr>
        <w:rFonts w:hint="default"/>
        <w:spacing w:val="-2"/>
        <w:w w:val="100"/>
        <w:sz w:val="24"/>
        <w:szCs w:val="24"/>
      </w:rPr>
    </w:lvl>
    <w:lvl w:ilvl="1" w:tplc="245C24C8">
      <w:numFmt w:val="bullet"/>
      <w:lvlText w:val="•"/>
      <w:lvlJc w:val="left"/>
      <w:pPr>
        <w:ind w:left="1038" w:hanging="332"/>
      </w:pPr>
      <w:rPr>
        <w:rFonts w:hint="default"/>
      </w:rPr>
    </w:lvl>
    <w:lvl w:ilvl="2" w:tplc="70EA1B9E">
      <w:numFmt w:val="bullet"/>
      <w:lvlText w:val="•"/>
      <w:lvlJc w:val="left"/>
      <w:pPr>
        <w:ind w:left="1956" w:hanging="332"/>
      </w:pPr>
      <w:rPr>
        <w:rFonts w:hint="default"/>
      </w:rPr>
    </w:lvl>
    <w:lvl w:ilvl="3" w:tplc="CE346032">
      <w:numFmt w:val="bullet"/>
      <w:lvlText w:val="•"/>
      <w:lvlJc w:val="left"/>
      <w:pPr>
        <w:ind w:left="2875" w:hanging="332"/>
      </w:pPr>
      <w:rPr>
        <w:rFonts w:hint="default"/>
      </w:rPr>
    </w:lvl>
    <w:lvl w:ilvl="4" w:tplc="C5E473B4">
      <w:numFmt w:val="bullet"/>
      <w:lvlText w:val="•"/>
      <w:lvlJc w:val="left"/>
      <w:pPr>
        <w:ind w:left="3793" w:hanging="332"/>
      </w:pPr>
      <w:rPr>
        <w:rFonts w:hint="default"/>
      </w:rPr>
    </w:lvl>
    <w:lvl w:ilvl="5" w:tplc="63866A34">
      <w:numFmt w:val="bullet"/>
      <w:lvlText w:val="•"/>
      <w:lvlJc w:val="left"/>
      <w:pPr>
        <w:ind w:left="4712" w:hanging="332"/>
      </w:pPr>
      <w:rPr>
        <w:rFonts w:hint="default"/>
      </w:rPr>
    </w:lvl>
    <w:lvl w:ilvl="6" w:tplc="B9ACB49C">
      <w:numFmt w:val="bullet"/>
      <w:lvlText w:val="•"/>
      <w:lvlJc w:val="left"/>
      <w:pPr>
        <w:ind w:left="5630" w:hanging="332"/>
      </w:pPr>
      <w:rPr>
        <w:rFonts w:hint="default"/>
      </w:rPr>
    </w:lvl>
    <w:lvl w:ilvl="7" w:tplc="54D87BDA">
      <w:numFmt w:val="bullet"/>
      <w:lvlText w:val="•"/>
      <w:lvlJc w:val="left"/>
      <w:pPr>
        <w:ind w:left="6549" w:hanging="332"/>
      </w:pPr>
      <w:rPr>
        <w:rFonts w:hint="default"/>
      </w:rPr>
    </w:lvl>
    <w:lvl w:ilvl="8" w:tplc="D3C25124">
      <w:numFmt w:val="bullet"/>
      <w:lvlText w:val="•"/>
      <w:lvlJc w:val="left"/>
      <w:pPr>
        <w:ind w:left="7467" w:hanging="332"/>
      </w:pPr>
      <w:rPr>
        <w:rFonts w:hint="default"/>
      </w:rPr>
    </w:lvl>
  </w:abstractNum>
  <w:abstractNum w:abstractNumId="61" w15:restartNumberingAfterBreak="0">
    <w:nsid w:val="17E42B47"/>
    <w:multiLevelType w:val="hybridMultilevel"/>
    <w:tmpl w:val="D70A4F28"/>
    <w:lvl w:ilvl="0" w:tplc="2F4E41E6">
      <w:start w:val="1"/>
      <w:numFmt w:val="decimal"/>
      <w:lvlText w:val="(%1)"/>
      <w:lvlJc w:val="left"/>
      <w:pPr>
        <w:ind w:left="117" w:hanging="361"/>
      </w:pPr>
      <w:rPr>
        <w:rFonts w:ascii="Times New Roman" w:eastAsia="Times New Roman" w:hAnsi="Times New Roman" w:cs="Times New Roman" w:hint="default"/>
        <w:w w:val="100"/>
        <w:sz w:val="24"/>
        <w:szCs w:val="24"/>
      </w:rPr>
    </w:lvl>
    <w:lvl w:ilvl="1" w:tplc="A6D833B2">
      <w:numFmt w:val="bullet"/>
      <w:lvlText w:val="•"/>
      <w:lvlJc w:val="left"/>
      <w:pPr>
        <w:ind w:left="1038" w:hanging="361"/>
      </w:pPr>
      <w:rPr>
        <w:rFonts w:hint="default"/>
      </w:rPr>
    </w:lvl>
    <w:lvl w:ilvl="2" w:tplc="8040ACFC">
      <w:numFmt w:val="bullet"/>
      <w:lvlText w:val="•"/>
      <w:lvlJc w:val="left"/>
      <w:pPr>
        <w:ind w:left="1956" w:hanging="361"/>
      </w:pPr>
      <w:rPr>
        <w:rFonts w:hint="default"/>
      </w:rPr>
    </w:lvl>
    <w:lvl w:ilvl="3" w:tplc="C5F61944">
      <w:numFmt w:val="bullet"/>
      <w:lvlText w:val="•"/>
      <w:lvlJc w:val="left"/>
      <w:pPr>
        <w:ind w:left="2875" w:hanging="361"/>
      </w:pPr>
      <w:rPr>
        <w:rFonts w:hint="default"/>
      </w:rPr>
    </w:lvl>
    <w:lvl w:ilvl="4" w:tplc="A26EFE48">
      <w:numFmt w:val="bullet"/>
      <w:lvlText w:val="•"/>
      <w:lvlJc w:val="left"/>
      <w:pPr>
        <w:ind w:left="3793" w:hanging="361"/>
      </w:pPr>
      <w:rPr>
        <w:rFonts w:hint="default"/>
      </w:rPr>
    </w:lvl>
    <w:lvl w:ilvl="5" w:tplc="A40AC2AE">
      <w:numFmt w:val="bullet"/>
      <w:lvlText w:val="•"/>
      <w:lvlJc w:val="left"/>
      <w:pPr>
        <w:ind w:left="4712" w:hanging="361"/>
      </w:pPr>
      <w:rPr>
        <w:rFonts w:hint="default"/>
      </w:rPr>
    </w:lvl>
    <w:lvl w:ilvl="6" w:tplc="26A04A94">
      <w:numFmt w:val="bullet"/>
      <w:lvlText w:val="•"/>
      <w:lvlJc w:val="left"/>
      <w:pPr>
        <w:ind w:left="5630" w:hanging="361"/>
      </w:pPr>
      <w:rPr>
        <w:rFonts w:hint="default"/>
      </w:rPr>
    </w:lvl>
    <w:lvl w:ilvl="7" w:tplc="65EA5736">
      <w:numFmt w:val="bullet"/>
      <w:lvlText w:val="•"/>
      <w:lvlJc w:val="left"/>
      <w:pPr>
        <w:ind w:left="6549" w:hanging="361"/>
      </w:pPr>
      <w:rPr>
        <w:rFonts w:hint="default"/>
      </w:rPr>
    </w:lvl>
    <w:lvl w:ilvl="8" w:tplc="141E1382">
      <w:numFmt w:val="bullet"/>
      <w:lvlText w:val="•"/>
      <w:lvlJc w:val="left"/>
      <w:pPr>
        <w:ind w:left="7467" w:hanging="361"/>
      </w:pPr>
      <w:rPr>
        <w:rFonts w:hint="default"/>
      </w:rPr>
    </w:lvl>
  </w:abstractNum>
  <w:abstractNum w:abstractNumId="62" w15:restartNumberingAfterBreak="0">
    <w:nsid w:val="17F828EC"/>
    <w:multiLevelType w:val="hybridMultilevel"/>
    <w:tmpl w:val="0B76E790"/>
    <w:lvl w:ilvl="0" w:tplc="041A000F">
      <w:start w:val="1"/>
      <w:numFmt w:val="decimal"/>
      <w:lvlText w:val="%1."/>
      <w:lvlJc w:val="left"/>
      <w:pPr>
        <w:ind w:left="117" w:hanging="247"/>
      </w:pPr>
      <w:rPr>
        <w:rFonts w:hint="default"/>
        <w:w w:val="100"/>
        <w:sz w:val="24"/>
        <w:szCs w:val="24"/>
      </w:rPr>
    </w:lvl>
    <w:lvl w:ilvl="1" w:tplc="93B6353A">
      <w:numFmt w:val="bullet"/>
      <w:lvlText w:val="•"/>
      <w:lvlJc w:val="left"/>
      <w:pPr>
        <w:ind w:left="1038" w:hanging="247"/>
      </w:pPr>
      <w:rPr>
        <w:rFonts w:hint="default"/>
      </w:rPr>
    </w:lvl>
    <w:lvl w:ilvl="2" w:tplc="7C0AF7B0">
      <w:numFmt w:val="bullet"/>
      <w:lvlText w:val="•"/>
      <w:lvlJc w:val="left"/>
      <w:pPr>
        <w:ind w:left="1956" w:hanging="247"/>
      </w:pPr>
      <w:rPr>
        <w:rFonts w:hint="default"/>
      </w:rPr>
    </w:lvl>
    <w:lvl w:ilvl="3" w:tplc="AE324D80">
      <w:numFmt w:val="bullet"/>
      <w:lvlText w:val="•"/>
      <w:lvlJc w:val="left"/>
      <w:pPr>
        <w:ind w:left="2875" w:hanging="247"/>
      </w:pPr>
      <w:rPr>
        <w:rFonts w:hint="default"/>
      </w:rPr>
    </w:lvl>
    <w:lvl w:ilvl="4" w:tplc="96360504">
      <w:numFmt w:val="bullet"/>
      <w:lvlText w:val="•"/>
      <w:lvlJc w:val="left"/>
      <w:pPr>
        <w:ind w:left="3793" w:hanging="247"/>
      </w:pPr>
      <w:rPr>
        <w:rFonts w:hint="default"/>
      </w:rPr>
    </w:lvl>
    <w:lvl w:ilvl="5" w:tplc="BE3A4CBC">
      <w:numFmt w:val="bullet"/>
      <w:lvlText w:val="•"/>
      <w:lvlJc w:val="left"/>
      <w:pPr>
        <w:ind w:left="4712" w:hanging="247"/>
      </w:pPr>
      <w:rPr>
        <w:rFonts w:hint="default"/>
      </w:rPr>
    </w:lvl>
    <w:lvl w:ilvl="6" w:tplc="255CB984">
      <w:numFmt w:val="bullet"/>
      <w:lvlText w:val="•"/>
      <w:lvlJc w:val="left"/>
      <w:pPr>
        <w:ind w:left="5630" w:hanging="247"/>
      </w:pPr>
      <w:rPr>
        <w:rFonts w:hint="default"/>
      </w:rPr>
    </w:lvl>
    <w:lvl w:ilvl="7" w:tplc="8DBE32CE">
      <w:numFmt w:val="bullet"/>
      <w:lvlText w:val="•"/>
      <w:lvlJc w:val="left"/>
      <w:pPr>
        <w:ind w:left="6549" w:hanging="247"/>
      </w:pPr>
      <w:rPr>
        <w:rFonts w:hint="default"/>
      </w:rPr>
    </w:lvl>
    <w:lvl w:ilvl="8" w:tplc="91BA1600">
      <w:numFmt w:val="bullet"/>
      <w:lvlText w:val="•"/>
      <w:lvlJc w:val="left"/>
      <w:pPr>
        <w:ind w:left="7467" w:hanging="247"/>
      </w:pPr>
      <w:rPr>
        <w:rFonts w:hint="default"/>
      </w:rPr>
    </w:lvl>
  </w:abstractNum>
  <w:abstractNum w:abstractNumId="63" w15:restartNumberingAfterBreak="0">
    <w:nsid w:val="18CF7AB9"/>
    <w:multiLevelType w:val="hybridMultilevel"/>
    <w:tmpl w:val="574ECFCE"/>
    <w:lvl w:ilvl="0" w:tplc="4B48A25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19A05473"/>
    <w:multiLevelType w:val="hybridMultilevel"/>
    <w:tmpl w:val="3932AE86"/>
    <w:lvl w:ilvl="0" w:tplc="041A000F">
      <w:start w:val="1"/>
      <w:numFmt w:val="decimal"/>
      <w:lvlText w:val="%1."/>
      <w:lvlJc w:val="left"/>
      <w:pPr>
        <w:ind w:left="117" w:hanging="250"/>
      </w:pPr>
      <w:rPr>
        <w:rFonts w:hint="default"/>
        <w:w w:val="100"/>
        <w:sz w:val="24"/>
        <w:szCs w:val="24"/>
      </w:rPr>
    </w:lvl>
    <w:lvl w:ilvl="1" w:tplc="B958F99E">
      <w:numFmt w:val="bullet"/>
      <w:lvlText w:val="•"/>
      <w:lvlJc w:val="left"/>
      <w:pPr>
        <w:ind w:left="1038" w:hanging="250"/>
      </w:pPr>
      <w:rPr>
        <w:rFonts w:hint="default"/>
      </w:rPr>
    </w:lvl>
    <w:lvl w:ilvl="2" w:tplc="BB4E4A08">
      <w:numFmt w:val="bullet"/>
      <w:lvlText w:val="•"/>
      <w:lvlJc w:val="left"/>
      <w:pPr>
        <w:ind w:left="1956" w:hanging="250"/>
      </w:pPr>
      <w:rPr>
        <w:rFonts w:hint="default"/>
      </w:rPr>
    </w:lvl>
    <w:lvl w:ilvl="3" w:tplc="77509D1E">
      <w:numFmt w:val="bullet"/>
      <w:lvlText w:val="•"/>
      <w:lvlJc w:val="left"/>
      <w:pPr>
        <w:ind w:left="2875" w:hanging="250"/>
      </w:pPr>
      <w:rPr>
        <w:rFonts w:hint="default"/>
      </w:rPr>
    </w:lvl>
    <w:lvl w:ilvl="4" w:tplc="FC4C9736">
      <w:numFmt w:val="bullet"/>
      <w:lvlText w:val="•"/>
      <w:lvlJc w:val="left"/>
      <w:pPr>
        <w:ind w:left="3793" w:hanging="250"/>
      </w:pPr>
      <w:rPr>
        <w:rFonts w:hint="default"/>
      </w:rPr>
    </w:lvl>
    <w:lvl w:ilvl="5" w:tplc="7CF2BC5C">
      <w:numFmt w:val="bullet"/>
      <w:lvlText w:val="•"/>
      <w:lvlJc w:val="left"/>
      <w:pPr>
        <w:ind w:left="4712" w:hanging="250"/>
      </w:pPr>
      <w:rPr>
        <w:rFonts w:hint="default"/>
      </w:rPr>
    </w:lvl>
    <w:lvl w:ilvl="6" w:tplc="A66AAD2A">
      <w:numFmt w:val="bullet"/>
      <w:lvlText w:val="•"/>
      <w:lvlJc w:val="left"/>
      <w:pPr>
        <w:ind w:left="5630" w:hanging="250"/>
      </w:pPr>
      <w:rPr>
        <w:rFonts w:hint="default"/>
      </w:rPr>
    </w:lvl>
    <w:lvl w:ilvl="7" w:tplc="BDCA7410">
      <w:numFmt w:val="bullet"/>
      <w:lvlText w:val="•"/>
      <w:lvlJc w:val="left"/>
      <w:pPr>
        <w:ind w:left="6549" w:hanging="250"/>
      </w:pPr>
      <w:rPr>
        <w:rFonts w:hint="default"/>
      </w:rPr>
    </w:lvl>
    <w:lvl w:ilvl="8" w:tplc="25F8E0D2">
      <w:numFmt w:val="bullet"/>
      <w:lvlText w:val="•"/>
      <w:lvlJc w:val="left"/>
      <w:pPr>
        <w:ind w:left="7467" w:hanging="250"/>
      </w:pPr>
      <w:rPr>
        <w:rFonts w:hint="default"/>
      </w:rPr>
    </w:lvl>
  </w:abstractNum>
  <w:abstractNum w:abstractNumId="65" w15:restartNumberingAfterBreak="0">
    <w:nsid w:val="19A63294"/>
    <w:multiLevelType w:val="hybridMultilevel"/>
    <w:tmpl w:val="34202B6C"/>
    <w:lvl w:ilvl="0" w:tplc="0E4E43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19C023DF"/>
    <w:multiLevelType w:val="hybridMultilevel"/>
    <w:tmpl w:val="4628E3FC"/>
    <w:lvl w:ilvl="0" w:tplc="041A000F">
      <w:start w:val="1"/>
      <w:numFmt w:val="decimal"/>
      <w:lvlText w:val="%1."/>
      <w:lvlJc w:val="left"/>
      <w:pPr>
        <w:ind w:left="117" w:hanging="261"/>
      </w:pPr>
      <w:rPr>
        <w:rFonts w:hint="default"/>
        <w:spacing w:val="-2"/>
        <w:w w:val="100"/>
        <w:sz w:val="24"/>
        <w:szCs w:val="24"/>
      </w:rPr>
    </w:lvl>
    <w:lvl w:ilvl="1" w:tplc="470600CC">
      <w:numFmt w:val="bullet"/>
      <w:lvlText w:val="•"/>
      <w:lvlJc w:val="left"/>
      <w:pPr>
        <w:ind w:left="1038" w:hanging="261"/>
      </w:pPr>
      <w:rPr>
        <w:rFonts w:hint="default"/>
      </w:rPr>
    </w:lvl>
    <w:lvl w:ilvl="2" w:tplc="F6F494CA">
      <w:numFmt w:val="bullet"/>
      <w:lvlText w:val="•"/>
      <w:lvlJc w:val="left"/>
      <w:pPr>
        <w:ind w:left="1956" w:hanging="261"/>
      </w:pPr>
      <w:rPr>
        <w:rFonts w:hint="default"/>
      </w:rPr>
    </w:lvl>
    <w:lvl w:ilvl="3" w:tplc="92E4D00E">
      <w:numFmt w:val="bullet"/>
      <w:lvlText w:val="•"/>
      <w:lvlJc w:val="left"/>
      <w:pPr>
        <w:ind w:left="2875" w:hanging="261"/>
      </w:pPr>
      <w:rPr>
        <w:rFonts w:hint="default"/>
      </w:rPr>
    </w:lvl>
    <w:lvl w:ilvl="4" w:tplc="2150672A">
      <w:numFmt w:val="bullet"/>
      <w:lvlText w:val="•"/>
      <w:lvlJc w:val="left"/>
      <w:pPr>
        <w:ind w:left="3793" w:hanging="261"/>
      </w:pPr>
      <w:rPr>
        <w:rFonts w:hint="default"/>
      </w:rPr>
    </w:lvl>
    <w:lvl w:ilvl="5" w:tplc="16A629D8">
      <w:numFmt w:val="bullet"/>
      <w:lvlText w:val="•"/>
      <w:lvlJc w:val="left"/>
      <w:pPr>
        <w:ind w:left="4712" w:hanging="261"/>
      </w:pPr>
      <w:rPr>
        <w:rFonts w:hint="default"/>
      </w:rPr>
    </w:lvl>
    <w:lvl w:ilvl="6" w:tplc="CB7E24A6">
      <w:numFmt w:val="bullet"/>
      <w:lvlText w:val="•"/>
      <w:lvlJc w:val="left"/>
      <w:pPr>
        <w:ind w:left="5630" w:hanging="261"/>
      </w:pPr>
      <w:rPr>
        <w:rFonts w:hint="default"/>
      </w:rPr>
    </w:lvl>
    <w:lvl w:ilvl="7" w:tplc="56A0917E">
      <w:numFmt w:val="bullet"/>
      <w:lvlText w:val="•"/>
      <w:lvlJc w:val="left"/>
      <w:pPr>
        <w:ind w:left="6549" w:hanging="261"/>
      </w:pPr>
      <w:rPr>
        <w:rFonts w:hint="default"/>
      </w:rPr>
    </w:lvl>
    <w:lvl w:ilvl="8" w:tplc="0CAEDD48">
      <w:numFmt w:val="bullet"/>
      <w:lvlText w:val="•"/>
      <w:lvlJc w:val="left"/>
      <w:pPr>
        <w:ind w:left="7467" w:hanging="261"/>
      </w:pPr>
      <w:rPr>
        <w:rFonts w:hint="default"/>
      </w:rPr>
    </w:lvl>
  </w:abstractNum>
  <w:abstractNum w:abstractNumId="67" w15:restartNumberingAfterBreak="0">
    <w:nsid w:val="19EB7C7A"/>
    <w:multiLevelType w:val="hybridMultilevel"/>
    <w:tmpl w:val="7E9C9B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1A543FE5"/>
    <w:multiLevelType w:val="hybridMultilevel"/>
    <w:tmpl w:val="E83E3E6C"/>
    <w:lvl w:ilvl="0" w:tplc="35740A38">
      <w:start w:val="1"/>
      <w:numFmt w:val="decimal"/>
      <w:lvlText w:val="(%1)"/>
      <w:lvlJc w:val="left"/>
      <w:pPr>
        <w:ind w:left="117" w:hanging="366"/>
      </w:pPr>
      <w:rPr>
        <w:rFonts w:ascii="Times New Roman" w:eastAsia="Times New Roman" w:hAnsi="Times New Roman" w:cs="Times New Roman" w:hint="default"/>
        <w:w w:val="100"/>
        <w:sz w:val="24"/>
        <w:szCs w:val="24"/>
      </w:rPr>
    </w:lvl>
    <w:lvl w:ilvl="1" w:tplc="757A6DE8">
      <w:numFmt w:val="bullet"/>
      <w:lvlText w:val="•"/>
      <w:lvlJc w:val="left"/>
      <w:pPr>
        <w:ind w:left="1038" w:hanging="366"/>
      </w:pPr>
      <w:rPr>
        <w:rFonts w:hint="default"/>
      </w:rPr>
    </w:lvl>
    <w:lvl w:ilvl="2" w:tplc="D57A3D6A">
      <w:numFmt w:val="bullet"/>
      <w:lvlText w:val="•"/>
      <w:lvlJc w:val="left"/>
      <w:pPr>
        <w:ind w:left="1956" w:hanging="366"/>
      </w:pPr>
      <w:rPr>
        <w:rFonts w:hint="default"/>
      </w:rPr>
    </w:lvl>
    <w:lvl w:ilvl="3" w:tplc="81225A30">
      <w:numFmt w:val="bullet"/>
      <w:lvlText w:val="•"/>
      <w:lvlJc w:val="left"/>
      <w:pPr>
        <w:ind w:left="2875" w:hanging="366"/>
      </w:pPr>
      <w:rPr>
        <w:rFonts w:hint="default"/>
      </w:rPr>
    </w:lvl>
    <w:lvl w:ilvl="4" w:tplc="3F68D3DA">
      <w:numFmt w:val="bullet"/>
      <w:lvlText w:val="•"/>
      <w:lvlJc w:val="left"/>
      <w:pPr>
        <w:ind w:left="3793" w:hanging="366"/>
      </w:pPr>
      <w:rPr>
        <w:rFonts w:hint="default"/>
      </w:rPr>
    </w:lvl>
    <w:lvl w:ilvl="5" w:tplc="057CD696">
      <w:numFmt w:val="bullet"/>
      <w:lvlText w:val="•"/>
      <w:lvlJc w:val="left"/>
      <w:pPr>
        <w:ind w:left="4712" w:hanging="366"/>
      </w:pPr>
      <w:rPr>
        <w:rFonts w:hint="default"/>
      </w:rPr>
    </w:lvl>
    <w:lvl w:ilvl="6" w:tplc="DDC467C6">
      <w:numFmt w:val="bullet"/>
      <w:lvlText w:val="•"/>
      <w:lvlJc w:val="left"/>
      <w:pPr>
        <w:ind w:left="5630" w:hanging="366"/>
      </w:pPr>
      <w:rPr>
        <w:rFonts w:hint="default"/>
      </w:rPr>
    </w:lvl>
    <w:lvl w:ilvl="7" w:tplc="95AC5FFA">
      <w:numFmt w:val="bullet"/>
      <w:lvlText w:val="•"/>
      <w:lvlJc w:val="left"/>
      <w:pPr>
        <w:ind w:left="6549" w:hanging="366"/>
      </w:pPr>
      <w:rPr>
        <w:rFonts w:hint="default"/>
      </w:rPr>
    </w:lvl>
    <w:lvl w:ilvl="8" w:tplc="6E6E0D98">
      <w:numFmt w:val="bullet"/>
      <w:lvlText w:val="•"/>
      <w:lvlJc w:val="left"/>
      <w:pPr>
        <w:ind w:left="7467" w:hanging="366"/>
      </w:pPr>
      <w:rPr>
        <w:rFonts w:hint="default"/>
      </w:rPr>
    </w:lvl>
  </w:abstractNum>
  <w:abstractNum w:abstractNumId="69" w15:restartNumberingAfterBreak="0">
    <w:nsid w:val="1B8C7EAC"/>
    <w:multiLevelType w:val="hybridMultilevel"/>
    <w:tmpl w:val="BEAAF460"/>
    <w:lvl w:ilvl="0" w:tplc="902ED7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1C080859"/>
    <w:multiLevelType w:val="hybridMultilevel"/>
    <w:tmpl w:val="28B27D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1C400AA5"/>
    <w:multiLevelType w:val="hybridMultilevel"/>
    <w:tmpl w:val="627A4EE4"/>
    <w:lvl w:ilvl="0" w:tplc="16A8B338">
      <w:start w:val="1"/>
      <w:numFmt w:val="decimal"/>
      <w:lvlText w:val="(%1)"/>
      <w:lvlJc w:val="left"/>
      <w:pPr>
        <w:ind w:left="117" w:hanging="372"/>
      </w:pPr>
      <w:rPr>
        <w:rFonts w:ascii="Times New Roman" w:eastAsia="Times New Roman" w:hAnsi="Times New Roman" w:cs="Times New Roman" w:hint="default"/>
        <w:spacing w:val="0"/>
        <w:w w:val="100"/>
        <w:sz w:val="24"/>
        <w:szCs w:val="24"/>
      </w:rPr>
    </w:lvl>
    <w:lvl w:ilvl="1" w:tplc="A5064A58">
      <w:numFmt w:val="bullet"/>
      <w:lvlText w:val="•"/>
      <w:lvlJc w:val="left"/>
      <w:pPr>
        <w:ind w:left="1038" w:hanging="372"/>
      </w:pPr>
      <w:rPr>
        <w:rFonts w:hint="default"/>
      </w:rPr>
    </w:lvl>
    <w:lvl w:ilvl="2" w:tplc="76B0E21A">
      <w:numFmt w:val="bullet"/>
      <w:lvlText w:val="•"/>
      <w:lvlJc w:val="left"/>
      <w:pPr>
        <w:ind w:left="1956" w:hanging="372"/>
      </w:pPr>
      <w:rPr>
        <w:rFonts w:hint="default"/>
      </w:rPr>
    </w:lvl>
    <w:lvl w:ilvl="3" w:tplc="82185AD0">
      <w:numFmt w:val="bullet"/>
      <w:lvlText w:val="•"/>
      <w:lvlJc w:val="left"/>
      <w:pPr>
        <w:ind w:left="2875" w:hanging="372"/>
      </w:pPr>
      <w:rPr>
        <w:rFonts w:hint="default"/>
      </w:rPr>
    </w:lvl>
    <w:lvl w:ilvl="4" w:tplc="676C15FA">
      <w:numFmt w:val="bullet"/>
      <w:lvlText w:val="•"/>
      <w:lvlJc w:val="left"/>
      <w:pPr>
        <w:ind w:left="3793" w:hanging="372"/>
      </w:pPr>
      <w:rPr>
        <w:rFonts w:hint="default"/>
      </w:rPr>
    </w:lvl>
    <w:lvl w:ilvl="5" w:tplc="8968DDC8">
      <w:numFmt w:val="bullet"/>
      <w:lvlText w:val="•"/>
      <w:lvlJc w:val="left"/>
      <w:pPr>
        <w:ind w:left="4712" w:hanging="372"/>
      </w:pPr>
      <w:rPr>
        <w:rFonts w:hint="default"/>
      </w:rPr>
    </w:lvl>
    <w:lvl w:ilvl="6" w:tplc="C6BEDF6A">
      <w:numFmt w:val="bullet"/>
      <w:lvlText w:val="•"/>
      <w:lvlJc w:val="left"/>
      <w:pPr>
        <w:ind w:left="5630" w:hanging="372"/>
      </w:pPr>
      <w:rPr>
        <w:rFonts w:hint="default"/>
      </w:rPr>
    </w:lvl>
    <w:lvl w:ilvl="7" w:tplc="634EFE66">
      <w:numFmt w:val="bullet"/>
      <w:lvlText w:val="•"/>
      <w:lvlJc w:val="left"/>
      <w:pPr>
        <w:ind w:left="6549" w:hanging="372"/>
      </w:pPr>
      <w:rPr>
        <w:rFonts w:hint="default"/>
      </w:rPr>
    </w:lvl>
    <w:lvl w:ilvl="8" w:tplc="3B2208FE">
      <w:numFmt w:val="bullet"/>
      <w:lvlText w:val="•"/>
      <w:lvlJc w:val="left"/>
      <w:pPr>
        <w:ind w:left="7467" w:hanging="372"/>
      </w:pPr>
      <w:rPr>
        <w:rFonts w:hint="default"/>
      </w:rPr>
    </w:lvl>
  </w:abstractNum>
  <w:abstractNum w:abstractNumId="72" w15:restartNumberingAfterBreak="0">
    <w:nsid w:val="1C8006BC"/>
    <w:multiLevelType w:val="hybridMultilevel"/>
    <w:tmpl w:val="D2AEE38A"/>
    <w:lvl w:ilvl="0" w:tplc="A22885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1CA8152E"/>
    <w:multiLevelType w:val="hybridMultilevel"/>
    <w:tmpl w:val="CFAC8E06"/>
    <w:lvl w:ilvl="0" w:tplc="ED988556">
      <w:start w:val="1"/>
      <w:numFmt w:val="decimal"/>
      <w:lvlText w:val="(%1)"/>
      <w:lvlJc w:val="left"/>
      <w:pPr>
        <w:ind w:left="117" w:hanging="386"/>
      </w:pPr>
      <w:rPr>
        <w:rFonts w:ascii="Times New Roman" w:eastAsia="Times New Roman" w:hAnsi="Times New Roman" w:cs="Times New Roman" w:hint="default"/>
        <w:spacing w:val="0"/>
        <w:w w:val="100"/>
        <w:sz w:val="24"/>
        <w:szCs w:val="24"/>
      </w:rPr>
    </w:lvl>
    <w:lvl w:ilvl="1" w:tplc="1D42B586">
      <w:numFmt w:val="bullet"/>
      <w:lvlText w:val="•"/>
      <w:lvlJc w:val="left"/>
      <w:pPr>
        <w:ind w:left="1038" w:hanging="386"/>
      </w:pPr>
      <w:rPr>
        <w:rFonts w:hint="default"/>
      </w:rPr>
    </w:lvl>
    <w:lvl w:ilvl="2" w:tplc="66B0D370">
      <w:numFmt w:val="bullet"/>
      <w:lvlText w:val="•"/>
      <w:lvlJc w:val="left"/>
      <w:pPr>
        <w:ind w:left="1956" w:hanging="386"/>
      </w:pPr>
      <w:rPr>
        <w:rFonts w:hint="default"/>
      </w:rPr>
    </w:lvl>
    <w:lvl w:ilvl="3" w:tplc="FB52447E">
      <w:numFmt w:val="bullet"/>
      <w:lvlText w:val="•"/>
      <w:lvlJc w:val="left"/>
      <w:pPr>
        <w:ind w:left="2875" w:hanging="386"/>
      </w:pPr>
      <w:rPr>
        <w:rFonts w:hint="default"/>
      </w:rPr>
    </w:lvl>
    <w:lvl w:ilvl="4" w:tplc="1C7C114A">
      <w:numFmt w:val="bullet"/>
      <w:lvlText w:val="•"/>
      <w:lvlJc w:val="left"/>
      <w:pPr>
        <w:ind w:left="3793" w:hanging="386"/>
      </w:pPr>
      <w:rPr>
        <w:rFonts w:hint="default"/>
      </w:rPr>
    </w:lvl>
    <w:lvl w:ilvl="5" w:tplc="B0123F80">
      <w:numFmt w:val="bullet"/>
      <w:lvlText w:val="•"/>
      <w:lvlJc w:val="left"/>
      <w:pPr>
        <w:ind w:left="4712" w:hanging="386"/>
      </w:pPr>
      <w:rPr>
        <w:rFonts w:hint="default"/>
      </w:rPr>
    </w:lvl>
    <w:lvl w:ilvl="6" w:tplc="6CAEE152">
      <w:numFmt w:val="bullet"/>
      <w:lvlText w:val="•"/>
      <w:lvlJc w:val="left"/>
      <w:pPr>
        <w:ind w:left="5630" w:hanging="386"/>
      </w:pPr>
      <w:rPr>
        <w:rFonts w:hint="default"/>
      </w:rPr>
    </w:lvl>
    <w:lvl w:ilvl="7" w:tplc="873E001C">
      <w:numFmt w:val="bullet"/>
      <w:lvlText w:val="•"/>
      <w:lvlJc w:val="left"/>
      <w:pPr>
        <w:ind w:left="6549" w:hanging="386"/>
      </w:pPr>
      <w:rPr>
        <w:rFonts w:hint="default"/>
      </w:rPr>
    </w:lvl>
    <w:lvl w:ilvl="8" w:tplc="8A6E4776">
      <w:numFmt w:val="bullet"/>
      <w:lvlText w:val="•"/>
      <w:lvlJc w:val="left"/>
      <w:pPr>
        <w:ind w:left="7467" w:hanging="386"/>
      </w:pPr>
      <w:rPr>
        <w:rFonts w:hint="default"/>
      </w:rPr>
    </w:lvl>
  </w:abstractNum>
  <w:abstractNum w:abstractNumId="74" w15:restartNumberingAfterBreak="0">
    <w:nsid w:val="1CAA5D19"/>
    <w:multiLevelType w:val="hybridMultilevel"/>
    <w:tmpl w:val="F86030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1CAC1769"/>
    <w:multiLevelType w:val="hybridMultilevel"/>
    <w:tmpl w:val="C7E2CA54"/>
    <w:lvl w:ilvl="0" w:tplc="041A000F">
      <w:start w:val="1"/>
      <w:numFmt w:val="decimal"/>
      <w:lvlText w:val="%1."/>
      <w:lvlJc w:val="left"/>
      <w:pPr>
        <w:ind w:left="117" w:hanging="303"/>
      </w:pPr>
      <w:rPr>
        <w:rFonts w:hint="default"/>
        <w:spacing w:val="0"/>
        <w:w w:val="100"/>
        <w:sz w:val="24"/>
        <w:szCs w:val="24"/>
      </w:rPr>
    </w:lvl>
    <w:lvl w:ilvl="1" w:tplc="0ECE50C0">
      <w:numFmt w:val="bullet"/>
      <w:lvlText w:val="•"/>
      <w:lvlJc w:val="left"/>
      <w:pPr>
        <w:ind w:left="1038" w:hanging="303"/>
      </w:pPr>
      <w:rPr>
        <w:rFonts w:hint="default"/>
      </w:rPr>
    </w:lvl>
    <w:lvl w:ilvl="2" w:tplc="661E2DA0">
      <w:numFmt w:val="bullet"/>
      <w:lvlText w:val="•"/>
      <w:lvlJc w:val="left"/>
      <w:pPr>
        <w:ind w:left="1956" w:hanging="303"/>
      </w:pPr>
      <w:rPr>
        <w:rFonts w:hint="default"/>
      </w:rPr>
    </w:lvl>
    <w:lvl w:ilvl="3" w:tplc="C7B289B4">
      <w:numFmt w:val="bullet"/>
      <w:lvlText w:val="•"/>
      <w:lvlJc w:val="left"/>
      <w:pPr>
        <w:ind w:left="2875" w:hanging="303"/>
      </w:pPr>
      <w:rPr>
        <w:rFonts w:hint="default"/>
      </w:rPr>
    </w:lvl>
    <w:lvl w:ilvl="4" w:tplc="40240352">
      <w:numFmt w:val="bullet"/>
      <w:lvlText w:val="•"/>
      <w:lvlJc w:val="left"/>
      <w:pPr>
        <w:ind w:left="3793" w:hanging="303"/>
      </w:pPr>
      <w:rPr>
        <w:rFonts w:hint="default"/>
      </w:rPr>
    </w:lvl>
    <w:lvl w:ilvl="5" w:tplc="A22E46E4">
      <w:numFmt w:val="bullet"/>
      <w:lvlText w:val="•"/>
      <w:lvlJc w:val="left"/>
      <w:pPr>
        <w:ind w:left="4712" w:hanging="303"/>
      </w:pPr>
      <w:rPr>
        <w:rFonts w:hint="default"/>
      </w:rPr>
    </w:lvl>
    <w:lvl w:ilvl="6" w:tplc="04E075F4">
      <w:numFmt w:val="bullet"/>
      <w:lvlText w:val="•"/>
      <w:lvlJc w:val="left"/>
      <w:pPr>
        <w:ind w:left="5630" w:hanging="303"/>
      </w:pPr>
      <w:rPr>
        <w:rFonts w:hint="default"/>
      </w:rPr>
    </w:lvl>
    <w:lvl w:ilvl="7" w:tplc="8EAE1468">
      <w:numFmt w:val="bullet"/>
      <w:lvlText w:val="•"/>
      <w:lvlJc w:val="left"/>
      <w:pPr>
        <w:ind w:left="6549" w:hanging="303"/>
      </w:pPr>
      <w:rPr>
        <w:rFonts w:hint="default"/>
      </w:rPr>
    </w:lvl>
    <w:lvl w:ilvl="8" w:tplc="50C611C8">
      <w:numFmt w:val="bullet"/>
      <w:lvlText w:val="•"/>
      <w:lvlJc w:val="left"/>
      <w:pPr>
        <w:ind w:left="7467" w:hanging="303"/>
      </w:pPr>
      <w:rPr>
        <w:rFonts w:hint="default"/>
      </w:rPr>
    </w:lvl>
  </w:abstractNum>
  <w:abstractNum w:abstractNumId="76" w15:restartNumberingAfterBreak="0">
    <w:nsid w:val="1D3118E0"/>
    <w:multiLevelType w:val="hybridMultilevel"/>
    <w:tmpl w:val="04904726"/>
    <w:lvl w:ilvl="0" w:tplc="BE541C64">
      <w:start w:val="1"/>
      <w:numFmt w:val="decimal"/>
      <w:lvlText w:val="(%1)"/>
      <w:lvlJc w:val="left"/>
      <w:pPr>
        <w:ind w:left="117" w:hanging="351"/>
      </w:pPr>
      <w:rPr>
        <w:rFonts w:ascii="Times New Roman" w:eastAsia="Times New Roman" w:hAnsi="Times New Roman" w:cs="Times New Roman" w:hint="default"/>
        <w:w w:val="100"/>
        <w:sz w:val="24"/>
        <w:szCs w:val="24"/>
      </w:rPr>
    </w:lvl>
    <w:lvl w:ilvl="1" w:tplc="A9603F6C">
      <w:numFmt w:val="bullet"/>
      <w:lvlText w:val="•"/>
      <w:lvlJc w:val="left"/>
      <w:pPr>
        <w:ind w:left="1038" w:hanging="351"/>
      </w:pPr>
      <w:rPr>
        <w:rFonts w:hint="default"/>
      </w:rPr>
    </w:lvl>
    <w:lvl w:ilvl="2" w:tplc="8522DF4E">
      <w:numFmt w:val="bullet"/>
      <w:lvlText w:val="•"/>
      <w:lvlJc w:val="left"/>
      <w:pPr>
        <w:ind w:left="1956" w:hanging="351"/>
      </w:pPr>
      <w:rPr>
        <w:rFonts w:hint="default"/>
      </w:rPr>
    </w:lvl>
    <w:lvl w:ilvl="3" w:tplc="51743BF4">
      <w:numFmt w:val="bullet"/>
      <w:lvlText w:val="•"/>
      <w:lvlJc w:val="left"/>
      <w:pPr>
        <w:ind w:left="2875" w:hanging="351"/>
      </w:pPr>
      <w:rPr>
        <w:rFonts w:hint="default"/>
      </w:rPr>
    </w:lvl>
    <w:lvl w:ilvl="4" w:tplc="8A9623D6">
      <w:numFmt w:val="bullet"/>
      <w:lvlText w:val="•"/>
      <w:lvlJc w:val="left"/>
      <w:pPr>
        <w:ind w:left="3793" w:hanging="351"/>
      </w:pPr>
      <w:rPr>
        <w:rFonts w:hint="default"/>
      </w:rPr>
    </w:lvl>
    <w:lvl w:ilvl="5" w:tplc="2CF61ED2">
      <w:numFmt w:val="bullet"/>
      <w:lvlText w:val="•"/>
      <w:lvlJc w:val="left"/>
      <w:pPr>
        <w:ind w:left="4712" w:hanging="351"/>
      </w:pPr>
      <w:rPr>
        <w:rFonts w:hint="default"/>
      </w:rPr>
    </w:lvl>
    <w:lvl w:ilvl="6" w:tplc="C1D0CC28">
      <w:numFmt w:val="bullet"/>
      <w:lvlText w:val="•"/>
      <w:lvlJc w:val="left"/>
      <w:pPr>
        <w:ind w:left="5630" w:hanging="351"/>
      </w:pPr>
      <w:rPr>
        <w:rFonts w:hint="default"/>
      </w:rPr>
    </w:lvl>
    <w:lvl w:ilvl="7" w:tplc="C8226B9A">
      <w:numFmt w:val="bullet"/>
      <w:lvlText w:val="•"/>
      <w:lvlJc w:val="left"/>
      <w:pPr>
        <w:ind w:left="6549" w:hanging="351"/>
      </w:pPr>
      <w:rPr>
        <w:rFonts w:hint="default"/>
      </w:rPr>
    </w:lvl>
    <w:lvl w:ilvl="8" w:tplc="51907C94">
      <w:numFmt w:val="bullet"/>
      <w:lvlText w:val="•"/>
      <w:lvlJc w:val="left"/>
      <w:pPr>
        <w:ind w:left="7467" w:hanging="351"/>
      </w:pPr>
      <w:rPr>
        <w:rFonts w:hint="default"/>
      </w:rPr>
    </w:lvl>
  </w:abstractNum>
  <w:abstractNum w:abstractNumId="77" w15:restartNumberingAfterBreak="0">
    <w:nsid w:val="1D381140"/>
    <w:multiLevelType w:val="hybridMultilevel"/>
    <w:tmpl w:val="6BE25140"/>
    <w:lvl w:ilvl="0" w:tplc="041A000F">
      <w:start w:val="1"/>
      <w:numFmt w:val="decimal"/>
      <w:lvlText w:val="%1."/>
      <w:lvlJc w:val="left"/>
      <w:pPr>
        <w:ind w:left="117" w:hanging="249"/>
      </w:pPr>
      <w:rPr>
        <w:rFonts w:hint="default"/>
        <w:w w:val="100"/>
        <w:sz w:val="24"/>
        <w:szCs w:val="24"/>
      </w:rPr>
    </w:lvl>
    <w:lvl w:ilvl="1" w:tplc="0C8CC1B0">
      <w:numFmt w:val="bullet"/>
      <w:lvlText w:val="•"/>
      <w:lvlJc w:val="left"/>
      <w:pPr>
        <w:ind w:left="1038" w:hanging="249"/>
      </w:pPr>
      <w:rPr>
        <w:rFonts w:hint="default"/>
      </w:rPr>
    </w:lvl>
    <w:lvl w:ilvl="2" w:tplc="F506ADF8">
      <w:numFmt w:val="bullet"/>
      <w:lvlText w:val="•"/>
      <w:lvlJc w:val="left"/>
      <w:pPr>
        <w:ind w:left="1956" w:hanging="249"/>
      </w:pPr>
      <w:rPr>
        <w:rFonts w:hint="default"/>
      </w:rPr>
    </w:lvl>
    <w:lvl w:ilvl="3" w:tplc="70EEEAC8">
      <w:numFmt w:val="bullet"/>
      <w:lvlText w:val="•"/>
      <w:lvlJc w:val="left"/>
      <w:pPr>
        <w:ind w:left="2875" w:hanging="249"/>
      </w:pPr>
      <w:rPr>
        <w:rFonts w:hint="default"/>
      </w:rPr>
    </w:lvl>
    <w:lvl w:ilvl="4" w:tplc="83D05E5A">
      <w:numFmt w:val="bullet"/>
      <w:lvlText w:val="•"/>
      <w:lvlJc w:val="left"/>
      <w:pPr>
        <w:ind w:left="3793" w:hanging="249"/>
      </w:pPr>
      <w:rPr>
        <w:rFonts w:hint="default"/>
      </w:rPr>
    </w:lvl>
    <w:lvl w:ilvl="5" w:tplc="13D2CD64">
      <w:numFmt w:val="bullet"/>
      <w:lvlText w:val="•"/>
      <w:lvlJc w:val="left"/>
      <w:pPr>
        <w:ind w:left="4712" w:hanging="249"/>
      </w:pPr>
      <w:rPr>
        <w:rFonts w:hint="default"/>
      </w:rPr>
    </w:lvl>
    <w:lvl w:ilvl="6" w:tplc="FE8AA1D0">
      <w:numFmt w:val="bullet"/>
      <w:lvlText w:val="•"/>
      <w:lvlJc w:val="left"/>
      <w:pPr>
        <w:ind w:left="5630" w:hanging="249"/>
      </w:pPr>
      <w:rPr>
        <w:rFonts w:hint="default"/>
      </w:rPr>
    </w:lvl>
    <w:lvl w:ilvl="7" w:tplc="37A07A0E">
      <w:numFmt w:val="bullet"/>
      <w:lvlText w:val="•"/>
      <w:lvlJc w:val="left"/>
      <w:pPr>
        <w:ind w:left="6549" w:hanging="249"/>
      </w:pPr>
      <w:rPr>
        <w:rFonts w:hint="default"/>
      </w:rPr>
    </w:lvl>
    <w:lvl w:ilvl="8" w:tplc="E898AC04">
      <w:numFmt w:val="bullet"/>
      <w:lvlText w:val="•"/>
      <w:lvlJc w:val="left"/>
      <w:pPr>
        <w:ind w:left="7467" w:hanging="249"/>
      </w:pPr>
      <w:rPr>
        <w:rFonts w:hint="default"/>
      </w:rPr>
    </w:lvl>
  </w:abstractNum>
  <w:abstractNum w:abstractNumId="78" w15:restartNumberingAfterBreak="0">
    <w:nsid w:val="1DF45CB8"/>
    <w:multiLevelType w:val="hybridMultilevel"/>
    <w:tmpl w:val="35C67F76"/>
    <w:lvl w:ilvl="0" w:tplc="041A000F">
      <w:start w:val="1"/>
      <w:numFmt w:val="decimal"/>
      <w:lvlText w:val="%1."/>
      <w:lvlJc w:val="left"/>
      <w:pPr>
        <w:ind w:left="720" w:hanging="360"/>
      </w:pPr>
      <w:rPr>
        <w:rFonts w:hint="default"/>
        <w:spacing w:val="-5"/>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1E65306B"/>
    <w:multiLevelType w:val="hybridMultilevel"/>
    <w:tmpl w:val="35CAD518"/>
    <w:lvl w:ilvl="0" w:tplc="4830DFAE">
      <w:start w:val="12"/>
      <w:numFmt w:val="upperRoman"/>
      <w:lvlText w:val="%1."/>
      <w:lvlJc w:val="left"/>
      <w:pPr>
        <w:ind w:left="569" w:hanging="453"/>
      </w:pPr>
      <w:rPr>
        <w:rFonts w:ascii="Times New Roman" w:eastAsia="Times New Roman" w:hAnsi="Times New Roman" w:cs="Times New Roman" w:hint="default"/>
        <w:spacing w:val="-1"/>
        <w:w w:val="100"/>
        <w:sz w:val="24"/>
        <w:szCs w:val="24"/>
      </w:rPr>
    </w:lvl>
    <w:lvl w:ilvl="1" w:tplc="9C34F324">
      <w:start w:val="10"/>
      <w:numFmt w:val="upperRoman"/>
      <w:lvlText w:val="%2."/>
      <w:lvlJc w:val="left"/>
      <w:pPr>
        <w:ind w:left="2728" w:hanging="343"/>
        <w:jc w:val="right"/>
      </w:pPr>
      <w:rPr>
        <w:rFonts w:ascii="Times New Roman" w:eastAsia="Times New Roman" w:hAnsi="Times New Roman" w:cs="Times New Roman" w:hint="default"/>
        <w:w w:val="99"/>
        <w:sz w:val="24"/>
        <w:szCs w:val="24"/>
      </w:rPr>
    </w:lvl>
    <w:lvl w:ilvl="2" w:tplc="9462E1B6">
      <w:numFmt w:val="bullet"/>
      <w:lvlText w:val="•"/>
      <w:lvlJc w:val="left"/>
      <w:pPr>
        <w:ind w:left="3451" w:hanging="343"/>
      </w:pPr>
      <w:rPr>
        <w:rFonts w:hint="default"/>
      </w:rPr>
    </w:lvl>
    <w:lvl w:ilvl="3" w:tplc="86642A90">
      <w:numFmt w:val="bullet"/>
      <w:lvlText w:val="•"/>
      <w:lvlJc w:val="left"/>
      <w:pPr>
        <w:ind w:left="4183" w:hanging="343"/>
      </w:pPr>
      <w:rPr>
        <w:rFonts w:hint="default"/>
      </w:rPr>
    </w:lvl>
    <w:lvl w:ilvl="4" w:tplc="54687810">
      <w:numFmt w:val="bullet"/>
      <w:lvlText w:val="•"/>
      <w:lvlJc w:val="left"/>
      <w:pPr>
        <w:ind w:left="4914" w:hanging="343"/>
      </w:pPr>
      <w:rPr>
        <w:rFonts w:hint="default"/>
      </w:rPr>
    </w:lvl>
    <w:lvl w:ilvl="5" w:tplc="704C8038">
      <w:numFmt w:val="bullet"/>
      <w:lvlText w:val="•"/>
      <w:lvlJc w:val="left"/>
      <w:pPr>
        <w:ind w:left="5646" w:hanging="343"/>
      </w:pPr>
      <w:rPr>
        <w:rFonts w:hint="default"/>
      </w:rPr>
    </w:lvl>
    <w:lvl w:ilvl="6" w:tplc="6A86F65C">
      <w:numFmt w:val="bullet"/>
      <w:lvlText w:val="•"/>
      <w:lvlJc w:val="left"/>
      <w:pPr>
        <w:ind w:left="6378" w:hanging="343"/>
      </w:pPr>
      <w:rPr>
        <w:rFonts w:hint="default"/>
      </w:rPr>
    </w:lvl>
    <w:lvl w:ilvl="7" w:tplc="EB7A4A8A">
      <w:numFmt w:val="bullet"/>
      <w:lvlText w:val="•"/>
      <w:lvlJc w:val="left"/>
      <w:pPr>
        <w:ind w:left="7109" w:hanging="343"/>
      </w:pPr>
      <w:rPr>
        <w:rFonts w:hint="default"/>
      </w:rPr>
    </w:lvl>
    <w:lvl w:ilvl="8" w:tplc="2228E09C">
      <w:numFmt w:val="bullet"/>
      <w:lvlText w:val="•"/>
      <w:lvlJc w:val="left"/>
      <w:pPr>
        <w:ind w:left="7841" w:hanging="343"/>
      </w:pPr>
      <w:rPr>
        <w:rFonts w:hint="default"/>
      </w:rPr>
    </w:lvl>
  </w:abstractNum>
  <w:abstractNum w:abstractNumId="80" w15:restartNumberingAfterBreak="0">
    <w:nsid w:val="1E8042E0"/>
    <w:multiLevelType w:val="hybridMultilevel"/>
    <w:tmpl w:val="AF14345C"/>
    <w:lvl w:ilvl="0" w:tplc="041A000F">
      <w:start w:val="1"/>
      <w:numFmt w:val="decimal"/>
      <w:lvlText w:val="%1."/>
      <w:lvlJc w:val="left"/>
      <w:pPr>
        <w:ind w:left="117" w:hanging="264"/>
      </w:pPr>
      <w:rPr>
        <w:rFonts w:hint="default"/>
        <w:w w:val="100"/>
        <w:sz w:val="24"/>
        <w:szCs w:val="24"/>
      </w:rPr>
    </w:lvl>
    <w:lvl w:ilvl="1" w:tplc="14823FEE">
      <w:numFmt w:val="bullet"/>
      <w:lvlText w:val="•"/>
      <w:lvlJc w:val="left"/>
      <w:pPr>
        <w:ind w:left="1038" w:hanging="264"/>
      </w:pPr>
      <w:rPr>
        <w:rFonts w:hint="default"/>
      </w:rPr>
    </w:lvl>
    <w:lvl w:ilvl="2" w:tplc="DDDA6CD2">
      <w:numFmt w:val="bullet"/>
      <w:lvlText w:val="•"/>
      <w:lvlJc w:val="left"/>
      <w:pPr>
        <w:ind w:left="1956" w:hanging="264"/>
      </w:pPr>
      <w:rPr>
        <w:rFonts w:hint="default"/>
      </w:rPr>
    </w:lvl>
    <w:lvl w:ilvl="3" w:tplc="1BA62142">
      <w:numFmt w:val="bullet"/>
      <w:lvlText w:val="•"/>
      <w:lvlJc w:val="left"/>
      <w:pPr>
        <w:ind w:left="2875" w:hanging="264"/>
      </w:pPr>
      <w:rPr>
        <w:rFonts w:hint="default"/>
      </w:rPr>
    </w:lvl>
    <w:lvl w:ilvl="4" w:tplc="59824ADC">
      <w:numFmt w:val="bullet"/>
      <w:lvlText w:val="•"/>
      <w:lvlJc w:val="left"/>
      <w:pPr>
        <w:ind w:left="3793" w:hanging="264"/>
      </w:pPr>
      <w:rPr>
        <w:rFonts w:hint="default"/>
      </w:rPr>
    </w:lvl>
    <w:lvl w:ilvl="5" w:tplc="446C3658">
      <w:numFmt w:val="bullet"/>
      <w:lvlText w:val="•"/>
      <w:lvlJc w:val="left"/>
      <w:pPr>
        <w:ind w:left="4712" w:hanging="264"/>
      </w:pPr>
      <w:rPr>
        <w:rFonts w:hint="default"/>
      </w:rPr>
    </w:lvl>
    <w:lvl w:ilvl="6" w:tplc="60DEA9BE">
      <w:numFmt w:val="bullet"/>
      <w:lvlText w:val="•"/>
      <w:lvlJc w:val="left"/>
      <w:pPr>
        <w:ind w:left="5630" w:hanging="264"/>
      </w:pPr>
      <w:rPr>
        <w:rFonts w:hint="default"/>
      </w:rPr>
    </w:lvl>
    <w:lvl w:ilvl="7" w:tplc="4ADC4718">
      <w:numFmt w:val="bullet"/>
      <w:lvlText w:val="•"/>
      <w:lvlJc w:val="left"/>
      <w:pPr>
        <w:ind w:left="6549" w:hanging="264"/>
      </w:pPr>
      <w:rPr>
        <w:rFonts w:hint="default"/>
      </w:rPr>
    </w:lvl>
    <w:lvl w:ilvl="8" w:tplc="EA6CF7D6">
      <w:numFmt w:val="bullet"/>
      <w:lvlText w:val="•"/>
      <w:lvlJc w:val="left"/>
      <w:pPr>
        <w:ind w:left="7467" w:hanging="264"/>
      </w:pPr>
      <w:rPr>
        <w:rFonts w:hint="default"/>
      </w:rPr>
    </w:lvl>
  </w:abstractNum>
  <w:abstractNum w:abstractNumId="81" w15:restartNumberingAfterBreak="0">
    <w:nsid w:val="1E915086"/>
    <w:multiLevelType w:val="hybridMultilevel"/>
    <w:tmpl w:val="F53A3974"/>
    <w:lvl w:ilvl="0" w:tplc="65AA8222">
      <w:start w:val="1"/>
      <w:numFmt w:val="decimal"/>
      <w:lvlText w:val="(%1)"/>
      <w:lvlJc w:val="left"/>
      <w:pPr>
        <w:ind w:left="2767" w:hanging="356"/>
      </w:pPr>
      <w:rPr>
        <w:rFonts w:ascii="Times New Roman" w:eastAsia="Times New Roman" w:hAnsi="Times New Roman" w:cs="Times New Roman" w:hint="default"/>
        <w:w w:val="100"/>
        <w:sz w:val="24"/>
        <w:szCs w:val="24"/>
      </w:rPr>
    </w:lvl>
    <w:lvl w:ilvl="1" w:tplc="CDB89B5C">
      <w:numFmt w:val="bullet"/>
      <w:lvlText w:val="•"/>
      <w:lvlJc w:val="left"/>
      <w:pPr>
        <w:ind w:left="1038" w:hanging="356"/>
      </w:pPr>
      <w:rPr>
        <w:rFonts w:hint="default"/>
      </w:rPr>
    </w:lvl>
    <w:lvl w:ilvl="2" w:tplc="A8CE8B70">
      <w:numFmt w:val="bullet"/>
      <w:lvlText w:val="•"/>
      <w:lvlJc w:val="left"/>
      <w:pPr>
        <w:ind w:left="1956" w:hanging="356"/>
      </w:pPr>
      <w:rPr>
        <w:rFonts w:hint="default"/>
      </w:rPr>
    </w:lvl>
    <w:lvl w:ilvl="3" w:tplc="F2CABC06">
      <w:numFmt w:val="bullet"/>
      <w:lvlText w:val="•"/>
      <w:lvlJc w:val="left"/>
      <w:pPr>
        <w:ind w:left="2875" w:hanging="356"/>
      </w:pPr>
      <w:rPr>
        <w:rFonts w:hint="default"/>
      </w:rPr>
    </w:lvl>
    <w:lvl w:ilvl="4" w:tplc="AE1AC9C2">
      <w:numFmt w:val="bullet"/>
      <w:lvlText w:val="•"/>
      <w:lvlJc w:val="left"/>
      <w:pPr>
        <w:ind w:left="3793" w:hanging="356"/>
      </w:pPr>
      <w:rPr>
        <w:rFonts w:hint="default"/>
      </w:rPr>
    </w:lvl>
    <w:lvl w:ilvl="5" w:tplc="A8C040FC">
      <w:numFmt w:val="bullet"/>
      <w:lvlText w:val="•"/>
      <w:lvlJc w:val="left"/>
      <w:pPr>
        <w:ind w:left="4712" w:hanging="356"/>
      </w:pPr>
      <w:rPr>
        <w:rFonts w:hint="default"/>
      </w:rPr>
    </w:lvl>
    <w:lvl w:ilvl="6" w:tplc="8FBED30C">
      <w:numFmt w:val="bullet"/>
      <w:lvlText w:val="•"/>
      <w:lvlJc w:val="left"/>
      <w:pPr>
        <w:ind w:left="5630" w:hanging="356"/>
      </w:pPr>
      <w:rPr>
        <w:rFonts w:hint="default"/>
      </w:rPr>
    </w:lvl>
    <w:lvl w:ilvl="7" w:tplc="F98AB96A">
      <w:numFmt w:val="bullet"/>
      <w:lvlText w:val="•"/>
      <w:lvlJc w:val="left"/>
      <w:pPr>
        <w:ind w:left="6549" w:hanging="356"/>
      </w:pPr>
      <w:rPr>
        <w:rFonts w:hint="default"/>
      </w:rPr>
    </w:lvl>
    <w:lvl w:ilvl="8" w:tplc="86EED8F8">
      <w:numFmt w:val="bullet"/>
      <w:lvlText w:val="•"/>
      <w:lvlJc w:val="left"/>
      <w:pPr>
        <w:ind w:left="7467" w:hanging="356"/>
      </w:pPr>
      <w:rPr>
        <w:rFonts w:hint="default"/>
      </w:rPr>
    </w:lvl>
  </w:abstractNum>
  <w:abstractNum w:abstractNumId="82" w15:restartNumberingAfterBreak="0">
    <w:nsid w:val="1EE2078A"/>
    <w:multiLevelType w:val="hybridMultilevel"/>
    <w:tmpl w:val="1876C3AC"/>
    <w:lvl w:ilvl="0" w:tplc="041A000F">
      <w:start w:val="1"/>
      <w:numFmt w:val="decimal"/>
      <w:lvlText w:val="%1."/>
      <w:lvlJc w:val="left"/>
      <w:pPr>
        <w:ind w:left="117" w:hanging="280"/>
      </w:pPr>
      <w:rPr>
        <w:rFonts w:hint="default"/>
        <w:spacing w:val="0"/>
        <w:w w:val="100"/>
        <w:sz w:val="24"/>
        <w:szCs w:val="24"/>
      </w:rPr>
    </w:lvl>
    <w:lvl w:ilvl="1" w:tplc="E1949C22">
      <w:numFmt w:val="bullet"/>
      <w:lvlText w:val="•"/>
      <w:lvlJc w:val="left"/>
      <w:pPr>
        <w:ind w:left="1038" w:hanging="280"/>
      </w:pPr>
      <w:rPr>
        <w:rFonts w:hint="default"/>
      </w:rPr>
    </w:lvl>
    <w:lvl w:ilvl="2" w:tplc="3460A4F0">
      <w:numFmt w:val="bullet"/>
      <w:lvlText w:val="•"/>
      <w:lvlJc w:val="left"/>
      <w:pPr>
        <w:ind w:left="1956" w:hanging="280"/>
      </w:pPr>
      <w:rPr>
        <w:rFonts w:hint="default"/>
      </w:rPr>
    </w:lvl>
    <w:lvl w:ilvl="3" w:tplc="F5CE6996">
      <w:numFmt w:val="bullet"/>
      <w:lvlText w:val="•"/>
      <w:lvlJc w:val="left"/>
      <w:pPr>
        <w:ind w:left="2875" w:hanging="280"/>
      </w:pPr>
      <w:rPr>
        <w:rFonts w:hint="default"/>
      </w:rPr>
    </w:lvl>
    <w:lvl w:ilvl="4" w:tplc="16147126">
      <w:numFmt w:val="bullet"/>
      <w:lvlText w:val="•"/>
      <w:lvlJc w:val="left"/>
      <w:pPr>
        <w:ind w:left="3793" w:hanging="280"/>
      </w:pPr>
      <w:rPr>
        <w:rFonts w:hint="default"/>
      </w:rPr>
    </w:lvl>
    <w:lvl w:ilvl="5" w:tplc="36B4FA80">
      <w:numFmt w:val="bullet"/>
      <w:lvlText w:val="•"/>
      <w:lvlJc w:val="left"/>
      <w:pPr>
        <w:ind w:left="4712" w:hanging="280"/>
      </w:pPr>
      <w:rPr>
        <w:rFonts w:hint="default"/>
      </w:rPr>
    </w:lvl>
    <w:lvl w:ilvl="6" w:tplc="84AE7890">
      <w:numFmt w:val="bullet"/>
      <w:lvlText w:val="•"/>
      <w:lvlJc w:val="left"/>
      <w:pPr>
        <w:ind w:left="5630" w:hanging="280"/>
      </w:pPr>
      <w:rPr>
        <w:rFonts w:hint="default"/>
      </w:rPr>
    </w:lvl>
    <w:lvl w:ilvl="7" w:tplc="BD2AA6DA">
      <w:numFmt w:val="bullet"/>
      <w:lvlText w:val="•"/>
      <w:lvlJc w:val="left"/>
      <w:pPr>
        <w:ind w:left="6549" w:hanging="280"/>
      </w:pPr>
      <w:rPr>
        <w:rFonts w:hint="default"/>
      </w:rPr>
    </w:lvl>
    <w:lvl w:ilvl="8" w:tplc="91284F08">
      <w:numFmt w:val="bullet"/>
      <w:lvlText w:val="•"/>
      <w:lvlJc w:val="left"/>
      <w:pPr>
        <w:ind w:left="7467" w:hanging="280"/>
      </w:pPr>
      <w:rPr>
        <w:rFonts w:hint="default"/>
      </w:rPr>
    </w:lvl>
  </w:abstractNum>
  <w:abstractNum w:abstractNumId="83" w15:restartNumberingAfterBreak="0">
    <w:nsid w:val="1F4A7EC4"/>
    <w:multiLevelType w:val="hybridMultilevel"/>
    <w:tmpl w:val="4BD6E700"/>
    <w:lvl w:ilvl="0" w:tplc="041A000F">
      <w:start w:val="1"/>
      <w:numFmt w:val="decimal"/>
      <w:lvlText w:val="%1."/>
      <w:lvlJc w:val="left"/>
      <w:pPr>
        <w:ind w:left="720" w:hanging="360"/>
      </w:pPr>
      <w:rPr>
        <w:rFonts w:hint="default"/>
        <w:spacing w:val="-27"/>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1F9B2E53"/>
    <w:multiLevelType w:val="hybridMultilevel"/>
    <w:tmpl w:val="7ADA6524"/>
    <w:lvl w:ilvl="0" w:tplc="AE3257C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20115D9C"/>
    <w:multiLevelType w:val="hybridMultilevel"/>
    <w:tmpl w:val="7C9AA0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203538D4"/>
    <w:multiLevelType w:val="hybridMultilevel"/>
    <w:tmpl w:val="D04C80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21BD79CA"/>
    <w:multiLevelType w:val="hybridMultilevel"/>
    <w:tmpl w:val="535094F2"/>
    <w:lvl w:ilvl="0" w:tplc="B590C79E">
      <w:start w:val="1"/>
      <w:numFmt w:val="decimal"/>
      <w:lvlText w:val="(%1)"/>
      <w:lvlJc w:val="left"/>
      <w:pPr>
        <w:ind w:left="117" w:hanging="411"/>
      </w:pPr>
      <w:rPr>
        <w:rFonts w:ascii="Times New Roman" w:eastAsia="Times New Roman" w:hAnsi="Times New Roman" w:cs="Times New Roman" w:hint="default"/>
        <w:spacing w:val="0"/>
        <w:w w:val="100"/>
        <w:sz w:val="24"/>
        <w:szCs w:val="24"/>
      </w:rPr>
    </w:lvl>
    <w:lvl w:ilvl="1" w:tplc="7494D6B2">
      <w:numFmt w:val="bullet"/>
      <w:lvlText w:val="•"/>
      <w:lvlJc w:val="left"/>
      <w:pPr>
        <w:ind w:left="1038" w:hanging="411"/>
      </w:pPr>
      <w:rPr>
        <w:rFonts w:hint="default"/>
      </w:rPr>
    </w:lvl>
    <w:lvl w:ilvl="2" w:tplc="2902B4F0">
      <w:numFmt w:val="bullet"/>
      <w:lvlText w:val="•"/>
      <w:lvlJc w:val="left"/>
      <w:pPr>
        <w:ind w:left="1956" w:hanging="411"/>
      </w:pPr>
      <w:rPr>
        <w:rFonts w:hint="default"/>
      </w:rPr>
    </w:lvl>
    <w:lvl w:ilvl="3" w:tplc="0DA26EDE">
      <w:numFmt w:val="bullet"/>
      <w:lvlText w:val="•"/>
      <w:lvlJc w:val="left"/>
      <w:pPr>
        <w:ind w:left="2875" w:hanging="411"/>
      </w:pPr>
      <w:rPr>
        <w:rFonts w:hint="default"/>
      </w:rPr>
    </w:lvl>
    <w:lvl w:ilvl="4" w:tplc="9856A574">
      <w:numFmt w:val="bullet"/>
      <w:lvlText w:val="•"/>
      <w:lvlJc w:val="left"/>
      <w:pPr>
        <w:ind w:left="3793" w:hanging="411"/>
      </w:pPr>
      <w:rPr>
        <w:rFonts w:hint="default"/>
      </w:rPr>
    </w:lvl>
    <w:lvl w:ilvl="5" w:tplc="D43A2D2E">
      <w:numFmt w:val="bullet"/>
      <w:lvlText w:val="•"/>
      <w:lvlJc w:val="left"/>
      <w:pPr>
        <w:ind w:left="4712" w:hanging="411"/>
      </w:pPr>
      <w:rPr>
        <w:rFonts w:hint="default"/>
      </w:rPr>
    </w:lvl>
    <w:lvl w:ilvl="6" w:tplc="A5AA0520">
      <w:numFmt w:val="bullet"/>
      <w:lvlText w:val="•"/>
      <w:lvlJc w:val="left"/>
      <w:pPr>
        <w:ind w:left="5630" w:hanging="411"/>
      </w:pPr>
      <w:rPr>
        <w:rFonts w:hint="default"/>
      </w:rPr>
    </w:lvl>
    <w:lvl w:ilvl="7" w:tplc="DEB44264">
      <w:numFmt w:val="bullet"/>
      <w:lvlText w:val="•"/>
      <w:lvlJc w:val="left"/>
      <w:pPr>
        <w:ind w:left="6549" w:hanging="411"/>
      </w:pPr>
      <w:rPr>
        <w:rFonts w:hint="default"/>
      </w:rPr>
    </w:lvl>
    <w:lvl w:ilvl="8" w:tplc="464E8BD0">
      <w:numFmt w:val="bullet"/>
      <w:lvlText w:val="•"/>
      <w:lvlJc w:val="left"/>
      <w:pPr>
        <w:ind w:left="7467" w:hanging="411"/>
      </w:pPr>
      <w:rPr>
        <w:rFonts w:hint="default"/>
      </w:rPr>
    </w:lvl>
  </w:abstractNum>
  <w:abstractNum w:abstractNumId="88" w15:restartNumberingAfterBreak="0">
    <w:nsid w:val="22961260"/>
    <w:multiLevelType w:val="hybridMultilevel"/>
    <w:tmpl w:val="7DDA8392"/>
    <w:lvl w:ilvl="0" w:tplc="902ED7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15:restartNumberingAfterBreak="0">
    <w:nsid w:val="22C4757E"/>
    <w:multiLevelType w:val="hybridMultilevel"/>
    <w:tmpl w:val="9CF8459C"/>
    <w:lvl w:ilvl="0" w:tplc="E88011A6">
      <w:start w:val="1"/>
      <w:numFmt w:val="decimal"/>
      <w:lvlText w:val="(%1)"/>
      <w:lvlJc w:val="left"/>
      <w:pPr>
        <w:ind w:left="117" w:hanging="373"/>
      </w:pPr>
      <w:rPr>
        <w:rFonts w:ascii="Times New Roman" w:eastAsia="Times New Roman" w:hAnsi="Times New Roman" w:cs="Times New Roman" w:hint="default"/>
        <w:spacing w:val="0"/>
        <w:w w:val="100"/>
        <w:sz w:val="24"/>
        <w:szCs w:val="24"/>
      </w:rPr>
    </w:lvl>
    <w:lvl w:ilvl="1" w:tplc="47CA7958">
      <w:numFmt w:val="bullet"/>
      <w:lvlText w:val="•"/>
      <w:lvlJc w:val="left"/>
      <w:pPr>
        <w:ind w:left="1038" w:hanging="373"/>
      </w:pPr>
      <w:rPr>
        <w:rFonts w:hint="default"/>
      </w:rPr>
    </w:lvl>
    <w:lvl w:ilvl="2" w:tplc="92D09BF2">
      <w:numFmt w:val="bullet"/>
      <w:lvlText w:val="•"/>
      <w:lvlJc w:val="left"/>
      <w:pPr>
        <w:ind w:left="1956" w:hanging="373"/>
      </w:pPr>
      <w:rPr>
        <w:rFonts w:hint="default"/>
      </w:rPr>
    </w:lvl>
    <w:lvl w:ilvl="3" w:tplc="FCCEF13C">
      <w:numFmt w:val="bullet"/>
      <w:lvlText w:val="•"/>
      <w:lvlJc w:val="left"/>
      <w:pPr>
        <w:ind w:left="2875" w:hanging="373"/>
      </w:pPr>
      <w:rPr>
        <w:rFonts w:hint="default"/>
      </w:rPr>
    </w:lvl>
    <w:lvl w:ilvl="4" w:tplc="121AF2C2">
      <w:numFmt w:val="bullet"/>
      <w:lvlText w:val="•"/>
      <w:lvlJc w:val="left"/>
      <w:pPr>
        <w:ind w:left="3793" w:hanging="373"/>
      </w:pPr>
      <w:rPr>
        <w:rFonts w:hint="default"/>
      </w:rPr>
    </w:lvl>
    <w:lvl w:ilvl="5" w:tplc="9C82BAC6">
      <w:numFmt w:val="bullet"/>
      <w:lvlText w:val="•"/>
      <w:lvlJc w:val="left"/>
      <w:pPr>
        <w:ind w:left="4712" w:hanging="373"/>
      </w:pPr>
      <w:rPr>
        <w:rFonts w:hint="default"/>
      </w:rPr>
    </w:lvl>
    <w:lvl w:ilvl="6" w:tplc="DCCE5750">
      <w:numFmt w:val="bullet"/>
      <w:lvlText w:val="•"/>
      <w:lvlJc w:val="left"/>
      <w:pPr>
        <w:ind w:left="5630" w:hanging="373"/>
      </w:pPr>
      <w:rPr>
        <w:rFonts w:hint="default"/>
      </w:rPr>
    </w:lvl>
    <w:lvl w:ilvl="7" w:tplc="F2567236">
      <w:numFmt w:val="bullet"/>
      <w:lvlText w:val="•"/>
      <w:lvlJc w:val="left"/>
      <w:pPr>
        <w:ind w:left="6549" w:hanging="373"/>
      </w:pPr>
      <w:rPr>
        <w:rFonts w:hint="default"/>
      </w:rPr>
    </w:lvl>
    <w:lvl w:ilvl="8" w:tplc="DEE0E11C">
      <w:numFmt w:val="bullet"/>
      <w:lvlText w:val="•"/>
      <w:lvlJc w:val="left"/>
      <w:pPr>
        <w:ind w:left="7467" w:hanging="373"/>
      </w:pPr>
      <w:rPr>
        <w:rFonts w:hint="default"/>
      </w:rPr>
    </w:lvl>
  </w:abstractNum>
  <w:abstractNum w:abstractNumId="90" w15:restartNumberingAfterBreak="0">
    <w:nsid w:val="22CD555A"/>
    <w:multiLevelType w:val="hybridMultilevel"/>
    <w:tmpl w:val="FE5CA5B6"/>
    <w:lvl w:ilvl="0" w:tplc="041A000F">
      <w:start w:val="1"/>
      <w:numFmt w:val="decimal"/>
      <w:lvlText w:val="%1."/>
      <w:lvlJc w:val="left"/>
      <w:pPr>
        <w:ind w:left="720" w:hanging="360"/>
      </w:pPr>
      <w:rPr>
        <w:rFonts w:hint="default"/>
      </w:rPr>
    </w:lvl>
    <w:lvl w:ilvl="1" w:tplc="F2FC49F0">
      <w:start w:val="1"/>
      <w:numFmt w:val="decimal"/>
      <w:lvlText w:val="(%2)"/>
      <w:lvlJc w:val="left"/>
      <w:pPr>
        <w:ind w:left="1500" w:hanging="4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15:restartNumberingAfterBreak="0">
    <w:nsid w:val="234E29B2"/>
    <w:multiLevelType w:val="hybridMultilevel"/>
    <w:tmpl w:val="85663D62"/>
    <w:lvl w:ilvl="0" w:tplc="041A000F">
      <w:start w:val="1"/>
      <w:numFmt w:val="decimal"/>
      <w:lvlText w:val="%1."/>
      <w:lvlJc w:val="left"/>
      <w:pPr>
        <w:ind w:left="117" w:hanging="180"/>
      </w:pPr>
      <w:rPr>
        <w:rFonts w:hint="default"/>
        <w:spacing w:val="-5"/>
        <w:w w:val="100"/>
        <w:sz w:val="24"/>
        <w:szCs w:val="24"/>
      </w:rPr>
    </w:lvl>
    <w:lvl w:ilvl="1" w:tplc="1DF0CF8C">
      <w:numFmt w:val="bullet"/>
      <w:lvlText w:val="•"/>
      <w:lvlJc w:val="left"/>
      <w:pPr>
        <w:ind w:left="1038" w:hanging="180"/>
      </w:pPr>
      <w:rPr>
        <w:rFonts w:hint="default"/>
      </w:rPr>
    </w:lvl>
    <w:lvl w:ilvl="2" w:tplc="A29498E0">
      <w:numFmt w:val="bullet"/>
      <w:lvlText w:val="•"/>
      <w:lvlJc w:val="left"/>
      <w:pPr>
        <w:ind w:left="1956" w:hanging="180"/>
      </w:pPr>
      <w:rPr>
        <w:rFonts w:hint="default"/>
      </w:rPr>
    </w:lvl>
    <w:lvl w:ilvl="3" w:tplc="495CBAB4">
      <w:numFmt w:val="bullet"/>
      <w:lvlText w:val="•"/>
      <w:lvlJc w:val="left"/>
      <w:pPr>
        <w:ind w:left="2875" w:hanging="180"/>
      </w:pPr>
      <w:rPr>
        <w:rFonts w:hint="default"/>
      </w:rPr>
    </w:lvl>
    <w:lvl w:ilvl="4" w:tplc="408EEBDC">
      <w:numFmt w:val="bullet"/>
      <w:lvlText w:val="•"/>
      <w:lvlJc w:val="left"/>
      <w:pPr>
        <w:ind w:left="3793" w:hanging="180"/>
      </w:pPr>
      <w:rPr>
        <w:rFonts w:hint="default"/>
      </w:rPr>
    </w:lvl>
    <w:lvl w:ilvl="5" w:tplc="123A8CB6">
      <w:numFmt w:val="bullet"/>
      <w:lvlText w:val="•"/>
      <w:lvlJc w:val="left"/>
      <w:pPr>
        <w:ind w:left="4712" w:hanging="180"/>
      </w:pPr>
      <w:rPr>
        <w:rFonts w:hint="default"/>
      </w:rPr>
    </w:lvl>
    <w:lvl w:ilvl="6" w:tplc="B9E891B6">
      <w:numFmt w:val="bullet"/>
      <w:lvlText w:val="•"/>
      <w:lvlJc w:val="left"/>
      <w:pPr>
        <w:ind w:left="5630" w:hanging="180"/>
      </w:pPr>
      <w:rPr>
        <w:rFonts w:hint="default"/>
      </w:rPr>
    </w:lvl>
    <w:lvl w:ilvl="7" w:tplc="83C6C1CE">
      <w:numFmt w:val="bullet"/>
      <w:lvlText w:val="•"/>
      <w:lvlJc w:val="left"/>
      <w:pPr>
        <w:ind w:left="6549" w:hanging="180"/>
      </w:pPr>
      <w:rPr>
        <w:rFonts w:hint="default"/>
      </w:rPr>
    </w:lvl>
    <w:lvl w:ilvl="8" w:tplc="98A8F3CA">
      <w:numFmt w:val="bullet"/>
      <w:lvlText w:val="•"/>
      <w:lvlJc w:val="left"/>
      <w:pPr>
        <w:ind w:left="7467" w:hanging="180"/>
      </w:pPr>
      <w:rPr>
        <w:rFonts w:hint="default"/>
      </w:rPr>
    </w:lvl>
  </w:abstractNum>
  <w:abstractNum w:abstractNumId="92" w15:restartNumberingAfterBreak="0">
    <w:nsid w:val="237E4DEF"/>
    <w:multiLevelType w:val="hybridMultilevel"/>
    <w:tmpl w:val="19DC56A2"/>
    <w:lvl w:ilvl="0" w:tplc="149E43BE">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15:restartNumberingAfterBreak="0">
    <w:nsid w:val="24103802"/>
    <w:multiLevelType w:val="hybridMultilevel"/>
    <w:tmpl w:val="B9163A32"/>
    <w:lvl w:ilvl="0" w:tplc="041A000F">
      <w:start w:val="1"/>
      <w:numFmt w:val="decimal"/>
      <w:lvlText w:val="%1."/>
      <w:lvlJc w:val="left"/>
      <w:pPr>
        <w:ind w:left="117" w:hanging="180"/>
      </w:pPr>
      <w:rPr>
        <w:rFonts w:hint="default"/>
        <w:spacing w:val="-26"/>
        <w:w w:val="100"/>
        <w:sz w:val="24"/>
        <w:szCs w:val="24"/>
      </w:rPr>
    </w:lvl>
    <w:lvl w:ilvl="1" w:tplc="1DF0CF8C">
      <w:numFmt w:val="bullet"/>
      <w:lvlText w:val="•"/>
      <w:lvlJc w:val="left"/>
      <w:pPr>
        <w:ind w:left="1038" w:hanging="180"/>
      </w:pPr>
      <w:rPr>
        <w:rFonts w:hint="default"/>
      </w:rPr>
    </w:lvl>
    <w:lvl w:ilvl="2" w:tplc="A29498E0">
      <w:numFmt w:val="bullet"/>
      <w:lvlText w:val="•"/>
      <w:lvlJc w:val="left"/>
      <w:pPr>
        <w:ind w:left="1956" w:hanging="180"/>
      </w:pPr>
      <w:rPr>
        <w:rFonts w:hint="default"/>
      </w:rPr>
    </w:lvl>
    <w:lvl w:ilvl="3" w:tplc="495CBAB4">
      <w:numFmt w:val="bullet"/>
      <w:lvlText w:val="•"/>
      <w:lvlJc w:val="left"/>
      <w:pPr>
        <w:ind w:left="2875" w:hanging="180"/>
      </w:pPr>
      <w:rPr>
        <w:rFonts w:hint="default"/>
      </w:rPr>
    </w:lvl>
    <w:lvl w:ilvl="4" w:tplc="408EEBDC">
      <w:numFmt w:val="bullet"/>
      <w:lvlText w:val="•"/>
      <w:lvlJc w:val="left"/>
      <w:pPr>
        <w:ind w:left="3793" w:hanging="180"/>
      </w:pPr>
      <w:rPr>
        <w:rFonts w:hint="default"/>
      </w:rPr>
    </w:lvl>
    <w:lvl w:ilvl="5" w:tplc="123A8CB6">
      <w:numFmt w:val="bullet"/>
      <w:lvlText w:val="•"/>
      <w:lvlJc w:val="left"/>
      <w:pPr>
        <w:ind w:left="4712" w:hanging="180"/>
      </w:pPr>
      <w:rPr>
        <w:rFonts w:hint="default"/>
      </w:rPr>
    </w:lvl>
    <w:lvl w:ilvl="6" w:tplc="B9E891B6">
      <w:numFmt w:val="bullet"/>
      <w:lvlText w:val="•"/>
      <w:lvlJc w:val="left"/>
      <w:pPr>
        <w:ind w:left="5630" w:hanging="180"/>
      </w:pPr>
      <w:rPr>
        <w:rFonts w:hint="default"/>
      </w:rPr>
    </w:lvl>
    <w:lvl w:ilvl="7" w:tplc="83C6C1CE">
      <w:numFmt w:val="bullet"/>
      <w:lvlText w:val="•"/>
      <w:lvlJc w:val="left"/>
      <w:pPr>
        <w:ind w:left="6549" w:hanging="180"/>
      </w:pPr>
      <w:rPr>
        <w:rFonts w:hint="default"/>
      </w:rPr>
    </w:lvl>
    <w:lvl w:ilvl="8" w:tplc="98A8F3CA">
      <w:numFmt w:val="bullet"/>
      <w:lvlText w:val="•"/>
      <w:lvlJc w:val="left"/>
      <w:pPr>
        <w:ind w:left="7467" w:hanging="180"/>
      </w:pPr>
      <w:rPr>
        <w:rFonts w:hint="default"/>
      </w:rPr>
    </w:lvl>
  </w:abstractNum>
  <w:abstractNum w:abstractNumId="94" w15:restartNumberingAfterBreak="0">
    <w:nsid w:val="244A705D"/>
    <w:multiLevelType w:val="hybridMultilevel"/>
    <w:tmpl w:val="E76CB382"/>
    <w:lvl w:ilvl="0" w:tplc="2C9A7CBC">
      <w:start w:val="1"/>
      <w:numFmt w:val="decimal"/>
      <w:lvlText w:val="(%1)"/>
      <w:lvlJc w:val="left"/>
      <w:pPr>
        <w:ind w:left="117" w:hanging="412"/>
      </w:pPr>
      <w:rPr>
        <w:rFonts w:ascii="Times New Roman" w:eastAsia="Times New Roman" w:hAnsi="Times New Roman" w:cs="Times New Roman" w:hint="default"/>
        <w:spacing w:val="-3"/>
        <w:w w:val="100"/>
        <w:sz w:val="24"/>
        <w:szCs w:val="24"/>
      </w:rPr>
    </w:lvl>
    <w:lvl w:ilvl="1" w:tplc="D95C16D8">
      <w:numFmt w:val="bullet"/>
      <w:lvlText w:val="•"/>
      <w:lvlJc w:val="left"/>
      <w:pPr>
        <w:ind w:left="1038" w:hanging="412"/>
      </w:pPr>
      <w:rPr>
        <w:rFonts w:hint="default"/>
      </w:rPr>
    </w:lvl>
    <w:lvl w:ilvl="2" w:tplc="A73422DA">
      <w:numFmt w:val="bullet"/>
      <w:lvlText w:val="•"/>
      <w:lvlJc w:val="left"/>
      <w:pPr>
        <w:ind w:left="1956" w:hanging="412"/>
      </w:pPr>
      <w:rPr>
        <w:rFonts w:hint="default"/>
      </w:rPr>
    </w:lvl>
    <w:lvl w:ilvl="3" w:tplc="8E908C4A">
      <w:numFmt w:val="bullet"/>
      <w:lvlText w:val="•"/>
      <w:lvlJc w:val="left"/>
      <w:pPr>
        <w:ind w:left="2875" w:hanging="412"/>
      </w:pPr>
      <w:rPr>
        <w:rFonts w:hint="default"/>
      </w:rPr>
    </w:lvl>
    <w:lvl w:ilvl="4" w:tplc="866688F6">
      <w:numFmt w:val="bullet"/>
      <w:lvlText w:val="•"/>
      <w:lvlJc w:val="left"/>
      <w:pPr>
        <w:ind w:left="3793" w:hanging="412"/>
      </w:pPr>
      <w:rPr>
        <w:rFonts w:hint="default"/>
      </w:rPr>
    </w:lvl>
    <w:lvl w:ilvl="5" w:tplc="BA7E2862">
      <w:numFmt w:val="bullet"/>
      <w:lvlText w:val="•"/>
      <w:lvlJc w:val="left"/>
      <w:pPr>
        <w:ind w:left="4712" w:hanging="412"/>
      </w:pPr>
      <w:rPr>
        <w:rFonts w:hint="default"/>
      </w:rPr>
    </w:lvl>
    <w:lvl w:ilvl="6" w:tplc="B3B83918">
      <w:numFmt w:val="bullet"/>
      <w:lvlText w:val="•"/>
      <w:lvlJc w:val="left"/>
      <w:pPr>
        <w:ind w:left="5630" w:hanging="412"/>
      </w:pPr>
      <w:rPr>
        <w:rFonts w:hint="default"/>
      </w:rPr>
    </w:lvl>
    <w:lvl w:ilvl="7" w:tplc="A0C64844">
      <w:numFmt w:val="bullet"/>
      <w:lvlText w:val="•"/>
      <w:lvlJc w:val="left"/>
      <w:pPr>
        <w:ind w:left="6549" w:hanging="412"/>
      </w:pPr>
      <w:rPr>
        <w:rFonts w:hint="default"/>
      </w:rPr>
    </w:lvl>
    <w:lvl w:ilvl="8" w:tplc="C7E41F72">
      <w:numFmt w:val="bullet"/>
      <w:lvlText w:val="•"/>
      <w:lvlJc w:val="left"/>
      <w:pPr>
        <w:ind w:left="7467" w:hanging="412"/>
      </w:pPr>
      <w:rPr>
        <w:rFonts w:hint="default"/>
      </w:rPr>
    </w:lvl>
  </w:abstractNum>
  <w:abstractNum w:abstractNumId="95" w15:restartNumberingAfterBreak="0">
    <w:nsid w:val="24E80730"/>
    <w:multiLevelType w:val="hybridMultilevel"/>
    <w:tmpl w:val="EC3A3312"/>
    <w:lvl w:ilvl="0" w:tplc="9B8E245C">
      <w:start w:val="1"/>
      <w:numFmt w:val="decimal"/>
      <w:lvlText w:val="(%1)"/>
      <w:lvlJc w:val="left"/>
      <w:pPr>
        <w:ind w:left="117" w:hanging="345"/>
      </w:pPr>
      <w:rPr>
        <w:rFonts w:ascii="Times New Roman" w:eastAsia="Times New Roman" w:hAnsi="Times New Roman" w:cs="Times New Roman" w:hint="default"/>
        <w:w w:val="100"/>
        <w:sz w:val="24"/>
        <w:szCs w:val="24"/>
      </w:rPr>
    </w:lvl>
    <w:lvl w:ilvl="1" w:tplc="2C24E8D8">
      <w:numFmt w:val="bullet"/>
      <w:lvlText w:val="•"/>
      <w:lvlJc w:val="left"/>
      <w:pPr>
        <w:ind w:left="1038" w:hanging="345"/>
      </w:pPr>
      <w:rPr>
        <w:rFonts w:hint="default"/>
      </w:rPr>
    </w:lvl>
    <w:lvl w:ilvl="2" w:tplc="491417CC">
      <w:numFmt w:val="bullet"/>
      <w:lvlText w:val="•"/>
      <w:lvlJc w:val="left"/>
      <w:pPr>
        <w:ind w:left="1956" w:hanging="345"/>
      </w:pPr>
      <w:rPr>
        <w:rFonts w:hint="default"/>
      </w:rPr>
    </w:lvl>
    <w:lvl w:ilvl="3" w:tplc="2FAC41CC">
      <w:numFmt w:val="bullet"/>
      <w:lvlText w:val="•"/>
      <w:lvlJc w:val="left"/>
      <w:pPr>
        <w:ind w:left="2875" w:hanging="345"/>
      </w:pPr>
      <w:rPr>
        <w:rFonts w:hint="default"/>
      </w:rPr>
    </w:lvl>
    <w:lvl w:ilvl="4" w:tplc="96C0B56A">
      <w:numFmt w:val="bullet"/>
      <w:lvlText w:val="•"/>
      <w:lvlJc w:val="left"/>
      <w:pPr>
        <w:ind w:left="3793" w:hanging="345"/>
      </w:pPr>
      <w:rPr>
        <w:rFonts w:hint="default"/>
      </w:rPr>
    </w:lvl>
    <w:lvl w:ilvl="5" w:tplc="553EA252">
      <w:numFmt w:val="bullet"/>
      <w:lvlText w:val="•"/>
      <w:lvlJc w:val="left"/>
      <w:pPr>
        <w:ind w:left="4712" w:hanging="345"/>
      </w:pPr>
      <w:rPr>
        <w:rFonts w:hint="default"/>
      </w:rPr>
    </w:lvl>
    <w:lvl w:ilvl="6" w:tplc="9F70018C">
      <w:numFmt w:val="bullet"/>
      <w:lvlText w:val="•"/>
      <w:lvlJc w:val="left"/>
      <w:pPr>
        <w:ind w:left="5630" w:hanging="345"/>
      </w:pPr>
      <w:rPr>
        <w:rFonts w:hint="default"/>
      </w:rPr>
    </w:lvl>
    <w:lvl w:ilvl="7" w:tplc="C6FAE648">
      <w:numFmt w:val="bullet"/>
      <w:lvlText w:val="•"/>
      <w:lvlJc w:val="left"/>
      <w:pPr>
        <w:ind w:left="6549" w:hanging="345"/>
      </w:pPr>
      <w:rPr>
        <w:rFonts w:hint="default"/>
      </w:rPr>
    </w:lvl>
    <w:lvl w:ilvl="8" w:tplc="12E09C28">
      <w:numFmt w:val="bullet"/>
      <w:lvlText w:val="•"/>
      <w:lvlJc w:val="left"/>
      <w:pPr>
        <w:ind w:left="7467" w:hanging="345"/>
      </w:pPr>
      <w:rPr>
        <w:rFonts w:hint="default"/>
      </w:rPr>
    </w:lvl>
  </w:abstractNum>
  <w:abstractNum w:abstractNumId="96" w15:restartNumberingAfterBreak="0">
    <w:nsid w:val="24F44B67"/>
    <w:multiLevelType w:val="hybridMultilevel"/>
    <w:tmpl w:val="3AAE9BCC"/>
    <w:lvl w:ilvl="0" w:tplc="37CE20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7" w15:restartNumberingAfterBreak="0">
    <w:nsid w:val="2515548C"/>
    <w:multiLevelType w:val="hybridMultilevel"/>
    <w:tmpl w:val="02BE6EAA"/>
    <w:lvl w:ilvl="0" w:tplc="D2BE4F3C">
      <w:start w:val="1"/>
      <w:numFmt w:val="decimal"/>
      <w:lvlText w:val="(%1)"/>
      <w:lvlJc w:val="left"/>
      <w:pPr>
        <w:ind w:left="117" w:hanging="349"/>
      </w:pPr>
      <w:rPr>
        <w:rFonts w:ascii="Times New Roman" w:eastAsia="Times New Roman" w:hAnsi="Times New Roman" w:cs="Times New Roman" w:hint="default"/>
        <w:w w:val="100"/>
        <w:sz w:val="24"/>
        <w:szCs w:val="24"/>
      </w:rPr>
    </w:lvl>
    <w:lvl w:ilvl="1" w:tplc="20A0E4D8">
      <w:numFmt w:val="bullet"/>
      <w:lvlText w:val="•"/>
      <w:lvlJc w:val="left"/>
      <w:pPr>
        <w:ind w:left="1038" w:hanging="349"/>
      </w:pPr>
      <w:rPr>
        <w:rFonts w:hint="default"/>
      </w:rPr>
    </w:lvl>
    <w:lvl w:ilvl="2" w:tplc="F0521246">
      <w:numFmt w:val="bullet"/>
      <w:lvlText w:val="•"/>
      <w:lvlJc w:val="left"/>
      <w:pPr>
        <w:ind w:left="1956" w:hanging="349"/>
      </w:pPr>
      <w:rPr>
        <w:rFonts w:hint="default"/>
      </w:rPr>
    </w:lvl>
    <w:lvl w:ilvl="3" w:tplc="511E6BEA">
      <w:numFmt w:val="bullet"/>
      <w:lvlText w:val="•"/>
      <w:lvlJc w:val="left"/>
      <w:pPr>
        <w:ind w:left="2875" w:hanging="349"/>
      </w:pPr>
      <w:rPr>
        <w:rFonts w:hint="default"/>
      </w:rPr>
    </w:lvl>
    <w:lvl w:ilvl="4" w:tplc="566C03F2">
      <w:numFmt w:val="bullet"/>
      <w:lvlText w:val="•"/>
      <w:lvlJc w:val="left"/>
      <w:pPr>
        <w:ind w:left="3793" w:hanging="349"/>
      </w:pPr>
      <w:rPr>
        <w:rFonts w:hint="default"/>
      </w:rPr>
    </w:lvl>
    <w:lvl w:ilvl="5" w:tplc="AE8253FA">
      <w:numFmt w:val="bullet"/>
      <w:lvlText w:val="•"/>
      <w:lvlJc w:val="left"/>
      <w:pPr>
        <w:ind w:left="4712" w:hanging="349"/>
      </w:pPr>
      <w:rPr>
        <w:rFonts w:hint="default"/>
      </w:rPr>
    </w:lvl>
    <w:lvl w:ilvl="6" w:tplc="1040DB00">
      <w:numFmt w:val="bullet"/>
      <w:lvlText w:val="•"/>
      <w:lvlJc w:val="left"/>
      <w:pPr>
        <w:ind w:left="5630" w:hanging="349"/>
      </w:pPr>
      <w:rPr>
        <w:rFonts w:hint="default"/>
      </w:rPr>
    </w:lvl>
    <w:lvl w:ilvl="7" w:tplc="48AE9D56">
      <w:numFmt w:val="bullet"/>
      <w:lvlText w:val="•"/>
      <w:lvlJc w:val="left"/>
      <w:pPr>
        <w:ind w:left="6549" w:hanging="349"/>
      </w:pPr>
      <w:rPr>
        <w:rFonts w:hint="default"/>
      </w:rPr>
    </w:lvl>
    <w:lvl w:ilvl="8" w:tplc="5E845F8E">
      <w:numFmt w:val="bullet"/>
      <w:lvlText w:val="•"/>
      <w:lvlJc w:val="left"/>
      <w:pPr>
        <w:ind w:left="7467" w:hanging="349"/>
      </w:pPr>
      <w:rPr>
        <w:rFonts w:hint="default"/>
      </w:rPr>
    </w:lvl>
  </w:abstractNum>
  <w:abstractNum w:abstractNumId="98" w15:restartNumberingAfterBreak="0">
    <w:nsid w:val="254926E7"/>
    <w:multiLevelType w:val="hybridMultilevel"/>
    <w:tmpl w:val="1C566472"/>
    <w:lvl w:ilvl="0" w:tplc="4EE4FB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15:restartNumberingAfterBreak="0">
    <w:nsid w:val="25AB3E58"/>
    <w:multiLevelType w:val="hybridMultilevel"/>
    <w:tmpl w:val="EB361A22"/>
    <w:lvl w:ilvl="0" w:tplc="041A000F">
      <w:start w:val="1"/>
      <w:numFmt w:val="decimal"/>
      <w:lvlText w:val="%1."/>
      <w:lvlJc w:val="left"/>
      <w:pPr>
        <w:ind w:left="117" w:hanging="180"/>
      </w:pPr>
      <w:rPr>
        <w:rFonts w:hint="default"/>
        <w:spacing w:val="0"/>
        <w:w w:val="100"/>
        <w:sz w:val="24"/>
        <w:szCs w:val="24"/>
      </w:rPr>
    </w:lvl>
    <w:lvl w:ilvl="1" w:tplc="1DF0CF8C">
      <w:numFmt w:val="bullet"/>
      <w:lvlText w:val="•"/>
      <w:lvlJc w:val="left"/>
      <w:pPr>
        <w:ind w:left="1038" w:hanging="180"/>
      </w:pPr>
      <w:rPr>
        <w:rFonts w:hint="default"/>
      </w:rPr>
    </w:lvl>
    <w:lvl w:ilvl="2" w:tplc="A29498E0">
      <w:numFmt w:val="bullet"/>
      <w:lvlText w:val="•"/>
      <w:lvlJc w:val="left"/>
      <w:pPr>
        <w:ind w:left="1956" w:hanging="180"/>
      </w:pPr>
      <w:rPr>
        <w:rFonts w:hint="default"/>
      </w:rPr>
    </w:lvl>
    <w:lvl w:ilvl="3" w:tplc="495CBAB4">
      <w:numFmt w:val="bullet"/>
      <w:lvlText w:val="•"/>
      <w:lvlJc w:val="left"/>
      <w:pPr>
        <w:ind w:left="2875" w:hanging="180"/>
      </w:pPr>
      <w:rPr>
        <w:rFonts w:hint="default"/>
      </w:rPr>
    </w:lvl>
    <w:lvl w:ilvl="4" w:tplc="408EEBDC">
      <w:numFmt w:val="bullet"/>
      <w:lvlText w:val="•"/>
      <w:lvlJc w:val="left"/>
      <w:pPr>
        <w:ind w:left="3793" w:hanging="180"/>
      </w:pPr>
      <w:rPr>
        <w:rFonts w:hint="default"/>
      </w:rPr>
    </w:lvl>
    <w:lvl w:ilvl="5" w:tplc="123A8CB6">
      <w:numFmt w:val="bullet"/>
      <w:lvlText w:val="•"/>
      <w:lvlJc w:val="left"/>
      <w:pPr>
        <w:ind w:left="4712" w:hanging="180"/>
      </w:pPr>
      <w:rPr>
        <w:rFonts w:hint="default"/>
      </w:rPr>
    </w:lvl>
    <w:lvl w:ilvl="6" w:tplc="B9E891B6">
      <w:numFmt w:val="bullet"/>
      <w:lvlText w:val="•"/>
      <w:lvlJc w:val="left"/>
      <w:pPr>
        <w:ind w:left="5630" w:hanging="180"/>
      </w:pPr>
      <w:rPr>
        <w:rFonts w:hint="default"/>
      </w:rPr>
    </w:lvl>
    <w:lvl w:ilvl="7" w:tplc="83C6C1CE">
      <w:numFmt w:val="bullet"/>
      <w:lvlText w:val="•"/>
      <w:lvlJc w:val="left"/>
      <w:pPr>
        <w:ind w:left="6549" w:hanging="180"/>
      </w:pPr>
      <w:rPr>
        <w:rFonts w:hint="default"/>
      </w:rPr>
    </w:lvl>
    <w:lvl w:ilvl="8" w:tplc="98A8F3CA">
      <w:numFmt w:val="bullet"/>
      <w:lvlText w:val="•"/>
      <w:lvlJc w:val="left"/>
      <w:pPr>
        <w:ind w:left="7467" w:hanging="180"/>
      </w:pPr>
      <w:rPr>
        <w:rFonts w:hint="default"/>
      </w:rPr>
    </w:lvl>
  </w:abstractNum>
  <w:abstractNum w:abstractNumId="100" w15:restartNumberingAfterBreak="0">
    <w:nsid w:val="25E87C73"/>
    <w:multiLevelType w:val="hybridMultilevel"/>
    <w:tmpl w:val="8F9020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15:restartNumberingAfterBreak="0">
    <w:nsid w:val="26153C82"/>
    <w:multiLevelType w:val="hybridMultilevel"/>
    <w:tmpl w:val="79FC1DAA"/>
    <w:lvl w:ilvl="0" w:tplc="BE14747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265C634B"/>
    <w:multiLevelType w:val="hybridMultilevel"/>
    <w:tmpl w:val="4DA87BF8"/>
    <w:lvl w:ilvl="0" w:tplc="3C2820E4">
      <w:start w:val="1"/>
      <w:numFmt w:val="decimal"/>
      <w:lvlText w:val="(%1)"/>
      <w:lvlJc w:val="left"/>
      <w:pPr>
        <w:ind w:left="117" w:hanging="413"/>
      </w:pPr>
      <w:rPr>
        <w:rFonts w:ascii="Times New Roman" w:eastAsia="Times New Roman" w:hAnsi="Times New Roman" w:cs="Times New Roman" w:hint="default"/>
        <w:spacing w:val="0"/>
        <w:w w:val="100"/>
        <w:sz w:val="24"/>
        <w:szCs w:val="24"/>
      </w:rPr>
    </w:lvl>
    <w:lvl w:ilvl="1" w:tplc="483A5834">
      <w:numFmt w:val="bullet"/>
      <w:lvlText w:val="•"/>
      <w:lvlJc w:val="left"/>
      <w:pPr>
        <w:ind w:left="1038" w:hanging="413"/>
      </w:pPr>
      <w:rPr>
        <w:rFonts w:hint="default"/>
      </w:rPr>
    </w:lvl>
    <w:lvl w:ilvl="2" w:tplc="59C433B2">
      <w:numFmt w:val="bullet"/>
      <w:lvlText w:val="•"/>
      <w:lvlJc w:val="left"/>
      <w:pPr>
        <w:ind w:left="1956" w:hanging="413"/>
      </w:pPr>
      <w:rPr>
        <w:rFonts w:hint="default"/>
      </w:rPr>
    </w:lvl>
    <w:lvl w:ilvl="3" w:tplc="81620C16">
      <w:numFmt w:val="bullet"/>
      <w:lvlText w:val="•"/>
      <w:lvlJc w:val="left"/>
      <w:pPr>
        <w:ind w:left="2875" w:hanging="413"/>
      </w:pPr>
      <w:rPr>
        <w:rFonts w:hint="default"/>
      </w:rPr>
    </w:lvl>
    <w:lvl w:ilvl="4" w:tplc="F36E6AE4">
      <w:numFmt w:val="bullet"/>
      <w:lvlText w:val="•"/>
      <w:lvlJc w:val="left"/>
      <w:pPr>
        <w:ind w:left="3793" w:hanging="413"/>
      </w:pPr>
      <w:rPr>
        <w:rFonts w:hint="default"/>
      </w:rPr>
    </w:lvl>
    <w:lvl w:ilvl="5" w:tplc="3802F38A">
      <w:numFmt w:val="bullet"/>
      <w:lvlText w:val="•"/>
      <w:lvlJc w:val="left"/>
      <w:pPr>
        <w:ind w:left="4712" w:hanging="413"/>
      </w:pPr>
      <w:rPr>
        <w:rFonts w:hint="default"/>
      </w:rPr>
    </w:lvl>
    <w:lvl w:ilvl="6" w:tplc="9BD82730">
      <w:numFmt w:val="bullet"/>
      <w:lvlText w:val="•"/>
      <w:lvlJc w:val="left"/>
      <w:pPr>
        <w:ind w:left="5630" w:hanging="413"/>
      </w:pPr>
      <w:rPr>
        <w:rFonts w:hint="default"/>
      </w:rPr>
    </w:lvl>
    <w:lvl w:ilvl="7" w:tplc="D36692A6">
      <w:numFmt w:val="bullet"/>
      <w:lvlText w:val="•"/>
      <w:lvlJc w:val="left"/>
      <w:pPr>
        <w:ind w:left="6549" w:hanging="413"/>
      </w:pPr>
      <w:rPr>
        <w:rFonts w:hint="default"/>
      </w:rPr>
    </w:lvl>
    <w:lvl w:ilvl="8" w:tplc="86C0EFEE">
      <w:numFmt w:val="bullet"/>
      <w:lvlText w:val="•"/>
      <w:lvlJc w:val="left"/>
      <w:pPr>
        <w:ind w:left="7467" w:hanging="413"/>
      </w:pPr>
      <w:rPr>
        <w:rFonts w:hint="default"/>
      </w:rPr>
    </w:lvl>
  </w:abstractNum>
  <w:abstractNum w:abstractNumId="103" w15:restartNumberingAfterBreak="0">
    <w:nsid w:val="26CE762B"/>
    <w:multiLevelType w:val="hybridMultilevel"/>
    <w:tmpl w:val="A2E851E6"/>
    <w:lvl w:ilvl="0" w:tplc="041A000F">
      <w:start w:val="1"/>
      <w:numFmt w:val="decimal"/>
      <w:lvlText w:val="%1."/>
      <w:lvlJc w:val="left"/>
      <w:pPr>
        <w:ind w:left="117" w:hanging="313"/>
      </w:pPr>
      <w:rPr>
        <w:rFonts w:hint="default"/>
        <w:spacing w:val="0"/>
        <w:w w:val="100"/>
        <w:sz w:val="24"/>
        <w:szCs w:val="24"/>
      </w:rPr>
    </w:lvl>
    <w:lvl w:ilvl="1" w:tplc="5F9A12FE">
      <w:numFmt w:val="bullet"/>
      <w:lvlText w:val="•"/>
      <w:lvlJc w:val="left"/>
      <w:pPr>
        <w:ind w:left="1038" w:hanging="313"/>
      </w:pPr>
      <w:rPr>
        <w:rFonts w:hint="default"/>
      </w:rPr>
    </w:lvl>
    <w:lvl w:ilvl="2" w:tplc="E0FA7892">
      <w:numFmt w:val="bullet"/>
      <w:lvlText w:val="•"/>
      <w:lvlJc w:val="left"/>
      <w:pPr>
        <w:ind w:left="1956" w:hanging="313"/>
      </w:pPr>
      <w:rPr>
        <w:rFonts w:hint="default"/>
      </w:rPr>
    </w:lvl>
    <w:lvl w:ilvl="3" w:tplc="01B48DBE">
      <w:numFmt w:val="bullet"/>
      <w:lvlText w:val="•"/>
      <w:lvlJc w:val="left"/>
      <w:pPr>
        <w:ind w:left="2875" w:hanging="313"/>
      </w:pPr>
      <w:rPr>
        <w:rFonts w:hint="default"/>
      </w:rPr>
    </w:lvl>
    <w:lvl w:ilvl="4" w:tplc="5C70A16A">
      <w:numFmt w:val="bullet"/>
      <w:lvlText w:val="•"/>
      <w:lvlJc w:val="left"/>
      <w:pPr>
        <w:ind w:left="3793" w:hanging="313"/>
      </w:pPr>
      <w:rPr>
        <w:rFonts w:hint="default"/>
      </w:rPr>
    </w:lvl>
    <w:lvl w:ilvl="5" w:tplc="D3C84D0C">
      <w:numFmt w:val="bullet"/>
      <w:lvlText w:val="•"/>
      <w:lvlJc w:val="left"/>
      <w:pPr>
        <w:ind w:left="4712" w:hanging="313"/>
      </w:pPr>
      <w:rPr>
        <w:rFonts w:hint="default"/>
      </w:rPr>
    </w:lvl>
    <w:lvl w:ilvl="6" w:tplc="283CEC76">
      <w:numFmt w:val="bullet"/>
      <w:lvlText w:val="•"/>
      <w:lvlJc w:val="left"/>
      <w:pPr>
        <w:ind w:left="5630" w:hanging="313"/>
      </w:pPr>
      <w:rPr>
        <w:rFonts w:hint="default"/>
      </w:rPr>
    </w:lvl>
    <w:lvl w:ilvl="7" w:tplc="24A08686">
      <w:numFmt w:val="bullet"/>
      <w:lvlText w:val="•"/>
      <w:lvlJc w:val="left"/>
      <w:pPr>
        <w:ind w:left="6549" w:hanging="313"/>
      </w:pPr>
      <w:rPr>
        <w:rFonts w:hint="default"/>
      </w:rPr>
    </w:lvl>
    <w:lvl w:ilvl="8" w:tplc="5A82B91A">
      <w:numFmt w:val="bullet"/>
      <w:lvlText w:val="•"/>
      <w:lvlJc w:val="left"/>
      <w:pPr>
        <w:ind w:left="7467" w:hanging="313"/>
      </w:pPr>
      <w:rPr>
        <w:rFonts w:hint="default"/>
      </w:rPr>
    </w:lvl>
  </w:abstractNum>
  <w:abstractNum w:abstractNumId="104" w15:restartNumberingAfterBreak="0">
    <w:nsid w:val="271F7CBA"/>
    <w:multiLevelType w:val="hybridMultilevel"/>
    <w:tmpl w:val="CB8A0DAA"/>
    <w:lvl w:ilvl="0" w:tplc="041A000F">
      <w:start w:val="1"/>
      <w:numFmt w:val="decimal"/>
      <w:lvlText w:val="%1."/>
      <w:lvlJc w:val="left"/>
      <w:pPr>
        <w:ind w:left="484" w:hanging="360"/>
      </w:pPr>
      <w:rPr>
        <w:rFonts w:hint="default"/>
      </w:rPr>
    </w:lvl>
    <w:lvl w:ilvl="1" w:tplc="041A0019" w:tentative="1">
      <w:start w:val="1"/>
      <w:numFmt w:val="lowerLetter"/>
      <w:lvlText w:val="%2."/>
      <w:lvlJc w:val="left"/>
      <w:pPr>
        <w:ind w:left="1204" w:hanging="360"/>
      </w:pPr>
    </w:lvl>
    <w:lvl w:ilvl="2" w:tplc="041A001B" w:tentative="1">
      <w:start w:val="1"/>
      <w:numFmt w:val="lowerRoman"/>
      <w:lvlText w:val="%3."/>
      <w:lvlJc w:val="right"/>
      <w:pPr>
        <w:ind w:left="1924" w:hanging="180"/>
      </w:pPr>
    </w:lvl>
    <w:lvl w:ilvl="3" w:tplc="041A000F" w:tentative="1">
      <w:start w:val="1"/>
      <w:numFmt w:val="decimal"/>
      <w:lvlText w:val="%4."/>
      <w:lvlJc w:val="left"/>
      <w:pPr>
        <w:ind w:left="2644" w:hanging="360"/>
      </w:pPr>
    </w:lvl>
    <w:lvl w:ilvl="4" w:tplc="041A0019" w:tentative="1">
      <w:start w:val="1"/>
      <w:numFmt w:val="lowerLetter"/>
      <w:lvlText w:val="%5."/>
      <w:lvlJc w:val="left"/>
      <w:pPr>
        <w:ind w:left="3364" w:hanging="360"/>
      </w:pPr>
    </w:lvl>
    <w:lvl w:ilvl="5" w:tplc="041A001B" w:tentative="1">
      <w:start w:val="1"/>
      <w:numFmt w:val="lowerRoman"/>
      <w:lvlText w:val="%6."/>
      <w:lvlJc w:val="right"/>
      <w:pPr>
        <w:ind w:left="4084" w:hanging="180"/>
      </w:pPr>
    </w:lvl>
    <w:lvl w:ilvl="6" w:tplc="041A000F" w:tentative="1">
      <w:start w:val="1"/>
      <w:numFmt w:val="decimal"/>
      <w:lvlText w:val="%7."/>
      <w:lvlJc w:val="left"/>
      <w:pPr>
        <w:ind w:left="4804" w:hanging="360"/>
      </w:pPr>
    </w:lvl>
    <w:lvl w:ilvl="7" w:tplc="041A0019" w:tentative="1">
      <w:start w:val="1"/>
      <w:numFmt w:val="lowerLetter"/>
      <w:lvlText w:val="%8."/>
      <w:lvlJc w:val="left"/>
      <w:pPr>
        <w:ind w:left="5524" w:hanging="360"/>
      </w:pPr>
    </w:lvl>
    <w:lvl w:ilvl="8" w:tplc="041A001B" w:tentative="1">
      <w:start w:val="1"/>
      <w:numFmt w:val="lowerRoman"/>
      <w:lvlText w:val="%9."/>
      <w:lvlJc w:val="right"/>
      <w:pPr>
        <w:ind w:left="6244" w:hanging="180"/>
      </w:pPr>
    </w:lvl>
  </w:abstractNum>
  <w:abstractNum w:abstractNumId="105" w15:restartNumberingAfterBreak="0">
    <w:nsid w:val="2725792E"/>
    <w:multiLevelType w:val="hybridMultilevel"/>
    <w:tmpl w:val="8F9CF85C"/>
    <w:lvl w:ilvl="0" w:tplc="041A000F">
      <w:start w:val="1"/>
      <w:numFmt w:val="decimal"/>
      <w:lvlText w:val="%1."/>
      <w:lvlJc w:val="left"/>
      <w:pPr>
        <w:ind w:left="117" w:hanging="180"/>
      </w:pPr>
      <w:rPr>
        <w:rFonts w:hint="default"/>
        <w:spacing w:val="-5"/>
        <w:w w:val="100"/>
        <w:sz w:val="24"/>
        <w:szCs w:val="24"/>
      </w:rPr>
    </w:lvl>
    <w:lvl w:ilvl="1" w:tplc="1DF0CF8C">
      <w:numFmt w:val="bullet"/>
      <w:lvlText w:val="•"/>
      <w:lvlJc w:val="left"/>
      <w:pPr>
        <w:ind w:left="1038" w:hanging="180"/>
      </w:pPr>
      <w:rPr>
        <w:rFonts w:hint="default"/>
      </w:rPr>
    </w:lvl>
    <w:lvl w:ilvl="2" w:tplc="A29498E0">
      <w:numFmt w:val="bullet"/>
      <w:lvlText w:val="•"/>
      <w:lvlJc w:val="left"/>
      <w:pPr>
        <w:ind w:left="1956" w:hanging="180"/>
      </w:pPr>
      <w:rPr>
        <w:rFonts w:hint="default"/>
      </w:rPr>
    </w:lvl>
    <w:lvl w:ilvl="3" w:tplc="495CBAB4">
      <w:numFmt w:val="bullet"/>
      <w:lvlText w:val="•"/>
      <w:lvlJc w:val="left"/>
      <w:pPr>
        <w:ind w:left="2875" w:hanging="180"/>
      </w:pPr>
      <w:rPr>
        <w:rFonts w:hint="default"/>
      </w:rPr>
    </w:lvl>
    <w:lvl w:ilvl="4" w:tplc="408EEBDC">
      <w:numFmt w:val="bullet"/>
      <w:lvlText w:val="•"/>
      <w:lvlJc w:val="left"/>
      <w:pPr>
        <w:ind w:left="3793" w:hanging="180"/>
      </w:pPr>
      <w:rPr>
        <w:rFonts w:hint="default"/>
      </w:rPr>
    </w:lvl>
    <w:lvl w:ilvl="5" w:tplc="123A8CB6">
      <w:numFmt w:val="bullet"/>
      <w:lvlText w:val="•"/>
      <w:lvlJc w:val="left"/>
      <w:pPr>
        <w:ind w:left="4712" w:hanging="180"/>
      </w:pPr>
      <w:rPr>
        <w:rFonts w:hint="default"/>
      </w:rPr>
    </w:lvl>
    <w:lvl w:ilvl="6" w:tplc="B9E891B6">
      <w:numFmt w:val="bullet"/>
      <w:lvlText w:val="•"/>
      <w:lvlJc w:val="left"/>
      <w:pPr>
        <w:ind w:left="5630" w:hanging="180"/>
      </w:pPr>
      <w:rPr>
        <w:rFonts w:hint="default"/>
      </w:rPr>
    </w:lvl>
    <w:lvl w:ilvl="7" w:tplc="83C6C1CE">
      <w:numFmt w:val="bullet"/>
      <w:lvlText w:val="•"/>
      <w:lvlJc w:val="left"/>
      <w:pPr>
        <w:ind w:left="6549" w:hanging="180"/>
      </w:pPr>
      <w:rPr>
        <w:rFonts w:hint="default"/>
      </w:rPr>
    </w:lvl>
    <w:lvl w:ilvl="8" w:tplc="98A8F3CA">
      <w:numFmt w:val="bullet"/>
      <w:lvlText w:val="•"/>
      <w:lvlJc w:val="left"/>
      <w:pPr>
        <w:ind w:left="7467" w:hanging="180"/>
      </w:pPr>
      <w:rPr>
        <w:rFonts w:hint="default"/>
      </w:rPr>
    </w:lvl>
  </w:abstractNum>
  <w:abstractNum w:abstractNumId="106" w15:restartNumberingAfterBreak="0">
    <w:nsid w:val="27941EE7"/>
    <w:multiLevelType w:val="hybridMultilevel"/>
    <w:tmpl w:val="E0EED02A"/>
    <w:lvl w:ilvl="0" w:tplc="041A000F">
      <w:start w:val="1"/>
      <w:numFmt w:val="decimal"/>
      <w:lvlText w:val="%1."/>
      <w:lvlJc w:val="left"/>
      <w:pPr>
        <w:ind w:left="117" w:hanging="301"/>
      </w:pPr>
      <w:rPr>
        <w:rFonts w:hint="default"/>
        <w:spacing w:val="-5"/>
        <w:w w:val="100"/>
        <w:sz w:val="24"/>
        <w:szCs w:val="24"/>
      </w:rPr>
    </w:lvl>
    <w:lvl w:ilvl="1" w:tplc="C5C6B526">
      <w:numFmt w:val="bullet"/>
      <w:lvlText w:val="•"/>
      <w:lvlJc w:val="left"/>
      <w:pPr>
        <w:ind w:left="1038" w:hanging="301"/>
      </w:pPr>
      <w:rPr>
        <w:rFonts w:hint="default"/>
      </w:rPr>
    </w:lvl>
    <w:lvl w:ilvl="2" w:tplc="FEDCDA1E">
      <w:numFmt w:val="bullet"/>
      <w:lvlText w:val="•"/>
      <w:lvlJc w:val="left"/>
      <w:pPr>
        <w:ind w:left="1956" w:hanging="301"/>
      </w:pPr>
      <w:rPr>
        <w:rFonts w:hint="default"/>
      </w:rPr>
    </w:lvl>
    <w:lvl w:ilvl="3" w:tplc="4A04DDF6">
      <w:numFmt w:val="bullet"/>
      <w:lvlText w:val="•"/>
      <w:lvlJc w:val="left"/>
      <w:pPr>
        <w:ind w:left="2875" w:hanging="301"/>
      </w:pPr>
      <w:rPr>
        <w:rFonts w:hint="default"/>
      </w:rPr>
    </w:lvl>
    <w:lvl w:ilvl="4" w:tplc="C3FE7B78">
      <w:numFmt w:val="bullet"/>
      <w:lvlText w:val="•"/>
      <w:lvlJc w:val="left"/>
      <w:pPr>
        <w:ind w:left="3793" w:hanging="301"/>
      </w:pPr>
      <w:rPr>
        <w:rFonts w:hint="default"/>
      </w:rPr>
    </w:lvl>
    <w:lvl w:ilvl="5" w:tplc="5086B792">
      <w:numFmt w:val="bullet"/>
      <w:lvlText w:val="•"/>
      <w:lvlJc w:val="left"/>
      <w:pPr>
        <w:ind w:left="4712" w:hanging="301"/>
      </w:pPr>
      <w:rPr>
        <w:rFonts w:hint="default"/>
      </w:rPr>
    </w:lvl>
    <w:lvl w:ilvl="6" w:tplc="F24CFADE">
      <w:numFmt w:val="bullet"/>
      <w:lvlText w:val="•"/>
      <w:lvlJc w:val="left"/>
      <w:pPr>
        <w:ind w:left="5630" w:hanging="301"/>
      </w:pPr>
      <w:rPr>
        <w:rFonts w:hint="default"/>
      </w:rPr>
    </w:lvl>
    <w:lvl w:ilvl="7" w:tplc="D3889A9C">
      <w:numFmt w:val="bullet"/>
      <w:lvlText w:val="•"/>
      <w:lvlJc w:val="left"/>
      <w:pPr>
        <w:ind w:left="6549" w:hanging="301"/>
      </w:pPr>
      <w:rPr>
        <w:rFonts w:hint="default"/>
      </w:rPr>
    </w:lvl>
    <w:lvl w:ilvl="8" w:tplc="BC2C75F8">
      <w:numFmt w:val="bullet"/>
      <w:lvlText w:val="•"/>
      <w:lvlJc w:val="left"/>
      <w:pPr>
        <w:ind w:left="7467" w:hanging="301"/>
      </w:pPr>
      <w:rPr>
        <w:rFonts w:hint="default"/>
      </w:rPr>
    </w:lvl>
  </w:abstractNum>
  <w:abstractNum w:abstractNumId="107" w15:restartNumberingAfterBreak="0">
    <w:nsid w:val="27CE3121"/>
    <w:multiLevelType w:val="hybridMultilevel"/>
    <w:tmpl w:val="B3AE9496"/>
    <w:lvl w:ilvl="0" w:tplc="1660D208">
      <w:start w:val="1"/>
      <w:numFmt w:val="decimal"/>
      <w:lvlText w:val="(%1)"/>
      <w:lvlJc w:val="left"/>
      <w:pPr>
        <w:ind w:left="720" w:hanging="360"/>
      </w:pPr>
      <w:rPr>
        <w:rFonts w:ascii="Times New Roman" w:eastAsia="Times New Roman" w:hAnsi="Times New Roman" w:cs="Times New Roman" w:hint="default"/>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8" w15:restartNumberingAfterBreak="0">
    <w:nsid w:val="28021610"/>
    <w:multiLevelType w:val="hybridMultilevel"/>
    <w:tmpl w:val="2CC280C8"/>
    <w:lvl w:ilvl="0" w:tplc="16C289F6">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15:restartNumberingAfterBreak="0">
    <w:nsid w:val="286A175F"/>
    <w:multiLevelType w:val="hybridMultilevel"/>
    <w:tmpl w:val="C748AC04"/>
    <w:lvl w:ilvl="0" w:tplc="C630D446">
      <w:start w:val="1"/>
      <w:numFmt w:val="decimal"/>
      <w:lvlText w:val="(%1)"/>
      <w:lvlJc w:val="left"/>
      <w:pPr>
        <w:ind w:left="117" w:hanging="386"/>
      </w:pPr>
      <w:rPr>
        <w:rFonts w:ascii="Times New Roman" w:eastAsia="Times New Roman" w:hAnsi="Times New Roman" w:cs="Times New Roman" w:hint="default"/>
        <w:spacing w:val="0"/>
        <w:w w:val="100"/>
        <w:sz w:val="24"/>
        <w:szCs w:val="24"/>
      </w:rPr>
    </w:lvl>
    <w:lvl w:ilvl="1" w:tplc="1D42B586">
      <w:numFmt w:val="bullet"/>
      <w:lvlText w:val="•"/>
      <w:lvlJc w:val="left"/>
      <w:pPr>
        <w:ind w:left="1038" w:hanging="386"/>
      </w:pPr>
      <w:rPr>
        <w:rFonts w:hint="default"/>
      </w:rPr>
    </w:lvl>
    <w:lvl w:ilvl="2" w:tplc="66B0D370">
      <w:numFmt w:val="bullet"/>
      <w:lvlText w:val="•"/>
      <w:lvlJc w:val="left"/>
      <w:pPr>
        <w:ind w:left="1956" w:hanging="386"/>
      </w:pPr>
      <w:rPr>
        <w:rFonts w:hint="default"/>
      </w:rPr>
    </w:lvl>
    <w:lvl w:ilvl="3" w:tplc="FB52447E">
      <w:numFmt w:val="bullet"/>
      <w:lvlText w:val="•"/>
      <w:lvlJc w:val="left"/>
      <w:pPr>
        <w:ind w:left="2875" w:hanging="386"/>
      </w:pPr>
      <w:rPr>
        <w:rFonts w:hint="default"/>
      </w:rPr>
    </w:lvl>
    <w:lvl w:ilvl="4" w:tplc="1C7C114A">
      <w:numFmt w:val="bullet"/>
      <w:lvlText w:val="•"/>
      <w:lvlJc w:val="left"/>
      <w:pPr>
        <w:ind w:left="3793" w:hanging="386"/>
      </w:pPr>
      <w:rPr>
        <w:rFonts w:hint="default"/>
      </w:rPr>
    </w:lvl>
    <w:lvl w:ilvl="5" w:tplc="B0123F80">
      <w:numFmt w:val="bullet"/>
      <w:lvlText w:val="•"/>
      <w:lvlJc w:val="left"/>
      <w:pPr>
        <w:ind w:left="4712" w:hanging="386"/>
      </w:pPr>
      <w:rPr>
        <w:rFonts w:hint="default"/>
      </w:rPr>
    </w:lvl>
    <w:lvl w:ilvl="6" w:tplc="6CAEE152">
      <w:numFmt w:val="bullet"/>
      <w:lvlText w:val="•"/>
      <w:lvlJc w:val="left"/>
      <w:pPr>
        <w:ind w:left="5630" w:hanging="386"/>
      </w:pPr>
      <w:rPr>
        <w:rFonts w:hint="default"/>
      </w:rPr>
    </w:lvl>
    <w:lvl w:ilvl="7" w:tplc="873E001C">
      <w:numFmt w:val="bullet"/>
      <w:lvlText w:val="•"/>
      <w:lvlJc w:val="left"/>
      <w:pPr>
        <w:ind w:left="6549" w:hanging="386"/>
      </w:pPr>
      <w:rPr>
        <w:rFonts w:hint="default"/>
      </w:rPr>
    </w:lvl>
    <w:lvl w:ilvl="8" w:tplc="8A6E4776">
      <w:numFmt w:val="bullet"/>
      <w:lvlText w:val="•"/>
      <w:lvlJc w:val="left"/>
      <w:pPr>
        <w:ind w:left="7467" w:hanging="386"/>
      </w:pPr>
      <w:rPr>
        <w:rFonts w:hint="default"/>
      </w:rPr>
    </w:lvl>
  </w:abstractNum>
  <w:abstractNum w:abstractNumId="110" w15:restartNumberingAfterBreak="0">
    <w:nsid w:val="28BC62C0"/>
    <w:multiLevelType w:val="hybridMultilevel"/>
    <w:tmpl w:val="491661CC"/>
    <w:lvl w:ilvl="0" w:tplc="482ADD38">
      <w:start w:val="1"/>
      <w:numFmt w:val="decimal"/>
      <w:lvlText w:val="(%1)"/>
      <w:lvlJc w:val="left"/>
      <w:pPr>
        <w:ind w:left="117" w:hanging="404"/>
      </w:pPr>
      <w:rPr>
        <w:rFonts w:ascii="Times New Roman" w:eastAsia="Times New Roman" w:hAnsi="Times New Roman" w:cs="Times New Roman" w:hint="default"/>
        <w:spacing w:val="0"/>
        <w:w w:val="100"/>
        <w:sz w:val="24"/>
        <w:szCs w:val="24"/>
      </w:rPr>
    </w:lvl>
    <w:lvl w:ilvl="1" w:tplc="E3DE5DE0">
      <w:numFmt w:val="bullet"/>
      <w:lvlText w:val="•"/>
      <w:lvlJc w:val="left"/>
      <w:pPr>
        <w:ind w:left="1038" w:hanging="404"/>
      </w:pPr>
      <w:rPr>
        <w:rFonts w:hint="default"/>
      </w:rPr>
    </w:lvl>
    <w:lvl w:ilvl="2" w:tplc="D7BE28DA">
      <w:numFmt w:val="bullet"/>
      <w:lvlText w:val="•"/>
      <w:lvlJc w:val="left"/>
      <w:pPr>
        <w:ind w:left="1956" w:hanging="404"/>
      </w:pPr>
      <w:rPr>
        <w:rFonts w:hint="default"/>
      </w:rPr>
    </w:lvl>
    <w:lvl w:ilvl="3" w:tplc="8C040C8A">
      <w:numFmt w:val="bullet"/>
      <w:lvlText w:val="•"/>
      <w:lvlJc w:val="left"/>
      <w:pPr>
        <w:ind w:left="2875" w:hanging="404"/>
      </w:pPr>
      <w:rPr>
        <w:rFonts w:hint="default"/>
      </w:rPr>
    </w:lvl>
    <w:lvl w:ilvl="4" w:tplc="48844FEA">
      <w:numFmt w:val="bullet"/>
      <w:lvlText w:val="•"/>
      <w:lvlJc w:val="left"/>
      <w:pPr>
        <w:ind w:left="3793" w:hanging="404"/>
      </w:pPr>
      <w:rPr>
        <w:rFonts w:hint="default"/>
      </w:rPr>
    </w:lvl>
    <w:lvl w:ilvl="5" w:tplc="3C8E787E">
      <w:numFmt w:val="bullet"/>
      <w:lvlText w:val="•"/>
      <w:lvlJc w:val="left"/>
      <w:pPr>
        <w:ind w:left="4712" w:hanging="404"/>
      </w:pPr>
      <w:rPr>
        <w:rFonts w:hint="default"/>
      </w:rPr>
    </w:lvl>
    <w:lvl w:ilvl="6" w:tplc="20A00ACC">
      <w:numFmt w:val="bullet"/>
      <w:lvlText w:val="•"/>
      <w:lvlJc w:val="left"/>
      <w:pPr>
        <w:ind w:left="5630" w:hanging="404"/>
      </w:pPr>
      <w:rPr>
        <w:rFonts w:hint="default"/>
      </w:rPr>
    </w:lvl>
    <w:lvl w:ilvl="7" w:tplc="B574A698">
      <w:numFmt w:val="bullet"/>
      <w:lvlText w:val="•"/>
      <w:lvlJc w:val="left"/>
      <w:pPr>
        <w:ind w:left="6549" w:hanging="404"/>
      </w:pPr>
      <w:rPr>
        <w:rFonts w:hint="default"/>
      </w:rPr>
    </w:lvl>
    <w:lvl w:ilvl="8" w:tplc="899A4922">
      <w:numFmt w:val="bullet"/>
      <w:lvlText w:val="•"/>
      <w:lvlJc w:val="left"/>
      <w:pPr>
        <w:ind w:left="7467" w:hanging="404"/>
      </w:pPr>
      <w:rPr>
        <w:rFonts w:hint="default"/>
      </w:rPr>
    </w:lvl>
  </w:abstractNum>
  <w:abstractNum w:abstractNumId="111" w15:restartNumberingAfterBreak="0">
    <w:nsid w:val="29380229"/>
    <w:multiLevelType w:val="hybridMultilevel"/>
    <w:tmpl w:val="11C27DC2"/>
    <w:lvl w:ilvl="0" w:tplc="F0C41E9C">
      <w:start w:val="1"/>
      <w:numFmt w:val="decimal"/>
      <w:lvlText w:val="(%1)"/>
      <w:lvlJc w:val="left"/>
      <w:pPr>
        <w:ind w:left="117" w:hanging="364"/>
      </w:pPr>
      <w:rPr>
        <w:rFonts w:ascii="Times New Roman" w:eastAsia="Times New Roman" w:hAnsi="Times New Roman" w:cs="Times New Roman" w:hint="default"/>
        <w:w w:val="100"/>
        <w:sz w:val="24"/>
        <w:szCs w:val="24"/>
      </w:rPr>
    </w:lvl>
    <w:lvl w:ilvl="1" w:tplc="AE3238CA">
      <w:numFmt w:val="bullet"/>
      <w:lvlText w:val="•"/>
      <w:lvlJc w:val="left"/>
      <w:pPr>
        <w:ind w:left="1038" w:hanging="364"/>
      </w:pPr>
      <w:rPr>
        <w:rFonts w:hint="default"/>
      </w:rPr>
    </w:lvl>
    <w:lvl w:ilvl="2" w:tplc="0930D6CA">
      <w:numFmt w:val="bullet"/>
      <w:lvlText w:val="•"/>
      <w:lvlJc w:val="left"/>
      <w:pPr>
        <w:ind w:left="1956" w:hanging="364"/>
      </w:pPr>
      <w:rPr>
        <w:rFonts w:hint="default"/>
      </w:rPr>
    </w:lvl>
    <w:lvl w:ilvl="3" w:tplc="A6767474">
      <w:numFmt w:val="bullet"/>
      <w:lvlText w:val="•"/>
      <w:lvlJc w:val="left"/>
      <w:pPr>
        <w:ind w:left="2875" w:hanging="364"/>
      </w:pPr>
      <w:rPr>
        <w:rFonts w:hint="default"/>
      </w:rPr>
    </w:lvl>
    <w:lvl w:ilvl="4" w:tplc="1AB4D6D0">
      <w:numFmt w:val="bullet"/>
      <w:lvlText w:val="•"/>
      <w:lvlJc w:val="left"/>
      <w:pPr>
        <w:ind w:left="3793" w:hanging="364"/>
      </w:pPr>
      <w:rPr>
        <w:rFonts w:hint="default"/>
      </w:rPr>
    </w:lvl>
    <w:lvl w:ilvl="5" w:tplc="94F4EEF2">
      <w:numFmt w:val="bullet"/>
      <w:lvlText w:val="•"/>
      <w:lvlJc w:val="left"/>
      <w:pPr>
        <w:ind w:left="4712" w:hanging="364"/>
      </w:pPr>
      <w:rPr>
        <w:rFonts w:hint="default"/>
      </w:rPr>
    </w:lvl>
    <w:lvl w:ilvl="6" w:tplc="7F2ADFF0">
      <w:numFmt w:val="bullet"/>
      <w:lvlText w:val="•"/>
      <w:lvlJc w:val="left"/>
      <w:pPr>
        <w:ind w:left="5630" w:hanging="364"/>
      </w:pPr>
      <w:rPr>
        <w:rFonts w:hint="default"/>
      </w:rPr>
    </w:lvl>
    <w:lvl w:ilvl="7" w:tplc="A2482F46">
      <w:numFmt w:val="bullet"/>
      <w:lvlText w:val="•"/>
      <w:lvlJc w:val="left"/>
      <w:pPr>
        <w:ind w:left="6549" w:hanging="364"/>
      </w:pPr>
      <w:rPr>
        <w:rFonts w:hint="default"/>
      </w:rPr>
    </w:lvl>
    <w:lvl w:ilvl="8" w:tplc="06125BDE">
      <w:numFmt w:val="bullet"/>
      <w:lvlText w:val="•"/>
      <w:lvlJc w:val="left"/>
      <w:pPr>
        <w:ind w:left="7467" w:hanging="364"/>
      </w:pPr>
      <w:rPr>
        <w:rFonts w:hint="default"/>
      </w:rPr>
    </w:lvl>
  </w:abstractNum>
  <w:abstractNum w:abstractNumId="112" w15:restartNumberingAfterBreak="0">
    <w:nsid w:val="29B40759"/>
    <w:multiLevelType w:val="hybridMultilevel"/>
    <w:tmpl w:val="3736A26C"/>
    <w:lvl w:ilvl="0" w:tplc="CA6AF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3" w15:restartNumberingAfterBreak="0">
    <w:nsid w:val="29D0560B"/>
    <w:multiLevelType w:val="hybridMultilevel"/>
    <w:tmpl w:val="1E44694C"/>
    <w:lvl w:ilvl="0" w:tplc="435ED1B4">
      <w:start w:val="1"/>
      <w:numFmt w:val="decimal"/>
      <w:lvlText w:val="%1."/>
      <w:lvlJc w:val="left"/>
      <w:pPr>
        <w:ind w:left="76" w:hanging="360"/>
      </w:pPr>
      <w:rPr>
        <w:rFonts w:hint="default"/>
        <w:spacing w:val="-2"/>
        <w:w w:val="100"/>
        <w:sz w:val="24"/>
        <w:szCs w:val="24"/>
      </w:rPr>
    </w:lvl>
    <w:lvl w:ilvl="1" w:tplc="041A0019" w:tentative="1">
      <w:start w:val="1"/>
      <w:numFmt w:val="lowerLetter"/>
      <w:lvlText w:val="%2."/>
      <w:lvlJc w:val="left"/>
      <w:pPr>
        <w:ind w:left="796" w:hanging="360"/>
      </w:pPr>
    </w:lvl>
    <w:lvl w:ilvl="2" w:tplc="041A001B" w:tentative="1">
      <w:start w:val="1"/>
      <w:numFmt w:val="lowerRoman"/>
      <w:lvlText w:val="%3."/>
      <w:lvlJc w:val="right"/>
      <w:pPr>
        <w:ind w:left="1516" w:hanging="180"/>
      </w:pPr>
    </w:lvl>
    <w:lvl w:ilvl="3" w:tplc="041A000F" w:tentative="1">
      <w:start w:val="1"/>
      <w:numFmt w:val="decimal"/>
      <w:lvlText w:val="%4."/>
      <w:lvlJc w:val="left"/>
      <w:pPr>
        <w:ind w:left="2236" w:hanging="360"/>
      </w:pPr>
    </w:lvl>
    <w:lvl w:ilvl="4" w:tplc="041A0019" w:tentative="1">
      <w:start w:val="1"/>
      <w:numFmt w:val="lowerLetter"/>
      <w:lvlText w:val="%5."/>
      <w:lvlJc w:val="left"/>
      <w:pPr>
        <w:ind w:left="2956" w:hanging="360"/>
      </w:pPr>
    </w:lvl>
    <w:lvl w:ilvl="5" w:tplc="041A001B" w:tentative="1">
      <w:start w:val="1"/>
      <w:numFmt w:val="lowerRoman"/>
      <w:lvlText w:val="%6."/>
      <w:lvlJc w:val="right"/>
      <w:pPr>
        <w:ind w:left="3676" w:hanging="180"/>
      </w:pPr>
    </w:lvl>
    <w:lvl w:ilvl="6" w:tplc="041A000F" w:tentative="1">
      <w:start w:val="1"/>
      <w:numFmt w:val="decimal"/>
      <w:lvlText w:val="%7."/>
      <w:lvlJc w:val="left"/>
      <w:pPr>
        <w:ind w:left="4396" w:hanging="360"/>
      </w:pPr>
    </w:lvl>
    <w:lvl w:ilvl="7" w:tplc="041A0019" w:tentative="1">
      <w:start w:val="1"/>
      <w:numFmt w:val="lowerLetter"/>
      <w:lvlText w:val="%8."/>
      <w:lvlJc w:val="left"/>
      <w:pPr>
        <w:ind w:left="5116" w:hanging="360"/>
      </w:pPr>
    </w:lvl>
    <w:lvl w:ilvl="8" w:tplc="041A001B" w:tentative="1">
      <w:start w:val="1"/>
      <w:numFmt w:val="lowerRoman"/>
      <w:lvlText w:val="%9."/>
      <w:lvlJc w:val="right"/>
      <w:pPr>
        <w:ind w:left="5836" w:hanging="180"/>
      </w:pPr>
    </w:lvl>
  </w:abstractNum>
  <w:abstractNum w:abstractNumId="114" w15:restartNumberingAfterBreak="0">
    <w:nsid w:val="29F01E1F"/>
    <w:multiLevelType w:val="hybridMultilevel"/>
    <w:tmpl w:val="E63E9DCE"/>
    <w:lvl w:ilvl="0" w:tplc="435ED1B4">
      <w:start w:val="1"/>
      <w:numFmt w:val="decimal"/>
      <w:lvlText w:val="%1."/>
      <w:lvlJc w:val="left"/>
      <w:pPr>
        <w:ind w:left="720" w:hanging="360"/>
      </w:pPr>
      <w:rPr>
        <w:rFonts w:hint="default"/>
        <w:spacing w:val="-2"/>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5" w15:restartNumberingAfterBreak="0">
    <w:nsid w:val="29FB474A"/>
    <w:multiLevelType w:val="hybridMultilevel"/>
    <w:tmpl w:val="524CB5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6" w15:restartNumberingAfterBreak="0">
    <w:nsid w:val="2A140BC3"/>
    <w:multiLevelType w:val="hybridMultilevel"/>
    <w:tmpl w:val="8E7222D2"/>
    <w:lvl w:ilvl="0" w:tplc="041A000F">
      <w:start w:val="1"/>
      <w:numFmt w:val="decimal"/>
      <w:lvlText w:val="%1."/>
      <w:lvlJc w:val="left"/>
      <w:pPr>
        <w:ind w:left="117" w:hanging="270"/>
      </w:pPr>
      <w:rPr>
        <w:rFonts w:hint="default"/>
        <w:w w:val="100"/>
        <w:sz w:val="24"/>
        <w:szCs w:val="24"/>
      </w:rPr>
    </w:lvl>
    <w:lvl w:ilvl="1" w:tplc="F88840A6">
      <w:numFmt w:val="bullet"/>
      <w:lvlText w:val="•"/>
      <w:lvlJc w:val="left"/>
      <w:pPr>
        <w:ind w:left="1038" w:hanging="270"/>
      </w:pPr>
      <w:rPr>
        <w:rFonts w:hint="default"/>
      </w:rPr>
    </w:lvl>
    <w:lvl w:ilvl="2" w:tplc="77100D8E">
      <w:numFmt w:val="bullet"/>
      <w:lvlText w:val="•"/>
      <w:lvlJc w:val="left"/>
      <w:pPr>
        <w:ind w:left="1956" w:hanging="270"/>
      </w:pPr>
      <w:rPr>
        <w:rFonts w:hint="default"/>
      </w:rPr>
    </w:lvl>
    <w:lvl w:ilvl="3" w:tplc="47D06588">
      <w:numFmt w:val="bullet"/>
      <w:lvlText w:val="•"/>
      <w:lvlJc w:val="left"/>
      <w:pPr>
        <w:ind w:left="2875" w:hanging="270"/>
      </w:pPr>
      <w:rPr>
        <w:rFonts w:hint="default"/>
      </w:rPr>
    </w:lvl>
    <w:lvl w:ilvl="4" w:tplc="A4B40812">
      <w:numFmt w:val="bullet"/>
      <w:lvlText w:val="•"/>
      <w:lvlJc w:val="left"/>
      <w:pPr>
        <w:ind w:left="3793" w:hanging="270"/>
      </w:pPr>
      <w:rPr>
        <w:rFonts w:hint="default"/>
      </w:rPr>
    </w:lvl>
    <w:lvl w:ilvl="5" w:tplc="FE9E962C">
      <w:numFmt w:val="bullet"/>
      <w:lvlText w:val="•"/>
      <w:lvlJc w:val="left"/>
      <w:pPr>
        <w:ind w:left="4712" w:hanging="270"/>
      </w:pPr>
      <w:rPr>
        <w:rFonts w:hint="default"/>
      </w:rPr>
    </w:lvl>
    <w:lvl w:ilvl="6" w:tplc="BA3ABF62">
      <w:numFmt w:val="bullet"/>
      <w:lvlText w:val="•"/>
      <w:lvlJc w:val="left"/>
      <w:pPr>
        <w:ind w:left="5630" w:hanging="270"/>
      </w:pPr>
      <w:rPr>
        <w:rFonts w:hint="default"/>
      </w:rPr>
    </w:lvl>
    <w:lvl w:ilvl="7" w:tplc="B80A112C">
      <w:numFmt w:val="bullet"/>
      <w:lvlText w:val="•"/>
      <w:lvlJc w:val="left"/>
      <w:pPr>
        <w:ind w:left="6549" w:hanging="270"/>
      </w:pPr>
      <w:rPr>
        <w:rFonts w:hint="default"/>
      </w:rPr>
    </w:lvl>
    <w:lvl w:ilvl="8" w:tplc="3460CDD2">
      <w:numFmt w:val="bullet"/>
      <w:lvlText w:val="•"/>
      <w:lvlJc w:val="left"/>
      <w:pPr>
        <w:ind w:left="7467" w:hanging="270"/>
      </w:pPr>
      <w:rPr>
        <w:rFonts w:hint="default"/>
      </w:rPr>
    </w:lvl>
  </w:abstractNum>
  <w:abstractNum w:abstractNumId="117" w15:restartNumberingAfterBreak="0">
    <w:nsid w:val="2A7C0863"/>
    <w:multiLevelType w:val="hybridMultilevel"/>
    <w:tmpl w:val="D04EE6D2"/>
    <w:lvl w:ilvl="0" w:tplc="9F60BC56">
      <w:start w:val="1"/>
      <w:numFmt w:val="decimal"/>
      <w:lvlText w:val="(%1)"/>
      <w:lvlJc w:val="left"/>
      <w:pPr>
        <w:ind w:left="117" w:hanging="353"/>
      </w:pPr>
      <w:rPr>
        <w:rFonts w:ascii="Times New Roman" w:eastAsia="Times New Roman" w:hAnsi="Times New Roman" w:cs="Times New Roman" w:hint="default"/>
        <w:w w:val="100"/>
        <w:sz w:val="24"/>
        <w:szCs w:val="24"/>
      </w:rPr>
    </w:lvl>
    <w:lvl w:ilvl="1" w:tplc="C22C9C58">
      <w:numFmt w:val="bullet"/>
      <w:lvlText w:val="•"/>
      <w:lvlJc w:val="left"/>
      <w:pPr>
        <w:ind w:left="1038" w:hanging="353"/>
      </w:pPr>
      <w:rPr>
        <w:rFonts w:hint="default"/>
      </w:rPr>
    </w:lvl>
    <w:lvl w:ilvl="2" w:tplc="63DA0B36">
      <w:numFmt w:val="bullet"/>
      <w:lvlText w:val="•"/>
      <w:lvlJc w:val="left"/>
      <w:pPr>
        <w:ind w:left="1956" w:hanging="353"/>
      </w:pPr>
      <w:rPr>
        <w:rFonts w:hint="default"/>
      </w:rPr>
    </w:lvl>
    <w:lvl w:ilvl="3" w:tplc="56321F62">
      <w:numFmt w:val="bullet"/>
      <w:lvlText w:val="•"/>
      <w:lvlJc w:val="left"/>
      <w:pPr>
        <w:ind w:left="2875" w:hanging="353"/>
      </w:pPr>
      <w:rPr>
        <w:rFonts w:hint="default"/>
      </w:rPr>
    </w:lvl>
    <w:lvl w:ilvl="4" w:tplc="7C5C73B2">
      <w:numFmt w:val="bullet"/>
      <w:lvlText w:val="•"/>
      <w:lvlJc w:val="left"/>
      <w:pPr>
        <w:ind w:left="3793" w:hanging="353"/>
      </w:pPr>
      <w:rPr>
        <w:rFonts w:hint="default"/>
      </w:rPr>
    </w:lvl>
    <w:lvl w:ilvl="5" w:tplc="04CC4738">
      <w:numFmt w:val="bullet"/>
      <w:lvlText w:val="•"/>
      <w:lvlJc w:val="left"/>
      <w:pPr>
        <w:ind w:left="4712" w:hanging="353"/>
      </w:pPr>
      <w:rPr>
        <w:rFonts w:hint="default"/>
      </w:rPr>
    </w:lvl>
    <w:lvl w:ilvl="6" w:tplc="9A9601B8">
      <w:numFmt w:val="bullet"/>
      <w:lvlText w:val="•"/>
      <w:lvlJc w:val="left"/>
      <w:pPr>
        <w:ind w:left="5630" w:hanging="353"/>
      </w:pPr>
      <w:rPr>
        <w:rFonts w:hint="default"/>
      </w:rPr>
    </w:lvl>
    <w:lvl w:ilvl="7" w:tplc="5D003AF8">
      <w:numFmt w:val="bullet"/>
      <w:lvlText w:val="•"/>
      <w:lvlJc w:val="left"/>
      <w:pPr>
        <w:ind w:left="6549" w:hanging="353"/>
      </w:pPr>
      <w:rPr>
        <w:rFonts w:hint="default"/>
      </w:rPr>
    </w:lvl>
    <w:lvl w:ilvl="8" w:tplc="92F44354">
      <w:numFmt w:val="bullet"/>
      <w:lvlText w:val="•"/>
      <w:lvlJc w:val="left"/>
      <w:pPr>
        <w:ind w:left="7467" w:hanging="353"/>
      </w:pPr>
      <w:rPr>
        <w:rFonts w:hint="default"/>
      </w:rPr>
    </w:lvl>
  </w:abstractNum>
  <w:abstractNum w:abstractNumId="118" w15:restartNumberingAfterBreak="0">
    <w:nsid w:val="2B2A2A41"/>
    <w:multiLevelType w:val="hybridMultilevel"/>
    <w:tmpl w:val="F1AAA0A8"/>
    <w:lvl w:ilvl="0" w:tplc="041A000F">
      <w:start w:val="1"/>
      <w:numFmt w:val="decimal"/>
      <w:lvlText w:val="%1."/>
      <w:lvlJc w:val="left"/>
      <w:pPr>
        <w:ind w:left="117" w:hanging="180"/>
      </w:pPr>
      <w:rPr>
        <w:rFonts w:hint="default"/>
        <w:spacing w:val="-5"/>
        <w:w w:val="100"/>
        <w:sz w:val="24"/>
        <w:szCs w:val="24"/>
      </w:rPr>
    </w:lvl>
    <w:lvl w:ilvl="1" w:tplc="1DF0CF8C">
      <w:numFmt w:val="bullet"/>
      <w:lvlText w:val="•"/>
      <w:lvlJc w:val="left"/>
      <w:pPr>
        <w:ind w:left="1038" w:hanging="180"/>
      </w:pPr>
      <w:rPr>
        <w:rFonts w:hint="default"/>
      </w:rPr>
    </w:lvl>
    <w:lvl w:ilvl="2" w:tplc="A29498E0">
      <w:numFmt w:val="bullet"/>
      <w:lvlText w:val="•"/>
      <w:lvlJc w:val="left"/>
      <w:pPr>
        <w:ind w:left="1956" w:hanging="180"/>
      </w:pPr>
      <w:rPr>
        <w:rFonts w:hint="default"/>
      </w:rPr>
    </w:lvl>
    <w:lvl w:ilvl="3" w:tplc="495CBAB4">
      <w:numFmt w:val="bullet"/>
      <w:lvlText w:val="•"/>
      <w:lvlJc w:val="left"/>
      <w:pPr>
        <w:ind w:left="2875" w:hanging="180"/>
      </w:pPr>
      <w:rPr>
        <w:rFonts w:hint="default"/>
      </w:rPr>
    </w:lvl>
    <w:lvl w:ilvl="4" w:tplc="408EEBDC">
      <w:numFmt w:val="bullet"/>
      <w:lvlText w:val="•"/>
      <w:lvlJc w:val="left"/>
      <w:pPr>
        <w:ind w:left="3793" w:hanging="180"/>
      </w:pPr>
      <w:rPr>
        <w:rFonts w:hint="default"/>
      </w:rPr>
    </w:lvl>
    <w:lvl w:ilvl="5" w:tplc="123A8CB6">
      <w:numFmt w:val="bullet"/>
      <w:lvlText w:val="•"/>
      <w:lvlJc w:val="left"/>
      <w:pPr>
        <w:ind w:left="4712" w:hanging="180"/>
      </w:pPr>
      <w:rPr>
        <w:rFonts w:hint="default"/>
      </w:rPr>
    </w:lvl>
    <w:lvl w:ilvl="6" w:tplc="B9E891B6">
      <w:numFmt w:val="bullet"/>
      <w:lvlText w:val="•"/>
      <w:lvlJc w:val="left"/>
      <w:pPr>
        <w:ind w:left="5630" w:hanging="180"/>
      </w:pPr>
      <w:rPr>
        <w:rFonts w:hint="default"/>
      </w:rPr>
    </w:lvl>
    <w:lvl w:ilvl="7" w:tplc="83C6C1CE">
      <w:numFmt w:val="bullet"/>
      <w:lvlText w:val="•"/>
      <w:lvlJc w:val="left"/>
      <w:pPr>
        <w:ind w:left="6549" w:hanging="180"/>
      </w:pPr>
      <w:rPr>
        <w:rFonts w:hint="default"/>
      </w:rPr>
    </w:lvl>
    <w:lvl w:ilvl="8" w:tplc="98A8F3CA">
      <w:numFmt w:val="bullet"/>
      <w:lvlText w:val="•"/>
      <w:lvlJc w:val="left"/>
      <w:pPr>
        <w:ind w:left="7467" w:hanging="180"/>
      </w:pPr>
      <w:rPr>
        <w:rFonts w:hint="default"/>
      </w:rPr>
    </w:lvl>
  </w:abstractNum>
  <w:abstractNum w:abstractNumId="119" w15:restartNumberingAfterBreak="0">
    <w:nsid w:val="2B616897"/>
    <w:multiLevelType w:val="hybridMultilevel"/>
    <w:tmpl w:val="3EB28FA2"/>
    <w:lvl w:ilvl="0" w:tplc="D6980FE0">
      <w:start w:val="1"/>
      <w:numFmt w:val="decimal"/>
      <w:lvlText w:val="(%1)"/>
      <w:lvlJc w:val="left"/>
      <w:pPr>
        <w:ind w:left="117" w:hanging="367"/>
      </w:pPr>
      <w:rPr>
        <w:rFonts w:ascii="Times New Roman" w:eastAsia="Times New Roman" w:hAnsi="Times New Roman" w:cs="Times New Roman" w:hint="default"/>
        <w:w w:val="100"/>
        <w:sz w:val="24"/>
        <w:szCs w:val="24"/>
      </w:rPr>
    </w:lvl>
    <w:lvl w:ilvl="1" w:tplc="1F78A220">
      <w:numFmt w:val="bullet"/>
      <w:lvlText w:val="•"/>
      <w:lvlJc w:val="left"/>
      <w:pPr>
        <w:ind w:left="1038" w:hanging="367"/>
      </w:pPr>
      <w:rPr>
        <w:rFonts w:hint="default"/>
      </w:rPr>
    </w:lvl>
    <w:lvl w:ilvl="2" w:tplc="28A00C3E">
      <w:numFmt w:val="bullet"/>
      <w:lvlText w:val="•"/>
      <w:lvlJc w:val="left"/>
      <w:pPr>
        <w:ind w:left="1956" w:hanging="367"/>
      </w:pPr>
      <w:rPr>
        <w:rFonts w:hint="default"/>
      </w:rPr>
    </w:lvl>
    <w:lvl w:ilvl="3" w:tplc="163C5F06">
      <w:numFmt w:val="bullet"/>
      <w:lvlText w:val="•"/>
      <w:lvlJc w:val="left"/>
      <w:pPr>
        <w:ind w:left="2875" w:hanging="367"/>
      </w:pPr>
      <w:rPr>
        <w:rFonts w:hint="default"/>
      </w:rPr>
    </w:lvl>
    <w:lvl w:ilvl="4" w:tplc="E11ECAD2">
      <w:numFmt w:val="bullet"/>
      <w:lvlText w:val="•"/>
      <w:lvlJc w:val="left"/>
      <w:pPr>
        <w:ind w:left="3793" w:hanging="367"/>
      </w:pPr>
      <w:rPr>
        <w:rFonts w:hint="default"/>
      </w:rPr>
    </w:lvl>
    <w:lvl w:ilvl="5" w:tplc="68C83C82">
      <w:numFmt w:val="bullet"/>
      <w:lvlText w:val="•"/>
      <w:lvlJc w:val="left"/>
      <w:pPr>
        <w:ind w:left="4712" w:hanging="367"/>
      </w:pPr>
      <w:rPr>
        <w:rFonts w:hint="default"/>
      </w:rPr>
    </w:lvl>
    <w:lvl w:ilvl="6" w:tplc="D43818F4">
      <w:numFmt w:val="bullet"/>
      <w:lvlText w:val="•"/>
      <w:lvlJc w:val="left"/>
      <w:pPr>
        <w:ind w:left="5630" w:hanging="367"/>
      </w:pPr>
      <w:rPr>
        <w:rFonts w:hint="default"/>
      </w:rPr>
    </w:lvl>
    <w:lvl w:ilvl="7" w:tplc="D220D43C">
      <w:numFmt w:val="bullet"/>
      <w:lvlText w:val="•"/>
      <w:lvlJc w:val="left"/>
      <w:pPr>
        <w:ind w:left="6549" w:hanging="367"/>
      </w:pPr>
      <w:rPr>
        <w:rFonts w:hint="default"/>
      </w:rPr>
    </w:lvl>
    <w:lvl w:ilvl="8" w:tplc="AA82B408">
      <w:numFmt w:val="bullet"/>
      <w:lvlText w:val="•"/>
      <w:lvlJc w:val="left"/>
      <w:pPr>
        <w:ind w:left="7467" w:hanging="367"/>
      </w:pPr>
      <w:rPr>
        <w:rFonts w:hint="default"/>
      </w:rPr>
    </w:lvl>
  </w:abstractNum>
  <w:abstractNum w:abstractNumId="120" w15:restartNumberingAfterBreak="0">
    <w:nsid w:val="2B7F6560"/>
    <w:multiLevelType w:val="hybridMultilevel"/>
    <w:tmpl w:val="90941508"/>
    <w:lvl w:ilvl="0" w:tplc="041A000F">
      <w:start w:val="1"/>
      <w:numFmt w:val="decimal"/>
      <w:lvlText w:val="%1."/>
      <w:lvlJc w:val="left"/>
      <w:pPr>
        <w:ind w:left="117" w:hanging="262"/>
      </w:pPr>
      <w:rPr>
        <w:rFonts w:hint="default"/>
        <w:w w:val="100"/>
        <w:sz w:val="24"/>
        <w:szCs w:val="24"/>
      </w:rPr>
    </w:lvl>
    <w:lvl w:ilvl="1" w:tplc="89B2FDA8">
      <w:numFmt w:val="bullet"/>
      <w:lvlText w:val="•"/>
      <w:lvlJc w:val="left"/>
      <w:pPr>
        <w:ind w:left="1038" w:hanging="262"/>
      </w:pPr>
      <w:rPr>
        <w:rFonts w:hint="default"/>
      </w:rPr>
    </w:lvl>
    <w:lvl w:ilvl="2" w:tplc="DFD489F4">
      <w:numFmt w:val="bullet"/>
      <w:lvlText w:val="•"/>
      <w:lvlJc w:val="left"/>
      <w:pPr>
        <w:ind w:left="1956" w:hanging="262"/>
      </w:pPr>
      <w:rPr>
        <w:rFonts w:hint="default"/>
      </w:rPr>
    </w:lvl>
    <w:lvl w:ilvl="3" w:tplc="C7441FCE">
      <w:numFmt w:val="bullet"/>
      <w:lvlText w:val="•"/>
      <w:lvlJc w:val="left"/>
      <w:pPr>
        <w:ind w:left="2875" w:hanging="262"/>
      </w:pPr>
      <w:rPr>
        <w:rFonts w:hint="default"/>
      </w:rPr>
    </w:lvl>
    <w:lvl w:ilvl="4" w:tplc="A6F44A28">
      <w:numFmt w:val="bullet"/>
      <w:lvlText w:val="•"/>
      <w:lvlJc w:val="left"/>
      <w:pPr>
        <w:ind w:left="3793" w:hanging="262"/>
      </w:pPr>
      <w:rPr>
        <w:rFonts w:hint="default"/>
      </w:rPr>
    </w:lvl>
    <w:lvl w:ilvl="5" w:tplc="4BECF236">
      <w:numFmt w:val="bullet"/>
      <w:lvlText w:val="•"/>
      <w:lvlJc w:val="left"/>
      <w:pPr>
        <w:ind w:left="4712" w:hanging="262"/>
      </w:pPr>
      <w:rPr>
        <w:rFonts w:hint="default"/>
      </w:rPr>
    </w:lvl>
    <w:lvl w:ilvl="6" w:tplc="B5C0342E">
      <w:numFmt w:val="bullet"/>
      <w:lvlText w:val="•"/>
      <w:lvlJc w:val="left"/>
      <w:pPr>
        <w:ind w:left="5630" w:hanging="262"/>
      </w:pPr>
      <w:rPr>
        <w:rFonts w:hint="default"/>
      </w:rPr>
    </w:lvl>
    <w:lvl w:ilvl="7" w:tplc="32648A76">
      <w:numFmt w:val="bullet"/>
      <w:lvlText w:val="•"/>
      <w:lvlJc w:val="left"/>
      <w:pPr>
        <w:ind w:left="6549" w:hanging="262"/>
      </w:pPr>
      <w:rPr>
        <w:rFonts w:hint="default"/>
      </w:rPr>
    </w:lvl>
    <w:lvl w:ilvl="8" w:tplc="619627E4">
      <w:numFmt w:val="bullet"/>
      <w:lvlText w:val="•"/>
      <w:lvlJc w:val="left"/>
      <w:pPr>
        <w:ind w:left="7467" w:hanging="262"/>
      </w:pPr>
      <w:rPr>
        <w:rFonts w:hint="default"/>
      </w:rPr>
    </w:lvl>
  </w:abstractNum>
  <w:abstractNum w:abstractNumId="121" w15:restartNumberingAfterBreak="0">
    <w:nsid w:val="2C032103"/>
    <w:multiLevelType w:val="hybridMultilevel"/>
    <w:tmpl w:val="D90C4472"/>
    <w:lvl w:ilvl="0" w:tplc="041A000F">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2" w15:restartNumberingAfterBreak="0">
    <w:nsid w:val="2C945F9C"/>
    <w:multiLevelType w:val="hybridMultilevel"/>
    <w:tmpl w:val="29D8A8D4"/>
    <w:lvl w:ilvl="0" w:tplc="CDF0E7B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3" w15:restartNumberingAfterBreak="0">
    <w:nsid w:val="2C951B9E"/>
    <w:multiLevelType w:val="hybridMultilevel"/>
    <w:tmpl w:val="5B58A6A2"/>
    <w:lvl w:ilvl="0" w:tplc="0922C360">
      <w:start w:val="1"/>
      <w:numFmt w:val="decimal"/>
      <w:lvlText w:val="(%1)"/>
      <w:lvlJc w:val="left"/>
      <w:pPr>
        <w:ind w:left="117" w:hanging="366"/>
      </w:pPr>
      <w:rPr>
        <w:rFonts w:ascii="Times New Roman" w:eastAsia="Times New Roman" w:hAnsi="Times New Roman" w:cs="Times New Roman" w:hint="default"/>
        <w:w w:val="100"/>
        <w:sz w:val="24"/>
        <w:szCs w:val="24"/>
      </w:rPr>
    </w:lvl>
    <w:lvl w:ilvl="1" w:tplc="E9CCDFAC">
      <w:numFmt w:val="bullet"/>
      <w:lvlText w:val="•"/>
      <w:lvlJc w:val="left"/>
      <w:pPr>
        <w:ind w:left="1038" w:hanging="366"/>
      </w:pPr>
      <w:rPr>
        <w:rFonts w:hint="default"/>
      </w:rPr>
    </w:lvl>
    <w:lvl w:ilvl="2" w:tplc="79CAB7FA">
      <w:numFmt w:val="bullet"/>
      <w:lvlText w:val="•"/>
      <w:lvlJc w:val="left"/>
      <w:pPr>
        <w:ind w:left="1956" w:hanging="366"/>
      </w:pPr>
      <w:rPr>
        <w:rFonts w:hint="default"/>
      </w:rPr>
    </w:lvl>
    <w:lvl w:ilvl="3" w:tplc="99EC993C">
      <w:numFmt w:val="bullet"/>
      <w:lvlText w:val="•"/>
      <w:lvlJc w:val="left"/>
      <w:pPr>
        <w:ind w:left="2875" w:hanging="366"/>
      </w:pPr>
      <w:rPr>
        <w:rFonts w:hint="default"/>
      </w:rPr>
    </w:lvl>
    <w:lvl w:ilvl="4" w:tplc="14847CE8">
      <w:numFmt w:val="bullet"/>
      <w:lvlText w:val="•"/>
      <w:lvlJc w:val="left"/>
      <w:pPr>
        <w:ind w:left="3793" w:hanging="366"/>
      </w:pPr>
      <w:rPr>
        <w:rFonts w:hint="default"/>
      </w:rPr>
    </w:lvl>
    <w:lvl w:ilvl="5" w:tplc="405203EC">
      <w:numFmt w:val="bullet"/>
      <w:lvlText w:val="•"/>
      <w:lvlJc w:val="left"/>
      <w:pPr>
        <w:ind w:left="4712" w:hanging="366"/>
      </w:pPr>
      <w:rPr>
        <w:rFonts w:hint="default"/>
      </w:rPr>
    </w:lvl>
    <w:lvl w:ilvl="6" w:tplc="BC2EDA4C">
      <w:numFmt w:val="bullet"/>
      <w:lvlText w:val="•"/>
      <w:lvlJc w:val="left"/>
      <w:pPr>
        <w:ind w:left="5630" w:hanging="366"/>
      </w:pPr>
      <w:rPr>
        <w:rFonts w:hint="default"/>
      </w:rPr>
    </w:lvl>
    <w:lvl w:ilvl="7" w:tplc="26423506">
      <w:numFmt w:val="bullet"/>
      <w:lvlText w:val="•"/>
      <w:lvlJc w:val="left"/>
      <w:pPr>
        <w:ind w:left="6549" w:hanging="366"/>
      </w:pPr>
      <w:rPr>
        <w:rFonts w:hint="default"/>
      </w:rPr>
    </w:lvl>
    <w:lvl w:ilvl="8" w:tplc="9E362C7E">
      <w:numFmt w:val="bullet"/>
      <w:lvlText w:val="•"/>
      <w:lvlJc w:val="left"/>
      <w:pPr>
        <w:ind w:left="7467" w:hanging="366"/>
      </w:pPr>
      <w:rPr>
        <w:rFonts w:hint="default"/>
      </w:rPr>
    </w:lvl>
  </w:abstractNum>
  <w:abstractNum w:abstractNumId="124" w15:restartNumberingAfterBreak="0">
    <w:nsid w:val="2CB677D2"/>
    <w:multiLevelType w:val="hybridMultilevel"/>
    <w:tmpl w:val="E9A4E1B8"/>
    <w:lvl w:ilvl="0" w:tplc="041A000F">
      <w:start w:val="1"/>
      <w:numFmt w:val="decimal"/>
      <w:lvlText w:val="%1."/>
      <w:lvlJc w:val="left"/>
      <w:pPr>
        <w:ind w:left="117" w:hanging="264"/>
      </w:pPr>
      <w:rPr>
        <w:rFonts w:hint="default"/>
        <w:w w:val="100"/>
        <w:sz w:val="24"/>
        <w:szCs w:val="24"/>
      </w:rPr>
    </w:lvl>
    <w:lvl w:ilvl="1" w:tplc="B4EC5D80">
      <w:numFmt w:val="bullet"/>
      <w:lvlText w:val="•"/>
      <w:lvlJc w:val="left"/>
      <w:pPr>
        <w:ind w:left="1038" w:hanging="264"/>
      </w:pPr>
      <w:rPr>
        <w:rFonts w:hint="default"/>
      </w:rPr>
    </w:lvl>
    <w:lvl w:ilvl="2" w:tplc="59F47120">
      <w:numFmt w:val="bullet"/>
      <w:lvlText w:val="•"/>
      <w:lvlJc w:val="left"/>
      <w:pPr>
        <w:ind w:left="1956" w:hanging="264"/>
      </w:pPr>
      <w:rPr>
        <w:rFonts w:hint="default"/>
      </w:rPr>
    </w:lvl>
    <w:lvl w:ilvl="3" w:tplc="6C101054">
      <w:numFmt w:val="bullet"/>
      <w:lvlText w:val="•"/>
      <w:lvlJc w:val="left"/>
      <w:pPr>
        <w:ind w:left="2875" w:hanging="264"/>
      </w:pPr>
      <w:rPr>
        <w:rFonts w:hint="default"/>
      </w:rPr>
    </w:lvl>
    <w:lvl w:ilvl="4" w:tplc="CCC423CE">
      <w:numFmt w:val="bullet"/>
      <w:lvlText w:val="•"/>
      <w:lvlJc w:val="left"/>
      <w:pPr>
        <w:ind w:left="3793" w:hanging="264"/>
      </w:pPr>
      <w:rPr>
        <w:rFonts w:hint="default"/>
      </w:rPr>
    </w:lvl>
    <w:lvl w:ilvl="5" w:tplc="DD6C071C">
      <w:numFmt w:val="bullet"/>
      <w:lvlText w:val="•"/>
      <w:lvlJc w:val="left"/>
      <w:pPr>
        <w:ind w:left="4712" w:hanging="264"/>
      </w:pPr>
      <w:rPr>
        <w:rFonts w:hint="default"/>
      </w:rPr>
    </w:lvl>
    <w:lvl w:ilvl="6" w:tplc="FA0A15B8">
      <w:numFmt w:val="bullet"/>
      <w:lvlText w:val="•"/>
      <w:lvlJc w:val="left"/>
      <w:pPr>
        <w:ind w:left="5630" w:hanging="264"/>
      </w:pPr>
      <w:rPr>
        <w:rFonts w:hint="default"/>
      </w:rPr>
    </w:lvl>
    <w:lvl w:ilvl="7" w:tplc="A02C29E6">
      <w:numFmt w:val="bullet"/>
      <w:lvlText w:val="•"/>
      <w:lvlJc w:val="left"/>
      <w:pPr>
        <w:ind w:left="6549" w:hanging="264"/>
      </w:pPr>
      <w:rPr>
        <w:rFonts w:hint="default"/>
      </w:rPr>
    </w:lvl>
    <w:lvl w:ilvl="8" w:tplc="C346F7C4">
      <w:numFmt w:val="bullet"/>
      <w:lvlText w:val="•"/>
      <w:lvlJc w:val="left"/>
      <w:pPr>
        <w:ind w:left="7467" w:hanging="264"/>
      </w:pPr>
      <w:rPr>
        <w:rFonts w:hint="default"/>
      </w:rPr>
    </w:lvl>
  </w:abstractNum>
  <w:abstractNum w:abstractNumId="125" w15:restartNumberingAfterBreak="0">
    <w:nsid w:val="2CD1066F"/>
    <w:multiLevelType w:val="hybridMultilevel"/>
    <w:tmpl w:val="EAD8F0B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6" w15:restartNumberingAfterBreak="0">
    <w:nsid w:val="2CF209BE"/>
    <w:multiLevelType w:val="hybridMultilevel"/>
    <w:tmpl w:val="C0449E2E"/>
    <w:lvl w:ilvl="0" w:tplc="DAD80A02">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7" w15:restartNumberingAfterBreak="0">
    <w:nsid w:val="2D3B7471"/>
    <w:multiLevelType w:val="hybridMultilevel"/>
    <w:tmpl w:val="1E18DAFA"/>
    <w:lvl w:ilvl="0" w:tplc="041A000F">
      <w:start w:val="1"/>
      <w:numFmt w:val="decimal"/>
      <w:lvlText w:val="%1."/>
      <w:lvlJc w:val="left"/>
      <w:pPr>
        <w:ind w:left="117" w:hanging="275"/>
      </w:pPr>
      <w:rPr>
        <w:rFonts w:hint="default"/>
        <w:w w:val="100"/>
        <w:sz w:val="24"/>
        <w:szCs w:val="24"/>
      </w:rPr>
    </w:lvl>
    <w:lvl w:ilvl="1" w:tplc="6C7A2670">
      <w:numFmt w:val="bullet"/>
      <w:lvlText w:val="•"/>
      <w:lvlJc w:val="left"/>
      <w:pPr>
        <w:ind w:left="1038" w:hanging="275"/>
      </w:pPr>
      <w:rPr>
        <w:rFonts w:hint="default"/>
      </w:rPr>
    </w:lvl>
    <w:lvl w:ilvl="2" w:tplc="DC1483C2">
      <w:numFmt w:val="bullet"/>
      <w:lvlText w:val="•"/>
      <w:lvlJc w:val="left"/>
      <w:pPr>
        <w:ind w:left="1956" w:hanging="275"/>
      </w:pPr>
      <w:rPr>
        <w:rFonts w:hint="default"/>
      </w:rPr>
    </w:lvl>
    <w:lvl w:ilvl="3" w:tplc="49300D4E">
      <w:numFmt w:val="bullet"/>
      <w:lvlText w:val="•"/>
      <w:lvlJc w:val="left"/>
      <w:pPr>
        <w:ind w:left="2875" w:hanging="275"/>
      </w:pPr>
      <w:rPr>
        <w:rFonts w:hint="default"/>
      </w:rPr>
    </w:lvl>
    <w:lvl w:ilvl="4" w:tplc="BBE6FE52">
      <w:numFmt w:val="bullet"/>
      <w:lvlText w:val="•"/>
      <w:lvlJc w:val="left"/>
      <w:pPr>
        <w:ind w:left="3793" w:hanging="275"/>
      </w:pPr>
      <w:rPr>
        <w:rFonts w:hint="default"/>
      </w:rPr>
    </w:lvl>
    <w:lvl w:ilvl="5" w:tplc="54F478EE">
      <w:numFmt w:val="bullet"/>
      <w:lvlText w:val="•"/>
      <w:lvlJc w:val="left"/>
      <w:pPr>
        <w:ind w:left="4712" w:hanging="275"/>
      </w:pPr>
      <w:rPr>
        <w:rFonts w:hint="default"/>
      </w:rPr>
    </w:lvl>
    <w:lvl w:ilvl="6" w:tplc="D09EC3DE">
      <w:numFmt w:val="bullet"/>
      <w:lvlText w:val="•"/>
      <w:lvlJc w:val="left"/>
      <w:pPr>
        <w:ind w:left="5630" w:hanging="275"/>
      </w:pPr>
      <w:rPr>
        <w:rFonts w:hint="default"/>
      </w:rPr>
    </w:lvl>
    <w:lvl w:ilvl="7" w:tplc="B09E400C">
      <w:numFmt w:val="bullet"/>
      <w:lvlText w:val="•"/>
      <w:lvlJc w:val="left"/>
      <w:pPr>
        <w:ind w:left="6549" w:hanging="275"/>
      </w:pPr>
      <w:rPr>
        <w:rFonts w:hint="default"/>
      </w:rPr>
    </w:lvl>
    <w:lvl w:ilvl="8" w:tplc="585082CC">
      <w:numFmt w:val="bullet"/>
      <w:lvlText w:val="•"/>
      <w:lvlJc w:val="left"/>
      <w:pPr>
        <w:ind w:left="7467" w:hanging="275"/>
      </w:pPr>
      <w:rPr>
        <w:rFonts w:hint="default"/>
      </w:rPr>
    </w:lvl>
  </w:abstractNum>
  <w:abstractNum w:abstractNumId="128" w15:restartNumberingAfterBreak="0">
    <w:nsid w:val="2D9B50F2"/>
    <w:multiLevelType w:val="hybridMultilevel"/>
    <w:tmpl w:val="CDDE5AB6"/>
    <w:lvl w:ilvl="0" w:tplc="902ED7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9" w15:restartNumberingAfterBreak="0">
    <w:nsid w:val="2DE30760"/>
    <w:multiLevelType w:val="hybridMultilevel"/>
    <w:tmpl w:val="6F6CF65E"/>
    <w:lvl w:ilvl="0" w:tplc="041A000F">
      <w:start w:val="1"/>
      <w:numFmt w:val="decimal"/>
      <w:lvlText w:val="%1."/>
      <w:lvlJc w:val="left"/>
      <w:pPr>
        <w:ind w:left="117" w:hanging="277"/>
      </w:pPr>
      <w:rPr>
        <w:rFonts w:hint="default"/>
        <w:w w:val="100"/>
        <w:sz w:val="24"/>
        <w:szCs w:val="24"/>
      </w:rPr>
    </w:lvl>
    <w:lvl w:ilvl="1" w:tplc="26F87836">
      <w:numFmt w:val="bullet"/>
      <w:lvlText w:val="•"/>
      <w:lvlJc w:val="left"/>
      <w:pPr>
        <w:ind w:left="1038" w:hanging="277"/>
      </w:pPr>
      <w:rPr>
        <w:rFonts w:hint="default"/>
      </w:rPr>
    </w:lvl>
    <w:lvl w:ilvl="2" w:tplc="561CE02E">
      <w:numFmt w:val="bullet"/>
      <w:lvlText w:val="•"/>
      <w:lvlJc w:val="left"/>
      <w:pPr>
        <w:ind w:left="1956" w:hanging="277"/>
      </w:pPr>
      <w:rPr>
        <w:rFonts w:hint="default"/>
      </w:rPr>
    </w:lvl>
    <w:lvl w:ilvl="3" w:tplc="EF2627BA">
      <w:numFmt w:val="bullet"/>
      <w:lvlText w:val="•"/>
      <w:lvlJc w:val="left"/>
      <w:pPr>
        <w:ind w:left="2875" w:hanging="277"/>
      </w:pPr>
      <w:rPr>
        <w:rFonts w:hint="default"/>
      </w:rPr>
    </w:lvl>
    <w:lvl w:ilvl="4" w:tplc="6694DB16">
      <w:numFmt w:val="bullet"/>
      <w:lvlText w:val="•"/>
      <w:lvlJc w:val="left"/>
      <w:pPr>
        <w:ind w:left="3793" w:hanging="277"/>
      </w:pPr>
      <w:rPr>
        <w:rFonts w:hint="default"/>
      </w:rPr>
    </w:lvl>
    <w:lvl w:ilvl="5" w:tplc="6E6CA2F0">
      <w:numFmt w:val="bullet"/>
      <w:lvlText w:val="•"/>
      <w:lvlJc w:val="left"/>
      <w:pPr>
        <w:ind w:left="4712" w:hanging="277"/>
      </w:pPr>
      <w:rPr>
        <w:rFonts w:hint="default"/>
      </w:rPr>
    </w:lvl>
    <w:lvl w:ilvl="6" w:tplc="7B4EE29A">
      <w:numFmt w:val="bullet"/>
      <w:lvlText w:val="•"/>
      <w:lvlJc w:val="left"/>
      <w:pPr>
        <w:ind w:left="5630" w:hanging="277"/>
      </w:pPr>
      <w:rPr>
        <w:rFonts w:hint="default"/>
      </w:rPr>
    </w:lvl>
    <w:lvl w:ilvl="7" w:tplc="C1C0805A">
      <w:numFmt w:val="bullet"/>
      <w:lvlText w:val="•"/>
      <w:lvlJc w:val="left"/>
      <w:pPr>
        <w:ind w:left="6549" w:hanging="277"/>
      </w:pPr>
      <w:rPr>
        <w:rFonts w:hint="default"/>
      </w:rPr>
    </w:lvl>
    <w:lvl w:ilvl="8" w:tplc="71E03124">
      <w:numFmt w:val="bullet"/>
      <w:lvlText w:val="•"/>
      <w:lvlJc w:val="left"/>
      <w:pPr>
        <w:ind w:left="7467" w:hanging="277"/>
      </w:pPr>
      <w:rPr>
        <w:rFonts w:hint="default"/>
      </w:rPr>
    </w:lvl>
  </w:abstractNum>
  <w:abstractNum w:abstractNumId="130" w15:restartNumberingAfterBreak="0">
    <w:nsid w:val="2EB47E4C"/>
    <w:multiLevelType w:val="hybridMultilevel"/>
    <w:tmpl w:val="77BA7536"/>
    <w:lvl w:ilvl="0" w:tplc="00E8FAAA">
      <w:start w:val="1"/>
      <w:numFmt w:val="lowerLetter"/>
      <w:lvlText w:val="%1)"/>
      <w:lvlJc w:val="left"/>
      <w:pPr>
        <w:ind w:left="117" w:hanging="180"/>
      </w:pPr>
      <w:rPr>
        <w:rFonts w:ascii="Times New Roman" w:eastAsia="Times New Roman" w:hAnsi="Times New Roman" w:cs="Times New Roman" w:hint="default"/>
        <w:spacing w:val="0"/>
        <w:w w:val="100"/>
        <w:sz w:val="24"/>
        <w:szCs w:val="24"/>
      </w:rPr>
    </w:lvl>
    <w:lvl w:ilvl="1" w:tplc="1DF0CF8C">
      <w:numFmt w:val="bullet"/>
      <w:lvlText w:val="•"/>
      <w:lvlJc w:val="left"/>
      <w:pPr>
        <w:ind w:left="1038" w:hanging="180"/>
      </w:pPr>
      <w:rPr>
        <w:rFonts w:hint="default"/>
      </w:rPr>
    </w:lvl>
    <w:lvl w:ilvl="2" w:tplc="A29498E0">
      <w:numFmt w:val="bullet"/>
      <w:lvlText w:val="•"/>
      <w:lvlJc w:val="left"/>
      <w:pPr>
        <w:ind w:left="1956" w:hanging="180"/>
      </w:pPr>
      <w:rPr>
        <w:rFonts w:hint="default"/>
      </w:rPr>
    </w:lvl>
    <w:lvl w:ilvl="3" w:tplc="495CBAB4">
      <w:numFmt w:val="bullet"/>
      <w:lvlText w:val="•"/>
      <w:lvlJc w:val="left"/>
      <w:pPr>
        <w:ind w:left="2875" w:hanging="180"/>
      </w:pPr>
      <w:rPr>
        <w:rFonts w:hint="default"/>
      </w:rPr>
    </w:lvl>
    <w:lvl w:ilvl="4" w:tplc="408EEBDC">
      <w:numFmt w:val="bullet"/>
      <w:lvlText w:val="•"/>
      <w:lvlJc w:val="left"/>
      <w:pPr>
        <w:ind w:left="3793" w:hanging="180"/>
      </w:pPr>
      <w:rPr>
        <w:rFonts w:hint="default"/>
      </w:rPr>
    </w:lvl>
    <w:lvl w:ilvl="5" w:tplc="123A8CB6">
      <w:numFmt w:val="bullet"/>
      <w:lvlText w:val="•"/>
      <w:lvlJc w:val="left"/>
      <w:pPr>
        <w:ind w:left="4712" w:hanging="180"/>
      </w:pPr>
      <w:rPr>
        <w:rFonts w:hint="default"/>
      </w:rPr>
    </w:lvl>
    <w:lvl w:ilvl="6" w:tplc="B9E891B6">
      <w:numFmt w:val="bullet"/>
      <w:lvlText w:val="•"/>
      <w:lvlJc w:val="left"/>
      <w:pPr>
        <w:ind w:left="5630" w:hanging="180"/>
      </w:pPr>
      <w:rPr>
        <w:rFonts w:hint="default"/>
      </w:rPr>
    </w:lvl>
    <w:lvl w:ilvl="7" w:tplc="83C6C1CE">
      <w:numFmt w:val="bullet"/>
      <w:lvlText w:val="•"/>
      <w:lvlJc w:val="left"/>
      <w:pPr>
        <w:ind w:left="6549" w:hanging="180"/>
      </w:pPr>
      <w:rPr>
        <w:rFonts w:hint="default"/>
      </w:rPr>
    </w:lvl>
    <w:lvl w:ilvl="8" w:tplc="98A8F3CA">
      <w:numFmt w:val="bullet"/>
      <w:lvlText w:val="•"/>
      <w:lvlJc w:val="left"/>
      <w:pPr>
        <w:ind w:left="7467" w:hanging="180"/>
      </w:pPr>
      <w:rPr>
        <w:rFonts w:hint="default"/>
      </w:rPr>
    </w:lvl>
  </w:abstractNum>
  <w:abstractNum w:abstractNumId="131" w15:restartNumberingAfterBreak="0">
    <w:nsid w:val="2F2F6814"/>
    <w:multiLevelType w:val="hybridMultilevel"/>
    <w:tmpl w:val="ECC49C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2" w15:restartNumberingAfterBreak="0">
    <w:nsid w:val="2F687291"/>
    <w:multiLevelType w:val="hybridMultilevel"/>
    <w:tmpl w:val="3062A4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3" w15:restartNumberingAfterBreak="0">
    <w:nsid w:val="300C7369"/>
    <w:multiLevelType w:val="hybridMultilevel"/>
    <w:tmpl w:val="C520FC8C"/>
    <w:lvl w:ilvl="0" w:tplc="041A000F">
      <w:start w:val="1"/>
      <w:numFmt w:val="decimal"/>
      <w:lvlText w:val="%1."/>
      <w:lvlJc w:val="left"/>
      <w:pPr>
        <w:ind w:left="117" w:hanging="247"/>
      </w:pPr>
      <w:rPr>
        <w:rFonts w:hint="default"/>
        <w:w w:val="100"/>
        <w:sz w:val="24"/>
        <w:szCs w:val="24"/>
      </w:rPr>
    </w:lvl>
    <w:lvl w:ilvl="1" w:tplc="FADC73BA">
      <w:numFmt w:val="bullet"/>
      <w:lvlText w:val="•"/>
      <w:lvlJc w:val="left"/>
      <w:pPr>
        <w:ind w:left="1038" w:hanging="247"/>
      </w:pPr>
      <w:rPr>
        <w:rFonts w:hint="default"/>
      </w:rPr>
    </w:lvl>
    <w:lvl w:ilvl="2" w:tplc="0A907354">
      <w:numFmt w:val="bullet"/>
      <w:lvlText w:val="•"/>
      <w:lvlJc w:val="left"/>
      <w:pPr>
        <w:ind w:left="1956" w:hanging="247"/>
      </w:pPr>
      <w:rPr>
        <w:rFonts w:hint="default"/>
      </w:rPr>
    </w:lvl>
    <w:lvl w:ilvl="3" w:tplc="DD521B48">
      <w:numFmt w:val="bullet"/>
      <w:lvlText w:val="•"/>
      <w:lvlJc w:val="left"/>
      <w:pPr>
        <w:ind w:left="2875" w:hanging="247"/>
      </w:pPr>
      <w:rPr>
        <w:rFonts w:hint="default"/>
      </w:rPr>
    </w:lvl>
    <w:lvl w:ilvl="4" w:tplc="F34686FE">
      <w:numFmt w:val="bullet"/>
      <w:lvlText w:val="•"/>
      <w:lvlJc w:val="left"/>
      <w:pPr>
        <w:ind w:left="3793" w:hanging="247"/>
      </w:pPr>
      <w:rPr>
        <w:rFonts w:hint="default"/>
      </w:rPr>
    </w:lvl>
    <w:lvl w:ilvl="5" w:tplc="49E2F10A">
      <w:numFmt w:val="bullet"/>
      <w:lvlText w:val="•"/>
      <w:lvlJc w:val="left"/>
      <w:pPr>
        <w:ind w:left="4712" w:hanging="247"/>
      </w:pPr>
      <w:rPr>
        <w:rFonts w:hint="default"/>
      </w:rPr>
    </w:lvl>
    <w:lvl w:ilvl="6" w:tplc="BEDED39A">
      <w:numFmt w:val="bullet"/>
      <w:lvlText w:val="•"/>
      <w:lvlJc w:val="left"/>
      <w:pPr>
        <w:ind w:left="5630" w:hanging="247"/>
      </w:pPr>
      <w:rPr>
        <w:rFonts w:hint="default"/>
      </w:rPr>
    </w:lvl>
    <w:lvl w:ilvl="7" w:tplc="4A04E5CC">
      <w:numFmt w:val="bullet"/>
      <w:lvlText w:val="•"/>
      <w:lvlJc w:val="left"/>
      <w:pPr>
        <w:ind w:left="6549" w:hanging="247"/>
      </w:pPr>
      <w:rPr>
        <w:rFonts w:hint="default"/>
      </w:rPr>
    </w:lvl>
    <w:lvl w:ilvl="8" w:tplc="79EE213E">
      <w:numFmt w:val="bullet"/>
      <w:lvlText w:val="•"/>
      <w:lvlJc w:val="left"/>
      <w:pPr>
        <w:ind w:left="7467" w:hanging="247"/>
      </w:pPr>
      <w:rPr>
        <w:rFonts w:hint="default"/>
      </w:rPr>
    </w:lvl>
  </w:abstractNum>
  <w:abstractNum w:abstractNumId="134" w15:restartNumberingAfterBreak="0">
    <w:nsid w:val="30240CC9"/>
    <w:multiLevelType w:val="hybridMultilevel"/>
    <w:tmpl w:val="0A0CDE98"/>
    <w:lvl w:ilvl="0" w:tplc="B9C66D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5" w15:restartNumberingAfterBreak="0">
    <w:nsid w:val="308A6A57"/>
    <w:multiLevelType w:val="hybridMultilevel"/>
    <w:tmpl w:val="8E96B8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6" w15:restartNumberingAfterBreak="0">
    <w:nsid w:val="308F18BB"/>
    <w:multiLevelType w:val="hybridMultilevel"/>
    <w:tmpl w:val="54FCC6E0"/>
    <w:lvl w:ilvl="0" w:tplc="041A000F">
      <w:start w:val="1"/>
      <w:numFmt w:val="decimal"/>
      <w:lvlText w:val="%1."/>
      <w:lvlJc w:val="left"/>
      <w:pPr>
        <w:ind w:left="117" w:hanging="259"/>
      </w:pPr>
      <w:rPr>
        <w:rFonts w:hint="default"/>
        <w:w w:val="100"/>
        <w:sz w:val="24"/>
        <w:szCs w:val="24"/>
      </w:rPr>
    </w:lvl>
    <w:lvl w:ilvl="1" w:tplc="C69867C0">
      <w:numFmt w:val="bullet"/>
      <w:lvlText w:val="•"/>
      <w:lvlJc w:val="left"/>
      <w:pPr>
        <w:ind w:left="1038" w:hanging="259"/>
      </w:pPr>
      <w:rPr>
        <w:rFonts w:hint="default"/>
      </w:rPr>
    </w:lvl>
    <w:lvl w:ilvl="2" w:tplc="B456FF2A">
      <w:numFmt w:val="bullet"/>
      <w:lvlText w:val="•"/>
      <w:lvlJc w:val="left"/>
      <w:pPr>
        <w:ind w:left="1956" w:hanging="259"/>
      </w:pPr>
      <w:rPr>
        <w:rFonts w:hint="default"/>
      </w:rPr>
    </w:lvl>
    <w:lvl w:ilvl="3" w:tplc="A29E298C">
      <w:numFmt w:val="bullet"/>
      <w:lvlText w:val="•"/>
      <w:lvlJc w:val="left"/>
      <w:pPr>
        <w:ind w:left="2875" w:hanging="259"/>
      </w:pPr>
      <w:rPr>
        <w:rFonts w:hint="default"/>
      </w:rPr>
    </w:lvl>
    <w:lvl w:ilvl="4" w:tplc="3C222CC8">
      <w:numFmt w:val="bullet"/>
      <w:lvlText w:val="•"/>
      <w:lvlJc w:val="left"/>
      <w:pPr>
        <w:ind w:left="3793" w:hanging="259"/>
      </w:pPr>
      <w:rPr>
        <w:rFonts w:hint="default"/>
      </w:rPr>
    </w:lvl>
    <w:lvl w:ilvl="5" w:tplc="59BC0D66">
      <w:numFmt w:val="bullet"/>
      <w:lvlText w:val="•"/>
      <w:lvlJc w:val="left"/>
      <w:pPr>
        <w:ind w:left="4712" w:hanging="259"/>
      </w:pPr>
      <w:rPr>
        <w:rFonts w:hint="default"/>
      </w:rPr>
    </w:lvl>
    <w:lvl w:ilvl="6" w:tplc="698235EE">
      <w:numFmt w:val="bullet"/>
      <w:lvlText w:val="•"/>
      <w:lvlJc w:val="left"/>
      <w:pPr>
        <w:ind w:left="5630" w:hanging="259"/>
      </w:pPr>
      <w:rPr>
        <w:rFonts w:hint="default"/>
      </w:rPr>
    </w:lvl>
    <w:lvl w:ilvl="7" w:tplc="45FC5A56">
      <w:numFmt w:val="bullet"/>
      <w:lvlText w:val="•"/>
      <w:lvlJc w:val="left"/>
      <w:pPr>
        <w:ind w:left="6549" w:hanging="259"/>
      </w:pPr>
      <w:rPr>
        <w:rFonts w:hint="default"/>
      </w:rPr>
    </w:lvl>
    <w:lvl w:ilvl="8" w:tplc="201E7F78">
      <w:numFmt w:val="bullet"/>
      <w:lvlText w:val="•"/>
      <w:lvlJc w:val="left"/>
      <w:pPr>
        <w:ind w:left="7467" w:hanging="259"/>
      </w:pPr>
      <w:rPr>
        <w:rFonts w:hint="default"/>
      </w:rPr>
    </w:lvl>
  </w:abstractNum>
  <w:abstractNum w:abstractNumId="137" w15:restartNumberingAfterBreak="0">
    <w:nsid w:val="30D46AB1"/>
    <w:multiLevelType w:val="hybridMultilevel"/>
    <w:tmpl w:val="C60C58D2"/>
    <w:lvl w:ilvl="0" w:tplc="041A000F">
      <w:start w:val="1"/>
      <w:numFmt w:val="decimal"/>
      <w:lvlText w:val="%1."/>
      <w:lvlJc w:val="left"/>
      <w:pPr>
        <w:ind w:left="484" w:hanging="360"/>
      </w:pPr>
      <w:rPr>
        <w:rFonts w:hint="default"/>
      </w:rPr>
    </w:lvl>
    <w:lvl w:ilvl="1" w:tplc="041A0019" w:tentative="1">
      <w:start w:val="1"/>
      <w:numFmt w:val="lowerLetter"/>
      <w:lvlText w:val="%2."/>
      <w:lvlJc w:val="left"/>
      <w:pPr>
        <w:ind w:left="1204" w:hanging="360"/>
      </w:pPr>
    </w:lvl>
    <w:lvl w:ilvl="2" w:tplc="041A001B" w:tentative="1">
      <w:start w:val="1"/>
      <w:numFmt w:val="lowerRoman"/>
      <w:lvlText w:val="%3."/>
      <w:lvlJc w:val="right"/>
      <w:pPr>
        <w:ind w:left="1924" w:hanging="180"/>
      </w:pPr>
    </w:lvl>
    <w:lvl w:ilvl="3" w:tplc="041A000F" w:tentative="1">
      <w:start w:val="1"/>
      <w:numFmt w:val="decimal"/>
      <w:lvlText w:val="%4."/>
      <w:lvlJc w:val="left"/>
      <w:pPr>
        <w:ind w:left="2644" w:hanging="360"/>
      </w:pPr>
    </w:lvl>
    <w:lvl w:ilvl="4" w:tplc="041A0019" w:tentative="1">
      <w:start w:val="1"/>
      <w:numFmt w:val="lowerLetter"/>
      <w:lvlText w:val="%5."/>
      <w:lvlJc w:val="left"/>
      <w:pPr>
        <w:ind w:left="3364" w:hanging="360"/>
      </w:pPr>
    </w:lvl>
    <w:lvl w:ilvl="5" w:tplc="041A001B" w:tentative="1">
      <w:start w:val="1"/>
      <w:numFmt w:val="lowerRoman"/>
      <w:lvlText w:val="%6."/>
      <w:lvlJc w:val="right"/>
      <w:pPr>
        <w:ind w:left="4084" w:hanging="180"/>
      </w:pPr>
    </w:lvl>
    <w:lvl w:ilvl="6" w:tplc="041A000F" w:tentative="1">
      <w:start w:val="1"/>
      <w:numFmt w:val="decimal"/>
      <w:lvlText w:val="%7."/>
      <w:lvlJc w:val="left"/>
      <w:pPr>
        <w:ind w:left="4804" w:hanging="360"/>
      </w:pPr>
    </w:lvl>
    <w:lvl w:ilvl="7" w:tplc="041A0019" w:tentative="1">
      <w:start w:val="1"/>
      <w:numFmt w:val="lowerLetter"/>
      <w:lvlText w:val="%8."/>
      <w:lvlJc w:val="left"/>
      <w:pPr>
        <w:ind w:left="5524" w:hanging="360"/>
      </w:pPr>
    </w:lvl>
    <w:lvl w:ilvl="8" w:tplc="041A001B" w:tentative="1">
      <w:start w:val="1"/>
      <w:numFmt w:val="lowerRoman"/>
      <w:lvlText w:val="%9."/>
      <w:lvlJc w:val="right"/>
      <w:pPr>
        <w:ind w:left="6244" w:hanging="180"/>
      </w:pPr>
    </w:lvl>
  </w:abstractNum>
  <w:abstractNum w:abstractNumId="138" w15:restartNumberingAfterBreak="0">
    <w:nsid w:val="311654B3"/>
    <w:multiLevelType w:val="hybridMultilevel"/>
    <w:tmpl w:val="3CA2759C"/>
    <w:lvl w:ilvl="0" w:tplc="7070E6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9" w15:restartNumberingAfterBreak="0">
    <w:nsid w:val="314F6191"/>
    <w:multiLevelType w:val="hybridMultilevel"/>
    <w:tmpl w:val="DF4E5086"/>
    <w:lvl w:ilvl="0" w:tplc="041A000F">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0" w15:restartNumberingAfterBreak="0">
    <w:nsid w:val="317C3231"/>
    <w:multiLevelType w:val="hybridMultilevel"/>
    <w:tmpl w:val="A204142E"/>
    <w:lvl w:ilvl="0" w:tplc="041A000F">
      <w:start w:val="1"/>
      <w:numFmt w:val="decimal"/>
      <w:lvlText w:val="%1."/>
      <w:lvlJc w:val="left"/>
      <w:pPr>
        <w:ind w:left="507" w:hanging="390"/>
      </w:pPr>
      <w:rPr>
        <w:rFonts w:hint="default"/>
      </w:rPr>
    </w:lvl>
    <w:lvl w:ilvl="1" w:tplc="041A0019" w:tentative="1">
      <w:start w:val="1"/>
      <w:numFmt w:val="lowerLetter"/>
      <w:lvlText w:val="%2."/>
      <w:lvlJc w:val="left"/>
      <w:pPr>
        <w:ind w:left="1197" w:hanging="360"/>
      </w:pPr>
    </w:lvl>
    <w:lvl w:ilvl="2" w:tplc="041A001B" w:tentative="1">
      <w:start w:val="1"/>
      <w:numFmt w:val="lowerRoman"/>
      <w:lvlText w:val="%3."/>
      <w:lvlJc w:val="right"/>
      <w:pPr>
        <w:ind w:left="1917" w:hanging="180"/>
      </w:pPr>
    </w:lvl>
    <w:lvl w:ilvl="3" w:tplc="041A000F" w:tentative="1">
      <w:start w:val="1"/>
      <w:numFmt w:val="decimal"/>
      <w:lvlText w:val="%4."/>
      <w:lvlJc w:val="left"/>
      <w:pPr>
        <w:ind w:left="2637" w:hanging="360"/>
      </w:pPr>
    </w:lvl>
    <w:lvl w:ilvl="4" w:tplc="041A0019" w:tentative="1">
      <w:start w:val="1"/>
      <w:numFmt w:val="lowerLetter"/>
      <w:lvlText w:val="%5."/>
      <w:lvlJc w:val="left"/>
      <w:pPr>
        <w:ind w:left="3357" w:hanging="360"/>
      </w:pPr>
    </w:lvl>
    <w:lvl w:ilvl="5" w:tplc="041A001B" w:tentative="1">
      <w:start w:val="1"/>
      <w:numFmt w:val="lowerRoman"/>
      <w:lvlText w:val="%6."/>
      <w:lvlJc w:val="right"/>
      <w:pPr>
        <w:ind w:left="4077" w:hanging="180"/>
      </w:pPr>
    </w:lvl>
    <w:lvl w:ilvl="6" w:tplc="041A000F" w:tentative="1">
      <w:start w:val="1"/>
      <w:numFmt w:val="decimal"/>
      <w:lvlText w:val="%7."/>
      <w:lvlJc w:val="left"/>
      <w:pPr>
        <w:ind w:left="4797" w:hanging="360"/>
      </w:pPr>
    </w:lvl>
    <w:lvl w:ilvl="7" w:tplc="041A0019" w:tentative="1">
      <w:start w:val="1"/>
      <w:numFmt w:val="lowerLetter"/>
      <w:lvlText w:val="%8."/>
      <w:lvlJc w:val="left"/>
      <w:pPr>
        <w:ind w:left="5517" w:hanging="360"/>
      </w:pPr>
    </w:lvl>
    <w:lvl w:ilvl="8" w:tplc="041A001B" w:tentative="1">
      <w:start w:val="1"/>
      <w:numFmt w:val="lowerRoman"/>
      <w:lvlText w:val="%9."/>
      <w:lvlJc w:val="right"/>
      <w:pPr>
        <w:ind w:left="6237" w:hanging="180"/>
      </w:pPr>
    </w:lvl>
  </w:abstractNum>
  <w:abstractNum w:abstractNumId="141" w15:restartNumberingAfterBreak="0">
    <w:nsid w:val="319B3568"/>
    <w:multiLevelType w:val="hybridMultilevel"/>
    <w:tmpl w:val="E4985F60"/>
    <w:lvl w:ilvl="0" w:tplc="041A000F">
      <w:start w:val="1"/>
      <w:numFmt w:val="decimal"/>
      <w:lvlText w:val="%1."/>
      <w:lvlJc w:val="left"/>
      <w:pPr>
        <w:ind w:left="117" w:hanging="264"/>
      </w:pPr>
      <w:rPr>
        <w:rFonts w:hint="default"/>
        <w:w w:val="100"/>
        <w:sz w:val="24"/>
        <w:szCs w:val="24"/>
      </w:rPr>
    </w:lvl>
    <w:lvl w:ilvl="1" w:tplc="B4EC5D80">
      <w:numFmt w:val="bullet"/>
      <w:lvlText w:val="•"/>
      <w:lvlJc w:val="left"/>
      <w:pPr>
        <w:ind w:left="1038" w:hanging="264"/>
      </w:pPr>
      <w:rPr>
        <w:rFonts w:hint="default"/>
      </w:rPr>
    </w:lvl>
    <w:lvl w:ilvl="2" w:tplc="59F47120">
      <w:numFmt w:val="bullet"/>
      <w:lvlText w:val="•"/>
      <w:lvlJc w:val="left"/>
      <w:pPr>
        <w:ind w:left="1956" w:hanging="264"/>
      </w:pPr>
      <w:rPr>
        <w:rFonts w:hint="default"/>
      </w:rPr>
    </w:lvl>
    <w:lvl w:ilvl="3" w:tplc="6C101054">
      <w:numFmt w:val="bullet"/>
      <w:lvlText w:val="•"/>
      <w:lvlJc w:val="left"/>
      <w:pPr>
        <w:ind w:left="2875" w:hanging="264"/>
      </w:pPr>
      <w:rPr>
        <w:rFonts w:hint="default"/>
      </w:rPr>
    </w:lvl>
    <w:lvl w:ilvl="4" w:tplc="CCC423CE">
      <w:numFmt w:val="bullet"/>
      <w:lvlText w:val="•"/>
      <w:lvlJc w:val="left"/>
      <w:pPr>
        <w:ind w:left="3793" w:hanging="264"/>
      </w:pPr>
      <w:rPr>
        <w:rFonts w:hint="default"/>
      </w:rPr>
    </w:lvl>
    <w:lvl w:ilvl="5" w:tplc="DD6C071C">
      <w:numFmt w:val="bullet"/>
      <w:lvlText w:val="•"/>
      <w:lvlJc w:val="left"/>
      <w:pPr>
        <w:ind w:left="4712" w:hanging="264"/>
      </w:pPr>
      <w:rPr>
        <w:rFonts w:hint="default"/>
      </w:rPr>
    </w:lvl>
    <w:lvl w:ilvl="6" w:tplc="FA0A15B8">
      <w:numFmt w:val="bullet"/>
      <w:lvlText w:val="•"/>
      <w:lvlJc w:val="left"/>
      <w:pPr>
        <w:ind w:left="5630" w:hanging="264"/>
      </w:pPr>
      <w:rPr>
        <w:rFonts w:hint="default"/>
      </w:rPr>
    </w:lvl>
    <w:lvl w:ilvl="7" w:tplc="A02C29E6">
      <w:numFmt w:val="bullet"/>
      <w:lvlText w:val="•"/>
      <w:lvlJc w:val="left"/>
      <w:pPr>
        <w:ind w:left="6549" w:hanging="264"/>
      </w:pPr>
      <w:rPr>
        <w:rFonts w:hint="default"/>
      </w:rPr>
    </w:lvl>
    <w:lvl w:ilvl="8" w:tplc="C346F7C4">
      <w:numFmt w:val="bullet"/>
      <w:lvlText w:val="•"/>
      <w:lvlJc w:val="left"/>
      <w:pPr>
        <w:ind w:left="7467" w:hanging="264"/>
      </w:pPr>
      <w:rPr>
        <w:rFonts w:hint="default"/>
      </w:rPr>
    </w:lvl>
  </w:abstractNum>
  <w:abstractNum w:abstractNumId="142" w15:restartNumberingAfterBreak="0">
    <w:nsid w:val="31AD79AD"/>
    <w:multiLevelType w:val="hybridMultilevel"/>
    <w:tmpl w:val="51220A42"/>
    <w:lvl w:ilvl="0" w:tplc="F0E8A206">
      <w:start w:val="1"/>
      <w:numFmt w:val="decimal"/>
      <w:lvlText w:val="(%1)"/>
      <w:lvlJc w:val="left"/>
      <w:pPr>
        <w:ind w:left="117" w:hanging="342"/>
      </w:pPr>
      <w:rPr>
        <w:rFonts w:ascii="Times New Roman" w:eastAsia="Times New Roman" w:hAnsi="Times New Roman" w:cs="Times New Roman" w:hint="default"/>
        <w:w w:val="100"/>
        <w:sz w:val="24"/>
        <w:szCs w:val="24"/>
      </w:rPr>
    </w:lvl>
    <w:lvl w:ilvl="1" w:tplc="7242CB90">
      <w:numFmt w:val="bullet"/>
      <w:lvlText w:val="•"/>
      <w:lvlJc w:val="left"/>
      <w:pPr>
        <w:ind w:left="1038" w:hanging="342"/>
      </w:pPr>
      <w:rPr>
        <w:rFonts w:hint="default"/>
      </w:rPr>
    </w:lvl>
    <w:lvl w:ilvl="2" w:tplc="0AAE35F0">
      <w:numFmt w:val="bullet"/>
      <w:lvlText w:val="•"/>
      <w:lvlJc w:val="left"/>
      <w:pPr>
        <w:ind w:left="1956" w:hanging="342"/>
      </w:pPr>
      <w:rPr>
        <w:rFonts w:hint="default"/>
      </w:rPr>
    </w:lvl>
    <w:lvl w:ilvl="3" w:tplc="B0B0E8C2">
      <w:numFmt w:val="bullet"/>
      <w:lvlText w:val="•"/>
      <w:lvlJc w:val="left"/>
      <w:pPr>
        <w:ind w:left="2875" w:hanging="342"/>
      </w:pPr>
      <w:rPr>
        <w:rFonts w:hint="default"/>
      </w:rPr>
    </w:lvl>
    <w:lvl w:ilvl="4" w:tplc="E9669C0E">
      <w:numFmt w:val="bullet"/>
      <w:lvlText w:val="•"/>
      <w:lvlJc w:val="left"/>
      <w:pPr>
        <w:ind w:left="3793" w:hanging="342"/>
      </w:pPr>
      <w:rPr>
        <w:rFonts w:hint="default"/>
      </w:rPr>
    </w:lvl>
    <w:lvl w:ilvl="5" w:tplc="3A7E570E">
      <w:numFmt w:val="bullet"/>
      <w:lvlText w:val="•"/>
      <w:lvlJc w:val="left"/>
      <w:pPr>
        <w:ind w:left="4712" w:hanging="342"/>
      </w:pPr>
      <w:rPr>
        <w:rFonts w:hint="default"/>
      </w:rPr>
    </w:lvl>
    <w:lvl w:ilvl="6" w:tplc="18B65B5E">
      <w:numFmt w:val="bullet"/>
      <w:lvlText w:val="•"/>
      <w:lvlJc w:val="left"/>
      <w:pPr>
        <w:ind w:left="5630" w:hanging="342"/>
      </w:pPr>
      <w:rPr>
        <w:rFonts w:hint="default"/>
      </w:rPr>
    </w:lvl>
    <w:lvl w:ilvl="7" w:tplc="A298311A">
      <w:numFmt w:val="bullet"/>
      <w:lvlText w:val="•"/>
      <w:lvlJc w:val="left"/>
      <w:pPr>
        <w:ind w:left="6549" w:hanging="342"/>
      </w:pPr>
      <w:rPr>
        <w:rFonts w:hint="default"/>
      </w:rPr>
    </w:lvl>
    <w:lvl w:ilvl="8" w:tplc="39665CE2">
      <w:numFmt w:val="bullet"/>
      <w:lvlText w:val="•"/>
      <w:lvlJc w:val="left"/>
      <w:pPr>
        <w:ind w:left="7467" w:hanging="342"/>
      </w:pPr>
      <w:rPr>
        <w:rFonts w:hint="default"/>
      </w:rPr>
    </w:lvl>
  </w:abstractNum>
  <w:abstractNum w:abstractNumId="143" w15:restartNumberingAfterBreak="0">
    <w:nsid w:val="31D73528"/>
    <w:multiLevelType w:val="hybridMultilevel"/>
    <w:tmpl w:val="E9F87E48"/>
    <w:lvl w:ilvl="0" w:tplc="ACA846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4" w15:restartNumberingAfterBreak="0">
    <w:nsid w:val="32162E2A"/>
    <w:multiLevelType w:val="hybridMultilevel"/>
    <w:tmpl w:val="17825CEE"/>
    <w:lvl w:ilvl="0" w:tplc="9F9C99B4">
      <w:start w:val="1"/>
      <w:numFmt w:val="decimal"/>
      <w:lvlText w:val="(%1)"/>
      <w:lvlJc w:val="left"/>
      <w:pPr>
        <w:ind w:left="484" w:hanging="360"/>
      </w:pPr>
      <w:rPr>
        <w:rFonts w:hint="default"/>
      </w:rPr>
    </w:lvl>
    <w:lvl w:ilvl="1" w:tplc="041A0019" w:tentative="1">
      <w:start w:val="1"/>
      <w:numFmt w:val="lowerLetter"/>
      <w:lvlText w:val="%2."/>
      <w:lvlJc w:val="left"/>
      <w:pPr>
        <w:ind w:left="1204" w:hanging="360"/>
      </w:pPr>
    </w:lvl>
    <w:lvl w:ilvl="2" w:tplc="041A001B" w:tentative="1">
      <w:start w:val="1"/>
      <w:numFmt w:val="lowerRoman"/>
      <w:lvlText w:val="%3."/>
      <w:lvlJc w:val="right"/>
      <w:pPr>
        <w:ind w:left="1924" w:hanging="180"/>
      </w:pPr>
    </w:lvl>
    <w:lvl w:ilvl="3" w:tplc="041A000F" w:tentative="1">
      <w:start w:val="1"/>
      <w:numFmt w:val="decimal"/>
      <w:lvlText w:val="%4."/>
      <w:lvlJc w:val="left"/>
      <w:pPr>
        <w:ind w:left="2644" w:hanging="360"/>
      </w:pPr>
    </w:lvl>
    <w:lvl w:ilvl="4" w:tplc="041A0019" w:tentative="1">
      <w:start w:val="1"/>
      <w:numFmt w:val="lowerLetter"/>
      <w:lvlText w:val="%5."/>
      <w:lvlJc w:val="left"/>
      <w:pPr>
        <w:ind w:left="3364" w:hanging="360"/>
      </w:pPr>
    </w:lvl>
    <w:lvl w:ilvl="5" w:tplc="041A001B" w:tentative="1">
      <w:start w:val="1"/>
      <w:numFmt w:val="lowerRoman"/>
      <w:lvlText w:val="%6."/>
      <w:lvlJc w:val="right"/>
      <w:pPr>
        <w:ind w:left="4084" w:hanging="180"/>
      </w:pPr>
    </w:lvl>
    <w:lvl w:ilvl="6" w:tplc="041A000F" w:tentative="1">
      <w:start w:val="1"/>
      <w:numFmt w:val="decimal"/>
      <w:lvlText w:val="%7."/>
      <w:lvlJc w:val="left"/>
      <w:pPr>
        <w:ind w:left="4804" w:hanging="360"/>
      </w:pPr>
    </w:lvl>
    <w:lvl w:ilvl="7" w:tplc="041A0019" w:tentative="1">
      <w:start w:val="1"/>
      <w:numFmt w:val="lowerLetter"/>
      <w:lvlText w:val="%8."/>
      <w:lvlJc w:val="left"/>
      <w:pPr>
        <w:ind w:left="5524" w:hanging="360"/>
      </w:pPr>
    </w:lvl>
    <w:lvl w:ilvl="8" w:tplc="041A001B" w:tentative="1">
      <w:start w:val="1"/>
      <w:numFmt w:val="lowerRoman"/>
      <w:lvlText w:val="%9."/>
      <w:lvlJc w:val="right"/>
      <w:pPr>
        <w:ind w:left="6244" w:hanging="180"/>
      </w:pPr>
    </w:lvl>
  </w:abstractNum>
  <w:abstractNum w:abstractNumId="145" w15:restartNumberingAfterBreak="0">
    <w:nsid w:val="32397CB5"/>
    <w:multiLevelType w:val="hybridMultilevel"/>
    <w:tmpl w:val="AFCCA0BE"/>
    <w:lvl w:ilvl="0" w:tplc="041A000F">
      <w:start w:val="1"/>
      <w:numFmt w:val="decimal"/>
      <w:lvlText w:val="%1."/>
      <w:lvlJc w:val="left"/>
      <w:pPr>
        <w:ind w:left="117" w:hanging="322"/>
      </w:pPr>
      <w:rPr>
        <w:rFonts w:hint="default"/>
        <w:spacing w:val="-2"/>
        <w:w w:val="100"/>
        <w:sz w:val="24"/>
        <w:szCs w:val="24"/>
      </w:rPr>
    </w:lvl>
    <w:lvl w:ilvl="1" w:tplc="5934B000">
      <w:numFmt w:val="bullet"/>
      <w:lvlText w:val="•"/>
      <w:lvlJc w:val="left"/>
      <w:pPr>
        <w:ind w:left="1038" w:hanging="322"/>
      </w:pPr>
      <w:rPr>
        <w:rFonts w:hint="default"/>
      </w:rPr>
    </w:lvl>
    <w:lvl w:ilvl="2" w:tplc="920095E8">
      <w:numFmt w:val="bullet"/>
      <w:lvlText w:val="•"/>
      <w:lvlJc w:val="left"/>
      <w:pPr>
        <w:ind w:left="1956" w:hanging="322"/>
      </w:pPr>
      <w:rPr>
        <w:rFonts w:hint="default"/>
      </w:rPr>
    </w:lvl>
    <w:lvl w:ilvl="3" w:tplc="784EBB1C">
      <w:numFmt w:val="bullet"/>
      <w:lvlText w:val="•"/>
      <w:lvlJc w:val="left"/>
      <w:pPr>
        <w:ind w:left="2875" w:hanging="322"/>
      </w:pPr>
      <w:rPr>
        <w:rFonts w:hint="default"/>
      </w:rPr>
    </w:lvl>
    <w:lvl w:ilvl="4" w:tplc="B7E8C0E6">
      <w:numFmt w:val="bullet"/>
      <w:lvlText w:val="•"/>
      <w:lvlJc w:val="left"/>
      <w:pPr>
        <w:ind w:left="3793" w:hanging="322"/>
      </w:pPr>
      <w:rPr>
        <w:rFonts w:hint="default"/>
      </w:rPr>
    </w:lvl>
    <w:lvl w:ilvl="5" w:tplc="AD2CFA90">
      <w:numFmt w:val="bullet"/>
      <w:lvlText w:val="•"/>
      <w:lvlJc w:val="left"/>
      <w:pPr>
        <w:ind w:left="4712" w:hanging="322"/>
      </w:pPr>
      <w:rPr>
        <w:rFonts w:hint="default"/>
      </w:rPr>
    </w:lvl>
    <w:lvl w:ilvl="6" w:tplc="2DA432DC">
      <w:numFmt w:val="bullet"/>
      <w:lvlText w:val="•"/>
      <w:lvlJc w:val="left"/>
      <w:pPr>
        <w:ind w:left="5630" w:hanging="322"/>
      </w:pPr>
      <w:rPr>
        <w:rFonts w:hint="default"/>
      </w:rPr>
    </w:lvl>
    <w:lvl w:ilvl="7" w:tplc="A29A7C2E">
      <w:numFmt w:val="bullet"/>
      <w:lvlText w:val="•"/>
      <w:lvlJc w:val="left"/>
      <w:pPr>
        <w:ind w:left="6549" w:hanging="322"/>
      </w:pPr>
      <w:rPr>
        <w:rFonts w:hint="default"/>
      </w:rPr>
    </w:lvl>
    <w:lvl w:ilvl="8" w:tplc="58FAF406">
      <w:numFmt w:val="bullet"/>
      <w:lvlText w:val="•"/>
      <w:lvlJc w:val="left"/>
      <w:pPr>
        <w:ind w:left="7467" w:hanging="322"/>
      </w:pPr>
      <w:rPr>
        <w:rFonts w:hint="default"/>
      </w:rPr>
    </w:lvl>
  </w:abstractNum>
  <w:abstractNum w:abstractNumId="146" w15:restartNumberingAfterBreak="0">
    <w:nsid w:val="32FD4B36"/>
    <w:multiLevelType w:val="hybridMultilevel"/>
    <w:tmpl w:val="832E055E"/>
    <w:lvl w:ilvl="0" w:tplc="44D62F08">
      <w:start w:val="1"/>
      <w:numFmt w:val="lowerLetter"/>
      <w:lvlText w:val="%1)"/>
      <w:lvlJc w:val="left"/>
      <w:pPr>
        <w:ind w:left="117" w:hanging="180"/>
      </w:pPr>
      <w:rPr>
        <w:rFonts w:ascii="Times New Roman" w:eastAsia="Times New Roman" w:hAnsi="Times New Roman" w:cs="Times New Roman" w:hint="default"/>
        <w:spacing w:val="0"/>
        <w:w w:val="100"/>
        <w:sz w:val="24"/>
        <w:szCs w:val="24"/>
      </w:rPr>
    </w:lvl>
    <w:lvl w:ilvl="1" w:tplc="1DF0CF8C">
      <w:numFmt w:val="bullet"/>
      <w:lvlText w:val="•"/>
      <w:lvlJc w:val="left"/>
      <w:pPr>
        <w:ind w:left="1038" w:hanging="180"/>
      </w:pPr>
      <w:rPr>
        <w:rFonts w:hint="default"/>
      </w:rPr>
    </w:lvl>
    <w:lvl w:ilvl="2" w:tplc="A29498E0">
      <w:numFmt w:val="bullet"/>
      <w:lvlText w:val="•"/>
      <w:lvlJc w:val="left"/>
      <w:pPr>
        <w:ind w:left="1956" w:hanging="180"/>
      </w:pPr>
      <w:rPr>
        <w:rFonts w:hint="default"/>
      </w:rPr>
    </w:lvl>
    <w:lvl w:ilvl="3" w:tplc="495CBAB4">
      <w:numFmt w:val="bullet"/>
      <w:lvlText w:val="•"/>
      <w:lvlJc w:val="left"/>
      <w:pPr>
        <w:ind w:left="2875" w:hanging="180"/>
      </w:pPr>
      <w:rPr>
        <w:rFonts w:hint="default"/>
      </w:rPr>
    </w:lvl>
    <w:lvl w:ilvl="4" w:tplc="408EEBDC">
      <w:numFmt w:val="bullet"/>
      <w:lvlText w:val="•"/>
      <w:lvlJc w:val="left"/>
      <w:pPr>
        <w:ind w:left="3793" w:hanging="180"/>
      </w:pPr>
      <w:rPr>
        <w:rFonts w:hint="default"/>
      </w:rPr>
    </w:lvl>
    <w:lvl w:ilvl="5" w:tplc="123A8CB6">
      <w:numFmt w:val="bullet"/>
      <w:lvlText w:val="•"/>
      <w:lvlJc w:val="left"/>
      <w:pPr>
        <w:ind w:left="4712" w:hanging="180"/>
      </w:pPr>
      <w:rPr>
        <w:rFonts w:hint="default"/>
      </w:rPr>
    </w:lvl>
    <w:lvl w:ilvl="6" w:tplc="B9E891B6">
      <w:numFmt w:val="bullet"/>
      <w:lvlText w:val="•"/>
      <w:lvlJc w:val="left"/>
      <w:pPr>
        <w:ind w:left="5630" w:hanging="180"/>
      </w:pPr>
      <w:rPr>
        <w:rFonts w:hint="default"/>
      </w:rPr>
    </w:lvl>
    <w:lvl w:ilvl="7" w:tplc="83C6C1CE">
      <w:numFmt w:val="bullet"/>
      <w:lvlText w:val="•"/>
      <w:lvlJc w:val="left"/>
      <w:pPr>
        <w:ind w:left="6549" w:hanging="180"/>
      </w:pPr>
      <w:rPr>
        <w:rFonts w:hint="default"/>
      </w:rPr>
    </w:lvl>
    <w:lvl w:ilvl="8" w:tplc="98A8F3CA">
      <w:numFmt w:val="bullet"/>
      <w:lvlText w:val="•"/>
      <w:lvlJc w:val="left"/>
      <w:pPr>
        <w:ind w:left="7467" w:hanging="180"/>
      </w:pPr>
      <w:rPr>
        <w:rFonts w:hint="default"/>
      </w:rPr>
    </w:lvl>
  </w:abstractNum>
  <w:abstractNum w:abstractNumId="147" w15:restartNumberingAfterBreak="0">
    <w:nsid w:val="332D7BE9"/>
    <w:multiLevelType w:val="hybridMultilevel"/>
    <w:tmpl w:val="C208210E"/>
    <w:lvl w:ilvl="0" w:tplc="AE3257C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8" w15:restartNumberingAfterBreak="0">
    <w:nsid w:val="334652AE"/>
    <w:multiLevelType w:val="hybridMultilevel"/>
    <w:tmpl w:val="01E04E90"/>
    <w:lvl w:ilvl="0" w:tplc="6F1C00C2">
      <w:start w:val="1"/>
      <w:numFmt w:val="decimal"/>
      <w:lvlText w:val="(%1)"/>
      <w:lvlJc w:val="left"/>
      <w:pPr>
        <w:ind w:left="117" w:hanging="370"/>
      </w:pPr>
      <w:rPr>
        <w:rFonts w:ascii="Times New Roman" w:eastAsia="Times New Roman" w:hAnsi="Times New Roman" w:cs="Times New Roman" w:hint="default"/>
        <w:spacing w:val="0"/>
        <w:w w:val="100"/>
        <w:sz w:val="24"/>
        <w:szCs w:val="24"/>
      </w:rPr>
    </w:lvl>
    <w:lvl w:ilvl="1" w:tplc="B076142C">
      <w:numFmt w:val="bullet"/>
      <w:lvlText w:val="•"/>
      <w:lvlJc w:val="left"/>
      <w:pPr>
        <w:ind w:left="1038" w:hanging="370"/>
      </w:pPr>
      <w:rPr>
        <w:rFonts w:hint="default"/>
      </w:rPr>
    </w:lvl>
    <w:lvl w:ilvl="2" w:tplc="3EBE7C8E">
      <w:numFmt w:val="bullet"/>
      <w:lvlText w:val="•"/>
      <w:lvlJc w:val="left"/>
      <w:pPr>
        <w:ind w:left="1956" w:hanging="370"/>
      </w:pPr>
      <w:rPr>
        <w:rFonts w:hint="default"/>
      </w:rPr>
    </w:lvl>
    <w:lvl w:ilvl="3" w:tplc="D3D8B20C">
      <w:numFmt w:val="bullet"/>
      <w:lvlText w:val="•"/>
      <w:lvlJc w:val="left"/>
      <w:pPr>
        <w:ind w:left="2875" w:hanging="370"/>
      </w:pPr>
      <w:rPr>
        <w:rFonts w:hint="default"/>
      </w:rPr>
    </w:lvl>
    <w:lvl w:ilvl="4" w:tplc="1032BFBC">
      <w:numFmt w:val="bullet"/>
      <w:lvlText w:val="•"/>
      <w:lvlJc w:val="left"/>
      <w:pPr>
        <w:ind w:left="3793" w:hanging="370"/>
      </w:pPr>
      <w:rPr>
        <w:rFonts w:hint="default"/>
      </w:rPr>
    </w:lvl>
    <w:lvl w:ilvl="5" w:tplc="36140748">
      <w:numFmt w:val="bullet"/>
      <w:lvlText w:val="•"/>
      <w:lvlJc w:val="left"/>
      <w:pPr>
        <w:ind w:left="4712" w:hanging="370"/>
      </w:pPr>
      <w:rPr>
        <w:rFonts w:hint="default"/>
      </w:rPr>
    </w:lvl>
    <w:lvl w:ilvl="6" w:tplc="AB0ED0A8">
      <w:numFmt w:val="bullet"/>
      <w:lvlText w:val="•"/>
      <w:lvlJc w:val="left"/>
      <w:pPr>
        <w:ind w:left="5630" w:hanging="370"/>
      </w:pPr>
      <w:rPr>
        <w:rFonts w:hint="default"/>
      </w:rPr>
    </w:lvl>
    <w:lvl w:ilvl="7" w:tplc="5A725B04">
      <w:numFmt w:val="bullet"/>
      <w:lvlText w:val="•"/>
      <w:lvlJc w:val="left"/>
      <w:pPr>
        <w:ind w:left="6549" w:hanging="370"/>
      </w:pPr>
      <w:rPr>
        <w:rFonts w:hint="default"/>
      </w:rPr>
    </w:lvl>
    <w:lvl w:ilvl="8" w:tplc="00E227AA">
      <w:numFmt w:val="bullet"/>
      <w:lvlText w:val="•"/>
      <w:lvlJc w:val="left"/>
      <w:pPr>
        <w:ind w:left="7467" w:hanging="370"/>
      </w:pPr>
      <w:rPr>
        <w:rFonts w:hint="default"/>
      </w:rPr>
    </w:lvl>
  </w:abstractNum>
  <w:abstractNum w:abstractNumId="149" w15:restartNumberingAfterBreak="0">
    <w:nsid w:val="33674463"/>
    <w:multiLevelType w:val="hybridMultilevel"/>
    <w:tmpl w:val="F5009E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0" w15:restartNumberingAfterBreak="0">
    <w:nsid w:val="33C705F3"/>
    <w:multiLevelType w:val="hybridMultilevel"/>
    <w:tmpl w:val="CD9207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1" w15:restartNumberingAfterBreak="0">
    <w:nsid w:val="34171892"/>
    <w:multiLevelType w:val="hybridMultilevel"/>
    <w:tmpl w:val="4ECEC788"/>
    <w:lvl w:ilvl="0" w:tplc="5E160E9E">
      <w:start w:val="1"/>
      <w:numFmt w:val="decimal"/>
      <w:lvlText w:val="(%1)"/>
      <w:lvlJc w:val="left"/>
      <w:pPr>
        <w:ind w:left="117" w:hanging="373"/>
      </w:pPr>
      <w:rPr>
        <w:rFonts w:ascii="Times New Roman" w:eastAsia="Times New Roman" w:hAnsi="Times New Roman" w:cs="Times New Roman" w:hint="default"/>
        <w:spacing w:val="0"/>
        <w:w w:val="100"/>
        <w:sz w:val="24"/>
        <w:szCs w:val="24"/>
      </w:rPr>
    </w:lvl>
    <w:lvl w:ilvl="1" w:tplc="01D6BFC4">
      <w:numFmt w:val="bullet"/>
      <w:lvlText w:val="•"/>
      <w:lvlJc w:val="left"/>
      <w:pPr>
        <w:ind w:left="1038" w:hanging="373"/>
      </w:pPr>
      <w:rPr>
        <w:rFonts w:hint="default"/>
      </w:rPr>
    </w:lvl>
    <w:lvl w:ilvl="2" w:tplc="45CCFCDC">
      <w:numFmt w:val="bullet"/>
      <w:lvlText w:val="•"/>
      <w:lvlJc w:val="left"/>
      <w:pPr>
        <w:ind w:left="1956" w:hanging="373"/>
      </w:pPr>
      <w:rPr>
        <w:rFonts w:hint="default"/>
      </w:rPr>
    </w:lvl>
    <w:lvl w:ilvl="3" w:tplc="16B46BBA">
      <w:numFmt w:val="bullet"/>
      <w:lvlText w:val="•"/>
      <w:lvlJc w:val="left"/>
      <w:pPr>
        <w:ind w:left="2875" w:hanging="373"/>
      </w:pPr>
      <w:rPr>
        <w:rFonts w:hint="default"/>
      </w:rPr>
    </w:lvl>
    <w:lvl w:ilvl="4" w:tplc="5CB274AA">
      <w:numFmt w:val="bullet"/>
      <w:lvlText w:val="•"/>
      <w:lvlJc w:val="left"/>
      <w:pPr>
        <w:ind w:left="3793" w:hanging="373"/>
      </w:pPr>
      <w:rPr>
        <w:rFonts w:hint="default"/>
      </w:rPr>
    </w:lvl>
    <w:lvl w:ilvl="5" w:tplc="34564190">
      <w:numFmt w:val="bullet"/>
      <w:lvlText w:val="•"/>
      <w:lvlJc w:val="left"/>
      <w:pPr>
        <w:ind w:left="4712" w:hanging="373"/>
      </w:pPr>
      <w:rPr>
        <w:rFonts w:hint="default"/>
      </w:rPr>
    </w:lvl>
    <w:lvl w:ilvl="6" w:tplc="98488E5C">
      <w:numFmt w:val="bullet"/>
      <w:lvlText w:val="•"/>
      <w:lvlJc w:val="left"/>
      <w:pPr>
        <w:ind w:left="5630" w:hanging="373"/>
      </w:pPr>
      <w:rPr>
        <w:rFonts w:hint="default"/>
      </w:rPr>
    </w:lvl>
    <w:lvl w:ilvl="7" w:tplc="F198DE7E">
      <w:numFmt w:val="bullet"/>
      <w:lvlText w:val="•"/>
      <w:lvlJc w:val="left"/>
      <w:pPr>
        <w:ind w:left="6549" w:hanging="373"/>
      </w:pPr>
      <w:rPr>
        <w:rFonts w:hint="default"/>
      </w:rPr>
    </w:lvl>
    <w:lvl w:ilvl="8" w:tplc="1CF693E6">
      <w:numFmt w:val="bullet"/>
      <w:lvlText w:val="•"/>
      <w:lvlJc w:val="left"/>
      <w:pPr>
        <w:ind w:left="7467" w:hanging="373"/>
      </w:pPr>
      <w:rPr>
        <w:rFonts w:hint="default"/>
      </w:rPr>
    </w:lvl>
  </w:abstractNum>
  <w:abstractNum w:abstractNumId="152" w15:restartNumberingAfterBreak="0">
    <w:nsid w:val="35D027EB"/>
    <w:multiLevelType w:val="hybridMultilevel"/>
    <w:tmpl w:val="D84C583E"/>
    <w:lvl w:ilvl="0" w:tplc="044888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3" w15:restartNumberingAfterBreak="0">
    <w:nsid w:val="35D4419A"/>
    <w:multiLevelType w:val="hybridMultilevel"/>
    <w:tmpl w:val="DC66E79C"/>
    <w:lvl w:ilvl="0" w:tplc="C96EFBC6">
      <w:start w:val="1"/>
      <w:numFmt w:val="decimal"/>
      <w:lvlText w:val="(%1)"/>
      <w:lvlJc w:val="left"/>
      <w:pPr>
        <w:ind w:left="117" w:hanging="428"/>
      </w:pPr>
      <w:rPr>
        <w:rFonts w:ascii="Times New Roman" w:eastAsia="Times New Roman" w:hAnsi="Times New Roman" w:cs="Times New Roman" w:hint="default"/>
        <w:spacing w:val="0"/>
        <w:w w:val="100"/>
        <w:sz w:val="24"/>
        <w:szCs w:val="24"/>
      </w:rPr>
    </w:lvl>
    <w:lvl w:ilvl="1" w:tplc="9230CB78">
      <w:numFmt w:val="bullet"/>
      <w:lvlText w:val="•"/>
      <w:lvlJc w:val="left"/>
      <w:pPr>
        <w:ind w:left="1038" w:hanging="428"/>
      </w:pPr>
      <w:rPr>
        <w:rFonts w:hint="default"/>
      </w:rPr>
    </w:lvl>
    <w:lvl w:ilvl="2" w:tplc="3780831E">
      <w:numFmt w:val="bullet"/>
      <w:lvlText w:val="•"/>
      <w:lvlJc w:val="left"/>
      <w:pPr>
        <w:ind w:left="1956" w:hanging="428"/>
      </w:pPr>
      <w:rPr>
        <w:rFonts w:hint="default"/>
      </w:rPr>
    </w:lvl>
    <w:lvl w:ilvl="3" w:tplc="7B6EC47E">
      <w:numFmt w:val="bullet"/>
      <w:lvlText w:val="•"/>
      <w:lvlJc w:val="left"/>
      <w:pPr>
        <w:ind w:left="2875" w:hanging="428"/>
      </w:pPr>
      <w:rPr>
        <w:rFonts w:hint="default"/>
      </w:rPr>
    </w:lvl>
    <w:lvl w:ilvl="4" w:tplc="A0EAA6F8">
      <w:numFmt w:val="bullet"/>
      <w:lvlText w:val="•"/>
      <w:lvlJc w:val="left"/>
      <w:pPr>
        <w:ind w:left="3793" w:hanging="428"/>
      </w:pPr>
      <w:rPr>
        <w:rFonts w:hint="default"/>
      </w:rPr>
    </w:lvl>
    <w:lvl w:ilvl="5" w:tplc="E536023E">
      <w:numFmt w:val="bullet"/>
      <w:lvlText w:val="•"/>
      <w:lvlJc w:val="left"/>
      <w:pPr>
        <w:ind w:left="4712" w:hanging="428"/>
      </w:pPr>
      <w:rPr>
        <w:rFonts w:hint="default"/>
      </w:rPr>
    </w:lvl>
    <w:lvl w:ilvl="6" w:tplc="8320F6C0">
      <w:numFmt w:val="bullet"/>
      <w:lvlText w:val="•"/>
      <w:lvlJc w:val="left"/>
      <w:pPr>
        <w:ind w:left="5630" w:hanging="428"/>
      </w:pPr>
      <w:rPr>
        <w:rFonts w:hint="default"/>
      </w:rPr>
    </w:lvl>
    <w:lvl w:ilvl="7" w:tplc="E0F4915C">
      <w:numFmt w:val="bullet"/>
      <w:lvlText w:val="•"/>
      <w:lvlJc w:val="left"/>
      <w:pPr>
        <w:ind w:left="6549" w:hanging="428"/>
      </w:pPr>
      <w:rPr>
        <w:rFonts w:hint="default"/>
      </w:rPr>
    </w:lvl>
    <w:lvl w:ilvl="8" w:tplc="E272EB26">
      <w:numFmt w:val="bullet"/>
      <w:lvlText w:val="•"/>
      <w:lvlJc w:val="left"/>
      <w:pPr>
        <w:ind w:left="7467" w:hanging="428"/>
      </w:pPr>
      <w:rPr>
        <w:rFonts w:hint="default"/>
      </w:rPr>
    </w:lvl>
  </w:abstractNum>
  <w:abstractNum w:abstractNumId="154" w15:restartNumberingAfterBreak="0">
    <w:nsid w:val="361A4C4E"/>
    <w:multiLevelType w:val="hybridMultilevel"/>
    <w:tmpl w:val="304C46E4"/>
    <w:lvl w:ilvl="0" w:tplc="041A000F">
      <w:start w:val="1"/>
      <w:numFmt w:val="decimal"/>
      <w:lvlText w:val="%1."/>
      <w:lvlJc w:val="left"/>
      <w:pPr>
        <w:ind w:left="117" w:hanging="265"/>
      </w:pPr>
      <w:rPr>
        <w:rFonts w:hint="default"/>
        <w:spacing w:val="-1"/>
        <w:w w:val="100"/>
        <w:sz w:val="24"/>
        <w:szCs w:val="24"/>
      </w:rPr>
    </w:lvl>
    <w:lvl w:ilvl="1" w:tplc="4E14E584">
      <w:numFmt w:val="bullet"/>
      <w:lvlText w:val="•"/>
      <w:lvlJc w:val="left"/>
      <w:pPr>
        <w:ind w:left="1038" w:hanging="265"/>
      </w:pPr>
      <w:rPr>
        <w:rFonts w:hint="default"/>
      </w:rPr>
    </w:lvl>
    <w:lvl w:ilvl="2" w:tplc="894457CE">
      <w:numFmt w:val="bullet"/>
      <w:lvlText w:val="•"/>
      <w:lvlJc w:val="left"/>
      <w:pPr>
        <w:ind w:left="1956" w:hanging="265"/>
      </w:pPr>
      <w:rPr>
        <w:rFonts w:hint="default"/>
      </w:rPr>
    </w:lvl>
    <w:lvl w:ilvl="3" w:tplc="D0EEC242">
      <w:numFmt w:val="bullet"/>
      <w:lvlText w:val="•"/>
      <w:lvlJc w:val="left"/>
      <w:pPr>
        <w:ind w:left="2875" w:hanging="265"/>
      </w:pPr>
      <w:rPr>
        <w:rFonts w:hint="default"/>
      </w:rPr>
    </w:lvl>
    <w:lvl w:ilvl="4" w:tplc="08D2E360">
      <w:numFmt w:val="bullet"/>
      <w:lvlText w:val="•"/>
      <w:lvlJc w:val="left"/>
      <w:pPr>
        <w:ind w:left="3793" w:hanging="265"/>
      </w:pPr>
      <w:rPr>
        <w:rFonts w:hint="default"/>
      </w:rPr>
    </w:lvl>
    <w:lvl w:ilvl="5" w:tplc="9300F9BC">
      <w:numFmt w:val="bullet"/>
      <w:lvlText w:val="•"/>
      <w:lvlJc w:val="left"/>
      <w:pPr>
        <w:ind w:left="4712" w:hanging="265"/>
      </w:pPr>
      <w:rPr>
        <w:rFonts w:hint="default"/>
      </w:rPr>
    </w:lvl>
    <w:lvl w:ilvl="6" w:tplc="2320F4C6">
      <w:numFmt w:val="bullet"/>
      <w:lvlText w:val="•"/>
      <w:lvlJc w:val="left"/>
      <w:pPr>
        <w:ind w:left="5630" w:hanging="265"/>
      </w:pPr>
      <w:rPr>
        <w:rFonts w:hint="default"/>
      </w:rPr>
    </w:lvl>
    <w:lvl w:ilvl="7" w:tplc="1144DF08">
      <w:numFmt w:val="bullet"/>
      <w:lvlText w:val="•"/>
      <w:lvlJc w:val="left"/>
      <w:pPr>
        <w:ind w:left="6549" w:hanging="265"/>
      </w:pPr>
      <w:rPr>
        <w:rFonts w:hint="default"/>
      </w:rPr>
    </w:lvl>
    <w:lvl w:ilvl="8" w:tplc="D4266B58">
      <w:numFmt w:val="bullet"/>
      <w:lvlText w:val="•"/>
      <w:lvlJc w:val="left"/>
      <w:pPr>
        <w:ind w:left="7467" w:hanging="265"/>
      </w:pPr>
      <w:rPr>
        <w:rFonts w:hint="default"/>
      </w:rPr>
    </w:lvl>
  </w:abstractNum>
  <w:abstractNum w:abstractNumId="155" w15:restartNumberingAfterBreak="0">
    <w:nsid w:val="36760AA2"/>
    <w:multiLevelType w:val="hybridMultilevel"/>
    <w:tmpl w:val="3A96D99C"/>
    <w:lvl w:ilvl="0" w:tplc="DEE0F30E">
      <w:start w:val="1"/>
      <w:numFmt w:val="decimal"/>
      <w:lvlText w:val="(%1)"/>
      <w:lvlJc w:val="left"/>
      <w:pPr>
        <w:ind w:left="117" w:hanging="343"/>
      </w:pPr>
      <w:rPr>
        <w:rFonts w:ascii="Times New Roman" w:eastAsia="Times New Roman" w:hAnsi="Times New Roman" w:cs="Times New Roman" w:hint="default"/>
        <w:w w:val="100"/>
        <w:sz w:val="24"/>
        <w:szCs w:val="24"/>
      </w:rPr>
    </w:lvl>
    <w:lvl w:ilvl="1" w:tplc="1458E052">
      <w:numFmt w:val="bullet"/>
      <w:lvlText w:val="•"/>
      <w:lvlJc w:val="left"/>
      <w:pPr>
        <w:ind w:left="1038" w:hanging="343"/>
      </w:pPr>
      <w:rPr>
        <w:rFonts w:hint="default"/>
      </w:rPr>
    </w:lvl>
    <w:lvl w:ilvl="2" w:tplc="548602C4">
      <w:numFmt w:val="bullet"/>
      <w:lvlText w:val="•"/>
      <w:lvlJc w:val="left"/>
      <w:pPr>
        <w:ind w:left="1956" w:hanging="343"/>
      </w:pPr>
      <w:rPr>
        <w:rFonts w:hint="default"/>
      </w:rPr>
    </w:lvl>
    <w:lvl w:ilvl="3" w:tplc="83D88468">
      <w:numFmt w:val="bullet"/>
      <w:lvlText w:val="•"/>
      <w:lvlJc w:val="left"/>
      <w:pPr>
        <w:ind w:left="2875" w:hanging="343"/>
      </w:pPr>
      <w:rPr>
        <w:rFonts w:hint="default"/>
      </w:rPr>
    </w:lvl>
    <w:lvl w:ilvl="4" w:tplc="2CE26968">
      <w:numFmt w:val="bullet"/>
      <w:lvlText w:val="•"/>
      <w:lvlJc w:val="left"/>
      <w:pPr>
        <w:ind w:left="3793" w:hanging="343"/>
      </w:pPr>
      <w:rPr>
        <w:rFonts w:hint="default"/>
      </w:rPr>
    </w:lvl>
    <w:lvl w:ilvl="5" w:tplc="52469ADE">
      <w:numFmt w:val="bullet"/>
      <w:lvlText w:val="•"/>
      <w:lvlJc w:val="left"/>
      <w:pPr>
        <w:ind w:left="4712" w:hanging="343"/>
      </w:pPr>
      <w:rPr>
        <w:rFonts w:hint="default"/>
      </w:rPr>
    </w:lvl>
    <w:lvl w:ilvl="6" w:tplc="C8701EAE">
      <w:numFmt w:val="bullet"/>
      <w:lvlText w:val="•"/>
      <w:lvlJc w:val="left"/>
      <w:pPr>
        <w:ind w:left="5630" w:hanging="343"/>
      </w:pPr>
      <w:rPr>
        <w:rFonts w:hint="default"/>
      </w:rPr>
    </w:lvl>
    <w:lvl w:ilvl="7" w:tplc="73306EBC">
      <w:numFmt w:val="bullet"/>
      <w:lvlText w:val="•"/>
      <w:lvlJc w:val="left"/>
      <w:pPr>
        <w:ind w:left="6549" w:hanging="343"/>
      </w:pPr>
      <w:rPr>
        <w:rFonts w:hint="default"/>
      </w:rPr>
    </w:lvl>
    <w:lvl w:ilvl="8" w:tplc="8FBCC7A8">
      <w:numFmt w:val="bullet"/>
      <w:lvlText w:val="•"/>
      <w:lvlJc w:val="left"/>
      <w:pPr>
        <w:ind w:left="7467" w:hanging="343"/>
      </w:pPr>
      <w:rPr>
        <w:rFonts w:hint="default"/>
      </w:rPr>
    </w:lvl>
  </w:abstractNum>
  <w:abstractNum w:abstractNumId="156" w15:restartNumberingAfterBreak="0">
    <w:nsid w:val="367A3291"/>
    <w:multiLevelType w:val="hybridMultilevel"/>
    <w:tmpl w:val="82D23330"/>
    <w:lvl w:ilvl="0" w:tplc="1F7E6ACA">
      <w:start w:val="1"/>
      <w:numFmt w:val="decimal"/>
      <w:lvlText w:val="(%1)"/>
      <w:lvlJc w:val="left"/>
      <w:pPr>
        <w:ind w:left="117" w:hanging="372"/>
      </w:pPr>
      <w:rPr>
        <w:rFonts w:ascii="Times New Roman" w:eastAsia="Times New Roman" w:hAnsi="Times New Roman" w:cs="Times New Roman" w:hint="default"/>
        <w:spacing w:val="0"/>
        <w:w w:val="100"/>
        <w:sz w:val="24"/>
        <w:szCs w:val="24"/>
      </w:rPr>
    </w:lvl>
    <w:lvl w:ilvl="1" w:tplc="263C1B08">
      <w:numFmt w:val="bullet"/>
      <w:lvlText w:val="•"/>
      <w:lvlJc w:val="left"/>
      <w:pPr>
        <w:ind w:left="1038" w:hanging="372"/>
      </w:pPr>
      <w:rPr>
        <w:rFonts w:hint="default"/>
      </w:rPr>
    </w:lvl>
    <w:lvl w:ilvl="2" w:tplc="51F233EA">
      <w:numFmt w:val="bullet"/>
      <w:lvlText w:val="•"/>
      <w:lvlJc w:val="left"/>
      <w:pPr>
        <w:ind w:left="1956" w:hanging="372"/>
      </w:pPr>
      <w:rPr>
        <w:rFonts w:hint="default"/>
      </w:rPr>
    </w:lvl>
    <w:lvl w:ilvl="3" w:tplc="0414DD4A">
      <w:numFmt w:val="bullet"/>
      <w:lvlText w:val="•"/>
      <w:lvlJc w:val="left"/>
      <w:pPr>
        <w:ind w:left="2875" w:hanging="372"/>
      </w:pPr>
      <w:rPr>
        <w:rFonts w:hint="default"/>
      </w:rPr>
    </w:lvl>
    <w:lvl w:ilvl="4" w:tplc="EDC0953E">
      <w:numFmt w:val="bullet"/>
      <w:lvlText w:val="•"/>
      <w:lvlJc w:val="left"/>
      <w:pPr>
        <w:ind w:left="3793" w:hanging="372"/>
      </w:pPr>
      <w:rPr>
        <w:rFonts w:hint="default"/>
      </w:rPr>
    </w:lvl>
    <w:lvl w:ilvl="5" w:tplc="D04A678E">
      <w:numFmt w:val="bullet"/>
      <w:lvlText w:val="•"/>
      <w:lvlJc w:val="left"/>
      <w:pPr>
        <w:ind w:left="4712" w:hanging="372"/>
      </w:pPr>
      <w:rPr>
        <w:rFonts w:hint="default"/>
      </w:rPr>
    </w:lvl>
    <w:lvl w:ilvl="6" w:tplc="2BDCF336">
      <w:numFmt w:val="bullet"/>
      <w:lvlText w:val="•"/>
      <w:lvlJc w:val="left"/>
      <w:pPr>
        <w:ind w:left="5630" w:hanging="372"/>
      </w:pPr>
      <w:rPr>
        <w:rFonts w:hint="default"/>
      </w:rPr>
    </w:lvl>
    <w:lvl w:ilvl="7" w:tplc="ECA28CF4">
      <w:numFmt w:val="bullet"/>
      <w:lvlText w:val="•"/>
      <w:lvlJc w:val="left"/>
      <w:pPr>
        <w:ind w:left="6549" w:hanging="372"/>
      </w:pPr>
      <w:rPr>
        <w:rFonts w:hint="default"/>
      </w:rPr>
    </w:lvl>
    <w:lvl w:ilvl="8" w:tplc="0A2C7A6C">
      <w:numFmt w:val="bullet"/>
      <w:lvlText w:val="•"/>
      <w:lvlJc w:val="left"/>
      <w:pPr>
        <w:ind w:left="7467" w:hanging="372"/>
      </w:pPr>
      <w:rPr>
        <w:rFonts w:hint="default"/>
      </w:rPr>
    </w:lvl>
  </w:abstractNum>
  <w:abstractNum w:abstractNumId="157" w15:restartNumberingAfterBreak="0">
    <w:nsid w:val="36AF0477"/>
    <w:multiLevelType w:val="hybridMultilevel"/>
    <w:tmpl w:val="081C602C"/>
    <w:lvl w:ilvl="0" w:tplc="041A000F">
      <w:start w:val="1"/>
      <w:numFmt w:val="decimal"/>
      <w:lvlText w:val="%1."/>
      <w:lvlJc w:val="left"/>
      <w:pPr>
        <w:ind w:left="117" w:hanging="259"/>
      </w:pPr>
      <w:rPr>
        <w:rFonts w:hint="default"/>
        <w:w w:val="100"/>
        <w:sz w:val="24"/>
        <w:szCs w:val="24"/>
      </w:rPr>
    </w:lvl>
    <w:lvl w:ilvl="1" w:tplc="0BBEEE74">
      <w:numFmt w:val="bullet"/>
      <w:lvlText w:val="•"/>
      <w:lvlJc w:val="left"/>
      <w:pPr>
        <w:ind w:left="1038" w:hanging="259"/>
      </w:pPr>
      <w:rPr>
        <w:rFonts w:hint="default"/>
      </w:rPr>
    </w:lvl>
    <w:lvl w:ilvl="2" w:tplc="5740BEA8">
      <w:numFmt w:val="bullet"/>
      <w:lvlText w:val="•"/>
      <w:lvlJc w:val="left"/>
      <w:pPr>
        <w:ind w:left="1956" w:hanging="259"/>
      </w:pPr>
      <w:rPr>
        <w:rFonts w:hint="default"/>
      </w:rPr>
    </w:lvl>
    <w:lvl w:ilvl="3" w:tplc="ABEC28FC">
      <w:numFmt w:val="bullet"/>
      <w:lvlText w:val="•"/>
      <w:lvlJc w:val="left"/>
      <w:pPr>
        <w:ind w:left="2875" w:hanging="259"/>
      </w:pPr>
      <w:rPr>
        <w:rFonts w:hint="default"/>
      </w:rPr>
    </w:lvl>
    <w:lvl w:ilvl="4" w:tplc="AB8A386C">
      <w:numFmt w:val="bullet"/>
      <w:lvlText w:val="•"/>
      <w:lvlJc w:val="left"/>
      <w:pPr>
        <w:ind w:left="3793" w:hanging="259"/>
      </w:pPr>
      <w:rPr>
        <w:rFonts w:hint="default"/>
      </w:rPr>
    </w:lvl>
    <w:lvl w:ilvl="5" w:tplc="E4089678">
      <w:numFmt w:val="bullet"/>
      <w:lvlText w:val="•"/>
      <w:lvlJc w:val="left"/>
      <w:pPr>
        <w:ind w:left="4712" w:hanging="259"/>
      </w:pPr>
      <w:rPr>
        <w:rFonts w:hint="default"/>
      </w:rPr>
    </w:lvl>
    <w:lvl w:ilvl="6" w:tplc="18D62FD6">
      <w:numFmt w:val="bullet"/>
      <w:lvlText w:val="•"/>
      <w:lvlJc w:val="left"/>
      <w:pPr>
        <w:ind w:left="5630" w:hanging="259"/>
      </w:pPr>
      <w:rPr>
        <w:rFonts w:hint="default"/>
      </w:rPr>
    </w:lvl>
    <w:lvl w:ilvl="7" w:tplc="74CAF502">
      <w:numFmt w:val="bullet"/>
      <w:lvlText w:val="•"/>
      <w:lvlJc w:val="left"/>
      <w:pPr>
        <w:ind w:left="6549" w:hanging="259"/>
      </w:pPr>
      <w:rPr>
        <w:rFonts w:hint="default"/>
      </w:rPr>
    </w:lvl>
    <w:lvl w:ilvl="8" w:tplc="030EAB9E">
      <w:numFmt w:val="bullet"/>
      <w:lvlText w:val="•"/>
      <w:lvlJc w:val="left"/>
      <w:pPr>
        <w:ind w:left="7467" w:hanging="259"/>
      </w:pPr>
      <w:rPr>
        <w:rFonts w:hint="default"/>
      </w:rPr>
    </w:lvl>
  </w:abstractNum>
  <w:abstractNum w:abstractNumId="158" w15:restartNumberingAfterBreak="0">
    <w:nsid w:val="36DC4C44"/>
    <w:multiLevelType w:val="hybridMultilevel"/>
    <w:tmpl w:val="8B76D0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9" w15:restartNumberingAfterBreak="0">
    <w:nsid w:val="370A3BE9"/>
    <w:multiLevelType w:val="hybridMultilevel"/>
    <w:tmpl w:val="A23E929C"/>
    <w:lvl w:ilvl="0" w:tplc="041A000F">
      <w:start w:val="1"/>
      <w:numFmt w:val="decimal"/>
      <w:lvlText w:val="%1."/>
      <w:lvlJc w:val="left"/>
      <w:pPr>
        <w:ind w:left="117" w:hanging="267"/>
      </w:pPr>
      <w:rPr>
        <w:rFonts w:hint="default"/>
        <w:w w:val="100"/>
        <w:sz w:val="24"/>
        <w:szCs w:val="24"/>
      </w:rPr>
    </w:lvl>
    <w:lvl w:ilvl="1" w:tplc="BB0C5682">
      <w:numFmt w:val="bullet"/>
      <w:lvlText w:val="•"/>
      <w:lvlJc w:val="left"/>
      <w:pPr>
        <w:ind w:left="1038" w:hanging="267"/>
      </w:pPr>
      <w:rPr>
        <w:rFonts w:hint="default"/>
      </w:rPr>
    </w:lvl>
    <w:lvl w:ilvl="2" w:tplc="0C44EE06">
      <w:numFmt w:val="bullet"/>
      <w:lvlText w:val="•"/>
      <w:lvlJc w:val="left"/>
      <w:pPr>
        <w:ind w:left="1956" w:hanging="267"/>
      </w:pPr>
      <w:rPr>
        <w:rFonts w:hint="default"/>
      </w:rPr>
    </w:lvl>
    <w:lvl w:ilvl="3" w:tplc="F64EB9EE">
      <w:numFmt w:val="bullet"/>
      <w:lvlText w:val="•"/>
      <w:lvlJc w:val="left"/>
      <w:pPr>
        <w:ind w:left="2875" w:hanging="267"/>
      </w:pPr>
      <w:rPr>
        <w:rFonts w:hint="default"/>
      </w:rPr>
    </w:lvl>
    <w:lvl w:ilvl="4" w:tplc="8CA04140">
      <w:numFmt w:val="bullet"/>
      <w:lvlText w:val="•"/>
      <w:lvlJc w:val="left"/>
      <w:pPr>
        <w:ind w:left="3793" w:hanging="267"/>
      </w:pPr>
      <w:rPr>
        <w:rFonts w:hint="default"/>
      </w:rPr>
    </w:lvl>
    <w:lvl w:ilvl="5" w:tplc="A3FED298">
      <w:numFmt w:val="bullet"/>
      <w:lvlText w:val="•"/>
      <w:lvlJc w:val="left"/>
      <w:pPr>
        <w:ind w:left="4712" w:hanging="267"/>
      </w:pPr>
      <w:rPr>
        <w:rFonts w:hint="default"/>
      </w:rPr>
    </w:lvl>
    <w:lvl w:ilvl="6" w:tplc="BE6603E8">
      <w:numFmt w:val="bullet"/>
      <w:lvlText w:val="•"/>
      <w:lvlJc w:val="left"/>
      <w:pPr>
        <w:ind w:left="5630" w:hanging="267"/>
      </w:pPr>
      <w:rPr>
        <w:rFonts w:hint="default"/>
      </w:rPr>
    </w:lvl>
    <w:lvl w:ilvl="7" w:tplc="1C320286">
      <w:numFmt w:val="bullet"/>
      <w:lvlText w:val="•"/>
      <w:lvlJc w:val="left"/>
      <w:pPr>
        <w:ind w:left="6549" w:hanging="267"/>
      </w:pPr>
      <w:rPr>
        <w:rFonts w:hint="default"/>
      </w:rPr>
    </w:lvl>
    <w:lvl w:ilvl="8" w:tplc="4346653E">
      <w:numFmt w:val="bullet"/>
      <w:lvlText w:val="•"/>
      <w:lvlJc w:val="left"/>
      <w:pPr>
        <w:ind w:left="7467" w:hanging="267"/>
      </w:pPr>
      <w:rPr>
        <w:rFonts w:hint="default"/>
      </w:rPr>
    </w:lvl>
  </w:abstractNum>
  <w:abstractNum w:abstractNumId="160" w15:restartNumberingAfterBreak="0">
    <w:nsid w:val="375909E7"/>
    <w:multiLevelType w:val="hybridMultilevel"/>
    <w:tmpl w:val="B484C35C"/>
    <w:lvl w:ilvl="0" w:tplc="041A000F">
      <w:start w:val="1"/>
      <w:numFmt w:val="decimal"/>
      <w:lvlText w:val="%1."/>
      <w:lvlJc w:val="left"/>
      <w:pPr>
        <w:ind w:left="117" w:hanging="247"/>
      </w:pPr>
      <w:rPr>
        <w:rFonts w:hint="default"/>
        <w:spacing w:val="-2"/>
        <w:w w:val="100"/>
        <w:sz w:val="24"/>
        <w:szCs w:val="24"/>
      </w:rPr>
    </w:lvl>
    <w:lvl w:ilvl="1" w:tplc="9C889E9A">
      <w:numFmt w:val="bullet"/>
      <w:lvlText w:val="•"/>
      <w:lvlJc w:val="left"/>
      <w:pPr>
        <w:ind w:left="1038" w:hanging="247"/>
      </w:pPr>
      <w:rPr>
        <w:rFonts w:hint="default"/>
      </w:rPr>
    </w:lvl>
    <w:lvl w:ilvl="2" w:tplc="E682AB48">
      <w:numFmt w:val="bullet"/>
      <w:lvlText w:val="•"/>
      <w:lvlJc w:val="left"/>
      <w:pPr>
        <w:ind w:left="1956" w:hanging="247"/>
      </w:pPr>
      <w:rPr>
        <w:rFonts w:hint="default"/>
      </w:rPr>
    </w:lvl>
    <w:lvl w:ilvl="3" w:tplc="93F0E596">
      <w:numFmt w:val="bullet"/>
      <w:lvlText w:val="•"/>
      <w:lvlJc w:val="left"/>
      <w:pPr>
        <w:ind w:left="2875" w:hanging="247"/>
      </w:pPr>
      <w:rPr>
        <w:rFonts w:hint="default"/>
      </w:rPr>
    </w:lvl>
    <w:lvl w:ilvl="4" w:tplc="31AE4E3C">
      <w:numFmt w:val="bullet"/>
      <w:lvlText w:val="•"/>
      <w:lvlJc w:val="left"/>
      <w:pPr>
        <w:ind w:left="3793" w:hanging="247"/>
      </w:pPr>
      <w:rPr>
        <w:rFonts w:hint="default"/>
      </w:rPr>
    </w:lvl>
    <w:lvl w:ilvl="5" w:tplc="D104366A">
      <w:numFmt w:val="bullet"/>
      <w:lvlText w:val="•"/>
      <w:lvlJc w:val="left"/>
      <w:pPr>
        <w:ind w:left="4712" w:hanging="247"/>
      </w:pPr>
      <w:rPr>
        <w:rFonts w:hint="default"/>
      </w:rPr>
    </w:lvl>
    <w:lvl w:ilvl="6" w:tplc="042ECBA2">
      <w:numFmt w:val="bullet"/>
      <w:lvlText w:val="•"/>
      <w:lvlJc w:val="left"/>
      <w:pPr>
        <w:ind w:left="5630" w:hanging="247"/>
      </w:pPr>
      <w:rPr>
        <w:rFonts w:hint="default"/>
      </w:rPr>
    </w:lvl>
    <w:lvl w:ilvl="7" w:tplc="AC1E7B1C">
      <w:numFmt w:val="bullet"/>
      <w:lvlText w:val="•"/>
      <w:lvlJc w:val="left"/>
      <w:pPr>
        <w:ind w:left="6549" w:hanging="247"/>
      </w:pPr>
      <w:rPr>
        <w:rFonts w:hint="default"/>
      </w:rPr>
    </w:lvl>
    <w:lvl w:ilvl="8" w:tplc="7AAED1C8">
      <w:numFmt w:val="bullet"/>
      <w:lvlText w:val="•"/>
      <w:lvlJc w:val="left"/>
      <w:pPr>
        <w:ind w:left="7467" w:hanging="247"/>
      </w:pPr>
      <w:rPr>
        <w:rFonts w:hint="default"/>
      </w:rPr>
    </w:lvl>
  </w:abstractNum>
  <w:abstractNum w:abstractNumId="161" w15:restartNumberingAfterBreak="0">
    <w:nsid w:val="37711D58"/>
    <w:multiLevelType w:val="hybridMultilevel"/>
    <w:tmpl w:val="799A659C"/>
    <w:lvl w:ilvl="0" w:tplc="435ED1B4">
      <w:start w:val="1"/>
      <w:numFmt w:val="decimal"/>
      <w:lvlText w:val="%1."/>
      <w:lvlJc w:val="left"/>
      <w:pPr>
        <w:ind w:left="720" w:hanging="360"/>
      </w:pPr>
      <w:rPr>
        <w:rFonts w:hint="default"/>
        <w:spacing w:val="-2"/>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2" w15:restartNumberingAfterBreak="0">
    <w:nsid w:val="388C0FCD"/>
    <w:multiLevelType w:val="hybridMultilevel"/>
    <w:tmpl w:val="BFD02D08"/>
    <w:lvl w:ilvl="0" w:tplc="E82A40E2">
      <w:start w:val="1"/>
      <w:numFmt w:val="decimal"/>
      <w:lvlText w:val="(%1)"/>
      <w:lvlJc w:val="left"/>
      <w:pPr>
        <w:ind w:left="117" w:hanging="355"/>
      </w:pPr>
      <w:rPr>
        <w:rFonts w:ascii="Times New Roman" w:eastAsia="Times New Roman" w:hAnsi="Times New Roman" w:cs="Times New Roman" w:hint="default"/>
        <w:w w:val="100"/>
        <w:sz w:val="24"/>
        <w:szCs w:val="24"/>
      </w:rPr>
    </w:lvl>
    <w:lvl w:ilvl="1" w:tplc="8710D452">
      <w:numFmt w:val="bullet"/>
      <w:lvlText w:val="•"/>
      <w:lvlJc w:val="left"/>
      <w:pPr>
        <w:ind w:left="1038" w:hanging="355"/>
      </w:pPr>
      <w:rPr>
        <w:rFonts w:hint="default"/>
      </w:rPr>
    </w:lvl>
    <w:lvl w:ilvl="2" w:tplc="EC5C2726">
      <w:numFmt w:val="bullet"/>
      <w:lvlText w:val="•"/>
      <w:lvlJc w:val="left"/>
      <w:pPr>
        <w:ind w:left="1956" w:hanging="355"/>
      </w:pPr>
      <w:rPr>
        <w:rFonts w:hint="default"/>
      </w:rPr>
    </w:lvl>
    <w:lvl w:ilvl="3" w:tplc="5A6EB5F2">
      <w:numFmt w:val="bullet"/>
      <w:lvlText w:val="•"/>
      <w:lvlJc w:val="left"/>
      <w:pPr>
        <w:ind w:left="2875" w:hanging="355"/>
      </w:pPr>
      <w:rPr>
        <w:rFonts w:hint="default"/>
      </w:rPr>
    </w:lvl>
    <w:lvl w:ilvl="4" w:tplc="7722E7B2">
      <w:numFmt w:val="bullet"/>
      <w:lvlText w:val="•"/>
      <w:lvlJc w:val="left"/>
      <w:pPr>
        <w:ind w:left="3793" w:hanging="355"/>
      </w:pPr>
      <w:rPr>
        <w:rFonts w:hint="default"/>
      </w:rPr>
    </w:lvl>
    <w:lvl w:ilvl="5" w:tplc="2A80DDD8">
      <w:numFmt w:val="bullet"/>
      <w:lvlText w:val="•"/>
      <w:lvlJc w:val="left"/>
      <w:pPr>
        <w:ind w:left="4712" w:hanging="355"/>
      </w:pPr>
      <w:rPr>
        <w:rFonts w:hint="default"/>
      </w:rPr>
    </w:lvl>
    <w:lvl w:ilvl="6" w:tplc="681EA212">
      <w:numFmt w:val="bullet"/>
      <w:lvlText w:val="•"/>
      <w:lvlJc w:val="left"/>
      <w:pPr>
        <w:ind w:left="5630" w:hanging="355"/>
      </w:pPr>
      <w:rPr>
        <w:rFonts w:hint="default"/>
      </w:rPr>
    </w:lvl>
    <w:lvl w:ilvl="7" w:tplc="174C36BC">
      <w:numFmt w:val="bullet"/>
      <w:lvlText w:val="•"/>
      <w:lvlJc w:val="left"/>
      <w:pPr>
        <w:ind w:left="6549" w:hanging="355"/>
      </w:pPr>
      <w:rPr>
        <w:rFonts w:hint="default"/>
      </w:rPr>
    </w:lvl>
    <w:lvl w:ilvl="8" w:tplc="42F04C14">
      <w:numFmt w:val="bullet"/>
      <w:lvlText w:val="•"/>
      <w:lvlJc w:val="left"/>
      <w:pPr>
        <w:ind w:left="7467" w:hanging="355"/>
      </w:pPr>
      <w:rPr>
        <w:rFonts w:hint="default"/>
      </w:rPr>
    </w:lvl>
  </w:abstractNum>
  <w:abstractNum w:abstractNumId="163" w15:restartNumberingAfterBreak="0">
    <w:nsid w:val="38C80EB9"/>
    <w:multiLevelType w:val="hybridMultilevel"/>
    <w:tmpl w:val="890653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4" w15:restartNumberingAfterBreak="0">
    <w:nsid w:val="39604DF3"/>
    <w:multiLevelType w:val="hybridMultilevel"/>
    <w:tmpl w:val="53A8DE24"/>
    <w:lvl w:ilvl="0" w:tplc="F2FC49F0">
      <w:start w:val="1"/>
      <w:numFmt w:val="decimal"/>
      <w:lvlText w:val="(%1)"/>
      <w:lvlJc w:val="left"/>
      <w:pPr>
        <w:ind w:left="150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5" w15:restartNumberingAfterBreak="0">
    <w:nsid w:val="39616BED"/>
    <w:multiLevelType w:val="hybridMultilevel"/>
    <w:tmpl w:val="A7DA063A"/>
    <w:lvl w:ilvl="0" w:tplc="041A000F">
      <w:start w:val="1"/>
      <w:numFmt w:val="decimal"/>
      <w:lvlText w:val="%1."/>
      <w:lvlJc w:val="left"/>
      <w:pPr>
        <w:ind w:left="117" w:hanging="251"/>
      </w:pPr>
      <w:rPr>
        <w:rFonts w:hint="default"/>
        <w:w w:val="100"/>
        <w:sz w:val="24"/>
        <w:szCs w:val="24"/>
      </w:rPr>
    </w:lvl>
    <w:lvl w:ilvl="1" w:tplc="29E48A7E">
      <w:numFmt w:val="bullet"/>
      <w:lvlText w:val="•"/>
      <w:lvlJc w:val="left"/>
      <w:pPr>
        <w:ind w:left="1038" w:hanging="251"/>
      </w:pPr>
      <w:rPr>
        <w:rFonts w:hint="default"/>
      </w:rPr>
    </w:lvl>
    <w:lvl w:ilvl="2" w:tplc="6F685E12">
      <w:numFmt w:val="bullet"/>
      <w:lvlText w:val="•"/>
      <w:lvlJc w:val="left"/>
      <w:pPr>
        <w:ind w:left="1956" w:hanging="251"/>
      </w:pPr>
      <w:rPr>
        <w:rFonts w:hint="default"/>
      </w:rPr>
    </w:lvl>
    <w:lvl w:ilvl="3" w:tplc="5EECDCDE">
      <w:numFmt w:val="bullet"/>
      <w:lvlText w:val="•"/>
      <w:lvlJc w:val="left"/>
      <w:pPr>
        <w:ind w:left="2875" w:hanging="251"/>
      </w:pPr>
      <w:rPr>
        <w:rFonts w:hint="default"/>
      </w:rPr>
    </w:lvl>
    <w:lvl w:ilvl="4" w:tplc="E32A7ADA">
      <w:numFmt w:val="bullet"/>
      <w:lvlText w:val="•"/>
      <w:lvlJc w:val="left"/>
      <w:pPr>
        <w:ind w:left="3793" w:hanging="251"/>
      </w:pPr>
      <w:rPr>
        <w:rFonts w:hint="default"/>
      </w:rPr>
    </w:lvl>
    <w:lvl w:ilvl="5" w:tplc="85E8BB00">
      <w:numFmt w:val="bullet"/>
      <w:lvlText w:val="•"/>
      <w:lvlJc w:val="left"/>
      <w:pPr>
        <w:ind w:left="4712" w:hanging="251"/>
      </w:pPr>
      <w:rPr>
        <w:rFonts w:hint="default"/>
      </w:rPr>
    </w:lvl>
    <w:lvl w:ilvl="6" w:tplc="6C4049F6">
      <w:numFmt w:val="bullet"/>
      <w:lvlText w:val="•"/>
      <w:lvlJc w:val="left"/>
      <w:pPr>
        <w:ind w:left="5630" w:hanging="251"/>
      </w:pPr>
      <w:rPr>
        <w:rFonts w:hint="default"/>
      </w:rPr>
    </w:lvl>
    <w:lvl w:ilvl="7" w:tplc="D38AE594">
      <w:numFmt w:val="bullet"/>
      <w:lvlText w:val="•"/>
      <w:lvlJc w:val="left"/>
      <w:pPr>
        <w:ind w:left="6549" w:hanging="251"/>
      </w:pPr>
      <w:rPr>
        <w:rFonts w:hint="default"/>
      </w:rPr>
    </w:lvl>
    <w:lvl w:ilvl="8" w:tplc="FAE25BD0">
      <w:numFmt w:val="bullet"/>
      <w:lvlText w:val="•"/>
      <w:lvlJc w:val="left"/>
      <w:pPr>
        <w:ind w:left="7467" w:hanging="251"/>
      </w:pPr>
      <w:rPr>
        <w:rFonts w:hint="default"/>
      </w:rPr>
    </w:lvl>
  </w:abstractNum>
  <w:abstractNum w:abstractNumId="166" w15:restartNumberingAfterBreak="0">
    <w:nsid w:val="3AF6296B"/>
    <w:multiLevelType w:val="hybridMultilevel"/>
    <w:tmpl w:val="055609B0"/>
    <w:lvl w:ilvl="0" w:tplc="041A000F">
      <w:start w:val="1"/>
      <w:numFmt w:val="decimal"/>
      <w:lvlText w:val="%1."/>
      <w:lvlJc w:val="left"/>
      <w:pPr>
        <w:ind w:left="117" w:hanging="266"/>
      </w:pPr>
      <w:rPr>
        <w:rFonts w:hint="default"/>
        <w:w w:val="100"/>
        <w:sz w:val="24"/>
        <w:szCs w:val="24"/>
      </w:rPr>
    </w:lvl>
    <w:lvl w:ilvl="1" w:tplc="FE104CDE">
      <w:numFmt w:val="bullet"/>
      <w:lvlText w:val="•"/>
      <w:lvlJc w:val="left"/>
      <w:pPr>
        <w:ind w:left="1038" w:hanging="266"/>
      </w:pPr>
      <w:rPr>
        <w:rFonts w:hint="default"/>
      </w:rPr>
    </w:lvl>
    <w:lvl w:ilvl="2" w:tplc="55167CCA">
      <w:numFmt w:val="bullet"/>
      <w:lvlText w:val="•"/>
      <w:lvlJc w:val="left"/>
      <w:pPr>
        <w:ind w:left="1956" w:hanging="266"/>
      </w:pPr>
      <w:rPr>
        <w:rFonts w:hint="default"/>
      </w:rPr>
    </w:lvl>
    <w:lvl w:ilvl="3" w:tplc="C63EE3CC">
      <w:numFmt w:val="bullet"/>
      <w:lvlText w:val="•"/>
      <w:lvlJc w:val="left"/>
      <w:pPr>
        <w:ind w:left="2875" w:hanging="266"/>
      </w:pPr>
      <w:rPr>
        <w:rFonts w:hint="default"/>
      </w:rPr>
    </w:lvl>
    <w:lvl w:ilvl="4" w:tplc="A372BC74">
      <w:numFmt w:val="bullet"/>
      <w:lvlText w:val="•"/>
      <w:lvlJc w:val="left"/>
      <w:pPr>
        <w:ind w:left="3793" w:hanging="266"/>
      </w:pPr>
      <w:rPr>
        <w:rFonts w:hint="default"/>
      </w:rPr>
    </w:lvl>
    <w:lvl w:ilvl="5" w:tplc="20D622CC">
      <w:numFmt w:val="bullet"/>
      <w:lvlText w:val="•"/>
      <w:lvlJc w:val="left"/>
      <w:pPr>
        <w:ind w:left="4712" w:hanging="266"/>
      </w:pPr>
      <w:rPr>
        <w:rFonts w:hint="default"/>
      </w:rPr>
    </w:lvl>
    <w:lvl w:ilvl="6" w:tplc="4FA00818">
      <w:numFmt w:val="bullet"/>
      <w:lvlText w:val="•"/>
      <w:lvlJc w:val="left"/>
      <w:pPr>
        <w:ind w:left="5630" w:hanging="266"/>
      </w:pPr>
      <w:rPr>
        <w:rFonts w:hint="default"/>
      </w:rPr>
    </w:lvl>
    <w:lvl w:ilvl="7" w:tplc="D92A98F8">
      <w:numFmt w:val="bullet"/>
      <w:lvlText w:val="•"/>
      <w:lvlJc w:val="left"/>
      <w:pPr>
        <w:ind w:left="6549" w:hanging="266"/>
      </w:pPr>
      <w:rPr>
        <w:rFonts w:hint="default"/>
      </w:rPr>
    </w:lvl>
    <w:lvl w:ilvl="8" w:tplc="F92810E2">
      <w:numFmt w:val="bullet"/>
      <w:lvlText w:val="•"/>
      <w:lvlJc w:val="left"/>
      <w:pPr>
        <w:ind w:left="7467" w:hanging="266"/>
      </w:pPr>
      <w:rPr>
        <w:rFonts w:hint="default"/>
      </w:rPr>
    </w:lvl>
  </w:abstractNum>
  <w:abstractNum w:abstractNumId="167" w15:restartNumberingAfterBreak="0">
    <w:nsid w:val="3B3351F4"/>
    <w:multiLevelType w:val="hybridMultilevel"/>
    <w:tmpl w:val="E44A8FD2"/>
    <w:lvl w:ilvl="0" w:tplc="041A000F">
      <w:start w:val="1"/>
      <w:numFmt w:val="decimal"/>
      <w:lvlText w:val="%1."/>
      <w:lvlJc w:val="left"/>
      <w:pPr>
        <w:ind w:left="436" w:hanging="360"/>
      </w:pPr>
    </w:lvl>
    <w:lvl w:ilvl="1" w:tplc="041A0019" w:tentative="1">
      <w:start w:val="1"/>
      <w:numFmt w:val="lowerLetter"/>
      <w:lvlText w:val="%2."/>
      <w:lvlJc w:val="left"/>
      <w:pPr>
        <w:ind w:left="1156" w:hanging="360"/>
      </w:pPr>
    </w:lvl>
    <w:lvl w:ilvl="2" w:tplc="041A001B" w:tentative="1">
      <w:start w:val="1"/>
      <w:numFmt w:val="lowerRoman"/>
      <w:lvlText w:val="%3."/>
      <w:lvlJc w:val="right"/>
      <w:pPr>
        <w:ind w:left="1876" w:hanging="180"/>
      </w:pPr>
    </w:lvl>
    <w:lvl w:ilvl="3" w:tplc="041A000F" w:tentative="1">
      <w:start w:val="1"/>
      <w:numFmt w:val="decimal"/>
      <w:lvlText w:val="%4."/>
      <w:lvlJc w:val="left"/>
      <w:pPr>
        <w:ind w:left="2596" w:hanging="360"/>
      </w:pPr>
    </w:lvl>
    <w:lvl w:ilvl="4" w:tplc="041A0019" w:tentative="1">
      <w:start w:val="1"/>
      <w:numFmt w:val="lowerLetter"/>
      <w:lvlText w:val="%5."/>
      <w:lvlJc w:val="left"/>
      <w:pPr>
        <w:ind w:left="3316" w:hanging="360"/>
      </w:pPr>
    </w:lvl>
    <w:lvl w:ilvl="5" w:tplc="041A001B" w:tentative="1">
      <w:start w:val="1"/>
      <w:numFmt w:val="lowerRoman"/>
      <w:lvlText w:val="%6."/>
      <w:lvlJc w:val="right"/>
      <w:pPr>
        <w:ind w:left="4036" w:hanging="180"/>
      </w:pPr>
    </w:lvl>
    <w:lvl w:ilvl="6" w:tplc="041A000F" w:tentative="1">
      <w:start w:val="1"/>
      <w:numFmt w:val="decimal"/>
      <w:lvlText w:val="%7."/>
      <w:lvlJc w:val="left"/>
      <w:pPr>
        <w:ind w:left="4756" w:hanging="360"/>
      </w:pPr>
    </w:lvl>
    <w:lvl w:ilvl="7" w:tplc="041A0019" w:tentative="1">
      <w:start w:val="1"/>
      <w:numFmt w:val="lowerLetter"/>
      <w:lvlText w:val="%8."/>
      <w:lvlJc w:val="left"/>
      <w:pPr>
        <w:ind w:left="5476" w:hanging="360"/>
      </w:pPr>
    </w:lvl>
    <w:lvl w:ilvl="8" w:tplc="041A001B" w:tentative="1">
      <w:start w:val="1"/>
      <w:numFmt w:val="lowerRoman"/>
      <w:lvlText w:val="%9."/>
      <w:lvlJc w:val="right"/>
      <w:pPr>
        <w:ind w:left="6196" w:hanging="180"/>
      </w:pPr>
    </w:lvl>
  </w:abstractNum>
  <w:abstractNum w:abstractNumId="168" w15:restartNumberingAfterBreak="0">
    <w:nsid w:val="3C6E0351"/>
    <w:multiLevelType w:val="hybridMultilevel"/>
    <w:tmpl w:val="C7187AF4"/>
    <w:lvl w:ilvl="0" w:tplc="720E26CE">
      <w:start w:val="1"/>
      <w:numFmt w:val="decimal"/>
      <w:lvlText w:val="(%1)"/>
      <w:lvlJc w:val="left"/>
      <w:pPr>
        <w:ind w:left="117" w:hanging="356"/>
      </w:pPr>
      <w:rPr>
        <w:rFonts w:ascii="Times New Roman" w:eastAsia="Times New Roman" w:hAnsi="Times New Roman" w:cs="Times New Roman" w:hint="default"/>
        <w:w w:val="100"/>
        <w:sz w:val="24"/>
        <w:szCs w:val="24"/>
      </w:rPr>
    </w:lvl>
    <w:lvl w:ilvl="1" w:tplc="21BA4364">
      <w:numFmt w:val="bullet"/>
      <w:lvlText w:val="•"/>
      <w:lvlJc w:val="left"/>
      <w:pPr>
        <w:ind w:left="1038" w:hanging="356"/>
      </w:pPr>
      <w:rPr>
        <w:rFonts w:hint="default"/>
      </w:rPr>
    </w:lvl>
    <w:lvl w:ilvl="2" w:tplc="BE8CBC24">
      <w:numFmt w:val="bullet"/>
      <w:lvlText w:val="•"/>
      <w:lvlJc w:val="left"/>
      <w:pPr>
        <w:ind w:left="1956" w:hanging="356"/>
      </w:pPr>
      <w:rPr>
        <w:rFonts w:hint="default"/>
      </w:rPr>
    </w:lvl>
    <w:lvl w:ilvl="3" w:tplc="4CCEE388">
      <w:numFmt w:val="bullet"/>
      <w:lvlText w:val="•"/>
      <w:lvlJc w:val="left"/>
      <w:pPr>
        <w:ind w:left="2875" w:hanging="356"/>
      </w:pPr>
      <w:rPr>
        <w:rFonts w:hint="default"/>
      </w:rPr>
    </w:lvl>
    <w:lvl w:ilvl="4" w:tplc="6CAED7AE">
      <w:numFmt w:val="bullet"/>
      <w:lvlText w:val="•"/>
      <w:lvlJc w:val="left"/>
      <w:pPr>
        <w:ind w:left="3793" w:hanging="356"/>
      </w:pPr>
      <w:rPr>
        <w:rFonts w:hint="default"/>
      </w:rPr>
    </w:lvl>
    <w:lvl w:ilvl="5" w:tplc="A67E9BFE">
      <w:numFmt w:val="bullet"/>
      <w:lvlText w:val="•"/>
      <w:lvlJc w:val="left"/>
      <w:pPr>
        <w:ind w:left="4712" w:hanging="356"/>
      </w:pPr>
      <w:rPr>
        <w:rFonts w:hint="default"/>
      </w:rPr>
    </w:lvl>
    <w:lvl w:ilvl="6" w:tplc="D7A8FCE0">
      <w:numFmt w:val="bullet"/>
      <w:lvlText w:val="•"/>
      <w:lvlJc w:val="left"/>
      <w:pPr>
        <w:ind w:left="5630" w:hanging="356"/>
      </w:pPr>
      <w:rPr>
        <w:rFonts w:hint="default"/>
      </w:rPr>
    </w:lvl>
    <w:lvl w:ilvl="7" w:tplc="C9CC3708">
      <w:numFmt w:val="bullet"/>
      <w:lvlText w:val="•"/>
      <w:lvlJc w:val="left"/>
      <w:pPr>
        <w:ind w:left="6549" w:hanging="356"/>
      </w:pPr>
      <w:rPr>
        <w:rFonts w:hint="default"/>
      </w:rPr>
    </w:lvl>
    <w:lvl w:ilvl="8" w:tplc="A01E1A5C">
      <w:numFmt w:val="bullet"/>
      <w:lvlText w:val="•"/>
      <w:lvlJc w:val="left"/>
      <w:pPr>
        <w:ind w:left="7467" w:hanging="356"/>
      </w:pPr>
      <w:rPr>
        <w:rFonts w:hint="default"/>
      </w:rPr>
    </w:lvl>
  </w:abstractNum>
  <w:abstractNum w:abstractNumId="169" w15:restartNumberingAfterBreak="0">
    <w:nsid w:val="3C7C2577"/>
    <w:multiLevelType w:val="hybridMultilevel"/>
    <w:tmpl w:val="E196DC5E"/>
    <w:lvl w:ilvl="0" w:tplc="B8C013E6">
      <w:start w:val="1"/>
      <w:numFmt w:val="decimal"/>
      <w:lvlText w:val="(%1)"/>
      <w:lvlJc w:val="left"/>
      <w:pPr>
        <w:ind w:left="117" w:hanging="406"/>
      </w:pPr>
      <w:rPr>
        <w:rFonts w:ascii="Times New Roman" w:eastAsia="Times New Roman" w:hAnsi="Times New Roman" w:cs="Times New Roman" w:hint="default"/>
        <w:spacing w:val="0"/>
        <w:w w:val="100"/>
        <w:sz w:val="24"/>
        <w:szCs w:val="24"/>
      </w:rPr>
    </w:lvl>
    <w:lvl w:ilvl="1" w:tplc="29D4FB60">
      <w:numFmt w:val="bullet"/>
      <w:lvlText w:val="•"/>
      <w:lvlJc w:val="left"/>
      <w:pPr>
        <w:ind w:left="1038" w:hanging="406"/>
      </w:pPr>
      <w:rPr>
        <w:rFonts w:hint="default"/>
      </w:rPr>
    </w:lvl>
    <w:lvl w:ilvl="2" w:tplc="50EA934E">
      <w:numFmt w:val="bullet"/>
      <w:lvlText w:val="•"/>
      <w:lvlJc w:val="left"/>
      <w:pPr>
        <w:ind w:left="1956" w:hanging="406"/>
      </w:pPr>
      <w:rPr>
        <w:rFonts w:hint="default"/>
      </w:rPr>
    </w:lvl>
    <w:lvl w:ilvl="3" w:tplc="918AF3F4">
      <w:numFmt w:val="bullet"/>
      <w:lvlText w:val="•"/>
      <w:lvlJc w:val="left"/>
      <w:pPr>
        <w:ind w:left="2875" w:hanging="406"/>
      </w:pPr>
      <w:rPr>
        <w:rFonts w:hint="default"/>
      </w:rPr>
    </w:lvl>
    <w:lvl w:ilvl="4" w:tplc="8208F516">
      <w:numFmt w:val="bullet"/>
      <w:lvlText w:val="•"/>
      <w:lvlJc w:val="left"/>
      <w:pPr>
        <w:ind w:left="3793" w:hanging="406"/>
      </w:pPr>
      <w:rPr>
        <w:rFonts w:hint="default"/>
      </w:rPr>
    </w:lvl>
    <w:lvl w:ilvl="5" w:tplc="05981118">
      <w:numFmt w:val="bullet"/>
      <w:lvlText w:val="•"/>
      <w:lvlJc w:val="left"/>
      <w:pPr>
        <w:ind w:left="4712" w:hanging="406"/>
      </w:pPr>
      <w:rPr>
        <w:rFonts w:hint="default"/>
      </w:rPr>
    </w:lvl>
    <w:lvl w:ilvl="6" w:tplc="0BFAB8C2">
      <w:numFmt w:val="bullet"/>
      <w:lvlText w:val="•"/>
      <w:lvlJc w:val="left"/>
      <w:pPr>
        <w:ind w:left="5630" w:hanging="406"/>
      </w:pPr>
      <w:rPr>
        <w:rFonts w:hint="default"/>
      </w:rPr>
    </w:lvl>
    <w:lvl w:ilvl="7" w:tplc="A1802806">
      <w:numFmt w:val="bullet"/>
      <w:lvlText w:val="•"/>
      <w:lvlJc w:val="left"/>
      <w:pPr>
        <w:ind w:left="6549" w:hanging="406"/>
      </w:pPr>
      <w:rPr>
        <w:rFonts w:hint="default"/>
      </w:rPr>
    </w:lvl>
    <w:lvl w:ilvl="8" w:tplc="DC705C28">
      <w:numFmt w:val="bullet"/>
      <w:lvlText w:val="•"/>
      <w:lvlJc w:val="left"/>
      <w:pPr>
        <w:ind w:left="7467" w:hanging="406"/>
      </w:pPr>
      <w:rPr>
        <w:rFonts w:hint="default"/>
      </w:rPr>
    </w:lvl>
  </w:abstractNum>
  <w:abstractNum w:abstractNumId="170" w15:restartNumberingAfterBreak="0">
    <w:nsid w:val="3C931E6A"/>
    <w:multiLevelType w:val="hybridMultilevel"/>
    <w:tmpl w:val="FD4AA1BE"/>
    <w:lvl w:ilvl="0" w:tplc="041A000F">
      <w:start w:val="1"/>
      <w:numFmt w:val="decimal"/>
      <w:lvlText w:val="%1."/>
      <w:lvlJc w:val="left"/>
      <w:pPr>
        <w:ind w:left="117" w:hanging="261"/>
      </w:pPr>
      <w:rPr>
        <w:rFonts w:hint="default"/>
        <w:spacing w:val="-2"/>
        <w:w w:val="100"/>
        <w:sz w:val="24"/>
        <w:szCs w:val="24"/>
      </w:rPr>
    </w:lvl>
    <w:lvl w:ilvl="1" w:tplc="4E20B886">
      <w:numFmt w:val="bullet"/>
      <w:lvlText w:val="•"/>
      <w:lvlJc w:val="left"/>
      <w:pPr>
        <w:ind w:left="1038" w:hanging="261"/>
      </w:pPr>
      <w:rPr>
        <w:rFonts w:hint="default"/>
      </w:rPr>
    </w:lvl>
    <w:lvl w:ilvl="2" w:tplc="702CA780">
      <w:numFmt w:val="bullet"/>
      <w:lvlText w:val="•"/>
      <w:lvlJc w:val="left"/>
      <w:pPr>
        <w:ind w:left="1956" w:hanging="261"/>
      </w:pPr>
      <w:rPr>
        <w:rFonts w:hint="default"/>
      </w:rPr>
    </w:lvl>
    <w:lvl w:ilvl="3" w:tplc="76E6EE74">
      <w:numFmt w:val="bullet"/>
      <w:lvlText w:val="•"/>
      <w:lvlJc w:val="left"/>
      <w:pPr>
        <w:ind w:left="2875" w:hanging="261"/>
      </w:pPr>
      <w:rPr>
        <w:rFonts w:hint="default"/>
      </w:rPr>
    </w:lvl>
    <w:lvl w:ilvl="4" w:tplc="7A0C7AE4">
      <w:numFmt w:val="bullet"/>
      <w:lvlText w:val="•"/>
      <w:lvlJc w:val="left"/>
      <w:pPr>
        <w:ind w:left="3793" w:hanging="261"/>
      </w:pPr>
      <w:rPr>
        <w:rFonts w:hint="default"/>
      </w:rPr>
    </w:lvl>
    <w:lvl w:ilvl="5" w:tplc="E206A054">
      <w:numFmt w:val="bullet"/>
      <w:lvlText w:val="•"/>
      <w:lvlJc w:val="left"/>
      <w:pPr>
        <w:ind w:left="4712" w:hanging="261"/>
      </w:pPr>
      <w:rPr>
        <w:rFonts w:hint="default"/>
      </w:rPr>
    </w:lvl>
    <w:lvl w:ilvl="6" w:tplc="63B6C1BE">
      <w:numFmt w:val="bullet"/>
      <w:lvlText w:val="•"/>
      <w:lvlJc w:val="left"/>
      <w:pPr>
        <w:ind w:left="5630" w:hanging="261"/>
      </w:pPr>
      <w:rPr>
        <w:rFonts w:hint="default"/>
      </w:rPr>
    </w:lvl>
    <w:lvl w:ilvl="7" w:tplc="1AAA5ACA">
      <w:numFmt w:val="bullet"/>
      <w:lvlText w:val="•"/>
      <w:lvlJc w:val="left"/>
      <w:pPr>
        <w:ind w:left="6549" w:hanging="261"/>
      </w:pPr>
      <w:rPr>
        <w:rFonts w:hint="default"/>
      </w:rPr>
    </w:lvl>
    <w:lvl w:ilvl="8" w:tplc="729EB56C">
      <w:numFmt w:val="bullet"/>
      <w:lvlText w:val="•"/>
      <w:lvlJc w:val="left"/>
      <w:pPr>
        <w:ind w:left="7467" w:hanging="261"/>
      </w:pPr>
      <w:rPr>
        <w:rFonts w:hint="default"/>
      </w:rPr>
    </w:lvl>
  </w:abstractNum>
  <w:abstractNum w:abstractNumId="171" w15:restartNumberingAfterBreak="0">
    <w:nsid w:val="3CC217DD"/>
    <w:multiLevelType w:val="hybridMultilevel"/>
    <w:tmpl w:val="426445B8"/>
    <w:lvl w:ilvl="0" w:tplc="0578394E">
      <w:start w:val="1"/>
      <w:numFmt w:val="decimal"/>
      <w:lvlText w:val="(%1)"/>
      <w:lvlJc w:val="left"/>
      <w:pPr>
        <w:ind w:left="117" w:hanging="355"/>
      </w:pPr>
      <w:rPr>
        <w:rFonts w:ascii="Times New Roman" w:eastAsia="Times New Roman" w:hAnsi="Times New Roman" w:cs="Times New Roman" w:hint="default"/>
        <w:w w:val="100"/>
        <w:sz w:val="24"/>
        <w:szCs w:val="24"/>
      </w:rPr>
    </w:lvl>
    <w:lvl w:ilvl="1" w:tplc="F0EC5256">
      <w:numFmt w:val="bullet"/>
      <w:lvlText w:val="•"/>
      <w:lvlJc w:val="left"/>
      <w:pPr>
        <w:ind w:left="1038" w:hanging="355"/>
      </w:pPr>
      <w:rPr>
        <w:rFonts w:hint="default"/>
      </w:rPr>
    </w:lvl>
    <w:lvl w:ilvl="2" w:tplc="15B2AFF0">
      <w:numFmt w:val="bullet"/>
      <w:lvlText w:val="•"/>
      <w:lvlJc w:val="left"/>
      <w:pPr>
        <w:ind w:left="1956" w:hanging="355"/>
      </w:pPr>
      <w:rPr>
        <w:rFonts w:hint="default"/>
      </w:rPr>
    </w:lvl>
    <w:lvl w:ilvl="3" w:tplc="26447B18">
      <w:numFmt w:val="bullet"/>
      <w:lvlText w:val="•"/>
      <w:lvlJc w:val="left"/>
      <w:pPr>
        <w:ind w:left="2875" w:hanging="355"/>
      </w:pPr>
      <w:rPr>
        <w:rFonts w:hint="default"/>
      </w:rPr>
    </w:lvl>
    <w:lvl w:ilvl="4" w:tplc="D3560FB0">
      <w:numFmt w:val="bullet"/>
      <w:lvlText w:val="•"/>
      <w:lvlJc w:val="left"/>
      <w:pPr>
        <w:ind w:left="3793" w:hanging="355"/>
      </w:pPr>
      <w:rPr>
        <w:rFonts w:hint="default"/>
      </w:rPr>
    </w:lvl>
    <w:lvl w:ilvl="5" w:tplc="229ADA14">
      <w:numFmt w:val="bullet"/>
      <w:lvlText w:val="•"/>
      <w:lvlJc w:val="left"/>
      <w:pPr>
        <w:ind w:left="4712" w:hanging="355"/>
      </w:pPr>
      <w:rPr>
        <w:rFonts w:hint="default"/>
      </w:rPr>
    </w:lvl>
    <w:lvl w:ilvl="6" w:tplc="AF865AE6">
      <w:numFmt w:val="bullet"/>
      <w:lvlText w:val="•"/>
      <w:lvlJc w:val="left"/>
      <w:pPr>
        <w:ind w:left="5630" w:hanging="355"/>
      </w:pPr>
      <w:rPr>
        <w:rFonts w:hint="default"/>
      </w:rPr>
    </w:lvl>
    <w:lvl w:ilvl="7" w:tplc="BFFEECEE">
      <w:numFmt w:val="bullet"/>
      <w:lvlText w:val="•"/>
      <w:lvlJc w:val="left"/>
      <w:pPr>
        <w:ind w:left="6549" w:hanging="355"/>
      </w:pPr>
      <w:rPr>
        <w:rFonts w:hint="default"/>
      </w:rPr>
    </w:lvl>
    <w:lvl w:ilvl="8" w:tplc="20804E80">
      <w:numFmt w:val="bullet"/>
      <w:lvlText w:val="•"/>
      <w:lvlJc w:val="left"/>
      <w:pPr>
        <w:ind w:left="7467" w:hanging="355"/>
      </w:pPr>
      <w:rPr>
        <w:rFonts w:hint="default"/>
      </w:rPr>
    </w:lvl>
  </w:abstractNum>
  <w:abstractNum w:abstractNumId="172" w15:restartNumberingAfterBreak="0">
    <w:nsid w:val="3D163BA8"/>
    <w:multiLevelType w:val="hybridMultilevel"/>
    <w:tmpl w:val="8B5E150A"/>
    <w:lvl w:ilvl="0" w:tplc="041A000F">
      <w:start w:val="1"/>
      <w:numFmt w:val="decimal"/>
      <w:lvlText w:val="%1."/>
      <w:lvlJc w:val="left"/>
      <w:pPr>
        <w:ind w:left="117" w:hanging="247"/>
      </w:pPr>
      <w:rPr>
        <w:rFonts w:hint="default"/>
        <w:spacing w:val="0"/>
        <w:w w:val="100"/>
        <w:sz w:val="24"/>
        <w:szCs w:val="24"/>
      </w:rPr>
    </w:lvl>
    <w:lvl w:ilvl="1" w:tplc="76A89CE0">
      <w:numFmt w:val="bullet"/>
      <w:lvlText w:val="•"/>
      <w:lvlJc w:val="left"/>
      <w:pPr>
        <w:ind w:left="1038" w:hanging="247"/>
      </w:pPr>
      <w:rPr>
        <w:rFonts w:hint="default"/>
      </w:rPr>
    </w:lvl>
    <w:lvl w:ilvl="2" w:tplc="CE924CAE">
      <w:numFmt w:val="bullet"/>
      <w:lvlText w:val="•"/>
      <w:lvlJc w:val="left"/>
      <w:pPr>
        <w:ind w:left="1956" w:hanging="247"/>
      </w:pPr>
      <w:rPr>
        <w:rFonts w:hint="default"/>
      </w:rPr>
    </w:lvl>
    <w:lvl w:ilvl="3" w:tplc="2726643A">
      <w:numFmt w:val="bullet"/>
      <w:lvlText w:val="•"/>
      <w:lvlJc w:val="left"/>
      <w:pPr>
        <w:ind w:left="2875" w:hanging="247"/>
      </w:pPr>
      <w:rPr>
        <w:rFonts w:hint="default"/>
      </w:rPr>
    </w:lvl>
    <w:lvl w:ilvl="4" w:tplc="8D543F7E">
      <w:numFmt w:val="bullet"/>
      <w:lvlText w:val="•"/>
      <w:lvlJc w:val="left"/>
      <w:pPr>
        <w:ind w:left="3793" w:hanging="247"/>
      </w:pPr>
      <w:rPr>
        <w:rFonts w:hint="default"/>
      </w:rPr>
    </w:lvl>
    <w:lvl w:ilvl="5" w:tplc="33F6D654">
      <w:numFmt w:val="bullet"/>
      <w:lvlText w:val="•"/>
      <w:lvlJc w:val="left"/>
      <w:pPr>
        <w:ind w:left="4712" w:hanging="247"/>
      </w:pPr>
      <w:rPr>
        <w:rFonts w:hint="default"/>
      </w:rPr>
    </w:lvl>
    <w:lvl w:ilvl="6" w:tplc="E4400C66">
      <w:numFmt w:val="bullet"/>
      <w:lvlText w:val="•"/>
      <w:lvlJc w:val="left"/>
      <w:pPr>
        <w:ind w:left="5630" w:hanging="247"/>
      </w:pPr>
      <w:rPr>
        <w:rFonts w:hint="default"/>
      </w:rPr>
    </w:lvl>
    <w:lvl w:ilvl="7" w:tplc="F6D4C4BA">
      <w:numFmt w:val="bullet"/>
      <w:lvlText w:val="•"/>
      <w:lvlJc w:val="left"/>
      <w:pPr>
        <w:ind w:left="6549" w:hanging="247"/>
      </w:pPr>
      <w:rPr>
        <w:rFonts w:hint="default"/>
      </w:rPr>
    </w:lvl>
    <w:lvl w:ilvl="8" w:tplc="A702699C">
      <w:numFmt w:val="bullet"/>
      <w:lvlText w:val="•"/>
      <w:lvlJc w:val="left"/>
      <w:pPr>
        <w:ind w:left="7467" w:hanging="247"/>
      </w:pPr>
      <w:rPr>
        <w:rFonts w:hint="default"/>
      </w:rPr>
    </w:lvl>
  </w:abstractNum>
  <w:abstractNum w:abstractNumId="173" w15:restartNumberingAfterBreak="0">
    <w:nsid w:val="3D594182"/>
    <w:multiLevelType w:val="hybridMultilevel"/>
    <w:tmpl w:val="BF78D192"/>
    <w:lvl w:ilvl="0" w:tplc="55E4A70E">
      <w:start w:val="1"/>
      <w:numFmt w:val="decimal"/>
      <w:lvlText w:val="(%1)"/>
      <w:lvlJc w:val="left"/>
      <w:pPr>
        <w:ind w:left="117" w:hanging="346"/>
      </w:pPr>
      <w:rPr>
        <w:rFonts w:ascii="Times New Roman" w:eastAsia="Times New Roman" w:hAnsi="Times New Roman" w:cs="Times New Roman" w:hint="default"/>
        <w:w w:val="100"/>
        <w:sz w:val="24"/>
        <w:szCs w:val="24"/>
      </w:rPr>
    </w:lvl>
    <w:lvl w:ilvl="1" w:tplc="789C6732">
      <w:numFmt w:val="bullet"/>
      <w:lvlText w:val="•"/>
      <w:lvlJc w:val="left"/>
      <w:pPr>
        <w:ind w:left="1038" w:hanging="346"/>
      </w:pPr>
      <w:rPr>
        <w:rFonts w:hint="default"/>
      </w:rPr>
    </w:lvl>
    <w:lvl w:ilvl="2" w:tplc="786EBABE">
      <w:numFmt w:val="bullet"/>
      <w:lvlText w:val="•"/>
      <w:lvlJc w:val="left"/>
      <w:pPr>
        <w:ind w:left="1956" w:hanging="346"/>
      </w:pPr>
      <w:rPr>
        <w:rFonts w:hint="default"/>
      </w:rPr>
    </w:lvl>
    <w:lvl w:ilvl="3" w:tplc="8796F4EA">
      <w:numFmt w:val="bullet"/>
      <w:lvlText w:val="•"/>
      <w:lvlJc w:val="left"/>
      <w:pPr>
        <w:ind w:left="2875" w:hanging="346"/>
      </w:pPr>
      <w:rPr>
        <w:rFonts w:hint="default"/>
      </w:rPr>
    </w:lvl>
    <w:lvl w:ilvl="4" w:tplc="8070D52A">
      <w:numFmt w:val="bullet"/>
      <w:lvlText w:val="•"/>
      <w:lvlJc w:val="left"/>
      <w:pPr>
        <w:ind w:left="3793" w:hanging="346"/>
      </w:pPr>
      <w:rPr>
        <w:rFonts w:hint="default"/>
      </w:rPr>
    </w:lvl>
    <w:lvl w:ilvl="5" w:tplc="3858107E">
      <w:numFmt w:val="bullet"/>
      <w:lvlText w:val="•"/>
      <w:lvlJc w:val="left"/>
      <w:pPr>
        <w:ind w:left="4712" w:hanging="346"/>
      </w:pPr>
      <w:rPr>
        <w:rFonts w:hint="default"/>
      </w:rPr>
    </w:lvl>
    <w:lvl w:ilvl="6" w:tplc="EDF42A94">
      <w:numFmt w:val="bullet"/>
      <w:lvlText w:val="•"/>
      <w:lvlJc w:val="left"/>
      <w:pPr>
        <w:ind w:left="5630" w:hanging="346"/>
      </w:pPr>
      <w:rPr>
        <w:rFonts w:hint="default"/>
      </w:rPr>
    </w:lvl>
    <w:lvl w:ilvl="7" w:tplc="CAB042E4">
      <w:numFmt w:val="bullet"/>
      <w:lvlText w:val="•"/>
      <w:lvlJc w:val="left"/>
      <w:pPr>
        <w:ind w:left="6549" w:hanging="346"/>
      </w:pPr>
      <w:rPr>
        <w:rFonts w:hint="default"/>
      </w:rPr>
    </w:lvl>
    <w:lvl w:ilvl="8" w:tplc="72F22BDA">
      <w:numFmt w:val="bullet"/>
      <w:lvlText w:val="•"/>
      <w:lvlJc w:val="left"/>
      <w:pPr>
        <w:ind w:left="7467" w:hanging="346"/>
      </w:pPr>
      <w:rPr>
        <w:rFonts w:hint="default"/>
      </w:rPr>
    </w:lvl>
  </w:abstractNum>
  <w:abstractNum w:abstractNumId="174" w15:restartNumberingAfterBreak="0">
    <w:nsid w:val="3DCE485B"/>
    <w:multiLevelType w:val="hybridMultilevel"/>
    <w:tmpl w:val="22184A1C"/>
    <w:lvl w:ilvl="0" w:tplc="8B5CC610">
      <w:start w:val="1"/>
      <w:numFmt w:val="decimal"/>
      <w:lvlText w:val="(%1)"/>
      <w:lvlJc w:val="left"/>
      <w:pPr>
        <w:ind w:left="117" w:hanging="362"/>
      </w:pPr>
      <w:rPr>
        <w:rFonts w:ascii="Times New Roman" w:eastAsia="Times New Roman" w:hAnsi="Times New Roman" w:cs="Times New Roman" w:hint="default"/>
        <w:w w:val="100"/>
        <w:sz w:val="24"/>
        <w:szCs w:val="24"/>
      </w:rPr>
    </w:lvl>
    <w:lvl w:ilvl="1" w:tplc="058AF9B6">
      <w:numFmt w:val="bullet"/>
      <w:lvlText w:val="•"/>
      <w:lvlJc w:val="left"/>
      <w:pPr>
        <w:ind w:left="1038" w:hanging="362"/>
      </w:pPr>
      <w:rPr>
        <w:rFonts w:hint="default"/>
      </w:rPr>
    </w:lvl>
    <w:lvl w:ilvl="2" w:tplc="67EEB29E">
      <w:numFmt w:val="bullet"/>
      <w:lvlText w:val="•"/>
      <w:lvlJc w:val="left"/>
      <w:pPr>
        <w:ind w:left="1956" w:hanging="362"/>
      </w:pPr>
      <w:rPr>
        <w:rFonts w:hint="default"/>
      </w:rPr>
    </w:lvl>
    <w:lvl w:ilvl="3" w:tplc="EE389D0C">
      <w:numFmt w:val="bullet"/>
      <w:lvlText w:val="•"/>
      <w:lvlJc w:val="left"/>
      <w:pPr>
        <w:ind w:left="2875" w:hanging="362"/>
      </w:pPr>
      <w:rPr>
        <w:rFonts w:hint="default"/>
      </w:rPr>
    </w:lvl>
    <w:lvl w:ilvl="4" w:tplc="6B946666">
      <w:numFmt w:val="bullet"/>
      <w:lvlText w:val="•"/>
      <w:lvlJc w:val="left"/>
      <w:pPr>
        <w:ind w:left="3793" w:hanging="362"/>
      </w:pPr>
      <w:rPr>
        <w:rFonts w:hint="default"/>
      </w:rPr>
    </w:lvl>
    <w:lvl w:ilvl="5" w:tplc="E4D8EA1A">
      <w:numFmt w:val="bullet"/>
      <w:lvlText w:val="•"/>
      <w:lvlJc w:val="left"/>
      <w:pPr>
        <w:ind w:left="4712" w:hanging="362"/>
      </w:pPr>
      <w:rPr>
        <w:rFonts w:hint="default"/>
      </w:rPr>
    </w:lvl>
    <w:lvl w:ilvl="6" w:tplc="740A3CBA">
      <w:numFmt w:val="bullet"/>
      <w:lvlText w:val="•"/>
      <w:lvlJc w:val="left"/>
      <w:pPr>
        <w:ind w:left="5630" w:hanging="362"/>
      </w:pPr>
      <w:rPr>
        <w:rFonts w:hint="default"/>
      </w:rPr>
    </w:lvl>
    <w:lvl w:ilvl="7" w:tplc="FFBEE004">
      <w:numFmt w:val="bullet"/>
      <w:lvlText w:val="•"/>
      <w:lvlJc w:val="left"/>
      <w:pPr>
        <w:ind w:left="6549" w:hanging="362"/>
      </w:pPr>
      <w:rPr>
        <w:rFonts w:hint="default"/>
      </w:rPr>
    </w:lvl>
    <w:lvl w:ilvl="8" w:tplc="B13247D4">
      <w:numFmt w:val="bullet"/>
      <w:lvlText w:val="•"/>
      <w:lvlJc w:val="left"/>
      <w:pPr>
        <w:ind w:left="7467" w:hanging="362"/>
      </w:pPr>
      <w:rPr>
        <w:rFonts w:hint="default"/>
      </w:rPr>
    </w:lvl>
  </w:abstractNum>
  <w:abstractNum w:abstractNumId="175" w15:restartNumberingAfterBreak="0">
    <w:nsid w:val="3DE404C4"/>
    <w:multiLevelType w:val="hybridMultilevel"/>
    <w:tmpl w:val="E77AD214"/>
    <w:lvl w:ilvl="0" w:tplc="E5DCC872">
      <w:start w:val="1"/>
      <w:numFmt w:val="decimal"/>
      <w:lvlText w:val="(%1)"/>
      <w:lvlJc w:val="left"/>
      <w:pPr>
        <w:ind w:left="457" w:hanging="341"/>
      </w:pPr>
      <w:rPr>
        <w:rFonts w:ascii="Times New Roman" w:eastAsia="Times New Roman" w:hAnsi="Times New Roman" w:cs="Times New Roman" w:hint="default"/>
        <w:spacing w:val="-2"/>
        <w:w w:val="100"/>
        <w:sz w:val="24"/>
        <w:szCs w:val="24"/>
      </w:rPr>
    </w:lvl>
    <w:lvl w:ilvl="1" w:tplc="393AEFBE">
      <w:numFmt w:val="bullet"/>
      <w:lvlText w:val="•"/>
      <w:lvlJc w:val="left"/>
      <w:pPr>
        <w:ind w:left="1344" w:hanging="341"/>
      </w:pPr>
      <w:rPr>
        <w:rFonts w:hint="default"/>
      </w:rPr>
    </w:lvl>
    <w:lvl w:ilvl="2" w:tplc="DC6256D8">
      <w:numFmt w:val="bullet"/>
      <w:lvlText w:val="•"/>
      <w:lvlJc w:val="left"/>
      <w:pPr>
        <w:ind w:left="2228" w:hanging="341"/>
      </w:pPr>
      <w:rPr>
        <w:rFonts w:hint="default"/>
      </w:rPr>
    </w:lvl>
    <w:lvl w:ilvl="3" w:tplc="F4A4C88A">
      <w:numFmt w:val="bullet"/>
      <w:lvlText w:val="•"/>
      <w:lvlJc w:val="left"/>
      <w:pPr>
        <w:ind w:left="3113" w:hanging="341"/>
      </w:pPr>
      <w:rPr>
        <w:rFonts w:hint="default"/>
      </w:rPr>
    </w:lvl>
    <w:lvl w:ilvl="4" w:tplc="12BE4398">
      <w:numFmt w:val="bullet"/>
      <w:lvlText w:val="•"/>
      <w:lvlJc w:val="left"/>
      <w:pPr>
        <w:ind w:left="3997" w:hanging="341"/>
      </w:pPr>
      <w:rPr>
        <w:rFonts w:hint="default"/>
      </w:rPr>
    </w:lvl>
    <w:lvl w:ilvl="5" w:tplc="9A96E1C2">
      <w:numFmt w:val="bullet"/>
      <w:lvlText w:val="•"/>
      <w:lvlJc w:val="left"/>
      <w:pPr>
        <w:ind w:left="4882" w:hanging="341"/>
      </w:pPr>
      <w:rPr>
        <w:rFonts w:hint="default"/>
      </w:rPr>
    </w:lvl>
    <w:lvl w:ilvl="6" w:tplc="6C6021F0">
      <w:numFmt w:val="bullet"/>
      <w:lvlText w:val="•"/>
      <w:lvlJc w:val="left"/>
      <w:pPr>
        <w:ind w:left="5766" w:hanging="341"/>
      </w:pPr>
      <w:rPr>
        <w:rFonts w:hint="default"/>
      </w:rPr>
    </w:lvl>
    <w:lvl w:ilvl="7" w:tplc="62B64176">
      <w:numFmt w:val="bullet"/>
      <w:lvlText w:val="•"/>
      <w:lvlJc w:val="left"/>
      <w:pPr>
        <w:ind w:left="6651" w:hanging="341"/>
      </w:pPr>
      <w:rPr>
        <w:rFonts w:hint="default"/>
      </w:rPr>
    </w:lvl>
    <w:lvl w:ilvl="8" w:tplc="D86ADFF0">
      <w:numFmt w:val="bullet"/>
      <w:lvlText w:val="•"/>
      <w:lvlJc w:val="left"/>
      <w:pPr>
        <w:ind w:left="7535" w:hanging="341"/>
      </w:pPr>
      <w:rPr>
        <w:rFonts w:hint="default"/>
      </w:rPr>
    </w:lvl>
  </w:abstractNum>
  <w:abstractNum w:abstractNumId="176" w15:restartNumberingAfterBreak="0">
    <w:nsid w:val="3E1A276E"/>
    <w:multiLevelType w:val="hybridMultilevel"/>
    <w:tmpl w:val="64A69794"/>
    <w:lvl w:ilvl="0" w:tplc="A5A89500">
      <w:start w:val="1"/>
      <w:numFmt w:val="decimal"/>
      <w:lvlText w:val="(%1)"/>
      <w:lvlJc w:val="left"/>
      <w:pPr>
        <w:ind w:left="117" w:hanging="370"/>
      </w:pPr>
      <w:rPr>
        <w:rFonts w:ascii="Times New Roman" w:eastAsia="Times New Roman" w:hAnsi="Times New Roman" w:cs="Times New Roman" w:hint="default"/>
        <w:spacing w:val="0"/>
        <w:w w:val="100"/>
        <w:sz w:val="24"/>
        <w:szCs w:val="24"/>
      </w:rPr>
    </w:lvl>
    <w:lvl w:ilvl="1" w:tplc="F3E43BD2">
      <w:numFmt w:val="bullet"/>
      <w:lvlText w:val="•"/>
      <w:lvlJc w:val="left"/>
      <w:pPr>
        <w:ind w:left="1038" w:hanging="370"/>
      </w:pPr>
      <w:rPr>
        <w:rFonts w:hint="default"/>
      </w:rPr>
    </w:lvl>
    <w:lvl w:ilvl="2" w:tplc="3BB4DEEA">
      <w:numFmt w:val="bullet"/>
      <w:lvlText w:val="•"/>
      <w:lvlJc w:val="left"/>
      <w:pPr>
        <w:ind w:left="1956" w:hanging="370"/>
      </w:pPr>
      <w:rPr>
        <w:rFonts w:hint="default"/>
      </w:rPr>
    </w:lvl>
    <w:lvl w:ilvl="3" w:tplc="775459CA">
      <w:numFmt w:val="bullet"/>
      <w:lvlText w:val="•"/>
      <w:lvlJc w:val="left"/>
      <w:pPr>
        <w:ind w:left="2875" w:hanging="370"/>
      </w:pPr>
      <w:rPr>
        <w:rFonts w:hint="default"/>
      </w:rPr>
    </w:lvl>
    <w:lvl w:ilvl="4" w:tplc="069CCE7A">
      <w:numFmt w:val="bullet"/>
      <w:lvlText w:val="•"/>
      <w:lvlJc w:val="left"/>
      <w:pPr>
        <w:ind w:left="3793" w:hanging="370"/>
      </w:pPr>
      <w:rPr>
        <w:rFonts w:hint="default"/>
      </w:rPr>
    </w:lvl>
    <w:lvl w:ilvl="5" w:tplc="A6CEDBA2">
      <w:numFmt w:val="bullet"/>
      <w:lvlText w:val="•"/>
      <w:lvlJc w:val="left"/>
      <w:pPr>
        <w:ind w:left="4712" w:hanging="370"/>
      </w:pPr>
      <w:rPr>
        <w:rFonts w:hint="default"/>
      </w:rPr>
    </w:lvl>
    <w:lvl w:ilvl="6" w:tplc="7E68DF7A">
      <w:numFmt w:val="bullet"/>
      <w:lvlText w:val="•"/>
      <w:lvlJc w:val="left"/>
      <w:pPr>
        <w:ind w:left="5630" w:hanging="370"/>
      </w:pPr>
      <w:rPr>
        <w:rFonts w:hint="default"/>
      </w:rPr>
    </w:lvl>
    <w:lvl w:ilvl="7" w:tplc="D0E80FD0">
      <w:numFmt w:val="bullet"/>
      <w:lvlText w:val="•"/>
      <w:lvlJc w:val="left"/>
      <w:pPr>
        <w:ind w:left="6549" w:hanging="370"/>
      </w:pPr>
      <w:rPr>
        <w:rFonts w:hint="default"/>
      </w:rPr>
    </w:lvl>
    <w:lvl w:ilvl="8" w:tplc="F7FC2B1E">
      <w:numFmt w:val="bullet"/>
      <w:lvlText w:val="•"/>
      <w:lvlJc w:val="left"/>
      <w:pPr>
        <w:ind w:left="7467" w:hanging="370"/>
      </w:pPr>
      <w:rPr>
        <w:rFonts w:hint="default"/>
      </w:rPr>
    </w:lvl>
  </w:abstractNum>
  <w:abstractNum w:abstractNumId="177" w15:restartNumberingAfterBreak="0">
    <w:nsid w:val="3E5C1A2D"/>
    <w:multiLevelType w:val="hybridMultilevel"/>
    <w:tmpl w:val="C12AFF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8" w15:restartNumberingAfterBreak="0">
    <w:nsid w:val="3ECE2054"/>
    <w:multiLevelType w:val="hybridMultilevel"/>
    <w:tmpl w:val="7C32F8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9" w15:restartNumberingAfterBreak="0">
    <w:nsid w:val="3F2654D7"/>
    <w:multiLevelType w:val="hybridMultilevel"/>
    <w:tmpl w:val="5D829950"/>
    <w:lvl w:ilvl="0" w:tplc="125A5B36">
      <w:start w:val="1"/>
      <w:numFmt w:val="decimal"/>
      <w:lvlText w:val="(%1)"/>
      <w:lvlJc w:val="left"/>
      <w:pPr>
        <w:ind w:left="117" w:hanging="392"/>
      </w:pPr>
      <w:rPr>
        <w:rFonts w:ascii="Times New Roman" w:eastAsia="Times New Roman" w:hAnsi="Times New Roman" w:cs="Times New Roman" w:hint="default"/>
        <w:spacing w:val="0"/>
        <w:w w:val="100"/>
        <w:sz w:val="24"/>
        <w:szCs w:val="24"/>
      </w:rPr>
    </w:lvl>
    <w:lvl w:ilvl="1" w:tplc="CBC8322A">
      <w:numFmt w:val="bullet"/>
      <w:lvlText w:val="•"/>
      <w:lvlJc w:val="left"/>
      <w:pPr>
        <w:ind w:left="1038" w:hanging="392"/>
      </w:pPr>
      <w:rPr>
        <w:rFonts w:hint="default"/>
      </w:rPr>
    </w:lvl>
    <w:lvl w:ilvl="2" w:tplc="F2508C86">
      <w:numFmt w:val="bullet"/>
      <w:lvlText w:val="•"/>
      <w:lvlJc w:val="left"/>
      <w:pPr>
        <w:ind w:left="1956" w:hanging="392"/>
      </w:pPr>
      <w:rPr>
        <w:rFonts w:hint="default"/>
      </w:rPr>
    </w:lvl>
    <w:lvl w:ilvl="3" w:tplc="9956E3F4">
      <w:numFmt w:val="bullet"/>
      <w:lvlText w:val="•"/>
      <w:lvlJc w:val="left"/>
      <w:pPr>
        <w:ind w:left="2875" w:hanging="392"/>
      </w:pPr>
      <w:rPr>
        <w:rFonts w:hint="default"/>
      </w:rPr>
    </w:lvl>
    <w:lvl w:ilvl="4" w:tplc="BB5C4560">
      <w:numFmt w:val="bullet"/>
      <w:lvlText w:val="•"/>
      <w:lvlJc w:val="left"/>
      <w:pPr>
        <w:ind w:left="3793" w:hanging="392"/>
      </w:pPr>
      <w:rPr>
        <w:rFonts w:hint="default"/>
      </w:rPr>
    </w:lvl>
    <w:lvl w:ilvl="5" w:tplc="DA5A4F04">
      <w:numFmt w:val="bullet"/>
      <w:lvlText w:val="•"/>
      <w:lvlJc w:val="left"/>
      <w:pPr>
        <w:ind w:left="4712" w:hanging="392"/>
      </w:pPr>
      <w:rPr>
        <w:rFonts w:hint="default"/>
      </w:rPr>
    </w:lvl>
    <w:lvl w:ilvl="6" w:tplc="E152A460">
      <w:numFmt w:val="bullet"/>
      <w:lvlText w:val="•"/>
      <w:lvlJc w:val="left"/>
      <w:pPr>
        <w:ind w:left="5630" w:hanging="392"/>
      </w:pPr>
      <w:rPr>
        <w:rFonts w:hint="default"/>
      </w:rPr>
    </w:lvl>
    <w:lvl w:ilvl="7" w:tplc="76C02A02">
      <w:numFmt w:val="bullet"/>
      <w:lvlText w:val="•"/>
      <w:lvlJc w:val="left"/>
      <w:pPr>
        <w:ind w:left="6549" w:hanging="392"/>
      </w:pPr>
      <w:rPr>
        <w:rFonts w:hint="default"/>
      </w:rPr>
    </w:lvl>
    <w:lvl w:ilvl="8" w:tplc="FD462340">
      <w:numFmt w:val="bullet"/>
      <w:lvlText w:val="•"/>
      <w:lvlJc w:val="left"/>
      <w:pPr>
        <w:ind w:left="7467" w:hanging="392"/>
      </w:pPr>
      <w:rPr>
        <w:rFonts w:hint="default"/>
      </w:rPr>
    </w:lvl>
  </w:abstractNum>
  <w:abstractNum w:abstractNumId="180" w15:restartNumberingAfterBreak="0">
    <w:nsid w:val="3F3F2694"/>
    <w:multiLevelType w:val="hybridMultilevel"/>
    <w:tmpl w:val="80049E06"/>
    <w:lvl w:ilvl="0" w:tplc="041A000F">
      <w:start w:val="1"/>
      <w:numFmt w:val="decimal"/>
      <w:lvlText w:val="%1."/>
      <w:lvlJc w:val="left"/>
      <w:pPr>
        <w:ind w:left="117" w:hanging="247"/>
      </w:pPr>
      <w:rPr>
        <w:rFonts w:hint="default"/>
        <w:w w:val="100"/>
        <w:sz w:val="24"/>
        <w:szCs w:val="24"/>
      </w:rPr>
    </w:lvl>
    <w:lvl w:ilvl="1" w:tplc="0212BAAE">
      <w:numFmt w:val="bullet"/>
      <w:lvlText w:val="•"/>
      <w:lvlJc w:val="left"/>
      <w:pPr>
        <w:ind w:left="1038" w:hanging="247"/>
      </w:pPr>
      <w:rPr>
        <w:rFonts w:hint="default"/>
      </w:rPr>
    </w:lvl>
    <w:lvl w:ilvl="2" w:tplc="2C680D00">
      <w:numFmt w:val="bullet"/>
      <w:lvlText w:val="•"/>
      <w:lvlJc w:val="left"/>
      <w:pPr>
        <w:ind w:left="1956" w:hanging="247"/>
      </w:pPr>
      <w:rPr>
        <w:rFonts w:hint="default"/>
      </w:rPr>
    </w:lvl>
    <w:lvl w:ilvl="3" w:tplc="33DE3FEA">
      <w:numFmt w:val="bullet"/>
      <w:lvlText w:val="•"/>
      <w:lvlJc w:val="left"/>
      <w:pPr>
        <w:ind w:left="2875" w:hanging="247"/>
      </w:pPr>
      <w:rPr>
        <w:rFonts w:hint="default"/>
      </w:rPr>
    </w:lvl>
    <w:lvl w:ilvl="4" w:tplc="63ECD324">
      <w:numFmt w:val="bullet"/>
      <w:lvlText w:val="•"/>
      <w:lvlJc w:val="left"/>
      <w:pPr>
        <w:ind w:left="3793" w:hanging="247"/>
      </w:pPr>
      <w:rPr>
        <w:rFonts w:hint="default"/>
      </w:rPr>
    </w:lvl>
    <w:lvl w:ilvl="5" w:tplc="982C3D12">
      <w:numFmt w:val="bullet"/>
      <w:lvlText w:val="•"/>
      <w:lvlJc w:val="left"/>
      <w:pPr>
        <w:ind w:left="4712" w:hanging="247"/>
      </w:pPr>
      <w:rPr>
        <w:rFonts w:hint="default"/>
      </w:rPr>
    </w:lvl>
    <w:lvl w:ilvl="6" w:tplc="3F52A854">
      <w:numFmt w:val="bullet"/>
      <w:lvlText w:val="•"/>
      <w:lvlJc w:val="left"/>
      <w:pPr>
        <w:ind w:left="5630" w:hanging="247"/>
      </w:pPr>
      <w:rPr>
        <w:rFonts w:hint="default"/>
      </w:rPr>
    </w:lvl>
    <w:lvl w:ilvl="7" w:tplc="2D50B9E6">
      <w:numFmt w:val="bullet"/>
      <w:lvlText w:val="•"/>
      <w:lvlJc w:val="left"/>
      <w:pPr>
        <w:ind w:left="6549" w:hanging="247"/>
      </w:pPr>
      <w:rPr>
        <w:rFonts w:hint="default"/>
      </w:rPr>
    </w:lvl>
    <w:lvl w:ilvl="8" w:tplc="37BEFE4A">
      <w:numFmt w:val="bullet"/>
      <w:lvlText w:val="•"/>
      <w:lvlJc w:val="left"/>
      <w:pPr>
        <w:ind w:left="7467" w:hanging="247"/>
      </w:pPr>
      <w:rPr>
        <w:rFonts w:hint="default"/>
      </w:rPr>
    </w:lvl>
  </w:abstractNum>
  <w:abstractNum w:abstractNumId="181" w15:restartNumberingAfterBreak="0">
    <w:nsid w:val="3F5C5EB5"/>
    <w:multiLevelType w:val="hybridMultilevel"/>
    <w:tmpl w:val="65A61708"/>
    <w:lvl w:ilvl="0" w:tplc="041A000F">
      <w:start w:val="1"/>
      <w:numFmt w:val="decimal"/>
      <w:lvlText w:val="%1."/>
      <w:lvlJc w:val="left"/>
      <w:pPr>
        <w:ind w:left="117" w:hanging="294"/>
      </w:pPr>
      <w:rPr>
        <w:rFonts w:hint="default"/>
        <w:spacing w:val="-28"/>
        <w:w w:val="100"/>
        <w:sz w:val="24"/>
        <w:szCs w:val="24"/>
      </w:rPr>
    </w:lvl>
    <w:lvl w:ilvl="1" w:tplc="16783F84">
      <w:numFmt w:val="bullet"/>
      <w:lvlText w:val="•"/>
      <w:lvlJc w:val="left"/>
      <w:pPr>
        <w:ind w:left="1038" w:hanging="294"/>
      </w:pPr>
      <w:rPr>
        <w:rFonts w:hint="default"/>
      </w:rPr>
    </w:lvl>
    <w:lvl w:ilvl="2" w:tplc="06949BB2">
      <w:numFmt w:val="bullet"/>
      <w:lvlText w:val="•"/>
      <w:lvlJc w:val="left"/>
      <w:pPr>
        <w:ind w:left="1956" w:hanging="294"/>
      </w:pPr>
      <w:rPr>
        <w:rFonts w:hint="default"/>
      </w:rPr>
    </w:lvl>
    <w:lvl w:ilvl="3" w:tplc="A9883EFC">
      <w:numFmt w:val="bullet"/>
      <w:lvlText w:val="•"/>
      <w:lvlJc w:val="left"/>
      <w:pPr>
        <w:ind w:left="2875" w:hanging="294"/>
      </w:pPr>
      <w:rPr>
        <w:rFonts w:hint="default"/>
      </w:rPr>
    </w:lvl>
    <w:lvl w:ilvl="4" w:tplc="ABB0EECC">
      <w:numFmt w:val="bullet"/>
      <w:lvlText w:val="•"/>
      <w:lvlJc w:val="left"/>
      <w:pPr>
        <w:ind w:left="3793" w:hanging="294"/>
      </w:pPr>
      <w:rPr>
        <w:rFonts w:hint="default"/>
      </w:rPr>
    </w:lvl>
    <w:lvl w:ilvl="5" w:tplc="BB18027E">
      <w:numFmt w:val="bullet"/>
      <w:lvlText w:val="•"/>
      <w:lvlJc w:val="left"/>
      <w:pPr>
        <w:ind w:left="4712" w:hanging="294"/>
      </w:pPr>
      <w:rPr>
        <w:rFonts w:hint="default"/>
      </w:rPr>
    </w:lvl>
    <w:lvl w:ilvl="6" w:tplc="FAC60FA0">
      <w:numFmt w:val="bullet"/>
      <w:lvlText w:val="•"/>
      <w:lvlJc w:val="left"/>
      <w:pPr>
        <w:ind w:left="5630" w:hanging="294"/>
      </w:pPr>
      <w:rPr>
        <w:rFonts w:hint="default"/>
      </w:rPr>
    </w:lvl>
    <w:lvl w:ilvl="7" w:tplc="D0A24BAE">
      <w:numFmt w:val="bullet"/>
      <w:lvlText w:val="•"/>
      <w:lvlJc w:val="left"/>
      <w:pPr>
        <w:ind w:left="6549" w:hanging="294"/>
      </w:pPr>
      <w:rPr>
        <w:rFonts w:hint="default"/>
      </w:rPr>
    </w:lvl>
    <w:lvl w:ilvl="8" w:tplc="BF50E1A8">
      <w:numFmt w:val="bullet"/>
      <w:lvlText w:val="•"/>
      <w:lvlJc w:val="left"/>
      <w:pPr>
        <w:ind w:left="7467" w:hanging="294"/>
      </w:pPr>
      <w:rPr>
        <w:rFonts w:hint="default"/>
      </w:rPr>
    </w:lvl>
  </w:abstractNum>
  <w:abstractNum w:abstractNumId="182" w15:restartNumberingAfterBreak="0">
    <w:nsid w:val="3FE7407D"/>
    <w:multiLevelType w:val="hybridMultilevel"/>
    <w:tmpl w:val="261E9B4A"/>
    <w:lvl w:ilvl="0" w:tplc="041A000F">
      <w:start w:val="1"/>
      <w:numFmt w:val="decimal"/>
      <w:lvlText w:val="%1."/>
      <w:lvlJc w:val="left"/>
      <w:pPr>
        <w:ind w:left="117" w:hanging="347"/>
      </w:pPr>
      <w:rPr>
        <w:rFonts w:hint="default"/>
        <w:spacing w:val="-3"/>
        <w:w w:val="100"/>
        <w:sz w:val="24"/>
        <w:szCs w:val="24"/>
      </w:rPr>
    </w:lvl>
    <w:lvl w:ilvl="1" w:tplc="A498FD1E">
      <w:numFmt w:val="bullet"/>
      <w:lvlText w:val="•"/>
      <w:lvlJc w:val="left"/>
      <w:pPr>
        <w:ind w:left="1038" w:hanging="347"/>
      </w:pPr>
      <w:rPr>
        <w:rFonts w:hint="default"/>
      </w:rPr>
    </w:lvl>
    <w:lvl w:ilvl="2" w:tplc="FB4670EE">
      <w:numFmt w:val="bullet"/>
      <w:lvlText w:val="•"/>
      <w:lvlJc w:val="left"/>
      <w:pPr>
        <w:ind w:left="1956" w:hanging="347"/>
      </w:pPr>
      <w:rPr>
        <w:rFonts w:hint="default"/>
      </w:rPr>
    </w:lvl>
    <w:lvl w:ilvl="3" w:tplc="B70CDFB6">
      <w:numFmt w:val="bullet"/>
      <w:lvlText w:val="•"/>
      <w:lvlJc w:val="left"/>
      <w:pPr>
        <w:ind w:left="2875" w:hanging="347"/>
      </w:pPr>
      <w:rPr>
        <w:rFonts w:hint="default"/>
      </w:rPr>
    </w:lvl>
    <w:lvl w:ilvl="4" w:tplc="C43CCD04">
      <w:numFmt w:val="bullet"/>
      <w:lvlText w:val="•"/>
      <w:lvlJc w:val="left"/>
      <w:pPr>
        <w:ind w:left="3793" w:hanging="347"/>
      </w:pPr>
      <w:rPr>
        <w:rFonts w:hint="default"/>
      </w:rPr>
    </w:lvl>
    <w:lvl w:ilvl="5" w:tplc="B3A0B58E">
      <w:numFmt w:val="bullet"/>
      <w:lvlText w:val="•"/>
      <w:lvlJc w:val="left"/>
      <w:pPr>
        <w:ind w:left="4712" w:hanging="347"/>
      </w:pPr>
      <w:rPr>
        <w:rFonts w:hint="default"/>
      </w:rPr>
    </w:lvl>
    <w:lvl w:ilvl="6" w:tplc="BBBEFA96">
      <w:numFmt w:val="bullet"/>
      <w:lvlText w:val="•"/>
      <w:lvlJc w:val="left"/>
      <w:pPr>
        <w:ind w:left="5630" w:hanging="347"/>
      </w:pPr>
      <w:rPr>
        <w:rFonts w:hint="default"/>
      </w:rPr>
    </w:lvl>
    <w:lvl w:ilvl="7" w:tplc="146A909E">
      <w:numFmt w:val="bullet"/>
      <w:lvlText w:val="•"/>
      <w:lvlJc w:val="left"/>
      <w:pPr>
        <w:ind w:left="6549" w:hanging="347"/>
      </w:pPr>
      <w:rPr>
        <w:rFonts w:hint="default"/>
      </w:rPr>
    </w:lvl>
    <w:lvl w:ilvl="8" w:tplc="75EC6E6C">
      <w:numFmt w:val="bullet"/>
      <w:lvlText w:val="•"/>
      <w:lvlJc w:val="left"/>
      <w:pPr>
        <w:ind w:left="7467" w:hanging="347"/>
      </w:pPr>
      <w:rPr>
        <w:rFonts w:hint="default"/>
      </w:rPr>
    </w:lvl>
  </w:abstractNum>
  <w:abstractNum w:abstractNumId="183" w15:restartNumberingAfterBreak="0">
    <w:nsid w:val="40263CB5"/>
    <w:multiLevelType w:val="hybridMultilevel"/>
    <w:tmpl w:val="C0C288E2"/>
    <w:lvl w:ilvl="0" w:tplc="D3FCE328">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4" w15:restartNumberingAfterBreak="0">
    <w:nsid w:val="40553E65"/>
    <w:multiLevelType w:val="hybridMultilevel"/>
    <w:tmpl w:val="92B4A3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5" w15:restartNumberingAfterBreak="0">
    <w:nsid w:val="40664F93"/>
    <w:multiLevelType w:val="hybridMultilevel"/>
    <w:tmpl w:val="0D6E8C2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6" w15:restartNumberingAfterBreak="0">
    <w:nsid w:val="40967024"/>
    <w:multiLevelType w:val="hybridMultilevel"/>
    <w:tmpl w:val="2CF63A54"/>
    <w:lvl w:ilvl="0" w:tplc="041A000F">
      <w:start w:val="1"/>
      <w:numFmt w:val="decimal"/>
      <w:lvlText w:val="%1."/>
      <w:lvlJc w:val="left"/>
      <w:pPr>
        <w:ind w:left="117" w:hanging="296"/>
      </w:pPr>
      <w:rPr>
        <w:rFonts w:hint="default"/>
        <w:spacing w:val="0"/>
        <w:w w:val="100"/>
        <w:sz w:val="24"/>
        <w:szCs w:val="24"/>
      </w:rPr>
    </w:lvl>
    <w:lvl w:ilvl="1" w:tplc="7D1E5460">
      <w:numFmt w:val="bullet"/>
      <w:lvlText w:val="•"/>
      <w:lvlJc w:val="left"/>
      <w:pPr>
        <w:ind w:left="1038" w:hanging="296"/>
      </w:pPr>
      <w:rPr>
        <w:rFonts w:hint="default"/>
      </w:rPr>
    </w:lvl>
    <w:lvl w:ilvl="2" w:tplc="3A149670">
      <w:numFmt w:val="bullet"/>
      <w:lvlText w:val="•"/>
      <w:lvlJc w:val="left"/>
      <w:pPr>
        <w:ind w:left="1956" w:hanging="296"/>
      </w:pPr>
      <w:rPr>
        <w:rFonts w:hint="default"/>
      </w:rPr>
    </w:lvl>
    <w:lvl w:ilvl="3" w:tplc="D334244A">
      <w:numFmt w:val="bullet"/>
      <w:lvlText w:val="•"/>
      <w:lvlJc w:val="left"/>
      <w:pPr>
        <w:ind w:left="2875" w:hanging="296"/>
      </w:pPr>
      <w:rPr>
        <w:rFonts w:hint="default"/>
      </w:rPr>
    </w:lvl>
    <w:lvl w:ilvl="4" w:tplc="AA7003EA">
      <w:numFmt w:val="bullet"/>
      <w:lvlText w:val="•"/>
      <w:lvlJc w:val="left"/>
      <w:pPr>
        <w:ind w:left="3793" w:hanging="296"/>
      </w:pPr>
      <w:rPr>
        <w:rFonts w:hint="default"/>
      </w:rPr>
    </w:lvl>
    <w:lvl w:ilvl="5" w:tplc="7E50638A">
      <w:numFmt w:val="bullet"/>
      <w:lvlText w:val="•"/>
      <w:lvlJc w:val="left"/>
      <w:pPr>
        <w:ind w:left="4712" w:hanging="296"/>
      </w:pPr>
      <w:rPr>
        <w:rFonts w:hint="default"/>
      </w:rPr>
    </w:lvl>
    <w:lvl w:ilvl="6" w:tplc="04D49E46">
      <w:numFmt w:val="bullet"/>
      <w:lvlText w:val="•"/>
      <w:lvlJc w:val="left"/>
      <w:pPr>
        <w:ind w:left="5630" w:hanging="296"/>
      </w:pPr>
      <w:rPr>
        <w:rFonts w:hint="default"/>
      </w:rPr>
    </w:lvl>
    <w:lvl w:ilvl="7" w:tplc="948057B2">
      <w:numFmt w:val="bullet"/>
      <w:lvlText w:val="•"/>
      <w:lvlJc w:val="left"/>
      <w:pPr>
        <w:ind w:left="6549" w:hanging="296"/>
      </w:pPr>
      <w:rPr>
        <w:rFonts w:hint="default"/>
      </w:rPr>
    </w:lvl>
    <w:lvl w:ilvl="8" w:tplc="A25C1248">
      <w:numFmt w:val="bullet"/>
      <w:lvlText w:val="•"/>
      <w:lvlJc w:val="left"/>
      <w:pPr>
        <w:ind w:left="7467" w:hanging="296"/>
      </w:pPr>
      <w:rPr>
        <w:rFonts w:hint="default"/>
      </w:rPr>
    </w:lvl>
  </w:abstractNum>
  <w:abstractNum w:abstractNumId="187" w15:restartNumberingAfterBreak="0">
    <w:nsid w:val="40FF425F"/>
    <w:multiLevelType w:val="hybridMultilevel"/>
    <w:tmpl w:val="0602E6FA"/>
    <w:lvl w:ilvl="0" w:tplc="041A000F">
      <w:start w:val="1"/>
      <w:numFmt w:val="decimal"/>
      <w:lvlText w:val="%1."/>
      <w:lvlJc w:val="left"/>
      <w:pPr>
        <w:ind w:left="117" w:hanging="180"/>
      </w:pPr>
      <w:rPr>
        <w:rFonts w:hint="default"/>
        <w:spacing w:val="0"/>
        <w:w w:val="100"/>
        <w:sz w:val="24"/>
        <w:szCs w:val="24"/>
      </w:rPr>
    </w:lvl>
    <w:lvl w:ilvl="1" w:tplc="1DF0CF8C">
      <w:numFmt w:val="bullet"/>
      <w:lvlText w:val="•"/>
      <w:lvlJc w:val="left"/>
      <w:pPr>
        <w:ind w:left="1038" w:hanging="180"/>
      </w:pPr>
      <w:rPr>
        <w:rFonts w:hint="default"/>
      </w:rPr>
    </w:lvl>
    <w:lvl w:ilvl="2" w:tplc="A29498E0">
      <w:numFmt w:val="bullet"/>
      <w:lvlText w:val="•"/>
      <w:lvlJc w:val="left"/>
      <w:pPr>
        <w:ind w:left="1956" w:hanging="180"/>
      </w:pPr>
      <w:rPr>
        <w:rFonts w:hint="default"/>
      </w:rPr>
    </w:lvl>
    <w:lvl w:ilvl="3" w:tplc="495CBAB4">
      <w:numFmt w:val="bullet"/>
      <w:lvlText w:val="•"/>
      <w:lvlJc w:val="left"/>
      <w:pPr>
        <w:ind w:left="2875" w:hanging="180"/>
      </w:pPr>
      <w:rPr>
        <w:rFonts w:hint="default"/>
      </w:rPr>
    </w:lvl>
    <w:lvl w:ilvl="4" w:tplc="408EEBDC">
      <w:numFmt w:val="bullet"/>
      <w:lvlText w:val="•"/>
      <w:lvlJc w:val="left"/>
      <w:pPr>
        <w:ind w:left="3793" w:hanging="180"/>
      </w:pPr>
      <w:rPr>
        <w:rFonts w:hint="default"/>
      </w:rPr>
    </w:lvl>
    <w:lvl w:ilvl="5" w:tplc="123A8CB6">
      <w:numFmt w:val="bullet"/>
      <w:lvlText w:val="•"/>
      <w:lvlJc w:val="left"/>
      <w:pPr>
        <w:ind w:left="4712" w:hanging="180"/>
      </w:pPr>
      <w:rPr>
        <w:rFonts w:hint="default"/>
      </w:rPr>
    </w:lvl>
    <w:lvl w:ilvl="6" w:tplc="B9E891B6">
      <w:numFmt w:val="bullet"/>
      <w:lvlText w:val="•"/>
      <w:lvlJc w:val="left"/>
      <w:pPr>
        <w:ind w:left="5630" w:hanging="180"/>
      </w:pPr>
      <w:rPr>
        <w:rFonts w:hint="default"/>
      </w:rPr>
    </w:lvl>
    <w:lvl w:ilvl="7" w:tplc="83C6C1CE">
      <w:numFmt w:val="bullet"/>
      <w:lvlText w:val="•"/>
      <w:lvlJc w:val="left"/>
      <w:pPr>
        <w:ind w:left="6549" w:hanging="180"/>
      </w:pPr>
      <w:rPr>
        <w:rFonts w:hint="default"/>
      </w:rPr>
    </w:lvl>
    <w:lvl w:ilvl="8" w:tplc="98A8F3CA">
      <w:numFmt w:val="bullet"/>
      <w:lvlText w:val="•"/>
      <w:lvlJc w:val="left"/>
      <w:pPr>
        <w:ind w:left="7467" w:hanging="180"/>
      </w:pPr>
      <w:rPr>
        <w:rFonts w:hint="default"/>
      </w:rPr>
    </w:lvl>
  </w:abstractNum>
  <w:abstractNum w:abstractNumId="188" w15:restartNumberingAfterBreak="0">
    <w:nsid w:val="41004BF0"/>
    <w:multiLevelType w:val="hybridMultilevel"/>
    <w:tmpl w:val="3A5095D0"/>
    <w:lvl w:ilvl="0" w:tplc="041A000F">
      <w:start w:val="1"/>
      <w:numFmt w:val="decimal"/>
      <w:lvlText w:val="%1."/>
      <w:lvlJc w:val="left"/>
      <w:pPr>
        <w:ind w:left="117" w:hanging="261"/>
      </w:pPr>
      <w:rPr>
        <w:rFonts w:hint="default"/>
        <w:spacing w:val="0"/>
        <w:w w:val="100"/>
        <w:sz w:val="24"/>
        <w:szCs w:val="24"/>
      </w:rPr>
    </w:lvl>
    <w:lvl w:ilvl="1" w:tplc="C1CE6F90">
      <w:numFmt w:val="bullet"/>
      <w:lvlText w:val="•"/>
      <w:lvlJc w:val="left"/>
      <w:pPr>
        <w:ind w:left="1038" w:hanging="261"/>
      </w:pPr>
      <w:rPr>
        <w:rFonts w:hint="default"/>
      </w:rPr>
    </w:lvl>
    <w:lvl w:ilvl="2" w:tplc="6D781094">
      <w:numFmt w:val="bullet"/>
      <w:lvlText w:val="•"/>
      <w:lvlJc w:val="left"/>
      <w:pPr>
        <w:ind w:left="1956" w:hanging="261"/>
      </w:pPr>
      <w:rPr>
        <w:rFonts w:hint="default"/>
      </w:rPr>
    </w:lvl>
    <w:lvl w:ilvl="3" w:tplc="3EBE7592">
      <w:numFmt w:val="bullet"/>
      <w:lvlText w:val="•"/>
      <w:lvlJc w:val="left"/>
      <w:pPr>
        <w:ind w:left="2875" w:hanging="261"/>
      </w:pPr>
      <w:rPr>
        <w:rFonts w:hint="default"/>
      </w:rPr>
    </w:lvl>
    <w:lvl w:ilvl="4" w:tplc="CE0AD1EC">
      <w:numFmt w:val="bullet"/>
      <w:lvlText w:val="•"/>
      <w:lvlJc w:val="left"/>
      <w:pPr>
        <w:ind w:left="3793" w:hanging="261"/>
      </w:pPr>
      <w:rPr>
        <w:rFonts w:hint="default"/>
      </w:rPr>
    </w:lvl>
    <w:lvl w:ilvl="5" w:tplc="E20C6FA0">
      <w:numFmt w:val="bullet"/>
      <w:lvlText w:val="•"/>
      <w:lvlJc w:val="left"/>
      <w:pPr>
        <w:ind w:left="4712" w:hanging="261"/>
      </w:pPr>
      <w:rPr>
        <w:rFonts w:hint="default"/>
      </w:rPr>
    </w:lvl>
    <w:lvl w:ilvl="6" w:tplc="C1268B28">
      <w:numFmt w:val="bullet"/>
      <w:lvlText w:val="•"/>
      <w:lvlJc w:val="left"/>
      <w:pPr>
        <w:ind w:left="5630" w:hanging="261"/>
      </w:pPr>
      <w:rPr>
        <w:rFonts w:hint="default"/>
      </w:rPr>
    </w:lvl>
    <w:lvl w:ilvl="7" w:tplc="E1F618BE">
      <w:numFmt w:val="bullet"/>
      <w:lvlText w:val="•"/>
      <w:lvlJc w:val="left"/>
      <w:pPr>
        <w:ind w:left="6549" w:hanging="261"/>
      </w:pPr>
      <w:rPr>
        <w:rFonts w:hint="default"/>
      </w:rPr>
    </w:lvl>
    <w:lvl w:ilvl="8" w:tplc="A7285B8C">
      <w:numFmt w:val="bullet"/>
      <w:lvlText w:val="•"/>
      <w:lvlJc w:val="left"/>
      <w:pPr>
        <w:ind w:left="7467" w:hanging="261"/>
      </w:pPr>
      <w:rPr>
        <w:rFonts w:hint="default"/>
      </w:rPr>
    </w:lvl>
  </w:abstractNum>
  <w:abstractNum w:abstractNumId="189" w15:restartNumberingAfterBreak="0">
    <w:nsid w:val="41E6629B"/>
    <w:multiLevelType w:val="hybridMultilevel"/>
    <w:tmpl w:val="3F08A892"/>
    <w:lvl w:ilvl="0" w:tplc="041A000F">
      <w:start w:val="1"/>
      <w:numFmt w:val="decimal"/>
      <w:lvlText w:val="%1."/>
      <w:lvlJc w:val="left"/>
      <w:pPr>
        <w:ind w:left="117" w:hanging="261"/>
      </w:pPr>
      <w:rPr>
        <w:rFonts w:hint="default"/>
        <w:spacing w:val="-2"/>
        <w:w w:val="100"/>
        <w:sz w:val="24"/>
        <w:szCs w:val="24"/>
      </w:rPr>
    </w:lvl>
    <w:lvl w:ilvl="1" w:tplc="D7209322">
      <w:numFmt w:val="bullet"/>
      <w:lvlText w:val="•"/>
      <w:lvlJc w:val="left"/>
      <w:pPr>
        <w:ind w:left="1038" w:hanging="261"/>
      </w:pPr>
      <w:rPr>
        <w:rFonts w:hint="default"/>
      </w:rPr>
    </w:lvl>
    <w:lvl w:ilvl="2" w:tplc="F9CCA7E4">
      <w:numFmt w:val="bullet"/>
      <w:lvlText w:val="•"/>
      <w:lvlJc w:val="left"/>
      <w:pPr>
        <w:ind w:left="1956" w:hanging="261"/>
      </w:pPr>
      <w:rPr>
        <w:rFonts w:hint="default"/>
      </w:rPr>
    </w:lvl>
    <w:lvl w:ilvl="3" w:tplc="6872488A">
      <w:numFmt w:val="bullet"/>
      <w:lvlText w:val="•"/>
      <w:lvlJc w:val="left"/>
      <w:pPr>
        <w:ind w:left="2875" w:hanging="261"/>
      </w:pPr>
      <w:rPr>
        <w:rFonts w:hint="default"/>
      </w:rPr>
    </w:lvl>
    <w:lvl w:ilvl="4" w:tplc="40AA4E14">
      <w:numFmt w:val="bullet"/>
      <w:lvlText w:val="•"/>
      <w:lvlJc w:val="left"/>
      <w:pPr>
        <w:ind w:left="3793" w:hanging="261"/>
      </w:pPr>
      <w:rPr>
        <w:rFonts w:hint="default"/>
      </w:rPr>
    </w:lvl>
    <w:lvl w:ilvl="5" w:tplc="B888B9CA">
      <w:numFmt w:val="bullet"/>
      <w:lvlText w:val="•"/>
      <w:lvlJc w:val="left"/>
      <w:pPr>
        <w:ind w:left="4712" w:hanging="261"/>
      </w:pPr>
      <w:rPr>
        <w:rFonts w:hint="default"/>
      </w:rPr>
    </w:lvl>
    <w:lvl w:ilvl="6" w:tplc="FA58C322">
      <w:numFmt w:val="bullet"/>
      <w:lvlText w:val="•"/>
      <w:lvlJc w:val="left"/>
      <w:pPr>
        <w:ind w:left="5630" w:hanging="261"/>
      </w:pPr>
      <w:rPr>
        <w:rFonts w:hint="default"/>
      </w:rPr>
    </w:lvl>
    <w:lvl w:ilvl="7" w:tplc="A5EE3B82">
      <w:numFmt w:val="bullet"/>
      <w:lvlText w:val="•"/>
      <w:lvlJc w:val="left"/>
      <w:pPr>
        <w:ind w:left="6549" w:hanging="261"/>
      </w:pPr>
      <w:rPr>
        <w:rFonts w:hint="default"/>
      </w:rPr>
    </w:lvl>
    <w:lvl w:ilvl="8" w:tplc="58D45292">
      <w:numFmt w:val="bullet"/>
      <w:lvlText w:val="•"/>
      <w:lvlJc w:val="left"/>
      <w:pPr>
        <w:ind w:left="7467" w:hanging="261"/>
      </w:pPr>
      <w:rPr>
        <w:rFonts w:hint="default"/>
      </w:rPr>
    </w:lvl>
  </w:abstractNum>
  <w:abstractNum w:abstractNumId="190" w15:restartNumberingAfterBreak="0">
    <w:nsid w:val="429F0A96"/>
    <w:multiLevelType w:val="hybridMultilevel"/>
    <w:tmpl w:val="5BA2A872"/>
    <w:lvl w:ilvl="0" w:tplc="B0927594">
      <w:start w:val="1"/>
      <w:numFmt w:val="decimal"/>
      <w:lvlText w:val="(%1)"/>
      <w:lvlJc w:val="left"/>
      <w:pPr>
        <w:ind w:left="117" w:hanging="377"/>
      </w:pPr>
      <w:rPr>
        <w:rFonts w:ascii="Times New Roman" w:eastAsia="Times New Roman" w:hAnsi="Times New Roman" w:cs="Times New Roman" w:hint="default"/>
        <w:spacing w:val="0"/>
        <w:w w:val="100"/>
        <w:sz w:val="24"/>
        <w:szCs w:val="24"/>
      </w:rPr>
    </w:lvl>
    <w:lvl w:ilvl="1" w:tplc="34FE5608">
      <w:numFmt w:val="bullet"/>
      <w:lvlText w:val="•"/>
      <w:lvlJc w:val="left"/>
      <w:pPr>
        <w:ind w:left="1038" w:hanging="377"/>
      </w:pPr>
      <w:rPr>
        <w:rFonts w:hint="default"/>
      </w:rPr>
    </w:lvl>
    <w:lvl w:ilvl="2" w:tplc="0CE4D68E">
      <w:numFmt w:val="bullet"/>
      <w:lvlText w:val="•"/>
      <w:lvlJc w:val="left"/>
      <w:pPr>
        <w:ind w:left="1956" w:hanging="377"/>
      </w:pPr>
      <w:rPr>
        <w:rFonts w:hint="default"/>
      </w:rPr>
    </w:lvl>
    <w:lvl w:ilvl="3" w:tplc="A1D4ABEE">
      <w:numFmt w:val="bullet"/>
      <w:lvlText w:val="•"/>
      <w:lvlJc w:val="left"/>
      <w:pPr>
        <w:ind w:left="2875" w:hanging="377"/>
      </w:pPr>
      <w:rPr>
        <w:rFonts w:hint="default"/>
      </w:rPr>
    </w:lvl>
    <w:lvl w:ilvl="4" w:tplc="754C8722">
      <w:numFmt w:val="bullet"/>
      <w:lvlText w:val="•"/>
      <w:lvlJc w:val="left"/>
      <w:pPr>
        <w:ind w:left="3793" w:hanging="377"/>
      </w:pPr>
      <w:rPr>
        <w:rFonts w:hint="default"/>
      </w:rPr>
    </w:lvl>
    <w:lvl w:ilvl="5" w:tplc="BD2244BE">
      <w:numFmt w:val="bullet"/>
      <w:lvlText w:val="•"/>
      <w:lvlJc w:val="left"/>
      <w:pPr>
        <w:ind w:left="4712" w:hanging="377"/>
      </w:pPr>
      <w:rPr>
        <w:rFonts w:hint="default"/>
      </w:rPr>
    </w:lvl>
    <w:lvl w:ilvl="6" w:tplc="8B640C5E">
      <w:numFmt w:val="bullet"/>
      <w:lvlText w:val="•"/>
      <w:lvlJc w:val="left"/>
      <w:pPr>
        <w:ind w:left="5630" w:hanging="377"/>
      </w:pPr>
      <w:rPr>
        <w:rFonts w:hint="default"/>
      </w:rPr>
    </w:lvl>
    <w:lvl w:ilvl="7" w:tplc="B4B2A674">
      <w:numFmt w:val="bullet"/>
      <w:lvlText w:val="•"/>
      <w:lvlJc w:val="left"/>
      <w:pPr>
        <w:ind w:left="6549" w:hanging="377"/>
      </w:pPr>
      <w:rPr>
        <w:rFonts w:hint="default"/>
      </w:rPr>
    </w:lvl>
    <w:lvl w:ilvl="8" w:tplc="38B03C1A">
      <w:numFmt w:val="bullet"/>
      <w:lvlText w:val="•"/>
      <w:lvlJc w:val="left"/>
      <w:pPr>
        <w:ind w:left="7467" w:hanging="377"/>
      </w:pPr>
      <w:rPr>
        <w:rFonts w:hint="default"/>
      </w:rPr>
    </w:lvl>
  </w:abstractNum>
  <w:abstractNum w:abstractNumId="191" w15:restartNumberingAfterBreak="0">
    <w:nsid w:val="42A9101F"/>
    <w:multiLevelType w:val="hybridMultilevel"/>
    <w:tmpl w:val="2B3A9766"/>
    <w:lvl w:ilvl="0" w:tplc="041A000F">
      <w:start w:val="1"/>
      <w:numFmt w:val="decimal"/>
      <w:lvlText w:val="%1."/>
      <w:lvlJc w:val="left"/>
      <w:pPr>
        <w:ind w:left="117" w:hanging="271"/>
      </w:pPr>
      <w:rPr>
        <w:rFonts w:hint="default"/>
        <w:spacing w:val="-5"/>
        <w:w w:val="100"/>
        <w:sz w:val="24"/>
        <w:szCs w:val="24"/>
      </w:rPr>
    </w:lvl>
    <w:lvl w:ilvl="1" w:tplc="1DFA6AA8">
      <w:numFmt w:val="bullet"/>
      <w:lvlText w:val="•"/>
      <w:lvlJc w:val="left"/>
      <w:pPr>
        <w:ind w:left="1038" w:hanging="271"/>
      </w:pPr>
      <w:rPr>
        <w:rFonts w:hint="default"/>
      </w:rPr>
    </w:lvl>
    <w:lvl w:ilvl="2" w:tplc="2A36D030">
      <w:numFmt w:val="bullet"/>
      <w:lvlText w:val="•"/>
      <w:lvlJc w:val="left"/>
      <w:pPr>
        <w:ind w:left="1956" w:hanging="271"/>
      </w:pPr>
      <w:rPr>
        <w:rFonts w:hint="default"/>
      </w:rPr>
    </w:lvl>
    <w:lvl w:ilvl="3" w:tplc="80A0DF74">
      <w:numFmt w:val="bullet"/>
      <w:lvlText w:val="•"/>
      <w:lvlJc w:val="left"/>
      <w:pPr>
        <w:ind w:left="2875" w:hanging="271"/>
      </w:pPr>
      <w:rPr>
        <w:rFonts w:hint="default"/>
      </w:rPr>
    </w:lvl>
    <w:lvl w:ilvl="4" w:tplc="F25A23EE">
      <w:numFmt w:val="bullet"/>
      <w:lvlText w:val="•"/>
      <w:lvlJc w:val="left"/>
      <w:pPr>
        <w:ind w:left="3793" w:hanging="271"/>
      </w:pPr>
      <w:rPr>
        <w:rFonts w:hint="default"/>
      </w:rPr>
    </w:lvl>
    <w:lvl w:ilvl="5" w:tplc="EBF4A622">
      <w:numFmt w:val="bullet"/>
      <w:lvlText w:val="•"/>
      <w:lvlJc w:val="left"/>
      <w:pPr>
        <w:ind w:left="4712" w:hanging="271"/>
      </w:pPr>
      <w:rPr>
        <w:rFonts w:hint="default"/>
      </w:rPr>
    </w:lvl>
    <w:lvl w:ilvl="6" w:tplc="114E41AE">
      <w:numFmt w:val="bullet"/>
      <w:lvlText w:val="•"/>
      <w:lvlJc w:val="left"/>
      <w:pPr>
        <w:ind w:left="5630" w:hanging="271"/>
      </w:pPr>
      <w:rPr>
        <w:rFonts w:hint="default"/>
      </w:rPr>
    </w:lvl>
    <w:lvl w:ilvl="7" w:tplc="01FA52BE">
      <w:numFmt w:val="bullet"/>
      <w:lvlText w:val="•"/>
      <w:lvlJc w:val="left"/>
      <w:pPr>
        <w:ind w:left="6549" w:hanging="271"/>
      </w:pPr>
      <w:rPr>
        <w:rFonts w:hint="default"/>
      </w:rPr>
    </w:lvl>
    <w:lvl w:ilvl="8" w:tplc="9D96ECA0">
      <w:numFmt w:val="bullet"/>
      <w:lvlText w:val="•"/>
      <w:lvlJc w:val="left"/>
      <w:pPr>
        <w:ind w:left="7467" w:hanging="271"/>
      </w:pPr>
      <w:rPr>
        <w:rFonts w:hint="default"/>
      </w:rPr>
    </w:lvl>
  </w:abstractNum>
  <w:abstractNum w:abstractNumId="192" w15:restartNumberingAfterBreak="0">
    <w:nsid w:val="4342044B"/>
    <w:multiLevelType w:val="hybridMultilevel"/>
    <w:tmpl w:val="654A2CE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3" w15:restartNumberingAfterBreak="0">
    <w:nsid w:val="434B5D74"/>
    <w:multiLevelType w:val="hybridMultilevel"/>
    <w:tmpl w:val="68DC4740"/>
    <w:lvl w:ilvl="0" w:tplc="041A000F">
      <w:start w:val="1"/>
      <w:numFmt w:val="decimal"/>
      <w:lvlText w:val="%1."/>
      <w:lvlJc w:val="left"/>
      <w:pPr>
        <w:ind w:left="363" w:hanging="247"/>
      </w:pPr>
      <w:rPr>
        <w:rFonts w:hint="default"/>
        <w:spacing w:val="-2"/>
        <w:w w:val="100"/>
        <w:sz w:val="24"/>
        <w:szCs w:val="24"/>
      </w:rPr>
    </w:lvl>
    <w:lvl w:ilvl="1" w:tplc="1B1C4782">
      <w:numFmt w:val="bullet"/>
      <w:lvlText w:val="•"/>
      <w:lvlJc w:val="left"/>
      <w:pPr>
        <w:ind w:left="1254" w:hanging="247"/>
      </w:pPr>
      <w:rPr>
        <w:rFonts w:hint="default"/>
      </w:rPr>
    </w:lvl>
    <w:lvl w:ilvl="2" w:tplc="C240BDFE">
      <w:numFmt w:val="bullet"/>
      <w:lvlText w:val="•"/>
      <w:lvlJc w:val="left"/>
      <w:pPr>
        <w:ind w:left="2148" w:hanging="247"/>
      </w:pPr>
      <w:rPr>
        <w:rFonts w:hint="default"/>
      </w:rPr>
    </w:lvl>
    <w:lvl w:ilvl="3" w:tplc="6532A832">
      <w:numFmt w:val="bullet"/>
      <w:lvlText w:val="•"/>
      <w:lvlJc w:val="left"/>
      <w:pPr>
        <w:ind w:left="3043" w:hanging="247"/>
      </w:pPr>
      <w:rPr>
        <w:rFonts w:hint="default"/>
      </w:rPr>
    </w:lvl>
    <w:lvl w:ilvl="4" w:tplc="258236EC">
      <w:numFmt w:val="bullet"/>
      <w:lvlText w:val="•"/>
      <w:lvlJc w:val="left"/>
      <w:pPr>
        <w:ind w:left="3937" w:hanging="247"/>
      </w:pPr>
      <w:rPr>
        <w:rFonts w:hint="default"/>
      </w:rPr>
    </w:lvl>
    <w:lvl w:ilvl="5" w:tplc="7FD44538">
      <w:numFmt w:val="bullet"/>
      <w:lvlText w:val="•"/>
      <w:lvlJc w:val="left"/>
      <w:pPr>
        <w:ind w:left="4832" w:hanging="247"/>
      </w:pPr>
      <w:rPr>
        <w:rFonts w:hint="default"/>
      </w:rPr>
    </w:lvl>
    <w:lvl w:ilvl="6" w:tplc="DB2814CC">
      <w:numFmt w:val="bullet"/>
      <w:lvlText w:val="•"/>
      <w:lvlJc w:val="left"/>
      <w:pPr>
        <w:ind w:left="5726" w:hanging="247"/>
      </w:pPr>
      <w:rPr>
        <w:rFonts w:hint="default"/>
      </w:rPr>
    </w:lvl>
    <w:lvl w:ilvl="7" w:tplc="29A4D200">
      <w:numFmt w:val="bullet"/>
      <w:lvlText w:val="•"/>
      <w:lvlJc w:val="left"/>
      <w:pPr>
        <w:ind w:left="6621" w:hanging="247"/>
      </w:pPr>
      <w:rPr>
        <w:rFonts w:hint="default"/>
      </w:rPr>
    </w:lvl>
    <w:lvl w:ilvl="8" w:tplc="CC58E5A2">
      <w:numFmt w:val="bullet"/>
      <w:lvlText w:val="•"/>
      <w:lvlJc w:val="left"/>
      <w:pPr>
        <w:ind w:left="7515" w:hanging="247"/>
      </w:pPr>
      <w:rPr>
        <w:rFonts w:hint="default"/>
      </w:rPr>
    </w:lvl>
  </w:abstractNum>
  <w:abstractNum w:abstractNumId="194" w15:restartNumberingAfterBreak="0">
    <w:nsid w:val="436C3C03"/>
    <w:multiLevelType w:val="hybridMultilevel"/>
    <w:tmpl w:val="BDCCBF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5" w15:restartNumberingAfterBreak="0">
    <w:nsid w:val="437E6DB7"/>
    <w:multiLevelType w:val="hybridMultilevel"/>
    <w:tmpl w:val="FBB264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6" w15:restartNumberingAfterBreak="0">
    <w:nsid w:val="438166FB"/>
    <w:multiLevelType w:val="hybridMultilevel"/>
    <w:tmpl w:val="66C2824A"/>
    <w:lvl w:ilvl="0" w:tplc="3780B3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7" w15:restartNumberingAfterBreak="0">
    <w:nsid w:val="43A96D90"/>
    <w:multiLevelType w:val="hybridMultilevel"/>
    <w:tmpl w:val="6868DB0C"/>
    <w:lvl w:ilvl="0" w:tplc="041A000F">
      <w:start w:val="1"/>
      <w:numFmt w:val="decimal"/>
      <w:lvlText w:val="%1."/>
      <w:lvlJc w:val="left"/>
      <w:pPr>
        <w:ind w:left="117" w:hanging="262"/>
      </w:pPr>
      <w:rPr>
        <w:rFonts w:hint="default"/>
        <w:w w:val="100"/>
        <w:sz w:val="24"/>
        <w:szCs w:val="24"/>
      </w:rPr>
    </w:lvl>
    <w:lvl w:ilvl="1" w:tplc="D04EDA56">
      <w:numFmt w:val="bullet"/>
      <w:lvlText w:val="•"/>
      <w:lvlJc w:val="left"/>
      <w:pPr>
        <w:ind w:left="1038" w:hanging="262"/>
      </w:pPr>
      <w:rPr>
        <w:rFonts w:hint="default"/>
      </w:rPr>
    </w:lvl>
    <w:lvl w:ilvl="2" w:tplc="D1F0A310">
      <w:numFmt w:val="bullet"/>
      <w:lvlText w:val="•"/>
      <w:lvlJc w:val="left"/>
      <w:pPr>
        <w:ind w:left="1956" w:hanging="262"/>
      </w:pPr>
      <w:rPr>
        <w:rFonts w:hint="default"/>
      </w:rPr>
    </w:lvl>
    <w:lvl w:ilvl="3" w:tplc="30128052">
      <w:numFmt w:val="bullet"/>
      <w:lvlText w:val="•"/>
      <w:lvlJc w:val="left"/>
      <w:pPr>
        <w:ind w:left="2875" w:hanging="262"/>
      </w:pPr>
      <w:rPr>
        <w:rFonts w:hint="default"/>
      </w:rPr>
    </w:lvl>
    <w:lvl w:ilvl="4" w:tplc="2C28802C">
      <w:numFmt w:val="bullet"/>
      <w:lvlText w:val="•"/>
      <w:lvlJc w:val="left"/>
      <w:pPr>
        <w:ind w:left="3793" w:hanging="262"/>
      </w:pPr>
      <w:rPr>
        <w:rFonts w:hint="default"/>
      </w:rPr>
    </w:lvl>
    <w:lvl w:ilvl="5" w:tplc="847CE7DC">
      <w:numFmt w:val="bullet"/>
      <w:lvlText w:val="•"/>
      <w:lvlJc w:val="left"/>
      <w:pPr>
        <w:ind w:left="4712" w:hanging="262"/>
      </w:pPr>
      <w:rPr>
        <w:rFonts w:hint="default"/>
      </w:rPr>
    </w:lvl>
    <w:lvl w:ilvl="6" w:tplc="9CB660E6">
      <w:numFmt w:val="bullet"/>
      <w:lvlText w:val="•"/>
      <w:lvlJc w:val="left"/>
      <w:pPr>
        <w:ind w:left="5630" w:hanging="262"/>
      </w:pPr>
      <w:rPr>
        <w:rFonts w:hint="default"/>
      </w:rPr>
    </w:lvl>
    <w:lvl w:ilvl="7" w:tplc="CDC460BE">
      <w:numFmt w:val="bullet"/>
      <w:lvlText w:val="•"/>
      <w:lvlJc w:val="left"/>
      <w:pPr>
        <w:ind w:left="6549" w:hanging="262"/>
      </w:pPr>
      <w:rPr>
        <w:rFonts w:hint="default"/>
      </w:rPr>
    </w:lvl>
    <w:lvl w:ilvl="8" w:tplc="D18A2AB4">
      <w:numFmt w:val="bullet"/>
      <w:lvlText w:val="•"/>
      <w:lvlJc w:val="left"/>
      <w:pPr>
        <w:ind w:left="7467" w:hanging="262"/>
      </w:pPr>
      <w:rPr>
        <w:rFonts w:hint="default"/>
      </w:rPr>
    </w:lvl>
  </w:abstractNum>
  <w:abstractNum w:abstractNumId="198" w15:restartNumberingAfterBreak="0">
    <w:nsid w:val="43BF370B"/>
    <w:multiLevelType w:val="hybridMultilevel"/>
    <w:tmpl w:val="6B6C88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9" w15:restartNumberingAfterBreak="0">
    <w:nsid w:val="43CA6695"/>
    <w:multiLevelType w:val="hybridMultilevel"/>
    <w:tmpl w:val="2B386D28"/>
    <w:lvl w:ilvl="0" w:tplc="14A8EC54">
      <w:start w:val="1"/>
      <w:numFmt w:val="lowerLetter"/>
      <w:lvlText w:val="%1)"/>
      <w:lvlJc w:val="left"/>
      <w:pPr>
        <w:ind w:left="117" w:hanging="180"/>
      </w:pPr>
      <w:rPr>
        <w:rFonts w:ascii="Times New Roman" w:eastAsia="Times New Roman" w:hAnsi="Times New Roman" w:cs="Times New Roman" w:hint="default"/>
        <w:spacing w:val="0"/>
        <w:w w:val="100"/>
        <w:sz w:val="24"/>
        <w:szCs w:val="24"/>
      </w:rPr>
    </w:lvl>
    <w:lvl w:ilvl="1" w:tplc="1DF0CF8C">
      <w:numFmt w:val="bullet"/>
      <w:lvlText w:val="•"/>
      <w:lvlJc w:val="left"/>
      <w:pPr>
        <w:ind w:left="1038" w:hanging="180"/>
      </w:pPr>
      <w:rPr>
        <w:rFonts w:hint="default"/>
      </w:rPr>
    </w:lvl>
    <w:lvl w:ilvl="2" w:tplc="A29498E0">
      <w:numFmt w:val="bullet"/>
      <w:lvlText w:val="•"/>
      <w:lvlJc w:val="left"/>
      <w:pPr>
        <w:ind w:left="1956" w:hanging="180"/>
      </w:pPr>
      <w:rPr>
        <w:rFonts w:hint="default"/>
      </w:rPr>
    </w:lvl>
    <w:lvl w:ilvl="3" w:tplc="495CBAB4">
      <w:numFmt w:val="bullet"/>
      <w:lvlText w:val="•"/>
      <w:lvlJc w:val="left"/>
      <w:pPr>
        <w:ind w:left="2875" w:hanging="180"/>
      </w:pPr>
      <w:rPr>
        <w:rFonts w:hint="default"/>
      </w:rPr>
    </w:lvl>
    <w:lvl w:ilvl="4" w:tplc="408EEBDC">
      <w:numFmt w:val="bullet"/>
      <w:lvlText w:val="•"/>
      <w:lvlJc w:val="left"/>
      <w:pPr>
        <w:ind w:left="3793" w:hanging="180"/>
      </w:pPr>
      <w:rPr>
        <w:rFonts w:hint="default"/>
      </w:rPr>
    </w:lvl>
    <w:lvl w:ilvl="5" w:tplc="123A8CB6">
      <w:numFmt w:val="bullet"/>
      <w:lvlText w:val="•"/>
      <w:lvlJc w:val="left"/>
      <w:pPr>
        <w:ind w:left="4712" w:hanging="180"/>
      </w:pPr>
      <w:rPr>
        <w:rFonts w:hint="default"/>
      </w:rPr>
    </w:lvl>
    <w:lvl w:ilvl="6" w:tplc="B9E891B6">
      <w:numFmt w:val="bullet"/>
      <w:lvlText w:val="•"/>
      <w:lvlJc w:val="left"/>
      <w:pPr>
        <w:ind w:left="5630" w:hanging="180"/>
      </w:pPr>
      <w:rPr>
        <w:rFonts w:hint="default"/>
      </w:rPr>
    </w:lvl>
    <w:lvl w:ilvl="7" w:tplc="83C6C1CE">
      <w:numFmt w:val="bullet"/>
      <w:lvlText w:val="•"/>
      <w:lvlJc w:val="left"/>
      <w:pPr>
        <w:ind w:left="6549" w:hanging="180"/>
      </w:pPr>
      <w:rPr>
        <w:rFonts w:hint="default"/>
      </w:rPr>
    </w:lvl>
    <w:lvl w:ilvl="8" w:tplc="98A8F3CA">
      <w:numFmt w:val="bullet"/>
      <w:lvlText w:val="•"/>
      <w:lvlJc w:val="left"/>
      <w:pPr>
        <w:ind w:left="7467" w:hanging="180"/>
      </w:pPr>
      <w:rPr>
        <w:rFonts w:hint="default"/>
      </w:rPr>
    </w:lvl>
  </w:abstractNum>
  <w:abstractNum w:abstractNumId="200" w15:restartNumberingAfterBreak="0">
    <w:nsid w:val="43DB7359"/>
    <w:multiLevelType w:val="hybridMultilevel"/>
    <w:tmpl w:val="A37A2476"/>
    <w:lvl w:ilvl="0" w:tplc="041A000F">
      <w:start w:val="1"/>
      <w:numFmt w:val="decimal"/>
      <w:lvlText w:val="%1."/>
      <w:lvlJc w:val="left"/>
      <w:pPr>
        <w:ind w:left="484" w:hanging="360"/>
      </w:pPr>
      <w:rPr>
        <w:rFonts w:hint="default"/>
      </w:rPr>
    </w:lvl>
    <w:lvl w:ilvl="1" w:tplc="041A0019" w:tentative="1">
      <w:start w:val="1"/>
      <w:numFmt w:val="lowerLetter"/>
      <w:lvlText w:val="%2."/>
      <w:lvlJc w:val="left"/>
      <w:pPr>
        <w:ind w:left="1204" w:hanging="360"/>
      </w:pPr>
    </w:lvl>
    <w:lvl w:ilvl="2" w:tplc="041A001B" w:tentative="1">
      <w:start w:val="1"/>
      <w:numFmt w:val="lowerRoman"/>
      <w:lvlText w:val="%3."/>
      <w:lvlJc w:val="right"/>
      <w:pPr>
        <w:ind w:left="1924" w:hanging="180"/>
      </w:pPr>
    </w:lvl>
    <w:lvl w:ilvl="3" w:tplc="041A000F" w:tentative="1">
      <w:start w:val="1"/>
      <w:numFmt w:val="decimal"/>
      <w:lvlText w:val="%4."/>
      <w:lvlJc w:val="left"/>
      <w:pPr>
        <w:ind w:left="2644" w:hanging="360"/>
      </w:pPr>
    </w:lvl>
    <w:lvl w:ilvl="4" w:tplc="041A0019" w:tentative="1">
      <w:start w:val="1"/>
      <w:numFmt w:val="lowerLetter"/>
      <w:lvlText w:val="%5."/>
      <w:lvlJc w:val="left"/>
      <w:pPr>
        <w:ind w:left="3364" w:hanging="360"/>
      </w:pPr>
    </w:lvl>
    <w:lvl w:ilvl="5" w:tplc="041A001B" w:tentative="1">
      <w:start w:val="1"/>
      <w:numFmt w:val="lowerRoman"/>
      <w:lvlText w:val="%6."/>
      <w:lvlJc w:val="right"/>
      <w:pPr>
        <w:ind w:left="4084" w:hanging="180"/>
      </w:pPr>
    </w:lvl>
    <w:lvl w:ilvl="6" w:tplc="041A000F" w:tentative="1">
      <w:start w:val="1"/>
      <w:numFmt w:val="decimal"/>
      <w:lvlText w:val="%7."/>
      <w:lvlJc w:val="left"/>
      <w:pPr>
        <w:ind w:left="4804" w:hanging="360"/>
      </w:pPr>
    </w:lvl>
    <w:lvl w:ilvl="7" w:tplc="041A0019" w:tentative="1">
      <w:start w:val="1"/>
      <w:numFmt w:val="lowerLetter"/>
      <w:lvlText w:val="%8."/>
      <w:lvlJc w:val="left"/>
      <w:pPr>
        <w:ind w:left="5524" w:hanging="360"/>
      </w:pPr>
    </w:lvl>
    <w:lvl w:ilvl="8" w:tplc="041A001B" w:tentative="1">
      <w:start w:val="1"/>
      <w:numFmt w:val="lowerRoman"/>
      <w:lvlText w:val="%9."/>
      <w:lvlJc w:val="right"/>
      <w:pPr>
        <w:ind w:left="6244" w:hanging="180"/>
      </w:pPr>
    </w:lvl>
  </w:abstractNum>
  <w:abstractNum w:abstractNumId="201" w15:restartNumberingAfterBreak="0">
    <w:nsid w:val="43F8562D"/>
    <w:multiLevelType w:val="hybridMultilevel"/>
    <w:tmpl w:val="1944C9A8"/>
    <w:lvl w:ilvl="0" w:tplc="041A000F">
      <w:start w:val="1"/>
      <w:numFmt w:val="decimal"/>
      <w:lvlText w:val="%1."/>
      <w:lvlJc w:val="left"/>
      <w:pPr>
        <w:ind w:left="117" w:hanging="247"/>
      </w:pPr>
      <w:rPr>
        <w:rFonts w:hint="default"/>
        <w:w w:val="100"/>
        <w:sz w:val="24"/>
        <w:szCs w:val="24"/>
      </w:rPr>
    </w:lvl>
    <w:lvl w:ilvl="1" w:tplc="CA4C6928">
      <w:numFmt w:val="bullet"/>
      <w:lvlText w:val="•"/>
      <w:lvlJc w:val="left"/>
      <w:pPr>
        <w:ind w:left="1038" w:hanging="247"/>
      </w:pPr>
      <w:rPr>
        <w:rFonts w:hint="default"/>
      </w:rPr>
    </w:lvl>
    <w:lvl w:ilvl="2" w:tplc="7A10341A">
      <w:numFmt w:val="bullet"/>
      <w:lvlText w:val="•"/>
      <w:lvlJc w:val="left"/>
      <w:pPr>
        <w:ind w:left="1956" w:hanging="247"/>
      </w:pPr>
      <w:rPr>
        <w:rFonts w:hint="default"/>
      </w:rPr>
    </w:lvl>
    <w:lvl w:ilvl="3" w:tplc="29ECA462">
      <w:numFmt w:val="bullet"/>
      <w:lvlText w:val="•"/>
      <w:lvlJc w:val="left"/>
      <w:pPr>
        <w:ind w:left="2875" w:hanging="247"/>
      </w:pPr>
      <w:rPr>
        <w:rFonts w:hint="default"/>
      </w:rPr>
    </w:lvl>
    <w:lvl w:ilvl="4" w:tplc="B024C022">
      <w:numFmt w:val="bullet"/>
      <w:lvlText w:val="•"/>
      <w:lvlJc w:val="left"/>
      <w:pPr>
        <w:ind w:left="3793" w:hanging="247"/>
      </w:pPr>
      <w:rPr>
        <w:rFonts w:hint="default"/>
      </w:rPr>
    </w:lvl>
    <w:lvl w:ilvl="5" w:tplc="730AE0C0">
      <w:numFmt w:val="bullet"/>
      <w:lvlText w:val="•"/>
      <w:lvlJc w:val="left"/>
      <w:pPr>
        <w:ind w:left="4712" w:hanging="247"/>
      </w:pPr>
      <w:rPr>
        <w:rFonts w:hint="default"/>
      </w:rPr>
    </w:lvl>
    <w:lvl w:ilvl="6" w:tplc="D29E8D52">
      <w:numFmt w:val="bullet"/>
      <w:lvlText w:val="•"/>
      <w:lvlJc w:val="left"/>
      <w:pPr>
        <w:ind w:left="5630" w:hanging="247"/>
      </w:pPr>
      <w:rPr>
        <w:rFonts w:hint="default"/>
      </w:rPr>
    </w:lvl>
    <w:lvl w:ilvl="7" w:tplc="05C49090">
      <w:numFmt w:val="bullet"/>
      <w:lvlText w:val="•"/>
      <w:lvlJc w:val="left"/>
      <w:pPr>
        <w:ind w:left="6549" w:hanging="247"/>
      </w:pPr>
      <w:rPr>
        <w:rFonts w:hint="default"/>
      </w:rPr>
    </w:lvl>
    <w:lvl w:ilvl="8" w:tplc="8CF87F7C">
      <w:numFmt w:val="bullet"/>
      <w:lvlText w:val="•"/>
      <w:lvlJc w:val="left"/>
      <w:pPr>
        <w:ind w:left="7467" w:hanging="247"/>
      </w:pPr>
      <w:rPr>
        <w:rFonts w:hint="default"/>
      </w:rPr>
    </w:lvl>
  </w:abstractNum>
  <w:abstractNum w:abstractNumId="202" w15:restartNumberingAfterBreak="0">
    <w:nsid w:val="441B0453"/>
    <w:multiLevelType w:val="hybridMultilevel"/>
    <w:tmpl w:val="3AF2B706"/>
    <w:lvl w:ilvl="0" w:tplc="F9ACD4F2">
      <w:start w:val="1"/>
      <w:numFmt w:val="decimal"/>
      <w:lvlText w:val="(%1)"/>
      <w:lvlJc w:val="left"/>
      <w:pPr>
        <w:ind w:left="117" w:hanging="367"/>
      </w:pPr>
      <w:rPr>
        <w:rFonts w:ascii="Times New Roman" w:eastAsia="Times New Roman" w:hAnsi="Times New Roman" w:cs="Times New Roman" w:hint="default"/>
        <w:w w:val="100"/>
        <w:sz w:val="24"/>
        <w:szCs w:val="24"/>
      </w:rPr>
    </w:lvl>
    <w:lvl w:ilvl="1" w:tplc="E318AFC0">
      <w:numFmt w:val="bullet"/>
      <w:lvlText w:val="•"/>
      <w:lvlJc w:val="left"/>
      <w:pPr>
        <w:ind w:left="1038" w:hanging="367"/>
      </w:pPr>
      <w:rPr>
        <w:rFonts w:hint="default"/>
      </w:rPr>
    </w:lvl>
    <w:lvl w:ilvl="2" w:tplc="DF961F16">
      <w:numFmt w:val="bullet"/>
      <w:lvlText w:val="•"/>
      <w:lvlJc w:val="left"/>
      <w:pPr>
        <w:ind w:left="1956" w:hanging="367"/>
      </w:pPr>
      <w:rPr>
        <w:rFonts w:hint="default"/>
      </w:rPr>
    </w:lvl>
    <w:lvl w:ilvl="3" w:tplc="D8F83D98">
      <w:numFmt w:val="bullet"/>
      <w:lvlText w:val="•"/>
      <w:lvlJc w:val="left"/>
      <w:pPr>
        <w:ind w:left="2875" w:hanging="367"/>
      </w:pPr>
      <w:rPr>
        <w:rFonts w:hint="default"/>
      </w:rPr>
    </w:lvl>
    <w:lvl w:ilvl="4" w:tplc="44FCEF44">
      <w:numFmt w:val="bullet"/>
      <w:lvlText w:val="•"/>
      <w:lvlJc w:val="left"/>
      <w:pPr>
        <w:ind w:left="3793" w:hanging="367"/>
      </w:pPr>
      <w:rPr>
        <w:rFonts w:hint="default"/>
      </w:rPr>
    </w:lvl>
    <w:lvl w:ilvl="5" w:tplc="8E9455A0">
      <w:numFmt w:val="bullet"/>
      <w:lvlText w:val="•"/>
      <w:lvlJc w:val="left"/>
      <w:pPr>
        <w:ind w:left="4712" w:hanging="367"/>
      </w:pPr>
      <w:rPr>
        <w:rFonts w:hint="default"/>
      </w:rPr>
    </w:lvl>
    <w:lvl w:ilvl="6" w:tplc="5FC45438">
      <w:numFmt w:val="bullet"/>
      <w:lvlText w:val="•"/>
      <w:lvlJc w:val="left"/>
      <w:pPr>
        <w:ind w:left="5630" w:hanging="367"/>
      </w:pPr>
      <w:rPr>
        <w:rFonts w:hint="default"/>
      </w:rPr>
    </w:lvl>
    <w:lvl w:ilvl="7" w:tplc="7B32CC3A">
      <w:numFmt w:val="bullet"/>
      <w:lvlText w:val="•"/>
      <w:lvlJc w:val="left"/>
      <w:pPr>
        <w:ind w:left="6549" w:hanging="367"/>
      </w:pPr>
      <w:rPr>
        <w:rFonts w:hint="default"/>
      </w:rPr>
    </w:lvl>
    <w:lvl w:ilvl="8" w:tplc="6B8664B8">
      <w:numFmt w:val="bullet"/>
      <w:lvlText w:val="•"/>
      <w:lvlJc w:val="left"/>
      <w:pPr>
        <w:ind w:left="7467" w:hanging="367"/>
      </w:pPr>
      <w:rPr>
        <w:rFonts w:hint="default"/>
      </w:rPr>
    </w:lvl>
  </w:abstractNum>
  <w:abstractNum w:abstractNumId="203" w15:restartNumberingAfterBreak="0">
    <w:nsid w:val="452151DD"/>
    <w:multiLevelType w:val="hybridMultilevel"/>
    <w:tmpl w:val="8A42A188"/>
    <w:lvl w:ilvl="0" w:tplc="78F607C0">
      <w:start w:val="1"/>
      <w:numFmt w:val="decimal"/>
      <w:lvlText w:val="(%1)"/>
      <w:lvlJc w:val="left"/>
      <w:pPr>
        <w:ind w:left="117" w:hanging="361"/>
      </w:pPr>
      <w:rPr>
        <w:rFonts w:ascii="Times New Roman" w:eastAsia="Times New Roman" w:hAnsi="Times New Roman" w:cs="Times New Roman" w:hint="default"/>
        <w:w w:val="100"/>
        <w:sz w:val="24"/>
        <w:szCs w:val="24"/>
      </w:rPr>
    </w:lvl>
    <w:lvl w:ilvl="1" w:tplc="A88A2790">
      <w:numFmt w:val="bullet"/>
      <w:lvlText w:val="•"/>
      <w:lvlJc w:val="left"/>
      <w:pPr>
        <w:ind w:left="1038" w:hanging="361"/>
      </w:pPr>
      <w:rPr>
        <w:rFonts w:hint="default"/>
      </w:rPr>
    </w:lvl>
    <w:lvl w:ilvl="2" w:tplc="0B62341E">
      <w:numFmt w:val="bullet"/>
      <w:lvlText w:val="•"/>
      <w:lvlJc w:val="left"/>
      <w:pPr>
        <w:ind w:left="1956" w:hanging="361"/>
      </w:pPr>
      <w:rPr>
        <w:rFonts w:hint="default"/>
      </w:rPr>
    </w:lvl>
    <w:lvl w:ilvl="3" w:tplc="C54CB0E0">
      <w:numFmt w:val="bullet"/>
      <w:lvlText w:val="•"/>
      <w:lvlJc w:val="left"/>
      <w:pPr>
        <w:ind w:left="2875" w:hanging="361"/>
      </w:pPr>
      <w:rPr>
        <w:rFonts w:hint="default"/>
      </w:rPr>
    </w:lvl>
    <w:lvl w:ilvl="4" w:tplc="13A29598">
      <w:numFmt w:val="bullet"/>
      <w:lvlText w:val="•"/>
      <w:lvlJc w:val="left"/>
      <w:pPr>
        <w:ind w:left="3793" w:hanging="361"/>
      </w:pPr>
      <w:rPr>
        <w:rFonts w:hint="default"/>
      </w:rPr>
    </w:lvl>
    <w:lvl w:ilvl="5" w:tplc="8A229D94">
      <w:numFmt w:val="bullet"/>
      <w:lvlText w:val="•"/>
      <w:lvlJc w:val="left"/>
      <w:pPr>
        <w:ind w:left="4712" w:hanging="361"/>
      </w:pPr>
      <w:rPr>
        <w:rFonts w:hint="default"/>
      </w:rPr>
    </w:lvl>
    <w:lvl w:ilvl="6" w:tplc="D560499A">
      <w:numFmt w:val="bullet"/>
      <w:lvlText w:val="•"/>
      <w:lvlJc w:val="left"/>
      <w:pPr>
        <w:ind w:left="5630" w:hanging="361"/>
      </w:pPr>
      <w:rPr>
        <w:rFonts w:hint="default"/>
      </w:rPr>
    </w:lvl>
    <w:lvl w:ilvl="7" w:tplc="F0349C36">
      <w:numFmt w:val="bullet"/>
      <w:lvlText w:val="•"/>
      <w:lvlJc w:val="left"/>
      <w:pPr>
        <w:ind w:left="6549" w:hanging="361"/>
      </w:pPr>
      <w:rPr>
        <w:rFonts w:hint="default"/>
      </w:rPr>
    </w:lvl>
    <w:lvl w:ilvl="8" w:tplc="4C525AD6">
      <w:numFmt w:val="bullet"/>
      <w:lvlText w:val="•"/>
      <w:lvlJc w:val="left"/>
      <w:pPr>
        <w:ind w:left="7467" w:hanging="361"/>
      </w:pPr>
      <w:rPr>
        <w:rFonts w:hint="default"/>
      </w:rPr>
    </w:lvl>
  </w:abstractNum>
  <w:abstractNum w:abstractNumId="204" w15:restartNumberingAfterBreak="0">
    <w:nsid w:val="454B0453"/>
    <w:multiLevelType w:val="hybridMultilevel"/>
    <w:tmpl w:val="5F826A1A"/>
    <w:lvl w:ilvl="0" w:tplc="041A000F">
      <w:start w:val="1"/>
      <w:numFmt w:val="decimal"/>
      <w:lvlText w:val="%1."/>
      <w:lvlJc w:val="left"/>
      <w:pPr>
        <w:ind w:left="117" w:hanging="247"/>
      </w:pPr>
      <w:rPr>
        <w:rFonts w:hint="default"/>
        <w:w w:val="100"/>
        <w:sz w:val="24"/>
        <w:szCs w:val="24"/>
      </w:rPr>
    </w:lvl>
    <w:lvl w:ilvl="1" w:tplc="C816B12E">
      <w:numFmt w:val="bullet"/>
      <w:lvlText w:val="•"/>
      <w:lvlJc w:val="left"/>
      <w:pPr>
        <w:ind w:left="1038" w:hanging="247"/>
      </w:pPr>
      <w:rPr>
        <w:rFonts w:hint="default"/>
      </w:rPr>
    </w:lvl>
    <w:lvl w:ilvl="2" w:tplc="C220E6D4">
      <w:numFmt w:val="bullet"/>
      <w:lvlText w:val="•"/>
      <w:lvlJc w:val="left"/>
      <w:pPr>
        <w:ind w:left="1956" w:hanging="247"/>
      </w:pPr>
      <w:rPr>
        <w:rFonts w:hint="default"/>
      </w:rPr>
    </w:lvl>
    <w:lvl w:ilvl="3" w:tplc="EE944614">
      <w:numFmt w:val="bullet"/>
      <w:lvlText w:val="•"/>
      <w:lvlJc w:val="left"/>
      <w:pPr>
        <w:ind w:left="2875" w:hanging="247"/>
      </w:pPr>
      <w:rPr>
        <w:rFonts w:hint="default"/>
      </w:rPr>
    </w:lvl>
    <w:lvl w:ilvl="4" w:tplc="F418E8A6">
      <w:numFmt w:val="bullet"/>
      <w:lvlText w:val="•"/>
      <w:lvlJc w:val="left"/>
      <w:pPr>
        <w:ind w:left="3793" w:hanging="247"/>
      </w:pPr>
      <w:rPr>
        <w:rFonts w:hint="default"/>
      </w:rPr>
    </w:lvl>
    <w:lvl w:ilvl="5" w:tplc="BE7E99CE">
      <w:numFmt w:val="bullet"/>
      <w:lvlText w:val="•"/>
      <w:lvlJc w:val="left"/>
      <w:pPr>
        <w:ind w:left="4712" w:hanging="247"/>
      </w:pPr>
      <w:rPr>
        <w:rFonts w:hint="default"/>
      </w:rPr>
    </w:lvl>
    <w:lvl w:ilvl="6" w:tplc="0E58C060">
      <w:numFmt w:val="bullet"/>
      <w:lvlText w:val="•"/>
      <w:lvlJc w:val="left"/>
      <w:pPr>
        <w:ind w:left="5630" w:hanging="247"/>
      </w:pPr>
      <w:rPr>
        <w:rFonts w:hint="default"/>
      </w:rPr>
    </w:lvl>
    <w:lvl w:ilvl="7" w:tplc="B5C24E84">
      <w:numFmt w:val="bullet"/>
      <w:lvlText w:val="•"/>
      <w:lvlJc w:val="left"/>
      <w:pPr>
        <w:ind w:left="6549" w:hanging="247"/>
      </w:pPr>
      <w:rPr>
        <w:rFonts w:hint="default"/>
      </w:rPr>
    </w:lvl>
    <w:lvl w:ilvl="8" w:tplc="7BB094B6">
      <w:numFmt w:val="bullet"/>
      <w:lvlText w:val="•"/>
      <w:lvlJc w:val="left"/>
      <w:pPr>
        <w:ind w:left="7467" w:hanging="247"/>
      </w:pPr>
      <w:rPr>
        <w:rFonts w:hint="default"/>
      </w:rPr>
    </w:lvl>
  </w:abstractNum>
  <w:abstractNum w:abstractNumId="205" w15:restartNumberingAfterBreak="0">
    <w:nsid w:val="455D54DA"/>
    <w:multiLevelType w:val="hybridMultilevel"/>
    <w:tmpl w:val="A410A3AC"/>
    <w:lvl w:ilvl="0" w:tplc="041A000F">
      <w:start w:val="1"/>
      <w:numFmt w:val="decimal"/>
      <w:lvlText w:val="%1."/>
      <w:lvlJc w:val="left"/>
      <w:pPr>
        <w:ind w:left="117" w:hanging="285"/>
      </w:pPr>
      <w:rPr>
        <w:rFonts w:hint="default"/>
        <w:spacing w:val="-22"/>
        <w:w w:val="100"/>
        <w:sz w:val="24"/>
        <w:szCs w:val="24"/>
      </w:rPr>
    </w:lvl>
    <w:lvl w:ilvl="1" w:tplc="155E374C">
      <w:numFmt w:val="bullet"/>
      <w:lvlText w:val="•"/>
      <w:lvlJc w:val="left"/>
      <w:pPr>
        <w:ind w:left="1038" w:hanging="285"/>
      </w:pPr>
      <w:rPr>
        <w:rFonts w:hint="default"/>
      </w:rPr>
    </w:lvl>
    <w:lvl w:ilvl="2" w:tplc="B9FEDE60">
      <w:numFmt w:val="bullet"/>
      <w:lvlText w:val="•"/>
      <w:lvlJc w:val="left"/>
      <w:pPr>
        <w:ind w:left="1956" w:hanging="285"/>
      </w:pPr>
      <w:rPr>
        <w:rFonts w:hint="default"/>
      </w:rPr>
    </w:lvl>
    <w:lvl w:ilvl="3" w:tplc="9060467E">
      <w:numFmt w:val="bullet"/>
      <w:lvlText w:val="•"/>
      <w:lvlJc w:val="left"/>
      <w:pPr>
        <w:ind w:left="2875" w:hanging="285"/>
      </w:pPr>
      <w:rPr>
        <w:rFonts w:hint="default"/>
      </w:rPr>
    </w:lvl>
    <w:lvl w:ilvl="4" w:tplc="E4EA7FAC">
      <w:numFmt w:val="bullet"/>
      <w:lvlText w:val="•"/>
      <w:lvlJc w:val="left"/>
      <w:pPr>
        <w:ind w:left="3793" w:hanging="285"/>
      </w:pPr>
      <w:rPr>
        <w:rFonts w:hint="default"/>
      </w:rPr>
    </w:lvl>
    <w:lvl w:ilvl="5" w:tplc="7EE81CFC">
      <w:numFmt w:val="bullet"/>
      <w:lvlText w:val="•"/>
      <w:lvlJc w:val="left"/>
      <w:pPr>
        <w:ind w:left="4712" w:hanging="285"/>
      </w:pPr>
      <w:rPr>
        <w:rFonts w:hint="default"/>
      </w:rPr>
    </w:lvl>
    <w:lvl w:ilvl="6" w:tplc="6B865EFA">
      <w:numFmt w:val="bullet"/>
      <w:lvlText w:val="•"/>
      <w:lvlJc w:val="left"/>
      <w:pPr>
        <w:ind w:left="5630" w:hanging="285"/>
      </w:pPr>
      <w:rPr>
        <w:rFonts w:hint="default"/>
      </w:rPr>
    </w:lvl>
    <w:lvl w:ilvl="7" w:tplc="2862BB6E">
      <w:numFmt w:val="bullet"/>
      <w:lvlText w:val="•"/>
      <w:lvlJc w:val="left"/>
      <w:pPr>
        <w:ind w:left="6549" w:hanging="285"/>
      </w:pPr>
      <w:rPr>
        <w:rFonts w:hint="default"/>
      </w:rPr>
    </w:lvl>
    <w:lvl w:ilvl="8" w:tplc="EA0EBDFE">
      <w:numFmt w:val="bullet"/>
      <w:lvlText w:val="•"/>
      <w:lvlJc w:val="left"/>
      <w:pPr>
        <w:ind w:left="7467" w:hanging="285"/>
      </w:pPr>
      <w:rPr>
        <w:rFonts w:hint="default"/>
      </w:rPr>
    </w:lvl>
  </w:abstractNum>
  <w:abstractNum w:abstractNumId="206" w15:restartNumberingAfterBreak="0">
    <w:nsid w:val="45FE71F5"/>
    <w:multiLevelType w:val="hybridMultilevel"/>
    <w:tmpl w:val="10B8C3E0"/>
    <w:lvl w:ilvl="0" w:tplc="041A000F">
      <w:start w:val="1"/>
      <w:numFmt w:val="decimal"/>
      <w:lvlText w:val="%1."/>
      <w:lvlJc w:val="left"/>
      <w:pPr>
        <w:ind w:left="117" w:hanging="268"/>
      </w:pPr>
      <w:rPr>
        <w:rFonts w:hint="default"/>
        <w:w w:val="100"/>
        <w:sz w:val="24"/>
        <w:szCs w:val="24"/>
      </w:rPr>
    </w:lvl>
    <w:lvl w:ilvl="1" w:tplc="92D0B7F2">
      <w:numFmt w:val="bullet"/>
      <w:lvlText w:val="•"/>
      <w:lvlJc w:val="left"/>
      <w:pPr>
        <w:ind w:left="1038" w:hanging="268"/>
      </w:pPr>
      <w:rPr>
        <w:rFonts w:hint="default"/>
      </w:rPr>
    </w:lvl>
    <w:lvl w:ilvl="2" w:tplc="2D7C6EE2">
      <w:numFmt w:val="bullet"/>
      <w:lvlText w:val="•"/>
      <w:lvlJc w:val="left"/>
      <w:pPr>
        <w:ind w:left="1956" w:hanging="268"/>
      </w:pPr>
      <w:rPr>
        <w:rFonts w:hint="default"/>
      </w:rPr>
    </w:lvl>
    <w:lvl w:ilvl="3" w:tplc="6EE47B7E">
      <w:numFmt w:val="bullet"/>
      <w:lvlText w:val="•"/>
      <w:lvlJc w:val="left"/>
      <w:pPr>
        <w:ind w:left="2875" w:hanging="268"/>
      </w:pPr>
      <w:rPr>
        <w:rFonts w:hint="default"/>
      </w:rPr>
    </w:lvl>
    <w:lvl w:ilvl="4" w:tplc="034E17EE">
      <w:numFmt w:val="bullet"/>
      <w:lvlText w:val="•"/>
      <w:lvlJc w:val="left"/>
      <w:pPr>
        <w:ind w:left="3793" w:hanging="268"/>
      </w:pPr>
      <w:rPr>
        <w:rFonts w:hint="default"/>
      </w:rPr>
    </w:lvl>
    <w:lvl w:ilvl="5" w:tplc="7A52132C">
      <w:numFmt w:val="bullet"/>
      <w:lvlText w:val="•"/>
      <w:lvlJc w:val="left"/>
      <w:pPr>
        <w:ind w:left="4712" w:hanging="268"/>
      </w:pPr>
      <w:rPr>
        <w:rFonts w:hint="default"/>
      </w:rPr>
    </w:lvl>
    <w:lvl w:ilvl="6" w:tplc="D34C937C">
      <w:numFmt w:val="bullet"/>
      <w:lvlText w:val="•"/>
      <w:lvlJc w:val="left"/>
      <w:pPr>
        <w:ind w:left="5630" w:hanging="268"/>
      </w:pPr>
      <w:rPr>
        <w:rFonts w:hint="default"/>
      </w:rPr>
    </w:lvl>
    <w:lvl w:ilvl="7" w:tplc="67FEFCA4">
      <w:numFmt w:val="bullet"/>
      <w:lvlText w:val="•"/>
      <w:lvlJc w:val="left"/>
      <w:pPr>
        <w:ind w:left="6549" w:hanging="268"/>
      </w:pPr>
      <w:rPr>
        <w:rFonts w:hint="default"/>
      </w:rPr>
    </w:lvl>
    <w:lvl w:ilvl="8" w:tplc="C79899BE">
      <w:numFmt w:val="bullet"/>
      <w:lvlText w:val="•"/>
      <w:lvlJc w:val="left"/>
      <w:pPr>
        <w:ind w:left="7467" w:hanging="268"/>
      </w:pPr>
      <w:rPr>
        <w:rFonts w:hint="default"/>
      </w:rPr>
    </w:lvl>
  </w:abstractNum>
  <w:abstractNum w:abstractNumId="207" w15:restartNumberingAfterBreak="0">
    <w:nsid w:val="460169F6"/>
    <w:multiLevelType w:val="hybridMultilevel"/>
    <w:tmpl w:val="4C8271FE"/>
    <w:lvl w:ilvl="0" w:tplc="041A000F">
      <w:start w:val="1"/>
      <w:numFmt w:val="decimal"/>
      <w:lvlText w:val="%1."/>
      <w:lvlJc w:val="left"/>
      <w:pPr>
        <w:ind w:left="117" w:hanging="316"/>
      </w:pPr>
      <w:rPr>
        <w:rFonts w:hint="default"/>
        <w:spacing w:val="-5"/>
        <w:w w:val="100"/>
        <w:sz w:val="24"/>
        <w:szCs w:val="24"/>
      </w:rPr>
    </w:lvl>
    <w:lvl w:ilvl="1" w:tplc="FEBAE3AA">
      <w:numFmt w:val="bullet"/>
      <w:lvlText w:val="•"/>
      <w:lvlJc w:val="left"/>
      <w:pPr>
        <w:ind w:left="1038" w:hanging="316"/>
      </w:pPr>
      <w:rPr>
        <w:rFonts w:hint="default"/>
      </w:rPr>
    </w:lvl>
    <w:lvl w:ilvl="2" w:tplc="98CEB84A">
      <w:numFmt w:val="bullet"/>
      <w:lvlText w:val="•"/>
      <w:lvlJc w:val="left"/>
      <w:pPr>
        <w:ind w:left="1956" w:hanging="316"/>
      </w:pPr>
      <w:rPr>
        <w:rFonts w:hint="default"/>
      </w:rPr>
    </w:lvl>
    <w:lvl w:ilvl="3" w:tplc="62DACD56">
      <w:numFmt w:val="bullet"/>
      <w:lvlText w:val="•"/>
      <w:lvlJc w:val="left"/>
      <w:pPr>
        <w:ind w:left="2875" w:hanging="316"/>
      </w:pPr>
      <w:rPr>
        <w:rFonts w:hint="default"/>
      </w:rPr>
    </w:lvl>
    <w:lvl w:ilvl="4" w:tplc="DDEEAEB6">
      <w:numFmt w:val="bullet"/>
      <w:lvlText w:val="•"/>
      <w:lvlJc w:val="left"/>
      <w:pPr>
        <w:ind w:left="3793" w:hanging="316"/>
      </w:pPr>
      <w:rPr>
        <w:rFonts w:hint="default"/>
      </w:rPr>
    </w:lvl>
    <w:lvl w:ilvl="5" w:tplc="EAD21FC0">
      <w:numFmt w:val="bullet"/>
      <w:lvlText w:val="•"/>
      <w:lvlJc w:val="left"/>
      <w:pPr>
        <w:ind w:left="4712" w:hanging="316"/>
      </w:pPr>
      <w:rPr>
        <w:rFonts w:hint="default"/>
      </w:rPr>
    </w:lvl>
    <w:lvl w:ilvl="6" w:tplc="8D3A6442">
      <w:numFmt w:val="bullet"/>
      <w:lvlText w:val="•"/>
      <w:lvlJc w:val="left"/>
      <w:pPr>
        <w:ind w:left="5630" w:hanging="316"/>
      </w:pPr>
      <w:rPr>
        <w:rFonts w:hint="default"/>
      </w:rPr>
    </w:lvl>
    <w:lvl w:ilvl="7" w:tplc="8C785ACA">
      <w:numFmt w:val="bullet"/>
      <w:lvlText w:val="•"/>
      <w:lvlJc w:val="left"/>
      <w:pPr>
        <w:ind w:left="6549" w:hanging="316"/>
      </w:pPr>
      <w:rPr>
        <w:rFonts w:hint="default"/>
      </w:rPr>
    </w:lvl>
    <w:lvl w:ilvl="8" w:tplc="7AB84B2C">
      <w:numFmt w:val="bullet"/>
      <w:lvlText w:val="•"/>
      <w:lvlJc w:val="left"/>
      <w:pPr>
        <w:ind w:left="7467" w:hanging="316"/>
      </w:pPr>
      <w:rPr>
        <w:rFonts w:hint="default"/>
      </w:rPr>
    </w:lvl>
  </w:abstractNum>
  <w:abstractNum w:abstractNumId="208" w15:restartNumberingAfterBreak="0">
    <w:nsid w:val="464E51E3"/>
    <w:multiLevelType w:val="hybridMultilevel"/>
    <w:tmpl w:val="5802A880"/>
    <w:lvl w:ilvl="0" w:tplc="041A000F">
      <w:start w:val="1"/>
      <w:numFmt w:val="decimal"/>
      <w:lvlText w:val="%1."/>
      <w:lvlJc w:val="left"/>
      <w:pPr>
        <w:ind w:left="484" w:hanging="360"/>
      </w:pPr>
      <w:rPr>
        <w:rFonts w:hint="default"/>
      </w:rPr>
    </w:lvl>
    <w:lvl w:ilvl="1" w:tplc="041A0019" w:tentative="1">
      <w:start w:val="1"/>
      <w:numFmt w:val="lowerLetter"/>
      <w:lvlText w:val="%2."/>
      <w:lvlJc w:val="left"/>
      <w:pPr>
        <w:ind w:left="1204" w:hanging="360"/>
      </w:pPr>
    </w:lvl>
    <w:lvl w:ilvl="2" w:tplc="041A001B" w:tentative="1">
      <w:start w:val="1"/>
      <w:numFmt w:val="lowerRoman"/>
      <w:lvlText w:val="%3."/>
      <w:lvlJc w:val="right"/>
      <w:pPr>
        <w:ind w:left="1924" w:hanging="180"/>
      </w:pPr>
    </w:lvl>
    <w:lvl w:ilvl="3" w:tplc="041A000F" w:tentative="1">
      <w:start w:val="1"/>
      <w:numFmt w:val="decimal"/>
      <w:lvlText w:val="%4."/>
      <w:lvlJc w:val="left"/>
      <w:pPr>
        <w:ind w:left="2644" w:hanging="360"/>
      </w:pPr>
    </w:lvl>
    <w:lvl w:ilvl="4" w:tplc="041A0019" w:tentative="1">
      <w:start w:val="1"/>
      <w:numFmt w:val="lowerLetter"/>
      <w:lvlText w:val="%5."/>
      <w:lvlJc w:val="left"/>
      <w:pPr>
        <w:ind w:left="3364" w:hanging="360"/>
      </w:pPr>
    </w:lvl>
    <w:lvl w:ilvl="5" w:tplc="041A001B" w:tentative="1">
      <w:start w:val="1"/>
      <w:numFmt w:val="lowerRoman"/>
      <w:lvlText w:val="%6."/>
      <w:lvlJc w:val="right"/>
      <w:pPr>
        <w:ind w:left="4084" w:hanging="180"/>
      </w:pPr>
    </w:lvl>
    <w:lvl w:ilvl="6" w:tplc="041A000F" w:tentative="1">
      <w:start w:val="1"/>
      <w:numFmt w:val="decimal"/>
      <w:lvlText w:val="%7."/>
      <w:lvlJc w:val="left"/>
      <w:pPr>
        <w:ind w:left="4804" w:hanging="360"/>
      </w:pPr>
    </w:lvl>
    <w:lvl w:ilvl="7" w:tplc="041A0019" w:tentative="1">
      <w:start w:val="1"/>
      <w:numFmt w:val="lowerLetter"/>
      <w:lvlText w:val="%8."/>
      <w:lvlJc w:val="left"/>
      <w:pPr>
        <w:ind w:left="5524" w:hanging="360"/>
      </w:pPr>
    </w:lvl>
    <w:lvl w:ilvl="8" w:tplc="041A001B" w:tentative="1">
      <w:start w:val="1"/>
      <w:numFmt w:val="lowerRoman"/>
      <w:lvlText w:val="%9."/>
      <w:lvlJc w:val="right"/>
      <w:pPr>
        <w:ind w:left="6244" w:hanging="180"/>
      </w:pPr>
    </w:lvl>
  </w:abstractNum>
  <w:abstractNum w:abstractNumId="209" w15:restartNumberingAfterBreak="0">
    <w:nsid w:val="46E205EE"/>
    <w:multiLevelType w:val="hybridMultilevel"/>
    <w:tmpl w:val="C660FD22"/>
    <w:lvl w:ilvl="0" w:tplc="041A000F">
      <w:start w:val="1"/>
      <w:numFmt w:val="decimal"/>
      <w:lvlText w:val="%1."/>
      <w:lvlJc w:val="left"/>
      <w:pPr>
        <w:ind w:left="117" w:hanging="247"/>
      </w:pPr>
      <w:rPr>
        <w:rFonts w:hint="default"/>
        <w:spacing w:val="0"/>
        <w:w w:val="100"/>
        <w:sz w:val="24"/>
        <w:szCs w:val="24"/>
      </w:rPr>
    </w:lvl>
    <w:lvl w:ilvl="1" w:tplc="92ECCEA8">
      <w:numFmt w:val="bullet"/>
      <w:lvlText w:val="•"/>
      <w:lvlJc w:val="left"/>
      <w:pPr>
        <w:ind w:left="1038" w:hanging="247"/>
      </w:pPr>
      <w:rPr>
        <w:rFonts w:hint="default"/>
      </w:rPr>
    </w:lvl>
    <w:lvl w:ilvl="2" w:tplc="9E800148">
      <w:numFmt w:val="bullet"/>
      <w:lvlText w:val="•"/>
      <w:lvlJc w:val="left"/>
      <w:pPr>
        <w:ind w:left="1956" w:hanging="247"/>
      </w:pPr>
      <w:rPr>
        <w:rFonts w:hint="default"/>
      </w:rPr>
    </w:lvl>
    <w:lvl w:ilvl="3" w:tplc="9DF8A5DE">
      <w:numFmt w:val="bullet"/>
      <w:lvlText w:val="•"/>
      <w:lvlJc w:val="left"/>
      <w:pPr>
        <w:ind w:left="2875" w:hanging="247"/>
      </w:pPr>
      <w:rPr>
        <w:rFonts w:hint="default"/>
      </w:rPr>
    </w:lvl>
    <w:lvl w:ilvl="4" w:tplc="AB5426E6">
      <w:numFmt w:val="bullet"/>
      <w:lvlText w:val="•"/>
      <w:lvlJc w:val="left"/>
      <w:pPr>
        <w:ind w:left="3793" w:hanging="247"/>
      </w:pPr>
      <w:rPr>
        <w:rFonts w:hint="default"/>
      </w:rPr>
    </w:lvl>
    <w:lvl w:ilvl="5" w:tplc="B5866880">
      <w:numFmt w:val="bullet"/>
      <w:lvlText w:val="•"/>
      <w:lvlJc w:val="left"/>
      <w:pPr>
        <w:ind w:left="4712" w:hanging="247"/>
      </w:pPr>
      <w:rPr>
        <w:rFonts w:hint="default"/>
      </w:rPr>
    </w:lvl>
    <w:lvl w:ilvl="6" w:tplc="4F7CDB68">
      <w:numFmt w:val="bullet"/>
      <w:lvlText w:val="•"/>
      <w:lvlJc w:val="left"/>
      <w:pPr>
        <w:ind w:left="5630" w:hanging="247"/>
      </w:pPr>
      <w:rPr>
        <w:rFonts w:hint="default"/>
      </w:rPr>
    </w:lvl>
    <w:lvl w:ilvl="7" w:tplc="AD08800C">
      <w:numFmt w:val="bullet"/>
      <w:lvlText w:val="•"/>
      <w:lvlJc w:val="left"/>
      <w:pPr>
        <w:ind w:left="6549" w:hanging="247"/>
      </w:pPr>
      <w:rPr>
        <w:rFonts w:hint="default"/>
      </w:rPr>
    </w:lvl>
    <w:lvl w:ilvl="8" w:tplc="E2766492">
      <w:numFmt w:val="bullet"/>
      <w:lvlText w:val="•"/>
      <w:lvlJc w:val="left"/>
      <w:pPr>
        <w:ind w:left="7467" w:hanging="247"/>
      </w:pPr>
      <w:rPr>
        <w:rFonts w:hint="default"/>
      </w:rPr>
    </w:lvl>
  </w:abstractNum>
  <w:abstractNum w:abstractNumId="210" w15:restartNumberingAfterBreak="0">
    <w:nsid w:val="47304153"/>
    <w:multiLevelType w:val="hybridMultilevel"/>
    <w:tmpl w:val="2482F490"/>
    <w:lvl w:ilvl="0" w:tplc="041A000F">
      <w:start w:val="1"/>
      <w:numFmt w:val="decimal"/>
      <w:lvlText w:val="%1."/>
      <w:lvlJc w:val="left"/>
      <w:pPr>
        <w:ind w:left="117" w:hanging="316"/>
      </w:pPr>
      <w:rPr>
        <w:rFonts w:hint="default"/>
        <w:spacing w:val="-5"/>
        <w:w w:val="100"/>
        <w:sz w:val="24"/>
        <w:szCs w:val="24"/>
      </w:rPr>
    </w:lvl>
    <w:lvl w:ilvl="1" w:tplc="FEBAE3AA">
      <w:numFmt w:val="bullet"/>
      <w:lvlText w:val="•"/>
      <w:lvlJc w:val="left"/>
      <w:pPr>
        <w:ind w:left="1038" w:hanging="316"/>
      </w:pPr>
      <w:rPr>
        <w:rFonts w:hint="default"/>
      </w:rPr>
    </w:lvl>
    <w:lvl w:ilvl="2" w:tplc="98CEB84A">
      <w:numFmt w:val="bullet"/>
      <w:lvlText w:val="•"/>
      <w:lvlJc w:val="left"/>
      <w:pPr>
        <w:ind w:left="1956" w:hanging="316"/>
      </w:pPr>
      <w:rPr>
        <w:rFonts w:hint="default"/>
      </w:rPr>
    </w:lvl>
    <w:lvl w:ilvl="3" w:tplc="62DACD56">
      <w:numFmt w:val="bullet"/>
      <w:lvlText w:val="•"/>
      <w:lvlJc w:val="left"/>
      <w:pPr>
        <w:ind w:left="2875" w:hanging="316"/>
      </w:pPr>
      <w:rPr>
        <w:rFonts w:hint="default"/>
      </w:rPr>
    </w:lvl>
    <w:lvl w:ilvl="4" w:tplc="DDEEAEB6">
      <w:numFmt w:val="bullet"/>
      <w:lvlText w:val="•"/>
      <w:lvlJc w:val="left"/>
      <w:pPr>
        <w:ind w:left="3793" w:hanging="316"/>
      </w:pPr>
      <w:rPr>
        <w:rFonts w:hint="default"/>
      </w:rPr>
    </w:lvl>
    <w:lvl w:ilvl="5" w:tplc="EAD21FC0">
      <w:numFmt w:val="bullet"/>
      <w:lvlText w:val="•"/>
      <w:lvlJc w:val="left"/>
      <w:pPr>
        <w:ind w:left="4712" w:hanging="316"/>
      </w:pPr>
      <w:rPr>
        <w:rFonts w:hint="default"/>
      </w:rPr>
    </w:lvl>
    <w:lvl w:ilvl="6" w:tplc="8D3A6442">
      <w:numFmt w:val="bullet"/>
      <w:lvlText w:val="•"/>
      <w:lvlJc w:val="left"/>
      <w:pPr>
        <w:ind w:left="5630" w:hanging="316"/>
      </w:pPr>
      <w:rPr>
        <w:rFonts w:hint="default"/>
      </w:rPr>
    </w:lvl>
    <w:lvl w:ilvl="7" w:tplc="8C785ACA">
      <w:numFmt w:val="bullet"/>
      <w:lvlText w:val="•"/>
      <w:lvlJc w:val="left"/>
      <w:pPr>
        <w:ind w:left="6549" w:hanging="316"/>
      </w:pPr>
      <w:rPr>
        <w:rFonts w:hint="default"/>
      </w:rPr>
    </w:lvl>
    <w:lvl w:ilvl="8" w:tplc="7AB84B2C">
      <w:numFmt w:val="bullet"/>
      <w:lvlText w:val="•"/>
      <w:lvlJc w:val="left"/>
      <w:pPr>
        <w:ind w:left="7467" w:hanging="316"/>
      </w:pPr>
      <w:rPr>
        <w:rFonts w:hint="default"/>
      </w:rPr>
    </w:lvl>
  </w:abstractNum>
  <w:abstractNum w:abstractNumId="211" w15:restartNumberingAfterBreak="0">
    <w:nsid w:val="48675B54"/>
    <w:multiLevelType w:val="hybridMultilevel"/>
    <w:tmpl w:val="D5F22B1A"/>
    <w:lvl w:ilvl="0" w:tplc="F2FC49F0">
      <w:start w:val="1"/>
      <w:numFmt w:val="decimal"/>
      <w:lvlText w:val="(%1)"/>
      <w:lvlJc w:val="left"/>
      <w:pPr>
        <w:ind w:left="150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2" w15:restartNumberingAfterBreak="0">
    <w:nsid w:val="4888590C"/>
    <w:multiLevelType w:val="hybridMultilevel"/>
    <w:tmpl w:val="7FD0A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3" w15:restartNumberingAfterBreak="0">
    <w:nsid w:val="48D55B84"/>
    <w:multiLevelType w:val="hybridMultilevel"/>
    <w:tmpl w:val="2CAAC222"/>
    <w:lvl w:ilvl="0" w:tplc="4D32C55C">
      <w:start w:val="1"/>
      <w:numFmt w:val="decimal"/>
      <w:lvlText w:val="(%1)"/>
      <w:lvlJc w:val="left"/>
      <w:pPr>
        <w:ind w:left="117" w:hanging="348"/>
      </w:pPr>
      <w:rPr>
        <w:rFonts w:ascii="Times New Roman" w:eastAsia="Times New Roman" w:hAnsi="Times New Roman" w:cs="Times New Roman" w:hint="default"/>
        <w:w w:val="100"/>
        <w:sz w:val="24"/>
        <w:szCs w:val="24"/>
      </w:rPr>
    </w:lvl>
    <w:lvl w:ilvl="1" w:tplc="CE9CDF94">
      <w:numFmt w:val="bullet"/>
      <w:lvlText w:val="•"/>
      <w:lvlJc w:val="left"/>
      <w:pPr>
        <w:ind w:left="1038" w:hanging="348"/>
      </w:pPr>
      <w:rPr>
        <w:rFonts w:hint="default"/>
      </w:rPr>
    </w:lvl>
    <w:lvl w:ilvl="2" w:tplc="D3D42180">
      <w:numFmt w:val="bullet"/>
      <w:lvlText w:val="•"/>
      <w:lvlJc w:val="left"/>
      <w:pPr>
        <w:ind w:left="1956" w:hanging="348"/>
      </w:pPr>
      <w:rPr>
        <w:rFonts w:hint="default"/>
      </w:rPr>
    </w:lvl>
    <w:lvl w:ilvl="3" w:tplc="A7E21996">
      <w:numFmt w:val="bullet"/>
      <w:lvlText w:val="•"/>
      <w:lvlJc w:val="left"/>
      <w:pPr>
        <w:ind w:left="2875" w:hanging="348"/>
      </w:pPr>
      <w:rPr>
        <w:rFonts w:hint="default"/>
      </w:rPr>
    </w:lvl>
    <w:lvl w:ilvl="4" w:tplc="F782EEC0">
      <w:numFmt w:val="bullet"/>
      <w:lvlText w:val="•"/>
      <w:lvlJc w:val="left"/>
      <w:pPr>
        <w:ind w:left="3793" w:hanging="348"/>
      </w:pPr>
      <w:rPr>
        <w:rFonts w:hint="default"/>
      </w:rPr>
    </w:lvl>
    <w:lvl w:ilvl="5" w:tplc="CB98FBE0">
      <w:numFmt w:val="bullet"/>
      <w:lvlText w:val="•"/>
      <w:lvlJc w:val="left"/>
      <w:pPr>
        <w:ind w:left="4712" w:hanging="348"/>
      </w:pPr>
      <w:rPr>
        <w:rFonts w:hint="default"/>
      </w:rPr>
    </w:lvl>
    <w:lvl w:ilvl="6" w:tplc="50A2BBF6">
      <w:numFmt w:val="bullet"/>
      <w:lvlText w:val="•"/>
      <w:lvlJc w:val="left"/>
      <w:pPr>
        <w:ind w:left="5630" w:hanging="348"/>
      </w:pPr>
      <w:rPr>
        <w:rFonts w:hint="default"/>
      </w:rPr>
    </w:lvl>
    <w:lvl w:ilvl="7" w:tplc="5E24F9B2">
      <w:numFmt w:val="bullet"/>
      <w:lvlText w:val="•"/>
      <w:lvlJc w:val="left"/>
      <w:pPr>
        <w:ind w:left="6549" w:hanging="348"/>
      </w:pPr>
      <w:rPr>
        <w:rFonts w:hint="default"/>
      </w:rPr>
    </w:lvl>
    <w:lvl w:ilvl="8" w:tplc="D560550A">
      <w:numFmt w:val="bullet"/>
      <w:lvlText w:val="•"/>
      <w:lvlJc w:val="left"/>
      <w:pPr>
        <w:ind w:left="7467" w:hanging="348"/>
      </w:pPr>
      <w:rPr>
        <w:rFonts w:hint="default"/>
      </w:rPr>
    </w:lvl>
  </w:abstractNum>
  <w:abstractNum w:abstractNumId="214" w15:restartNumberingAfterBreak="0">
    <w:nsid w:val="496977E9"/>
    <w:multiLevelType w:val="multilevel"/>
    <w:tmpl w:val="06F89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A683A8E"/>
    <w:multiLevelType w:val="hybridMultilevel"/>
    <w:tmpl w:val="A6489660"/>
    <w:lvl w:ilvl="0" w:tplc="041A000F">
      <w:start w:val="1"/>
      <w:numFmt w:val="decimal"/>
      <w:lvlText w:val="%1."/>
      <w:lvlJc w:val="left"/>
      <w:pPr>
        <w:ind w:left="117" w:hanging="260"/>
      </w:pPr>
      <w:rPr>
        <w:rFonts w:hint="default"/>
        <w:spacing w:val="-2"/>
        <w:w w:val="100"/>
        <w:sz w:val="24"/>
        <w:szCs w:val="24"/>
      </w:rPr>
    </w:lvl>
    <w:lvl w:ilvl="1" w:tplc="9BFED800">
      <w:numFmt w:val="bullet"/>
      <w:lvlText w:val="•"/>
      <w:lvlJc w:val="left"/>
      <w:pPr>
        <w:ind w:left="1038" w:hanging="260"/>
      </w:pPr>
      <w:rPr>
        <w:rFonts w:hint="default"/>
      </w:rPr>
    </w:lvl>
    <w:lvl w:ilvl="2" w:tplc="21401F76">
      <w:numFmt w:val="bullet"/>
      <w:lvlText w:val="•"/>
      <w:lvlJc w:val="left"/>
      <w:pPr>
        <w:ind w:left="1956" w:hanging="260"/>
      </w:pPr>
      <w:rPr>
        <w:rFonts w:hint="default"/>
      </w:rPr>
    </w:lvl>
    <w:lvl w:ilvl="3" w:tplc="61C68440">
      <w:numFmt w:val="bullet"/>
      <w:lvlText w:val="•"/>
      <w:lvlJc w:val="left"/>
      <w:pPr>
        <w:ind w:left="2875" w:hanging="260"/>
      </w:pPr>
      <w:rPr>
        <w:rFonts w:hint="default"/>
      </w:rPr>
    </w:lvl>
    <w:lvl w:ilvl="4" w:tplc="26BA3710">
      <w:numFmt w:val="bullet"/>
      <w:lvlText w:val="•"/>
      <w:lvlJc w:val="left"/>
      <w:pPr>
        <w:ind w:left="3793" w:hanging="260"/>
      </w:pPr>
      <w:rPr>
        <w:rFonts w:hint="default"/>
      </w:rPr>
    </w:lvl>
    <w:lvl w:ilvl="5" w:tplc="C4B0081C">
      <w:numFmt w:val="bullet"/>
      <w:lvlText w:val="•"/>
      <w:lvlJc w:val="left"/>
      <w:pPr>
        <w:ind w:left="4712" w:hanging="260"/>
      </w:pPr>
      <w:rPr>
        <w:rFonts w:hint="default"/>
      </w:rPr>
    </w:lvl>
    <w:lvl w:ilvl="6" w:tplc="88A8F638">
      <w:numFmt w:val="bullet"/>
      <w:lvlText w:val="•"/>
      <w:lvlJc w:val="left"/>
      <w:pPr>
        <w:ind w:left="5630" w:hanging="260"/>
      </w:pPr>
      <w:rPr>
        <w:rFonts w:hint="default"/>
      </w:rPr>
    </w:lvl>
    <w:lvl w:ilvl="7" w:tplc="45F424D8">
      <w:numFmt w:val="bullet"/>
      <w:lvlText w:val="•"/>
      <w:lvlJc w:val="left"/>
      <w:pPr>
        <w:ind w:left="6549" w:hanging="260"/>
      </w:pPr>
      <w:rPr>
        <w:rFonts w:hint="default"/>
      </w:rPr>
    </w:lvl>
    <w:lvl w:ilvl="8" w:tplc="EDF215C4">
      <w:numFmt w:val="bullet"/>
      <w:lvlText w:val="•"/>
      <w:lvlJc w:val="left"/>
      <w:pPr>
        <w:ind w:left="7467" w:hanging="260"/>
      </w:pPr>
      <w:rPr>
        <w:rFonts w:hint="default"/>
      </w:rPr>
    </w:lvl>
  </w:abstractNum>
  <w:abstractNum w:abstractNumId="216" w15:restartNumberingAfterBreak="0">
    <w:nsid w:val="4A8C101B"/>
    <w:multiLevelType w:val="hybridMultilevel"/>
    <w:tmpl w:val="7512A9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7" w15:restartNumberingAfterBreak="0">
    <w:nsid w:val="4ACC42EC"/>
    <w:multiLevelType w:val="hybridMultilevel"/>
    <w:tmpl w:val="AF2A7BCE"/>
    <w:lvl w:ilvl="0" w:tplc="041A000F">
      <w:start w:val="1"/>
      <w:numFmt w:val="decimal"/>
      <w:lvlText w:val="%1."/>
      <w:lvlJc w:val="left"/>
      <w:pPr>
        <w:ind w:left="117" w:hanging="320"/>
      </w:pPr>
      <w:rPr>
        <w:rFonts w:hint="default"/>
        <w:spacing w:val="-3"/>
        <w:w w:val="100"/>
        <w:sz w:val="24"/>
        <w:szCs w:val="24"/>
      </w:rPr>
    </w:lvl>
    <w:lvl w:ilvl="1" w:tplc="9D58D970">
      <w:numFmt w:val="bullet"/>
      <w:lvlText w:val="•"/>
      <w:lvlJc w:val="left"/>
      <w:pPr>
        <w:ind w:left="1038" w:hanging="320"/>
      </w:pPr>
      <w:rPr>
        <w:rFonts w:hint="default"/>
      </w:rPr>
    </w:lvl>
    <w:lvl w:ilvl="2" w:tplc="291801E4">
      <w:numFmt w:val="bullet"/>
      <w:lvlText w:val="•"/>
      <w:lvlJc w:val="left"/>
      <w:pPr>
        <w:ind w:left="1956" w:hanging="320"/>
      </w:pPr>
      <w:rPr>
        <w:rFonts w:hint="default"/>
      </w:rPr>
    </w:lvl>
    <w:lvl w:ilvl="3" w:tplc="C4BCE9E6">
      <w:numFmt w:val="bullet"/>
      <w:lvlText w:val="•"/>
      <w:lvlJc w:val="left"/>
      <w:pPr>
        <w:ind w:left="2875" w:hanging="320"/>
      </w:pPr>
      <w:rPr>
        <w:rFonts w:hint="default"/>
      </w:rPr>
    </w:lvl>
    <w:lvl w:ilvl="4" w:tplc="C71274EA">
      <w:numFmt w:val="bullet"/>
      <w:lvlText w:val="•"/>
      <w:lvlJc w:val="left"/>
      <w:pPr>
        <w:ind w:left="3793" w:hanging="320"/>
      </w:pPr>
      <w:rPr>
        <w:rFonts w:hint="default"/>
      </w:rPr>
    </w:lvl>
    <w:lvl w:ilvl="5" w:tplc="AB705566">
      <w:numFmt w:val="bullet"/>
      <w:lvlText w:val="•"/>
      <w:lvlJc w:val="left"/>
      <w:pPr>
        <w:ind w:left="4712" w:hanging="320"/>
      </w:pPr>
      <w:rPr>
        <w:rFonts w:hint="default"/>
      </w:rPr>
    </w:lvl>
    <w:lvl w:ilvl="6" w:tplc="7E2E44C0">
      <w:numFmt w:val="bullet"/>
      <w:lvlText w:val="•"/>
      <w:lvlJc w:val="left"/>
      <w:pPr>
        <w:ind w:left="5630" w:hanging="320"/>
      </w:pPr>
      <w:rPr>
        <w:rFonts w:hint="default"/>
      </w:rPr>
    </w:lvl>
    <w:lvl w:ilvl="7" w:tplc="FBC4487C">
      <w:numFmt w:val="bullet"/>
      <w:lvlText w:val="•"/>
      <w:lvlJc w:val="left"/>
      <w:pPr>
        <w:ind w:left="6549" w:hanging="320"/>
      </w:pPr>
      <w:rPr>
        <w:rFonts w:hint="default"/>
      </w:rPr>
    </w:lvl>
    <w:lvl w:ilvl="8" w:tplc="1AE08E38">
      <w:numFmt w:val="bullet"/>
      <w:lvlText w:val="•"/>
      <w:lvlJc w:val="left"/>
      <w:pPr>
        <w:ind w:left="7467" w:hanging="320"/>
      </w:pPr>
      <w:rPr>
        <w:rFonts w:hint="default"/>
      </w:rPr>
    </w:lvl>
  </w:abstractNum>
  <w:abstractNum w:abstractNumId="218" w15:restartNumberingAfterBreak="0">
    <w:nsid w:val="4ACE7D27"/>
    <w:multiLevelType w:val="hybridMultilevel"/>
    <w:tmpl w:val="AE14B20C"/>
    <w:lvl w:ilvl="0" w:tplc="20662E32">
      <w:start w:val="1"/>
      <w:numFmt w:val="decimal"/>
      <w:lvlText w:val="(%1)"/>
      <w:lvlJc w:val="left"/>
      <w:pPr>
        <w:ind w:left="117" w:hanging="392"/>
      </w:pPr>
      <w:rPr>
        <w:rFonts w:ascii="Times New Roman" w:eastAsia="Times New Roman" w:hAnsi="Times New Roman" w:cs="Times New Roman" w:hint="default"/>
        <w:spacing w:val="-14"/>
        <w:w w:val="100"/>
        <w:sz w:val="24"/>
        <w:szCs w:val="24"/>
      </w:rPr>
    </w:lvl>
    <w:lvl w:ilvl="1" w:tplc="CBC8322A">
      <w:numFmt w:val="bullet"/>
      <w:lvlText w:val="•"/>
      <w:lvlJc w:val="left"/>
      <w:pPr>
        <w:ind w:left="1038" w:hanging="392"/>
      </w:pPr>
      <w:rPr>
        <w:rFonts w:hint="default"/>
      </w:rPr>
    </w:lvl>
    <w:lvl w:ilvl="2" w:tplc="F2508C86">
      <w:numFmt w:val="bullet"/>
      <w:lvlText w:val="•"/>
      <w:lvlJc w:val="left"/>
      <w:pPr>
        <w:ind w:left="1956" w:hanging="392"/>
      </w:pPr>
      <w:rPr>
        <w:rFonts w:hint="default"/>
      </w:rPr>
    </w:lvl>
    <w:lvl w:ilvl="3" w:tplc="9956E3F4">
      <w:numFmt w:val="bullet"/>
      <w:lvlText w:val="•"/>
      <w:lvlJc w:val="left"/>
      <w:pPr>
        <w:ind w:left="2875" w:hanging="392"/>
      </w:pPr>
      <w:rPr>
        <w:rFonts w:hint="default"/>
      </w:rPr>
    </w:lvl>
    <w:lvl w:ilvl="4" w:tplc="BB5C4560">
      <w:numFmt w:val="bullet"/>
      <w:lvlText w:val="•"/>
      <w:lvlJc w:val="left"/>
      <w:pPr>
        <w:ind w:left="3793" w:hanging="392"/>
      </w:pPr>
      <w:rPr>
        <w:rFonts w:hint="default"/>
      </w:rPr>
    </w:lvl>
    <w:lvl w:ilvl="5" w:tplc="DA5A4F04">
      <w:numFmt w:val="bullet"/>
      <w:lvlText w:val="•"/>
      <w:lvlJc w:val="left"/>
      <w:pPr>
        <w:ind w:left="4712" w:hanging="392"/>
      </w:pPr>
      <w:rPr>
        <w:rFonts w:hint="default"/>
      </w:rPr>
    </w:lvl>
    <w:lvl w:ilvl="6" w:tplc="E152A460">
      <w:numFmt w:val="bullet"/>
      <w:lvlText w:val="•"/>
      <w:lvlJc w:val="left"/>
      <w:pPr>
        <w:ind w:left="5630" w:hanging="392"/>
      </w:pPr>
      <w:rPr>
        <w:rFonts w:hint="default"/>
      </w:rPr>
    </w:lvl>
    <w:lvl w:ilvl="7" w:tplc="76C02A02">
      <w:numFmt w:val="bullet"/>
      <w:lvlText w:val="•"/>
      <w:lvlJc w:val="left"/>
      <w:pPr>
        <w:ind w:left="6549" w:hanging="392"/>
      </w:pPr>
      <w:rPr>
        <w:rFonts w:hint="default"/>
      </w:rPr>
    </w:lvl>
    <w:lvl w:ilvl="8" w:tplc="FD462340">
      <w:numFmt w:val="bullet"/>
      <w:lvlText w:val="•"/>
      <w:lvlJc w:val="left"/>
      <w:pPr>
        <w:ind w:left="7467" w:hanging="392"/>
      </w:pPr>
      <w:rPr>
        <w:rFonts w:hint="default"/>
      </w:rPr>
    </w:lvl>
  </w:abstractNum>
  <w:abstractNum w:abstractNumId="219" w15:restartNumberingAfterBreak="0">
    <w:nsid w:val="4B2E5992"/>
    <w:multiLevelType w:val="hybridMultilevel"/>
    <w:tmpl w:val="0172F274"/>
    <w:lvl w:ilvl="0" w:tplc="0B6207DA">
      <w:start w:val="1"/>
      <w:numFmt w:val="decimal"/>
      <w:lvlText w:val="(%1)"/>
      <w:lvlJc w:val="left"/>
      <w:pPr>
        <w:ind w:left="117" w:hanging="357"/>
      </w:pPr>
      <w:rPr>
        <w:rFonts w:ascii="Times New Roman" w:eastAsia="Times New Roman" w:hAnsi="Times New Roman" w:cs="Times New Roman" w:hint="default"/>
        <w:w w:val="100"/>
        <w:sz w:val="24"/>
        <w:szCs w:val="24"/>
      </w:rPr>
    </w:lvl>
    <w:lvl w:ilvl="1" w:tplc="75888412">
      <w:numFmt w:val="bullet"/>
      <w:lvlText w:val="•"/>
      <w:lvlJc w:val="left"/>
      <w:pPr>
        <w:ind w:left="1038" w:hanging="357"/>
      </w:pPr>
      <w:rPr>
        <w:rFonts w:hint="default"/>
      </w:rPr>
    </w:lvl>
    <w:lvl w:ilvl="2" w:tplc="24E24D58">
      <w:numFmt w:val="bullet"/>
      <w:lvlText w:val="•"/>
      <w:lvlJc w:val="left"/>
      <w:pPr>
        <w:ind w:left="1956" w:hanging="357"/>
      </w:pPr>
      <w:rPr>
        <w:rFonts w:hint="default"/>
      </w:rPr>
    </w:lvl>
    <w:lvl w:ilvl="3" w:tplc="B54477BE">
      <w:numFmt w:val="bullet"/>
      <w:lvlText w:val="•"/>
      <w:lvlJc w:val="left"/>
      <w:pPr>
        <w:ind w:left="2875" w:hanging="357"/>
      </w:pPr>
      <w:rPr>
        <w:rFonts w:hint="default"/>
      </w:rPr>
    </w:lvl>
    <w:lvl w:ilvl="4" w:tplc="4C92DA94">
      <w:numFmt w:val="bullet"/>
      <w:lvlText w:val="•"/>
      <w:lvlJc w:val="left"/>
      <w:pPr>
        <w:ind w:left="3793" w:hanging="357"/>
      </w:pPr>
      <w:rPr>
        <w:rFonts w:hint="default"/>
      </w:rPr>
    </w:lvl>
    <w:lvl w:ilvl="5" w:tplc="0F5C89F4">
      <w:numFmt w:val="bullet"/>
      <w:lvlText w:val="•"/>
      <w:lvlJc w:val="left"/>
      <w:pPr>
        <w:ind w:left="4712" w:hanging="357"/>
      </w:pPr>
      <w:rPr>
        <w:rFonts w:hint="default"/>
      </w:rPr>
    </w:lvl>
    <w:lvl w:ilvl="6" w:tplc="D908B9D6">
      <w:numFmt w:val="bullet"/>
      <w:lvlText w:val="•"/>
      <w:lvlJc w:val="left"/>
      <w:pPr>
        <w:ind w:left="5630" w:hanging="357"/>
      </w:pPr>
      <w:rPr>
        <w:rFonts w:hint="default"/>
      </w:rPr>
    </w:lvl>
    <w:lvl w:ilvl="7" w:tplc="D7684A9E">
      <w:numFmt w:val="bullet"/>
      <w:lvlText w:val="•"/>
      <w:lvlJc w:val="left"/>
      <w:pPr>
        <w:ind w:left="6549" w:hanging="357"/>
      </w:pPr>
      <w:rPr>
        <w:rFonts w:hint="default"/>
      </w:rPr>
    </w:lvl>
    <w:lvl w:ilvl="8" w:tplc="09208C90">
      <w:numFmt w:val="bullet"/>
      <w:lvlText w:val="•"/>
      <w:lvlJc w:val="left"/>
      <w:pPr>
        <w:ind w:left="7467" w:hanging="357"/>
      </w:pPr>
      <w:rPr>
        <w:rFonts w:hint="default"/>
      </w:rPr>
    </w:lvl>
  </w:abstractNum>
  <w:abstractNum w:abstractNumId="220" w15:restartNumberingAfterBreak="0">
    <w:nsid w:val="4B570105"/>
    <w:multiLevelType w:val="hybridMultilevel"/>
    <w:tmpl w:val="ABC64A54"/>
    <w:lvl w:ilvl="0" w:tplc="C6C648F2">
      <w:start w:val="1"/>
      <w:numFmt w:val="decimal"/>
      <w:lvlText w:val="(%1)"/>
      <w:lvlJc w:val="left"/>
      <w:pPr>
        <w:ind w:left="117" w:hanging="342"/>
      </w:pPr>
      <w:rPr>
        <w:rFonts w:ascii="Times New Roman" w:eastAsia="Times New Roman" w:hAnsi="Times New Roman" w:cs="Times New Roman" w:hint="default"/>
        <w:w w:val="100"/>
        <w:sz w:val="24"/>
        <w:szCs w:val="24"/>
      </w:rPr>
    </w:lvl>
    <w:lvl w:ilvl="1" w:tplc="BE08EBE6">
      <w:numFmt w:val="bullet"/>
      <w:lvlText w:val="•"/>
      <w:lvlJc w:val="left"/>
      <w:pPr>
        <w:ind w:left="1038" w:hanging="342"/>
      </w:pPr>
      <w:rPr>
        <w:rFonts w:hint="default"/>
      </w:rPr>
    </w:lvl>
    <w:lvl w:ilvl="2" w:tplc="76D67952">
      <w:numFmt w:val="bullet"/>
      <w:lvlText w:val="•"/>
      <w:lvlJc w:val="left"/>
      <w:pPr>
        <w:ind w:left="1956" w:hanging="342"/>
      </w:pPr>
      <w:rPr>
        <w:rFonts w:hint="default"/>
      </w:rPr>
    </w:lvl>
    <w:lvl w:ilvl="3" w:tplc="99F0FD50">
      <w:numFmt w:val="bullet"/>
      <w:lvlText w:val="•"/>
      <w:lvlJc w:val="left"/>
      <w:pPr>
        <w:ind w:left="2875" w:hanging="342"/>
      </w:pPr>
      <w:rPr>
        <w:rFonts w:hint="default"/>
      </w:rPr>
    </w:lvl>
    <w:lvl w:ilvl="4" w:tplc="8E7CB91A">
      <w:numFmt w:val="bullet"/>
      <w:lvlText w:val="•"/>
      <w:lvlJc w:val="left"/>
      <w:pPr>
        <w:ind w:left="3793" w:hanging="342"/>
      </w:pPr>
      <w:rPr>
        <w:rFonts w:hint="default"/>
      </w:rPr>
    </w:lvl>
    <w:lvl w:ilvl="5" w:tplc="8BA4BDE8">
      <w:numFmt w:val="bullet"/>
      <w:lvlText w:val="•"/>
      <w:lvlJc w:val="left"/>
      <w:pPr>
        <w:ind w:left="4712" w:hanging="342"/>
      </w:pPr>
      <w:rPr>
        <w:rFonts w:hint="default"/>
      </w:rPr>
    </w:lvl>
    <w:lvl w:ilvl="6" w:tplc="23AA86E0">
      <w:numFmt w:val="bullet"/>
      <w:lvlText w:val="•"/>
      <w:lvlJc w:val="left"/>
      <w:pPr>
        <w:ind w:left="5630" w:hanging="342"/>
      </w:pPr>
      <w:rPr>
        <w:rFonts w:hint="default"/>
      </w:rPr>
    </w:lvl>
    <w:lvl w:ilvl="7" w:tplc="BC660F54">
      <w:numFmt w:val="bullet"/>
      <w:lvlText w:val="•"/>
      <w:lvlJc w:val="left"/>
      <w:pPr>
        <w:ind w:left="6549" w:hanging="342"/>
      </w:pPr>
      <w:rPr>
        <w:rFonts w:hint="default"/>
      </w:rPr>
    </w:lvl>
    <w:lvl w:ilvl="8" w:tplc="48BA93CC">
      <w:numFmt w:val="bullet"/>
      <w:lvlText w:val="•"/>
      <w:lvlJc w:val="left"/>
      <w:pPr>
        <w:ind w:left="7467" w:hanging="342"/>
      </w:pPr>
      <w:rPr>
        <w:rFonts w:hint="default"/>
      </w:rPr>
    </w:lvl>
  </w:abstractNum>
  <w:abstractNum w:abstractNumId="221" w15:restartNumberingAfterBreak="0">
    <w:nsid w:val="4B890E13"/>
    <w:multiLevelType w:val="hybridMultilevel"/>
    <w:tmpl w:val="036222F0"/>
    <w:lvl w:ilvl="0" w:tplc="BEE6F426">
      <w:start w:val="1"/>
      <w:numFmt w:val="decimal"/>
      <w:lvlText w:val="(%1)"/>
      <w:lvlJc w:val="left"/>
      <w:pPr>
        <w:ind w:left="117" w:hanging="428"/>
      </w:pPr>
      <w:rPr>
        <w:rFonts w:ascii="Times New Roman" w:eastAsia="Times New Roman" w:hAnsi="Times New Roman" w:cs="Times New Roman" w:hint="default"/>
        <w:spacing w:val="0"/>
        <w:w w:val="100"/>
        <w:sz w:val="24"/>
        <w:szCs w:val="24"/>
      </w:rPr>
    </w:lvl>
    <w:lvl w:ilvl="1" w:tplc="79A88C70">
      <w:numFmt w:val="bullet"/>
      <w:lvlText w:val="•"/>
      <w:lvlJc w:val="left"/>
      <w:pPr>
        <w:ind w:left="1038" w:hanging="428"/>
      </w:pPr>
      <w:rPr>
        <w:rFonts w:hint="default"/>
      </w:rPr>
    </w:lvl>
    <w:lvl w:ilvl="2" w:tplc="43209A18">
      <w:numFmt w:val="bullet"/>
      <w:lvlText w:val="•"/>
      <w:lvlJc w:val="left"/>
      <w:pPr>
        <w:ind w:left="1956" w:hanging="428"/>
      </w:pPr>
      <w:rPr>
        <w:rFonts w:hint="default"/>
      </w:rPr>
    </w:lvl>
    <w:lvl w:ilvl="3" w:tplc="F86C0A0C">
      <w:numFmt w:val="bullet"/>
      <w:lvlText w:val="•"/>
      <w:lvlJc w:val="left"/>
      <w:pPr>
        <w:ind w:left="2875" w:hanging="428"/>
      </w:pPr>
      <w:rPr>
        <w:rFonts w:hint="default"/>
      </w:rPr>
    </w:lvl>
    <w:lvl w:ilvl="4" w:tplc="CDCA606C">
      <w:numFmt w:val="bullet"/>
      <w:lvlText w:val="•"/>
      <w:lvlJc w:val="left"/>
      <w:pPr>
        <w:ind w:left="3793" w:hanging="428"/>
      </w:pPr>
      <w:rPr>
        <w:rFonts w:hint="default"/>
      </w:rPr>
    </w:lvl>
    <w:lvl w:ilvl="5" w:tplc="9F0C2E70">
      <w:numFmt w:val="bullet"/>
      <w:lvlText w:val="•"/>
      <w:lvlJc w:val="left"/>
      <w:pPr>
        <w:ind w:left="4712" w:hanging="428"/>
      </w:pPr>
      <w:rPr>
        <w:rFonts w:hint="default"/>
      </w:rPr>
    </w:lvl>
    <w:lvl w:ilvl="6" w:tplc="F99A4496">
      <w:numFmt w:val="bullet"/>
      <w:lvlText w:val="•"/>
      <w:lvlJc w:val="left"/>
      <w:pPr>
        <w:ind w:left="5630" w:hanging="428"/>
      </w:pPr>
      <w:rPr>
        <w:rFonts w:hint="default"/>
      </w:rPr>
    </w:lvl>
    <w:lvl w:ilvl="7" w:tplc="B4884864">
      <w:numFmt w:val="bullet"/>
      <w:lvlText w:val="•"/>
      <w:lvlJc w:val="left"/>
      <w:pPr>
        <w:ind w:left="6549" w:hanging="428"/>
      </w:pPr>
      <w:rPr>
        <w:rFonts w:hint="default"/>
      </w:rPr>
    </w:lvl>
    <w:lvl w:ilvl="8" w:tplc="A71452F4">
      <w:numFmt w:val="bullet"/>
      <w:lvlText w:val="•"/>
      <w:lvlJc w:val="left"/>
      <w:pPr>
        <w:ind w:left="7467" w:hanging="428"/>
      </w:pPr>
      <w:rPr>
        <w:rFonts w:hint="default"/>
      </w:rPr>
    </w:lvl>
  </w:abstractNum>
  <w:abstractNum w:abstractNumId="222" w15:restartNumberingAfterBreak="0">
    <w:nsid w:val="4B9F5ADA"/>
    <w:multiLevelType w:val="hybridMultilevel"/>
    <w:tmpl w:val="B05C6CBA"/>
    <w:lvl w:ilvl="0" w:tplc="2AECFE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3" w15:restartNumberingAfterBreak="0">
    <w:nsid w:val="4CC97AF2"/>
    <w:multiLevelType w:val="hybridMultilevel"/>
    <w:tmpl w:val="12D6E09C"/>
    <w:lvl w:ilvl="0" w:tplc="041A000F">
      <w:start w:val="1"/>
      <w:numFmt w:val="decimal"/>
      <w:lvlText w:val="%1."/>
      <w:lvlJc w:val="left"/>
      <w:pPr>
        <w:ind w:left="117" w:hanging="249"/>
      </w:pPr>
      <w:rPr>
        <w:rFonts w:hint="default"/>
        <w:w w:val="100"/>
        <w:sz w:val="24"/>
        <w:szCs w:val="24"/>
      </w:rPr>
    </w:lvl>
    <w:lvl w:ilvl="1" w:tplc="081A42FC">
      <w:numFmt w:val="bullet"/>
      <w:lvlText w:val="•"/>
      <w:lvlJc w:val="left"/>
      <w:pPr>
        <w:ind w:left="1038" w:hanging="249"/>
      </w:pPr>
      <w:rPr>
        <w:rFonts w:hint="default"/>
      </w:rPr>
    </w:lvl>
    <w:lvl w:ilvl="2" w:tplc="373C693C">
      <w:numFmt w:val="bullet"/>
      <w:lvlText w:val="•"/>
      <w:lvlJc w:val="left"/>
      <w:pPr>
        <w:ind w:left="1956" w:hanging="249"/>
      </w:pPr>
      <w:rPr>
        <w:rFonts w:hint="default"/>
      </w:rPr>
    </w:lvl>
    <w:lvl w:ilvl="3" w:tplc="AC84D802">
      <w:numFmt w:val="bullet"/>
      <w:lvlText w:val="•"/>
      <w:lvlJc w:val="left"/>
      <w:pPr>
        <w:ind w:left="2875" w:hanging="249"/>
      </w:pPr>
      <w:rPr>
        <w:rFonts w:hint="default"/>
      </w:rPr>
    </w:lvl>
    <w:lvl w:ilvl="4" w:tplc="5E486414">
      <w:numFmt w:val="bullet"/>
      <w:lvlText w:val="•"/>
      <w:lvlJc w:val="left"/>
      <w:pPr>
        <w:ind w:left="3793" w:hanging="249"/>
      </w:pPr>
      <w:rPr>
        <w:rFonts w:hint="default"/>
      </w:rPr>
    </w:lvl>
    <w:lvl w:ilvl="5" w:tplc="E3A27C9A">
      <w:numFmt w:val="bullet"/>
      <w:lvlText w:val="•"/>
      <w:lvlJc w:val="left"/>
      <w:pPr>
        <w:ind w:left="4712" w:hanging="249"/>
      </w:pPr>
      <w:rPr>
        <w:rFonts w:hint="default"/>
      </w:rPr>
    </w:lvl>
    <w:lvl w:ilvl="6" w:tplc="A3D4906C">
      <w:numFmt w:val="bullet"/>
      <w:lvlText w:val="•"/>
      <w:lvlJc w:val="left"/>
      <w:pPr>
        <w:ind w:left="5630" w:hanging="249"/>
      </w:pPr>
      <w:rPr>
        <w:rFonts w:hint="default"/>
      </w:rPr>
    </w:lvl>
    <w:lvl w:ilvl="7" w:tplc="ED7C6944">
      <w:numFmt w:val="bullet"/>
      <w:lvlText w:val="•"/>
      <w:lvlJc w:val="left"/>
      <w:pPr>
        <w:ind w:left="6549" w:hanging="249"/>
      </w:pPr>
      <w:rPr>
        <w:rFonts w:hint="default"/>
      </w:rPr>
    </w:lvl>
    <w:lvl w:ilvl="8" w:tplc="D012E94A">
      <w:numFmt w:val="bullet"/>
      <w:lvlText w:val="•"/>
      <w:lvlJc w:val="left"/>
      <w:pPr>
        <w:ind w:left="7467" w:hanging="249"/>
      </w:pPr>
      <w:rPr>
        <w:rFonts w:hint="default"/>
      </w:rPr>
    </w:lvl>
  </w:abstractNum>
  <w:abstractNum w:abstractNumId="224" w15:restartNumberingAfterBreak="0">
    <w:nsid w:val="4D282F04"/>
    <w:multiLevelType w:val="hybridMultilevel"/>
    <w:tmpl w:val="587607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5" w15:restartNumberingAfterBreak="0">
    <w:nsid w:val="4D477462"/>
    <w:multiLevelType w:val="hybridMultilevel"/>
    <w:tmpl w:val="43AC6D42"/>
    <w:lvl w:ilvl="0" w:tplc="D528F3A6">
      <w:start w:val="1"/>
      <w:numFmt w:val="decimal"/>
      <w:lvlText w:val="(%1)"/>
      <w:lvlJc w:val="left"/>
      <w:pPr>
        <w:ind w:left="117" w:hanging="346"/>
      </w:pPr>
      <w:rPr>
        <w:rFonts w:ascii="Times New Roman" w:eastAsia="Times New Roman" w:hAnsi="Times New Roman" w:cs="Times New Roman" w:hint="default"/>
        <w:w w:val="100"/>
        <w:sz w:val="24"/>
        <w:szCs w:val="24"/>
      </w:rPr>
    </w:lvl>
    <w:lvl w:ilvl="1" w:tplc="C388DCCE">
      <w:numFmt w:val="bullet"/>
      <w:lvlText w:val="•"/>
      <w:lvlJc w:val="left"/>
      <w:pPr>
        <w:ind w:left="1038" w:hanging="346"/>
      </w:pPr>
      <w:rPr>
        <w:rFonts w:hint="default"/>
      </w:rPr>
    </w:lvl>
    <w:lvl w:ilvl="2" w:tplc="64581BDC">
      <w:numFmt w:val="bullet"/>
      <w:lvlText w:val="•"/>
      <w:lvlJc w:val="left"/>
      <w:pPr>
        <w:ind w:left="1956" w:hanging="346"/>
      </w:pPr>
      <w:rPr>
        <w:rFonts w:hint="default"/>
      </w:rPr>
    </w:lvl>
    <w:lvl w:ilvl="3" w:tplc="47C2454E">
      <w:numFmt w:val="bullet"/>
      <w:lvlText w:val="•"/>
      <w:lvlJc w:val="left"/>
      <w:pPr>
        <w:ind w:left="2875" w:hanging="346"/>
      </w:pPr>
      <w:rPr>
        <w:rFonts w:hint="default"/>
      </w:rPr>
    </w:lvl>
    <w:lvl w:ilvl="4" w:tplc="572CC8E6">
      <w:numFmt w:val="bullet"/>
      <w:lvlText w:val="•"/>
      <w:lvlJc w:val="left"/>
      <w:pPr>
        <w:ind w:left="3793" w:hanging="346"/>
      </w:pPr>
      <w:rPr>
        <w:rFonts w:hint="default"/>
      </w:rPr>
    </w:lvl>
    <w:lvl w:ilvl="5" w:tplc="C7A45CF4">
      <w:numFmt w:val="bullet"/>
      <w:lvlText w:val="•"/>
      <w:lvlJc w:val="left"/>
      <w:pPr>
        <w:ind w:left="4712" w:hanging="346"/>
      </w:pPr>
      <w:rPr>
        <w:rFonts w:hint="default"/>
      </w:rPr>
    </w:lvl>
    <w:lvl w:ilvl="6" w:tplc="7334265C">
      <w:numFmt w:val="bullet"/>
      <w:lvlText w:val="•"/>
      <w:lvlJc w:val="left"/>
      <w:pPr>
        <w:ind w:left="5630" w:hanging="346"/>
      </w:pPr>
      <w:rPr>
        <w:rFonts w:hint="default"/>
      </w:rPr>
    </w:lvl>
    <w:lvl w:ilvl="7" w:tplc="DB26C44C">
      <w:numFmt w:val="bullet"/>
      <w:lvlText w:val="•"/>
      <w:lvlJc w:val="left"/>
      <w:pPr>
        <w:ind w:left="6549" w:hanging="346"/>
      </w:pPr>
      <w:rPr>
        <w:rFonts w:hint="default"/>
      </w:rPr>
    </w:lvl>
    <w:lvl w:ilvl="8" w:tplc="3620B718">
      <w:numFmt w:val="bullet"/>
      <w:lvlText w:val="•"/>
      <w:lvlJc w:val="left"/>
      <w:pPr>
        <w:ind w:left="7467" w:hanging="346"/>
      </w:pPr>
      <w:rPr>
        <w:rFonts w:hint="default"/>
      </w:rPr>
    </w:lvl>
  </w:abstractNum>
  <w:abstractNum w:abstractNumId="226" w15:restartNumberingAfterBreak="0">
    <w:nsid w:val="4DA45CB5"/>
    <w:multiLevelType w:val="hybridMultilevel"/>
    <w:tmpl w:val="3F667AB6"/>
    <w:lvl w:ilvl="0" w:tplc="041A000F">
      <w:start w:val="1"/>
      <w:numFmt w:val="decimal"/>
      <w:lvlText w:val="%1."/>
      <w:lvlJc w:val="left"/>
      <w:pPr>
        <w:ind w:left="117" w:hanging="261"/>
      </w:pPr>
      <w:rPr>
        <w:rFonts w:hint="default"/>
        <w:spacing w:val="0"/>
        <w:w w:val="100"/>
        <w:sz w:val="24"/>
        <w:szCs w:val="24"/>
      </w:rPr>
    </w:lvl>
    <w:lvl w:ilvl="1" w:tplc="2142622E">
      <w:numFmt w:val="bullet"/>
      <w:lvlText w:val="•"/>
      <w:lvlJc w:val="left"/>
      <w:pPr>
        <w:ind w:left="1038" w:hanging="261"/>
      </w:pPr>
      <w:rPr>
        <w:rFonts w:hint="default"/>
      </w:rPr>
    </w:lvl>
    <w:lvl w:ilvl="2" w:tplc="F55A3D58">
      <w:numFmt w:val="bullet"/>
      <w:lvlText w:val="•"/>
      <w:lvlJc w:val="left"/>
      <w:pPr>
        <w:ind w:left="1956" w:hanging="261"/>
      </w:pPr>
      <w:rPr>
        <w:rFonts w:hint="default"/>
      </w:rPr>
    </w:lvl>
    <w:lvl w:ilvl="3" w:tplc="CE1240D4">
      <w:numFmt w:val="bullet"/>
      <w:lvlText w:val="•"/>
      <w:lvlJc w:val="left"/>
      <w:pPr>
        <w:ind w:left="2875" w:hanging="261"/>
      </w:pPr>
      <w:rPr>
        <w:rFonts w:hint="default"/>
      </w:rPr>
    </w:lvl>
    <w:lvl w:ilvl="4" w:tplc="754209DA">
      <w:numFmt w:val="bullet"/>
      <w:lvlText w:val="•"/>
      <w:lvlJc w:val="left"/>
      <w:pPr>
        <w:ind w:left="3793" w:hanging="261"/>
      </w:pPr>
      <w:rPr>
        <w:rFonts w:hint="default"/>
      </w:rPr>
    </w:lvl>
    <w:lvl w:ilvl="5" w:tplc="4DB6ABF6">
      <w:numFmt w:val="bullet"/>
      <w:lvlText w:val="•"/>
      <w:lvlJc w:val="left"/>
      <w:pPr>
        <w:ind w:left="4712" w:hanging="261"/>
      </w:pPr>
      <w:rPr>
        <w:rFonts w:hint="default"/>
      </w:rPr>
    </w:lvl>
    <w:lvl w:ilvl="6" w:tplc="6ADAA9E4">
      <w:numFmt w:val="bullet"/>
      <w:lvlText w:val="•"/>
      <w:lvlJc w:val="left"/>
      <w:pPr>
        <w:ind w:left="5630" w:hanging="261"/>
      </w:pPr>
      <w:rPr>
        <w:rFonts w:hint="default"/>
      </w:rPr>
    </w:lvl>
    <w:lvl w:ilvl="7" w:tplc="2718302A">
      <w:numFmt w:val="bullet"/>
      <w:lvlText w:val="•"/>
      <w:lvlJc w:val="left"/>
      <w:pPr>
        <w:ind w:left="6549" w:hanging="261"/>
      </w:pPr>
      <w:rPr>
        <w:rFonts w:hint="default"/>
      </w:rPr>
    </w:lvl>
    <w:lvl w:ilvl="8" w:tplc="26085FA0">
      <w:numFmt w:val="bullet"/>
      <w:lvlText w:val="•"/>
      <w:lvlJc w:val="left"/>
      <w:pPr>
        <w:ind w:left="7467" w:hanging="261"/>
      </w:pPr>
      <w:rPr>
        <w:rFonts w:hint="default"/>
      </w:rPr>
    </w:lvl>
  </w:abstractNum>
  <w:abstractNum w:abstractNumId="227" w15:restartNumberingAfterBreak="0">
    <w:nsid w:val="4DE51428"/>
    <w:multiLevelType w:val="hybridMultilevel"/>
    <w:tmpl w:val="B5C4D0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8" w15:restartNumberingAfterBreak="0">
    <w:nsid w:val="4DED4BDB"/>
    <w:multiLevelType w:val="hybridMultilevel"/>
    <w:tmpl w:val="3DCC1DAA"/>
    <w:lvl w:ilvl="0" w:tplc="6624F096">
      <w:start w:val="1"/>
      <w:numFmt w:val="decimal"/>
      <w:lvlText w:val="(%1)"/>
      <w:lvlJc w:val="left"/>
      <w:pPr>
        <w:ind w:left="117" w:hanging="390"/>
      </w:pPr>
      <w:rPr>
        <w:rFonts w:ascii="Times New Roman" w:eastAsia="Times New Roman" w:hAnsi="Times New Roman" w:cs="Times New Roman" w:hint="default"/>
        <w:spacing w:val="0"/>
        <w:w w:val="100"/>
        <w:sz w:val="24"/>
        <w:szCs w:val="24"/>
      </w:rPr>
    </w:lvl>
    <w:lvl w:ilvl="1" w:tplc="6928C2B8">
      <w:numFmt w:val="bullet"/>
      <w:lvlText w:val="•"/>
      <w:lvlJc w:val="left"/>
      <w:pPr>
        <w:ind w:left="1038" w:hanging="390"/>
      </w:pPr>
      <w:rPr>
        <w:rFonts w:hint="default"/>
      </w:rPr>
    </w:lvl>
    <w:lvl w:ilvl="2" w:tplc="8B76A698">
      <w:numFmt w:val="bullet"/>
      <w:lvlText w:val="•"/>
      <w:lvlJc w:val="left"/>
      <w:pPr>
        <w:ind w:left="1956" w:hanging="390"/>
      </w:pPr>
      <w:rPr>
        <w:rFonts w:hint="default"/>
      </w:rPr>
    </w:lvl>
    <w:lvl w:ilvl="3" w:tplc="AF1667FC">
      <w:numFmt w:val="bullet"/>
      <w:lvlText w:val="•"/>
      <w:lvlJc w:val="left"/>
      <w:pPr>
        <w:ind w:left="2875" w:hanging="390"/>
      </w:pPr>
      <w:rPr>
        <w:rFonts w:hint="default"/>
      </w:rPr>
    </w:lvl>
    <w:lvl w:ilvl="4" w:tplc="8454010C">
      <w:numFmt w:val="bullet"/>
      <w:lvlText w:val="•"/>
      <w:lvlJc w:val="left"/>
      <w:pPr>
        <w:ind w:left="3793" w:hanging="390"/>
      </w:pPr>
      <w:rPr>
        <w:rFonts w:hint="default"/>
      </w:rPr>
    </w:lvl>
    <w:lvl w:ilvl="5" w:tplc="8F98299A">
      <w:numFmt w:val="bullet"/>
      <w:lvlText w:val="•"/>
      <w:lvlJc w:val="left"/>
      <w:pPr>
        <w:ind w:left="4712" w:hanging="390"/>
      </w:pPr>
      <w:rPr>
        <w:rFonts w:hint="default"/>
      </w:rPr>
    </w:lvl>
    <w:lvl w:ilvl="6" w:tplc="5C78E1D4">
      <w:numFmt w:val="bullet"/>
      <w:lvlText w:val="•"/>
      <w:lvlJc w:val="left"/>
      <w:pPr>
        <w:ind w:left="5630" w:hanging="390"/>
      </w:pPr>
      <w:rPr>
        <w:rFonts w:hint="default"/>
      </w:rPr>
    </w:lvl>
    <w:lvl w:ilvl="7" w:tplc="FCA6F242">
      <w:numFmt w:val="bullet"/>
      <w:lvlText w:val="•"/>
      <w:lvlJc w:val="left"/>
      <w:pPr>
        <w:ind w:left="6549" w:hanging="390"/>
      </w:pPr>
      <w:rPr>
        <w:rFonts w:hint="default"/>
      </w:rPr>
    </w:lvl>
    <w:lvl w:ilvl="8" w:tplc="94C0098A">
      <w:numFmt w:val="bullet"/>
      <w:lvlText w:val="•"/>
      <w:lvlJc w:val="left"/>
      <w:pPr>
        <w:ind w:left="7467" w:hanging="390"/>
      </w:pPr>
      <w:rPr>
        <w:rFonts w:hint="default"/>
      </w:rPr>
    </w:lvl>
  </w:abstractNum>
  <w:abstractNum w:abstractNumId="229" w15:restartNumberingAfterBreak="0">
    <w:nsid w:val="4E1952CA"/>
    <w:multiLevelType w:val="hybridMultilevel"/>
    <w:tmpl w:val="1556E70A"/>
    <w:lvl w:ilvl="0" w:tplc="041A000F">
      <w:start w:val="1"/>
      <w:numFmt w:val="decimal"/>
      <w:lvlText w:val="%1."/>
      <w:lvlJc w:val="left"/>
      <w:pPr>
        <w:ind w:left="484" w:hanging="360"/>
      </w:pPr>
      <w:rPr>
        <w:rFonts w:hint="default"/>
      </w:rPr>
    </w:lvl>
    <w:lvl w:ilvl="1" w:tplc="041A0019" w:tentative="1">
      <w:start w:val="1"/>
      <w:numFmt w:val="lowerLetter"/>
      <w:lvlText w:val="%2."/>
      <w:lvlJc w:val="left"/>
      <w:pPr>
        <w:ind w:left="1204" w:hanging="360"/>
      </w:pPr>
    </w:lvl>
    <w:lvl w:ilvl="2" w:tplc="041A001B" w:tentative="1">
      <w:start w:val="1"/>
      <w:numFmt w:val="lowerRoman"/>
      <w:lvlText w:val="%3."/>
      <w:lvlJc w:val="right"/>
      <w:pPr>
        <w:ind w:left="1924" w:hanging="180"/>
      </w:pPr>
    </w:lvl>
    <w:lvl w:ilvl="3" w:tplc="041A000F" w:tentative="1">
      <w:start w:val="1"/>
      <w:numFmt w:val="decimal"/>
      <w:lvlText w:val="%4."/>
      <w:lvlJc w:val="left"/>
      <w:pPr>
        <w:ind w:left="2644" w:hanging="360"/>
      </w:pPr>
    </w:lvl>
    <w:lvl w:ilvl="4" w:tplc="041A0019" w:tentative="1">
      <w:start w:val="1"/>
      <w:numFmt w:val="lowerLetter"/>
      <w:lvlText w:val="%5."/>
      <w:lvlJc w:val="left"/>
      <w:pPr>
        <w:ind w:left="3364" w:hanging="360"/>
      </w:pPr>
    </w:lvl>
    <w:lvl w:ilvl="5" w:tplc="041A001B" w:tentative="1">
      <w:start w:val="1"/>
      <w:numFmt w:val="lowerRoman"/>
      <w:lvlText w:val="%6."/>
      <w:lvlJc w:val="right"/>
      <w:pPr>
        <w:ind w:left="4084" w:hanging="180"/>
      </w:pPr>
    </w:lvl>
    <w:lvl w:ilvl="6" w:tplc="041A000F" w:tentative="1">
      <w:start w:val="1"/>
      <w:numFmt w:val="decimal"/>
      <w:lvlText w:val="%7."/>
      <w:lvlJc w:val="left"/>
      <w:pPr>
        <w:ind w:left="4804" w:hanging="360"/>
      </w:pPr>
    </w:lvl>
    <w:lvl w:ilvl="7" w:tplc="041A0019" w:tentative="1">
      <w:start w:val="1"/>
      <w:numFmt w:val="lowerLetter"/>
      <w:lvlText w:val="%8."/>
      <w:lvlJc w:val="left"/>
      <w:pPr>
        <w:ind w:left="5524" w:hanging="360"/>
      </w:pPr>
    </w:lvl>
    <w:lvl w:ilvl="8" w:tplc="041A001B" w:tentative="1">
      <w:start w:val="1"/>
      <w:numFmt w:val="lowerRoman"/>
      <w:lvlText w:val="%9."/>
      <w:lvlJc w:val="right"/>
      <w:pPr>
        <w:ind w:left="6244" w:hanging="180"/>
      </w:pPr>
    </w:lvl>
  </w:abstractNum>
  <w:abstractNum w:abstractNumId="230" w15:restartNumberingAfterBreak="0">
    <w:nsid w:val="4E567A07"/>
    <w:multiLevelType w:val="hybridMultilevel"/>
    <w:tmpl w:val="5F46680A"/>
    <w:lvl w:ilvl="0" w:tplc="041A000F">
      <w:start w:val="1"/>
      <w:numFmt w:val="decimal"/>
      <w:lvlText w:val="%1."/>
      <w:lvlJc w:val="left"/>
      <w:pPr>
        <w:ind w:left="117" w:hanging="278"/>
      </w:pPr>
      <w:rPr>
        <w:rFonts w:hint="default"/>
        <w:spacing w:val="0"/>
        <w:w w:val="100"/>
        <w:sz w:val="24"/>
        <w:szCs w:val="24"/>
      </w:rPr>
    </w:lvl>
    <w:lvl w:ilvl="1" w:tplc="9560FD7C">
      <w:numFmt w:val="bullet"/>
      <w:lvlText w:val="•"/>
      <w:lvlJc w:val="left"/>
      <w:pPr>
        <w:ind w:left="1038" w:hanging="278"/>
      </w:pPr>
      <w:rPr>
        <w:rFonts w:hint="default"/>
      </w:rPr>
    </w:lvl>
    <w:lvl w:ilvl="2" w:tplc="1248DA66">
      <w:numFmt w:val="bullet"/>
      <w:lvlText w:val="•"/>
      <w:lvlJc w:val="left"/>
      <w:pPr>
        <w:ind w:left="1956" w:hanging="278"/>
      </w:pPr>
      <w:rPr>
        <w:rFonts w:hint="default"/>
      </w:rPr>
    </w:lvl>
    <w:lvl w:ilvl="3" w:tplc="14544054">
      <w:numFmt w:val="bullet"/>
      <w:lvlText w:val="•"/>
      <w:lvlJc w:val="left"/>
      <w:pPr>
        <w:ind w:left="2875" w:hanging="278"/>
      </w:pPr>
      <w:rPr>
        <w:rFonts w:hint="default"/>
      </w:rPr>
    </w:lvl>
    <w:lvl w:ilvl="4" w:tplc="502CFFD0">
      <w:numFmt w:val="bullet"/>
      <w:lvlText w:val="•"/>
      <w:lvlJc w:val="left"/>
      <w:pPr>
        <w:ind w:left="3793" w:hanging="278"/>
      </w:pPr>
      <w:rPr>
        <w:rFonts w:hint="default"/>
      </w:rPr>
    </w:lvl>
    <w:lvl w:ilvl="5" w:tplc="8E90B7C8">
      <w:numFmt w:val="bullet"/>
      <w:lvlText w:val="•"/>
      <w:lvlJc w:val="left"/>
      <w:pPr>
        <w:ind w:left="4712" w:hanging="278"/>
      </w:pPr>
      <w:rPr>
        <w:rFonts w:hint="default"/>
      </w:rPr>
    </w:lvl>
    <w:lvl w:ilvl="6" w:tplc="1B3AF010">
      <w:numFmt w:val="bullet"/>
      <w:lvlText w:val="•"/>
      <w:lvlJc w:val="left"/>
      <w:pPr>
        <w:ind w:left="5630" w:hanging="278"/>
      </w:pPr>
      <w:rPr>
        <w:rFonts w:hint="default"/>
      </w:rPr>
    </w:lvl>
    <w:lvl w:ilvl="7" w:tplc="1EBC6520">
      <w:numFmt w:val="bullet"/>
      <w:lvlText w:val="•"/>
      <w:lvlJc w:val="left"/>
      <w:pPr>
        <w:ind w:left="6549" w:hanging="278"/>
      </w:pPr>
      <w:rPr>
        <w:rFonts w:hint="default"/>
      </w:rPr>
    </w:lvl>
    <w:lvl w:ilvl="8" w:tplc="DE168084">
      <w:numFmt w:val="bullet"/>
      <w:lvlText w:val="•"/>
      <w:lvlJc w:val="left"/>
      <w:pPr>
        <w:ind w:left="7467" w:hanging="278"/>
      </w:pPr>
      <w:rPr>
        <w:rFonts w:hint="default"/>
      </w:rPr>
    </w:lvl>
  </w:abstractNum>
  <w:abstractNum w:abstractNumId="231" w15:restartNumberingAfterBreak="0">
    <w:nsid w:val="4E69531F"/>
    <w:multiLevelType w:val="hybridMultilevel"/>
    <w:tmpl w:val="0D003D70"/>
    <w:lvl w:ilvl="0" w:tplc="AE3257C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2"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3" w15:restartNumberingAfterBreak="0">
    <w:nsid w:val="4F332842"/>
    <w:multiLevelType w:val="hybridMultilevel"/>
    <w:tmpl w:val="6F1C28C4"/>
    <w:lvl w:ilvl="0" w:tplc="041A000F">
      <w:start w:val="1"/>
      <w:numFmt w:val="decimal"/>
      <w:lvlText w:val="%1."/>
      <w:lvlJc w:val="left"/>
      <w:pPr>
        <w:ind w:left="377" w:hanging="260"/>
      </w:pPr>
      <w:rPr>
        <w:rFonts w:hint="default"/>
        <w:w w:val="100"/>
        <w:sz w:val="24"/>
        <w:szCs w:val="24"/>
      </w:rPr>
    </w:lvl>
    <w:lvl w:ilvl="1" w:tplc="1D882FAC">
      <w:numFmt w:val="bullet"/>
      <w:lvlText w:val="•"/>
      <w:lvlJc w:val="left"/>
      <w:pPr>
        <w:ind w:left="1272" w:hanging="260"/>
      </w:pPr>
      <w:rPr>
        <w:rFonts w:hint="default"/>
      </w:rPr>
    </w:lvl>
    <w:lvl w:ilvl="2" w:tplc="435A4682">
      <w:numFmt w:val="bullet"/>
      <w:lvlText w:val="•"/>
      <w:lvlJc w:val="left"/>
      <w:pPr>
        <w:ind w:left="2164" w:hanging="260"/>
      </w:pPr>
      <w:rPr>
        <w:rFonts w:hint="default"/>
      </w:rPr>
    </w:lvl>
    <w:lvl w:ilvl="3" w:tplc="6674D0AE">
      <w:numFmt w:val="bullet"/>
      <w:lvlText w:val="•"/>
      <w:lvlJc w:val="left"/>
      <w:pPr>
        <w:ind w:left="3057" w:hanging="260"/>
      </w:pPr>
      <w:rPr>
        <w:rFonts w:hint="default"/>
      </w:rPr>
    </w:lvl>
    <w:lvl w:ilvl="4" w:tplc="2B888F3E">
      <w:numFmt w:val="bullet"/>
      <w:lvlText w:val="•"/>
      <w:lvlJc w:val="left"/>
      <w:pPr>
        <w:ind w:left="3949" w:hanging="260"/>
      </w:pPr>
      <w:rPr>
        <w:rFonts w:hint="default"/>
      </w:rPr>
    </w:lvl>
    <w:lvl w:ilvl="5" w:tplc="B622BA14">
      <w:numFmt w:val="bullet"/>
      <w:lvlText w:val="•"/>
      <w:lvlJc w:val="left"/>
      <w:pPr>
        <w:ind w:left="4842" w:hanging="260"/>
      </w:pPr>
      <w:rPr>
        <w:rFonts w:hint="default"/>
      </w:rPr>
    </w:lvl>
    <w:lvl w:ilvl="6" w:tplc="08142A3A">
      <w:numFmt w:val="bullet"/>
      <w:lvlText w:val="•"/>
      <w:lvlJc w:val="left"/>
      <w:pPr>
        <w:ind w:left="5734" w:hanging="260"/>
      </w:pPr>
      <w:rPr>
        <w:rFonts w:hint="default"/>
      </w:rPr>
    </w:lvl>
    <w:lvl w:ilvl="7" w:tplc="78223AB4">
      <w:numFmt w:val="bullet"/>
      <w:lvlText w:val="•"/>
      <w:lvlJc w:val="left"/>
      <w:pPr>
        <w:ind w:left="6627" w:hanging="260"/>
      </w:pPr>
      <w:rPr>
        <w:rFonts w:hint="default"/>
      </w:rPr>
    </w:lvl>
    <w:lvl w:ilvl="8" w:tplc="8AFA0E50">
      <w:numFmt w:val="bullet"/>
      <w:lvlText w:val="•"/>
      <w:lvlJc w:val="left"/>
      <w:pPr>
        <w:ind w:left="7519" w:hanging="260"/>
      </w:pPr>
      <w:rPr>
        <w:rFonts w:hint="default"/>
      </w:rPr>
    </w:lvl>
  </w:abstractNum>
  <w:abstractNum w:abstractNumId="234" w15:restartNumberingAfterBreak="0">
    <w:nsid w:val="4F9246FB"/>
    <w:multiLevelType w:val="hybridMultilevel"/>
    <w:tmpl w:val="307EBEBE"/>
    <w:lvl w:ilvl="0" w:tplc="0CCE8238">
      <w:start w:val="1"/>
      <w:numFmt w:val="decimal"/>
      <w:lvlText w:val="(%1)"/>
      <w:lvlJc w:val="left"/>
      <w:pPr>
        <w:ind w:left="117" w:hanging="416"/>
      </w:pPr>
      <w:rPr>
        <w:rFonts w:ascii="Times New Roman" w:eastAsia="Times New Roman" w:hAnsi="Times New Roman" w:cs="Times New Roman" w:hint="default"/>
        <w:spacing w:val="0"/>
        <w:w w:val="100"/>
        <w:sz w:val="24"/>
        <w:szCs w:val="24"/>
      </w:rPr>
    </w:lvl>
    <w:lvl w:ilvl="1" w:tplc="DA7A39D2">
      <w:numFmt w:val="bullet"/>
      <w:lvlText w:val="•"/>
      <w:lvlJc w:val="left"/>
      <w:pPr>
        <w:ind w:left="1038" w:hanging="416"/>
      </w:pPr>
      <w:rPr>
        <w:rFonts w:hint="default"/>
      </w:rPr>
    </w:lvl>
    <w:lvl w:ilvl="2" w:tplc="BC5ED43A">
      <w:numFmt w:val="bullet"/>
      <w:lvlText w:val="•"/>
      <w:lvlJc w:val="left"/>
      <w:pPr>
        <w:ind w:left="1956" w:hanging="416"/>
      </w:pPr>
      <w:rPr>
        <w:rFonts w:hint="default"/>
      </w:rPr>
    </w:lvl>
    <w:lvl w:ilvl="3" w:tplc="69FA0544">
      <w:numFmt w:val="bullet"/>
      <w:lvlText w:val="•"/>
      <w:lvlJc w:val="left"/>
      <w:pPr>
        <w:ind w:left="2875" w:hanging="416"/>
      </w:pPr>
      <w:rPr>
        <w:rFonts w:hint="default"/>
      </w:rPr>
    </w:lvl>
    <w:lvl w:ilvl="4" w:tplc="50F41E28">
      <w:numFmt w:val="bullet"/>
      <w:lvlText w:val="•"/>
      <w:lvlJc w:val="left"/>
      <w:pPr>
        <w:ind w:left="3793" w:hanging="416"/>
      </w:pPr>
      <w:rPr>
        <w:rFonts w:hint="default"/>
      </w:rPr>
    </w:lvl>
    <w:lvl w:ilvl="5" w:tplc="2FEA959E">
      <w:numFmt w:val="bullet"/>
      <w:lvlText w:val="•"/>
      <w:lvlJc w:val="left"/>
      <w:pPr>
        <w:ind w:left="4712" w:hanging="416"/>
      </w:pPr>
      <w:rPr>
        <w:rFonts w:hint="default"/>
      </w:rPr>
    </w:lvl>
    <w:lvl w:ilvl="6" w:tplc="674C6360">
      <w:numFmt w:val="bullet"/>
      <w:lvlText w:val="•"/>
      <w:lvlJc w:val="left"/>
      <w:pPr>
        <w:ind w:left="5630" w:hanging="416"/>
      </w:pPr>
      <w:rPr>
        <w:rFonts w:hint="default"/>
      </w:rPr>
    </w:lvl>
    <w:lvl w:ilvl="7" w:tplc="D6AAEB78">
      <w:numFmt w:val="bullet"/>
      <w:lvlText w:val="•"/>
      <w:lvlJc w:val="left"/>
      <w:pPr>
        <w:ind w:left="6549" w:hanging="416"/>
      </w:pPr>
      <w:rPr>
        <w:rFonts w:hint="default"/>
      </w:rPr>
    </w:lvl>
    <w:lvl w:ilvl="8" w:tplc="E5940058">
      <w:numFmt w:val="bullet"/>
      <w:lvlText w:val="•"/>
      <w:lvlJc w:val="left"/>
      <w:pPr>
        <w:ind w:left="7467" w:hanging="416"/>
      </w:pPr>
      <w:rPr>
        <w:rFonts w:hint="default"/>
      </w:rPr>
    </w:lvl>
  </w:abstractNum>
  <w:abstractNum w:abstractNumId="235" w15:restartNumberingAfterBreak="0">
    <w:nsid w:val="4FA52802"/>
    <w:multiLevelType w:val="hybridMultilevel"/>
    <w:tmpl w:val="FC2843F4"/>
    <w:lvl w:ilvl="0" w:tplc="3D925E34">
      <w:start w:val="1"/>
      <w:numFmt w:val="decimal"/>
      <w:lvlText w:val="(%1)"/>
      <w:lvlJc w:val="left"/>
      <w:pPr>
        <w:ind w:left="117" w:hanging="354"/>
      </w:pPr>
      <w:rPr>
        <w:rFonts w:ascii="Times New Roman" w:eastAsia="Times New Roman" w:hAnsi="Times New Roman" w:cs="Times New Roman" w:hint="default"/>
        <w:w w:val="100"/>
        <w:sz w:val="24"/>
        <w:szCs w:val="24"/>
      </w:rPr>
    </w:lvl>
    <w:lvl w:ilvl="1" w:tplc="4BF0BB0C">
      <w:numFmt w:val="bullet"/>
      <w:lvlText w:val="•"/>
      <w:lvlJc w:val="left"/>
      <w:pPr>
        <w:ind w:left="1038" w:hanging="354"/>
      </w:pPr>
      <w:rPr>
        <w:rFonts w:hint="default"/>
      </w:rPr>
    </w:lvl>
    <w:lvl w:ilvl="2" w:tplc="6CEAB8F4">
      <w:numFmt w:val="bullet"/>
      <w:lvlText w:val="•"/>
      <w:lvlJc w:val="left"/>
      <w:pPr>
        <w:ind w:left="1956" w:hanging="354"/>
      </w:pPr>
      <w:rPr>
        <w:rFonts w:hint="default"/>
      </w:rPr>
    </w:lvl>
    <w:lvl w:ilvl="3" w:tplc="E96C9070">
      <w:numFmt w:val="bullet"/>
      <w:lvlText w:val="•"/>
      <w:lvlJc w:val="left"/>
      <w:pPr>
        <w:ind w:left="2875" w:hanging="354"/>
      </w:pPr>
      <w:rPr>
        <w:rFonts w:hint="default"/>
      </w:rPr>
    </w:lvl>
    <w:lvl w:ilvl="4" w:tplc="B30C44CC">
      <w:numFmt w:val="bullet"/>
      <w:lvlText w:val="•"/>
      <w:lvlJc w:val="left"/>
      <w:pPr>
        <w:ind w:left="3793" w:hanging="354"/>
      </w:pPr>
      <w:rPr>
        <w:rFonts w:hint="default"/>
      </w:rPr>
    </w:lvl>
    <w:lvl w:ilvl="5" w:tplc="A8B6E81E">
      <w:numFmt w:val="bullet"/>
      <w:lvlText w:val="•"/>
      <w:lvlJc w:val="left"/>
      <w:pPr>
        <w:ind w:left="4712" w:hanging="354"/>
      </w:pPr>
      <w:rPr>
        <w:rFonts w:hint="default"/>
      </w:rPr>
    </w:lvl>
    <w:lvl w:ilvl="6" w:tplc="8AA0C546">
      <w:numFmt w:val="bullet"/>
      <w:lvlText w:val="•"/>
      <w:lvlJc w:val="left"/>
      <w:pPr>
        <w:ind w:left="5630" w:hanging="354"/>
      </w:pPr>
      <w:rPr>
        <w:rFonts w:hint="default"/>
      </w:rPr>
    </w:lvl>
    <w:lvl w:ilvl="7" w:tplc="C58E915A">
      <w:numFmt w:val="bullet"/>
      <w:lvlText w:val="•"/>
      <w:lvlJc w:val="left"/>
      <w:pPr>
        <w:ind w:left="6549" w:hanging="354"/>
      </w:pPr>
      <w:rPr>
        <w:rFonts w:hint="default"/>
      </w:rPr>
    </w:lvl>
    <w:lvl w:ilvl="8" w:tplc="D1C64430">
      <w:numFmt w:val="bullet"/>
      <w:lvlText w:val="•"/>
      <w:lvlJc w:val="left"/>
      <w:pPr>
        <w:ind w:left="7467" w:hanging="354"/>
      </w:pPr>
      <w:rPr>
        <w:rFonts w:hint="default"/>
      </w:rPr>
    </w:lvl>
  </w:abstractNum>
  <w:abstractNum w:abstractNumId="236" w15:restartNumberingAfterBreak="0">
    <w:nsid w:val="4FBC37B5"/>
    <w:multiLevelType w:val="hybridMultilevel"/>
    <w:tmpl w:val="2C4CE808"/>
    <w:lvl w:ilvl="0" w:tplc="0018ED34">
      <w:start w:val="1"/>
      <w:numFmt w:val="decimal"/>
      <w:lvlText w:val="(%1)"/>
      <w:lvlJc w:val="left"/>
      <w:pPr>
        <w:ind w:left="117" w:hanging="382"/>
      </w:pPr>
      <w:rPr>
        <w:rFonts w:ascii="Times New Roman" w:eastAsia="Times New Roman" w:hAnsi="Times New Roman" w:cs="Times New Roman" w:hint="default"/>
        <w:spacing w:val="0"/>
        <w:w w:val="100"/>
        <w:sz w:val="24"/>
        <w:szCs w:val="24"/>
      </w:rPr>
    </w:lvl>
    <w:lvl w:ilvl="1" w:tplc="B78CE94C">
      <w:numFmt w:val="bullet"/>
      <w:lvlText w:val="•"/>
      <w:lvlJc w:val="left"/>
      <w:pPr>
        <w:ind w:left="1038" w:hanging="382"/>
      </w:pPr>
      <w:rPr>
        <w:rFonts w:hint="default"/>
      </w:rPr>
    </w:lvl>
    <w:lvl w:ilvl="2" w:tplc="9A00632C">
      <w:numFmt w:val="bullet"/>
      <w:lvlText w:val="•"/>
      <w:lvlJc w:val="left"/>
      <w:pPr>
        <w:ind w:left="1956" w:hanging="382"/>
      </w:pPr>
      <w:rPr>
        <w:rFonts w:hint="default"/>
      </w:rPr>
    </w:lvl>
    <w:lvl w:ilvl="3" w:tplc="F746F37E">
      <w:numFmt w:val="bullet"/>
      <w:lvlText w:val="•"/>
      <w:lvlJc w:val="left"/>
      <w:pPr>
        <w:ind w:left="2875" w:hanging="382"/>
      </w:pPr>
      <w:rPr>
        <w:rFonts w:hint="default"/>
      </w:rPr>
    </w:lvl>
    <w:lvl w:ilvl="4" w:tplc="A7F87E9C">
      <w:numFmt w:val="bullet"/>
      <w:lvlText w:val="•"/>
      <w:lvlJc w:val="left"/>
      <w:pPr>
        <w:ind w:left="3793" w:hanging="382"/>
      </w:pPr>
      <w:rPr>
        <w:rFonts w:hint="default"/>
      </w:rPr>
    </w:lvl>
    <w:lvl w:ilvl="5" w:tplc="C4B0352A">
      <w:numFmt w:val="bullet"/>
      <w:lvlText w:val="•"/>
      <w:lvlJc w:val="left"/>
      <w:pPr>
        <w:ind w:left="4712" w:hanging="382"/>
      </w:pPr>
      <w:rPr>
        <w:rFonts w:hint="default"/>
      </w:rPr>
    </w:lvl>
    <w:lvl w:ilvl="6" w:tplc="F17A8E3A">
      <w:numFmt w:val="bullet"/>
      <w:lvlText w:val="•"/>
      <w:lvlJc w:val="left"/>
      <w:pPr>
        <w:ind w:left="5630" w:hanging="382"/>
      </w:pPr>
      <w:rPr>
        <w:rFonts w:hint="default"/>
      </w:rPr>
    </w:lvl>
    <w:lvl w:ilvl="7" w:tplc="BBE27EEE">
      <w:numFmt w:val="bullet"/>
      <w:lvlText w:val="•"/>
      <w:lvlJc w:val="left"/>
      <w:pPr>
        <w:ind w:left="6549" w:hanging="382"/>
      </w:pPr>
      <w:rPr>
        <w:rFonts w:hint="default"/>
      </w:rPr>
    </w:lvl>
    <w:lvl w:ilvl="8" w:tplc="CE1458EE">
      <w:numFmt w:val="bullet"/>
      <w:lvlText w:val="•"/>
      <w:lvlJc w:val="left"/>
      <w:pPr>
        <w:ind w:left="7467" w:hanging="382"/>
      </w:pPr>
      <w:rPr>
        <w:rFonts w:hint="default"/>
      </w:rPr>
    </w:lvl>
  </w:abstractNum>
  <w:abstractNum w:abstractNumId="237" w15:restartNumberingAfterBreak="0">
    <w:nsid w:val="4FE82AC3"/>
    <w:multiLevelType w:val="hybridMultilevel"/>
    <w:tmpl w:val="F9D29ECE"/>
    <w:lvl w:ilvl="0" w:tplc="041A000F">
      <w:start w:val="1"/>
      <w:numFmt w:val="decimal"/>
      <w:lvlText w:val="%1."/>
      <w:lvlJc w:val="left"/>
      <w:pPr>
        <w:ind w:left="117" w:hanging="252"/>
      </w:pPr>
      <w:rPr>
        <w:rFonts w:hint="default"/>
        <w:w w:val="100"/>
        <w:sz w:val="24"/>
        <w:szCs w:val="24"/>
      </w:rPr>
    </w:lvl>
    <w:lvl w:ilvl="1" w:tplc="CA78D8D8">
      <w:numFmt w:val="bullet"/>
      <w:lvlText w:val="•"/>
      <w:lvlJc w:val="left"/>
      <w:pPr>
        <w:ind w:left="1038" w:hanging="252"/>
      </w:pPr>
      <w:rPr>
        <w:rFonts w:hint="default"/>
      </w:rPr>
    </w:lvl>
    <w:lvl w:ilvl="2" w:tplc="69FC6000">
      <w:numFmt w:val="bullet"/>
      <w:lvlText w:val="•"/>
      <w:lvlJc w:val="left"/>
      <w:pPr>
        <w:ind w:left="1956" w:hanging="252"/>
      </w:pPr>
      <w:rPr>
        <w:rFonts w:hint="default"/>
      </w:rPr>
    </w:lvl>
    <w:lvl w:ilvl="3" w:tplc="49444C8A">
      <w:numFmt w:val="bullet"/>
      <w:lvlText w:val="•"/>
      <w:lvlJc w:val="left"/>
      <w:pPr>
        <w:ind w:left="2875" w:hanging="252"/>
      </w:pPr>
      <w:rPr>
        <w:rFonts w:hint="default"/>
      </w:rPr>
    </w:lvl>
    <w:lvl w:ilvl="4" w:tplc="E188D316">
      <w:numFmt w:val="bullet"/>
      <w:lvlText w:val="•"/>
      <w:lvlJc w:val="left"/>
      <w:pPr>
        <w:ind w:left="3793" w:hanging="252"/>
      </w:pPr>
      <w:rPr>
        <w:rFonts w:hint="default"/>
      </w:rPr>
    </w:lvl>
    <w:lvl w:ilvl="5" w:tplc="9040677E">
      <w:numFmt w:val="bullet"/>
      <w:lvlText w:val="•"/>
      <w:lvlJc w:val="left"/>
      <w:pPr>
        <w:ind w:left="4712" w:hanging="252"/>
      </w:pPr>
      <w:rPr>
        <w:rFonts w:hint="default"/>
      </w:rPr>
    </w:lvl>
    <w:lvl w:ilvl="6" w:tplc="B4F4842A">
      <w:numFmt w:val="bullet"/>
      <w:lvlText w:val="•"/>
      <w:lvlJc w:val="left"/>
      <w:pPr>
        <w:ind w:left="5630" w:hanging="252"/>
      </w:pPr>
      <w:rPr>
        <w:rFonts w:hint="default"/>
      </w:rPr>
    </w:lvl>
    <w:lvl w:ilvl="7" w:tplc="E6389830">
      <w:numFmt w:val="bullet"/>
      <w:lvlText w:val="•"/>
      <w:lvlJc w:val="left"/>
      <w:pPr>
        <w:ind w:left="6549" w:hanging="252"/>
      </w:pPr>
      <w:rPr>
        <w:rFonts w:hint="default"/>
      </w:rPr>
    </w:lvl>
    <w:lvl w:ilvl="8" w:tplc="CF28DB22">
      <w:numFmt w:val="bullet"/>
      <w:lvlText w:val="•"/>
      <w:lvlJc w:val="left"/>
      <w:pPr>
        <w:ind w:left="7467" w:hanging="252"/>
      </w:pPr>
      <w:rPr>
        <w:rFonts w:hint="default"/>
      </w:rPr>
    </w:lvl>
  </w:abstractNum>
  <w:abstractNum w:abstractNumId="238" w15:restartNumberingAfterBreak="0">
    <w:nsid w:val="50272DC0"/>
    <w:multiLevelType w:val="hybridMultilevel"/>
    <w:tmpl w:val="4C8E5A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9" w15:restartNumberingAfterBreak="0">
    <w:nsid w:val="51091FC8"/>
    <w:multiLevelType w:val="hybridMultilevel"/>
    <w:tmpl w:val="AE14B20C"/>
    <w:lvl w:ilvl="0" w:tplc="20662E32">
      <w:start w:val="1"/>
      <w:numFmt w:val="decimal"/>
      <w:lvlText w:val="(%1)"/>
      <w:lvlJc w:val="left"/>
      <w:pPr>
        <w:ind w:left="117" w:hanging="392"/>
      </w:pPr>
      <w:rPr>
        <w:rFonts w:ascii="Times New Roman" w:eastAsia="Times New Roman" w:hAnsi="Times New Roman" w:cs="Times New Roman" w:hint="default"/>
        <w:spacing w:val="-14"/>
        <w:w w:val="100"/>
        <w:sz w:val="24"/>
        <w:szCs w:val="24"/>
      </w:rPr>
    </w:lvl>
    <w:lvl w:ilvl="1" w:tplc="CBC8322A">
      <w:numFmt w:val="bullet"/>
      <w:lvlText w:val="•"/>
      <w:lvlJc w:val="left"/>
      <w:pPr>
        <w:ind w:left="1038" w:hanging="392"/>
      </w:pPr>
      <w:rPr>
        <w:rFonts w:hint="default"/>
      </w:rPr>
    </w:lvl>
    <w:lvl w:ilvl="2" w:tplc="F2508C86">
      <w:numFmt w:val="bullet"/>
      <w:lvlText w:val="•"/>
      <w:lvlJc w:val="left"/>
      <w:pPr>
        <w:ind w:left="1956" w:hanging="392"/>
      </w:pPr>
      <w:rPr>
        <w:rFonts w:hint="default"/>
      </w:rPr>
    </w:lvl>
    <w:lvl w:ilvl="3" w:tplc="9956E3F4">
      <w:numFmt w:val="bullet"/>
      <w:lvlText w:val="•"/>
      <w:lvlJc w:val="left"/>
      <w:pPr>
        <w:ind w:left="2875" w:hanging="392"/>
      </w:pPr>
      <w:rPr>
        <w:rFonts w:hint="default"/>
      </w:rPr>
    </w:lvl>
    <w:lvl w:ilvl="4" w:tplc="BB5C4560">
      <w:numFmt w:val="bullet"/>
      <w:lvlText w:val="•"/>
      <w:lvlJc w:val="left"/>
      <w:pPr>
        <w:ind w:left="3793" w:hanging="392"/>
      </w:pPr>
      <w:rPr>
        <w:rFonts w:hint="default"/>
      </w:rPr>
    </w:lvl>
    <w:lvl w:ilvl="5" w:tplc="DA5A4F04">
      <w:numFmt w:val="bullet"/>
      <w:lvlText w:val="•"/>
      <w:lvlJc w:val="left"/>
      <w:pPr>
        <w:ind w:left="4712" w:hanging="392"/>
      </w:pPr>
      <w:rPr>
        <w:rFonts w:hint="default"/>
      </w:rPr>
    </w:lvl>
    <w:lvl w:ilvl="6" w:tplc="E152A460">
      <w:numFmt w:val="bullet"/>
      <w:lvlText w:val="•"/>
      <w:lvlJc w:val="left"/>
      <w:pPr>
        <w:ind w:left="5630" w:hanging="392"/>
      </w:pPr>
      <w:rPr>
        <w:rFonts w:hint="default"/>
      </w:rPr>
    </w:lvl>
    <w:lvl w:ilvl="7" w:tplc="76C02A02">
      <w:numFmt w:val="bullet"/>
      <w:lvlText w:val="•"/>
      <w:lvlJc w:val="left"/>
      <w:pPr>
        <w:ind w:left="6549" w:hanging="392"/>
      </w:pPr>
      <w:rPr>
        <w:rFonts w:hint="default"/>
      </w:rPr>
    </w:lvl>
    <w:lvl w:ilvl="8" w:tplc="FD462340">
      <w:numFmt w:val="bullet"/>
      <w:lvlText w:val="•"/>
      <w:lvlJc w:val="left"/>
      <w:pPr>
        <w:ind w:left="7467" w:hanging="392"/>
      </w:pPr>
      <w:rPr>
        <w:rFonts w:hint="default"/>
      </w:rPr>
    </w:lvl>
  </w:abstractNum>
  <w:abstractNum w:abstractNumId="240" w15:restartNumberingAfterBreak="0">
    <w:nsid w:val="51BC5C3B"/>
    <w:multiLevelType w:val="hybridMultilevel"/>
    <w:tmpl w:val="FD182E8C"/>
    <w:lvl w:ilvl="0" w:tplc="041A000F">
      <w:start w:val="1"/>
      <w:numFmt w:val="decimal"/>
      <w:lvlText w:val="%1."/>
      <w:lvlJc w:val="left"/>
      <w:pPr>
        <w:ind w:left="674" w:hanging="360"/>
      </w:pPr>
      <w:rPr>
        <w:rFonts w:hint="default"/>
      </w:rPr>
    </w:lvl>
    <w:lvl w:ilvl="1" w:tplc="041A0019" w:tentative="1">
      <w:start w:val="1"/>
      <w:numFmt w:val="lowerLetter"/>
      <w:lvlText w:val="%2."/>
      <w:lvlJc w:val="left"/>
      <w:pPr>
        <w:ind w:left="1394" w:hanging="360"/>
      </w:pPr>
    </w:lvl>
    <w:lvl w:ilvl="2" w:tplc="041A001B" w:tentative="1">
      <w:start w:val="1"/>
      <w:numFmt w:val="lowerRoman"/>
      <w:lvlText w:val="%3."/>
      <w:lvlJc w:val="right"/>
      <w:pPr>
        <w:ind w:left="2114" w:hanging="180"/>
      </w:pPr>
    </w:lvl>
    <w:lvl w:ilvl="3" w:tplc="041A000F" w:tentative="1">
      <w:start w:val="1"/>
      <w:numFmt w:val="decimal"/>
      <w:lvlText w:val="%4."/>
      <w:lvlJc w:val="left"/>
      <w:pPr>
        <w:ind w:left="2834" w:hanging="360"/>
      </w:pPr>
    </w:lvl>
    <w:lvl w:ilvl="4" w:tplc="041A0019" w:tentative="1">
      <w:start w:val="1"/>
      <w:numFmt w:val="lowerLetter"/>
      <w:lvlText w:val="%5."/>
      <w:lvlJc w:val="left"/>
      <w:pPr>
        <w:ind w:left="3554" w:hanging="360"/>
      </w:pPr>
    </w:lvl>
    <w:lvl w:ilvl="5" w:tplc="041A001B" w:tentative="1">
      <w:start w:val="1"/>
      <w:numFmt w:val="lowerRoman"/>
      <w:lvlText w:val="%6."/>
      <w:lvlJc w:val="right"/>
      <w:pPr>
        <w:ind w:left="4274" w:hanging="180"/>
      </w:pPr>
    </w:lvl>
    <w:lvl w:ilvl="6" w:tplc="041A000F" w:tentative="1">
      <w:start w:val="1"/>
      <w:numFmt w:val="decimal"/>
      <w:lvlText w:val="%7."/>
      <w:lvlJc w:val="left"/>
      <w:pPr>
        <w:ind w:left="4994" w:hanging="360"/>
      </w:pPr>
    </w:lvl>
    <w:lvl w:ilvl="7" w:tplc="041A0019" w:tentative="1">
      <w:start w:val="1"/>
      <w:numFmt w:val="lowerLetter"/>
      <w:lvlText w:val="%8."/>
      <w:lvlJc w:val="left"/>
      <w:pPr>
        <w:ind w:left="5714" w:hanging="360"/>
      </w:pPr>
    </w:lvl>
    <w:lvl w:ilvl="8" w:tplc="041A001B" w:tentative="1">
      <w:start w:val="1"/>
      <w:numFmt w:val="lowerRoman"/>
      <w:lvlText w:val="%9."/>
      <w:lvlJc w:val="right"/>
      <w:pPr>
        <w:ind w:left="6434" w:hanging="180"/>
      </w:pPr>
    </w:lvl>
  </w:abstractNum>
  <w:abstractNum w:abstractNumId="241" w15:restartNumberingAfterBreak="0">
    <w:nsid w:val="5222345F"/>
    <w:multiLevelType w:val="hybridMultilevel"/>
    <w:tmpl w:val="55AE58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2" w15:restartNumberingAfterBreak="0">
    <w:nsid w:val="525A1C19"/>
    <w:multiLevelType w:val="hybridMultilevel"/>
    <w:tmpl w:val="3A2058B2"/>
    <w:lvl w:ilvl="0" w:tplc="AE3257C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3" w15:restartNumberingAfterBreak="0">
    <w:nsid w:val="53617AAD"/>
    <w:multiLevelType w:val="hybridMultilevel"/>
    <w:tmpl w:val="A480508C"/>
    <w:lvl w:ilvl="0" w:tplc="7BFCE2A0">
      <w:start w:val="1"/>
      <w:numFmt w:val="decimal"/>
      <w:lvlText w:val="(%1)"/>
      <w:lvlJc w:val="left"/>
      <w:pPr>
        <w:ind w:left="117" w:hanging="460"/>
      </w:pPr>
      <w:rPr>
        <w:rFonts w:ascii="Times New Roman" w:eastAsia="Times New Roman" w:hAnsi="Times New Roman" w:cs="Times New Roman" w:hint="default"/>
        <w:spacing w:val="0"/>
        <w:w w:val="100"/>
        <w:sz w:val="24"/>
        <w:szCs w:val="24"/>
      </w:rPr>
    </w:lvl>
    <w:lvl w:ilvl="1" w:tplc="DC3814B4">
      <w:numFmt w:val="bullet"/>
      <w:lvlText w:val="•"/>
      <w:lvlJc w:val="left"/>
      <w:pPr>
        <w:ind w:left="1038" w:hanging="460"/>
      </w:pPr>
      <w:rPr>
        <w:rFonts w:hint="default"/>
      </w:rPr>
    </w:lvl>
    <w:lvl w:ilvl="2" w:tplc="90CA1C72">
      <w:numFmt w:val="bullet"/>
      <w:lvlText w:val="•"/>
      <w:lvlJc w:val="left"/>
      <w:pPr>
        <w:ind w:left="1956" w:hanging="460"/>
      </w:pPr>
      <w:rPr>
        <w:rFonts w:hint="default"/>
      </w:rPr>
    </w:lvl>
    <w:lvl w:ilvl="3" w:tplc="A268F52A">
      <w:numFmt w:val="bullet"/>
      <w:lvlText w:val="•"/>
      <w:lvlJc w:val="left"/>
      <w:pPr>
        <w:ind w:left="2875" w:hanging="460"/>
      </w:pPr>
      <w:rPr>
        <w:rFonts w:hint="default"/>
      </w:rPr>
    </w:lvl>
    <w:lvl w:ilvl="4" w:tplc="D7E60EB4">
      <w:numFmt w:val="bullet"/>
      <w:lvlText w:val="•"/>
      <w:lvlJc w:val="left"/>
      <w:pPr>
        <w:ind w:left="3793" w:hanging="460"/>
      </w:pPr>
      <w:rPr>
        <w:rFonts w:hint="default"/>
      </w:rPr>
    </w:lvl>
    <w:lvl w:ilvl="5" w:tplc="87D20D8C">
      <w:numFmt w:val="bullet"/>
      <w:lvlText w:val="•"/>
      <w:lvlJc w:val="left"/>
      <w:pPr>
        <w:ind w:left="4712" w:hanging="460"/>
      </w:pPr>
      <w:rPr>
        <w:rFonts w:hint="default"/>
      </w:rPr>
    </w:lvl>
    <w:lvl w:ilvl="6" w:tplc="24FE6CA8">
      <w:numFmt w:val="bullet"/>
      <w:lvlText w:val="•"/>
      <w:lvlJc w:val="left"/>
      <w:pPr>
        <w:ind w:left="5630" w:hanging="460"/>
      </w:pPr>
      <w:rPr>
        <w:rFonts w:hint="default"/>
      </w:rPr>
    </w:lvl>
    <w:lvl w:ilvl="7" w:tplc="F20E893A">
      <w:numFmt w:val="bullet"/>
      <w:lvlText w:val="•"/>
      <w:lvlJc w:val="left"/>
      <w:pPr>
        <w:ind w:left="6549" w:hanging="460"/>
      </w:pPr>
      <w:rPr>
        <w:rFonts w:hint="default"/>
      </w:rPr>
    </w:lvl>
    <w:lvl w:ilvl="8" w:tplc="1396B1A2">
      <w:numFmt w:val="bullet"/>
      <w:lvlText w:val="•"/>
      <w:lvlJc w:val="left"/>
      <w:pPr>
        <w:ind w:left="7467" w:hanging="460"/>
      </w:pPr>
      <w:rPr>
        <w:rFonts w:hint="default"/>
      </w:rPr>
    </w:lvl>
  </w:abstractNum>
  <w:abstractNum w:abstractNumId="244" w15:restartNumberingAfterBreak="0">
    <w:nsid w:val="53DA2596"/>
    <w:multiLevelType w:val="hybridMultilevel"/>
    <w:tmpl w:val="D856F8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5" w15:restartNumberingAfterBreak="0">
    <w:nsid w:val="540D2FC4"/>
    <w:multiLevelType w:val="hybridMultilevel"/>
    <w:tmpl w:val="9288D4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6" w15:restartNumberingAfterBreak="0">
    <w:nsid w:val="54160CB3"/>
    <w:multiLevelType w:val="hybridMultilevel"/>
    <w:tmpl w:val="90A45FA2"/>
    <w:lvl w:ilvl="0" w:tplc="041A000F">
      <w:start w:val="1"/>
      <w:numFmt w:val="decimal"/>
      <w:lvlText w:val="%1."/>
      <w:lvlJc w:val="left"/>
      <w:pPr>
        <w:ind w:left="363" w:hanging="247"/>
      </w:pPr>
      <w:rPr>
        <w:rFonts w:hint="default"/>
        <w:spacing w:val="-3"/>
        <w:w w:val="100"/>
        <w:sz w:val="24"/>
        <w:szCs w:val="24"/>
      </w:rPr>
    </w:lvl>
    <w:lvl w:ilvl="1" w:tplc="1DDE2A14">
      <w:numFmt w:val="bullet"/>
      <w:lvlText w:val="•"/>
      <w:lvlJc w:val="left"/>
      <w:pPr>
        <w:ind w:left="1254" w:hanging="247"/>
      </w:pPr>
      <w:rPr>
        <w:rFonts w:hint="default"/>
      </w:rPr>
    </w:lvl>
    <w:lvl w:ilvl="2" w:tplc="CF5A47A6">
      <w:numFmt w:val="bullet"/>
      <w:lvlText w:val="•"/>
      <w:lvlJc w:val="left"/>
      <w:pPr>
        <w:ind w:left="2148" w:hanging="247"/>
      </w:pPr>
      <w:rPr>
        <w:rFonts w:hint="default"/>
      </w:rPr>
    </w:lvl>
    <w:lvl w:ilvl="3" w:tplc="1B20EB6C">
      <w:numFmt w:val="bullet"/>
      <w:lvlText w:val="•"/>
      <w:lvlJc w:val="left"/>
      <w:pPr>
        <w:ind w:left="3043" w:hanging="247"/>
      </w:pPr>
      <w:rPr>
        <w:rFonts w:hint="default"/>
      </w:rPr>
    </w:lvl>
    <w:lvl w:ilvl="4" w:tplc="3FC2772C">
      <w:numFmt w:val="bullet"/>
      <w:lvlText w:val="•"/>
      <w:lvlJc w:val="left"/>
      <w:pPr>
        <w:ind w:left="3937" w:hanging="247"/>
      </w:pPr>
      <w:rPr>
        <w:rFonts w:hint="default"/>
      </w:rPr>
    </w:lvl>
    <w:lvl w:ilvl="5" w:tplc="3A145CDA">
      <w:numFmt w:val="bullet"/>
      <w:lvlText w:val="•"/>
      <w:lvlJc w:val="left"/>
      <w:pPr>
        <w:ind w:left="4832" w:hanging="247"/>
      </w:pPr>
      <w:rPr>
        <w:rFonts w:hint="default"/>
      </w:rPr>
    </w:lvl>
    <w:lvl w:ilvl="6" w:tplc="768ECABC">
      <w:numFmt w:val="bullet"/>
      <w:lvlText w:val="•"/>
      <w:lvlJc w:val="left"/>
      <w:pPr>
        <w:ind w:left="5726" w:hanging="247"/>
      </w:pPr>
      <w:rPr>
        <w:rFonts w:hint="default"/>
      </w:rPr>
    </w:lvl>
    <w:lvl w:ilvl="7" w:tplc="11C4EE68">
      <w:numFmt w:val="bullet"/>
      <w:lvlText w:val="•"/>
      <w:lvlJc w:val="left"/>
      <w:pPr>
        <w:ind w:left="6621" w:hanging="247"/>
      </w:pPr>
      <w:rPr>
        <w:rFonts w:hint="default"/>
      </w:rPr>
    </w:lvl>
    <w:lvl w:ilvl="8" w:tplc="C5608310">
      <w:numFmt w:val="bullet"/>
      <w:lvlText w:val="•"/>
      <w:lvlJc w:val="left"/>
      <w:pPr>
        <w:ind w:left="7515" w:hanging="247"/>
      </w:pPr>
      <w:rPr>
        <w:rFonts w:hint="default"/>
      </w:rPr>
    </w:lvl>
  </w:abstractNum>
  <w:abstractNum w:abstractNumId="247" w15:restartNumberingAfterBreak="0">
    <w:nsid w:val="543B1404"/>
    <w:multiLevelType w:val="hybridMultilevel"/>
    <w:tmpl w:val="9C4695C8"/>
    <w:lvl w:ilvl="0" w:tplc="041A000F">
      <w:start w:val="1"/>
      <w:numFmt w:val="decimal"/>
      <w:lvlText w:val="%1."/>
      <w:lvlJc w:val="left"/>
      <w:pPr>
        <w:ind w:left="720" w:hanging="360"/>
      </w:pPr>
      <w:rPr>
        <w:rFonts w:hint="default"/>
        <w:b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8" w15:restartNumberingAfterBreak="0">
    <w:nsid w:val="54C84A58"/>
    <w:multiLevelType w:val="hybridMultilevel"/>
    <w:tmpl w:val="23F6FDFA"/>
    <w:lvl w:ilvl="0" w:tplc="041A000F">
      <w:start w:val="1"/>
      <w:numFmt w:val="decimal"/>
      <w:lvlText w:val="%1."/>
      <w:lvlJc w:val="left"/>
      <w:pPr>
        <w:ind w:left="117" w:hanging="288"/>
      </w:pPr>
      <w:rPr>
        <w:rFonts w:hint="default"/>
        <w:spacing w:val="-22"/>
        <w:w w:val="100"/>
        <w:sz w:val="24"/>
        <w:szCs w:val="24"/>
      </w:rPr>
    </w:lvl>
    <w:lvl w:ilvl="1" w:tplc="D0A62E64">
      <w:numFmt w:val="bullet"/>
      <w:lvlText w:val="•"/>
      <w:lvlJc w:val="left"/>
      <w:pPr>
        <w:ind w:left="1038" w:hanging="288"/>
      </w:pPr>
      <w:rPr>
        <w:rFonts w:hint="default"/>
      </w:rPr>
    </w:lvl>
    <w:lvl w:ilvl="2" w:tplc="00307CEE">
      <w:numFmt w:val="bullet"/>
      <w:lvlText w:val="•"/>
      <w:lvlJc w:val="left"/>
      <w:pPr>
        <w:ind w:left="1956" w:hanging="288"/>
      </w:pPr>
      <w:rPr>
        <w:rFonts w:hint="default"/>
      </w:rPr>
    </w:lvl>
    <w:lvl w:ilvl="3" w:tplc="566AA992">
      <w:numFmt w:val="bullet"/>
      <w:lvlText w:val="•"/>
      <w:lvlJc w:val="left"/>
      <w:pPr>
        <w:ind w:left="2875" w:hanging="288"/>
      </w:pPr>
      <w:rPr>
        <w:rFonts w:hint="default"/>
      </w:rPr>
    </w:lvl>
    <w:lvl w:ilvl="4" w:tplc="CBDE8E24">
      <w:numFmt w:val="bullet"/>
      <w:lvlText w:val="•"/>
      <w:lvlJc w:val="left"/>
      <w:pPr>
        <w:ind w:left="3793" w:hanging="288"/>
      </w:pPr>
      <w:rPr>
        <w:rFonts w:hint="default"/>
      </w:rPr>
    </w:lvl>
    <w:lvl w:ilvl="5" w:tplc="6584DDC6">
      <w:numFmt w:val="bullet"/>
      <w:lvlText w:val="•"/>
      <w:lvlJc w:val="left"/>
      <w:pPr>
        <w:ind w:left="4712" w:hanging="288"/>
      </w:pPr>
      <w:rPr>
        <w:rFonts w:hint="default"/>
      </w:rPr>
    </w:lvl>
    <w:lvl w:ilvl="6" w:tplc="A73E9E0E">
      <w:numFmt w:val="bullet"/>
      <w:lvlText w:val="•"/>
      <w:lvlJc w:val="left"/>
      <w:pPr>
        <w:ind w:left="5630" w:hanging="288"/>
      </w:pPr>
      <w:rPr>
        <w:rFonts w:hint="default"/>
      </w:rPr>
    </w:lvl>
    <w:lvl w:ilvl="7" w:tplc="EA125F3A">
      <w:numFmt w:val="bullet"/>
      <w:lvlText w:val="•"/>
      <w:lvlJc w:val="left"/>
      <w:pPr>
        <w:ind w:left="6549" w:hanging="288"/>
      </w:pPr>
      <w:rPr>
        <w:rFonts w:hint="default"/>
      </w:rPr>
    </w:lvl>
    <w:lvl w:ilvl="8" w:tplc="BEC642B2">
      <w:numFmt w:val="bullet"/>
      <w:lvlText w:val="•"/>
      <w:lvlJc w:val="left"/>
      <w:pPr>
        <w:ind w:left="7467" w:hanging="288"/>
      </w:pPr>
      <w:rPr>
        <w:rFonts w:hint="default"/>
      </w:rPr>
    </w:lvl>
  </w:abstractNum>
  <w:abstractNum w:abstractNumId="249" w15:restartNumberingAfterBreak="0">
    <w:nsid w:val="54D1256F"/>
    <w:multiLevelType w:val="hybridMultilevel"/>
    <w:tmpl w:val="C2E41FB6"/>
    <w:lvl w:ilvl="0" w:tplc="041A000F">
      <w:start w:val="1"/>
      <w:numFmt w:val="decimal"/>
      <w:lvlText w:val="%1."/>
      <w:lvlJc w:val="left"/>
      <w:pPr>
        <w:ind w:left="117" w:hanging="260"/>
      </w:pPr>
      <w:rPr>
        <w:rFonts w:hint="default"/>
        <w:w w:val="100"/>
        <w:sz w:val="24"/>
        <w:szCs w:val="24"/>
      </w:rPr>
    </w:lvl>
    <w:lvl w:ilvl="1" w:tplc="3A04F70E">
      <w:numFmt w:val="bullet"/>
      <w:lvlText w:val="•"/>
      <w:lvlJc w:val="left"/>
      <w:pPr>
        <w:ind w:left="1038" w:hanging="260"/>
      </w:pPr>
      <w:rPr>
        <w:rFonts w:hint="default"/>
      </w:rPr>
    </w:lvl>
    <w:lvl w:ilvl="2" w:tplc="8376B154">
      <w:numFmt w:val="bullet"/>
      <w:lvlText w:val="•"/>
      <w:lvlJc w:val="left"/>
      <w:pPr>
        <w:ind w:left="1956" w:hanging="260"/>
      </w:pPr>
      <w:rPr>
        <w:rFonts w:hint="default"/>
      </w:rPr>
    </w:lvl>
    <w:lvl w:ilvl="3" w:tplc="72C676EE">
      <w:numFmt w:val="bullet"/>
      <w:lvlText w:val="•"/>
      <w:lvlJc w:val="left"/>
      <w:pPr>
        <w:ind w:left="2875" w:hanging="260"/>
      </w:pPr>
      <w:rPr>
        <w:rFonts w:hint="default"/>
      </w:rPr>
    </w:lvl>
    <w:lvl w:ilvl="4" w:tplc="F55A0F16">
      <w:numFmt w:val="bullet"/>
      <w:lvlText w:val="•"/>
      <w:lvlJc w:val="left"/>
      <w:pPr>
        <w:ind w:left="3793" w:hanging="260"/>
      </w:pPr>
      <w:rPr>
        <w:rFonts w:hint="default"/>
      </w:rPr>
    </w:lvl>
    <w:lvl w:ilvl="5" w:tplc="440A9660">
      <w:numFmt w:val="bullet"/>
      <w:lvlText w:val="•"/>
      <w:lvlJc w:val="left"/>
      <w:pPr>
        <w:ind w:left="4712" w:hanging="260"/>
      </w:pPr>
      <w:rPr>
        <w:rFonts w:hint="default"/>
      </w:rPr>
    </w:lvl>
    <w:lvl w:ilvl="6" w:tplc="5E02E666">
      <w:numFmt w:val="bullet"/>
      <w:lvlText w:val="•"/>
      <w:lvlJc w:val="left"/>
      <w:pPr>
        <w:ind w:left="5630" w:hanging="260"/>
      </w:pPr>
      <w:rPr>
        <w:rFonts w:hint="default"/>
      </w:rPr>
    </w:lvl>
    <w:lvl w:ilvl="7" w:tplc="91BEA3F0">
      <w:numFmt w:val="bullet"/>
      <w:lvlText w:val="•"/>
      <w:lvlJc w:val="left"/>
      <w:pPr>
        <w:ind w:left="6549" w:hanging="260"/>
      </w:pPr>
      <w:rPr>
        <w:rFonts w:hint="default"/>
      </w:rPr>
    </w:lvl>
    <w:lvl w:ilvl="8" w:tplc="BB10C930">
      <w:numFmt w:val="bullet"/>
      <w:lvlText w:val="•"/>
      <w:lvlJc w:val="left"/>
      <w:pPr>
        <w:ind w:left="7467" w:hanging="260"/>
      </w:pPr>
      <w:rPr>
        <w:rFonts w:hint="default"/>
      </w:rPr>
    </w:lvl>
  </w:abstractNum>
  <w:abstractNum w:abstractNumId="250" w15:restartNumberingAfterBreak="0">
    <w:nsid w:val="54E114A8"/>
    <w:multiLevelType w:val="hybridMultilevel"/>
    <w:tmpl w:val="0786F488"/>
    <w:lvl w:ilvl="0" w:tplc="8820D8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1" w15:restartNumberingAfterBreak="0">
    <w:nsid w:val="556A05B3"/>
    <w:multiLevelType w:val="hybridMultilevel"/>
    <w:tmpl w:val="D19266AE"/>
    <w:lvl w:ilvl="0" w:tplc="041A000F">
      <w:start w:val="1"/>
      <w:numFmt w:val="decimal"/>
      <w:lvlText w:val="%1."/>
      <w:lvlJc w:val="left"/>
      <w:pPr>
        <w:ind w:left="117" w:hanging="180"/>
      </w:pPr>
      <w:rPr>
        <w:rFonts w:hint="default"/>
        <w:spacing w:val="-26"/>
        <w:w w:val="100"/>
        <w:sz w:val="24"/>
        <w:szCs w:val="24"/>
      </w:rPr>
    </w:lvl>
    <w:lvl w:ilvl="1" w:tplc="1DF0CF8C">
      <w:numFmt w:val="bullet"/>
      <w:lvlText w:val="•"/>
      <w:lvlJc w:val="left"/>
      <w:pPr>
        <w:ind w:left="1038" w:hanging="180"/>
      </w:pPr>
      <w:rPr>
        <w:rFonts w:hint="default"/>
      </w:rPr>
    </w:lvl>
    <w:lvl w:ilvl="2" w:tplc="A29498E0">
      <w:numFmt w:val="bullet"/>
      <w:lvlText w:val="•"/>
      <w:lvlJc w:val="left"/>
      <w:pPr>
        <w:ind w:left="1956" w:hanging="180"/>
      </w:pPr>
      <w:rPr>
        <w:rFonts w:hint="default"/>
      </w:rPr>
    </w:lvl>
    <w:lvl w:ilvl="3" w:tplc="495CBAB4">
      <w:numFmt w:val="bullet"/>
      <w:lvlText w:val="•"/>
      <w:lvlJc w:val="left"/>
      <w:pPr>
        <w:ind w:left="2875" w:hanging="180"/>
      </w:pPr>
      <w:rPr>
        <w:rFonts w:hint="default"/>
      </w:rPr>
    </w:lvl>
    <w:lvl w:ilvl="4" w:tplc="408EEBDC">
      <w:numFmt w:val="bullet"/>
      <w:lvlText w:val="•"/>
      <w:lvlJc w:val="left"/>
      <w:pPr>
        <w:ind w:left="3793" w:hanging="180"/>
      </w:pPr>
      <w:rPr>
        <w:rFonts w:hint="default"/>
      </w:rPr>
    </w:lvl>
    <w:lvl w:ilvl="5" w:tplc="123A8CB6">
      <w:numFmt w:val="bullet"/>
      <w:lvlText w:val="•"/>
      <w:lvlJc w:val="left"/>
      <w:pPr>
        <w:ind w:left="4712" w:hanging="180"/>
      </w:pPr>
      <w:rPr>
        <w:rFonts w:hint="default"/>
      </w:rPr>
    </w:lvl>
    <w:lvl w:ilvl="6" w:tplc="B9E891B6">
      <w:numFmt w:val="bullet"/>
      <w:lvlText w:val="•"/>
      <w:lvlJc w:val="left"/>
      <w:pPr>
        <w:ind w:left="5630" w:hanging="180"/>
      </w:pPr>
      <w:rPr>
        <w:rFonts w:hint="default"/>
      </w:rPr>
    </w:lvl>
    <w:lvl w:ilvl="7" w:tplc="83C6C1CE">
      <w:numFmt w:val="bullet"/>
      <w:lvlText w:val="•"/>
      <w:lvlJc w:val="left"/>
      <w:pPr>
        <w:ind w:left="6549" w:hanging="180"/>
      </w:pPr>
      <w:rPr>
        <w:rFonts w:hint="default"/>
      </w:rPr>
    </w:lvl>
    <w:lvl w:ilvl="8" w:tplc="98A8F3CA">
      <w:numFmt w:val="bullet"/>
      <w:lvlText w:val="•"/>
      <w:lvlJc w:val="left"/>
      <w:pPr>
        <w:ind w:left="7467" w:hanging="180"/>
      </w:pPr>
      <w:rPr>
        <w:rFonts w:hint="default"/>
      </w:rPr>
    </w:lvl>
  </w:abstractNum>
  <w:abstractNum w:abstractNumId="252" w15:restartNumberingAfterBreak="0">
    <w:nsid w:val="55711B8B"/>
    <w:multiLevelType w:val="hybridMultilevel"/>
    <w:tmpl w:val="A7806CE2"/>
    <w:lvl w:ilvl="0" w:tplc="7B4EC614">
      <w:start w:val="1"/>
      <w:numFmt w:val="decimal"/>
      <w:lvlText w:val="(%1)"/>
      <w:lvlJc w:val="left"/>
      <w:pPr>
        <w:ind w:left="117" w:hanging="345"/>
      </w:pPr>
      <w:rPr>
        <w:rFonts w:ascii="Times New Roman" w:eastAsia="Times New Roman" w:hAnsi="Times New Roman" w:cs="Times New Roman" w:hint="default"/>
        <w:w w:val="100"/>
        <w:sz w:val="24"/>
        <w:szCs w:val="24"/>
      </w:rPr>
    </w:lvl>
    <w:lvl w:ilvl="1" w:tplc="A5F88AF6">
      <w:numFmt w:val="bullet"/>
      <w:lvlText w:val="•"/>
      <w:lvlJc w:val="left"/>
      <w:pPr>
        <w:ind w:left="1038" w:hanging="345"/>
      </w:pPr>
      <w:rPr>
        <w:rFonts w:hint="default"/>
      </w:rPr>
    </w:lvl>
    <w:lvl w:ilvl="2" w:tplc="89D4ECAA">
      <w:numFmt w:val="bullet"/>
      <w:lvlText w:val="•"/>
      <w:lvlJc w:val="left"/>
      <w:pPr>
        <w:ind w:left="1956" w:hanging="345"/>
      </w:pPr>
      <w:rPr>
        <w:rFonts w:hint="default"/>
      </w:rPr>
    </w:lvl>
    <w:lvl w:ilvl="3" w:tplc="D09A4154">
      <w:numFmt w:val="bullet"/>
      <w:lvlText w:val="•"/>
      <w:lvlJc w:val="left"/>
      <w:pPr>
        <w:ind w:left="2875" w:hanging="345"/>
      </w:pPr>
      <w:rPr>
        <w:rFonts w:hint="default"/>
      </w:rPr>
    </w:lvl>
    <w:lvl w:ilvl="4" w:tplc="82F2E4B8">
      <w:numFmt w:val="bullet"/>
      <w:lvlText w:val="•"/>
      <w:lvlJc w:val="left"/>
      <w:pPr>
        <w:ind w:left="3793" w:hanging="345"/>
      </w:pPr>
      <w:rPr>
        <w:rFonts w:hint="default"/>
      </w:rPr>
    </w:lvl>
    <w:lvl w:ilvl="5" w:tplc="208AC16E">
      <w:numFmt w:val="bullet"/>
      <w:lvlText w:val="•"/>
      <w:lvlJc w:val="left"/>
      <w:pPr>
        <w:ind w:left="4712" w:hanging="345"/>
      </w:pPr>
      <w:rPr>
        <w:rFonts w:hint="default"/>
      </w:rPr>
    </w:lvl>
    <w:lvl w:ilvl="6" w:tplc="2ADED5C8">
      <w:numFmt w:val="bullet"/>
      <w:lvlText w:val="•"/>
      <w:lvlJc w:val="left"/>
      <w:pPr>
        <w:ind w:left="5630" w:hanging="345"/>
      </w:pPr>
      <w:rPr>
        <w:rFonts w:hint="default"/>
      </w:rPr>
    </w:lvl>
    <w:lvl w:ilvl="7" w:tplc="DCC2847C">
      <w:numFmt w:val="bullet"/>
      <w:lvlText w:val="•"/>
      <w:lvlJc w:val="left"/>
      <w:pPr>
        <w:ind w:left="6549" w:hanging="345"/>
      </w:pPr>
      <w:rPr>
        <w:rFonts w:hint="default"/>
      </w:rPr>
    </w:lvl>
    <w:lvl w:ilvl="8" w:tplc="2160DCCE">
      <w:numFmt w:val="bullet"/>
      <w:lvlText w:val="•"/>
      <w:lvlJc w:val="left"/>
      <w:pPr>
        <w:ind w:left="7467" w:hanging="345"/>
      </w:pPr>
      <w:rPr>
        <w:rFonts w:hint="default"/>
      </w:rPr>
    </w:lvl>
  </w:abstractNum>
  <w:abstractNum w:abstractNumId="253" w15:restartNumberingAfterBreak="0">
    <w:nsid w:val="55793898"/>
    <w:multiLevelType w:val="hybridMultilevel"/>
    <w:tmpl w:val="B0762C7A"/>
    <w:lvl w:ilvl="0" w:tplc="BE541C64">
      <w:start w:val="1"/>
      <w:numFmt w:val="decimal"/>
      <w:lvlText w:val="(%1)"/>
      <w:lvlJc w:val="left"/>
      <w:pPr>
        <w:ind w:left="117" w:hanging="351"/>
      </w:pPr>
      <w:rPr>
        <w:rFonts w:ascii="Times New Roman" w:eastAsia="Times New Roman" w:hAnsi="Times New Roman" w:cs="Times New Roman" w:hint="default"/>
        <w:w w:val="100"/>
        <w:sz w:val="24"/>
        <w:szCs w:val="24"/>
      </w:rPr>
    </w:lvl>
    <w:lvl w:ilvl="1" w:tplc="A9603F6C">
      <w:numFmt w:val="bullet"/>
      <w:lvlText w:val="•"/>
      <w:lvlJc w:val="left"/>
      <w:pPr>
        <w:ind w:left="1038" w:hanging="351"/>
      </w:pPr>
      <w:rPr>
        <w:rFonts w:hint="default"/>
      </w:rPr>
    </w:lvl>
    <w:lvl w:ilvl="2" w:tplc="8522DF4E">
      <w:numFmt w:val="bullet"/>
      <w:lvlText w:val="•"/>
      <w:lvlJc w:val="left"/>
      <w:pPr>
        <w:ind w:left="1956" w:hanging="351"/>
      </w:pPr>
      <w:rPr>
        <w:rFonts w:hint="default"/>
      </w:rPr>
    </w:lvl>
    <w:lvl w:ilvl="3" w:tplc="51743BF4">
      <w:numFmt w:val="bullet"/>
      <w:lvlText w:val="•"/>
      <w:lvlJc w:val="left"/>
      <w:pPr>
        <w:ind w:left="2875" w:hanging="351"/>
      </w:pPr>
      <w:rPr>
        <w:rFonts w:hint="default"/>
      </w:rPr>
    </w:lvl>
    <w:lvl w:ilvl="4" w:tplc="8A9623D6">
      <w:numFmt w:val="bullet"/>
      <w:lvlText w:val="•"/>
      <w:lvlJc w:val="left"/>
      <w:pPr>
        <w:ind w:left="3793" w:hanging="351"/>
      </w:pPr>
      <w:rPr>
        <w:rFonts w:hint="default"/>
      </w:rPr>
    </w:lvl>
    <w:lvl w:ilvl="5" w:tplc="2CF61ED2">
      <w:numFmt w:val="bullet"/>
      <w:lvlText w:val="•"/>
      <w:lvlJc w:val="left"/>
      <w:pPr>
        <w:ind w:left="4712" w:hanging="351"/>
      </w:pPr>
      <w:rPr>
        <w:rFonts w:hint="default"/>
      </w:rPr>
    </w:lvl>
    <w:lvl w:ilvl="6" w:tplc="C1D0CC28">
      <w:numFmt w:val="bullet"/>
      <w:lvlText w:val="•"/>
      <w:lvlJc w:val="left"/>
      <w:pPr>
        <w:ind w:left="5630" w:hanging="351"/>
      </w:pPr>
      <w:rPr>
        <w:rFonts w:hint="default"/>
      </w:rPr>
    </w:lvl>
    <w:lvl w:ilvl="7" w:tplc="C8226B9A">
      <w:numFmt w:val="bullet"/>
      <w:lvlText w:val="•"/>
      <w:lvlJc w:val="left"/>
      <w:pPr>
        <w:ind w:left="6549" w:hanging="351"/>
      </w:pPr>
      <w:rPr>
        <w:rFonts w:hint="default"/>
      </w:rPr>
    </w:lvl>
    <w:lvl w:ilvl="8" w:tplc="51907C94">
      <w:numFmt w:val="bullet"/>
      <w:lvlText w:val="•"/>
      <w:lvlJc w:val="left"/>
      <w:pPr>
        <w:ind w:left="7467" w:hanging="351"/>
      </w:pPr>
      <w:rPr>
        <w:rFonts w:hint="default"/>
      </w:rPr>
    </w:lvl>
  </w:abstractNum>
  <w:abstractNum w:abstractNumId="254" w15:restartNumberingAfterBreak="0">
    <w:nsid w:val="55805587"/>
    <w:multiLevelType w:val="hybridMultilevel"/>
    <w:tmpl w:val="94D07D72"/>
    <w:lvl w:ilvl="0" w:tplc="041A000F">
      <w:start w:val="1"/>
      <w:numFmt w:val="decimal"/>
      <w:lvlText w:val="%1."/>
      <w:lvlJc w:val="left"/>
      <w:pPr>
        <w:ind w:left="36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5" w15:restartNumberingAfterBreak="0">
    <w:nsid w:val="569C5B5A"/>
    <w:multiLevelType w:val="hybridMultilevel"/>
    <w:tmpl w:val="15B8AF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6" w15:restartNumberingAfterBreak="0">
    <w:nsid w:val="56EF4E0E"/>
    <w:multiLevelType w:val="hybridMultilevel"/>
    <w:tmpl w:val="B81C8DF4"/>
    <w:lvl w:ilvl="0" w:tplc="041A000F">
      <w:start w:val="1"/>
      <w:numFmt w:val="decimal"/>
      <w:lvlText w:val="%1."/>
      <w:lvlJc w:val="left"/>
      <w:pPr>
        <w:ind w:left="363" w:hanging="247"/>
      </w:pPr>
      <w:rPr>
        <w:rFonts w:hint="default"/>
        <w:w w:val="100"/>
        <w:sz w:val="24"/>
        <w:szCs w:val="24"/>
      </w:rPr>
    </w:lvl>
    <w:lvl w:ilvl="1" w:tplc="47ACE4F4">
      <w:numFmt w:val="bullet"/>
      <w:lvlText w:val="•"/>
      <w:lvlJc w:val="left"/>
      <w:pPr>
        <w:ind w:left="1254" w:hanging="247"/>
      </w:pPr>
      <w:rPr>
        <w:rFonts w:hint="default"/>
      </w:rPr>
    </w:lvl>
    <w:lvl w:ilvl="2" w:tplc="F61066A0">
      <w:numFmt w:val="bullet"/>
      <w:lvlText w:val="•"/>
      <w:lvlJc w:val="left"/>
      <w:pPr>
        <w:ind w:left="2148" w:hanging="247"/>
      </w:pPr>
      <w:rPr>
        <w:rFonts w:hint="default"/>
      </w:rPr>
    </w:lvl>
    <w:lvl w:ilvl="3" w:tplc="8B943AF4">
      <w:numFmt w:val="bullet"/>
      <w:lvlText w:val="•"/>
      <w:lvlJc w:val="left"/>
      <w:pPr>
        <w:ind w:left="3043" w:hanging="247"/>
      </w:pPr>
      <w:rPr>
        <w:rFonts w:hint="default"/>
      </w:rPr>
    </w:lvl>
    <w:lvl w:ilvl="4" w:tplc="0310E7BC">
      <w:numFmt w:val="bullet"/>
      <w:lvlText w:val="•"/>
      <w:lvlJc w:val="left"/>
      <w:pPr>
        <w:ind w:left="3937" w:hanging="247"/>
      </w:pPr>
      <w:rPr>
        <w:rFonts w:hint="default"/>
      </w:rPr>
    </w:lvl>
    <w:lvl w:ilvl="5" w:tplc="BD3E77AE">
      <w:numFmt w:val="bullet"/>
      <w:lvlText w:val="•"/>
      <w:lvlJc w:val="left"/>
      <w:pPr>
        <w:ind w:left="4832" w:hanging="247"/>
      </w:pPr>
      <w:rPr>
        <w:rFonts w:hint="default"/>
      </w:rPr>
    </w:lvl>
    <w:lvl w:ilvl="6" w:tplc="D51E6C5E">
      <w:numFmt w:val="bullet"/>
      <w:lvlText w:val="•"/>
      <w:lvlJc w:val="left"/>
      <w:pPr>
        <w:ind w:left="5726" w:hanging="247"/>
      </w:pPr>
      <w:rPr>
        <w:rFonts w:hint="default"/>
      </w:rPr>
    </w:lvl>
    <w:lvl w:ilvl="7" w:tplc="DABE4AE8">
      <w:numFmt w:val="bullet"/>
      <w:lvlText w:val="•"/>
      <w:lvlJc w:val="left"/>
      <w:pPr>
        <w:ind w:left="6621" w:hanging="247"/>
      </w:pPr>
      <w:rPr>
        <w:rFonts w:hint="default"/>
      </w:rPr>
    </w:lvl>
    <w:lvl w:ilvl="8" w:tplc="08645F34">
      <w:numFmt w:val="bullet"/>
      <w:lvlText w:val="•"/>
      <w:lvlJc w:val="left"/>
      <w:pPr>
        <w:ind w:left="7515" w:hanging="247"/>
      </w:pPr>
      <w:rPr>
        <w:rFonts w:hint="default"/>
      </w:rPr>
    </w:lvl>
  </w:abstractNum>
  <w:abstractNum w:abstractNumId="257" w15:restartNumberingAfterBreak="0">
    <w:nsid w:val="56F378E0"/>
    <w:multiLevelType w:val="hybridMultilevel"/>
    <w:tmpl w:val="DFDA3C52"/>
    <w:lvl w:ilvl="0" w:tplc="041A000F">
      <w:start w:val="1"/>
      <w:numFmt w:val="decimal"/>
      <w:lvlText w:val="%1."/>
      <w:lvlJc w:val="left"/>
      <w:pPr>
        <w:ind w:left="363" w:hanging="247"/>
      </w:pPr>
      <w:rPr>
        <w:rFonts w:hint="default"/>
        <w:spacing w:val="0"/>
        <w:w w:val="100"/>
        <w:sz w:val="24"/>
        <w:szCs w:val="24"/>
      </w:rPr>
    </w:lvl>
    <w:lvl w:ilvl="1" w:tplc="56A0BD8E">
      <w:numFmt w:val="bullet"/>
      <w:lvlText w:val="•"/>
      <w:lvlJc w:val="left"/>
      <w:pPr>
        <w:ind w:left="1254" w:hanging="247"/>
      </w:pPr>
      <w:rPr>
        <w:rFonts w:hint="default"/>
      </w:rPr>
    </w:lvl>
    <w:lvl w:ilvl="2" w:tplc="9118EC06">
      <w:numFmt w:val="bullet"/>
      <w:lvlText w:val="•"/>
      <w:lvlJc w:val="left"/>
      <w:pPr>
        <w:ind w:left="2148" w:hanging="247"/>
      </w:pPr>
      <w:rPr>
        <w:rFonts w:hint="default"/>
      </w:rPr>
    </w:lvl>
    <w:lvl w:ilvl="3" w:tplc="5770D3E8">
      <w:numFmt w:val="bullet"/>
      <w:lvlText w:val="•"/>
      <w:lvlJc w:val="left"/>
      <w:pPr>
        <w:ind w:left="3043" w:hanging="247"/>
      </w:pPr>
      <w:rPr>
        <w:rFonts w:hint="default"/>
      </w:rPr>
    </w:lvl>
    <w:lvl w:ilvl="4" w:tplc="0B4EE956">
      <w:numFmt w:val="bullet"/>
      <w:lvlText w:val="•"/>
      <w:lvlJc w:val="left"/>
      <w:pPr>
        <w:ind w:left="3937" w:hanging="247"/>
      </w:pPr>
      <w:rPr>
        <w:rFonts w:hint="default"/>
      </w:rPr>
    </w:lvl>
    <w:lvl w:ilvl="5" w:tplc="3984F1FC">
      <w:numFmt w:val="bullet"/>
      <w:lvlText w:val="•"/>
      <w:lvlJc w:val="left"/>
      <w:pPr>
        <w:ind w:left="4832" w:hanging="247"/>
      </w:pPr>
      <w:rPr>
        <w:rFonts w:hint="default"/>
      </w:rPr>
    </w:lvl>
    <w:lvl w:ilvl="6" w:tplc="D5AA5934">
      <w:numFmt w:val="bullet"/>
      <w:lvlText w:val="•"/>
      <w:lvlJc w:val="left"/>
      <w:pPr>
        <w:ind w:left="5726" w:hanging="247"/>
      </w:pPr>
      <w:rPr>
        <w:rFonts w:hint="default"/>
      </w:rPr>
    </w:lvl>
    <w:lvl w:ilvl="7" w:tplc="9A9A7D7C">
      <w:numFmt w:val="bullet"/>
      <w:lvlText w:val="•"/>
      <w:lvlJc w:val="left"/>
      <w:pPr>
        <w:ind w:left="6621" w:hanging="247"/>
      </w:pPr>
      <w:rPr>
        <w:rFonts w:hint="default"/>
      </w:rPr>
    </w:lvl>
    <w:lvl w:ilvl="8" w:tplc="A3600D44">
      <w:numFmt w:val="bullet"/>
      <w:lvlText w:val="•"/>
      <w:lvlJc w:val="left"/>
      <w:pPr>
        <w:ind w:left="7515" w:hanging="247"/>
      </w:pPr>
      <w:rPr>
        <w:rFonts w:hint="default"/>
      </w:rPr>
    </w:lvl>
  </w:abstractNum>
  <w:abstractNum w:abstractNumId="258" w15:restartNumberingAfterBreak="0">
    <w:nsid w:val="570E6F80"/>
    <w:multiLevelType w:val="hybridMultilevel"/>
    <w:tmpl w:val="0A64211C"/>
    <w:lvl w:ilvl="0" w:tplc="041A000F">
      <w:start w:val="1"/>
      <w:numFmt w:val="decimal"/>
      <w:lvlText w:val="%1."/>
      <w:lvlJc w:val="left"/>
      <w:pPr>
        <w:ind w:left="117" w:hanging="337"/>
      </w:pPr>
      <w:rPr>
        <w:rFonts w:hint="default"/>
        <w:spacing w:val="0"/>
        <w:w w:val="100"/>
        <w:sz w:val="24"/>
        <w:szCs w:val="24"/>
      </w:rPr>
    </w:lvl>
    <w:lvl w:ilvl="1" w:tplc="EFF2CEC6">
      <w:numFmt w:val="bullet"/>
      <w:lvlText w:val="•"/>
      <w:lvlJc w:val="left"/>
      <w:pPr>
        <w:ind w:left="1038" w:hanging="337"/>
      </w:pPr>
      <w:rPr>
        <w:rFonts w:hint="default"/>
      </w:rPr>
    </w:lvl>
    <w:lvl w:ilvl="2" w:tplc="0DCED7B4">
      <w:numFmt w:val="bullet"/>
      <w:lvlText w:val="•"/>
      <w:lvlJc w:val="left"/>
      <w:pPr>
        <w:ind w:left="1956" w:hanging="337"/>
      </w:pPr>
      <w:rPr>
        <w:rFonts w:hint="default"/>
      </w:rPr>
    </w:lvl>
    <w:lvl w:ilvl="3" w:tplc="CC2E7632">
      <w:numFmt w:val="bullet"/>
      <w:lvlText w:val="•"/>
      <w:lvlJc w:val="left"/>
      <w:pPr>
        <w:ind w:left="2875" w:hanging="337"/>
      </w:pPr>
      <w:rPr>
        <w:rFonts w:hint="default"/>
      </w:rPr>
    </w:lvl>
    <w:lvl w:ilvl="4" w:tplc="FED014AC">
      <w:numFmt w:val="bullet"/>
      <w:lvlText w:val="•"/>
      <w:lvlJc w:val="left"/>
      <w:pPr>
        <w:ind w:left="3793" w:hanging="337"/>
      </w:pPr>
      <w:rPr>
        <w:rFonts w:hint="default"/>
      </w:rPr>
    </w:lvl>
    <w:lvl w:ilvl="5" w:tplc="91A60E5A">
      <w:numFmt w:val="bullet"/>
      <w:lvlText w:val="•"/>
      <w:lvlJc w:val="left"/>
      <w:pPr>
        <w:ind w:left="4712" w:hanging="337"/>
      </w:pPr>
      <w:rPr>
        <w:rFonts w:hint="default"/>
      </w:rPr>
    </w:lvl>
    <w:lvl w:ilvl="6" w:tplc="EF1CA6E4">
      <w:numFmt w:val="bullet"/>
      <w:lvlText w:val="•"/>
      <w:lvlJc w:val="left"/>
      <w:pPr>
        <w:ind w:left="5630" w:hanging="337"/>
      </w:pPr>
      <w:rPr>
        <w:rFonts w:hint="default"/>
      </w:rPr>
    </w:lvl>
    <w:lvl w:ilvl="7" w:tplc="07FCC99C">
      <w:numFmt w:val="bullet"/>
      <w:lvlText w:val="•"/>
      <w:lvlJc w:val="left"/>
      <w:pPr>
        <w:ind w:left="6549" w:hanging="337"/>
      </w:pPr>
      <w:rPr>
        <w:rFonts w:hint="default"/>
      </w:rPr>
    </w:lvl>
    <w:lvl w:ilvl="8" w:tplc="0A50F31E">
      <w:numFmt w:val="bullet"/>
      <w:lvlText w:val="•"/>
      <w:lvlJc w:val="left"/>
      <w:pPr>
        <w:ind w:left="7467" w:hanging="337"/>
      </w:pPr>
      <w:rPr>
        <w:rFonts w:hint="default"/>
      </w:rPr>
    </w:lvl>
  </w:abstractNum>
  <w:abstractNum w:abstractNumId="259" w15:restartNumberingAfterBreak="0">
    <w:nsid w:val="582427B6"/>
    <w:multiLevelType w:val="hybridMultilevel"/>
    <w:tmpl w:val="0032F5A0"/>
    <w:lvl w:ilvl="0" w:tplc="435ED1B4">
      <w:start w:val="1"/>
      <w:numFmt w:val="decimal"/>
      <w:lvlText w:val="%1."/>
      <w:lvlJc w:val="left"/>
      <w:pPr>
        <w:ind w:left="720" w:hanging="360"/>
      </w:pPr>
      <w:rPr>
        <w:rFonts w:hint="default"/>
        <w:spacing w:val="-2"/>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0" w15:restartNumberingAfterBreak="0">
    <w:nsid w:val="58364B9D"/>
    <w:multiLevelType w:val="hybridMultilevel"/>
    <w:tmpl w:val="3FAC19CA"/>
    <w:lvl w:ilvl="0" w:tplc="3EC6A9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1" w15:restartNumberingAfterBreak="0">
    <w:nsid w:val="583954BE"/>
    <w:multiLevelType w:val="hybridMultilevel"/>
    <w:tmpl w:val="5090FA00"/>
    <w:lvl w:ilvl="0" w:tplc="041A000F">
      <w:start w:val="1"/>
      <w:numFmt w:val="decimal"/>
      <w:lvlText w:val="%1."/>
      <w:lvlJc w:val="left"/>
      <w:pPr>
        <w:ind w:left="117" w:hanging="247"/>
      </w:pPr>
      <w:rPr>
        <w:rFonts w:hint="default"/>
        <w:w w:val="100"/>
        <w:sz w:val="24"/>
        <w:szCs w:val="24"/>
      </w:rPr>
    </w:lvl>
    <w:lvl w:ilvl="1" w:tplc="C8120166">
      <w:numFmt w:val="bullet"/>
      <w:lvlText w:val="•"/>
      <w:lvlJc w:val="left"/>
      <w:pPr>
        <w:ind w:left="1038" w:hanging="247"/>
      </w:pPr>
      <w:rPr>
        <w:rFonts w:hint="default"/>
      </w:rPr>
    </w:lvl>
    <w:lvl w:ilvl="2" w:tplc="F9027D00">
      <w:numFmt w:val="bullet"/>
      <w:lvlText w:val="•"/>
      <w:lvlJc w:val="left"/>
      <w:pPr>
        <w:ind w:left="1956" w:hanging="247"/>
      </w:pPr>
      <w:rPr>
        <w:rFonts w:hint="default"/>
      </w:rPr>
    </w:lvl>
    <w:lvl w:ilvl="3" w:tplc="09D6D506">
      <w:numFmt w:val="bullet"/>
      <w:lvlText w:val="•"/>
      <w:lvlJc w:val="left"/>
      <w:pPr>
        <w:ind w:left="2875" w:hanging="247"/>
      </w:pPr>
      <w:rPr>
        <w:rFonts w:hint="default"/>
      </w:rPr>
    </w:lvl>
    <w:lvl w:ilvl="4" w:tplc="FF027A20">
      <w:numFmt w:val="bullet"/>
      <w:lvlText w:val="•"/>
      <w:lvlJc w:val="left"/>
      <w:pPr>
        <w:ind w:left="3793" w:hanging="247"/>
      </w:pPr>
      <w:rPr>
        <w:rFonts w:hint="default"/>
      </w:rPr>
    </w:lvl>
    <w:lvl w:ilvl="5" w:tplc="7F042E04">
      <w:numFmt w:val="bullet"/>
      <w:lvlText w:val="•"/>
      <w:lvlJc w:val="left"/>
      <w:pPr>
        <w:ind w:left="4712" w:hanging="247"/>
      </w:pPr>
      <w:rPr>
        <w:rFonts w:hint="default"/>
      </w:rPr>
    </w:lvl>
    <w:lvl w:ilvl="6" w:tplc="D4F682F4">
      <w:numFmt w:val="bullet"/>
      <w:lvlText w:val="•"/>
      <w:lvlJc w:val="left"/>
      <w:pPr>
        <w:ind w:left="5630" w:hanging="247"/>
      </w:pPr>
      <w:rPr>
        <w:rFonts w:hint="default"/>
      </w:rPr>
    </w:lvl>
    <w:lvl w:ilvl="7" w:tplc="6E54FE60">
      <w:numFmt w:val="bullet"/>
      <w:lvlText w:val="•"/>
      <w:lvlJc w:val="left"/>
      <w:pPr>
        <w:ind w:left="6549" w:hanging="247"/>
      </w:pPr>
      <w:rPr>
        <w:rFonts w:hint="default"/>
      </w:rPr>
    </w:lvl>
    <w:lvl w:ilvl="8" w:tplc="63DC7A34">
      <w:numFmt w:val="bullet"/>
      <w:lvlText w:val="•"/>
      <w:lvlJc w:val="left"/>
      <w:pPr>
        <w:ind w:left="7467" w:hanging="247"/>
      </w:pPr>
      <w:rPr>
        <w:rFonts w:hint="default"/>
      </w:rPr>
    </w:lvl>
  </w:abstractNum>
  <w:abstractNum w:abstractNumId="262" w15:restartNumberingAfterBreak="0">
    <w:nsid w:val="584C345C"/>
    <w:multiLevelType w:val="hybridMultilevel"/>
    <w:tmpl w:val="869CAC3C"/>
    <w:lvl w:ilvl="0" w:tplc="287223B0">
      <w:start w:val="1"/>
      <w:numFmt w:val="lowerLetter"/>
      <w:lvlText w:val="%1)"/>
      <w:lvlJc w:val="left"/>
      <w:pPr>
        <w:ind w:left="477" w:hanging="360"/>
      </w:pPr>
      <w:rPr>
        <w:rFonts w:hint="default"/>
        <w:spacing w:val="0"/>
        <w:w w:val="100"/>
        <w:sz w:val="24"/>
        <w:szCs w:val="24"/>
      </w:rPr>
    </w:lvl>
    <w:lvl w:ilvl="1" w:tplc="041A0019" w:tentative="1">
      <w:start w:val="1"/>
      <w:numFmt w:val="lowerLetter"/>
      <w:lvlText w:val="%2."/>
      <w:lvlJc w:val="left"/>
      <w:pPr>
        <w:ind w:left="1197" w:hanging="360"/>
      </w:pPr>
    </w:lvl>
    <w:lvl w:ilvl="2" w:tplc="041A001B" w:tentative="1">
      <w:start w:val="1"/>
      <w:numFmt w:val="lowerRoman"/>
      <w:lvlText w:val="%3."/>
      <w:lvlJc w:val="right"/>
      <w:pPr>
        <w:ind w:left="1917" w:hanging="180"/>
      </w:pPr>
    </w:lvl>
    <w:lvl w:ilvl="3" w:tplc="041A000F" w:tentative="1">
      <w:start w:val="1"/>
      <w:numFmt w:val="decimal"/>
      <w:lvlText w:val="%4."/>
      <w:lvlJc w:val="left"/>
      <w:pPr>
        <w:ind w:left="2637" w:hanging="360"/>
      </w:pPr>
    </w:lvl>
    <w:lvl w:ilvl="4" w:tplc="041A0019" w:tentative="1">
      <w:start w:val="1"/>
      <w:numFmt w:val="lowerLetter"/>
      <w:lvlText w:val="%5."/>
      <w:lvlJc w:val="left"/>
      <w:pPr>
        <w:ind w:left="3357" w:hanging="360"/>
      </w:pPr>
    </w:lvl>
    <w:lvl w:ilvl="5" w:tplc="041A001B" w:tentative="1">
      <w:start w:val="1"/>
      <w:numFmt w:val="lowerRoman"/>
      <w:lvlText w:val="%6."/>
      <w:lvlJc w:val="right"/>
      <w:pPr>
        <w:ind w:left="4077" w:hanging="180"/>
      </w:pPr>
    </w:lvl>
    <w:lvl w:ilvl="6" w:tplc="041A000F" w:tentative="1">
      <w:start w:val="1"/>
      <w:numFmt w:val="decimal"/>
      <w:lvlText w:val="%7."/>
      <w:lvlJc w:val="left"/>
      <w:pPr>
        <w:ind w:left="4797" w:hanging="360"/>
      </w:pPr>
    </w:lvl>
    <w:lvl w:ilvl="7" w:tplc="041A0019" w:tentative="1">
      <w:start w:val="1"/>
      <w:numFmt w:val="lowerLetter"/>
      <w:lvlText w:val="%8."/>
      <w:lvlJc w:val="left"/>
      <w:pPr>
        <w:ind w:left="5517" w:hanging="360"/>
      </w:pPr>
    </w:lvl>
    <w:lvl w:ilvl="8" w:tplc="041A001B" w:tentative="1">
      <w:start w:val="1"/>
      <w:numFmt w:val="lowerRoman"/>
      <w:lvlText w:val="%9."/>
      <w:lvlJc w:val="right"/>
      <w:pPr>
        <w:ind w:left="6237" w:hanging="180"/>
      </w:pPr>
    </w:lvl>
  </w:abstractNum>
  <w:abstractNum w:abstractNumId="263" w15:restartNumberingAfterBreak="0">
    <w:nsid w:val="588C48ED"/>
    <w:multiLevelType w:val="hybridMultilevel"/>
    <w:tmpl w:val="95D817CE"/>
    <w:lvl w:ilvl="0" w:tplc="041A000F">
      <w:start w:val="1"/>
      <w:numFmt w:val="decimal"/>
      <w:lvlText w:val="%1."/>
      <w:lvlJc w:val="left"/>
      <w:pPr>
        <w:ind w:left="117" w:hanging="261"/>
      </w:pPr>
      <w:rPr>
        <w:rFonts w:hint="default"/>
        <w:spacing w:val="-2"/>
        <w:w w:val="100"/>
        <w:sz w:val="24"/>
        <w:szCs w:val="24"/>
      </w:rPr>
    </w:lvl>
    <w:lvl w:ilvl="1" w:tplc="850A73D6">
      <w:numFmt w:val="bullet"/>
      <w:lvlText w:val="•"/>
      <w:lvlJc w:val="left"/>
      <w:pPr>
        <w:ind w:left="1038" w:hanging="261"/>
      </w:pPr>
      <w:rPr>
        <w:rFonts w:hint="default"/>
      </w:rPr>
    </w:lvl>
    <w:lvl w:ilvl="2" w:tplc="5F9C6820">
      <w:numFmt w:val="bullet"/>
      <w:lvlText w:val="•"/>
      <w:lvlJc w:val="left"/>
      <w:pPr>
        <w:ind w:left="1956" w:hanging="261"/>
      </w:pPr>
      <w:rPr>
        <w:rFonts w:hint="default"/>
      </w:rPr>
    </w:lvl>
    <w:lvl w:ilvl="3" w:tplc="0DACE1DE">
      <w:numFmt w:val="bullet"/>
      <w:lvlText w:val="•"/>
      <w:lvlJc w:val="left"/>
      <w:pPr>
        <w:ind w:left="2875" w:hanging="261"/>
      </w:pPr>
      <w:rPr>
        <w:rFonts w:hint="default"/>
      </w:rPr>
    </w:lvl>
    <w:lvl w:ilvl="4" w:tplc="BECC11FC">
      <w:numFmt w:val="bullet"/>
      <w:lvlText w:val="•"/>
      <w:lvlJc w:val="left"/>
      <w:pPr>
        <w:ind w:left="3793" w:hanging="261"/>
      </w:pPr>
      <w:rPr>
        <w:rFonts w:hint="default"/>
      </w:rPr>
    </w:lvl>
    <w:lvl w:ilvl="5" w:tplc="45F66970">
      <w:numFmt w:val="bullet"/>
      <w:lvlText w:val="•"/>
      <w:lvlJc w:val="left"/>
      <w:pPr>
        <w:ind w:left="4712" w:hanging="261"/>
      </w:pPr>
      <w:rPr>
        <w:rFonts w:hint="default"/>
      </w:rPr>
    </w:lvl>
    <w:lvl w:ilvl="6" w:tplc="689C969E">
      <w:numFmt w:val="bullet"/>
      <w:lvlText w:val="•"/>
      <w:lvlJc w:val="left"/>
      <w:pPr>
        <w:ind w:left="5630" w:hanging="261"/>
      </w:pPr>
      <w:rPr>
        <w:rFonts w:hint="default"/>
      </w:rPr>
    </w:lvl>
    <w:lvl w:ilvl="7" w:tplc="CFE057B6">
      <w:numFmt w:val="bullet"/>
      <w:lvlText w:val="•"/>
      <w:lvlJc w:val="left"/>
      <w:pPr>
        <w:ind w:left="6549" w:hanging="261"/>
      </w:pPr>
      <w:rPr>
        <w:rFonts w:hint="default"/>
      </w:rPr>
    </w:lvl>
    <w:lvl w:ilvl="8" w:tplc="52F4B666">
      <w:numFmt w:val="bullet"/>
      <w:lvlText w:val="•"/>
      <w:lvlJc w:val="left"/>
      <w:pPr>
        <w:ind w:left="7467" w:hanging="261"/>
      </w:pPr>
      <w:rPr>
        <w:rFonts w:hint="default"/>
      </w:rPr>
    </w:lvl>
  </w:abstractNum>
  <w:abstractNum w:abstractNumId="264" w15:restartNumberingAfterBreak="0">
    <w:nsid w:val="589052EC"/>
    <w:multiLevelType w:val="hybridMultilevel"/>
    <w:tmpl w:val="4BC2D062"/>
    <w:lvl w:ilvl="0" w:tplc="041A000F">
      <w:start w:val="1"/>
      <w:numFmt w:val="decimal"/>
      <w:lvlText w:val="%1."/>
      <w:lvlJc w:val="left"/>
      <w:pPr>
        <w:ind w:left="117" w:hanging="310"/>
      </w:pPr>
      <w:rPr>
        <w:rFonts w:hint="default"/>
        <w:spacing w:val="-30"/>
        <w:w w:val="100"/>
        <w:sz w:val="24"/>
        <w:szCs w:val="24"/>
      </w:rPr>
    </w:lvl>
    <w:lvl w:ilvl="1" w:tplc="778831CE">
      <w:numFmt w:val="bullet"/>
      <w:lvlText w:val="•"/>
      <w:lvlJc w:val="left"/>
      <w:pPr>
        <w:ind w:left="1038" w:hanging="310"/>
      </w:pPr>
      <w:rPr>
        <w:rFonts w:hint="default"/>
      </w:rPr>
    </w:lvl>
    <w:lvl w:ilvl="2" w:tplc="F244C810">
      <w:numFmt w:val="bullet"/>
      <w:lvlText w:val="•"/>
      <w:lvlJc w:val="left"/>
      <w:pPr>
        <w:ind w:left="1956" w:hanging="310"/>
      </w:pPr>
      <w:rPr>
        <w:rFonts w:hint="default"/>
      </w:rPr>
    </w:lvl>
    <w:lvl w:ilvl="3" w:tplc="A1E08BE4">
      <w:numFmt w:val="bullet"/>
      <w:lvlText w:val="•"/>
      <w:lvlJc w:val="left"/>
      <w:pPr>
        <w:ind w:left="2875" w:hanging="310"/>
      </w:pPr>
      <w:rPr>
        <w:rFonts w:hint="default"/>
      </w:rPr>
    </w:lvl>
    <w:lvl w:ilvl="4" w:tplc="1672917E">
      <w:numFmt w:val="bullet"/>
      <w:lvlText w:val="•"/>
      <w:lvlJc w:val="left"/>
      <w:pPr>
        <w:ind w:left="3793" w:hanging="310"/>
      </w:pPr>
      <w:rPr>
        <w:rFonts w:hint="default"/>
      </w:rPr>
    </w:lvl>
    <w:lvl w:ilvl="5" w:tplc="1176588E">
      <w:numFmt w:val="bullet"/>
      <w:lvlText w:val="•"/>
      <w:lvlJc w:val="left"/>
      <w:pPr>
        <w:ind w:left="4712" w:hanging="310"/>
      </w:pPr>
      <w:rPr>
        <w:rFonts w:hint="default"/>
      </w:rPr>
    </w:lvl>
    <w:lvl w:ilvl="6" w:tplc="B658DD7C">
      <w:numFmt w:val="bullet"/>
      <w:lvlText w:val="•"/>
      <w:lvlJc w:val="left"/>
      <w:pPr>
        <w:ind w:left="5630" w:hanging="310"/>
      </w:pPr>
      <w:rPr>
        <w:rFonts w:hint="default"/>
      </w:rPr>
    </w:lvl>
    <w:lvl w:ilvl="7" w:tplc="9B7C4E14">
      <w:numFmt w:val="bullet"/>
      <w:lvlText w:val="•"/>
      <w:lvlJc w:val="left"/>
      <w:pPr>
        <w:ind w:left="6549" w:hanging="310"/>
      </w:pPr>
      <w:rPr>
        <w:rFonts w:hint="default"/>
      </w:rPr>
    </w:lvl>
    <w:lvl w:ilvl="8" w:tplc="ED685562">
      <w:numFmt w:val="bullet"/>
      <w:lvlText w:val="•"/>
      <w:lvlJc w:val="left"/>
      <w:pPr>
        <w:ind w:left="7467" w:hanging="310"/>
      </w:pPr>
      <w:rPr>
        <w:rFonts w:hint="default"/>
      </w:rPr>
    </w:lvl>
  </w:abstractNum>
  <w:abstractNum w:abstractNumId="265" w15:restartNumberingAfterBreak="0">
    <w:nsid w:val="58BF574C"/>
    <w:multiLevelType w:val="hybridMultilevel"/>
    <w:tmpl w:val="ABB4CE10"/>
    <w:lvl w:ilvl="0" w:tplc="041A000F">
      <w:start w:val="1"/>
      <w:numFmt w:val="decimal"/>
      <w:lvlText w:val="%1."/>
      <w:lvlJc w:val="left"/>
      <w:pPr>
        <w:ind w:left="477" w:hanging="360"/>
      </w:pPr>
      <w:rPr>
        <w:rFonts w:hint="default"/>
        <w:spacing w:val="-5"/>
        <w:w w:val="100"/>
        <w:sz w:val="24"/>
        <w:szCs w:val="24"/>
      </w:rPr>
    </w:lvl>
    <w:lvl w:ilvl="1" w:tplc="041A0019" w:tentative="1">
      <w:start w:val="1"/>
      <w:numFmt w:val="lowerLetter"/>
      <w:lvlText w:val="%2."/>
      <w:lvlJc w:val="left"/>
      <w:pPr>
        <w:ind w:left="1197" w:hanging="360"/>
      </w:pPr>
    </w:lvl>
    <w:lvl w:ilvl="2" w:tplc="041A001B" w:tentative="1">
      <w:start w:val="1"/>
      <w:numFmt w:val="lowerRoman"/>
      <w:lvlText w:val="%3."/>
      <w:lvlJc w:val="right"/>
      <w:pPr>
        <w:ind w:left="1917" w:hanging="180"/>
      </w:pPr>
    </w:lvl>
    <w:lvl w:ilvl="3" w:tplc="041A000F" w:tentative="1">
      <w:start w:val="1"/>
      <w:numFmt w:val="decimal"/>
      <w:lvlText w:val="%4."/>
      <w:lvlJc w:val="left"/>
      <w:pPr>
        <w:ind w:left="2637" w:hanging="360"/>
      </w:pPr>
    </w:lvl>
    <w:lvl w:ilvl="4" w:tplc="041A0019" w:tentative="1">
      <w:start w:val="1"/>
      <w:numFmt w:val="lowerLetter"/>
      <w:lvlText w:val="%5."/>
      <w:lvlJc w:val="left"/>
      <w:pPr>
        <w:ind w:left="3357" w:hanging="360"/>
      </w:pPr>
    </w:lvl>
    <w:lvl w:ilvl="5" w:tplc="041A001B" w:tentative="1">
      <w:start w:val="1"/>
      <w:numFmt w:val="lowerRoman"/>
      <w:lvlText w:val="%6."/>
      <w:lvlJc w:val="right"/>
      <w:pPr>
        <w:ind w:left="4077" w:hanging="180"/>
      </w:pPr>
    </w:lvl>
    <w:lvl w:ilvl="6" w:tplc="041A000F" w:tentative="1">
      <w:start w:val="1"/>
      <w:numFmt w:val="decimal"/>
      <w:lvlText w:val="%7."/>
      <w:lvlJc w:val="left"/>
      <w:pPr>
        <w:ind w:left="4797" w:hanging="360"/>
      </w:pPr>
    </w:lvl>
    <w:lvl w:ilvl="7" w:tplc="041A0019" w:tentative="1">
      <w:start w:val="1"/>
      <w:numFmt w:val="lowerLetter"/>
      <w:lvlText w:val="%8."/>
      <w:lvlJc w:val="left"/>
      <w:pPr>
        <w:ind w:left="5517" w:hanging="360"/>
      </w:pPr>
    </w:lvl>
    <w:lvl w:ilvl="8" w:tplc="041A001B" w:tentative="1">
      <w:start w:val="1"/>
      <w:numFmt w:val="lowerRoman"/>
      <w:lvlText w:val="%9."/>
      <w:lvlJc w:val="right"/>
      <w:pPr>
        <w:ind w:left="6237" w:hanging="180"/>
      </w:pPr>
    </w:lvl>
  </w:abstractNum>
  <w:abstractNum w:abstractNumId="266" w15:restartNumberingAfterBreak="0">
    <w:nsid w:val="58ED454E"/>
    <w:multiLevelType w:val="hybridMultilevel"/>
    <w:tmpl w:val="04081A60"/>
    <w:lvl w:ilvl="0" w:tplc="1ECCF8E8">
      <w:start w:val="1"/>
      <w:numFmt w:val="decimal"/>
      <w:lvlText w:val="(%1)"/>
      <w:lvlJc w:val="left"/>
      <w:pPr>
        <w:ind w:left="117" w:hanging="387"/>
      </w:pPr>
      <w:rPr>
        <w:rFonts w:ascii="Times New Roman" w:eastAsia="Times New Roman" w:hAnsi="Times New Roman" w:cs="Times New Roman" w:hint="default"/>
        <w:spacing w:val="0"/>
        <w:w w:val="100"/>
        <w:sz w:val="24"/>
        <w:szCs w:val="24"/>
      </w:rPr>
    </w:lvl>
    <w:lvl w:ilvl="1" w:tplc="92F2BA1E">
      <w:numFmt w:val="bullet"/>
      <w:lvlText w:val="•"/>
      <w:lvlJc w:val="left"/>
      <w:pPr>
        <w:ind w:left="1038" w:hanging="387"/>
      </w:pPr>
      <w:rPr>
        <w:rFonts w:hint="default"/>
      </w:rPr>
    </w:lvl>
    <w:lvl w:ilvl="2" w:tplc="A5D66F74">
      <w:numFmt w:val="bullet"/>
      <w:lvlText w:val="•"/>
      <w:lvlJc w:val="left"/>
      <w:pPr>
        <w:ind w:left="1956" w:hanging="387"/>
      </w:pPr>
      <w:rPr>
        <w:rFonts w:hint="default"/>
      </w:rPr>
    </w:lvl>
    <w:lvl w:ilvl="3" w:tplc="30744958">
      <w:numFmt w:val="bullet"/>
      <w:lvlText w:val="•"/>
      <w:lvlJc w:val="left"/>
      <w:pPr>
        <w:ind w:left="2875" w:hanging="387"/>
      </w:pPr>
      <w:rPr>
        <w:rFonts w:hint="default"/>
      </w:rPr>
    </w:lvl>
    <w:lvl w:ilvl="4" w:tplc="1F4C270C">
      <w:numFmt w:val="bullet"/>
      <w:lvlText w:val="•"/>
      <w:lvlJc w:val="left"/>
      <w:pPr>
        <w:ind w:left="3793" w:hanging="387"/>
      </w:pPr>
      <w:rPr>
        <w:rFonts w:hint="default"/>
      </w:rPr>
    </w:lvl>
    <w:lvl w:ilvl="5" w:tplc="56A694E8">
      <w:numFmt w:val="bullet"/>
      <w:lvlText w:val="•"/>
      <w:lvlJc w:val="left"/>
      <w:pPr>
        <w:ind w:left="4712" w:hanging="387"/>
      </w:pPr>
      <w:rPr>
        <w:rFonts w:hint="default"/>
      </w:rPr>
    </w:lvl>
    <w:lvl w:ilvl="6" w:tplc="25266AD6">
      <w:numFmt w:val="bullet"/>
      <w:lvlText w:val="•"/>
      <w:lvlJc w:val="left"/>
      <w:pPr>
        <w:ind w:left="5630" w:hanging="387"/>
      </w:pPr>
      <w:rPr>
        <w:rFonts w:hint="default"/>
      </w:rPr>
    </w:lvl>
    <w:lvl w:ilvl="7" w:tplc="0A7213E6">
      <w:numFmt w:val="bullet"/>
      <w:lvlText w:val="•"/>
      <w:lvlJc w:val="left"/>
      <w:pPr>
        <w:ind w:left="6549" w:hanging="387"/>
      </w:pPr>
      <w:rPr>
        <w:rFonts w:hint="default"/>
      </w:rPr>
    </w:lvl>
    <w:lvl w:ilvl="8" w:tplc="C426670C">
      <w:numFmt w:val="bullet"/>
      <w:lvlText w:val="•"/>
      <w:lvlJc w:val="left"/>
      <w:pPr>
        <w:ind w:left="7467" w:hanging="387"/>
      </w:pPr>
      <w:rPr>
        <w:rFonts w:hint="default"/>
      </w:rPr>
    </w:lvl>
  </w:abstractNum>
  <w:abstractNum w:abstractNumId="267" w15:restartNumberingAfterBreak="0">
    <w:nsid w:val="59073842"/>
    <w:multiLevelType w:val="hybridMultilevel"/>
    <w:tmpl w:val="E028E968"/>
    <w:lvl w:ilvl="0" w:tplc="041A000F">
      <w:start w:val="1"/>
      <w:numFmt w:val="decimal"/>
      <w:lvlText w:val="%1."/>
      <w:lvlJc w:val="left"/>
      <w:pPr>
        <w:ind w:left="117" w:hanging="322"/>
      </w:pPr>
      <w:rPr>
        <w:rFonts w:hint="default"/>
        <w:spacing w:val="0"/>
        <w:w w:val="100"/>
        <w:sz w:val="24"/>
        <w:szCs w:val="24"/>
      </w:rPr>
    </w:lvl>
    <w:lvl w:ilvl="1" w:tplc="5934B000">
      <w:numFmt w:val="bullet"/>
      <w:lvlText w:val="•"/>
      <w:lvlJc w:val="left"/>
      <w:pPr>
        <w:ind w:left="1038" w:hanging="322"/>
      </w:pPr>
      <w:rPr>
        <w:rFonts w:hint="default"/>
      </w:rPr>
    </w:lvl>
    <w:lvl w:ilvl="2" w:tplc="920095E8">
      <w:numFmt w:val="bullet"/>
      <w:lvlText w:val="•"/>
      <w:lvlJc w:val="left"/>
      <w:pPr>
        <w:ind w:left="1956" w:hanging="322"/>
      </w:pPr>
      <w:rPr>
        <w:rFonts w:hint="default"/>
      </w:rPr>
    </w:lvl>
    <w:lvl w:ilvl="3" w:tplc="784EBB1C">
      <w:numFmt w:val="bullet"/>
      <w:lvlText w:val="•"/>
      <w:lvlJc w:val="left"/>
      <w:pPr>
        <w:ind w:left="2875" w:hanging="322"/>
      </w:pPr>
      <w:rPr>
        <w:rFonts w:hint="default"/>
      </w:rPr>
    </w:lvl>
    <w:lvl w:ilvl="4" w:tplc="B7E8C0E6">
      <w:numFmt w:val="bullet"/>
      <w:lvlText w:val="•"/>
      <w:lvlJc w:val="left"/>
      <w:pPr>
        <w:ind w:left="3793" w:hanging="322"/>
      </w:pPr>
      <w:rPr>
        <w:rFonts w:hint="default"/>
      </w:rPr>
    </w:lvl>
    <w:lvl w:ilvl="5" w:tplc="AD2CFA90">
      <w:numFmt w:val="bullet"/>
      <w:lvlText w:val="•"/>
      <w:lvlJc w:val="left"/>
      <w:pPr>
        <w:ind w:left="4712" w:hanging="322"/>
      </w:pPr>
      <w:rPr>
        <w:rFonts w:hint="default"/>
      </w:rPr>
    </w:lvl>
    <w:lvl w:ilvl="6" w:tplc="2DA432DC">
      <w:numFmt w:val="bullet"/>
      <w:lvlText w:val="•"/>
      <w:lvlJc w:val="left"/>
      <w:pPr>
        <w:ind w:left="5630" w:hanging="322"/>
      </w:pPr>
      <w:rPr>
        <w:rFonts w:hint="default"/>
      </w:rPr>
    </w:lvl>
    <w:lvl w:ilvl="7" w:tplc="A29A7C2E">
      <w:numFmt w:val="bullet"/>
      <w:lvlText w:val="•"/>
      <w:lvlJc w:val="left"/>
      <w:pPr>
        <w:ind w:left="6549" w:hanging="322"/>
      </w:pPr>
      <w:rPr>
        <w:rFonts w:hint="default"/>
      </w:rPr>
    </w:lvl>
    <w:lvl w:ilvl="8" w:tplc="58FAF406">
      <w:numFmt w:val="bullet"/>
      <w:lvlText w:val="•"/>
      <w:lvlJc w:val="left"/>
      <w:pPr>
        <w:ind w:left="7467" w:hanging="322"/>
      </w:pPr>
      <w:rPr>
        <w:rFonts w:hint="default"/>
      </w:rPr>
    </w:lvl>
  </w:abstractNum>
  <w:abstractNum w:abstractNumId="268" w15:restartNumberingAfterBreak="0">
    <w:nsid w:val="59085DCB"/>
    <w:multiLevelType w:val="hybridMultilevel"/>
    <w:tmpl w:val="F85C84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9" w15:restartNumberingAfterBreak="0">
    <w:nsid w:val="59334A3D"/>
    <w:multiLevelType w:val="hybridMultilevel"/>
    <w:tmpl w:val="A008FBF8"/>
    <w:lvl w:ilvl="0" w:tplc="041A000F">
      <w:start w:val="1"/>
      <w:numFmt w:val="decimal"/>
      <w:lvlText w:val="%1."/>
      <w:lvlJc w:val="left"/>
      <w:pPr>
        <w:ind w:left="117" w:hanging="346"/>
      </w:pPr>
      <w:rPr>
        <w:rFonts w:hint="default"/>
        <w:spacing w:val="0"/>
        <w:w w:val="100"/>
        <w:sz w:val="24"/>
        <w:szCs w:val="24"/>
      </w:rPr>
    </w:lvl>
    <w:lvl w:ilvl="1" w:tplc="0D0243C4">
      <w:numFmt w:val="bullet"/>
      <w:lvlText w:val="•"/>
      <w:lvlJc w:val="left"/>
      <w:pPr>
        <w:ind w:left="1038" w:hanging="346"/>
      </w:pPr>
      <w:rPr>
        <w:rFonts w:hint="default"/>
      </w:rPr>
    </w:lvl>
    <w:lvl w:ilvl="2" w:tplc="37C01EB0">
      <w:numFmt w:val="bullet"/>
      <w:lvlText w:val="•"/>
      <w:lvlJc w:val="left"/>
      <w:pPr>
        <w:ind w:left="1956" w:hanging="346"/>
      </w:pPr>
      <w:rPr>
        <w:rFonts w:hint="default"/>
      </w:rPr>
    </w:lvl>
    <w:lvl w:ilvl="3" w:tplc="92B6E184">
      <w:numFmt w:val="bullet"/>
      <w:lvlText w:val="•"/>
      <w:lvlJc w:val="left"/>
      <w:pPr>
        <w:ind w:left="2875" w:hanging="346"/>
      </w:pPr>
      <w:rPr>
        <w:rFonts w:hint="default"/>
      </w:rPr>
    </w:lvl>
    <w:lvl w:ilvl="4" w:tplc="30AA79DC">
      <w:numFmt w:val="bullet"/>
      <w:lvlText w:val="•"/>
      <w:lvlJc w:val="left"/>
      <w:pPr>
        <w:ind w:left="3793" w:hanging="346"/>
      </w:pPr>
      <w:rPr>
        <w:rFonts w:hint="default"/>
      </w:rPr>
    </w:lvl>
    <w:lvl w:ilvl="5" w:tplc="75E66AAE">
      <w:numFmt w:val="bullet"/>
      <w:lvlText w:val="•"/>
      <w:lvlJc w:val="left"/>
      <w:pPr>
        <w:ind w:left="4712" w:hanging="346"/>
      </w:pPr>
      <w:rPr>
        <w:rFonts w:hint="default"/>
      </w:rPr>
    </w:lvl>
    <w:lvl w:ilvl="6" w:tplc="1A4639D4">
      <w:numFmt w:val="bullet"/>
      <w:lvlText w:val="•"/>
      <w:lvlJc w:val="left"/>
      <w:pPr>
        <w:ind w:left="5630" w:hanging="346"/>
      </w:pPr>
      <w:rPr>
        <w:rFonts w:hint="default"/>
      </w:rPr>
    </w:lvl>
    <w:lvl w:ilvl="7" w:tplc="CE88F708">
      <w:numFmt w:val="bullet"/>
      <w:lvlText w:val="•"/>
      <w:lvlJc w:val="left"/>
      <w:pPr>
        <w:ind w:left="6549" w:hanging="346"/>
      </w:pPr>
      <w:rPr>
        <w:rFonts w:hint="default"/>
      </w:rPr>
    </w:lvl>
    <w:lvl w:ilvl="8" w:tplc="B17ED6C0">
      <w:numFmt w:val="bullet"/>
      <w:lvlText w:val="•"/>
      <w:lvlJc w:val="left"/>
      <w:pPr>
        <w:ind w:left="7467" w:hanging="346"/>
      </w:pPr>
      <w:rPr>
        <w:rFonts w:hint="default"/>
      </w:rPr>
    </w:lvl>
  </w:abstractNum>
  <w:abstractNum w:abstractNumId="270" w15:restartNumberingAfterBreak="0">
    <w:nsid w:val="5957354E"/>
    <w:multiLevelType w:val="hybridMultilevel"/>
    <w:tmpl w:val="B1DA89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1" w15:restartNumberingAfterBreak="0">
    <w:nsid w:val="5A216DF1"/>
    <w:multiLevelType w:val="hybridMultilevel"/>
    <w:tmpl w:val="91F28536"/>
    <w:lvl w:ilvl="0" w:tplc="041A000F">
      <w:start w:val="1"/>
      <w:numFmt w:val="decimal"/>
      <w:lvlText w:val="%1."/>
      <w:lvlJc w:val="left"/>
      <w:pPr>
        <w:ind w:left="117" w:hanging="269"/>
      </w:pPr>
      <w:rPr>
        <w:rFonts w:hint="default"/>
        <w:w w:val="100"/>
        <w:sz w:val="24"/>
        <w:szCs w:val="24"/>
      </w:rPr>
    </w:lvl>
    <w:lvl w:ilvl="1" w:tplc="7C5A0DA8">
      <w:numFmt w:val="bullet"/>
      <w:lvlText w:val="•"/>
      <w:lvlJc w:val="left"/>
      <w:pPr>
        <w:ind w:left="1038" w:hanging="269"/>
      </w:pPr>
      <w:rPr>
        <w:rFonts w:hint="default"/>
      </w:rPr>
    </w:lvl>
    <w:lvl w:ilvl="2" w:tplc="50843378">
      <w:numFmt w:val="bullet"/>
      <w:lvlText w:val="•"/>
      <w:lvlJc w:val="left"/>
      <w:pPr>
        <w:ind w:left="1956" w:hanging="269"/>
      </w:pPr>
      <w:rPr>
        <w:rFonts w:hint="default"/>
      </w:rPr>
    </w:lvl>
    <w:lvl w:ilvl="3" w:tplc="F9B65972">
      <w:numFmt w:val="bullet"/>
      <w:lvlText w:val="•"/>
      <w:lvlJc w:val="left"/>
      <w:pPr>
        <w:ind w:left="2875" w:hanging="269"/>
      </w:pPr>
      <w:rPr>
        <w:rFonts w:hint="default"/>
      </w:rPr>
    </w:lvl>
    <w:lvl w:ilvl="4" w:tplc="F982B4D6">
      <w:numFmt w:val="bullet"/>
      <w:lvlText w:val="•"/>
      <w:lvlJc w:val="left"/>
      <w:pPr>
        <w:ind w:left="3793" w:hanging="269"/>
      </w:pPr>
      <w:rPr>
        <w:rFonts w:hint="default"/>
      </w:rPr>
    </w:lvl>
    <w:lvl w:ilvl="5" w:tplc="EC9EF7BA">
      <w:numFmt w:val="bullet"/>
      <w:lvlText w:val="•"/>
      <w:lvlJc w:val="left"/>
      <w:pPr>
        <w:ind w:left="4712" w:hanging="269"/>
      </w:pPr>
      <w:rPr>
        <w:rFonts w:hint="default"/>
      </w:rPr>
    </w:lvl>
    <w:lvl w:ilvl="6" w:tplc="3C24BFD6">
      <w:numFmt w:val="bullet"/>
      <w:lvlText w:val="•"/>
      <w:lvlJc w:val="left"/>
      <w:pPr>
        <w:ind w:left="5630" w:hanging="269"/>
      </w:pPr>
      <w:rPr>
        <w:rFonts w:hint="default"/>
      </w:rPr>
    </w:lvl>
    <w:lvl w:ilvl="7" w:tplc="10A86AF4">
      <w:numFmt w:val="bullet"/>
      <w:lvlText w:val="•"/>
      <w:lvlJc w:val="left"/>
      <w:pPr>
        <w:ind w:left="6549" w:hanging="269"/>
      </w:pPr>
      <w:rPr>
        <w:rFonts w:hint="default"/>
      </w:rPr>
    </w:lvl>
    <w:lvl w:ilvl="8" w:tplc="86F845EC">
      <w:numFmt w:val="bullet"/>
      <w:lvlText w:val="•"/>
      <w:lvlJc w:val="left"/>
      <w:pPr>
        <w:ind w:left="7467" w:hanging="269"/>
      </w:pPr>
      <w:rPr>
        <w:rFonts w:hint="default"/>
      </w:rPr>
    </w:lvl>
  </w:abstractNum>
  <w:abstractNum w:abstractNumId="272" w15:restartNumberingAfterBreak="0">
    <w:nsid w:val="5A8A20D3"/>
    <w:multiLevelType w:val="hybridMultilevel"/>
    <w:tmpl w:val="10FC0850"/>
    <w:lvl w:ilvl="0" w:tplc="041A000F">
      <w:start w:val="1"/>
      <w:numFmt w:val="decimal"/>
      <w:lvlText w:val="%1."/>
      <w:lvlJc w:val="left"/>
      <w:pPr>
        <w:ind w:left="117" w:hanging="309"/>
      </w:pPr>
      <w:rPr>
        <w:rFonts w:hint="default"/>
        <w:spacing w:val="-13"/>
        <w:w w:val="100"/>
        <w:sz w:val="24"/>
        <w:szCs w:val="24"/>
      </w:rPr>
    </w:lvl>
    <w:lvl w:ilvl="1" w:tplc="F0325DB0">
      <w:numFmt w:val="bullet"/>
      <w:lvlText w:val="•"/>
      <w:lvlJc w:val="left"/>
      <w:pPr>
        <w:ind w:left="1038" w:hanging="309"/>
      </w:pPr>
      <w:rPr>
        <w:rFonts w:hint="default"/>
      </w:rPr>
    </w:lvl>
    <w:lvl w:ilvl="2" w:tplc="BD54D186">
      <w:numFmt w:val="bullet"/>
      <w:lvlText w:val="•"/>
      <w:lvlJc w:val="left"/>
      <w:pPr>
        <w:ind w:left="1956" w:hanging="309"/>
      </w:pPr>
      <w:rPr>
        <w:rFonts w:hint="default"/>
      </w:rPr>
    </w:lvl>
    <w:lvl w:ilvl="3" w:tplc="AB740604">
      <w:numFmt w:val="bullet"/>
      <w:lvlText w:val="•"/>
      <w:lvlJc w:val="left"/>
      <w:pPr>
        <w:ind w:left="2875" w:hanging="309"/>
      </w:pPr>
      <w:rPr>
        <w:rFonts w:hint="default"/>
      </w:rPr>
    </w:lvl>
    <w:lvl w:ilvl="4" w:tplc="243A40C2">
      <w:numFmt w:val="bullet"/>
      <w:lvlText w:val="•"/>
      <w:lvlJc w:val="left"/>
      <w:pPr>
        <w:ind w:left="3793" w:hanging="309"/>
      </w:pPr>
      <w:rPr>
        <w:rFonts w:hint="default"/>
      </w:rPr>
    </w:lvl>
    <w:lvl w:ilvl="5" w:tplc="CB5E4F24">
      <w:numFmt w:val="bullet"/>
      <w:lvlText w:val="•"/>
      <w:lvlJc w:val="left"/>
      <w:pPr>
        <w:ind w:left="4712" w:hanging="309"/>
      </w:pPr>
      <w:rPr>
        <w:rFonts w:hint="default"/>
      </w:rPr>
    </w:lvl>
    <w:lvl w:ilvl="6" w:tplc="6EE83B5C">
      <w:numFmt w:val="bullet"/>
      <w:lvlText w:val="•"/>
      <w:lvlJc w:val="left"/>
      <w:pPr>
        <w:ind w:left="5630" w:hanging="309"/>
      </w:pPr>
      <w:rPr>
        <w:rFonts w:hint="default"/>
      </w:rPr>
    </w:lvl>
    <w:lvl w:ilvl="7" w:tplc="89E48F08">
      <w:numFmt w:val="bullet"/>
      <w:lvlText w:val="•"/>
      <w:lvlJc w:val="left"/>
      <w:pPr>
        <w:ind w:left="6549" w:hanging="309"/>
      </w:pPr>
      <w:rPr>
        <w:rFonts w:hint="default"/>
      </w:rPr>
    </w:lvl>
    <w:lvl w:ilvl="8" w:tplc="CC268C16">
      <w:numFmt w:val="bullet"/>
      <w:lvlText w:val="•"/>
      <w:lvlJc w:val="left"/>
      <w:pPr>
        <w:ind w:left="7467" w:hanging="309"/>
      </w:pPr>
      <w:rPr>
        <w:rFonts w:hint="default"/>
      </w:rPr>
    </w:lvl>
  </w:abstractNum>
  <w:abstractNum w:abstractNumId="273" w15:restartNumberingAfterBreak="0">
    <w:nsid w:val="5B661419"/>
    <w:multiLevelType w:val="hybridMultilevel"/>
    <w:tmpl w:val="0BB8FEFE"/>
    <w:lvl w:ilvl="0" w:tplc="FF3EAD00">
      <w:start w:val="1"/>
      <w:numFmt w:val="decimal"/>
      <w:lvlText w:val="(%1)"/>
      <w:lvlJc w:val="left"/>
      <w:pPr>
        <w:ind w:left="117" w:hanging="385"/>
      </w:pPr>
      <w:rPr>
        <w:rFonts w:ascii="Times New Roman" w:eastAsia="Times New Roman" w:hAnsi="Times New Roman" w:cs="Times New Roman" w:hint="default"/>
        <w:spacing w:val="0"/>
        <w:w w:val="100"/>
        <w:sz w:val="24"/>
        <w:szCs w:val="24"/>
      </w:rPr>
    </w:lvl>
    <w:lvl w:ilvl="1" w:tplc="5E9E2946">
      <w:numFmt w:val="bullet"/>
      <w:lvlText w:val="•"/>
      <w:lvlJc w:val="left"/>
      <w:pPr>
        <w:ind w:left="1038" w:hanging="385"/>
      </w:pPr>
      <w:rPr>
        <w:rFonts w:hint="default"/>
      </w:rPr>
    </w:lvl>
    <w:lvl w:ilvl="2" w:tplc="EE20F952">
      <w:numFmt w:val="bullet"/>
      <w:lvlText w:val="•"/>
      <w:lvlJc w:val="left"/>
      <w:pPr>
        <w:ind w:left="1956" w:hanging="385"/>
      </w:pPr>
      <w:rPr>
        <w:rFonts w:hint="default"/>
      </w:rPr>
    </w:lvl>
    <w:lvl w:ilvl="3" w:tplc="63948F9C">
      <w:numFmt w:val="bullet"/>
      <w:lvlText w:val="•"/>
      <w:lvlJc w:val="left"/>
      <w:pPr>
        <w:ind w:left="2875" w:hanging="385"/>
      </w:pPr>
      <w:rPr>
        <w:rFonts w:hint="default"/>
      </w:rPr>
    </w:lvl>
    <w:lvl w:ilvl="4" w:tplc="D86675B6">
      <w:numFmt w:val="bullet"/>
      <w:lvlText w:val="•"/>
      <w:lvlJc w:val="left"/>
      <w:pPr>
        <w:ind w:left="3793" w:hanging="385"/>
      </w:pPr>
      <w:rPr>
        <w:rFonts w:hint="default"/>
      </w:rPr>
    </w:lvl>
    <w:lvl w:ilvl="5" w:tplc="47F25ACC">
      <w:numFmt w:val="bullet"/>
      <w:lvlText w:val="•"/>
      <w:lvlJc w:val="left"/>
      <w:pPr>
        <w:ind w:left="4712" w:hanging="385"/>
      </w:pPr>
      <w:rPr>
        <w:rFonts w:hint="default"/>
      </w:rPr>
    </w:lvl>
    <w:lvl w:ilvl="6" w:tplc="D862C100">
      <w:numFmt w:val="bullet"/>
      <w:lvlText w:val="•"/>
      <w:lvlJc w:val="left"/>
      <w:pPr>
        <w:ind w:left="5630" w:hanging="385"/>
      </w:pPr>
      <w:rPr>
        <w:rFonts w:hint="default"/>
      </w:rPr>
    </w:lvl>
    <w:lvl w:ilvl="7" w:tplc="B194E788">
      <w:numFmt w:val="bullet"/>
      <w:lvlText w:val="•"/>
      <w:lvlJc w:val="left"/>
      <w:pPr>
        <w:ind w:left="6549" w:hanging="385"/>
      </w:pPr>
      <w:rPr>
        <w:rFonts w:hint="default"/>
      </w:rPr>
    </w:lvl>
    <w:lvl w:ilvl="8" w:tplc="EF925CD8">
      <w:numFmt w:val="bullet"/>
      <w:lvlText w:val="•"/>
      <w:lvlJc w:val="left"/>
      <w:pPr>
        <w:ind w:left="7467" w:hanging="385"/>
      </w:pPr>
      <w:rPr>
        <w:rFonts w:hint="default"/>
      </w:rPr>
    </w:lvl>
  </w:abstractNum>
  <w:abstractNum w:abstractNumId="274" w15:restartNumberingAfterBreak="0">
    <w:nsid w:val="5B91150C"/>
    <w:multiLevelType w:val="hybridMultilevel"/>
    <w:tmpl w:val="B50C10DE"/>
    <w:lvl w:ilvl="0" w:tplc="041A000F">
      <w:start w:val="1"/>
      <w:numFmt w:val="decimal"/>
      <w:lvlText w:val="%1."/>
      <w:lvlJc w:val="left"/>
      <w:pPr>
        <w:ind w:left="1080" w:hanging="360"/>
      </w:pPr>
      <w:rPr>
        <w:rFonts w:hint="default"/>
        <w:spacing w:val="-2"/>
        <w:w w:val="100"/>
        <w:sz w:val="24"/>
        <w:szCs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5" w15:restartNumberingAfterBreak="0">
    <w:nsid w:val="5BCD20A0"/>
    <w:multiLevelType w:val="hybridMultilevel"/>
    <w:tmpl w:val="42A41BE4"/>
    <w:lvl w:ilvl="0" w:tplc="4E72E1D0">
      <w:start w:val="1"/>
      <w:numFmt w:val="lowerLetter"/>
      <w:lvlText w:val="%1)"/>
      <w:lvlJc w:val="left"/>
      <w:pPr>
        <w:ind w:left="117" w:hanging="180"/>
      </w:pPr>
      <w:rPr>
        <w:rFonts w:ascii="Times New Roman" w:eastAsia="Times New Roman" w:hAnsi="Times New Roman" w:cs="Times New Roman" w:hint="default"/>
        <w:spacing w:val="0"/>
        <w:w w:val="100"/>
        <w:sz w:val="24"/>
        <w:szCs w:val="24"/>
      </w:rPr>
    </w:lvl>
    <w:lvl w:ilvl="1" w:tplc="1DF0CF8C">
      <w:numFmt w:val="bullet"/>
      <w:lvlText w:val="•"/>
      <w:lvlJc w:val="left"/>
      <w:pPr>
        <w:ind w:left="1038" w:hanging="180"/>
      </w:pPr>
      <w:rPr>
        <w:rFonts w:hint="default"/>
      </w:rPr>
    </w:lvl>
    <w:lvl w:ilvl="2" w:tplc="A29498E0">
      <w:numFmt w:val="bullet"/>
      <w:lvlText w:val="•"/>
      <w:lvlJc w:val="left"/>
      <w:pPr>
        <w:ind w:left="1956" w:hanging="180"/>
      </w:pPr>
      <w:rPr>
        <w:rFonts w:hint="default"/>
      </w:rPr>
    </w:lvl>
    <w:lvl w:ilvl="3" w:tplc="495CBAB4">
      <w:numFmt w:val="bullet"/>
      <w:lvlText w:val="•"/>
      <w:lvlJc w:val="left"/>
      <w:pPr>
        <w:ind w:left="2875" w:hanging="180"/>
      </w:pPr>
      <w:rPr>
        <w:rFonts w:hint="default"/>
      </w:rPr>
    </w:lvl>
    <w:lvl w:ilvl="4" w:tplc="408EEBDC">
      <w:numFmt w:val="bullet"/>
      <w:lvlText w:val="•"/>
      <w:lvlJc w:val="left"/>
      <w:pPr>
        <w:ind w:left="3793" w:hanging="180"/>
      </w:pPr>
      <w:rPr>
        <w:rFonts w:hint="default"/>
      </w:rPr>
    </w:lvl>
    <w:lvl w:ilvl="5" w:tplc="123A8CB6">
      <w:numFmt w:val="bullet"/>
      <w:lvlText w:val="•"/>
      <w:lvlJc w:val="left"/>
      <w:pPr>
        <w:ind w:left="4712" w:hanging="180"/>
      </w:pPr>
      <w:rPr>
        <w:rFonts w:hint="default"/>
      </w:rPr>
    </w:lvl>
    <w:lvl w:ilvl="6" w:tplc="B9E891B6">
      <w:numFmt w:val="bullet"/>
      <w:lvlText w:val="•"/>
      <w:lvlJc w:val="left"/>
      <w:pPr>
        <w:ind w:left="5630" w:hanging="180"/>
      </w:pPr>
      <w:rPr>
        <w:rFonts w:hint="default"/>
      </w:rPr>
    </w:lvl>
    <w:lvl w:ilvl="7" w:tplc="83C6C1CE">
      <w:numFmt w:val="bullet"/>
      <w:lvlText w:val="•"/>
      <w:lvlJc w:val="left"/>
      <w:pPr>
        <w:ind w:left="6549" w:hanging="180"/>
      </w:pPr>
      <w:rPr>
        <w:rFonts w:hint="default"/>
      </w:rPr>
    </w:lvl>
    <w:lvl w:ilvl="8" w:tplc="98A8F3CA">
      <w:numFmt w:val="bullet"/>
      <w:lvlText w:val="•"/>
      <w:lvlJc w:val="left"/>
      <w:pPr>
        <w:ind w:left="7467" w:hanging="180"/>
      </w:pPr>
      <w:rPr>
        <w:rFonts w:hint="default"/>
      </w:rPr>
    </w:lvl>
  </w:abstractNum>
  <w:abstractNum w:abstractNumId="276" w15:restartNumberingAfterBreak="0">
    <w:nsid w:val="5C0A3F6A"/>
    <w:multiLevelType w:val="hybridMultilevel"/>
    <w:tmpl w:val="12721AD0"/>
    <w:lvl w:ilvl="0" w:tplc="1266129A">
      <w:start w:val="1"/>
      <w:numFmt w:val="decimal"/>
      <w:lvlText w:val="(%1)"/>
      <w:lvlJc w:val="left"/>
      <w:pPr>
        <w:ind w:left="117" w:hanging="398"/>
      </w:pPr>
      <w:rPr>
        <w:rFonts w:ascii="Times New Roman" w:eastAsia="Times New Roman" w:hAnsi="Times New Roman" w:cs="Times New Roman" w:hint="default"/>
        <w:spacing w:val="-5"/>
        <w:w w:val="100"/>
        <w:sz w:val="24"/>
        <w:szCs w:val="24"/>
      </w:rPr>
    </w:lvl>
    <w:lvl w:ilvl="1" w:tplc="101C745E">
      <w:numFmt w:val="bullet"/>
      <w:lvlText w:val="•"/>
      <w:lvlJc w:val="left"/>
      <w:pPr>
        <w:ind w:left="1038" w:hanging="398"/>
      </w:pPr>
      <w:rPr>
        <w:rFonts w:hint="default"/>
      </w:rPr>
    </w:lvl>
    <w:lvl w:ilvl="2" w:tplc="A4B8AF86">
      <w:numFmt w:val="bullet"/>
      <w:lvlText w:val="•"/>
      <w:lvlJc w:val="left"/>
      <w:pPr>
        <w:ind w:left="1956" w:hanging="398"/>
      </w:pPr>
      <w:rPr>
        <w:rFonts w:hint="default"/>
      </w:rPr>
    </w:lvl>
    <w:lvl w:ilvl="3" w:tplc="58309FE2">
      <w:numFmt w:val="bullet"/>
      <w:lvlText w:val="•"/>
      <w:lvlJc w:val="left"/>
      <w:pPr>
        <w:ind w:left="2875" w:hanging="398"/>
      </w:pPr>
      <w:rPr>
        <w:rFonts w:hint="default"/>
      </w:rPr>
    </w:lvl>
    <w:lvl w:ilvl="4" w:tplc="08BECCE6">
      <w:numFmt w:val="bullet"/>
      <w:lvlText w:val="•"/>
      <w:lvlJc w:val="left"/>
      <w:pPr>
        <w:ind w:left="3793" w:hanging="398"/>
      </w:pPr>
      <w:rPr>
        <w:rFonts w:hint="default"/>
      </w:rPr>
    </w:lvl>
    <w:lvl w:ilvl="5" w:tplc="15C0A676">
      <w:numFmt w:val="bullet"/>
      <w:lvlText w:val="•"/>
      <w:lvlJc w:val="left"/>
      <w:pPr>
        <w:ind w:left="4712" w:hanging="398"/>
      </w:pPr>
      <w:rPr>
        <w:rFonts w:hint="default"/>
      </w:rPr>
    </w:lvl>
    <w:lvl w:ilvl="6" w:tplc="859C2394">
      <w:numFmt w:val="bullet"/>
      <w:lvlText w:val="•"/>
      <w:lvlJc w:val="left"/>
      <w:pPr>
        <w:ind w:left="5630" w:hanging="398"/>
      </w:pPr>
      <w:rPr>
        <w:rFonts w:hint="default"/>
      </w:rPr>
    </w:lvl>
    <w:lvl w:ilvl="7" w:tplc="32F65688">
      <w:numFmt w:val="bullet"/>
      <w:lvlText w:val="•"/>
      <w:lvlJc w:val="left"/>
      <w:pPr>
        <w:ind w:left="6549" w:hanging="398"/>
      </w:pPr>
      <w:rPr>
        <w:rFonts w:hint="default"/>
      </w:rPr>
    </w:lvl>
    <w:lvl w:ilvl="8" w:tplc="F85ECAB6">
      <w:numFmt w:val="bullet"/>
      <w:lvlText w:val="•"/>
      <w:lvlJc w:val="left"/>
      <w:pPr>
        <w:ind w:left="7467" w:hanging="398"/>
      </w:pPr>
      <w:rPr>
        <w:rFonts w:hint="default"/>
      </w:rPr>
    </w:lvl>
  </w:abstractNum>
  <w:abstractNum w:abstractNumId="277" w15:restartNumberingAfterBreak="0">
    <w:nsid w:val="5C45029A"/>
    <w:multiLevelType w:val="hybridMultilevel"/>
    <w:tmpl w:val="11B0D7A8"/>
    <w:lvl w:ilvl="0" w:tplc="041A000F">
      <w:start w:val="1"/>
      <w:numFmt w:val="decimal"/>
      <w:lvlText w:val="%1."/>
      <w:lvlJc w:val="left"/>
      <w:pPr>
        <w:ind w:left="117" w:hanging="180"/>
      </w:pPr>
      <w:rPr>
        <w:rFonts w:hint="default"/>
        <w:spacing w:val="0"/>
        <w:w w:val="100"/>
        <w:sz w:val="24"/>
        <w:szCs w:val="24"/>
      </w:rPr>
    </w:lvl>
    <w:lvl w:ilvl="1" w:tplc="1DF0CF8C">
      <w:numFmt w:val="bullet"/>
      <w:lvlText w:val="•"/>
      <w:lvlJc w:val="left"/>
      <w:pPr>
        <w:ind w:left="1038" w:hanging="180"/>
      </w:pPr>
      <w:rPr>
        <w:rFonts w:hint="default"/>
      </w:rPr>
    </w:lvl>
    <w:lvl w:ilvl="2" w:tplc="A29498E0">
      <w:numFmt w:val="bullet"/>
      <w:lvlText w:val="•"/>
      <w:lvlJc w:val="left"/>
      <w:pPr>
        <w:ind w:left="1956" w:hanging="180"/>
      </w:pPr>
      <w:rPr>
        <w:rFonts w:hint="default"/>
      </w:rPr>
    </w:lvl>
    <w:lvl w:ilvl="3" w:tplc="495CBAB4">
      <w:numFmt w:val="bullet"/>
      <w:lvlText w:val="•"/>
      <w:lvlJc w:val="left"/>
      <w:pPr>
        <w:ind w:left="2875" w:hanging="180"/>
      </w:pPr>
      <w:rPr>
        <w:rFonts w:hint="default"/>
      </w:rPr>
    </w:lvl>
    <w:lvl w:ilvl="4" w:tplc="408EEBDC">
      <w:numFmt w:val="bullet"/>
      <w:lvlText w:val="•"/>
      <w:lvlJc w:val="left"/>
      <w:pPr>
        <w:ind w:left="3793" w:hanging="180"/>
      </w:pPr>
      <w:rPr>
        <w:rFonts w:hint="default"/>
      </w:rPr>
    </w:lvl>
    <w:lvl w:ilvl="5" w:tplc="123A8CB6">
      <w:numFmt w:val="bullet"/>
      <w:lvlText w:val="•"/>
      <w:lvlJc w:val="left"/>
      <w:pPr>
        <w:ind w:left="4712" w:hanging="180"/>
      </w:pPr>
      <w:rPr>
        <w:rFonts w:hint="default"/>
      </w:rPr>
    </w:lvl>
    <w:lvl w:ilvl="6" w:tplc="B9E891B6">
      <w:numFmt w:val="bullet"/>
      <w:lvlText w:val="•"/>
      <w:lvlJc w:val="left"/>
      <w:pPr>
        <w:ind w:left="5630" w:hanging="180"/>
      </w:pPr>
      <w:rPr>
        <w:rFonts w:hint="default"/>
      </w:rPr>
    </w:lvl>
    <w:lvl w:ilvl="7" w:tplc="83C6C1CE">
      <w:numFmt w:val="bullet"/>
      <w:lvlText w:val="•"/>
      <w:lvlJc w:val="left"/>
      <w:pPr>
        <w:ind w:left="6549" w:hanging="180"/>
      </w:pPr>
      <w:rPr>
        <w:rFonts w:hint="default"/>
      </w:rPr>
    </w:lvl>
    <w:lvl w:ilvl="8" w:tplc="98A8F3CA">
      <w:numFmt w:val="bullet"/>
      <w:lvlText w:val="•"/>
      <w:lvlJc w:val="left"/>
      <w:pPr>
        <w:ind w:left="7467" w:hanging="180"/>
      </w:pPr>
      <w:rPr>
        <w:rFonts w:hint="default"/>
      </w:rPr>
    </w:lvl>
  </w:abstractNum>
  <w:abstractNum w:abstractNumId="278" w15:restartNumberingAfterBreak="0">
    <w:nsid w:val="5C561300"/>
    <w:multiLevelType w:val="hybridMultilevel"/>
    <w:tmpl w:val="08E6CACC"/>
    <w:lvl w:ilvl="0" w:tplc="902ED7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9" w15:restartNumberingAfterBreak="0">
    <w:nsid w:val="5CEA4F1D"/>
    <w:multiLevelType w:val="hybridMultilevel"/>
    <w:tmpl w:val="7CA07EC4"/>
    <w:lvl w:ilvl="0" w:tplc="AE3257CA">
      <w:start w:val="1"/>
      <w:numFmt w:val="bullet"/>
      <w:lvlText w:val=""/>
      <w:lvlJc w:val="left"/>
      <w:pPr>
        <w:ind w:left="788" w:hanging="360"/>
      </w:pPr>
      <w:rPr>
        <w:rFonts w:ascii="Symbol" w:hAnsi="Symbol" w:hint="default"/>
      </w:rPr>
    </w:lvl>
    <w:lvl w:ilvl="1" w:tplc="041A0003" w:tentative="1">
      <w:start w:val="1"/>
      <w:numFmt w:val="bullet"/>
      <w:lvlText w:val="o"/>
      <w:lvlJc w:val="left"/>
      <w:pPr>
        <w:ind w:left="1508" w:hanging="360"/>
      </w:pPr>
      <w:rPr>
        <w:rFonts w:ascii="Courier New" w:hAnsi="Courier New" w:cs="Courier New" w:hint="default"/>
      </w:rPr>
    </w:lvl>
    <w:lvl w:ilvl="2" w:tplc="041A0005" w:tentative="1">
      <w:start w:val="1"/>
      <w:numFmt w:val="bullet"/>
      <w:lvlText w:val=""/>
      <w:lvlJc w:val="left"/>
      <w:pPr>
        <w:ind w:left="2228" w:hanging="360"/>
      </w:pPr>
      <w:rPr>
        <w:rFonts w:ascii="Wingdings" w:hAnsi="Wingdings" w:hint="default"/>
      </w:rPr>
    </w:lvl>
    <w:lvl w:ilvl="3" w:tplc="041A0001" w:tentative="1">
      <w:start w:val="1"/>
      <w:numFmt w:val="bullet"/>
      <w:lvlText w:val=""/>
      <w:lvlJc w:val="left"/>
      <w:pPr>
        <w:ind w:left="2948" w:hanging="360"/>
      </w:pPr>
      <w:rPr>
        <w:rFonts w:ascii="Symbol" w:hAnsi="Symbol" w:hint="default"/>
      </w:rPr>
    </w:lvl>
    <w:lvl w:ilvl="4" w:tplc="041A0003" w:tentative="1">
      <w:start w:val="1"/>
      <w:numFmt w:val="bullet"/>
      <w:lvlText w:val="o"/>
      <w:lvlJc w:val="left"/>
      <w:pPr>
        <w:ind w:left="3668" w:hanging="360"/>
      </w:pPr>
      <w:rPr>
        <w:rFonts w:ascii="Courier New" w:hAnsi="Courier New" w:cs="Courier New" w:hint="default"/>
      </w:rPr>
    </w:lvl>
    <w:lvl w:ilvl="5" w:tplc="041A0005" w:tentative="1">
      <w:start w:val="1"/>
      <w:numFmt w:val="bullet"/>
      <w:lvlText w:val=""/>
      <w:lvlJc w:val="left"/>
      <w:pPr>
        <w:ind w:left="4388" w:hanging="360"/>
      </w:pPr>
      <w:rPr>
        <w:rFonts w:ascii="Wingdings" w:hAnsi="Wingdings" w:hint="default"/>
      </w:rPr>
    </w:lvl>
    <w:lvl w:ilvl="6" w:tplc="041A0001" w:tentative="1">
      <w:start w:val="1"/>
      <w:numFmt w:val="bullet"/>
      <w:lvlText w:val=""/>
      <w:lvlJc w:val="left"/>
      <w:pPr>
        <w:ind w:left="5108" w:hanging="360"/>
      </w:pPr>
      <w:rPr>
        <w:rFonts w:ascii="Symbol" w:hAnsi="Symbol" w:hint="default"/>
      </w:rPr>
    </w:lvl>
    <w:lvl w:ilvl="7" w:tplc="041A0003" w:tentative="1">
      <w:start w:val="1"/>
      <w:numFmt w:val="bullet"/>
      <w:lvlText w:val="o"/>
      <w:lvlJc w:val="left"/>
      <w:pPr>
        <w:ind w:left="5828" w:hanging="360"/>
      </w:pPr>
      <w:rPr>
        <w:rFonts w:ascii="Courier New" w:hAnsi="Courier New" w:cs="Courier New" w:hint="default"/>
      </w:rPr>
    </w:lvl>
    <w:lvl w:ilvl="8" w:tplc="041A0005" w:tentative="1">
      <w:start w:val="1"/>
      <w:numFmt w:val="bullet"/>
      <w:lvlText w:val=""/>
      <w:lvlJc w:val="left"/>
      <w:pPr>
        <w:ind w:left="6548" w:hanging="360"/>
      </w:pPr>
      <w:rPr>
        <w:rFonts w:ascii="Wingdings" w:hAnsi="Wingdings" w:hint="default"/>
      </w:rPr>
    </w:lvl>
  </w:abstractNum>
  <w:abstractNum w:abstractNumId="280" w15:restartNumberingAfterBreak="0">
    <w:nsid w:val="5CFF5EFC"/>
    <w:multiLevelType w:val="hybridMultilevel"/>
    <w:tmpl w:val="2DACA60A"/>
    <w:lvl w:ilvl="0" w:tplc="AE3257C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1" w15:restartNumberingAfterBreak="0">
    <w:nsid w:val="5D473C8B"/>
    <w:multiLevelType w:val="hybridMultilevel"/>
    <w:tmpl w:val="7B54D6B4"/>
    <w:lvl w:ilvl="0" w:tplc="72B4EEC6">
      <w:start w:val="1"/>
      <w:numFmt w:val="decimal"/>
      <w:lvlText w:val="(%1)"/>
      <w:lvlJc w:val="left"/>
      <w:pPr>
        <w:ind w:left="117" w:hanging="379"/>
      </w:pPr>
      <w:rPr>
        <w:rFonts w:ascii="Times New Roman" w:eastAsia="Times New Roman" w:hAnsi="Times New Roman" w:cs="Times New Roman" w:hint="default"/>
        <w:spacing w:val="0"/>
        <w:w w:val="100"/>
        <w:sz w:val="24"/>
        <w:szCs w:val="24"/>
      </w:rPr>
    </w:lvl>
    <w:lvl w:ilvl="1" w:tplc="31B681FC">
      <w:numFmt w:val="bullet"/>
      <w:lvlText w:val="•"/>
      <w:lvlJc w:val="left"/>
      <w:pPr>
        <w:ind w:left="1038" w:hanging="379"/>
      </w:pPr>
      <w:rPr>
        <w:rFonts w:hint="default"/>
      </w:rPr>
    </w:lvl>
    <w:lvl w:ilvl="2" w:tplc="3EE67B70">
      <w:numFmt w:val="bullet"/>
      <w:lvlText w:val="•"/>
      <w:lvlJc w:val="left"/>
      <w:pPr>
        <w:ind w:left="1956" w:hanging="379"/>
      </w:pPr>
      <w:rPr>
        <w:rFonts w:hint="default"/>
      </w:rPr>
    </w:lvl>
    <w:lvl w:ilvl="3" w:tplc="E2D6D2F4">
      <w:numFmt w:val="bullet"/>
      <w:lvlText w:val="•"/>
      <w:lvlJc w:val="left"/>
      <w:pPr>
        <w:ind w:left="2875" w:hanging="379"/>
      </w:pPr>
      <w:rPr>
        <w:rFonts w:hint="default"/>
      </w:rPr>
    </w:lvl>
    <w:lvl w:ilvl="4" w:tplc="920425E0">
      <w:numFmt w:val="bullet"/>
      <w:lvlText w:val="•"/>
      <w:lvlJc w:val="left"/>
      <w:pPr>
        <w:ind w:left="3793" w:hanging="379"/>
      </w:pPr>
      <w:rPr>
        <w:rFonts w:hint="default"/>
      </w:rPr>
    </w:lvl>
    <w:lvl w:ilvl="5" w:tplc="669E2754">
      <w:numFmt w:val="bullet"/>
      <w:lvlText w:val="•"/>
      <w:lvlJc w:val="left"/>
      <w:pPr>
        <w:ind w:left="4712" w:hanging="379"/>
      </w:pPr>
      <w:rPr>
        <w:rFonts w:hint="default"/>
      </w:rPr>
    </w:lvl>
    <w:lvl w:ilvl="6" w:tplc="04F0BAA2">
      <w:numFmt w:val="bullet"/>
      <w:lvlText w:val="•"/>
      <w:lvlJc w:val="left"/>
      <w:pPr>
        <w:ind w:left="5630" w:hanging="379"/>
      </w:pPr>
      <w:rPr>
        <w:rFonts w:hint="default"/>
      </w:rPr>
    </w:lvl>
    <w:lvl w:ilvl="7" w:tplc="7FC64404">
      <w:numFmt w:val="bullet"/>
      <w:lvlText w:val="•"/>
      <w:lvlJc w:val="left"/>
      <w:pPr>
        <w:ind w:left="6549" w:hanging="379"/>
      </w:pPr>
      <w:rPr>
        <w:rFonts w:hint="default"/>
      </w:rPr>
    </w:lvl>
    <w:lvl w:ilvl="8" w:tplc="DEA4FCCA">
      <w:numFmt w:val="bullet"/>
      <w:lvlText w:val="•"/>
      <w:lvlJc w:val="left"/>
      <w:pPr>
        <w:ind w:left="7467" w:hanging="379"/>
      </w:pPr>
      <w:rPr>
        <w:rFonts w:hint="default"/>
      </w:rPr>
    </w:lvl>
  </w:abstractNum>
  <w:abstractNum w:abstractNumId="282" w15:restartNumberingAfterBreak="0">
    <w:nsid w:val="5D9A28A0"/>
    <w:multiLevelType w:val="hybridMultilevel"/>
    <w:tmpl w:val="F104DAAA"/>
    <w:lvl w:ilvl="0" w:tplc="35D6E57A">
      <w:start w:val="1"/>
      <w:numFmt w:val="decimal"/>
      <w:lvlText w:val="(%1)"/>
      <w:lvlJc w:val="left"/>
      <w:pPr>
        <w:ind w:left="117" w:hanging="382"/>
      </w:pPr>
      <w:rPr>
        <w:rFonts w:ascii="Times New Roman" w:eastAsia="Times New Roman" w:hAnsi="Times New Roman" w:cs="Times New Roman" w:hint="default"/>
        <w:spacing w:val="0"/>
        <w:w w:val="100"/>
        <w:sz w:val="24"/>
        <w:szCs w:val="24"/>
      </w:rPr>
    </w:lvl>
    <w:lvl w:ilvl="1" w:tplc="421A31BA">
      <w:numFmt w:val="bullet"/>
      <w:lvlText w:val="•"/>
      <w:lvlJc w:val="left"/>
      <w:pPr>
        <w:ind w:left="1038" w:hanging="382"/>
      </w:pPr>
      <w:rPr>
        <w:rFonts w:hint="default"/>
      </w:rPr>
    </w:lvl>
    <w:lvl w:ilvl="2" w:tplc="019E7090">
      <w:numFmt w:val="bullet"/>
      <w:lvlText w:val="•"/>
      <w:lvlJc w:val="left"/>
      <w:pPr>
        <w:ind w:left="1956" w:hanging="382"/>
      </w:pPr>
      <w:rPr>
        <w:rFonts w:hint="default"/>
      </w:rPr>
    </w:lvl>
    <w:lvl w:ilvl="3" w:tplc="E3106444">
      <w:numFmt w:val="bullet"/>
      <w:lvlText w:val="•"/>
      <w:lvlJc w:val="left"/>
      <w:pPr>
        <w:ind w:left="2875" w:hanging="382"/>
      </w:pPr>
      <w:rPr>
        <w:rFonts w:hint="default"/>
      </w:rPr>
    </w:lvl>
    <w:lvl w:ilvl="4" w:tplc="23EEA798">
      <w:numFmt w:val="bullet"/>
      <w:lvlText w:val="•"/>
      <w:lvlJc w:val="left"/>
      <w:pPr>
        <w:ind w:left="3793" w:hanging="382"/>
      </w:pPr>
      <w:rPr>
        <w:rFonts w:hint="default"/>
      </w:rPr>
    </w:lvl>
    <w:lvl w:ilvl="5" w:tplc="1C1A525A">
      <w:numFmt w:val="bullet"/>
      <w:lvlText w:val="•"/>
      <w:lvlJc w:val="left"/>
      <w:pPr>
        <w:ind w:left="4712" w:hanging="382"/>
      </w:pPr>
      <w:rPr>
        <w:rFonts w:hint="default"/>
      </w:rPr>
    </w:lvl>
    <w:lvl w:ilvl="6" w:tplc="D2A6C0AE">
      <w:numFmt w:val="bullet"/>
      <w:lvlText w:val="•"/>
      <w:lvlJc w:val="left"/>
      <w:pPr>
        <w:ind w:left="5630" w:hanging="382"/>
      </w:pPr>
      <w:rPr>
        <w:rFonts w:hint="default"/>
      </w:rPr>
    </w:lvl>
    <w:lvl w:ilvl="7" w:tplc="68060446">
      <w:numFmt w:val="bullet"/>
      <w:lvlText w:val="•"/>
      <w:lvlJc w:val="left"/>
      <w:pPr>
        <w:ind w:left="6549" w:hanging="382"/>
      </w:pPr>
      <w:rPr>
        <w:rFonts w:hint="default"/>
      </w:rPr>
    </w:lvl>
    <w:lvl w:ilvl="8" w:tplc="333016CC">
      <w:numFmt w:val="bullet"/>
      <w:lvlText w:val="•"/>
      <w:lvlJc w:val="left"/>
      <w:pPr>
        <w:ind w:left="7467" w:hanging="382"/>
      </w:pPr>
      <w:rPr>
        <w:rFonts w:hint="default"/>
      </w:rPr>
    </w:lvl>
  </w:abstractNum>
  <w:abstractNum w:abstractNumId="283" w15:restartNumberingAfterBreak="0">
    <w:nsid w:val="5E052C7A"/>
    <w:multiLevelType w:val="hybridMultilevel"/>
    <w:tmpl w:val="2C54E234"/>
    <w:lvl w:ilvl="0" w:tplc="7BBE9BA0">
      <w:start w:val="1"/>
      <w:numFmt w:val="decimal"/>
      <w:lvlText w:val="(%1)"/>
      <w:lvlJc w:val="left"/>
      <w:pPr>
        <w:ind w:left="117" w:hanging="389"/>
      </w:pPr>
      <w:rPr>
        <w:rFonts w:ascii="Times New Roman" w:eastAsia="Times New Roman" w:hAnsi="Times New Roman" w:cs="Times New Roman" w:hint="default"/>
        <w:spacing w:val="0"/>
        <w:w w:val="100"/>
        <w:sz w:val="24"/>
        <w:szCs w:val="24"/>
      </w:rPr>
    </w:lvl>
    <w:lvl w:ilvl="1" w:tplc="9B06C1E0">
      <w:numFmt w:val="bullet"/>
      <w:lvlText w:val="•"/>
      <w:lvlJc w:val="left"/>
      <w:pPr>
        <w:ind w:left="1038" w:hanging="389"/>
      </w:pPr>
      <w:rPr>
        <w:rFonts w:hint="default"/>
      </w:rPr>
    </w:lvl>
    <w:lvl w:ilvl="2" w:tplc="2204404A">
      <w:numFmt w:val="bullet"/>
      <w:lvlText w:val="•"/>
      <w:lvlJc w:val="left"/>
      <w:pPr>
        <w:ind w:left="1956" w:hanging="389"/>
      </w:pPr>
      <w:rPr>
        <w:rFonts w:hint="default"/>
      </w:rPr>
    </w:lvl>
    <w:lvl w:ilvl="3" w:tplc="DE66690C">
      <w:numFmt w:val="bullet"/>
      <w:lvlText w:val="•"/>
      <w:lvlJc w:val="left"/>
      <w:pPr>
        <w:ind w:left="2875" w:hanging="389"/>
      </w:pPr>
      <w:rPr>
        <w:rFonts w:hint="default"/>
      </w:rPr>
    </w:lvl>
    <w:lvl w:ilvl="4" w:tplc="69B23F4C">
      <w:numFmt w:val="bullet"/>
      <w:lvlText w:val="•"/>
      <w:lvlJc w:val="left"/>
      <w:pPr>
        <w:ind w:left="3793" w:hanging="389"/>
      </w:pPr>
      <w:rPr>
        <w:rFonts w:hint="default"/>
      </w:rPr>
    </w:lvl>
    <w:lvl w:ilvl="5" w:tplc="998056D8">
      <w:numFmt w:val="bullet"/>
      <w:lvlText w:val="•"/>
      <w:lvlJc w:val="left"/>
      <w:pPr>
        <w:ind w:left="4712" w:hanging="389"/>
      </w:pPr>
      <w:rPr>
        <w:rFonts w:hint="default"/>
      </w:rPr>
    </w:lvl>
    <w:lvl w:ilvl="6" w:tplc="1D2ECE6A">
      <w:numFmt w:val="bullet"/>
      <w:lvlText w:val="•"/>
      <w:lvlJc w:val="left"/>
      <w:pPr>
        <w:ind w:left="5630" w:hanging="389"/>
      </w:pPr>
      <w:rPr>
        <w:rFonts w:hint="default"/>
      </w:rPr>
    </w:lvl>
    <w:lvl w:ilvl="7" w:tplc="33989DE8">
      <w:numFmt w:val="bullet"/>
      <w:lvlText w:val="•"/>
      <w:lvlJc w:val="left"/>
      <w:pPr>
        <w:ind w:left="6549" w:hanging="389"/>
      </w:pPr>
      <w:rPr>
        <w:rFonts w:hint="default"/>
      </w:rPr>
    </w:lvl>
    <w:lvl w:ilvl="8" w:tplc="3CD058B8">
      <w:numFmt w:val="bullet"/>
      <w:lvlText w:val="•"/>
      <w:lvlJc w:val="left"/>
      <w:pPr>
        <w:ind w:left="7467" w:hanging="389"/>
      </w:pPr>
      <w:rPr>
        <w:rFonts w:hint="default"/>
      </w:rPr>
    </w:lvl>
  </w:abstractNum>
  <w:abstractNum w:abstractNumId="284" w15:restartNumberingAfterBreak="0">
    <w:nsid w:val="5E10632A"/>
    <w:multiLevelType w:val="hybridMultilevel"/>
    <w:tmpl w:val="538822F8"/>
    <w:lvl w:ilvl="0" w:tplc="FF3C48E4">
      <w:start w:val="1"/>
      <w:numFmt w:val="decimal"/>
      <w:lvlText w:val="(%1)"/>
      <w:lvlJc w:val="left"/>
      <w:pPr>
        <w:ind w:left="117" w:hanging="385"/>
      </w:pPr>
      <w:rPr>
        <w:rFonts w:ascii="Times New Roman" w:eastAsia="Times New Roman" w:hAnsi="Times New Roman" w:cs="Times New Roman" w:hint="default"/>
        <w:spacing w:val="0"/>
        <w:w w:val="100"/>
        <w:sz w:val="24"/>
        <w:szCs w:val="24"/>
      </w:rPr>
    </w:lvl>
    <w:lvl w:ilvl="1" w:tplc="DE12D7E6">
      <w:numFmt w:val="bullet"/>
      <w:lvlText w:val="•"/>
      <w:lvlJc w:val="left"/>
      <w:pPr>
        <w:ind w:left="1038" w:hanging="385"/>
      </w:pPr>
      <w:rPr>
        <w:rFonts w:hint="default"/>
      </w:rPr>
    </w:lvl>
    <w:lvl w:ilvl="2" w:tplc="0B32E996">
      <w:numFmt w:val="bullet"/>
      <w:lvlText w:val="•"/>
      <w:lvlJc w:val="left"/>
      <w:pPr>
        <w:ind w:left="1956" w:hanging="385"/>
      </w:pPr>
      <w:rPr>
        <w:rFonts w:hint="default"/>
      </w:rPr>
    </w:lvl>
    <w:lvl w:ilvl="3" w:tplc="E2AA5750">
      <w:numFmt w:val="bullet"/>
      <w:lvlText w:val="•"/>
      <w:lvlJc w:val="left"/>
      <w:pPr>
        <w:ind w:left="2875" w:hanging="385"/>
      </w:pPr>
      <w:rPr>
        <w:rFonts w:hint="default"/>
      </w:rPr>
    </w:lvl>
    <w:lvl w:ilvl="4" w:tplc="1B8419EA">
      <w:numFmt w:val="bullet"/>
      <w:lvlText w:val="•"/>
      <w:lvlJc w:val="left"/>
      <w:pPr>
        <w:ind w:left="3793" w:hanging="385"/>
      </w:pPr>
      <w:rPr>
        <w:rFonts w:hint="default"/>
      </w:rPr>
    </w:lvl>
    <w:lvl w:ilvl="5" w:tplc="73725554">
      <w:numFmt w:val="bullet"/>
      <w:lvlText w:val="•"/>
      <w:lvlJc w:val="left"/>
      <w:pPr>
        <w:ind w:left="4712" w:hanging="385"/>
      </w:pPr>
      <w:rPr>
        <w:rFonts w:hint="default"/>
      </w:rPr>
    </w:lvl>
    <w:lvl w:ilvl="6" w:tplc="EBE4296A">
      <w:numFmt w:val="bullet"/>
      <w:lvlText w:val="•"/>
      <w:lvlJc w:val="left"/>
      <w:pPr>
        <w:ind w:left="5630" w:hanging="385"/>
      </w:pPr>
      <w:rPr>
        <w:rFonts w:hint="default"/>
      </w:rPr>
    </w:lvl>
    <w:lvl w:ilvl="7" w:tplc="17068C9A">
      <w:numFmt w:val="bullet"/>
      <w:lvlText w:val="•"/>
      <w:lvlJc w:val="left"/>
      <w:pPr>
        <w:ind w:left="6549" w:hanging="385"/>
      </w:pPr>
      <w:rPr>
        <w:rFonts w:hint="default"/>
      </w:rPr>
    </w:lvl>
    <w:lvl w:ilvl="8" w:tplc="707E06EE">
      <w:numFmt w:val="bullet"/>
      <w:lvlText w:val="•"/>
      <w:lvlJc w:val="left"/>
      <w:pPr>
        <w:ind w:left="7467" w:hanging="385"/>
      </w:pPr>
      <w:rPr>
        <w:rFonts w:hint="default"/>
      </w:rPr>
    </w:lvl>
  </w:abstractNum>
  <w:abstractNum w:abstractNumId="285" w15:restartNumberingAfterBreak="0">
    <w:nsid w:val="5E4A0D3D"/>
    <w:multiLevelType w:val="hybridMultilevel"/>
    <w:tmpl w:val="FDB6FCB4"/>
    <w:lvl w:ilvl="0" w:tplc="041A000F">
      <w:start w:val="1"/>
      <w:numFmt w:val="decimal"/>
      <w:lvlText w:val="%1."/>
      <w:lvlJc w:val="left"/>
      <w:pPr>
        <w:ind w:left="117" w:hanging="247"/>
      </w:pPr>
      <w:rPr>
        <w:rFonts w:hint="default"/>
        <w:spacing w:val="-3"/>
        <w:w w:val="100"/>
        <w:sz w:val="24"/>
        <w:szCs w:val="24"/>
      </w:rPr>
    </w:lvl>
    <w:lvl w:ilvl="1" w:tplc="95D8F610">
      <w:numFmt w:val="bullet"/>
      <w:lvlText w:val="•"/>
      <w:lvlJc w:val="left"/>
      <w:pPr>
        <w:ind w:left="1038" w:hanging="247"/>
      </w:pPr>
      <w:rPr>
        <w:rFonts w:hint="default"/>
      </w:rPr>
    </w:lvl>
    <w:lvl w:ilvl="2" w:tplc="609A4D72">
      <w:numFmt w:val="bullet"/>
      <w:lvlText w:val="•"/>
      <w:lvlJc w:val="left"/>
      <w:pPr>
        <w:ind w:left="1956" w:hanging="247"/>
      </w:pPr>
      <w:rPr>
        <w:rFonts w:hint="default"/>
      </w:rPr>
    </w:lvl>
    <w:lvl w:ilvl="3" w:tplc="A14433B6">
      <w:numFmt w:val="bullet"/>
      <w:lvlText w:val="•"/>
      <w:lvlJc w:val="left"/>
      <w:pPr>
        <w:ind w:left="2875" w:hanging="247"/>
      </w:pPr>
      <w:rPr>
        <w:rFonts w:hint="default"/>
      </w:rPr>
    </w:lvl>
    <w:lvl w:ilvl="4" w:tplc="23BE71B6">
      <w:numFmt w:val="bullet"/>
      <w:lvlText w:val="•"/>
      <w:lvlJc w:val="left"/>
      <w:pPr>
        <w:ind w:left="3793" w:hanging="247"/>
      </w:pPr>
      <w:rPr>
        <w:rFonts w:hint="default"/>
      </w:rPr>
    </w:lvl>
    <w:lvl w:ilvl="5" w:tplc="F5485056">
      <w:numFmt w:val="bullet"/>
      <w:lvlText w:val="•"/>
      <w:lvlJc w:val="left"/>
      <w:pPr>
        <w:ind w:left="4712" w:hanging="247"/>
      </w:pPr>
      <w:rPr>
        <w:rFonts w:hint="default"/>
      </w:rPr>
    </w:lvl>
    <w:lvl w:ilvl="6" w:tplc="756C1672">
      <w:numFmt w:val="bullet"/>
      <w:lvlText w:val="•"/>
      <w:lvlJc w:val="left"/>
      <w:pPr>
        <w:ind w:left="5630" w:hanging="247"/>
      </w:pPr>
      <w:rPr>
        <w:rFonts w:hint="default"/>
      </w:rPr>
    </w:lvl>
    <w:lvl w:ilvl="7" w:tplc="72CC9C12">
      <w:numFmt w:val="bullet"/>
      <w:lvlText w:val="•"/>
      <w:lvlJc w:val="left"/>
      <w:pPr>
        <w:ind w:left="6549" w:hanging="247"/>
      </w:pPr>
      <w:rPr>
        <w:rFonts w:hint="default"/>
      </w:rPr>
    </w:lvl>
    <w:lvl w:ilvl="8" w:tplc="0D40C2CE">
      <w:numFmt w:val="bullet"/>
      <w:lvlText w:val="•"/>
      <w:lvlJc w:val="left"/>
      <w:pPr>
        <w:ind w:left="7467" w:hanging="247"/>
      </w:pPr>
      <w:rPr>
        <w:rFonts w:hint="default"/>
      </w:rPr>
    </w:lvl>
  </w:abstractNum>
  <w:abstractNum w:abstractNumId="286" w15:restartNumberingAfterBreak="0">
    <w:nsid w:val="5E6B6B77"/>
    <w:multiLevelType w:val="hybridMultilevel"/>
    <w:tmpl w:val="F4DA01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7" w15:restartNumberingAfterBreak="0">
    <w:nsid w:val="5EC204D5"/>
    <w:multiLevelType w:val="hybridMultilevel"/>
    <w:tmpl w:val="092C2F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8" w15:restartNumberingAfterBreak="0">
    <w:nsid w:val="60114987"/>
    <w:multiLevelType w:val="hybridMultilevel"/>
    <w:tmpl w:val="02BE6EAA"/>
    <w:lvl w:ilvl="0" w:tplc="D2BE4F3C">
      <w:start w:val="1"/>
      <w:numFmt w:val="decimal"/>
      <w:lvlText w:val="(%1)"/>
      <w:lvlJc w:val="left"/>
      <w:pPr>
        <w:ind w:left="117" w:hanging="349"/>
      </w:pPr>
      <w:rPr>
        <w:rFonts w:ascii="Times New Roman" w:eastAsia="Times New Roman" w:hAnsi="Times New Roman" w:cs="Times New Roman" w:hint="default"/>
        <w:w w:val="100"/>
        <w:sz w:val="24"/>
        <w:szCs w:val="24"/>
      </w:rPr>
    </w:lvl>
    <w:lvl w:ilvl="1" w:tplc="20A0E4D8">
      <w:numFmt w:val="bullet"/>
      <w:lvlText w:val="•"/>
      <w:lvlJc w:val="left"/>
      <w:pPr>
        <w:ind w:left="1038" w:hanging="349"/>
      </w:pPr>
      <w:rPr>
        <w:rFonts w:hint="default"/>
      </w:rPr>
    </w:lvl>
    <w:lvl w:ilvl="2" w:tplc="F0521246">
      <w:numFmt w:val="bullet"/>
      <w:lvlText w:val="•"/>
      <w:lvlJc w:val="left"/>
      <w:pPr>
        <w:ind w:left="1956" w:hanging="349"/>
      </w:pPr>
      <w:rPr>
        <w:rFonts w:hint="default"/>
      </w:rPr>
    </w:lvl>
    <w:lvl w:ilvl="3" w:tplc="511E6BEA">
      <w:numFmt w:val="bullet"/>
      <w:lvlText w:val="•"/>
      <w:lvlJc w:val="left"/>
      <w:pPr>
        <w:ind w:left="2875" w:hanging="349"/>
      </w:pPr>
      <w:rPr>
        <w:rFonts w:hint="default"/>
      </w:rPr>
    </w:lvl>
    <w:lvl w:ilvl="4" w:tplc="566C03F2">
      <w:numFmt w:val="bullet"/>
      <w:lvlText w:val="•"/>
      <w:lvlJc w:val="left"/>
      <w:pPr>
        <w:ind w:left="3793" w:hanging="349"/>
      </w:pPr>
      <w:rPr>
        <w:rFonts w:hint="default"/>
      </w:rPr>
    </w:lvl>
    <w:lvl w:ilvl="5" w:tplc="AE8253FA">
      <w:numFmt w:val="bullet"/>
      <w:lvlText w:val="•"/>
      <w:lvlJc w:val="left"/>
      <w:pPr>
        <w:ind w:left="4712" w:hanging="349"/>
      </w:pPr>
      <w:rPr>
        <w:rFonts w:hint="default"/>
      </w:rPr>
    </w:lvl>
    <w:lvl w:ilvl="6" w:tplc="1040DB00">
      <w:numFmt w:val="bullet"/>
      <w:lvlText w:val="•"/>
      <w:lvlJc w:val="left"/>
      <w:pPr>
        <w:ind w:left="5630" w:hanging="349"/>
      </w:pPr>
      <w:rPr>
        <w:rFonts w:hint="default"/>
      </w:rPr>
    </w:lvl>
    <w:lvl w:ilvl="7" w:tplc="48AE9D56">
      <w:numFmt w:val="bullet"/>
      <w:lvlText w:val="•"/>
      <w:lvlJc w:val="left"/>
      <w:pPr>
        <w:ind w:left="6549" w:hanging="349"/>
      </w:pPr>
      <w:rPr>
        <w:rFonts w:hint="default"/>
      </w:rPr>
    </w:lvl>
    <w:lvl w:ilvl="8" w:tplc="5E845F8E">
      <w:numFmt w:val="bullet"/>
      <w:lvlText w:val="•"/>
      <w:lvlJc w:val="left"/>
      <w:pPr>
        <w:ind w:left="7467" w:hanging="349"/>
      </w:pPr>
      <w:rPr>
        <w:rFonts w:hint="default"/>
      </w:rPr>
    </w:lvl>
  </w:abstractNum>
  <w:abstractNum w:abstractNumId="289" w15:restartNumberingAfterBreak="0">
    <w:nsid w:val="604C0936"/>
    <w:multiLevelType w:val="hybridMultilevel"/>
    <w:tmpl w:val="64D6C7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0" w15:restartNumberingAfterBreak="0">
    <w:nsid w:val="60AE3AD9"/>
    <w:multiLevelType w:val="hybridMultilevel"/>
    <w:tmpl w:val="E76CB382"/>
    <w:lvl w:ilvl="0" w:tplc="2C9A7CBC">
      <w:start w:val="1"/>
      <w:numFmt w:val="decimal"/>
      <w:lvlText w:val="(%1)"/>
      <w:lvlJc w:val="left"/>
      <w:pPr>
        <w:ind w:left="117" w:hanging="412"/>
      </w:pPr>
      <w:rPr>
        <w:rFonts w:ascii="Times New Roman" w:eastAsia="Times New Roman" w:hAnsi="Times New Roman" w:cs="Times New Roman" w:hint="default"/>
        <w:spacing w:val="-3"/>
        <w:w w:val="100"/>
        <w:sz w:val="24"/>
        <w:szCs w:val="24"/>
      </w:rPr>
    </w:lvl>
    <w:lvl w:ilvl="1" w:tplc="D95C16D8">
      <w:numFmt w:val="bullet"/>
      <w:lvlText w:val="•"/>
      <w:lvlJc w:val="left"/>
      <w:pPr>
        <w:ind w:left="1038" w:hanging="412"/>
      </w:pPr>
      <w:rPr>
        <w:rFonts w:hint="default"/>
      </w:rPr>
    </w:lvl>
    <w:lvl w:ilvl="2" w:tplc="A73422DA">
      <w:numFmt w:val="bullet"/>
      <w:lvlText w:val="•"/>
      <w:lvlJc w:val="left"/>
      <w:pPr>
        <w:ind w:left="1956" w:hanging="412"/>
      </w:pPr>
      <w:rPr>
        <w:rFonts w:hint="default"/>
      </w:rPr>
    </w:lvl>
    <w:lvl w:ilvl="3" w:tplc="8E908C4A">
      <w:numFmt w:val="bullet"/>
      <w:lvlText w:val="•"/>
      <w:lvlJc w:val="left"/>
      <w:pPr>
        <w:ind w:left="2875" w:hanging="412"/>
      </w:pPr>
      <w:rPr>
        <w:rFonts w:hint="default"/>
      </w:rPr>
    </w:lvl>
    <w:lvl w:ilvl="4" w:tplc="866688F6">
      <w:numFmt w:val="bullet"/>
      <w:lvlText w:val="•"/>
      <w:lvlJc w:val="left"/>
      <w:pPr>
        <w:ind w:left="3793" w:hanging="412"/>
      </w:pPr>
      <w:rPr>
        <w:rFonts w:hint="default"/>
      </w:rPr>
    </w:lvl>
    <w:lvl w:ilvl="5" w:tplc="BA7E2862">
      <w:numFmt w:val="bullet"/>
      <w:lvlText w:val="•"/>
      <w:lvlJc w:val="left"/>
      <w:pPr>
        <w:ind w:left="4712" w:hanging="412"/>
      </w:pPr>
      <w:rPr>
        <w:rFonts w:hint="default"/>
      </w:rPr>
    </w:lvl>
    <w:lvl w:ilvl="6" w:tplc="B3B83918">
      <w:numFmt w:val="bullet"/>
      <w:lvlText w:val="•"/>
      <w:lvlJc w:val="left"/>
      <w:pPr>
        <w:ind w:left="5630" w:hanging="412"/>
      </w:pPr>
      <w:rPr>
        <w:rFonts w:hint="default"/>
      </w:rPr>
    </w:lvl>
    <w:lvl w:ilvl="7" w:tplc="A0C64844">
      <w:numFmt w:val="bullet"/>
      <w:lvlText w:val="•"/>
      <w:lvlJc w:val="left"/>
      <w:pPr>
        <w:ind w:left="6549" w:hanging="412"/>
      </w:pPr>
      <w:rPr>
        <w:rFonts w:hint="default"/>
      </w:rPr>
    </w:lvl>
    <w:lvl w:ilvl="8" w:tplc="C7E41F72">
      <w:numFmt w:val="bullet"/>
      <w:lvlText w:val="•"/>
      <w:lvlJc w:val="left"/>
      <w:pPr>
        <w:ind w:left="7467" w:hanging="412"/>
      </w:pPr>
      <w:rPr>
        <w:rFonts w:hint="default"/>
      </w:rPr>
    </w:lvl>
  </w:abstractNum>
  <w:abstractNum w:abstractNumId="291" w15:restartNumberingAfterBreak="0">
    <w:nsid w:val="60F15546"/>
    <w:multiLevelType w:val="hybridMultilevel"/>
    <w:tmpl w:val="52726136"/>
    <w:lvl w:ilvl="0" w:tplc="1BF01D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2" w15:restartNumberingAfterBreak="0">
    <w:nsid w:val="628319F3"/>
    <w:multiLevelType w:val="hybridMultilevel"/>
    <w:tmpl w:val="52A27BBE"/>
    <w:lvl w:ilvl="0" w:tplc="C06A2384">
      <w:start w:val="1"/>
      <w:numFmt w:val="decimal"/>
      <w:lvlText w:val="(%1)"/>
      <w:lvlJc w:val="left"/>
      <w:pPr>
        <w:ind w:left="117" w:hanging="341"/>
      </w:pPr>
      <w:rPr>
        <w:rFonts w:ascii="Times New Roman" w:eastAsia="Times New Roman" w:hAnsi="Times New Roman" w:cs="Times New Roman" w:hint="default"/>
        <w:spacing w:val="-2"/>
        <w:w w:val="100"/>
        <w:sz w:val="24"/>
        <w:szCs w:val="24"/>
      </w:rPr>
    </w:lvl>
    <w:lvl w:ilvl="1" w:tplc="D618D1FA">
      <w:numFmt w:val="bullet"/>
      <w:lvlText w:val="•"/>
      <w:lvlJc w:val="left"/>
      <w:pPr>
        <w:ind w:left="1038" w:hanging="341"/>
      </w:pPr>
      <w:rPr>
        <w:rFonts w:hint="default"/>
      </w:rPr>
    </w:lvl>
    <w:lvl w:ilvl="2" w:tplc="D90C3BCA">
      <w:numFmt w:val="bullet"/>
      <w:lvlText w:val="•"/>
      <w:lvlJc w:val="left"/>
      <w:pPr>
        <w:ind w:left="1956" w:hanging="341"/>
      </w:pPr>
      <w:rPr>
        <w:rFonts w:hint="default"/>
      </w:rPr>
    </w:lvl>
    <w:lvl w:ilvl="3" w:tplc="28E8D6F2">
      <w:numFmt w:val="bullet"/>
      <w:lvlText w:val="•"/>
      <w:lvlJc w:val="left"/>
      <w:pPr>
        <w:ind w:left="2875" w:hanging="341"/>
      </w:pPr>
      <w:rPr>
        <w:rFonts w:hint="default"/>
      </w:rPr>
    </w:lvl>
    <w:lvl w:ilvl="4" w:tplc="8556D000">
      <w:numFmt w:val="bullet"/>
      <w:lvlText w:val="•"/>
      <w:lvlJc w:val="left"/>
      <w:pPr>
        <w:ind w:left="3793" w:hanging="341"/>
      </w:pPr>
      <w:rPr>
        <w:rFonts w:hint="default"/>
      </w:rPr>
    </w:lvl>
    <w:lvl w:ilvl="5" w:tplc="0B32E5B2">
      <w:numFmt w:val="bullet"/>
      <w:lvlText w:val="•"/>
      <w:lvlJc w:val="left"/>
      <w:pPr>
        <w:ind w:left="4712" w:hanging="341"/>
      </w:pPr>
      <w:rPr>
        <w:rFonts w:hint="default"/>
      </w:rPr>
    </w:lvl>
    <w:lvl w:ilvl="6" w:tplc="9266F97E">
      <w:numFmt w:val="bullet"/>
      <w:lvlText w:val="•"/>
      <w:lvlJc w:val="left"/>
      <w:pPr>
        <w:ind w:left="5630" w:hanging="341"/>
      </w:pPr>
      <w:rPr>
        <w:rFonts w:hint="default"/>
      </w:rPr>
    </w:lvl>
    <w:lvl w:ilvl="7" w:tplc="DDACA24C">
      <w:numFmt w:val="bullet"/>
      <w:lvlText w:val="•"/>
      <w:lvlJc w:val="left"/>
      <w:pPr>
        <w:ind w:left="6549" w:hanging="341"/>
      </w:pPr>
      <w:rPr>
        <w:rFonts w:hint="default"/>
      </w:rPr>
    </w:lvl>
    <w:lvl w:ilvl="8" w:tplc="DFD0EE5A">
      <w:numFmt w:val="bullet"/>
      <w:lvlText w:val="•"/>
      <w:lvlJc w:val="left"/>
      <w:pPr>
        <w:ind w:left="7467" w:hanging="341"/>
      </w:pPr>
      <w:rPr>
        <w:rFonts w:hint="default"/>
      </w:rPr>
    </w:lvl>
  </w:abstractNum>
  <w:abstractNum w:abstractNumId="293" w15:restartNumberingAfterBreak="0">
    <w:nsid w:val="63184FF4"/>
    <w:multiLevelType w:val="hybridMultilevel"/>
    <w:tmpl w:val="FE0817DC"/>
    <w:lvl w:ilvl="0" w:tplc="041A000F">
      <w:start w:val="1"/>
      <w:numFmt w:val="decimal"/>
      <w:lvlText w:val="%1."/>
      <w:lvlJc w:val="left"/>
      <w:pPr>
        <w:ind w:left="363" w:hanging="247"/>
      </w:pPr>
      <w:rPr>
        <w:rFonts w:hint="default"/>
        <w:spacing w:val="-3"/>
        <w:w w:val="100"/>
        <w:sz w:val="24"/>
        <w:szCs w:val="24"/>
      </w:rPr>
    </w:lvl>
    <w:lvl w:ilvl="1" w:tplc="27EC0C5E">
      <w:numFmt w:val="bullet"/>
      <w:lvlText w:val="•"/>
      <w:lvlJc w:val="left"/>
      <w:pPr>
        <w:ind w:left="1254" w:hanging="247"/>
      </w:pPr>
      <w:rPr>
        <w:rFonts w:hint="default"/>
      </w:rPr>
    </w:lvl>
    <w:lvl w:ilvl="2" w:tplc="CF7E9D88">
      <w:numFmt w:val="bullet"/>
      <w:lvlText w:val="•"/>
      <w:lvlJc w:val="left"/>
      <w:pPr>
        <w:ind w:left="2148" w:hanging="247"/>
      </w:pPr>
      <w:rPr>
        <w:rFonts w:hint="default"/>
      </w:rPr>
    </w:lvl>
    <w:lvl w:ilvl="3" w:tplc="06761F8A">
      <w:numFmt w:val="bullet"/>
      <w:lvlText w:val="•"/>
      <w:lvlJc w:val="left"/>
      <w:pPr>
        <w:ind w:left="3043" w:hanging="247"/>
      </w:pPr>
      <w:rPr>
        <w:rFonts w:hint="default"/>
      </w:rPr>
    </w:lvl>
    <w:lvl w:ilvl="4" w:tplc="7AF0DD86">
      <w:numFmt w:val="bullet"/>
      <w:lvlText w:val="•"/>
      <w:lvlJc w:val="left"/>
      <w:pPr>
        <w:ind w:left="3937" w:hanging="247"/>
      </w:pPr>
      <w:rPr>
        <w:rFonts w:hint="default"/>
      </w:rPr>
    </w:lvl>
    <w:lvl w:ilvl="5" w:tplc="E1F4C8B0">
      <w:numFmt w:val="bullet"/>
      <w:lvlText w:val="•"/>
      <w:lvlJc w:val="left"/>
      <w:pPr>
        <w:ind w:left="4832" w:hanging="247"/>
      </w:pPr>
      <w:rPr>
        <w:rFonts w:hint="default"/>
      </w:rPr>
    </w:lvl>
    <w:lvl w:ilvl="6" w:tplc="A7C6CC62">
      <w:numFmt w:val="bullet"/>
      <w:lvlText w:val="•"/>
      <w:lvlJc w:val="left"/>
      <w:pPr>
        <w:ind w:left="5726" w:hanging="247"/>
      </w:pPr>
      <w:rPr>
        <w:rFonts w:hint="default"/>
      </w:rPr>
    </w:lvl>
    <w:lvl w:ilvl="7" w:tplc="79EAAA64">
      <w:numFmt w:val="bullet"/>
      <w:lvlText w:val="•"/>
      <w:lvlJc w:val="left"/>
      <w:pPr>
        <w:ind w:left="6621" w:hanging="247"/>
      </w:pPr>
      <w:rPr>
        <w:rFonts w:hint="default"/>
      </w:rPr>
    </w:lvl>
    <w:lvl w:ilvl="8" w:tplc="40882DE4">
      <w:numFmt w:val="bullet"/>
      <w:lvlText w:val="•"/>
      <w:lvlJc w:val="left"/>
      <w:pPr>
        <w:ind w:left="7515" w:hanging="247"/>
      </w:pPr>
      <w:rPr>
        <w:rFonts w:hint="default"/>
      </w:rPr>
    </w:lvl>
  </w:abstractNum>
  <w:abstractNum w:abstractNumId="294" w15:restartNumberingAfterBreak="0">
    <w:nsid w:val="646A72C6"/>
    <w:multiLevelType w:val="hybridMultilevel"/>
    <w:tmpl w:val="F134E478"/>
    <w:lvl w:ilvl="0" w:tplc="7C1CE038">
      <w:start w:val="1"/>
      <w:numFmt w:val="decimal"/>
      <w:lvlText w:val="(%1)"/>
      <w:lvlJc w:val="left"/>
      <w:pPr>
        <w:ind w:left="117" w:hanging="359"/>
      </w:pPr>
      <w:rPr>
        <w:rFonts w:ascii="Times New Roman" w:eastAsia="Times New Roman" w:hAnsi="Times New Roman" w:cs="Times New Roman" w:hint="default"/>
        <w:w w:val="100"/>
        <w:sz w:val="24"/>
        <w:szCs w:val="24"/>
      </w:rPr>
    </w:lvl>
    <w:lvl w:ilvl="1" w:tplc="5C2A2D98">
      <w:numFmt w:val="bullet"/>
      <w:lvlText w:val="•"/>
      <w:lvlJc w:val="left"/>
      <w:pPr>
        <w:ind w:left="1038" w:hanging="359"/>
      </w:pPr>
      <w:rPr>
        <w:rFonts w:hint="default"/>
      </w:rPr>
    </w:lvl>
    <w:lvl w:ilvl="2" w:tplc="800EF8A6">
      <w:numFmt w:val="bullet"/>
      <w:lvlText w:val="•"/>
      <w:lvlJc w:val="left"/>
      <w:pPr>
        <w:ind w:left="1956" w:hanging="359"/>
      </w:pPr>
      <w:rPr>
        <w:rFonts w:hint="default"/>
      </w:rPr>
    </w:lvl>
    <w:lvl w:ilvl="3" w:tplc="7E0CFF3C">
      <w:numFmt w:val="bullet"/>
      <w:lvlText w:val="•"/>
      <w:lvlJc w:val="left"/>
      <w:pPr>
        <w:ind w:left="2875" w:hanging="359"/>
      </w:pPr>
      <w:rPr>
        <w:rFonts w:hint="default"/>
      </w:rPr>
    </w:lvl>
    <w:lvl w:ilvl="4" w:tplc="6D36226E">
      <w:numFmt w:val="bullet"/>
      <w:lvlText w:val="•"/>
      <w:lvlJc w:val="left"/>
      <w:pPr>
        <w:ind w:left="3793" w:hanging="359"/>
      </w:pPr>
      <w:rPr>
        <w:rFonts w:hint="default"/>
      </w:rPr>
    </w:lvl>
    <w:lvl w:ilvl="5" w:tplc="1EE21972">
      <w:numFmt w:val="bullet"/>
      <w:lvlText w:val="•"/>
      <w:lvlJc w:val="left"/>
      <w:pPr>
        <w:ind w:left="4712" w:hanging="359"/>
      </w:pPr>
      <w:rPr>
        <w:rFonts w:hint="default"/>
      </w:rPr>
    </w:lvl>
    <w:lvl w:ilvl="6" w:tplc="8F7C0EC6">
      <w:numFmt w:val="bullet"/>
      <w:lvlText w:val="•"/>
      <w:lvlJc w:val="left"/>
      <w:pPr>
        <w:ind w:left="5630" w:hanging="359"/>
      </w:pPr>
      <w:rPr>
        <w:rFonts w:hint="default"/>
      </w:rPr>
    </w:lvl>
    <w:lvl w:ilvl="7" w:tplc="1DA49F04">
      <w:numFmt w:val="bullet"/>
      <w:lvlText w:val="•"/>
      <w:lvlJc w:val="left"/>
      <w:pPr>
        <w:ind w:left="6549" w:hanging="359"/>
      </w:pPr>
      <w:rPr>
        <w:rFonts w:hint="default"/>
      </w:rPr>
    </w:lvl>
    <w:lvl w:ilvl="8" w:tplc="E556AE18">
      <w:numFmt w:val="bullet"/>
      <w:lvlText w:val="•"/>
      <w:lvlJc w:val="left"/>
      <w:pPr>
        <w:ind w:left="7467" w:hanging="359"/>
      </w:pPr>
      <w:rPr>
        <w:rFonts w:hint="default"/>
      </w:rPr>
    </w:lvl>
  </w:abstractNum>
  <w:abstractNum w:abstractNumId="295" w15:restartNumberingAfterBreak="0">
    <w:nsid w:val="648D4B2F"/>
    <w:multiLevelType w:val="hybridMultilevel"/>
    <w:tmpl w:val="15689306"/>
    <w:lvl w:ilvl="0" w:tplc="E34088FE">
      <w:start w:val="1"/>
      <w:numFmt w:val="decimal"/>
      <w:lvlText w:val="(%1)"/>
      <w:lvlJc w:val="left"/>
      <w:pPr>
        <w:ind w:left="117" w:hanging="392"/>
      </w:pPr>
      <w:rPr>
        <w:rFonts w:ascii="Times New Roman" w:eastAsia="Times New Roman" w:hAnsi="Times New Roman" w:cs="Times New Roman" w:hint="default"/>
        <w:spacing w:val="0"/>
        <w:w w:val="100"/>
        <w:sz w:val="24"/>
        <w:szCs w:val="24"/>
      </w:rPr>
    </w:lvl>
    <w:lvl w:ilvl="1" w:tplc="7FC07C22">
      <w:numFmt w:val="bullet"/>
      <w:lvlText w:val="•"/>
      <w:lvlJc w:val="left"/>
      <w:pPr>
        <w:ind w:left="1038" w:hanging="392"/>
      </w:pPr>
      <w:rPr>
        <w:rFonts w:hint="default"/>
      </w:rPr>
    </w:lvl>
    <w:lvl w:ilvl="2" w:tplc="A440B354">
      <w:numFmt w:val="bullet"/>
      <w:lvlText w:val="•"/>
      <w:lvlJc w:val="left"/>
      <w:pPr>
        <w:ind w:left="1956" w:hanging="392"/>
      </w:pPr>
      <w:rPr>
        <w:rFonts w:hint="default"/>
      </w:rPr>
    </w:lvl>
    <w:lvl w:ilvl="3" w:tplc="2B3887F2">
      <w:numFmt w:val="bullet"/>
      <w:lvlText w:val="•"/>
      <w:lvlJc w:val="left"/>
      <w:pPr>
        <w:ind w:left="2875" w:hanging="392"/>
      </w:pPr>
      <w:rPr>
        <w:rFonts w:hint="default"/>
      </w:rPr>
    </w:lvl>
    <w:lvl w:ilvl="4" w:tplc="DC30E186">
      <w:numFmt w:val="bullet"/>
      <w:lvlText w:val="•"/>
      <w:lvlJc w:val="left"/>
      <w:pPr>
        <w:ind w:left="3793" w:hanging="392"/>
      </w:pPr>
      <w:rPr>
        <w:rFonts w:hint="default"/>
      </w:rPr>
    </w:lvl>
    <w:lvl w:ilvl="5" w:tplc="724408B8">
      <w:numFmt w:val="bullet"/>
      <w:lvlText w:val="•"/>
      <w:lvlJc w:val="left"/>
      <w:pPr>
        <w:ind w:left="4712" w:hanging="392"/>
      </w:pPr>
      <w:rPr>
        <w:rFonts w:hint="default"/>
      </w:rPr>
    </w:lvl>
    <w:lvl w:ilvl="6" w:tplc="C72092F2">
      <w:numFmt w:val="bullet"/>
      <w:lvlText w:val="•"/>
      <w:lvlJc w:val="left"/>
      <w:pPr>
        <w:ind w:left="5630" w:hanging="392"/>
      </w:pPr>
      <w:rPr>
        <w:rFonts w:hint="default"/>
      </w:rPr>
    </w:lvl>
    <w:lvl w:ilvl="7" w:tplc="E850F6B8">
      <w:numFmt w:val="bullet"/>
      <w:lvlText w:val="•"/>
      <w:lvlJc w:val="left"/>
      <w:pPr>
        <w:ind w:left="6549" w:hanging="392"/>
      </w:pPr>
      <w:rPr>
        <w:rFonts w:hint="default"/>
      </w:rPr>
    </w:lvl>
    <w:lvl w:ilvl="8" w:tplc="A4061E40">
      <w:numFmt w:val="bullet"/>
      <w:lvlText w:val="•"/>
      <w:lvlJc w:val="left"/>
      <w:pPr>
        <w:ind w:left="7467" w:hanging="392"/>
      </w:pPr>
      <w:rPr>
        <w:rFonts w:hint="default"/>
      </w:rPr>
    </w:lvl>
  </w:abstractNum>
  <w:abstractNum w:abstractNumId="296" w15:restartNumberingAfterBreak="0">
    <w:nsid w:val="649A27A7"/>
    <w:multiLevelType w:val="hybridMultilevel"/>
    <w:tmpl w:val="C1080A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7" w15:restartNumberingAfterBreak="0">
    <w:nsid w:val="64BD024F"/>
    <w:multiLevelType w:val="hybridMultilevel"/>
    <w:tmpl w:val="AFE0AC3C"/>
    <w:lvl w:ilvl="0" w:tplc="041A000F">
      <w:start w:val="1"/>
      <w:numFmt w:val="decimal"/>
      <w:lvlText w:val="%1."/>
      <w:lvlJc w:val="left"/>
      <w:pPr>
        <w:ind w:left="117" w:hanging="251"/>
      </w:pPr>
      <w:rPr>
        <w:rFonts w:hint="default"/>
        <w:spacing w:val="-5"/>
        <w:w w:val="100"/>
        <w:sz w:val="24"/>
        <w:szCs w:val="24"/>
      </w:rPr>
    </w:lvl>
    <w:lvl w:ilvl="1" w:tplc="145E9EE4">
      <w:numFmt w:val="bullet"/>
      <w:lvlText w:val="•"/>
      <w:lvlJc w:val="left"/>
      <w:pPr>
        <w:ind w:left="1038" w:hanging="251"/>
      </w:pPr>
      <w:rPr>
        <w:rFonts w:hint="default"/>
      </w:rPr>
    </w:lvl>
    <w:lvl w:ilvl="2" w:tplc="3FB0BCA0">
      <w:numFmt w:val="bullet"/>
      <w:lvlText w:val="•"/>
      <w:lvlJc w:val="left"/>
      <w:pPr>
        <w:ind w:left="1956" w:hanging="251"/>
      </w:pPr>
      <w:rPr>
        <w:rFonts w:hint="default"/>
      </w:rPr>
    </w:lvl>
    <w:lvl w:ilvl="3" w:tplc="EFE4B474">
      <w:numFmt w:val="bullet"/>
      <w:lvlText w:val="•"/>
      <w:lvlJc w:val="left"/>
      <w:pPr>
        <w:ind w:left="2875" w:hanging="251"/>
      </w:pPr>
      <w:rPr>
        <w:rFonts w:hint="default"/>
      </w:rPr>
    </w:lvl>
    <w:lvl w:ilvl="4" w:tplc="5B0EB4F8">
      <w:numFmt w:val="bullet"/>
      <w:lvlText w:val="•"/>
      <w:lvlJc w:val="left"/>
      <w:pPr>
        <w:ind w:left="3793" w:hanging="251"/>
      </w:pPr>
      <w:rPr>
        <w:rFonts w:hint="default"/>
      </w:rPr>
    </w:lvl>
    <w:lvl w:ilvl="5" w:tplc="35D814E2">
      <w:numFmt w:val="bullet"/>
      <w:lvlText w:val="•"/>
      <w:lvlJc w:val="left"/>
      <w:pPr>
        <w:ind w:left="4712" w:hanging="251"/>
      </w:pPr>
      <w:rPr>
        <w:rFonts w:hint="default"/>
      </w:rPr>
    </w:lvl>
    <w:lvl w:ilvl="6" w:tplc="75B66564">
      <w:numFmt w:val="bullet"/>
      <w:lvlText w:val="•"/>
      <w:lvlJc w:val="left"/>
      <w:pPr>
        <w:ind w:left="5630" w:hanging="251"/>
      </w:pPr>
      <w:rPr>
        <w:rFonts w:hint="default"/>
      </w:rPr>
    </w:lvl>
    <w:lvl w:ilvl="7" w:tplc="3E58273A">
      <w:numFmt w:val="bullet"/>
      <w:lvlText w:val="•"/>
      <w:lvlJc w:val="left"/>
      <w:pPr>
        <w:ind w:left="6549" w:hanging="251"/>
      </w:pPr>
      <w:rPr>
        <w:rFonts w:hint="default"/>
      </w:rPr>
    </w:lvl>
    <w:lvl w:ilvl="8" w:tplc="4216AFC0">
      <w:numFmt w:val="bullet"/>
      <w:lvlText w:val="•"/>
      <w:lvlJc w:val="left"/>
      <w:pPr>
        <w:ind w:left="7467" w:hanging="251"/>
      </w:pPr>
      <w:rPr>
        <w:rFonts w:hint="default"/>
      </w:rPr>
    </w:lvl>
  </w:abstractNum>
  <w:abstractNum w:abstractNumId="298" w15:restartNumberingAfterBreak="0">
    <w:nsid w:val="64D17E9D"/>
    <w:multiLevelType w:val="hybridMultilevel"/>
    <w:tmpl w:val="FAC29B04"/>
    <w:lvl w:ilvl="0" w:tplc="041A000F">
      <w:start w:val="1"/>
      <w:numFmt w:val="decimal"/>
      <w:lvlText w:val="%1."/>
      <w:lvlJc w:val="left"/>
      <w:pPr>
        <w:ind w:left="117" w:hanging="326"/>
      </w:pPr>
      <w:rPr>
        <w:rFonts w:hint="default"/>
        <w:spacing w:val="-1"/>
        <w:w w:val="100"/>
        <w:sz w:val="24"/>
        <w:szCs w:val="24"/>
      </w:rPr>
    </w:lvl>
    <w:lvl w:ilvl="1" w:tplc="3DB47C1A">
      <w:numFmt w:val="bullet"/>
      <w:lvlText w:val="•"/>
      <w:lvlJc w:val="left"/>
      <w:pPr>
        <w:ind w:left="1038" w:hanging="326"/>
      </w:pPr>
      <w:rPr>
        <w:rFonts w:hint="default"/>
      </w:rPr>
    </w:lvl>
    <w:lvl w:ilvl="2" w:tplc="6E040DBE">
      <w:numFmt w:val="bullet"/>
      <w:lvlText w:val="•"/>
      <w:lvlJc w:val="left"/>
      <w:pPr>
        <w:ind w:left="1956" w:hanging="326"/>
      </w:pPr>
      <w:rPr>
        <w:rFonts w:hint="default"/>
      </w:rPr>
    </w:lvl>
    <w:lvl w:ilvl="3" w:tplc="7292C890">
      <w:numFmt w:val="bullet"/>
      <w:lvlText w:val="•"/>
      <w:lvlJc w:val="left"/>
      <w:pPr>
        <w:ind w:left="2875" w:hanging="326"/>
      </w:pPr>
      <w:rPr>
        <w:rFonts w:hint="default"/>
      </w:rPr>
    </w:lvl>
    <w:lvl w:ilvl="4" w:tplc="F6C6935A">
      <w:numFmt w:val="bullet"/>
      <w:lvlText w:val="•"/>
      <w:lvlJc w:val="left"/>
      <w:pPr>
        <w:ind w:left="3793" w:hanging="326"/>
      </w:pPr>
      <w:rPr>
        <w:rFonts w:hint="default"/>
      </w:rPr>
    </w:lvl>
    <w:lvl w:ilvl="5" w:tplc="6A68B25A">
      <w:numFmt w:val="bullet"/>
      <w:lvlText w:val="•"/>
      <w:lvlJc w:val="left"/>
      <w:pPr>
        <w:ind w:left="4712" w:hanging="326"/>
      </w:pPr>
      <w:rPr>
        <w:rFonts w:hint="default"/>
      </w:rPr>
    </w:lvl>
    <w:lvl w:ilvl="6" w:tplc="BF386E86">
      <w:numFmt w:val="bullet"/>
      <w:lvlText w:val="•"/>
      <w:lvlJc w:val="left"/>
      <w:pPr>
        <w:ind w:left="5630" w:hanging="326"/>
      </w:pPr>
      <w:rPr>
        <w:rFonts w:hint="default"/>
      </w:rPr>
    </w:lvl>
    <w:lvl w:ilvl="7" w:tplc="659C8938">
      <w:numFmt w:val="bullet"/>
      <w:lvlText w:val="•"/>
      <w:lvlJc w:val="left"/>
      <w:pPr>
        <w:ind w:left="6549" w:hanging="326"/>
      </w:pPr>
      <w:rPr>
        <w:rFonts w:hint="default"/>
      </w:rPr>
    </w:lvl>
    <w:lvl w:ilvl="8" w:tplc="AFE441D4">
      <w:numFmt w:val="bullet"/>
      <w:lvlText w:val="•"/>
      <w:lvlJc w:val="left"/>
      <w:pPr>
        <w:ind w:left="7467" w:hanging="326"/>
      </w:pPr>
      <w:rPr>
        <w:rFonts w:hint="default"/>
      </w:rPr>
    </w:lvl>
  </w:abstractNum>
  <w:abstractNum w:abstractNumId="299" w15:restartNumberingAfterBreak="0">
    <w:nsid w:val="65C44C79"/>
    <w:multiLevelType w:val="hybridMultilevel"/>
    <w:tmpl w:val="ABC64A54"/>
    <w:lvl w:ilvl="0" w:tplc="C6C648F2">
      <w:start w:val="1"/>
      <w:numFmt w:val="decimal"/>
      <w:lvlText w:val="(%1)"/>
      <w:lvlJc w:val="left"/>
      <w:pPr>
        <w:ind w:left="117" w:hanging="342"/>
      </w:pPr>
      <w:rPr>
        <w:rFonts w:ascii="Times New Roman" w:eastAsia="Times New Roman" w:hAnsi="Times New Roman" w:cs="Times New Roman" w:hint="default"/>
        <w:w w:val="100"/>
        <w:sz w:val="24"/>
        <w:szCs w:val="24"/>
      </w:rPr>
    </w:lvl>
    <w:lvl w:ilvl="1" w:tplc="BE08EBE6">
      <w:numFmt w:val="bullet"/>
      <w:lvlText w:val="•"/>
      <w:lvlJc w:val="left"/>
      <w:pPr>
        <w:ind w:left="1038" w:hanging="342"/>
      </w:pPr>
      <w:rPr>
        <w:rFonts w:hint="default"/>
      </w:rPr>
    </w:lvl>
    <w:lvl w:ilvl="2" w:tplc="76D67952">
      <w:numFmt w:val="bullet"/>
      <w:lvlText w:val="•"/>
      <w:lvlJc w:val="left"/>
      <w:pPr>
        <w:ind w:left="1956" w:hanging="342"/>
      </w:pPr>
      <w:rPr>
        <w:rFonts w:hint="default"/>
      </w:rPr>
    </w:lvl>
    <w:lvl w:ilvl="3" w:tplc="99F0FD50">
      <w:numFmt w:val="bullet"/>
      <w:lvlText w:val="•"/>
      <w:lvlJc w:val="left"/>
      <w:pPr>
        <w:ind w:left="2875" w:hanging="342"/>
      </w:pPr>
      <w:rPr>
        <w:rFonts w:hint="default"/>
      </w:rPr>
    </w:lvl>
    <w:lvl w:ilvl="4" w:tplc="8E7CB91A">
      <w:numFmt w:val="bullet"/>
      <w:lvlText w:val="•"/>
      <w:lvlJc w:val="left"/>
      <w:pPr>
        <w:ind w:left="3793" w:hanging="342"/>
      </w:pPr>
      <w:rPr>
        <w:rFonts w:hint="default"/>
      </w:rPr>
    </w:lvl>
    <w:lvl w:ilvl="5" w:tplc="8BA4BDE8">
      <w:numFmt w:val="bullet"/>
      <w:lvlText w:val="•"/>
      <w:lvlJc w:val="left"/>
      <w:pPr>
        <w:ind w:left="4712" w:hanging="342"/>
      </w:pPr>
      <w:rPr>
        <w:rFonts w:hint="default"/>
      </w:rPr>
    </w:lvl>
    <w:lvl w:ilvl="6" w:tplc="23AA86E0">
      <w:numFmt w:val="bullet"/>
      <w:lvlText w:val="•"/>
      <w:lvlJc w:val="left"/>
      <w:pPr>
        <w:ind w:left="5630" w:hanging="342"/>
      </w:pPr>
      <w:rPr>
        <w:rFonts w:hint="default"/>
      </w:rPr>
    </w:lvl>
    <w:lvl w:ilvl="7" w:tplc="BC660F54">
      <w:numFmt w:val="bullet"/>
      <w:lvlText w:val="•"/>
      <w:lvlJc w:val="left"/>
      <w:pPr>
        <w:ind w:left="6549" w:hanging="342"/>
      </w:pPr>
      <w:rPr>
        <w:rFonts w:hint="default"/>
      </w:rPr>
    </w:lvl>
    <w:lvl w:ilvl="8" w:tplc="48BA93CC">
      <w:numFmt w:val="bullet"/>
      <w:lvlText w:val="•"/>
      <w:lvlJc w:val="left"/>
      <w:pPr>
        <w:ind w:left="7467" w:hanging="342"/>
      </w:pPr>
      <w:rPr>
        <w:rFonts w:hint="default"/>
      </w:rPr>
    </w:lvl>
  </w:abstractNum>
  <w:abstractNum w:abstractNumId="300" w15:restartNumberingAfterBreak="0">
    <w:nsid w:val="65F4187B"/>
    <w:multiLevelType w:val="hybridMultilevel"/>
    <w:tmpl w:val="3EACDFA6"/>
    <w:lvl w:ilvl="0" w:tplc="041A000F">
      <w:start w:val="1"/>
      <w:numFmt w:val="decimal"/>
      <w:lvlText w:val="%1."/>
      <w:lvlJc w:val="left"/>
      <w:pPr>
        <w:ind w:left="377" w:hanging="260"/>
      </w:pPr>
      <w:rPr>
        <w:rFonts w:hint="default"/>
        <w:spacing w:val="-2"/>
        <w:w w:val="100"/>
        <w:sz w:val="24"/>
        <w:szCs w:val="24"/>
      </w:rPr>
    </w:lvl>
    <w:lvl w:ilvl="1" w:tplc="42F6257C">
      <w:numFmt w:val="bullet"/>
      <w:lvlText w:val="•"/>
      <w:lvlJc w:val="left"/>
      <w:pPr>
        <w:ind w:left="1272" w:hanging="260"/>
      </w:pPr>
      <w:rPr>
        <w:rFonts w:hint="default"/>
      </w:rPr>
    </w:lvl>
    <w:lvl w:ilvl="2" w:tplc="8B3C25E8">
      <w:numFmt w:val="bullet"/>
      <w:lvlText w:val="•"/>
      <w:lvlJc w:val="left"/>
      <w:pPr>
        <w:ind w:left="2164" w:hanging="260"/>
      </w:pPr>
      <w:rPr>
        <w:rFonts w:hint="default"/>
      </w:rPr>
    </w:lvl>
    <w:lvl w:ilvl="3" w:tplc="807C8F1E">
      <w:numFmt w:val="bullet"/>
      <w:lvlText w:val="•"/>
      <w:lvlJc w:val="left"/>
      <w:pPr>
        <w:ind w:left="3057" w:hanging="260"/>
      </w:pPr>
      <w:rPr>
        <w:rFonts w:hint="default"/>
      </w:rPr>
    </w:lvl>
    <w:lvl w:ilvl="4" w:tplc="14F8E77E">
      <w:numFmt w:val="bullet"/>
      <w:lvlText w:val="•"/>
      <w:lvlJc w:val="left"/>
      <w:pPr>
        <w:ind w:left="3949" w:hanging="260"/>
      </w:pPr>
      <w:rPr>
        <w:rFonts w:hint="default"/>
      </w:rPr>
    </w:lvl>
    <w:lvl w:ilvl="5" w:tplc="492A4DEE">
      <w:numFmt w:val="bullet"/>
      <w:lvlText w:val="•"/>
      <w:lvlJc w:val="left"/>
      <w:pPr>
        <w:ind w:left="4842" w:hanging="260"/>
      </w:pPr>
      <w:rPr>
        <w:rFonts w:hint="default"/>
      </w:rPr>
    </w:lvl>
    <w:lvl w:ilvl="6" w:tplc="243A1544">
      <w:numFmt w:val="bullet"/>
      <w:lvlText w:val="•"/>
      <w:lvlJc w:val="left"/>
      <w:pPr>
        <w:ind w:left="5734" w:hanging="260"/>
      </w:pPr>
      <w:rPr>
        <w:rFonts w:hint="default"/>
      </w:rPr>
    </w:lvl>
    <w:lvl w:ilvl="7" w:tplc="330A7B52">
      <w:numFmt w:val="bullet"/>
      <w:lvlText w:val="•"/>
      <w:lvlJc w:val="left"/>
      <w:pPr>
        <w:ind w:left="6627" w:hanging="260"/>
      </w:pPr>
      <w:rPr>
        <w:rFonts w:hint="default"/>
      </w:rPr>
    </w:lvl>
    <w:lvl w:ilvl="8" w:tplc="88C80190">
      <w:numFmt w:val="bullet"/>
      <w:lvlText w:val="•"/>
      <w:lvlJc w:val="left"/>
      <w:pPr>
        <w:ind w:left="7519" w:hanging="260"/>
      </w:pPr>
      <w:rPr>
        <w:rFonts w:hint="default"/>
      </w:rPr>
    </w:lvl>
  </w:abstractNum>
  <w:abstractNum w:abstractNumId="301" w15:restartNumberingAfterBreak="0">
    <w:nsid w:val="662F647D"/>
    <w:multiLevelType w:val="hybridMultilevel"/>
    <w:tmpl w:val="8A3C8B10"/>
    <w:lvl w:ilvl="0" w:tplc="041A000F">
      <w:start w:val="1"/>
      <w:numFmt w:val="decimal"/>
      <w:lvlText w:val="%1."/>
      <w:lvlJc w:val="left"/>
      <w:pPr>
        <w:ind w:left="117" w:hanging="403"/>
      </w:pPr>
      <w:rPr>
        <w:rFonts w:hint="default"/>
        <w:spacing w:val="0"/>
        <w:w w:val="100"/>
        <w:sz w:val="24"/>
        <w:szCs w:val="24"/>
      </w:rPr>
    </w:lvl>
    <w:lvl w:ilvl="1" w:tplc="51D4C0D6">
      <w:numFmt w:val="bullet"/>
      <w:lvlText w:val="•"/>
      <w:lvlJc w:val="left"/>
      <w:pPr>
        <w:ind w:left="1038" w:hanging="403"/>
      </w:pPr>
      <w:rPr>
        <w:rFonts w:hint="default"/>
      </w:rPr>
    </w:lvl>
    <w:lvl w:ilvl="2" w:tplc="896A3762">
      <w:numFmt w:val="bullet"/>
      <w:lvlText w:val="•"/>
      <w:lvlJc w:val="left"/>
      <w:pPr>
        <w:ind w:left="1956" w:hanging="403"/>
      </w:pPr>
      <w:rPr>
        <w:rFonts w:hint="default"/>
      </w:rPr>
    </w:lvl>
    <w:lvl w:ilvl="3" w:tplc="2A6E00E2">
      <w:numFmt w:val="bullet"/>
      <w:lvlText w:val="•"/>
      <w:lvlJc w:val="left"/>
      <w:pPr>
        <w:ind w:left="2875" w:hanging="403"/>
      </w:pPr>
      <w:rPr>
        <w:rFonts w:hint="default"/>
      </w:rPr>
    </w:lvl>
    <w:lvl w:ilvl="4" w:tplc="55EA806E">
      <w:numFmt w:val="bullet"/>
      <w:lvlText w:val="•"/>
      <w:lvlJc w:val="left"/>
      <w:pPr>
        <w:ind w:left="3793" w:hanging="403"/>
      </w:pPr>
      <w:rPr>
        <w:rFonts w:hint="default"/>
      </w:rPr>
    </w:lvl>
    <w:lvl w:ilvl="5" w:tplc="6DDACBAA">
      <w:numFmt w:val="bullet"/>
      <w:lvlText w:val="•"/>
      <w:lvlJc w:val="left"/>
      <w:pPr>
        <w:ind w:left="4712" w:hanging="403"/>
      </w:pPr>
      <w:rPr>
        <w:rFonts w:hint="default"/>
      </w:rPr>
    </w:lvl>
    <w:lvl w:ilvl="6" w:tplc="D2CED1E0">
      <w:numFmt w:val="bullet"/>
      <w:lvlText w:val="•"/>
      <w:lvlJc w:val="left"/>
      <w:pPr>
        <w:ind w:left="5630" w:hanging="403"/>
      </w:pPr>
      <w:rPr>
        <w:rFonts w:hint="default"/>
      </w:rPr>
    </w:lvl>
    <w:lvl w:ilvl="7" w:tplc="F7260DEA">
      <w:numFmt w:val="bullet"/>
      <w:lvlText w:val="•"/>
      <w:lvlJc w:val="left"/>
      <w:pPr>
        <w:ind w:left="6549" w:hanging="403"/>
      </w:pPr>
      <w:rPr>
        <w:rFonts w:hint="default"/>
      </w:rPr>
    </w:lvl>
    <w:lvl w:ilvl="8" w:tplc="3E5E28E6">
      <w:numFmt w:val="bullet"/>
      <w:lvlText w:val="•"/>
      <w:lvlJc w:val="left"/>
      <w:pPr>
        <w:ind w:left="7467" w:hanging="403"/>
      </w:pPr>
      <w:rPr>
        <w:rFonts w:hint="default"/>
      </w:rPr>
    </w:lvl>
  </w:abstractNum>
  <w:abstractNum w:abstractNumId="302" w15:restartNumberingAfterBreak="0">
    <w:nsid w:val="667867B1"/>
    <w:multiLevelType w:val="hybridMultilevel"/>
    <w:tmpl w:val="8D58EC30"/>
    <w:lvl w:ilvl="0" w:tplc="8E6647BA">
      <w:start w:val="1"/>
      <w:numFmt w:val="decimal"/>
      <w:lvlText w:val="(%1)"/>
      <w:lvlJc w:val="left"/>
      <w:pPr>
        <w:ind w:left="117" w:hanging="379"/>
      </w:pPr>
      <w:rPr>
        <w:rFonts w:ascii="Times New Roman" w:eastAsia="Times New Roman" w:hAnsi="Times New Roman" w:cs="Times New Roman" w:hint="default"/>
        <w:spacing w:val="-22"/>
        <w:w w:val="100"/>
        <w:sz w:val="24"/>
        <w:szCs w:val="24"/>
      </w:rPr>
    </w:lvl>
    <w:lvl w:ilvl="1" w:tplc="15524BE8">
      <w:numFmt w:val="bullet"/>
      <w:lvlText w:val="•"/>
      <w:lvlJc w:val="left"/>
      <w:pPr>
        <w:ind w:left="1038" w:hanging="379"/>
      </w:pPr>
      <w:rPr>
        <w:rFonts w:hint="default"/>
      </w:rPr>
    </w:lvl>
    <w:lvl w:ilvl="2" w:tplc="9C2A91E4">
      <w:numFmt w:val="bullet"/>
      <w:lvlText w:val="•"/>
      <w:lvlJc w:val="left"/>
      <w:pPr>
        <w:ind w:left="1956" w:hanging="379"/>
      </w:pPr>
      <w:rPr>
        <w:rFonts w:hint="default"/>
      </w:rPr>
    </w:lvl>
    <w:lvl w:ilvl="3" w:tplc="46D02DAC">
      <w:numFmt w:val="bullet"/>
      <w:lvlText w:val="•"/>
      <w:lvlJc w:val="left"/>
      <w:pPr>
        <w:ind w:left="2875" w:hanging="379"/>
      </w:pPr>
      <w:rPr>
        <w:rFonts w:hint="default"/>
      </w:rPr>
    </w:lvl>
    <w:lvl w:ilvl="4" w:tplc="ADE4AB0E">
      <w:numFmt w:val="bullet"/>
      <w:lvlText w:val="•"/>
      <w:lvlJc w:val="left"/>
      <w:pPr>
        <w:ind w:left="3793" w:hanging="379"/>
      </w:pPr>
      <w:rPr>
        <w:rFonts w:hint="default"/>
      </w:rPr>
    </w:lvl>
    <w:lvl w:ilvl="5" w:tplc="E2A2E9E2">
      <w:numFmt w:val="bullet"/>
      <w:lvlText w:val="•"/>
      <w:lvlJc w:val="left"/>
      <w:pPr>
        <w:ind w:left="4712" w:hanging="379"/>
      </w:pPr>
      <w:rPr>
        <w:rFonts w:hint="default"/>
      </w:rPr>
    </w:lvl>
    <w:lvl w:ilvl="6" w:tplc="4BE2A95E">
      <w:numFmt w:val="bullet"/>
      <w:lvlText w:val="•"/>
      <w:lvlJc w:val="left"/>
      <w:pPr>
        <w:ind w:left="5630" w:hanging="379"/>
      </w:pPr>
      <w:rPr>
        <w:rFonts w:hint="default"/>
      </w:rPr>
    </w:lvl>
    <w:lvl w:ilvl="7" w:tplc="F36E624A">
      <w:numFmt w:val="bullet"/>
      <w:lvlText w:val="•"/>
      <w:lvlJc w:val="left"/>
      <w:pPr>
        <w:ind w:left="6549" w:hanging="379"/>
      </w:pPr>
      <w:rPr>
        <w:rFonts w:hint="default"/>
      </w:rPr>
    </w:lvl>
    <w:lvl w:ilvl="8" w:tplc="4424A288">
      <w:numFmt w:val="bullet"/>
      <w:lvlText w:val="•"/>
      <w:lvlJc w:val="left"/>
      <w:pPr>
        <w:ind w:left="7467" w:hanging="379"/>
      </w:pPr>
      <w:rPr>
        <w:rFonts w:hint="default"/>
      </w:rPr>
    </w:lvl>
  </w:abstractNum>
  <w:abstractNum w:abstractNumId="303" w15:restartNumberingAfterBreak="0">
    <w:nsid w:val="66866339"/>
    <w:multiLevelType w:val="hybridMultilevel"/>
    <w:tmpl w:val="E2AA554A"/>
    <w:lvl w:ilvl="0" w:tplc="53F087C2">
      <w:start w:val="1"/>
      <w:numFmt w:val="decimal"/>
      <w:lvlText w:val="(%1)"/>
      <w:lvlJc w:val="left"/>
      <w:pPr>
        <w:ind w:left="117" w:hanging="388"/>
      </w:pPr>
      <w:rPr>
        <w:rFonts w:ascii="Times New Roman" w:eastAsia="Times New Roman" w:hAnsi="Times New Roman" w:cs="Times New Roman" w:hint="default"/>
        <w:spacing w:val="0"/>
        <w:w w:val="100"/>
        <w:sz w:val="24"/>
        <w:szCs w:val="24"/>
      </w:rPr>
    </w:lvl>
    <w:lvl w:ilvl="1" w:tplc="1540BF96">
      <w:numFmt w:val="bullet"/>
      <w:lvlText w:val="•"/>
      <w:lvlJc w:val="left"/>
      <w:pPr>
        <w:ind w:left="1038" w:hanging="388"/>
      </w:pPr>
      <w:rPr>
        <w:rFonts w:hint="default"/>
      </w:rPr>
    </w:lvl>
    <w:lvl w:ilvl="2" w:tplc="504CCDFE">
      <w:numFmt w:val="bullet"/>
      <w:lvlText w:val="•"/>
      <w:lvlJc w:val="left"/>
      <w:pPr>
        <w:ind w:left="1956" w:hanging="388"/>
      </w:pPr>
      <w:rPr>
        <w:rFonts w:hint="default"/>
      </w:rPr>
    </w:lvl>
    <w:lvl w:ilvl="3" w:tplc="10EEBA9A">
      <w:numFmt w:val="bullet"/>
      <w:lvlText w:val="•"/>
      <w:lvlJc w:val="left"/>
      <w:pPr>
        <w:ind w:left="2875" w:hanging="388"/>
      </w:pPr>
      <w:rPr>
        <w:rFonts w:hint="default"/>
      </w:rPr>
    </w:lvl>
    <w:lvl w:ilvl="4" w:tplc="602296FA">
      <w:numFmt w:val="bullet"/>
      <w:lvlText w:val="•"/>
      <w:lvlJc w:val="left"/>
      <w:pPr>
        <w:ind w:left="3793" w:hanging="388"/>
      </w:pPr>
      <w:rPr>
        <w:rFonts w:hint="default"/>
      </w:rPr>
    </w:lvl>
    <w:lvl w:ilvl="5" w:tplc="599E7966">
      <w:numFmt w:val="bullet"/>
      <w:lvlText w:val="•"/>
      <w:lvlJc w:val="left"/>
      <w:pPr>
        <w:ind w:left="4712" w:hanging="388"/>
      </w:pPr>
      <w:rPr>
        <w:rFonts w:hint="default"/>
      </w:rPr>
    </w:lvl>
    <w:lvl w:ilvl="6" w:tplc="DDEE9DCE">
      <w:numFmt w:val="bullet"/>
      <w:lvlText w:val="•"/>
      <w:lvlJc w:val="left"/>
      <w:pPr>
        <w:ind w:left="5630" w:hanging="388"/>
      </w:pPr>
      <w:rPr>
        <w:rFonts w:hint="default"/>
      </w:rPr>
    </w:lvl>
    <w:lvl w:ilvl="7" w:tplc="6A7201DE">
      <w:numFmt w:val="bullet"/>
      <w:lvlText w:val="•"/>
      <w:lvlJc w:val="left"/>
      <w:pPr>
        <w:ind w:left="6549" w:hanging="388"/>
      </w:pPr>
      <w:rPr>
        <w:rFonts w:hint="default"/>
      </w:rPr>
    </w:lvl>
    <w:lvl w:ilvl="8" w:tplc="1248D900">
      <w:numFmt w:val="bullet"/>
      <w:lvlText w:val="•"/>
      <w:lvlJc w:val="left"/>
      <w:pPr>
        <w:ind w:left="7467" w:hanging="388"/>
      </w:pPr>
      <w:rPr>
        <w:rFonts w:hint="default"/>
      </w:rPr>
    </w:lvl>
  </w:abstractNum>
  <w:abstractNum w:abstractNumId="304" w15:restartNumberingAfterBreak="0">
    <w:nsid w:val="66970788"/>
    <w:multiLevelType w:val="hybridMultilevel"/>
    <w:tmpl w:val="6AC229DA"/>
    <w:lvl w:ilvl="0" w:tplc="041A000F">
      <w:start w:val="1"/>
      <w:numFmt w:val="decimal"/>
      <w:lvlText w:val="%1."/>
      <w:lvlJc w:val="left"/>
      <w:pPr>
        <w:ind w:left="117" w:hanging="318"/>
      </w:pPr>
      <w:rPr>
        <w:rFonts w:hint="default"/>
        <w:spacing w:val="-2"/>
        <w:w w:val="100"/>
        <w:sz w:val="24"/>
        <w:szCs w:val="24"/>
      </w:rPr>
    </w:lvl>
    <w:lvl w:ilvl="1" w:tplc="DC5072A8">
      <w:numFmt w:val="bullet"/>
      <w:lvlText w:val="•"/>
      <w:lvlJc w:val="left"/>
      <w:pPr>
        <w:ind w:left="1038" w:hanging="318"/>
      </w:pPr>
      <w:rPr>
        <w:rFonts w:hint="default"/>
      </w:rPr>
    </w:lvl>
    <w:lvl w:ilvl="2" w:tplc="06C6180C">
      <w:numFmt w:val="bullet"/>
      <w:lvlText w:val="•"/>
      <w:lvlJc w:val="left"/>
      <w:pPr>
        <w:ind w:left="1956" w:hanging="318"/>
      </w:pPr>
      <w:rPr>
        <w:rFonts w:hint="default"/>
      </w:rPr>
    </w:lvl>
    <w:lvl w:ilvl="3" w:tplc="0A2C9C14">
      <w:numFmt w:val="bullet"/>
      <w:lvlText w:val="•"/>
      <w:lvlJc w:val="left"/>
      <w:pPr>
        <w:ind w:left="2875" w:hanging="318"/>
      </w:pPr>
      <w:rPr>
        <w:rFonts w:hint="default"/>
      </w:rPr>
    </w:lvl>
    <w:lvl w:ilvl="4" w:tplc="3160BB00">
      <w:numFmt w:val="bullet"/>
      <w:lvlText w:val="•"/>
      <w:lvlJc w:val="left"/>
      <w:pPr>
        <w:ind w:left="3793" w:hanging="318"/>
      </w:pPr>
      <w:rPr>
        <w:rFonts w:hint="default"/>
      </w:rPr>
    </w:lvl>
    <w:lvl w:ilvl="5" w:tplc="877417B8">
      <w:numFmt w:val="bullet"/>
      <w:lvlText w:val="•"/>
      <w:lvlJc w:val="left"/>
      <w:pPr>
        <w:ind w:left="4712" w:hanging="318"/>
      </w:pPr>
      <w:rPr>
        <w:rFonts w:hint="default"/>
      </w:rPr>
    </w:lvl>
    <w:lvl w:ilvl="6" w:tplc="58B2FC48">
      <w:numFmt w:val="bullet"/>
      <w:lvlText w:val="•"/>
      <w:lvlJc w:val="left"/>
      <w:pPr>
        <w:ind w:left="5630" w:hanging="318"/>
      </w:pPr>
      <w:rPr>
        <w:rFonts w:hint="default"/>
      </w:rPr>
    </w:lvl>
    <w:lvl w:ilvl="7" w:tplc="20F81CC8">
      <w:numFmt w:val="bullet"/>
      <w:lvlText w:val="•"/>
      <w:lvlJc w:val="left"/>
      <w:pPr>
        <w:ind w:left="6549" w:hanging="318"/>
      </w:pPr>
      <w:rPr>
        <w:rFonts w:hint="default"/>
      </w:rPr>
    </w:lvl>
    <w:lvl w:ilvl="8" w:tplc="796214C8">
      <w:numFmt w:val="bullet"/>
      <w:lvlText w:val="•"/>
      <w:lvlJc w:val="left"/>
      <w:pPr>
        <w:ind w:left="7467" w:hanging="318"/>
      </w:pPr>
      <w:rPr>
        <w:rFonts w:hint="default"/>
      </w:rPr>
    </w:lvl>
  </w:abstractNum>
  <w:abstractNum w:abstractNumId="305" w15:restartNumberingAfterBreak="0">
    <w:nsid w:val="66D377EE"/>
    <w:multiLevelType w:val="hybridMultilevel"/>
    <w:tmpl w:val="73BECDE2"/>
    <w:lvl w:ilvl="0" w:tplc="D9CAD962">
      <w:start w:val="1"/>
      <w:numFmt w:val="decimal"/>
      <w:lvlText w:val="(%1)"/>
      <w:lvlJc w:val="left"/>
      <w:pPr>
        <w:ind w:left="117" w:hanging="358"/>
      </w:pPr>
      <w:rPr>
        <w:rFonts w:ascii="Times New Roman" w:eastAsia="Times New Roman" w:hAnsi="Times New Roman" w:cs="Times New Roman" w:hint="default"/>
        <w:w w:val="100"/>
        <w:sz w:val="24"/>
        <w:szCs w:val="24"/>
      </w:rPr>
    </w:lvl>
    <w:lvl w:ilvl="1" w:tplc="18C47DBA">
      <w:numFmt w:val="bullet"/>
      <w:lvlText w:val="•"/>
      <w:lvlJc w:val="left"/>
      <w:pPr>
        <w:ind w:left="1038" w:hanging="358"/>
      </w:pPr>
      <w:rPr>
        <w:rFonts w:hint="default"/>
      </w:rPr>
    </w:lvl>
    <w:lvl w:ilvl="2" w:tplc="BB4A9E32">
      <w:numFmt w:val="bullet"/>
      <w:lvlText w:val="•"/>
      <w:lvlJc w:val="left"/>
      <w:pPr>
        <w:ind w:left="1956" w:hanging="358"/>
      </w:pPr>
      <w:rPr>
        <w:rFonts w:hint="default"/>
      </w:rPr>
    </w:lvl>
    <w:lvl w:ilvl="3" w:tplc="562A216C">
      <w:numFmt w:val="bullet"/>
      <w:lvlText w:val="•"/>
      <w:lvlJc w:val="left"/>
      <w:pPr>
        <w:ind w:left="2875" w:hanging="358"/>
      </w:pPr>
      <w:rPr>
        <w:rFonts w:hint="default"/>
      </w:rPr>
    </w:lvl>
    <w:lvl w:ilvl="4" w:tplc="7B54AA36">
      <w:numFmt w:val="bullet"/>
      <w:lvlText w:val="•"/>
      <w:lvlJc w:val="left"/>
      <w:pPr>
        <w:ind w:left="3793" w:hanging="358"/>
      </w:pPr>
      <w:rPr>
        <w:rFonts w:hint="default"/>
      </w:rPr>
    </w:lvl>
    <w:lvl w:ilvl="5" w:tplc="5AF27F36">
      <w:numFmt w:val="bullet"/>
      <w:lvlText w:val="•"/>
      <w:lvlJc w:val="left"/>
      <w:pPr>
        <w:ind w:left="4712" w:hanging="358"/>
      </w:pPr>
      <w:rPr>
        <w:rFonts w:hint="default"/>
      </w:rPr>
    </w:lvl>
    <w:lvl w:ilvl="6" w:tplc="AAD2B7DC">
      <w:numFmt w:val="bullet"/>
      <w:lvlText w:val="•"/>
      <w:lvlJc w:val="left"/>
      <w:pPr>
        <w:ind w:left="5630" w:hanging="358"/>
      </w:pPr>
      <w:rPr>
        <w:rFonts w:hint="default"/>
      </w:rPr>
    </w:lvl>
    <w:lvl w:ilvl="7" w:tplc="0178C5C6">
      <w:numFmt w:val="bullet"/>
      <w:lvlText w:val="•"/>
      <w:lvlJc w:val="left"/>
      <w:pPr>
        <w:ind w:left="6549" w:hanging="358"/>
      </w:pPr>
      <w:rPr>
        <w:rFonts w:hint="default"/>
      </w:rPr>
    </w:lvl>
    <w:lvl w:ilvl="8" w:tplc="E68C0B78">
      <w:numFmt w:val="bullet"/>
      <w:lvlText w:val="•"/>
      <w:lvlJc w:val="left"/>
      <w:pPr>
        <w:ind w:left="7467" w:hanging="358"/>
      </w:pPr>
      <w:rPr>
        <w:rFonts w:hint="default"/>
      </w:rPr>
    </w:lvl>
  </w:abstractNum>
  <w:abstractNum w:abstractNumId="306" w15:restartNumberingAfterBreak="0">
    <w:nsid w:val="67044E52"/>
    <w:multiLevelType w:val="hybridMultilevel"/>
    <w:tmpl w:val="84E6EF6C"/>
    <w:lvl w:ilvl="0" w:tplc="041A000F">
      <w:start w:val="1"/>
      <w:numFmt w:val="decimal"/>
      <w:lvlText w:val="%1."/>
      <w:lvlJc w:val="left"/>
      <w:pPr>
        <w:ind w:left="365" w:hanging="248"/>
      </w:pPr>
      <w:rPr>
        <w:rFonts w:hint="default"/>
        <w:w w:val="100"/>
        <w:sz w:val="24"/>
        <w:szCs w:val="24"/>
      </w:rPr>
    </w:lvl>
    <w:lvl w:ilvl="1" w:tplc="FC469070">
      <w:numFmt w:val="bullet"/>
      <w:lvlText w:val="•"/>
      <w:lvlJc w:val="left"/>
      <w:pPr>
        <w:ind w:left="1254" w:hanging="248"/>
      </w:pPr>
      <w:rPr>
        <w:rFonts w:hint="default"/>
      </w:rPr>
    </w:lvl>
    <w:lvl w:ilvl="2" w:tplc="C4825332">
      <w:numFmt w:val="bullet"/>
      <w:lvlText w:val="•"/>
      <w:lvlJc w:val="left"/>
      <w:pPr>
        <w:ind w:left="2148" w:hanging="248"/>
      </w:pPr>
      <w:rPr>
        <w:rFonts w:hint="default"/>
      </w:rPr>
    </w:lvl>
    <w:lvl w:ilvl="3" w:tplc="1C00B736">
      <w:numFmt w:val="bullet"/>
      <w:lvlText w:val="•"/>
      <w:lvlJc w:val="left"/>
      <w:pPr>
        <w:ind w:left="3043" w:hanging="248"/>
      </w:pPr>
      <w:rPr>
        <w:rFonts w:hint="default"/>
      </w:rPr>
    </w:lvl>
    <w:lvl w:ilvl="4" w:tplc="0A024D30">
      <w:numFmt w:val="bullet"/>
      <w:lvlText w:val="•"/>
      <w:lvlJc w:val="left"/>
      <w:pPr>
        <w:ind w:left="3937" w:hanging="248"/>
      </w:pPr>
      <w:rPr>
        <w:rFonts w:hint="default"/>
      </w:rPr>
    </w:lvl>
    <w:lvl w:ilvl="5" w:tplc="B2029940">
      <w:numFmt w:val="bullet"/>
      <w:lvlText w:val="•"/>
      <w:lvlJc w:val="left"/>
      <w:pPr>
        <w:ind w:left="4832" w:hanging="248"/>
      </w:pPr>
      <w:rPr>
        <w:rFonts w:hint="default"/>
      </w:rPr>
    </w:lvl>
    <w:lvl w:ilvl="6" w:tplc="9B7A0DD8">
      <w:numFmt w:val="bullet"/>
      <w:lvlText w:val="•"/>
      <w:lvlJc w:val="left"/>
      <w:pPr>
        <w:ind w:left="5726" w:hanging="248"/>
      </w:pPr>
      <w:rPr>
        <w:rFonts w:hint="default"/>
      </w:rPr>
    </w:lvl>
    <w:lvl w:ilvl="7" w:tplc="822EC7A6">
      <w:numFmt w:val="bullet"/>
      <w:lvlText w:val="•"/>
      <w:lvlJc w:val="left"/>
      <w:pPr>
        <w:ind w:left="6621" w:hanging="248"/>
      </w:pPr>
      <w:rPr>
        <w:rFonts w:hint="default"/>
      </w:rPr>
    </w:lvl>
    <w:lvl w:ilvl="8" w:tplc="A8869E2E">
      <w:numFmt w:val="bullet"/>
      <w:lvlText w:val="•"/>
      <w:lvlJc w:val="left"/>
      <w:pPr>
        <w:ind w:left="7515" w:hanging="248"/>
      </w:pPr>
      <w:rPr>
        <w:rFonts w:hint="default"/>
      </w:rPr>
    </w:lvl>
  </w:abstractNum>
  <w:abstractNum w:abstractNumId="307" w15:restartNumberingAfterBreak="0">
    <w:nsid w:val="67156044"/>
    <w:multiLevelType w:val="hybridMultilevel"/>
    <w:tmpl w:val="00645742"/>
    <w:lvl w:ilvl="0" w:tplc="EE4EA7E4">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8" w15:restartNumberingAfterBreak="0">
    <w:nsid w:val="676672C1"/>
    <w:multiLevelType w:val="hybridMultilevel"/>
    <w:tmpl w:val="C1405DA2"/>
    <w:lvl w:ilvl="0" w:tplc="81808D44">
      <w:start w:val="1"/>
      <w:numFmt w:val="decimal"/>
      <w:lvlText w:val="(%1)"/>
      <w:lvlJc w:val="left"/>
      <w:pPr>
        <w:ind w:left="117" w:hanging="386"/>
      </w:pPr>
      <w:rPr>
        <w:rFonts w:ascii="Times New Roman" w:eastAsia="Times New Roman" w:hAnsi="Times New Roman" w:cs="Times New Roman" w:hint="default"/>
        <w:spacing w:val="0"/>
        <w:w w:val="100"/>
        <w:sz w:val="24"/>
        <w:szCs w:val="24"/>
      </w:rPr>
    </w:lvl>
    <w:lvl w:ilvl="1" w:tplc="1D42B586">
      <w:numFmt w:val="bullet"/>
      <w:lvlText w:val="•"/>
      <w:lvlJc w:val="left"/>
      <w:pPr>
        <w:ind w:left="1038" w:hanging="386"/>
      </w:pPr>
      <w:rPr>
        <w:rFonts w:hint="default"/>
      </w:rPr>
    </w:lvl>
    <w:lvl w:ilvl="2" w:tplc="66B0D370">
      <w:numFmt w:val="bullet"/>
      <w:lvlText w:val="•"/>
      <w:lvlJc w:val="left"/>
      <w:pPr>
        <w:ind w:left="1956" w:hanging="386"/>
      </w:pPr>
      <w:rPr>
        <w:rFonts w:hint="default"/>
      </w:rPr>
    </w:lvl>
    <w:lvl w:ilvl="3" w:tplc="FB52447E">
      <w:numFmt w:val="bullet"/>
      <w:lvlText w:val="•"/>
      <w:lvlJc w:val="left"/>
      <w:pPr>
        <w:ind w:left="2875" w:hanging="386"/>
      </w:pPr>
      <w:rPr>
        <w:rFonts w:hint="default"/>
      </w:rPr>
    </w:lvl>
    <w:lvl w:ilvl="4" w:tplc="1C7C114A">
      <w:numFmt w:val="bullet"/>
      <w:lvlText w:val="•"/>
      <w:lvlJc w:val="left"/>
      <w:pPr>
        <w:ind w:left="3793" w:hanging="386"/>
      </w:pPr>
      <w:rPr>
        <w:rFonts w:hint="default"/>
      </w:rPr>
    </w:lvl>
    <w:lvl w:ilvl="5" w:tplc="B0123F80">
      <w:numFmt w:val="bullet"/>
      <w:lvlText w:val="•"/>
      <w:lvlJc w:val="left"/>
      <w:pPr>
        <w:ind w:left="4712" w:hanging="386"/>
      </w:pPr>
      <w:rPr>
        <w:rFonts w:hint="default"/>
      </w:rPr>
    </w:lvl>
    <w:lvl w:ilvl="6" w:tplc="6CAEE152">
      <w:numFmt w:val="bullet"/>
      <w:lvlText w:val="•"/>
      <w:lvlJc w:val="left"/>
      <w:pPr>
        <w:ind w:left="5630" w:hanging="386"/>
      </w:pPr>
      <w:rPr>
        <w:rFonts w:hint="default"/>
      </w:rPr>
    </w:lvl>
    <w:lvl w:ilvl="7" w:tplc="873E001C">
      <w:numFmt w:val="bullet"/>
      <w:lvlText w:val="•"/>
      <w:lvlJc w:val="left"/>
      <w:pPr>
        <w:ind w:left="6549" w:hanging="386"/>
      </w:pPr>
      <w:rPr>
        <w:rFonts w:hint="default"/>
      </w:rPr>
    </w:lvl>
    <w:lvl w:ilvl="8" w:tplc="8A6E4776">
      <w:numFmt w:val="bullet"/>
      <w:lvlText w:val="•"/>
      <w:lvlJc w:val="left"/>
      <w:pPr>
        <w:ind w:left="7467" w:hanging="386"/>
      </w:pPr>
      <w:rPr>
        <w:rFonts w:hint="default"/>
      </w:rPr>
    </w:lvl>
  </w:abstractNum>
  <w:abstractNum w:abstractNumId="309" w15:restartNumberingAfterBreak="0">
    <w:nsid w:val="678E01B5"/>
    <w:multiLevelType w:val="hybridMultilevel"/>
    <w:tmpl w:val="354C232C"/>
    <w:lvl w:ilvl="0" w:tplc="902ED7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0" w15:restartNumberingAfterBreak="0">
    <w:nsid w:val="67B721C3"/>
    <w:multiLevelType w:val="hybridMultilevel"/>
    <w:tmpl w:val="35460D2A"/>
    <w:lvl w:ilvl="0" w:tplc="0E4E43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1" w15:restartNumberingAfterBreak="0">
    <w:nsid w:val="67D47357"/>
    <w:multiLevelType w:val="hybridMultilevel"/>
    <w:tmpl w:val="A71C854A"/>
    <w:lvl w:ilvl="0" w:tplc="041A000F">
      <w:start w:val="1"/>
      <w:numFmt w:val="decimal"/>
      <w:lvlText w:val="%1."/>
      <w:lvlJc w:val="left"/>
      <w:pPr>
        <w:ind w:left="363" w:hanging="247"/>
      </w:pPr>
      <w:rPr>
        <w:rFonts w:hint="default"/>
        <w:w w:val="100"/>
        <w:sz w:val="24"/>
        <w:szCs w:val="24"/>
      </w:rPr>
    </w:lvl>
    <w:lvl w:ilvl="1" w:tplc="8A127178">
      <w:numFmt w:val="bullet"/>
      <w:lvlText w:val="•"/>
      <w:lvlJc w:val="left"/>
      <w:pPr>
        <w:ind w:left="1254" w:hanging="247"/>
      </w:pPr>
      <w:rPr>
        <w:rFonts w:hint="default"/>
      </w:rPr>
    </w:lvl>
    <w:lvl w:ilvl="2" w:tplc="63E6DC50">
      <w:numFmt w:val="bullet"/>
      <w:lvlText w:val="•"/>
      <w:lvlJc w:val="left"/>
      <w:pPr>
        <w:ind w:left="2148" w:hanging="247"/>
      </w:pPr>
      <w:rPr>
        <w:rFonts w:hint="default"/>
      </w:rPr>
    </w:lvl>
    <w:lvl w:ilvl="3" w:tplc="82986812">
      <w:numFmt w:val="bullet"/>
      <w:lvlText w:val="•"/>
      <w:lvlJc w:val="left"/>
      <w:pPr>
        <w:ind w:left="3043" w:hanging="247"/>
      </w:pPr>
      <w:rPr>
        <w:rFonts w:hint="default"/>
      </w:rPr>
    </w:lvl>
    <w:lvl w:ilvl="4" w:tplc="E2684846">
      <w:numFmt w:val="bullet"/>
      <w:lvlText w:val="•"/>
      <w:lvlJc w:val="left"/>
      <w:pPr>
        <w:ind w:left="3937" w:hanging="247"/>
      </w:pPr>
      <w:rPr>
        <w:rFonts w:hint="default"/>
      </w:rPr>
    </w:lvl>
    <w:lvl w:ilvl="5" w:tplc="FCD88E2C">
      <w:numFmt w:val="bullet"/>
      <w:lvlText w:val="•"/>
      <w:lvlJc w:val="left"/>
      <w:pPr>
        <w:ind w:left="4832" w:hanging="247"/>
      </w:pPr>
      <w:rPr>
        <w:rFonts w:hint="default"/>
      </w:rPr>
    </w:lvl>
    <w:lvl w:ilvl="6" w:tplc="9DDEDFC8">
      <w:numFmt w:val="bullet"/>
      <w:lvlText w:val="•"/>
      <w:lvlJc w:val="left"/>
      <w:pPr>
        <w:ind w:left="5726" w:hanging="247"/>
      </w:pPr>
      <w:rPr>
        <w:rFonts w:hint="default"/>
      </w:rPr>
    </w:lvl>
    <w:lvl w:ilvl="7" w:tplc="84B22EC8">
      <w:numFmt w:val="bullet"/>
      <w:lvlText w:val="•"/>
      <w:lvlJc w:val="left"/>
      <w:pPr>
        <w:ind w:left="6621" w:hanging="247"/>
      </w:pPr>
      <w:rPr>
        <w:rFonts w:hint="default"/>
      </w:rPr>
    </w:lvl>
    <w:lvl w:ilvl="8" w:tplc="F564A0C6">
      <w:numFmt w:val="bullet"/>
      <w:lvlText w:val="•"/>
      <w:lvlJc w:val="left"/>
      <w:pPr>
        <w:ind w:left="7515" w:hanging="247"/>
      </w:pPr>
      <w:rPr>
        <w:rFonts w:hint="default"/>
      </w:rPr>
    </w:lvl>
  </w:abstractNum>
  <w:abstractNum w:abstractNumId="312" w15:restartNumberingAfterBreak="0">
    <w:nsid w:val="68333B6A"/>
    <w:multiLevelType w:val="hybridMultilevel"/>
    <w:tmpl w:val="3F08A892"/>
    <w:lvl w:ilvl="0" w:tplc="041A000F">
      <w:start w:val="1"/>
      <w:numFmt w:val="decimal"/>
      <w:lvlText w:val="%1."/>
      <w:lvlJc w:val="left"/>
      <w:pPr>
        <w:ind w:left="117" w:hanging="261"/>
      </w:pPr>
      <w:rPr>
        <w:rFonts w:hint="default"/>
        <w:spacing w:val="-2"/>
        <w:w w:val="100"/>
        <w:sz w:val="24"/>
        <w:szCs w:val="24"/>
      </w:rPr>
    </w:lvl>
    <w:lvl w:ilvl="1" w:tplc="D7209322">
      <w:numFmt w:val="bullet"/>
      <w:lvlText w:val="•"/>
      <w:lvlJc w:val="left"/>
      <w:pPr>
        <w:ind w:left="1038" w:hanging="261"/>
      </w:pPr>
      <w:rPr>
        <w:rFonts w:hint="default"/>
      </w:rPr>
    </w:lvl>
    <w:lvl w:ilvl="2" w:tplc="F9CCA7E4">
      <w:numFmt w:val="bullet"/>
      <w:lvlText w:val="•"/>
      <w:lvlJc w:val="left"/>
      <w:pPr>
        <w:ind w:left="1956" w:hanging="261"/>
      </w:pPr>
      <w:rPr>
        <w:rFonts w:hint="default"/>
      </w:rPr>
    </w:lvl>
    <w:lvl w:ilvl="3" w:tplc="6872488A">
      <w:numFmt w:val="bullet"/>
      <w:lvlText w:val="•"/>
      <w:lvlJc w:val="left"/>
      <w:pPr>
        <w:ind w:left="2875" w:hanging="261"/>
      </w:pPr>
      <w:rPr>
        <w:rFonts w:hint="default"/>
      </w:rPr>
    </w:lvl>
    <w:lvl w:ilvl="4" w:tplc="40AA4E14">
      <w:numFmt w:val="bullet"/>
      <w:lvlText w:val="•"/>
      <w:lvlJc w:val="left"/>
      <w:pPr>
        <w:ind w:left="3793" w:hanging="261"/>
      </w:pPr>
      <w:rPr>
        <w:rFonts w:hint="default"/>
      </w:rPr>
    </w:lvl>
    <w:lvl w:ilvl="5" w:tplc="B888B9CA">
      <w:numFmt w:val="bullet"/>
      <w:lvlText w:val="•"/>
      <w:lvlJc w:val="left"/>
      <w:pPr>
        <w:ind w:left="4712" w:hanging="261"/>
      </w:pPr>
      <w:rPr>
        <w:rFonts w:hint="default"/>
      </w:rPr>
    </w:lvl>
    <w:lvl w:ilvl="6" w:tplc="FA58C322">
      <w:numFmt w:val="bullet"/>
      <w:lvlText w:val="•"/>
      <w:lvlJc w:val="left"/>
      <w:pPr>
        <w:ind w:left="5630" w:hanging="261"/>
      </w:pPr>
      <w:rPr>
        <w:rFonts w:hint="default"/>
      </w:rPr>
    </w:lvl>
    <w:lvl w:ilvl="7" w:tplc="A5EE3B82">
      <w:numFmt w:val="bullet"/>
      <w:lvlText w:val="•"/>
      <w:lvlJc w:val="left"/>
      <w:pPr>
        <w:ind w:left="6549" w:hanging="261"/>
      </w:pPr>
      <w:rPr>
        <w:rFonts w:hint="default"/>
      </w:rPr>
    </w:lvl>
    <w:lvl w:ilvl="8" w:tplc="58D45292">
      <w:numFmt w:val="bullet"/>
      <w:lvlText w:val="•"/>
      <w:lvlJc w:val="left"/>
      <w:pPr>
        <w:ind w:left="7467" w:hanging="261"/>
      </w:pPr>
      <w:rPr>
        <w:rFonts w:hint="default"/>
      </w:rPr>
    </w:lvl>
  </w:abstractNum>
  <w:abstractNum w:abstractNumId="313" w15:restartNumberingAfterBreak="0">
    <w:nsid w:val="6A173472"/>
    <w:multiLevelType w:val="hybridMultilevel"/>
    <w:tmpl w:val="144C2FE2"/>
    <w:lvl w:ilvl="0" w:tplc="45181D30">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14" w15:restartNumberingAfterBreak="0">
    <w:nsid w:val="6A21401B"/>
    <w:multiLevelType w:val="hybridMultilevel"/>
    <w:tmpl w:val="F4A6409A"/>
    <w:lvl w:ilvl="0" w:tplc="D7DCC130">
      <w:start w:val="1"/>
      <w:numFmt w:val="decimal"/>
      <w:lvlText w:val="(%1)"/>
      <w:lvlJc w:val="left"/>
      <w:pPr>
        <w:ind w:left="117" w:hanging="406"/>
      </w:pPr>
      <w:rPr>
        <w:rFonts w:ascii="Times New Roman" w:eastAsia="Times New Roman" w:hAnsi="Times New Roman" w:cs="Times New Roman" w:hint="default"/>
        <w:spacing w:val="0"/>
        <w:w w:val="100"/>
        <w:sz w:val="24"/>
        <w:szCs w:val="24"/>
      </w:rPr>
    </w:lvl>
    <w:lvl w:ilvl="1" w:tplc="88908FE2">
      <w:numFmt w:val="bullet"/>
      <w:lvlText w:val="•"/>
      <w:lvlJc w:val="left"/>
      <w:pPr>
        <w:ind w:left="1038" w:hanging="406"/>
      </w:pPr>
      <w:rPr>
        <w:rFonts w:hint="default"/>
      </w:rPr>
    </w:lvl>
    <w:lvl w:ilvl="2" w:tplc="36D4EE26">
      <w:numFmt w:val="bullet"/>
      <w:lvlText w:val="•"/>
      <w:lvlJc w:val="left"/>
      <w:pPr>
        <w:ind w:left="1956" w:hanging="406"/>
      </w:pPr>
      <w:rPr>
        <w:rFonts w:hint="default"/>
      </w:rPr>
    </w:lvl>
    <w:lvl w:ilvl="3" w:tplc="D378410A">
      <w:numFmt w:val="bullet"/>
      <w:lvlText w:val="•"/>
      <w:lvlJc w:val="left"/>
      <w:pPr>
        <w:ind w:left="2875" w:hanging="406"/>
      </w:pPr>
      <w:rPr>
        <w:rFonts w:hint="default"/>
      </w:rPr>
    </w:lvl>
    <w:lvl w:ilvl="4" w:tplc="8B604D50">
      <w:numFmt w:val="bullet"/>
      <w:lvlText w:val="•"/>
      <w:lvlJc w:val="left"/>
      <w:pPr>
        <w:ind w:left="3793" w:hanging="406"/>
      </w:pPr>
      <w:rPr>
        <w:rFonts w:hint="default"/>
      </w:rPr>
    </w:lvl>
    <w:lvl w:ilvl="5" w:tplc="44DC3D1A">
      <w:numFmt w:val="bullet"/>
      <w:lvlText w:val="•"/>
      <w:lvlJc w:val="left"/>
      <w:pPr>
        <w:ind w:left="4712" w:hanging="406"/>
      </w:pPr>
      <w:rPr>
        <w:rFonts w:hint="default"/>
      </w:rPr>
    </w:lvl>
    <w:lvl w:ilvl="6" w:tplc="8348D47C">
      <w:numFmt w:val="bullet"/>
      <w:lvlText w:val="•"/>
      <w:lvlJc w:val="left"/>
      <w:pPr>
        <w:ind w:left="5630" w:hanging="406"/>
      </w:pPr>
      <w:rPr>
        <w:rFonts w:hint="default"/>
      </w:rPr>
    </w:lvl>
    <w:lvl w:ilvl="7" w:tplc="381AA39C">
      <w:numFmt w:val="bullet"/>
      <w:lvlText w:val="•"/>
      <w:lvlJc w:val="left"/>
      <w:pPr>
        <w:ind w:left="6549" w:hanging="406"/>
      </w:pPr>
      <w:rPr>
        <w:rFonts w:hint="default"/>
      </w:rPr>
    </w:lvl>
    <w:lvl w:ilvl="8" w:tplc="24E27B0E">
      <w:numFmt w:val="bullet"/>
      <w:lvlText w:val="•"/>
      <w:lvlJc w:val="left"/>
      <w:pPr>
        <w:ind w:left="7467" w:hanging="406"/>
      </w:pPr>
      <w:rPr>
        <w:rFonts w:hint="default"/>
      </w:rPr>
    </w:lvl>
  </w:abstractNum>
  <w:abstractNum w:abstractNumId="315" w15:restartNumberingAfterBreak="0">
    <w:nsid w:val="6AF2016C"/>
    <w:multiLevelType w:val="hybridMultilevel"/>
    <w:tmpl w:val="B370828C"/>
    <w:lvl w:ilvl="0" w:tplc="041A000F">
      <w:start w:val="1"/>
      <w:numFmt w:val="decimal"/>
      <w:lvlText w:val="%1."/>
      <w:lvlJc w:val="left"/>
      <w:pPr>
        <w:ind w:left="117" w:hanging="294"/>
      </w:pPr>
      <w:rPr>
        <w:rFonts w:hint="default"/>
        <w:spacing w:val="-5"/>
        <w:w w:val="100"/>
        <w:sz w:val="24"/>
        <w:szCs w:val="24"/>
      </w:rPr>
    </w:lvl>
    <w:lvl w:ilvl="1" w:tplc="448E74FC">
      <w:numFmt w:val="bullet"/>
      <w:lvlText w:val="•"/>
      <w:lvlJc w:val="left"/>
      <w:pPr>
        <w:ind w:left="1038" w:hanging="294"/>
      </w:pPr>
      <w:rPr>
        <w:rFonts w:hint="default"/>
      </w:rPr>
    </w:lvl>
    <w:lvl w:ilvl="2" w:tplc="4D08AAC0">
      <w:numFmt w:val="bullet"/>
      <w:lvlText w:val="•"/>
      <w:lvlJc w:val="left"/>
      <w:pPr>
        <w:ind w:left="1956" w:hanging="294"/>
      </w:pPr>
      <w:rPr>
        <w:rFonts w:hint="default"/>
      </w:rPr>
    </w:lvl>
    <w:lvl w:ilvl="3" w:tplc="0F8A9CE0">
      <w:numFmt w:val="bullet"/>
      <w:lvlText w:val="•"/>
      <w:lvlJc w:val="left"/>
      <w:pPr>
        <w:ind w:left="2875" w:hanging="294"/>
      </w:pPr>
      <w:rPr>
        <w:rFonts w:hint="default"/>
      </w:rPr>
    </w:lvl>
    <w:lvl w:ilvl="4" w:tplc="C332D202">
      <w:numFmt w:val="bullet"/>
      <w:lvlText w:val="•"/>
      <w:lvlJc w:val="left"/>
      <w:pPr>
        <w:ind w:left="3793" w:hanging="294"/>
      </w:pPr>
      <w:rPr>
        <w:rFonts w:hint="default"/>
      </w:rPr>
    </w:lvl>
    <w:lvl w:ilvl="5" w:tplc="5068335C">
      <w:numFmt w:val="bullet"/>
      <w:lvlText w:val="•"/>
      <w:lvlJc w:val="left"/>
      <w:pPr>
        <w:ind w:left="4712" w:hanging="294"/>
      </w:pPr>
      <w:rPr>
        <w:rFonts w:hint="default"/>
      </w:rPr>
    </w:lvl>
    <w:lvl w:ilvl="6" w:tplc="CE02B1D4">
      <w:numFmt w:val="bullet"/>
      <w:lvlText w:val="•"/>
      <w:lvlJc w:val="left"/>
      <w:pPr>
        <w:ind w:left="5630" w:hanging="294"/>
      </w:pPr>
      <w:rPr>
        <w:rFonts w:hint="default"/>
      </w:rPr>
    </w:lvl>
    <w:lvl w:ilvl="7" w:tplc="951A99EE">
      <w:numFmt w:val="bullet"/>
      <w:lvlText w:val="•"/>
      <w:lvlJc w:val="left"/>
      <w:pPr>
        <w:ind w:left="6549" w:hanging="294"/>
      </w:pPr>
      <w:rPr>
        <w:rFonts w:hint="default"/>
      </w:rPr>
    </w:lvl>
    <w:lvl w:ilvl="8" w:tplc="ECCABC7C">
      <w:numFmt w:val="bullet"/>
      <w:lvlText w:val="•"/>
      <w:lvlJc w:val="left"/>
      <w:pPr>
        <w:ind w:left="7467" w:hanging="294"/>
      </w:pPr>
      <w:rPr>
        <w:rFonts w:hint="default"/>
      </w:rPr>
    </w:lvl>
  </w:abstractNum>
  <w:abstractNum w:abstractNumId="316" w15:restartNumberingAfterBreak="0">
    <w:nsid w:val="6B1D7473"/>
    <w:multiLevelType w:val="hybridMultilevel"/>
    <w:tmpl w:val="0CFA205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7" w15:restartNumberingAfterBreak="0">
    <w:nsid w:val="6B2001A9"/>
    <w:multiLevelType w:val="hybridMultilevel"/>
    <w:tmpl w:val="CE820180"/>
    <w:lvl w:ilvl="0" w:tplc="041A000F">
      <w:start w:val="1"/>
      <w:numFmt w:val="decimal"/>
      <w:lvlText w:val="%1."/>
      <w:lvlJc w:val="left"/>
      <w:pPr>
        <w:ind w:left="117" w:hanging="180"/>
      </w:pPr>
      <w:rPr>
        <w:rFonts w:hint="default"/>
        <w:spacing w:val="-5"/>
        <w:w w:val="100"/>
        <w:sz w:val="24"/>
        <w:szCs w:val="24"/>
      </w:rPr>
    </w:lvl>
    <w:lvl w:ilvl="1" w:tplc="1DF0CF8C">
      <w:numFmt w:val="bullet"/>
      <w:lvlText w:val="•"/>
      <w:lvlJc w:val="left"/>
      <w:pPr>
        <w:ind w:left="1038" w:hanging="180"/>
      </w:pPr>
      <w:rPr>
        <w:rFonts w:hint="default"/>
      </w:rPr>
    </w:lvl>
    <w:lvl w:ilvl="2" w:tplc="A29498E0">
      <w:numFmt w:val="bullet"/>
      <w:lvlText w:val="•"/>
      <w:lvlJc w:val="left"/>
      <w:pPr>
        <w:ind w:left="1956" w:hanging="180"/>
      </w:pPr>
      <w:rPr>
        <w:rFonts w:hint="default"/>
      </w:rPr>
    </w:lvl>
    <w:lvl w:ilvl="3" w:tplc="495CBAB4">
      <w:numFmt w:val="bullet"/>
      <w:lvlText w:val="•"/>
      <w:lvlJc w:val="left"/>
      <w:pPr>
        <w:ind w:left="2875" w:hanging="180"/>
      </w:pPr>
      <w:rPr>
        <w:rFonts w:hint="default"/>
      </w:rPr>
    </w:lvl>
    <w:lvl w:ilvl="4" w:tplc="408EEBDC">
      <w:numFmt w:val="bullet"/>
      <w:lvlText w:val="•"/>
      <w:lvlJc w:val="left"/>
      <w:pPr>
        <w:ind w:left="3793" w:hanging="180"/>
      </w:pPr>
      <w:rPr>
        <w:rFonts w:hint="default"/>
      </w:rPr>
    </w:lvl>
    <w:lvl w:ilvl="5" w:tplc="123A8CB6">
      <w:numFmt w:val="bullet"/>
      <w:lvlText w:val="•"/>
      <w:lvlJc w:val="left"/>
      <w:pPr>
        <w:ind w:left="4712" w:hanging="180"/>
      </w:pPr>
      <w:rPr>
        <w:rFonts w:hint="default"/>
      </w:rPr>
    </w:lvl>
    <w:lvl w:ilvl="6" w:tplc="B9E891B6">
      <w:numFmt w:val="bullet"/>
      <w:lvlText w:val="•"/>
      <w:lvlJc w:val="left"/>
      <w:pPr>
        <w:ind w:left="5630" w:hanging="180"/>
      </w:pPr>
      <w:rPr>
        <w:rFonts w:hint="default"/>
      </w:rPr>
    </w:lvl>
    <w:lvl w:ilvl="7" w:tplc="83C6C1CE">
      <w:numFmt w:val="bullet"/>
      <w:lvlText w:val="•"/>
      <w:lvlJc w:val="left"/>
      <w:pPr>
        <w:ind w:left="6549" w:hanging="180"/>
      </w:pPr>
      <w:rPr>
        <w:rFonts w:hint="default"/>
      </w:rPr>
    </w:lvl>
    <w:lvl w:ilvl="8" w:tplc="98A8F3CA">
      <w:numFmt w:val="bullet"/>
      <w:lvlText w:val="•"/>
      <w:lvlJc w:val="left"/>
      <w:pPr>
        <w:ind w:left="7467" w:hanging="180"/>
      </w:pPr>
      <w:rPr>
        <w:rFonts w:hint="default"/>
      </w:rPr>
    </w:lvl>
  </w:abstractNum>
  <w:abstractNum w:abstractNumId="318" w15:restartNumberingAfterBreak="0">
    <w:nsid w:val="6C0B3D53"/>
    <w:multiLevelType w:val="hybridMultilevel"/>
    <w:tmpl w:val="91A83C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9" w15:restartNumberingAfterBreak="0">
    <w:nsid w:val="6C345B3C"/>
    <w:multiLevelType w:val="hybridMultilevel"/>
    <w:tmpl w:val="91FE583E"/>
    <w:lvl w:ilvl="0" w:tplc="041A000F">
      <w:start w:val="1"/>
      <w:numFmt w:val="decimal"/>
      <w:lvlText w:val="%1."/>
      <w:lvlJc w:val="left"/>
      <w:pPr>
        <w:ind w:left="36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0" w15:restartNumberingAfterBreak="0">
    <w:nsid w:val="6C990704"/>
    <w:multiLevelType w:val="hybridMultilevel"/>
    <w:tmpl w:val="E4981602"/>
    <w:lvl w:ilvl="0" w:tplc="041A000F">
      <w:start w:val="1"/>
      <w:numFmt w:val="decimal"/>
      <w:lvlText w:val="%1."/>
      <w:lvlJc w:val="left"/>
      <w:pPr>
        <w:ind w:left="117" w:hanging="260"/>
      </w:pPr>
      <w:rPr>
        <w:rFonts w:hint="default"/>
        <w:w w:val="100"/>
        <w:sz w:val="24"/>
        <w:szCs w:val="24"/>
      </w:rPr>
    </w:lvl>
    <w:lvl w:ilvl="1" w:tplc="B67C3F54">
      <w:numFmt w:val="bullet"/>
      <w:lvlText w:val="•"/>
      <w:lvlJc w:val="left"/>
      <w:pPr>
        <w:ind w:left="1038" w:hanging="260"/>
      </w:pPr>
      <w:rPr>
        <w:rFonts w:hint="default"/>
      </w:rPr>
    </w:lvl>
    <w:lvl w:ilvl="2" w:tplc="06CC1888">
      <w:numFmt w:val="bullet"/>
      <w:lvlText w:val="•"/>
      <w:lvlJc w:val="left"/>
      <w:pPr>
        <w:ind w:left="1956" w:hanging="260"/>
      </w:pPr>
      <w:rPr>
        <w:rFonts w:hint="default"/>
      </w:rPr>
    </w:lvl>
    <w:lvl w:ilvl="3" w:tplc="6922AC24">
      <w:numFmt w:val="bullet"/>
      <w:lvlText w:val="•"/>
      <w:lvlJc w:val="left"/>
      <w:pPr>
        <w:ind w:left="2875" w:hanging="260"/>
      </w:pPr>
      <w:rPr>
        <w:rFonts w:hint="default"/>
      </w:rPr>
    </w:lvl>
    <w:lvl w:ilvl="4" w:tplc="4CBACB76">
      <w:numFmt w:val="bullet"/>
      <w:lvlText w:val="•"/>
      <w:lvlJc w:val="left"/>
      <w:pPr>
        <w:ind w:left="3793" w:hanging="260"/>
      </w:pPr>
      <w:rPr>
        <w:rFonts w:hint="default"/>
      </w:rPr>
    </w:lvl>
    <w:lvl w:ilvl="5" w:tplc="121E488C">
      <w:numFmt w:val="bullet"/>
      <w:lvlText w:val="•"/>
      <w:lvlJc w:val="left"/>
      <w:pPr>
        <w:ind w:left="4712" w:hanging="260"/>
      </w:pPr>
      <w:rPr>
        <w:rFonts w:hint="default"/>
      </w:rPr>
    </w:lvl>
    <w:lvl w:ilvl="6" w:tplc="8FD0C4DC">
      <w:numFmt w:val="bullet"/>
      <w:lvlText w:val="•"/>
      <w:lvlJc w:val="left"/>
      <w:pPr>
        <w:ind w:left="5630" w:hanging="260"/>
      </w:pPr>
      <w:rPr>
        <w:rFonts w:hint="default"/>
      </w:rPr>
    </w:lvl>
    <w:lvl w:ilvl="7" w:tplc="E8548D46">
      <w:numFmt w:val="bullet"/>
      <w:lvlText w:val="•"/>
      <w:lvlJc w:val="left"/>
      <w:pPr>
        <w:ind w:left="6549" w:hanging="260"/>
      </w:pPr>
      <w:rPr>
        <w:rFonts w:hint="default"/>
      </w:rPr>
    </w:lvl>
    <w:lvl w:ilvl="8" w:tplc="34806CD8">
      <w:numFmt w:val="bullet"/>
      <w:lvlText w:val="•"/>
      <w:lvlJc w:val="left"/>
      <w:pPr>
        <w:ind w:left="7467" w:hanging="260"/>
      </w:pPr>
      <w:rPr>
        <w:rFonts w:hint="default"/>
      </w:rPr>
    </w:lvl>
  </w:abstractNum>
  <w:abstractNum w:abstractNumId="321" w15:restartNumberingAfterBreak="0">
    <w:nsid w:val="6CA679A4"/>
    <w:multiLevelType w:val="hybridMultilevel"/>
    <w:tmpl w:val="6256056A"/>
    <w:lvl w:ilvl="0" w:tplc="F9E2D90E">
      <w:start w:val="1"/>
      <w:numFmt w:val="decimal"/>
      <w:lvlText w:val="(%1)"/>
      <w:lvlJc w:val="left"/>
      <w:pPr>
        <w:ind w:left="117" w:hanging="377"/>
      </w:pPr>
      <w:rPr>
        <w:rFonts w:ascii="Times New Roman" w:eastAsia="Times New Roman" w:hAnsi="Times New Roman" w:cs="Times New Roman" w:hint="default"/>
        <w:spacing w:val="0"/>
        <w:w w:val="100"/>
        <w:sz w:val="24"/>
        <w:szCs w:val="24"/>
      </w:rPr>
    </w:lvl>
    <w:lvl w:ilvl="1" w:tplc="812CE29C">
      <w:numFmt w:val="bullet"/>
      <w:lvlText w:val="•"/>
      <w:lvlJc w:val="left"/>
      <w:pPr>
        <w:ind w:left="1038" w:hanging="377"/>
      </w:pPr>
      <w:rPr>
        <w:rFonts w:hint="default"/>
      </w:rPr>
    </w:lvl>
    <w:lvl w:ilvl="2" w:tplc="014C3BF6">
      <w:numFmt w:val="bullet"/>
      <w:lvlText w:val="•"/>
      <w:lvlJc w:val="left"/>
      <w:pPr>
        <w:ind w:left="1956" w:hanging="377"/>
      </w:pPr>
      <w:rPr>
        <w:rFonts w:hint="default"/>
      </w:rPr>
    </w:lvl>
    <w:lvl w:ilvl="3" w:tplc="B0367FCC">
      <w:numFmt w:val="bullet"/>
      <w:lvlText w:val="•"/>
      <w:lvlJc w:val="left"/>
      <w:pPr>
        <w:ind w:left="2875" w:hanging="377"/>
      </w:pPr>
      <w:rPr>
        <w:rFonts w:hint="default"/>
      </w:rPr>
    </w:lvl>
    <w:lvl w:ilvl="4" w:tplc="18C234F0">
      <w:numFmt w:val="bullet"/>
      <w:lvlText w:val="•"/>
      <w:lvlJc w:val="left"/>
      <w:pPr>
        <w:ind w:left="3793" w:hanging="377"/>
      </w:pPr>
      <w:rPr>
        <w:rFonts w:hint="default"/>
      </w:rPr>
    </w:lvl>
    <w:lvl w:ilvl="5" w:tplc="2506DDB2">
      <w:numFmt w:val="bullet"/>
      <w:lvlText w:val="•"/>
      <w:lvlJc w:val="left"/>
      <w:pPr>
        <w:ind w:left="4712" w:hanging="377"/>
      </w:pPr>
      <w:rPr>
        <w:rFonts w:hint="default"/>
      </w:rPr>
    </w:lvl>
    <w:lvl w:ilvl="6" w:tplc="7D70CFCA">
      <w:numFmt w:val="bullet"/>
      <w:lvlText w:val="•"/>
      <w:lvlJc w:val="left"/>
      <w:pPr>
        <w:ind w:left="5630" w:hanging="377"/>
      </w:pPr>
      <w:rPr>
        <w:rFonts w:hint="default"/>
      </w:rPr>
    </w:lvl>
    <w:lvl w:ilvl="7" w:tplc="28B623F4">
      <w:numFmt w:val="bullet"/>
      <w:lvlText w:val="•"/>
      <w:lvlJc w:val="left"/>
      <w:pPr>
        <w:ind w:left="6549" w:hanging="377"/>
      </w:pPr>
      <w:rPr>
        <w:rFonts w:hint="default"/>
      </w:rPr>
    </w:lvl>
    <w:lvl w:ilvl="8" w:tplc="96D85056">
      <w:numFmt w:val="bullet"/>
      <w:lvlText w:val="•"/>
      <w:lvlJc w:val="left"/>
      <w:pPr>
        <w:ind w:left="7467" w:hanging="377"/>
      </w:pPr>
      <w:rPr>
        <w:rFonts w:hint="default"/>
      </w:rPr>
    </w:lvl>
  </w:abstractNum>
  <w:abstractNum w:abstractNumId="322" w15:restartNumberingAfterBreak="0">
    <w:nsid w:val="6CE26A73"/>
    <w:multiLevelType w:val="hybridMultilevel"/>
    <w:tmpl w:val="0010DCD6"/>
    <w:lvl w:ilvl="0" w:tplc="041A000F">
      <w:start w:val="1"/>
      <w:numFmt w:val="decimal"/>
      <w:lvlText w:val="%1."/>
      <w:lvlJc w:val="left"/>
      <w:pPr>
        <w:ind w:left="117" w:hanging="271"/>
      </w:pPr>
      <w:rPr>
        <w:rFonts w:hint="default"/>
        <w:w w:val="100"/>
        <w:sz w:val="24"/>
        <w:szCs w:val="24"/>
      </w:rPr>
    </w:lvl>
    <w:lvl w:ilvl="1" w:tplc="790C3C92">
      <w:numFmt w:val="bullet"/>
      <w:lvlText w:val="•"/>
      <w:lvlJc w:val="left"/>
      <w:pPr>
        <w:ind w:left="1038" w:hanging="271"/>
      </w:pPr>
      <w:rPr>
        <w:rFonts w:hint="default"/>
      </w:rPr>
    </w:lvl>
    <w:lvl w:ilvl="2" w:tplc="0BE6B96A">
      <w:numFmt w:val="bullet"/>
      <w:lvlText w:val="•"/>
      <w:lvlJc w:val="left"/>
      <w:pPr>
        <w:ind w:left="1956" w:hanging="271"/>
      </w:pPr>
      <w:rPr>
        <w:rFonts w:hint="default"/>
      </w:rPr>
    </w:lvl>
    <w:lvl w:ilvl="3" w:tplc="C524B250">
      <w:numFmt w:val="bullet"/>
      <w:lvlText w:val="•"/>
      <w:lvlJc w:val="left"/>
      <w:pPr>
        <w:ind w:left="2875" w:hanging="271"/>
      </w:pPr>
      <w:rPr>
        <w:rFonts w:hint="default"/>
      </w:rPr>
    </w:lvl>
    <w:lvl w:ilvl="4" w:tplc="460A5E6C">
      <w:numFmt w:val="bullet"/>
      <w:lvlText w:val="•"/>
      <w:lvlJc w:val="left"/>
      <w:pPr>
        <w:ind w:left="3793" w:hanging="271"/>
      </w:pPr>
      <w:rPr>
        <w:rFonts w:hint="default"/>
      </w:rPr>
    </w:lvl>
    <w:lvl w:ilvl="5" w:tplc="C748BB72">
      <w:numFmt w:val="bullet"/>
      <w:lvlText w:val="•"/>
      <w:lvlJc w:val="left"/>
      <w:pPr>
        <w:ind w:left="4712" w:hanging="271"/>
      </w:pPr>
      <w:rPr>
        <w:rFonts w:hint="default"/>
      </w:rPr>
    </w:lvl>
    <w:lvl w:ilvl="6" w:tplc="AFA85AA0">
      <w:numFmt w:val="bullet"/>
      <w:lvlText w:val="•"/>
      <w:lvlJc w:val="left"/>
      <w:pPr>
        <w:ind w:left="5630" w:hanging="271"/>
      </w:pPr>
      <w:rPr>
        <w:rFonts w:hint="default"/>
      </w:rPr>
    </w:lvl>
    <w:lvl w:ilvl="7" w:tplc="0AC46530">
      <w:numFmt w:val="bullet"/>
      <w:lvlText w:val="•"/>
      <w:lvlJc w:val="left"/>
      <w:pPr>
        <w:ind w:left="6549" w:hanging="271"/>
      </w:pPr>
      <w:rPr>
        <w:rFonts w:hint="default"/>
      </w:rPr>
    </w:lvl>
    <w:lvl w:ilvl="8" w:tplc="5CE4EDE4">
      <w:numFmt w:val="bullet"/>
      <w:lvlText w:val="•"/>
      <w:lvlJc w:val="left"/>
      <w:pPr>
        <w:ind w:left="7467" w:hanging="271"/>
      </w:pPr>
      <w:rPr>
        <w:rFonts w:hint="default"/>
      </w:rPr>
    </w:lvl>
  </w:abstractNum>
  <w:abstractNum w:abstractNumId="323" w15:restartNumberingAfterBreak="0">
    <w:nsid w:val="6CFD6679"/>
    <w:multiLevelType w:val="hybridMultilevel"/>
    <w:tmpl w:val="8F681D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4" w15:restartNumberingAfterBreak="0">
    <w:nsid w:val="6D6038BB"/>
    <w:multiLevelType w:val="hybridMultilevel"/>
    <w:tmpl w:val="7992694E"/>
    <w:lvl w:ilvl="0" w:tplc="041A000F">
      <w:start w:val="1"/>
      <w:numFmt w:val="decimal"/>
      <w:lvlText w:val="%1."/>
      <w:lvlJc w:val="left"/>
      <w:pPr>
        <w:ind w:left="117" w:hanging="247"/>
      </w:pPr>
      <w:rPr>
        <w:rFonts w:hint="default"/>
        <w:w w:val="100"/>
        <w:sz w:val="24"/>
        <w:szCs w:val="24"/>
      </w:rPr>
    </w:lvl>
    <w:lvl w:ilvl="1" w:tplc="8458937E">
      <w:numFmt w:val="bullet"/>
      <w:lvlText w:val="•"/>
      <w:lvlJc w:val="left"/>
      <w:pPr>
        <w:ind w:left="1038" w:hanging="247"/>
      </w:pPr>
      <w:rPr>
        <w:rFonts w:hint="default"/>
      </w:rPr>
    </w:lvl>
    <w:lvl w:ilvl="2" w:tplc="C2D87974">
      <w:numFmt w:val="bullet"/>
      <w:lvlText w:val="•"/>
      <w:lvlJc w:val="left"/>
      <w:pPr>
        <w:ind w:left="1956" w:hanging="247"/>
      </w:pPr>
      <w:rPr>
        <w:rFonts w:hint="default"/>
      </w:rPr>
    </w:lvl>
    <w:lvl w:ilvl="3" w:tplc="B75E365A">
      <w:numFmt w:val="bullet"/>
      <w:lvlText w:val="•"/>
      <w:lvlJc w:val="left"/>
      <w:pPr>
        <w:ind w:left="2875" w:hanging="247"/>
      </w:pPr>
      <w:rPr>
        <w:rFonts w:hint="default"/>
      </w:rPr>
    </w:lvl>
    <w:lvl w:ilvl="4" w:tplc="8DEC051A">
      <w:numFmt w:val="bullet"/>
      <w:lvlText w:val="•"/>
      <w:lvlJc w:val="left"/>
      <w:pPr>
        <w:ind w:left="3793" w:hanging="247"/>
      </w:pPr>
      <w:rPr>
        <w:rFonts w:hint="default"/>
      </w:rPr>
    </w:lvl>
    <w:lvl w:ilvl="5" w:tplc="F8CC4750">
      <w:numFmt w:val="bullet"/>
      <w:lvlText w:val="•"/>
      <w:lvlJc w:val="left"/>
      <w:pPr>
        <w:ind w:left="4712" w:hanging="247"/>
      </w:pPr>
      <w:rPr>
        <w:rFonts w:hint="default"/>
      </w:rPr>
    </w:lvl>
    <w:lvl w:ilvl="6" w:tplc="328CA306">
      <w:numFmt w:val="bullet"/>
      <w:lvlText w:val="•"/>
      <w:lvlJc w:val="left"/>
      <w:pPr>
        <w:ind w:left="5630" w:hanging="247"/>
      </w:pPr>
      <w:rPr>
        <w:rFonts w:hint="default"/>
      </w:rPr>
    </w:lvl>
    <w:lvl w:ilvl="7" w:tplc="AECEC588">
      <w:numFmt w:val="bullet"/>
      <w:lvlText w:val="•"/>
      <w:lvlJc w:val="left"/>
      <w:pPr>
        <w:ind w:left="6549" w:hanging="247"/>
      </w:pPr>
      <w:rPr>
        <w:rFonts w:hint="default"/>
      </w:rPr>
    </w:lvl>
    <w:lvl w:ilvl="8" w:tplc="A0F096F2">
      <w:numFmt w:val="bullet"/>
      <w:lvlText w:val="•"/>
      <w:lvlJc w:val="left"/>
      <w:pPr>
        <w:ind w:left="7467" w:hanging="247"/>
      </w:pPr>
      <w:rPr>
        <w:rFonts w:hint="default"/>
      </w:rPr>
    </w:lvl>
  </w:abstractNum>
  <w:abstractNum w:abstractNumId="325" w15:restartNumberingAfterBreak="0">
    <w:nsid w:val="6E4D52EE"/>
    <w:multiLevelType w:val="hybridMultilevel"/>
    <w:tmpl w:val="BCA0DF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6" w15:restartNumberingAfterBreak="0">
    <w:nsid w:val="6F7771D1"/>
    <w:multiLevelType w:val="hybridMultilevel"/>
    <w:tmpl w:val="9DE25F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7" w15:restartNumberingAfterBreak="0">
    <w:nsid w:val="6F9A3643"/>
    <w:multiLevelType w:val="hybridMultilevel"/>
    <w:tmpl w:val="2564EA3A"/>
    <w:lvl w:ilvl="0" w:tplc="041A000F">
      <w:start w:val="1"/>
      <w:numFmt w:val="decimal"/>
      <w:lvlText w:val="%1."/>
      <w:lvlJc w:val="left"/>
      <w:pPr>
        <w:ind w:left="117" w:hanging="314"/>
      </w:pPr>
      <w:rPr>
        <w:rFonts w:hint="default"/>
        <w:spacing w:val="-5"/>
        <w:w w:val="100"/>
        <w:sz w:val="24"/>
        <w:szCs w:val="24"/>
      </w:rPr>
    </w:lvl>
    <w:lvl w:ilvl="1" w:tplc="03483FAC">
      <w:numFmt w:val="bullet"/>
      <w:lvlText w:val="•"/>
      <w:lvlJc w:val="left"/>
      <w:pPr>
        <w:ind w:left="1038" w:hanging="314"/>
      </w:pPr>
      <w:rPr>
        <w:rFonts w:hint="default"/>
      </w:rPr>
    </w:lvl>
    <w:lvl w:ilvl="2" w:tplc="26D65DAA">
      <w:numFmt w:val="bullet"/>
      <w:lvlText w:val="•"/>
      <w:lvlJc w:val="left"/>
      <w:pPr>
        <w:ind w:left="1956" w:hanging="314"/>
      </w:pPr>
      <w:rPr>
        <w:rFonts w:hint="default"/>
      </w:rPr>
    </w:lvl>
    <w:lvl w:ilvl="3" w:tplc="CC765E8A">
      <w:numFmt w:val="bullet"/>
      <w:lvlText w:val="•"/>
      <w:lvlJc w:val="left"/>
      <w:pPr>
        <w:ind w:left="2875" w:hanging="314"/>
      </w:pPr>
      <w:rPr>
        <w:rFonts w:hint="default"/>
      </w:rPr>
    </w:lvl>
    <w:lvl w:ilvl="4" w:tplc="35EC30A6">
      <w:numFmt w:val="bullet"/>
      <w:lvlText w:val="•"/>
      <w:lvlJc w:val="left"/>
      <w:pPr>
        <w:ind w:left="3793" w:hanging="314"/>
      </w:pPr>
      <w:rPr>
        <w:rFonts w:hint="default"/>
      </w:rPr>
    </w:lvl>
    <w:lvl w:ilvl="5" w:tplc="A59A75AA">
      <w:numFmt w:val="bullet"/>
      <w:lvlText w:val="•"/>
      <w:lvlJc w:val="left"/>
      <w:pPr>
        <w:ind w:left="4712" w:hanging="314"/>
      </w:pPr>
      <w:rPr>
        <w:rFonts w:hint="default"/>
      </w:rPr>
    </w:lvl>
    <w:lvl w:ilvl="6" w:tplc="6BECA408">
      <w:numFmt w:val="bullet"/>
      <w:lvlText w:val="•"/>
      <w:lvlJc w:val="left"/>
      <w:pPr>
        <w:ind w:left="5630" w:hanging="314"/>
      </w:pPr>
      <w:rPr>
        <w:rFonts w:hint="default"/>
      </w:rPr>
    </w:lvl>
    <w:lvl w:ilvl="7" w:tplc="51E63652">
      <w:numFmt w:val="bullet"/>
      <w:lvlText w:val="•"/>
      <w:lvlJc w:val="left"/>
      <w:pPr>
        <w:ind w:left="6549" w:hanging="314"/>
      </w:pPr>
      <w:rPr>
        <w:rFonts w:hint="default"/>
      </w:rPr>
    </w:lvl>
    <w:lvl w:ilvl="8" w:tplc="79FADEAA">
      <w:numFmt w:val="bullet"/>
      <w:lvlText w:val="•"/>
      <w:lvlJc w:val="left"/>
      <w:pPr>
        <w:ind w:left="7467" w:hanging="314"/>
      </w:pPr>
      <w:rPr>
        <w:rFonts w:hint="default"/>
      </w:rPr>
    </w:lvl>
  </w:abstractNum>
  <w:abstractNum w:abstractNumId="328" w15:restartNumberingAfterBreak="0">
    <w:nsid w:val="6FCC23C6"/>
    <w:multiLevelType w:val="hybridMultilevel"/>
    <w:tmpl w:val="6C6CE0FC"/>
    <w:lvl w:ilvl="0" w:tplc="041A000F">
      <w:start w:val="1"/>
      <w:numFmt w:val="decimal"/>
      <w:lvlText w:val="%1."/>
      <w:lvlJc w:val="left"/>
      <w:pPr>
        <w:ind w:left="117" w:hanging="264"/>
      </w:pPr>
      <w:rPr>
        <w:rFonts w:hint="default"/>
        <w:w w:val="100"/>
        <w:sz w:val="24"/>
        <w:szCs w:val="24"/>
      </w:rPr>
    </w:lvl>
    <w:lvl w:ilvl="1" w:tplc="981E3544">
      <w:numFmt w:val="bullet"/>
      <w:lvlText w:val="•"/>
      <w:lvlJc w:val="left"/>
      <w:pPr>
        <w:ind w:left="1038" w:hanging="264"/>
      </w:pPr>
      <w:rPr>
        <w:rFonts w:hint="default"/>
      </w:rPr>
    </w:lvl>
    <w:lvl w:ilvl="2" w:tplc="D66CA83C">
      <w:numFmt w:val="bullet"/>
      <w:lvlText w:val="•"/>
      <w:lvlJc w:val="left"/>
      <w:pPr>
        <w:ind w:left="1956" w:hanging="264"/>
      </w:pPr>
      <w:rPr>
        <w:rFonts w:hint="default"/>
      </w:rPr>
    </w:lvl>
    <w:lvl w:ilvl="3" w:tplc="A42A4DD2">
      <w:numFmt w:val="bullet"/>
      <w:lvlText w:val="•"/>
      <w:lvlJc w:val="left"/>
      <w:pPr>
        <w:ind w:left="2875" w:hanging="264"/>
      </w:pPr>
      <w:rPr>
        <w:rFonts w:hint="default"/>
      </w:rPr>
    </w:lvl>
    <w:lvl w:ilvl="4" w:tplc="DDCA4A6C">
      <w:numFmt w:val="bullet"/>
      <w:lvlText w:val="•"/>
      <w:lvlJc w:val="left"/>
      <w:pPr>
        <w:ind w:left="3793" w:hanging="264"/>
      </w:pPr>
      <w:rPr>
        <w:rFonts w:hint="default"/>
      </w:rPr>
    </w:lvl>
    <w:lvl w:ilvl="5" w:tplc="8072043E">
      <w:numFmt w:val="bullet"/>
      <w:lvlText w:val="•"/>
      <w:lvlJc w:val="left"/>
      <w:pPr>
        <w:ind w:left="4712" w:hanging="264"/>
      </w:pPr>
      <w:rPr>
        <w:rFonts w:hint="default"/>
      </w:rPr>
    </w:lvl>
    <w:lvl w:ilvl="6" w:tplc="0C7C3A42">
      <w:numFmt w:val="bullet"/>
      <w:lvlText w:val="•"/>
      <w:lvlJc w:val="left"/>
      <w:pPr>
        <w:ind w:left="5630" w:hanging="264"/>
      </w:pPr>
      <w:rPr>
        <w:rFonts w:hint="default"/>
      </w:rPr>
    </w:lvl>
    <w:lvl w:ilvl="7" w:tplc="6518CD56">
      <w:numFmt w:val="bullet"/>
      <w:lvlText w:val="•"/>
      <w:lvlJc w:val="left"/>
      <w:pPr>
        <w:ind w:left="6549" w:hanging="264"/>
      </w:pPr>
      <w:rPr>
        <w:rFonts w:hint="default"/>
      </w:rPr>
    </w:lvl>
    <w:lvl w:ilvl="8" w:tplc="F7AC134A">
      <w:numFmt w:val="bullet"/>
      <w:lvlText w:val="•"/>
      <w:lvlJc w:val="left"/>
      <w:pPr>
        <w:ind w:left="7467" w:hanging="264"/>
      </w:pPr>
      <w:rPr>
        <w:rFonts w:hint="default"/>
      </w:rPr>
    </w:lvl>
  </w:abstractNum>
  <w:abstractNum w:abstractNumId="329" w15:restartNumberingAfterBreak="0">
    <w:nsid w:val="70BC362C"/>
    <w:multiLevelType w:val="hybridMultilevel"/>
    <w:tmpl w:val="48CE7278"/>
    <w:lvl w:ilvl="0" w:tplc="041A000F">
      <w:start w:val="1"/>
      <w:numFmt w:val="decimal"/>
      <w:lvlText w:val="%1."/>
      <w:lvlJc w:val="left"/>
      <w:pPr>
        <w:ind w:left="117" w:hanging="260"/>
      </w:pPr>
      <w:rPr>
        <w:rFonts w:hint="default"/>
        <w:w w:val="100"/>
        <w:sz w:val="24"/>
        <w:szCs w:val="24"/>
      </w:rPr>
    </w:lvl>
    <w:lvl w:ilvl="1" w:tplc="7A78E5AE">
      <w:numFmt w:val="bullet"/>
      <w:lvlText w:val="•"/>
      <w:lvlJc w:val="left"/>
      <w:pPr>
        <w:ind w:left="1038" w:hanging="260"/>
      </w:pPr>
      <w:rPr>
        <w:rFonts w:hint="default"/>
      </w:rPr>
    </w:lvl>
    <w:lvl w:ilvl="2" w:tplc="037ACC94">
      <w:numFmt w:val="bullet"/>
      <w:lvlText w:val="•"/>
      <w:lvlJc w:val="left"/>
      <w:pPr>
        <w:ind w:left="1956" w:hanging="260"/>
      </w:pPr>
      <w:rPr>
        <w:rFonts w:hint="default"/>
      </w:rPr>
    </w:lvl>
    <w:lvl w:ilvl="3" w:tplc="BEF8AC7E">
      <w:numFmt w:val="bullet"/>
      <w:lvlText w:val="•"/>
      <w:lvlJc w:val="left"/>
      <w:pPr>
        <w:ind w:left="2875" w:hanging="260"/>
      </w:pPr>
      <w:rPr>
        <w:rFonts w:hint="default"/>
      </w:rPr>
    </w:lvl>
    <w:lvl w:ilvl="4" w:tplc="EAB8535E">
      <w:numFmt w:val="bullet"/>
      <w:lvlText w:val="•"/>
      <w:lvlJc w:val="left"/>
      <w:pPr>
        <w:ind w:left="3793" w:hanging="260"/>
      </w:pPr>
      <w:rPr>
        <w:rFonts w:hint="default"/>
      </w:rPr>
    </w:lvl>
    <w:lvl w:ilvl="5" w:tplc="C9EE6890">
      <w:numFmt w:val="bullet"/>
      <w:lvlText w:val="•"/>
      <w:lvlJc w:val="left"/>
      <w:pPr>
        <w:ind w:left="4712" w:hanging="260"/>
      </w:pPr>
      <w:rPr>
        <w:rFonts w:hint="default"/>
      </w:rPr>
    </w:lvl>
    <w:lvl w:ilvl="6" w:tplc="F224D92C">
      <w:numFmt w:val="bullet"/>
      <w:lvlText w:val="•"/>
      <w:lvlJc w:val="left"/>
      <w:pPr>
        <w:ind w:left="5630" w:hanging="260"/>
      </w:pPr>
      <w:rPr>
        <w:rFonts w:hint="default"/>
      </w:rPr>
    </w:lvl>
    <w:lvl w:ilvl="7" w:tplc="0ADC1B08">
      <w:numFmt w:val="bullet"/>
      <w:lvlText w:val="•"/>
      <w:lvlJc w:val="left"/>
      <w:pPr>
        <w:ind w:left="6549" w:hanging="260"/>
      </w:pPr>
      <w:rPr>
        <w:rFonts w:hint="default"/>
      </w:rPr>
    </w:lvl>
    <w:lvl w:ilvl="8" w:tplc="60AAD638">
      <w:numFmt w:val="bullet"/>
      <w:lvlText w:val="•"/>
      <w:lvlJc w:val="left"/>
      <w:pPr>
        <w:ind w:left="7467" w:hanging="260"/>
      </w:pPr>
      <w:rPr>
        <w:rFonts w:hint="default"/>
      </w:rPr>
    </w:lvl>
  </w:abstractNum>
  <w:abstractNum w:abstractNumId="330" w15:restartNumberingAfterBreak="0">
    <w:nsid w:val="711F0910"/>
    <w:multiLevelType w:val="hybridMultilevel"/>
    <w:tmpl w:val="C5108A14"/>
    <w:lvl w:ilvl="0" w:tplc="041A000F">
      <w:start w:val="1"/>
      <w:numFmt w:val="decimal"/>
      <w:lvlText w:val="%1."/>
      <w:lvlJc w:val="left"/>
      <w:pPr>
        <w:ind w:left="117" w:hanging="250"/>
      </w:pPr>
      <w:rPr>
        <w:rFonts w:hint="default"/>
        <w:w w:val="100"/>
        <w:sz w:val="24"/>
        <w:szCs w:val="24"/>
      </w:rPr>
    </w:lvl>
    <w:lvl w:ilvl="1" w:tplc="89D2A92E">
      <w:numFmt w:val="bullet"/>
      <w:lvlText w:val="•"/>
      <w:lvlJc w:val="left"/>
      <w:pPr>
        <w:ind w:left="1038" w:hanging="250"/>
      </w:pPr>
      <w:rPr>
        <w:rFonts w:hint="default"/>
      </w:rPr>
    </w:lvl>
    <w:lvl w:ilvl="2" w:tplc="EE4694F2">
      <w:numFmt w:val="bullet"/>
      <w:lvlText w:val="•"/>
      <w:lvlJc w:val="left"/>
      <w:pPr>
        <w:ind w:left="1956" w:hanging="250"/>
      </w:pPr>
      <w:rPr>
        <w:rFonts w:hint="default"/>
      </w:rPr>
    </w:lvl>
    <w:lvl w:ilvl="3" w:tplc="75887116">
      <w:numFmt w:val="bullet"/>
      <w:lvlText w:val="•"/>
      <w:lvlJc w:val="left"/>
      <w:pPr>
        <w:ind w:left="2875" w:hanging="250"/>
      </w:pPr>
      <w:rPr>
        <w:rFonts w:hint="default"/>
      </w:rPr>
    </w:lvl>
    <w:lvl w:ilvl="4" w:tplc="C498B3B0">
      <w:numFmt w:val="bullet"/>
      <w:lvlText w:val="•"/>
      <w:lvlJc w:val="left"/>
      <w:pPr>
        <w:ind w:left="3793" w:hanging="250"/>
      </w:pPr>
      <w:rPr>
        <w:rFonts w:hint="default"/>
      </w:rPr>
    </w:lvl>
    <w:lvl w:ilvl="5" w:tplc="DB803890">
      <w:numFmt w:val="bullet"/>
      <w:lvlText w:val="•"/>
      <w:lvlJc w:val="left"/>
      <w:pPr>
        <w:ind w:left="4712" w:hanging="250"/>
      </w:pPr>
      <w:rPr>
        <w:rFonts w:hint="default"/>
      </w:rPr>
    </w:lvl>
    <w:lvl w:ilvl="6" w:tplc="33FA7F4E">
      <w:numFmt w:val="bullet"/>
      <w:lvlText w:val="•"/>
      <w:lvlJc w:val="left"/>
      <w:pPr>
        <w:ind w:left="5630" w:hanging="250"/>
      </w:pPr>
      <w:rPr>
        <w:rFonts w:hint="default"/>
      </w:rPr>
    </w:lvl>
    <w:lvl w:ilvl="7" w:tplc="4CEA1074">
      <w:numFmt w:val="bullet"/>
      <w:lvlText w:val="•"/>
      <w:lvlJc w:val="left"/>
      <w:pPr>
        <w:ind w:left="6549" w:hanging="250"/>
      </w:pPr>
      <w:rPr>
        <w:rFonts w:hint="default"/>
      </w:rPr>
    </w:lvl>
    <w:lvl w:ilvl="8" w:tplc="AEEAB46E">
      <w:numFmt w:val="bullet"/>
      <w:lvlText w:val="•"/>
      <w:lvlJc w:val="left"/>
      <w:pPr>
        <w:ind w:left="7467" w:hanging="250"/>
      </w:pPr>
      <w:rPr>
        <w:rFonts w:hint="default"/>
      </w:rPr>
    </w:lvl>
  </w:abstractNum>
  <w:abstractNum w:abstractNumId="331" w15:restartNumberingAfterBreak="0">
    <w:nsid w:val="719237C7"/>
    <w:multiLevelType w:val="hybridMultilevel"/>
    <w:tmpl w:val="20047D8C"/>
    <w:lvl w:ilvl="0" w:tplc="902ED7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2" w15:restartNumberingAfterBreak="0">
    <w:nsid w:val="71B756EB"/>
    <w:multiLevelType w:val="hybridMultilevel"/>
    <w:tmpl w:val="5C2EA40E"/>
    <w:lvl w:ilvl="0" w:tplc="041A000F">
      <w:start w:val="1"/>
      <w:numFmt w:val="decimal"/>
      <w:lvlText w:val="%1."/>
      <w:lvlJc w:val="left"/>
      <w:pPr>
        <w:ind w:left="484" w:hanging="360"/>
      </w:pPr>
      <w:rPr>
        <w:rFonts w:hint="default"/>
      </w:rPr>
    </w:lvl>
    <w:lvl w:ilvl="1" w:tplc="041A0019" w:tentative="1">
      <w:start w:val="1"/>
      <w:numFmt w:val="lowerLetter"/>
      <w:lvlText w:val="%2."/>
      <w:lvlJc w:val="left"/>
      <w:pPr>
        <w:ind w:left="1204" w:hanging="360"/>
      </w:pPr>
    </w:lvl>
    <w:lvl w:ilvl="2" w:tplc="041A001B" w:tentative="1">
      <w:start w:val="1"/>
      <w:numFmt w:val="lowerRoman"/>
      <w:lvlText w:val="%3."/>
      <w:lvlJc w:val="right"/>
      <w:pPr>
        <w:ind w:left="1924" w:hanging="180"/>
      </w:pPr>
    </w:lvl>
    <w:lvl w:ilvl="3" w:tplc="041A000F" w:tentative="1">
      <w:start w:val="1"/>
      <w:numFmt w:val="decimal"/>
      <w:lvlText w:val="%4."/>
      <w:lvlJc w:val="left"/>
      <w:pPr>
        <w:ind w:left="2644" w:hanging="360"/>
      </w:pPr>
    </w:lvl>
    <w:lvl w:ilvl="4" w:tplc="041A0019" w:tentative="1">
      <w:start w:val="1"/>
      <w:numFmt w:val="lowerLetter"/>
      <w:lvlText w:val="%5."/>
      <w:lvlJc w:val="left"/>
      <w:pPr>
        <w:ind w:left="3364" w:hanging="360"/>
      </w:pPr>
    </w:lvl>
    <w:lvl w:ilvl="5" w:tplc="041A001B" w:tentative="1">
      <w:start w:val="1"/>
      <w:numFmt w:val="lowerRoman"/>
      <w:lvlText w:val="%6."/>
      <w:lvlJc w:val="right"/>
      <w:pPr>
        <w:ind w:left="4084" w:hanging="180"/>
      </w:pPr>
    </w:lvl>
    <w:lvl w:ilvl="6" w:tplc="041A000F" w:tentative="1">
      <w:start w:val="1"/>
      <w:numFmt w:val="decimal"/>
      <w:lvlText w:val="%7."/>
      <w:lvlJc w:val="left"/>
      <w:pPr>
        <w:ind w:left="4804" w:hanging="360"/>
      </w:pPr>
    </w:lvl>
    <w:lvl w:ilvl="7" w:tplc="041A0019" w:tentative="1">
      <w:start w:val="1"/>
      <w:numFmt w:val="lowerLetter"/>
      <w:lvlText w:val="%8."/>
      <w:lvlJc w:val="left"/>
      <w:pPr>
        <w:ind w:left="5524" w:hanging="360"/>
      </w:pPr>
    </w:lvl>
    <w:lvl w:ilvl="8" w:tplc="041A001B" w:tentative="1">
      <w:start w:val="1"/>
      <w:numFmt w:val="lowerRoman"/>
      <w:lvlText w:val="%9."/>
      <w:lvlJc w:val="right"/>
      <w:pPr>
        <w:ind w:left="6244" w:hanging="180"/>
      </w:pPr>
    </w:lvl>
  </w:abstractNum>
  <w:abstractNum w:abstractNumId="333" w15:restartNumberingAfterBreak="0">
    <w:nsid w:val="720A424F"/>
    <w:multiLevelType w:val="hybridMultilevel"/>
    <w:tmpl w:val="A57CFC1A"/>
    <w:lvl w:ilvl="0" w:tplc="041A000F">
      <w:start w:val="1"/>
      <w:numFmt w:val="decimal"/>
      <w:lvlText w:val="%1."/>
      <w:lvlJc w:val="left"/>
      <w:pPr>
        <w:ind w:left="117" w:hanging="309"/>
      </w:pPr>
      <w:rPr>
        <w:rFonts w:hint="default"/>
        <w:spacing w:val="-2"/>
        <w:w w:val="100"/>
        <w:sz w:val="24"/>
        <w:szCs w:val="24"/>
      </w:rPr>
    </w:lvl>
    <w:lvl w:ilvl="1" w:tplc="921CC12C">
      <w:numFmt w:val="bullet"/>
      <w:lvlText w:val="•"/>
      <w:lvlJc w:val="left"/>
      <w:pPr>
        <w:ind w:left="1038" w:hanging="309"/>
      </w:pPr>
      <w:rPr>
        <w:rFonts w:hint="default"/>
      </w:rPr>
    </w:lvl>
    <w:lvl w:ilvl="2" w:tplc="46E66FB6">
      <w:numFmt w:val="bullet"/>
      <w:lvlText w:val="•"/>
      <w:lvlJc w:val="left"/>
      <w:pPr>
        <w:ind w:left="1956" w:hanging="309"/>
      </w:pPr>
      <w:rPr>
        <w:rFonts w:hint="default"/>
      </w:rPr>
    </w:lvl>
    <w:lvl w:ilvl="3" w:tplc="34DE829E">
      <w:numFmt w:val="bullet"/>
      <w:lvlText w:val="•"/>
      <w:lvlJc w:val="left"/>
      <w:pPr>
        <w:ind w:left="2875" w:hanging="309"/>
      </w:pPr>
      <w:rPr>
        <w:rFonts w:hint="default"/>
      </w:rPr>
    </w:lvl>
    <w:lvl w:ilvl="4" w:tplc="744263CC">
      <w:numFmt w:val="bullet"/>
      <w:lvlText w:val="•"/>
      <w:lvlJc w:val="left"/>
      <w:pPr>
        <w:ind w:left="3793" w:hanging="309"/>
      </w:pPr>
      <w:rPr>
        <w:rFonts w:hint="default"/>
      </w:rPr>
    </w:lvl>
    <w:lvl w:ilvl="5" w:tplc="EC307982">
      <w:numFmt w:val="bullet"/>
      <w:lvlText w:val="•"/>
      <w:lvlJc w:val="left"/>
      <w:pPr>
        <w:ind w:left="4712" w:hanging="309"/>
      </w:pPr>
      <w:rPr>
        <w:rFonts w:hint="default"/>
      </w:rPr>
    </w:lvl>
    <w:lvl w:ilvl="6" w:tplc="E95C2160">
      <w:numFmt w:val="bullet"/>
      <w:lvlText w:val="•"/>
      <w:lvlJc w:val="left"/>
      <w:pPr>
        <w:ind w:left="5630" w:hanging="309"/>
      </w:pPr>
      <w:rPr>
        <w:rFonts w:hint="default"/>
      </w:rPr>
    </w:lvl>
    <w:lvl w:ilvl="7" w:tplc="AA423460">
      <w:numFmt w:val="bullet"/>
      <w:lvlText w:val="•"/>
      <w:lvlJc w:val="left"/>
      <w:pPr>
        <w:ind w:left="6549" w:hanging="309"/>
      </w:pPr>
      <w:rPr>
        <w:rFonts w:hint="default"/>
      </w:rPr>
    </w:lvl>
    <w:lvl w:ilvl="8" w:tplc="C54A4A4E">
      <w:numFmt w:val="bullet"/>
      <w:lvlText w:val="•"/>
      <w:lvlJc w:val="left"/>
      <w:pPr>
        <w:ind w:left="7467" w:hanging="309"/>
      </w:pPr>
      <w:rPr>
        <w:rFonts w:hint="default"/>
      </w:rPr>
    </w:lvl>
  </w:abstractNum>
  <w:abstractNum w:abstractNumId="334" w15:restartNumberingAfterBreak="0">
    <w:nsid w:val="726B4416"/>
    <w:multiLevelType w:val="hybridMultilevel"/>
    <w:tmpl w:val="32A44402"/>
    <w:lvl w:ilvl="0" w:tplc="75FEF7F0">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5" w15:restartNumberingAfterBreak="0">
    <w:nsid w:val="72E74EAF"/>
    <w:multiLevelType w:val="hybridMultilevel"/>
    <w:tmpl w:val="0B1A4282"/>
    <w:lvl w:ilvl="0" w:tplc="DF486178">
      <w:start w:val="1"/>
      <w:numFmt w:val="decimal"/>
      <w:lvlText w:val="(%1)"/>
      <w:lvlJc w:val="left"/>
      <w:pPr>
        <w:ind w:left="117" w:hanging="392"/>
      </w:pPr>
      <w:rPr>
        <w:rFonts w:ascii="Times New Roman" w:eastAsia="Times New Roman" w:hAnsi="Times New Roman" w:cs="Times New Roman" w:hint="default"/>
        <w:spacing w:val="0"/>
        <w:w w:val="100"/>
        <w:sz w:val="24"/>
        <w:szCs w:val="24"/>
      </w:rPr>
    </w:lvl>
    <w:lvl w:ilvl="1" w:tplc="7FC07C22">
      <w:numFmt w:val="bullet"/>
      <w:lvlText w:val="•"/>
      <w:lvlJc w:val="left"/>
      <w:pPr>
        <w:ind w:left="1038" w:hanging="392"/>
      </w:pPr>
      <w:rPr>
        <w:rFonts w:hint="default"/>
      </w:rPr>
    </w:lvl>
    <w:lvl w:ilvl="2" w:tplc="A440B354">
      <w:numFmt w:val="bullet"/>
      <w:lvlText w:val="•"/>
      <w:lvlJc w:val="left"/>
      <w:pPr>
        <w:ind w:left="1956" w:hanging="392"/>
      </w:pPr>
      <w:rPr>
        <w:rFonts w:hint="default"/>
      </w:rPr>
    </w:lvl>
    <w:lvl w:ilvl="3" w:tplc="2B3887F2">
      <w:numFmt w:val="bullet"/>
      <w:lvlText w:val="•"/>
      <w:lvlJc w:val="left"/>
      <w:pPr>
        <w:ind w:left="2875" w:hanging="392"/>
      </w:pPr>
      <w:rPr>
        <w:rFonts w:hint="default"/>
      </w:rPr>
    </w:lvl>
    <w:lvl w:ilvl="4" w:tplc="DC30E186">
      <w:numFmt w:val="bullet"/>
      <w:lvlText w:val="•"/>
      <w:lvlJc w:val="left"/>
      <w:pPr>
        <w:ind w:left="3793" w:hanging="392"/>
      </w:pPr>
      <w:rPr>
        <w:rFonts w:hint="default"/>
      </w:rPr>
    </w:lvl>
    <w:lvl w:ilvl="5" w:tplc="724408B8">
      <w:numFmt w:val="bullet"/>
      <w:lvlText w:val="•"/>
      <w:lvlJc w:val="left"/>
      <w:pPr>
        <w:ind w:left="4712" w:hanging="392"/>
      </w:pPr>
      <w:rPr>
        <w:rFonts w:hint="default"/>
      </w:rPr>
    </w:lvl>
    <w:lvl w:ilvl="6" w:tplc="C72092F2">
      <w:numFmt w:val="bullet"/>
      <w:lvlText w:val="•"/>
      <w:lvlJc w:val="left"/>
      <w:pPr>
        <w:ind w:left="5630" w:hanging="392"/>
      </w:pPr>
      <w:rPr>
        <w:rFonts w:hint="default"/>
      </w:rPr>
    </w:lvl>
    <w:lvl w:ilvl="7" w:tplc="E850F6B8">
      <w:numFmt w:val="bullet"/>
      <w:lvlText w:val="•"/>
      <w:lvlJc w:val="left"/>
      <w:pPr>
        <w:ind w:left="6549" w:hanging="392"/>
      </w:pPr>
      <w:rPr>
        <w:rFonts w:hint="default"/>
      </w:rPr>
    </w:lvl>
    <w:lvl w:ilvl="8" w:tplc="A4061E40">
      <w:numFmt w:val="bullet"/>
      <w:lvlText w:val="•"/>
      <w:lvlJc w:val="left"/>
      <w:pPr>
        <w:ind w:left="7467" w:hanging="392"/>
      </w:pPr>
      <w:rPr>
        <w:rFonts w:hint="default"/>
      </w:rPr>
    </w:lvl>
  </w:abstractNum>
  <w:abstractNum w:abstractNumId="336" w15:restartNumberingAfterBreak="0">
    <w:nsid w:val="73195080"/>
    <w:multiLevelType w:val="hybridMultilevel"/>
    <w:tmpl w:val="BD88C198"/>
    <w:lvl w:ilvl="0" w:tplc="041A000F">
      <w:start w:val="1"/>
      <w:numFmt w:val="decimal"/>
      <w:lvlText w:val="%1."/>
      <w:lvlJc w:val="left"/>
      <w:pPr>
        <w:ind w:left="484" w:hanging="360"/>
      </w:pPr>
      <w:rPr>
        <w:rFonts w:hint="default"/>
      </w:rPr>
    </w:lvl>
    <w:lvl w:ilvl="1" w:tplc="041A0019" w:tentative="1">
      <w:start w:val="1"/>
      <w:numFmt w:val="lowerLetter"/>
      <w:lvlText w:val="%2."/>
      <w:lvlJc w:val="left"/>
      <w:pPr>
        <w:ind w:left="1204" w:hanging="360"/>
      </w:pPr>
    </w:lvl>
    <w:lvl w:ilvl="2" w:tplc="041A001B" w:tentative="1">
      <w:start w:val="1"/>
      <w:numFmt w:val="lowerRoman"/>
      <w:lvlText w:val="%3."/>
      <w:lvlJc w:val="right"/>
      <w:pPr>
        <w:ind w:left="1924" w:hanging="180"/>
      </w:pPr>
    </w:lvl>
    <w:lvl w:ilvl="3" w:tplc="041A000F" w:tentative="1">
      <w:start w:val="1"/>
      <w:numFmt w:val="decimal"/>
      <w:lvlText w:val="%4."/>
      <w:lvlJc w:val="left"/>
      <w:pPr>
        <w:ind w:left="2644" w:hanging="360"/>
      </w:pPr>
    </w:lvl>
    <w:lvl w:ilvl="4" w:tplc="041A0019" w:tentative="1">
      <w:start w:val="1"/>
      <w:numFmt w:val="lowerLetter"/>
      <w:lvlText w:val="%5."/>
      <w:lvlJc w:val="left"/>
      <w:pPr>
        <w:ind w:left="3364" w:hanging="360"/>
      </w:pPr>
    </w:lvl>
    <w:lvl w:ilvl="5" w:tplc="041A001B" w:tentative="1">
      <w:start w:val="1"/>
      <w:numFmt w:val="lowerRoman"/>
      <w:lvlText w:val="%6."/>
      <w:lvlJc w:val="right"/>
      <w:pPr>
        <w:ind w:left="4084" w:hanging="180"/>
      </w:pPr>
    </w:lvl>
    <w:lvl w:ilvl="6" w:tplc="041A000F" w:tentative="1">
      <w:start w:val="1"/>
      <w:numFmt w:val="decimal"/>
      <w:lvlText w:val="%7."/>
      <w:lvlJc w:val="left"/>
      <w:pPr>
        <w:ind w:left="4804" w:hanging="360"/>
      </w:pPr>
    </w:lvl>
    <w:lvl w:ilvl="7" w:tplc="041A0019" w:tentative="1">
      <w:start w:val="1"/>
      <w:numFmt w:val="lowerLetter"/>
      <w:lvlText w:val="%8."/>
      <w:lvlJc w:val="left"/>
      <w:pPr>
        <w:ind w:left="5524" w:hanging="360"/>
      </w:pPr>
    </w:lvl>
    <w:lvl w:ilvl="8" w:tplc="041A001B" w:tentative="1">
      <w:start w:val="1"/>
      <w:numFmt w:val="lowerRoman"/>
      <w:lvlText w:val="%9."/>
      <w:lvlJc w:val="right"/>
      <w:pPr>
        <w:ind w:left="6244" w:hanging="180"/>
      </w:pPr>
    </w:lvl>
  </w:abstractNum>
  <w:abstractNum w:abstractNumId="337" w15:restartNumberingAfterBreak="0">
    <w:nsid w:val="733F1955"/>
    <w:multiLevelType w:val="hybridMultilevel"/>
    <w:tmpl w:val="F93054DE"/>
    <w:lvl w:ilvl="0" w:tplc="041A000F">
      <w:start w:val="1"/>
      <w:numFmt w:val="decimal"/>
      <w:lvlText w:val="%1."/>
      <w:lvlJc w:val="left"/>
      <w:pPr>
        <w:ind w:left="117" w:hanging="264"/>
      </w:pPr>
      <w:rPr>
        <w:rFonts w:hint="default"/>
        <w:w w:val="100"/>
        <w:sz w:val="24"/>
        <w:szCs w:val="24"/>
      </w:rPr>
    </w:lvl>
    <w:lvl w:ilvl="1" w:tplc="D758C4F4">
      <w:numFmt w:val="bullet"/>
      <w:lvlText w:val="•"/>
      <w:lvlJc w:val="left"/>
      <w:pPr>
        <w:ind w:left="1038" w:hanging="264"/>
      </w:pPr>
      <w:rPr>
        <w:rFonts w:hint="default"/>
      </w:rPr>
    </w:lvl>
    <w:lvl w:ilvl="2" w:tplc="363CE34A">
      <w:numFmt w:val="bullet"/>
      <w:lvlText w:val="•"/>
      <w:lvlJc w:val="left"/>
      <w:pPr>
        <w:ind w:left="1956" w:hanging="264"/>
      </w:pPr>
      <w:rPr>
        <w:rFonts w:hint="default"/>
      </w:rPr>
    </w:lvl>
    <w:lvl w:ilvl="3" w:tplc="4B8E12CE">
      <w:numFmt w:val="bullet"/>
      <w:lvlText w:val="•"/>
      <w:lvlJc w:val="left"/>
      <w:pPr>
        <w:ind w:left="2875" w:hanging="264"/>
      </w:pPr>
      <w:rPr>
        <w:rFonts w:hint="default"/>
      </w:rPr>
    </w:lvl>
    <w:lvl w:ilvl="4" w:tplc="B0842D0A">
      <w:numFmt w:val="bullet"/>
      <w:lvlText w:val="•"/>
      <w:lvlJc w:val="left"/>
      <w:pPr>
        <w:ind w:left="3793" w:hanging="264"/>
      </w:pPr>
      <w:rPr>
        <w:rFonts w:hint="default"/>
      </w:rPr>
    </w:lvl>
    <w:lvl w:ilvl="5" w:tplc="3B5805CA">
      <w:numFmt w:val="bullet"/>
      <w:lvlText w:val="•"/>
      <w:lvlJc w:val="left"/>
      <w:pPr>
        <w:ind w:left="4712" w:hanging="264"/>
      </w:pPr>
      <w:rPr>
        <w:rFonts w:hint="default"/>
      </w:rPr>
    </w:lvl>
    <w:lvl w:ilvl="6" w:tplc="82D80E7E">
      <w:numFmt w:val="bullet"/>
      <w:lvlText w:val="•"/>
      <w:lvlJc w:val="left"/>
      <w:pPr>
        <w:ind w:left="5630" w:hanging="264"/>
      </w:pPr>
      <w:rPr>
        <w:rFonts w:hint="default"/>
      </w:rPr>
    </w:lvl>
    <w:lvl w:ilvl="7" w:tplc="339682D0">
      <w:numFmt w:val="bullet"/>
      <w:lvlText w:val="•"/>
      <w:lvlJc w:val="left"/>
      <w:pPr>
        <w:ind w:left="6549" w:hanging="264"/>
      </w:pPr>
      <w:rPr>
        <w:rFonts w:hint="default"/>
      </w:rPr>
    </w:lvl>
    <w:lvl w:ilvl="8" w:tplc="E5EE7F96">
      <w:numFmt w:val="bullet"/>
      <w:lvlText w:val="•"/>
      <w:lvlJc w:val="left"/>
      <w:pPr>
        <w:ind w:left="7467" w:hanging="264"/>
      </w:pPr>
      <w:rPr>
        <w:rFonts w:hint="default"/>
      </w:rPr>
    </w:lvl>
  </w:abstractNum>
  <w:abstractNum w:abstractNumId="338" w15:restartNumberingAfterBreak="0">
    <w:nsid w:val="73B82DAC"/>
    <w:multiLevelType w:val="hybridMultilevel"/>
    <w:tmpl w:val="7B00241E"/>
    <w:lvl w:ilvl="0" w:tplc="435ED1B4">
      <w:start w:val="1"/>
      <w:numFmt w:val="decimal"/>
      <w:lvlText w:val="%1."/>
      <w:lvlJc w:val="left"/>
      <w:pPr>
        <w:ind w:left="720" w:hanging="360"/>
      </w:pPr>
      <w:rPr>
        <w:rFonts w:hint="default"/>
        <w:spacing w:val="-2"/>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9" w15:restartNumberingAfterBreak="0">
    <w:nsid w:val="73C22A70"/>
    <w:multiLevelType w:val="hybridMultilevel"/>
    <w:tmpl w:val="ECA06386"/>
    <w:lvl w:ilvl="0" w:tplc="041A000F">
      <w:start w:val="1"/>
      <w:numFmt w:val="decimal"/>
      <w:lvlText w:val="%1."/>
      <w:lvlJc w:val="left"/>
      <w:pPr>
        <w:ind w:left="484" w:hanging="360"/>
      </w:pPr>
      <w:rPr>
        <w:rFonts w:hint="default"/>
      </w:rPr>
    </w:lvl>
    <w:lvl w:ilvl="1" w:tplc="041A0019" w:tentative="1">
      <w:start w:val="1"/>
      <w:numFmt w:val="lowerLetter"/>
      <w:lvlText w:val="%2."/>
      <w:lvlJc w:val="left"/>
      <w:pPr>
        <w:ind w:left="1204" w:hanging="360"/>
      </w:pPr>
    </w:lvl>
    <w:lvl w:ilvl="2" w:tplc="041A001B" w:tentative="1">
      <w:start w:val="1"/>
      <w:numFmt w:val="lowerRoman"/>
      <w:lvlText w:val="%3."/>
      <w:lvlJc w:val="right"/>
      <w:pPr>
        <w:ind w:left="1924" w:hanging="180"/>
      </w:pPr>
    </w:lvl>
    <w:lvl w:ilvl="3" w:tplc="041A000F" w:tentative="1">
      <w:start w:val="1"/>
      <w:numFmt w:val="decimal"/>
      <w:lvlText w:val="%4."/>
      <w:lvlJc w:val="left"/>
      <w:pPr>
        <w:ind w:left="2644" w:hanging="360"/>
      </w:pPr>
    </w:lvl>
    <w:lvl w:ilvl="4" w:tplc="041A0019" w:tentative="1">
      <w:start w:val="1"/>
      <w:numFmt w:val="lowerLetter"/>
      <w:lvlText w:val="%5."/>
      <w:lvlJc w:val="left"/>
      <w:pPr>
        <w:ind w:left="3364" w:hanging="360"/>
      </w:pPr>
    </w:lvl>
    <w:lvl w:ilvl="5" w:tplc="041A001B" w:tentative="1">
      <w:start w:val="1"/>
      <w:numFmt w:val="lowerRoman"/>
      <w:lvlText w:val="%6."/>
      <w:lvlJc w:val="right"/>
      <w:pPr>
        <w:ind w:left="4084" w:hanging="180"/>
      </w:pPr>
    </w:lvl>
    <w:lvl w:ilvl="6" w:tplc="041A000F" w:tentative="1">
      <w:start w:val="1"/>
      <w:numFmt w:val="decimal"/>
      <w:lvlText w:val="%7."/>
      <w:lvlJc w:val="left"/>
      <w:pPr>
        <w:ind w:left="4804" w:hanging="360"/>
      </w:pPr>
    </w:lvl>
    <w:lvl w:ilvl="7" w:tplc="041A0019" w:tentative="1">
      <w:start w:val="1"/>
      <w:numFmt w:val="lowerLetter"/>
      <w:lvlText w:val="%8."/>
      <w:lvlJc w:val="left"/>
      <w:pPr>
        <w:ind w:left="5524" w:hanging="360"/>
      </w:pPr>
    </w:lvl>
    <w:lvl w:ilvl="8" w:tplc="041A001B" w:tentative="1">
      <w:start w:val="1"/>
      <w:numFmt w:val="lowerRoman"/>
      <w:lvlText w:val="%9."/>
      <w:lvlJc w:val="right"/>
      <w:pPr>
        <w:ind w:left="6244" w:hanging="180"/>
      </w:pPr>
    </w:lvl>
  </w:abstractNum>
  <w:abstractNum w:abstractNumId="340" w15:restartNumberingAfterBreak="0">
    <w:nsid w:val="73D62E8F"/>
    <w:multiLevelType w:val="hybridMultilevel"/>
    <w:tmpl w:val="EFF89E9A"/>
    <w:lvl w:ilvl="0" w:tplc="041A000F">
      <w:start w:val="1"/>
      <w:numFmt w:val="decimal"/>
      <w:lvlText w:val="%1."/>
      <w:lvlJc w:val="left"/>
      <w:pPr>
        <w:ind w:left="117" w:hanging="180"/>
      </w:pPr>
      <w:rPr>
        <w:rFonts w:hint="default"/>
        <w:spacing w:val="-5"/>
        <w:w w:val="100"/>
        <w:sz w:val="24"/>
        <w:szCs w:val="24"/>
      </w:rPr>
    </w:lvl>
    <w:lvl w:ilvl="1" w:tplc="1DF0CF8C">
      <w:numFmt w:val="bullet"/>
      <w:lvlText w:val="•"/>
      <w:lvlJc w:val="left"/>
      <w:pPr>
        <w:ind w:left="1038" w:hanging="180"/>
      </w:pPr>
      <w:rPr>
        <w:rFonts w:hint="default"/>
      </w:rPr>
    </w:lvl>
    <w:lvl w:ilvl="2" w:tplc="A29498E0">
      <w:numFmt w:val="bullet"/>
      <w:lvlText w:val="•"/>
      <w:lvlJc w:val="left"/>
      <w:pPr>
        <w:ind w:left="1956" w:hanging="180"/>
      </w:pPr>
      <w:rPr>
        <w:rFonts w:hint="default"/>
      </w:rPr>
    </w:lvl>
    <w:lvl w:ilvl="3" w:tplc="495CBAB4">
      <w:numFmt w:val="bullet"/>
      <w:lvlText w:val="•"/>
      <w:lvlJc w:val="left"/>
      <w:pPr>
        <w:ind w:left="2875" w:hanging="180"/>
      </w:pPr>
      <w:rPr>
        <w:rFonts w:hint="default"/>
      </w:rPr>
    </w:lvl>
    <w:lvl w:ilvl="4" w:tplc="408EEBDC">
      <w:numFmt w:val="bullet"/>
      <w:lvlText w:val="•"/>
      <w:lvlJc w:val="left"/>
      <w:pPr>
        <w:ind w:left="3793" w:hanging="180"/>
      </w:pPr>
      <w:rPr>
        <w:rFonts w:hint="default"/>
      </w:rPr>
    </w:lvl>
    <w:lvl w:ilvl="5" w:tplc="123A8CB6">
      <w:numFmt w:val="bullet"/>
      <w:lvlText w:val="•"/>
      <w:lvlJc w:val="left"/>
      <w:pPr>
        <w:ind w:left="4712" w:hanging="180"/>
      </w:pPr>
      <w:rPr>
        <w:rFonts w:hint="default"/>
      </w:rPr>
    </w:lvl>
    <w:lvl w:ilvl="6" w:tplc="B9E891B6">
      <w:numFmt w:val="bullet"/>
      <w:lvlText w:val="•"/>
      <w:lvlJc w:val="left"/>
      <w:pPr>
        <w:ind w:left="5630" w:hanging="180"/>
      </w:pPr>
      <w:rPr>
        <w:rFonts w:hint="default"/>
      </w:rPr>
    </w:lvl>
    <w:lvl w:ilvl="7" w:tplc="83C6C1CE">
      <w:numFmt w:val="bullet"/>
      <w:lvlText w:val="•"/>
      <w:lvlJc w:val="left"/>
      <w:pPr>
        <w:ind w:left="6549" w:hanging="180"/>
      </w:pPr>
      <w:rPr>
        <w:rFonts w:hint="default"/>
      </w:rPr>
    </w:lvl>
    <w:lvl w:ilvl="8" w:tplc="98A8F3CA">
      <w:numFmt w:val="bullet"/>
      <w:lvlText w:val="•"/>
      <w:lvlJc w:val="left"/>
      <w:pPr>
        <w:ind w:left="7467" w:hanging="180"/>
      </w:pPr>
      <w:rPr>
        <w:rFonts w:hint="default"/>
      </w:rPr>
    </w:lvl>
  </w:abstractNum>
  <w:abstractNum w:abstractNumId="341" w15:restartNumberingAfterBreak="0">
    <w:nsid w:val="73E27FB4"/>
    <w:multiLevelType w:val="hybridMultilevel"/>
    <w:tmpl w:val="83E684EE"/>
    <w:lvl w:ilvl="0" w:tplc="041A000F">
      <w:start w:val="1"/>
      <w:numFmt w:val="decimal"/>
      <w:lvlText w:val="%1."/>
      <w:lvlJc w:val="left"/>
      <w:pPr>
        <w:ind w:left="117" w:hanging="314"/>
      </w:pPr>
      <w:rPr>
        <w:rFonts w:hint="default"/>
        <w:spacing w:val="-3"/>
        <w:w w:val="100"/>
        <w:sz w:val="24"/>
        <w:szCs w:val="24"/>
      </w:rPr>
    </w:lvl>
    <w:lvl w:ilvl="1" w:tplc="417A5A0A">
      <w:numFmt w:val="bullet"/>
      <w:lvlText w:val="•"/>
      <w:lvlJc w:val="left"/>
      <w:pPr>
        <w:ind w:left="1038" w:hanging="314"/>
      </w:pPr>
      <w:rPr>
        <w:rFonts w:hint="default"/>
      </w:rPr>
    </w:lvl>
    <w:lvl w:ilvl="2" w:tplc="C096BE32">
      <w:numFmt w:val="bullet"/>
      <w:lvlText w:val="•"/>
      <w:lvlJc w:val="left"/>
      <w:pPr>
        <w:ind w:left="1956" w:hanging="314"/>
      </w:pPr>
      <w:rPr>
        <w:rFonts w:hint="default"/>
      </w:rPr>
    </w:lvl>
    <w:lvl w:ilvl="3" w:tplc="06C88942">
      <w:numFmt w:val="bullet"/>
      <w:lvlText w:val="•"/>
      <w:lvlJc w:val="left"/>
      <w:pPr>
        <w:ind w:left="2875" w:hanging="314"/>
      </w:pPr>
      <w:rPr>
        <w:rFonts w:hint="default"/>
      </w:rPr>
    </w:lvl>
    <w:lvl w:ilvl="4" w:tplc="1F6A8D2E">
      <w:numFmt w:val="bullet"/>
      <w:lvlText w:val="•"/>
      <w:lvlJc w:val="left"/>
      <w:pPr>
        <w:ind w:left="3793" w:hanging="314"/>
      </w:pPr>
      <w:rPr>
        <w:rFonts w:hint="default"/>
      </w:rPr>
    </w:lvl>
    <w:lvl w:ilvl="5" w:tplc="B7A2656C">
      <w:numFmt w:val="bullet"/>
      <w:lvlText w:val="•"/>
      <w:lvlJc w:val="left"/>
      <w:pPr>
        <w:ind w:left="4712" w:hanging="314"/>
      </w:pPr>
      <w:rPr>
        <w:rFonts w:hint="default"/>
      </w:rPr>
    </w:lvl>
    <w:lvl w:ilvl="6" w:tplc="74EE5810">
      <w:numFmt w:val="bullet"/>
      <w:lvlText w:val="•"/>
      <w:lvlJc w:val="left"/>
      <w:pPr>
        <w:ind w:left="5630" w:hanging="314"/>
      </w:pPr>
      <w:rPr>
        <w:rFonts w:hint="default"/>
      </w:rPr>
    </w:lvl>
    <w:lvl w:ilvl="7" w:tplc="F46EA30E">
      <w:numFmt w:val="bullet"/>
      <w:lvlText w:val="•"/>
      <w:lvlJc w:val="left"/>
      <w:pPr>
        <w:ind w:left="6549" w:hanging="314"/>
      </w:pPr>
      <w:rPr>
        <w:rFonts w:hint="default"/>
      </w:rPr>
    </w:lvl>
    <w:lvl w:ilvl="8" w:tplc="FDD47C9E">
      <w:numFmt w:val="bullet"/>
      <w:lvlText w:val="•"/>
      <w:lvlJc w:val="left"/>
      <w:pPr>
        <w:ind w:left="7467" w:hanging="314"/>
      </w:pPr>
      <w:rPr>
        <w:rFonts w:hint="default"/>
      </w:rPr>
    </w:lvl>
  </w:abstractNum>
  <w:abstractNum w:abstractNumId="342" w15:restartNumberingAfterBreak="0">
    <w:nsid w:val="74193398"/>
    <w:multiLevelType w:val="hybridMultilevel"/>
    <w:tmpl w:val="35F669E6"/>
    <w:lvl w:ilvl="0" w:tplc="282468F6">
      <w:start w:val="1"/>
      <w:numFmt w:val="decimal"/>
      <w:lvlText w:val="(%1)"/>
      <w:lvlJc w:val="left"/>
      <w:pPr>
        <w:ind w:left="117" w:hanging="353"/>
      </w:pPr>
      <w:rPr>
        <w:rFonts w:ascii="Times New Roman" w:eastAsia="Times New Roman" w:hAnsi="Times New Roman" w:cs="Times New Roman" w:hint="default"/>
        <w:w w:val="100"/>
        <w:sz w:val="24"/>
        <w:szCs w:val="24"/>
      </w:rPr>
    </w:lvl>
    <w:lvl w:ilvl="1" w:tplc="248698A4">
      <w:numFmt w:val="bullet"/>
      <w:lvlText w:val="•"/>
      <w:lvlJc w:val="left"/>
      <w:pPr>
        <w:ind w:left="1038" w:hanging="353"/>
      </w:pPr>
      <w:rPr>
        <w:rFonts w:hint="default"/>
      </w:rPr>
    </w:lvl>
    <w:lvl w:ilvl="2" w:tplc="509E52AE">
      <w:numFmt w:val="bullet"/>
      <w:lvlText w:val="•"/>
      <w:lvlJc w:val="left"/>
      <w:pPr>
        <w:ind w:left="1956" w:hanging="353"/>
      </w:pPr>
      <w:rPr>
        <w:rFonts w:hint="default"/>
      </w:rPr>
    </w:lvl>
    <w:lvl w:ilvl="3" w:tplc="745C4A2C">
      <w:numFmt w:val="bullet"/>
      <w:lvlText w:val="•"/>
      <w:lvlJc w:val="left"/>
      <w:pPr>
        <w:ind w:left="2875" w:hanging="353"/>
      </w:pPr>
      <w:rPr>
        <w:rFonts w:hint="default"/>
      </w:rPr>
    </w:lvl>
    <w:lvl w:ilvl="4" w:tplc="D10AEF44">
      <w:numFmt w:val="bullet"/>
      <w:lvlText w:val="•"/>
      <w:lvlJc w:val="left"/>
      <w:pPr>
        <w:ind w:left="3793" w:hanging="353"/>
      </w:pPr>
      <w:rPr>
        <w:rFonts w:hint="default"/>
      </w:rPr>
    </w:lvl>
    <w:lvl w:ilvl="5" w:tplc="A4AA7C28">
      <w:numFmt w:val="bullet"/>
      <w:lvlText w:val="•"/>
      <w:lvlJc w:val="left"/>
      <w:pPr>
        <w:ind w:left="4712" w:hanging="353"/>
      </w:pPr>
      <w:rPr>
        <w:rFonts w:hint="default"/>
      </w:rPr>
    </w:lvl>
    <w:lvl w:ilvl="6" w:tplc="750249D2">
      <w:numFmt w:val="bullet"/>
      <w:lvlText w:val="•"/>
      <w:lvlJc w:val="left"/>
      <w:pPr>
        <w:ind w:left="5630" w:hanging="353"/>
      </w:pPr>
      <w:rPr>
        <w:rFonts w:hint="default"/>
      </w:rPr>
    </w:lvl>
    <w:lvl w:ilvl="7" w:tplc="60B467D2">
      <w:numFmt w:val="bullet"/>
      <w:lvlText w:val="•"/>
      <w:lvlJc w:val="left"/>
      <w:pPr>
        <w:ind w:left="6549" w:hanging="353"/>
      </w:pPr>
      <w:rPr>
        <w:rFonts w:hint="default"/>
      </w:rPr>
    </w:lvl>
    <w:lvl w:ilvl="8" w:tplc="77987CA4">
      <w:numFmt w:val="bullet"/>
      <w:lvlText w:val="•"/>
      <w:lvlJc w:val="left"/>
      <w:pPr>
        <w:ind w:left="7467" w:hanging="353"/>
      </w:pPr>
      <w:rPr>
        <w:rFonts w:hint="default"/>
      </w:rPr>
    </w:lvl>
  </w:abstractNum>
  <w:abstractNum w:abstractNumId="343" w15:restartNumberingAfterBreak="0">
    <w:nsid w:val="74B059F5"/>
    <w:multiLevelType w:val="hybridMultilevel"/>
    <w:tmpl w:val="C7187AF4"/>
    <w:lvl w:ilvl="0" w:tplc="720E26CE">
      <w:start w:val="1"/>
      <w:numFmt w:val="decimal"/>
      <w:lvlText w:val="(%1)"/>
      <w:lvlJc w:val="left"/>
      <w:pPr>
        <w:ind w:left="117" w:hanging="356"/>
      </w:pPr>
      <w:rPr>
        <w:rFonts w:ascii="Times New Roman" w:eastAsia="Times New Roman" w:hAnsi="Times New Roman" w:cs="Times New Roman" w:hint="default"/>
        <w:w w:val="100"/>
        <w:sz w:val="24"/>
        <w:szCs w:val="24"/>
      </w:rPr>
    </w:lvl>
    <w:lvl w:ilvl="1" w:tplc="21BA4364">
      <w:numFmt w:val="bullet"/>
      <w:lvlText w:val="•"/>
      <w:lvlJc w:val="left"/>
      <w:pPr>
        <w:ind w:left="1038" w:hanging="356"/>
      </w:pPr>
      <w:rPr>
        <w:rFonts w:hint="default"/>
      </w:rPr>
    </w:lvl>
    <w:lvl w:ilvl="2" w:tplc="BE8CBC24">
      <w:numFmt w:val="bullet"/>
      <w:lvlText w:val="•"/>
      <w:lvlJc w:val="left"/>
      <w:pPr>
        <w:ind w:left="1956" w:hanging="356"/>
      </w:pPr>
      <w:rPr>
        <w:rFonts w:hint="default"/>
      </w:rPr>
    </w:lvl>
    <w:lvl w:ilvl="3" w:tplc="4CCEE388">
      <w:numFmt w:val="bullet"/>
      <w:lvlText w:val="•"/>
      <w:lvlJc w:val="left"/>
      <w:pPr>
        <w:ind w:left="2875" w:hanging="356"/>
      </w:pPr>
      <w:rPr>
        <w:rFonts w:hint="default"/>
      </w:rPr>
    </w:lvl>
    <w:lvl w:ilvl="4" w:tplc="6CAED7AE">
      <w:numFmt w:val="bullet"/>
      <w:lvlText w:val="•"/>
      <w:lvlJc w:val="left"/>
      <w:pPr>
        <w:ind w:left="3793" w:hanging="356"/>
      </w:pPr>
      <w:rPr>
        <w:rFonts w:hint="default"/>
      </w:rPr>
    </w:lvl>
    <w:lvl w:ilvl="5" w:tplc="A67E9BFE">
      <w:numFmt w:val="bullet"/>
      <w:lvlText w:val="•"/>
      <w:lvlJc w:val="left"/>
      <w:pPr>
        <w:ind w:left="4712" w:hanging="356"/>
      </w:pPr>
      <w:rPr>
        <w:rFonts w:hint="default"/>
      </w:rPr>
    </w:lvl>
    <w:lvl w:ilvl="6" w:tplc="D7A8FCE0">
      <w:numFmt w:val="bullet"/>
      <w:lvlText w:val="•"/>
      <w:lvlJc w:val="left"/>
      <w:pPr>
        <w:ind w:left="5630" w:hanging="356"/>
      </w:pPr>
      <w:rPr>
        <w:rFonts w:hint="default"/>
      </w:rPr>
    </w:lvl>
    <w:lvl w:ilvl="7" w:tplc="C9CC3708">
      <w:numFmt w:val="bullet"/>
      <w:lvlText w:val="•"/>
      <w:lvlJc w:val="left"/>
      <w:pPr>
        <w:ind w:left="6549" w:hanging="356"/>
      </w:pPr>
      <w:rPr>
        <w:rFonts w:hint="default"/>
      </w:rPr>
    </w:lvl>
    <w:lvl w:ilvl="8" w:tplc="A01E1A5C">
      <w:numFmt w:val="bullet"/>
      <w:lvlText w:val="•"/>
      <w:lvlJc w:val="left"/>
      <w:pPr>
        <w:ind w:left="7467" w:hanging="356"/>
      </w:pPr>
      <w:rPr>
        <w:rFonts w:hint="default"/>
      </w:rPr>
    </w:lvl>
  </w:abstractNum>
  <w:abstractNum w:abstractNumId="344" w15:restartNumberingAfterBreak="0">
    <w:nsid w:val="76027E97"/>
    <w:multiLevelType w:val="hybridMultilevel"/>
    <w:tmpl w:val="C1F08578"/>
    <w:lvl w:ilvl="0" w:tplc="041A000F">
      <w:start w:val="1"/>
      <w:numFmt w:val="decimal"/>
      <w:lvlText w:val="%1."/>
      <w:lvlJc w:val="left"/>
      <w:pPr>
        <w:ind w:left="117" w:hanging="341"/>
      </w:pPr>
      <w:rPr>
        <w:rFonts w:hint="default"/>
        <w:spacing w:val="0"/>
        <w:w w:val="100"/>
        <w:sz w:val="24"/>
        <w:szCs w:val="24"/>
      </w:rPr>
    </w:lvl>
    <w:lvl w:ilvl="1" w:tplc="DE3639D4">
      <w:numFmt w:val="bullet"/>
      <w:lvlText w:val="•"/>
      <w:lvlJc w:val="left"/>
      <w:pPr>
        <w:ind w:left="1038" w:hanging="341"/>
      </w:pPr>
      <w:rPr>
        <w:rFonts w:hint="default"/>
      </w:rPr>
    </w:lvl>
    <w:lvl w:ilvl="2" w:tplc="C504D84E">
      <w:numFmt w:val="bullet"/>
      <w:lvlText w:val="•"/>
      <w:lvlJc w:val="left"/>
      <w:pPr>
        <w:ind w:left="1956" w:hanging="341"/>
      </w:pPr>
      <w:rPr>
        <w:rFonts w:hint="default"/>
      </w:rPr>
    </w:lvl>
    <w:lvl w:ilvl="3" w:tplc="A210A892">
      <w:numFmt w:val="bullet"/>
      <w:lvlText w:val="•"/>
      <w:lvlJc w:val="left"/>
      <w:pPr>
        <w:ind w:left="2875" w:hanging="341"/>
      </w:pPr>
      <w:rPr>
        <w:rFonts w:hint="default"/>
      </w:rPr>
    </w:lvl>
    <w:lvl w:ilvl="4" w:tplc="6C7AF572">
      <w:numFmt w:val="bullet"/>
      <w:lvlText w:val="•"/>
      <w:lvlJc w:val="left"/>
      <w:pPr>
        <w:ind w:left="3793" w:hanging="341"/>
      </w:pPr>
      <w:rPr>
        <w:rFonts w:hint="default"/>
      </w:rPr>
    </w:lvl>
    <w:lvl w:ilvl="5" w:tplc="C212B502">
      <w:numFmt w:val="bullet"/>
      <w:lvlText w:val="•"/>
      <w:lvlJc w:val="left"/>
      <w:pPr>
        <w:ind w:left="4712" w:hanging="341"/>
      </w:pPr>
      <w:rPr>
        <w:rFonts w:hint="default"/>
      </w:rPr>
    </w:lvl>
    <w:lvl w:ilvl="6" w:tplc="AA28749E">
      <w:numFmt w:val="bullet"/>
      <w:lvlText w:val="•"/>
      <w:lvlJc w:val="left"/>
      <w:pPr>
        <w:ind w:left="5630" w:hanging="341"/>
      </w:pPr>
      <w:rPr>
        <w:rFonts w:hint="default"/>
      </w:rPr>
    </w:lvl>
    <w:lvl w:ilvl="7" w:tplc="462ED98A">
      <w:numFmt w:val="bullet"/>
      <w:lvlText w:val="•"/>
      <w:lvlJc w:val="left"/>
      <w:pPr>
        <w:ind w:left="6549" w:hanging="341"/>
      </w:pPr>
      <w:rPr>
        <w:rFonts w:hint="default"/>
      </w:rPr>
    </w:lvl>
    <w:lvl w:ilvl="8" w:tplc="06D43538">
      <w:numFmt w:val="bullet"/>
      <w:lvlText w:val="•"/>
      <w:lvlJc w:val="left"/>
      <w:pPr>
        <w:ind w:left="7467" w:hanging="341"/>
      </w:pPr>
      <w:rPr>
        <w:rFonts w:hint="default"/>
      </w:rPr>
    </w:lvl>
  </w:abstractNum>
  <w:abstractNum w:abstractNumId="345" w15:restartNumberingAfterBreak="0">
    <w:nsid w:val="7726385E"/>
    <w:multiLevelType w:val="hybridMultilevel"/>
    <w:tmpl w:val="5BD6992E"/>
    <w:lvl w:ilvl="0" w:tplc="041A000F">
      <w:start w:val="1"/>
      <w:numFmt w:val="decimal"/>
      <w:lvlText w:val="%1."/>
      <w:lvlJc w:val="left"/>
      <w:pPr>
        <w:ind w:left="284" w:hanging="284"/>
      </w:pPr>
      <w:rPr>
        <w:rFonts w:hint="default"/>
        <w:b w:val="0"/>
        <w:w w:val="100"/>
        <w:sz w:val="24"/>
        <w:szCs w:val="24"/>
      </w:rPr>
    </w:lvl>
    <w:lvl w:ilvl="1" w:tplc="DFC2B31E">
      <w:numFmt w:val="bullet"/>
      <w:lvlText w:val="•"/>
      <w:lvlJc w:val="left"/>
      <w:pPr>
        <w:ind w:left="1038" w:hanging="284"/>
      </w:pPr>
      <w:rPr>
        <w:rFonts w:hint="default"/>
      </w:rPr>
    </w:lvl>
    <w:lvl w:ilvl="2" w:tplc="32F4395C">
      <w:numFmt w:val="bullet"/>
      <w:lvlText w:val="•"/>
      <w:lvlJc w:val="left"/>
      <w:pPr>
        <w:ind w:left="1956" w:hanging="284"/>
      </w:pPr>
      <w:rPr>
        <w:rFonts w:hint="default"/>
      </w:rPr>
    </w:lvl>
    <w:lvl w:ilvl="3" w:tplc="D8EC9558">
      <w:numFmt w:val="bullet"/>
      <w:lvlText w:val="•"/>
      <w:lvlJc w:val="left"/>
      <w:pPr>
        <w:ind w:left="2875" w:hanging="284"/>
      </w:pPr>
      <w:rPr>
        <w:rFonts w:hint="default"/>
      </w:rPr>
    </w:lvl>
    <w:lvl w:ilvl="4" w:tplc="EF30CC74">
      <w:numFmt w:val="bullet"/>
      <w:lvlText w:val="•"/>
      <w:lvlJc w:val="left"/>
      <w:pPr>
        <w:ind w:left="3793" w:hanging="284"/>
      </w:pPr>
      <w:rPr>
        <w:rFonts w:hint="default"/>
      </w:rPr>
    </w:lvl>
    <w:lvl w:ilvl="5" w:tplc="004222D0">
      <w:numFmt w:val="bullet"/>
      <w:lvlText w:val="•"/>
      <w:lvlJc w:val="left"/>
      <w:pPr>
        <w:ind w:left="4712" w:hanging="284"/>
      </w:pPr>
      <w:rPr>
        <w:rFonts w:hint="default"/>
      </w:rPr>
    </w:lvl>
    <w:lvl w:ilvl="6" w:tplc="06FE9190">
      <w:numFmt w:val="bullet"/>
      <w:lvlText w:val="•"/>
      <w:lvlJc w:val="left"/>
      <w:pPr>
        <w:ind w:left="5630" w:hanging="284"/>
      </w:pPr>
      <w:rPr>
        <w:rFonts w:hint="default"/>
      </w:rPr>
    </w:lvl>
    <w:lvl w:ilvl="7" w:tplc="D4A8CEEC">
      <w:numFmt w:val="bullet"/>
      <w:lvlText w:val="•"/>
      <w:lvlJc w:val="left"/>
      <w:pPr>
        <w:ind w:left="6549" w:hanging="284"/>
      </w:pPr>
      <w:rPr>
        <w:rFonts w:hint="default"/>
      </w:rPr>
    </w:lvl>
    <w:lvl w:ilvl="8" w:tplc="EABA9D32">
      <w:numFmt w:val="bullet"/>
      <w:lvlText w:val="•"/>
      <w:lvlJc w:val="left"/>
      <w:pPr>
        <w:ind w:left="7467" w:hanging="284"/>
      </w:pPr>
      <w:rPr>
        <w:rFonts w:hint="default"/>
      </w:rPr>
    </w:lvl>
  </w:abstractNum>
  <w:abstractNum w:abstractNumId="346" w15:restartNumberingAfterBreak="0">
    <w:nsid w:val="774C6054"/>
    <w:multiLevelType w:val="hybridMultilevel"/>
    <w:tmpl w:val="7682D7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7" w15:restartNumberingAfterBreak="0">
    <w:nsid w:val="77BE75C1"/>
    <w:multiLevelType w:val="hybridMultilevel"/>
    <w:tmpl w:val="326E193A"/>
    <w:lvl w:ilvl="0" w:tplc="3042B056">
      <w:start w:val="1"/>
      <w:numFmt w:val="decimal"/>
      <w:lvlText w:val="(%1)"/>
      <w:lvlJc w:val="left"/>
      <w:pPr>
        <w:ind w:left="117" w:hanging="401"/>
      </w:pPr>
      <w:rPr>
        <w:rFonts w:ascii="Times New Roman" w:eastAsia="Times New Roman" w:hAnsi="Times New Roman" w:cs="Times New Roman" w:hint="default"/>
        <w:spacing w:val="0"/>
        <w:w w:val="100"/>
        <w:sz w:val="24"/>
        <w:szCs w:val="24"/>
      </w:rPr>
    </w:lvl>
    <w:lvl w:ilvl="1" w:tplc="DE3411E4">
      <w:numFmt w:val="bullet"/>
      <w:lvlText w:val="•"/>
      <w:lvlJc w:val="left"/>
      <w:pPr>
        <w:ind w:left="1038" w:hanging="401"/>
      </w:pPr>
      <w:rPr>
        <w:rFonts w:hint="default"/>
      </w:rPr>
    </w:lvl>
    <w:lvl w:ilvl="2" w:tplc="DBA6EDF0">
      <w:numFmt w:val="bullet"/>
      <w:lvlText w:val="•"/>
      <w:lvlJc w:val="left"/>
      <w:pPr>
        <w:ind w:left="1956" w:hanging="401"/>
      </w:pPr>
      <w:rPr>
        <w:rFonts w:hint="default"/>
      </w:rPr>
    </w:lvl>
    <w:lvl w:ilvl="3" w:tplc="CED2D324">
      <w:numFmt w:val="bullet"/>
      <w:lvlText w:val="•"/>
      <w:lvlJc w:val="left"/>
      <w:pPr>
        <w:ind w:left="2875" w:hanging="401"/>
      </w:pPr>
      <w:rPr>
        <w:rFonts w:hint="default"/>
      </w:rPr>
    </w:lvl>
    <w:lvl w:ilvl="4" w:tplc="83305446">
      <w:numFmt w:val="bullet"/>
      <w:lvlText w:val="•"/>
      <w:lvlJc w:val="left"/>
      <w:pPr>
        <w:ind w:left="3793" w:hanging="401"/>
      </w:pPr>
      <w:rPr>
        <w:rFonts w:hint="default"/>
      </w:rPr>
    </w:lvl>
    <w:lvl w:ilvl="5" w:tplc="9B6C045C">
      <w:numFmt w:val="bullet"/>
      <w:lvlText w:val="•"/>
      <w:lvlJc w:val="left"/>
      <w:pPr>
        <w:ind w:left="4712" w:hanging="401"/>
      </w:pPr>
      <w:rPr>
        <w:rFonts w:hint="default"/>
      </w:rPr>
    </w:lvl>
    <w:lvl w:ilvl="6" w:tplc="A2700D86">
      <w:numFmt w:val="bullet"/>
      <w:lvlText w:val="•"/>
      <w:lvlJc w:val="left"/>
      <w:pPr>
        <w:ind w:left="5630" w:hanging="401"/>
      </w:pPr>
      <w:rPr>
        <w:rFonts w:hint="default"/>
      </w:rPr>
    </w:lvl>
    <w:lvl w:ilvl="7" w:tplc="4CA259D0">
      <w:numFmt w:val="bullet"/>
      <w:lvlText w:val="•"/>
      <w:lvlJc w:val="left"/>
      <w:pPr>
        <w:ind w:left="6549" w:hanging="401"/>
      </w:pPr>
      <w:rPr>
        <w:rFonts w:hint="default"/>
      </w:rPr>
    </w:lvl>
    <w:lvl w:ilvl="8" w:tplc="F000C4D4">
      <w:numFmt w:val="bullet"/>
      <w:lvlText w:val="•"/>
      <w:lvlJc w:val="left"/>
      <w:pPr>
        <w:ind w:left="7467" w:hanging="401"/>
      </w:pPr>
      <w:rPr>
        <w:rFonts w:hint="default"/>
      </w:rPr>
    </w:lvl>
  </w:abstractNum>
  <w:abstractNum w:abstractNumId="348" w15:restartNumberingAfterBreak="0">
    <w:nsid w:val="77E1572E"/>
    <w:multiLevelType w:val="hybridMultilevel"/>
    <w:tmpl w:val="ED30DC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9" w15:restartNumberingAfterBreak="0">
    <w:nsid w:val="78727194"/>
    <w:multiLevelType w:val="hybridMultilevel"/>
    <w:tmpl w:val="F2287FBA"/>
    <w:lvl w:ilvl="0" w:tplc="041A000F">
      <w:start w:val="1"/>
      <w:numFmt w:val="decimal"/>
      <w:lvlText w:val="%1."/>
      <w:lvlJc w:val="left"/>
      <w:pPr>
        <w:ind w:left="363" w:hanging="247"/>
      </w:pPr>
      <w:rPr>
        <w:rFonts w:hint="default"/>
        <w:spacing w:val="0"/>
        <w:w w:val="100"/>
        <w:sz w:val="24"/>
        <w:szCs w:val="24"/>
      </w:rPr>
    </w:lvl>
    <w:lvl w:ilvl="1" w:tplc="EAFEA16C">
      <w:numFmt w:val="bullet"/>
      <w:lvlText w:val="•"/>
      <w:lvlJc w:val="left"/>
      <w:pPr>
        <w:ind w:left="1254" w:hanging="247"/>
      </w:pPr>
      <w:rPr>
        <w:rFonts w:hint="default"/>
      </w:rPr>
    </w:lvl>
    <w:lvl w:ilvl="2" w:tplc="494A33F8">
      <w:numFmt w:val="bullet"/>
      <w:lvlText w:val="•"/>
      <w:lvlJc w:val="left"/>
      <w:pPr>
        <w:ind w:left="2148" w:hanging="247"/>
      </w:pPr>
      <w:rPr>
        <w:rFonts w:hint="default"/>
      </w:rPr>
    </w:lvl>
    <w:lvl w:ilvl="3" w:tplc="F9C80E1E">
      <w:numFmt w:val="bullet"/>
      <w:lvlText w:val="•"/>
      <w:lvlJc w:val="left"/>
      <w:pPr>
        <w:ind w:left="3043" w:hanging="247"/>
      </w:pPr>
      <w:rPr>
        <w:rFonts w:hint="default"/>
      </w:rPr>
    </w:lvl>
    <w:lvl w:ilvl="4" w:tplc="0A7815A8">
      <w:numFmt w:val="bullet"/>
      <w:lvlText w:val="•"/>
      <w:lvlJc w:val="left"/>
      <w:pPr>
        <w:ind w:left="3937" w:hanging="247"/>
      </w:pPr>
      <w:rPr>
        <w:rFonts w:hint="default"/>
      </w:rPr>
    </w:lvl>
    <w:lvl w:ilvl="5" w:tplc="3576767E">
      <w:numFmt w:val="bullet"/>
      <w:lvlText w:val="•"/>
      <w:lvlJc w:val="left"/>
      <w:pPr>
        <w:ind w:left="4832" w:hanging="247"/>
      </w:pPr>
      <w:rPr>
        <w:rFonts w:hint="default"/>
      </w:rPr>
    </w:lvl>
    <w:lvl w:ilvl="6" w:tplc="4B904126">
      <w:numFmt w:val="bullet"/>
      <w:lvlText w:val="•"/>
      <w:lvlJc w:val="left"/>
      <w:pPr>
        <w:ind w:left="5726" w:hanging="247"/>
      </w:pPr>
      <w:rPr>
        <w:rFonts w:hint="default"/>
      </w:rPr>
    </w:lvl>
    <w:lvl w:ilvl="7" w:tplc="B630C8F0">
      <w:numFmt w:val="bullet"/>
      <w:lvlText w:val="•"/>
      <w:lvlJc w:val="left"/>
      <w:pPr>
        <w:ind w:left="6621" w:hanging="247"/>
      </w:pPr>
      <w:rPr>
        <w:rFonts w:hint="default"/>
      </w:rPr>
    </w:lvl>
    <w:lvl w:ilvl="8" w:tplc="369432C8">
      <w:numFmt w:val="bullet"/>
      <w:lvlText w:val="•"/>
      <w:lvlJc w:val="left"/>
      <w:pPr>
        <w:ind w:left="7515" w:hanging="247"/>
      </w:pPr>
      <w:rPr>
        <w:rFonts w:hint="default"/>
      </w:rPr>
    </w:lvl>
  </w:abstractNum>
  <w:abstractNum w:abstractNumId="350" w15:restartNumberingAfterBreak="0">
    <w:nsid w:val="787B48C5"/>
    <w:multiLevelType w:val="hybridMultilevel"/>
    <w:tmpl w:val="7BAACE52"/>
    <w:lvl w:ilvl="0" w:tplc="8DAC7C0A">
      <w:start w:val="1"/>
      <w:numFmt w:val="decimal"/>
      <w:lvlText w:val="(%1)"/>
      <w:lvlJc w:val="left"/>
      <w:pPr>
        <w:ind w:left="117" w:hanging="384"/>
      </w:pPr>
      <w:rPr>
        <w:rFonts w:ascii="Times New Roman" w:eastAsia="Times New Roman" w:hAnsi="Times New Roman" w:cs="Times New Roman" w:hint="default"/>
        <w:spacing w:val="-19"/>
        <w:w w:val="100"/>
        <w:sz w:val="24"/>
        <w:szCs w:val="24"/>
      </w:rPr>
    </w:lvl>
    <w:lvl w:ilvl="1" w:tplc="EEF265C2">
      <w:numFmt w:val="bullet"/>
      <w:lvlText w:val="•"/>
      <w:lvlJc w:val="left"/>
      <w:pPr>
        <w:ind w:left="1038" w:hanging="384"/>
      </w:pPr>
      <w:rPr>
        <w:rFonts w:hint="default"/>
      </w:rPr>
    </w:lvl>
    <w:lvl w:ilvl="2" w:tplc="59CC54B0">
      <w:numFmt w:val="bullet"/>
      <w:lvlText w:val="•"/>
      <w:lvlJc w:val="left"/>
      <w:pPr>
        <w:ind w:left="1956" w:hanging="384"/>
      </w:pPr>
      <w:rPr>
        <w:rFonts w:hint="default"/>
      </w:rPr>
    </w:lvl>
    <w:lvl w:ilvl="3" w:tplc="7A6E52D4">
      <w:numFmt w:val="bullet"/>
      <w:lvlText w:val="•"/>
      <w:lvlJc w:val="left"/>
      <w:pPr>
        <w:ind w:left="2875" w:hanging="384"/>
      </w:pPr>
      <w:rPr>
        <w:rFonts w:hint="default"/>
      </w:rPr>
    </w:lvl>
    <w:lvl w:ilvl="4" w:tplc="EC4A9894">
      <w:numFmt w:val="bullet"/>
      <w:lvlText w:val="•"/>
      <w:lvlJc w:val="left"/>
      <w:pPr>
        <w:ind w:left="3793" w:hanging="384"/>
      </w:pPr>
      <w:rPr>
        <w:rFonts w:hint="default"/>
      </w:rPr>
    </w:lvl>
    <w:lvl w:ilvl="5" w:tplc="E7F8BCE0">
      <w:numFmt w:val="bullet"/>
      <w:lvlText w:val="•"/>
      <w:lvlJc w:val="left"/>
      <w:pPr>
        <w:ind w:left="4712" w:hanging="384"/>
      </w:pPr>
      <w:rPr>
        <w:rFonts w:hint="default"/>
      </w:rPr>
    </w:lvl>
    <w:lvl w:ilvl="6" w:tplc="90EAE0A8">
      <w:numFmt w:val="bullet"/>
      <w:lvlText w:val="•"/>
      <w:lvlJc w:val="left"/>
      <w:pPr>
        <w:ind w:left="5630" w:hanging="384"/>
      </w:pPr>
      <w:rPr>
        <w:rFonts w:hint="default"/>
      </w:rPr>
    </w:lvl>
    <w:lvl w:ilvl="7" w:tplc="2CD077CA">
      <w:numFmt w:val="bullet"/>
      <w:lvlText w:val="•"/>
      <w:lvlJc w:val="left"/>
      <w:pPr>
        <w:ind w:left="6549" w:hanging="384"/>
      </w:pPr>
      <w:rPr>
        <w:rFonts w:hint="default"/>
      </w:rPr>
    </w:lvl>
    <w:lvl w:ilvl="8" w:tplc="155CED40">
      <w:numFmt w:val="bullet"/>
      <w:lvlText w:val="•"/>
      <w:lvlJc w:val="left"/>
      <w:pPr>
        <w:ind w:left="7467" w:hanging="384"/>
      </w:pPr>
      <w:rPr>
        <w:rFonts w:hint="default"/>
      </w:rPr>
    </w:lvl>
  </w:abstractNum>
  <w:abstractNum w:abstractNumId="351" w15:restartNumberingAfterBreak="0">
    <w:nsid w:val="794C23F9"/>
    <w:multiLevelType w:val="hybridMultilevel"/>
    <w:tmpl w:val="67602F72"/>
    <w:lvl w:ilvl="0" w:tplc="041A000F">
      <w:start w:val="1"/>
      <w:numFmt w:val="decimal"/>
      <w:lvlText w:val="%1."/>
      <w:lvlJc w:val="left"/>
      <w:pPr>
        <w:ind w:left="720" w:hanging="360"/>
      </w:pPr>
      <w:rPr>
        <w:rFonts w:hint="default"/>
        <w:spacing w:val="0"/>
        <w:w w:val="100"/>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2" w15:restartNumberingAfterBreak="0">
    <w:nsid w:val="795215DC"/>
    <w:multiLevelType w:val="hybridMultilevel"/>
    <w:tmpl w:val="A4DE7DFA"/>
    <w:lvl w:ilvl="0" w:tplc="533C9D1E">
      <w:start w:val="1"/>
      <w:numFmt w:val="decimal"/>
      <w:lvlText w:val="(%1)"/>
      <w:lvlJc w:val="left"/>
      <w:pPr>
        <w:ind w:left="117" w:hanging="368"/>
      </w:pPr>
      <w:rPr>
        <w:rFonts w:ascii="Times New Roman" w:eastAsia="Times New Roman" w:hAnsi="Times New Roman" w:cs="Times New Roman" w:hint="default"/>
        <w:w w:val="100"/>
        <w:sz w:val="24"/>
        <w:szCs w:val="24"/>
      </w:rPr>
    </w:lvl>
    <w:lvl w:ilvl="1" w:tplc="1ED05CA8">
      <w:numFmt w:val="bullet"/>
      <w:lvlText w:val="•"/>
      <w:lvlJc w:val="left"/>
      <w:pPr>
        <w:ind w:left="1038" w:hanging="368"/>
      </w:pPr>
      <w:rPr>
        <w:rFonts w:hint="default"/>
      </w:rPr>
    </w:lvl>
    <w:lvl w:ilvl="2" w:tplc="24068308">
      <w:numFmt w:val="bullet"/>
      <w:lvlText w:val="•"/>
      <w:lvlJc w:val="left"/>
      <w:pPr>
        <w:ind w:left="1956" w:hanging="368"/>
      </w:pPr>
      <w:rPr>
        <w:rFonts w:hint="default"/>
      </w:rPr>
    </w:lvl>
    <w:lvl w:ilvl="3" w:tplc="66842DC4">
      <w:numFmt w:val="bullet"/>
      <w:lvlText w:val="•"/>
      <w:lvlJc w:val="left"/>
      <w:pPr>
        <w:ind w:left="2875" w:hanging="368"/>
      </w:pPr>
      <w:rPr>
        <w:rFonts w:hint="default"/>
      </w:rPr>
    </w:lvl>
    <w:lvl w:ilvl="4" w:tplc="40625D10">
      <w:numFmt w:val="bullet"/>
      <w:lvlText w:val="•"/>
      <w:lvlJc w:val="left"/>
      <w:pPr>
        <w:ind w:left="3793" w:hanging="368"/>
      </w:pPr>
      <w:rPr>
        <w:rFonts w:hint="default"/>
      </w:rPr>
    </w:lvl>
    <w:lvl w:ilvl="5" w:tplc="A31AAD88">
      <w:numFmt w:val="bullet"/>
      <w:lvlText w:val="•"/>
      <w:lvlJc w:val="left"/>
      <w:pPr>
        <w:ind w:left="4712" w:hanging="368"/>
      </w:pPr>
      <w:rPr>
        <w:rFonts w:hint="default"/>
      </w:rPr>
    </w:lvl>
    <w:lvl w:ilvl="6" w:tplc="C838819A">
      <w:numFmt w:val="bullet"/>
      <w:lvlText w:val="•"/>
      <w:lvlJc w:val="left"/>
      <w:pPr>
        <w:ind w:left="5630" w:hanging="368"/>
      </w:pPr>
      <w:rPr>
        <w:rFonts w:hint="default"/>
      </w:rPr>
    </w:lvl>
    <w:lvl w:ilvl="7" w:tplc="5C2EEE18">
      <w:numFmt w:val="bullet"/>
      <w:lvlText w:val="•"/>
      <w:lvlJc w:val="left"/>
      <w:pPr>
        <w:ind w:left="6549" w:hanging="368"/>
      </w:pPr>
      <w:rPr>
        <w:rFonts w:hint="default"/>
      </w:rPr>
    </w:lvl>
    <w:lvl w:ilvl="8" w:tplc="CE8A2BE6">
      <w:numFmt w:val="bullet"/>
      <w:lvlText w:val="•"/>
      <w:lvlJc w:val="left"/>
      <w:pPr>
        <w:ind w:left="7467" w:hanging="368"/>
      </w:pPr>
      <w:rPr>
        <w:rFonts w:hint="default"/>
      </w:rPr>
    </w:lvl>
  </w:abstractNum>
  <w:abstractNum w:abstractNumId="353" w15:restartNumberingAfterBreak="0">
    <w:nsid w:val="79E473DA"/>
    <w:multiLevelType w:val="hybridMultilevel"/>
    <w:tmpl w:val="6BF06C8C"/>
    <w:lvl w:ilvl="0" w:tplc="041A000F">
      <w:start w:val="1"/>
      <w:numFmt w:val="decimal"/>
      <w:lvlText w:val="%1."/>
      <w:lvlJc w:val="left"/>
      <w:pPr>
        <w:ind w:left="117" w:hanging="250"/>
      </w:pPr>
      <w:rPr>
        <w:rFonts w:hint="default"/>
        <w:w w:val="100"/>
        <w:sz w:val="24"/>
        <w:szCs w:val="24"/>
      </w:rPr>
    </w:lvl>
    <w:lvl w:ilvl="1" w:tplc="1336423A">
      <w:numFmt w:val="bullet"/>
      <w:lvlText w:val="•"/>
      <w:lvlJc w:val="left"/>
      <w:pPr>
        <w:ind w:left="1038" w:hanging="250"/>
      </w:pPr>
      <w:rPr>
        <w:rFonts w:hint="default"/>
      </w:rPr>
    </w:lvl>
    <w:lvl w:ilvl="2" w:tplc="350A0866">
      <w:numFmt w:val="bullet"/>
      <w:lvlText w:val="•"/>
      <w:lvlJc w:val="left"/>
      <w:pPr>
        <w:ind w:left="1956" w:hanging="250"/>
      </w:pPr>
      <w:rPr>
        <w:rFonts w:hint="default"/>
      </w:rPr>
    </w:lvl>
    <w:lvl w:ilvl="3" w:tplc="B63A470C">
      <w:numFmt w:val="bullet"/>
      <w:lvlText w:val="•"/>
      <w:lvlJc w:val="left"/>
      <w:pPr>
        <w:ind w:left="2875" w:hanging="250"/>
      </w:pPr>
      <w:rPr>
        <w:rFonts w:hint="default"/>
      </w:rPr>
    </w:lvl>
    <w:lvl w:ilvl="4" w:tplc="F08A85DC">
      <w:numFmt w:val="bullet"/>
      <w:lvlText w:val="•"/>
      <w:lvlJc w:val="left"/>
      <w:pPr>
        <w:ind w:left="3793" w:hanging="250"/>
      </w:pPr>
      <w:rPr>
        <w:rFonts w:hint="default"/>
      </w:rPr>
    </w:lvl>
    <w:lvl w:ilvl="5" w:tplc="DC0EB956">
      <w:numFmt w:val="bullet"/>
      <w:lvlText w:val="•"/>
      <w:lvlJc w:val="left"/>
      <w:pPr>
        <w:ind w:left="4712" w:hanging="250"/>
      </w:pPr>
      <w:rPr>
        <w:rFonts w:hint="default"/>
      </w:rPr>
    </w:lvl>
    <w:lvl w:ilvl="6" w:tplc="A47A6AFC">
      <w:numFmt w:val="bullet"/>
      <w:lvlText w:val="•"/>
      <w:lvlJc w:val="left"/>
      <w:pPr>
        <w:ind w:left="5630" w:hanging="250"/>
      </w:pPr>
      <w:rPr>
        <w:rFonts w:hint="default"/>
      </w:rPr>
    </w:lvl>
    <w:lvl w:ilvl="7" w:tplc="A3B4D604">
      <w:numFmt w:val="bullet"/>
      <w:lvlText w:val="•"/>
      <w:lvlJc w:val="left"/>
      <w:pPr>
        <w:ind w:left="6549" w:hanging="250"/>
      </w:pPr>
      <w:rPr>
        <w:rFonts w:hint="default"/>
      </w:rPr>
    </w:lvl>
    <w:lvl w:ilvl="8" w:tplc="0E228BC0">
      <w:numFmt w:val="bullet"/>
      <w:lvlText w:val="•"/>
      <w:lvlJc w:val="left"/>
      <w:pPr>
        <w:ind w:left="7467" w:hanging="250"/>
      </w:pPr>
      <w:rPr>
        <w:rFonts w:hint="default"/>
      </w:rPr>
    </w:lvl>
  </w:abstractNum>
  <w:abstractNum w:abstractNumId="354" w15:restartNumberingAfterBreak="0">
    <w:nsid w:val="79FD25E5"/>
    <w:multiLevelType w:val="hybridMultilevel"/>
    <w:tmpl w:val="D2D6F330"/>
    <w:lvl w:ilvl="0" w:tplc="D0C83342">
      <w:start w:val="1"/>
      <w:numFmt w:val="decimal"/>
      <w:lvlText w:val="(%1)"/>
      <w:lvlJc w:val="left"/>
      <w:pPr>
        <w:ind w:left="117" w:hanging="354"/>
      </w:pPr>
      <w:rPr>
        <w:rFonts w:ascii="Times New Roman" w:eastAsia="Times New Roman" w:hAnsi="Times New Roman" w:cs="Times New Roman" w:hint="default"/>
        <w:w w:val="100"/>
        <w:sz w:val="24"/>
        <w:szCs w:val="24"/>
      </w:rPr>
    </w:lvl>
    <w:lvl w:ilvl="1" w:tplc="041A000F">
      <w:start w:val="1"/>
      <w:numFmt w:val="decimal"/>
      <w:lvlText w:val="%2."/>
      <w:lvlJc w:val="left"/>
      <w:pPr>
        <w:ind w:left="1038" w:hanging="354"/>
      </w:pPr>
      <w:rPr>
        <w:rFonts w:hint="default"/>
        <w:spacing w:val="-27"/>
        <w:w w:val="100"/>
        <w:sz w:val="24"/>
        <w:szCs w:val="24"/>
      </w:rPr>
    </w:lvl>
    <w:lvl w:ilvl="2" w:tplc="80387272">
      <w:numFmt w:val="bullet"/>
      <w:lvlText w:val="•"/>
      <w:lvlJc w:val="left"/>
      <w:pPr>
        <w:ind w:left="1956" w:hanging="354"/>
      </w:pPr>
      <w:rPr>
        <w:rFonts w:hint="default"/>
      </w:rPr>
    </w:lvl>
    <w:lvl w:ilvl="3" w:tplc="EA0A2696">
      <w:numFmt w:val="bullet"/>
      <w:lvlText w:val="•"/>
      <w:lvlJc w:val="left"/>
      <w:pPr>
        <w:ind w:left="2875" w:hanging="354"/>
      </w:pPr>
      <w:rPr>
        <w:rFonts w:hint="default"/>
      </w:rPr>
    </w:lvl>
    <w:lvl w:ilvl="4" w:tplc="CB82C57C">
      <w:numFmt w:val="bullet"/>
      <w:lvlText w:val="•"/>
      <w:lvlJc w:val="left"/>
      <w:pPr>
        <w:ind w:left="3793" w:hanging="354"/>
      </w:pPr>
      <w:rPr>
        <w:rFonts w:hint="default"/>
      </w:rPr>
    </w:lvl>
    <w:lvl w:ilvl="5" w:tplc="97785D96">
      <w:numFmt w:val="bullet"/>
      <w:lvlText w:val="•"/>
      <w:lvlJc w:val="left"/>
      <w:pPr>
        <w:ind w:left="4712" w:hanging="354"/>
      </w:pPr>
      <w:rPr>
        <w:rFonts w:hint="default"/>
      </w:rPr>
    </w:lvl>
    <w:lvl w:ilvl="6" w:tplc="A49A5616">
      <w:numFmt w:val="bullet"/>
      <w:lvlText w:val="•"/>
      <w:lvlJc w:val="left"/>
      <w:pPr>
        <w:ind w:left="5630" w:hanging="354"/>
      </w:pPr>
      <w:rPr>
        <w:rFonts w:hint="default"/>
      </w:rPr>
    </w:lvl>
    <w:lvl w:ilvl="7" w:tplc="2474FDB8">
      <w:numFmt w:val="bullet"/>
      <w:lvlText w:val="•"/>
      <w:lvlJc w:val="left"/>
      <w:pPr>
        <w:ind w:left="6549" w:hanging="354"/>
      </w:pPr>
      <w:rPr>
        <w:rFonts w:hint="default"/>
      </w:rPr>
    </w:lvl>
    <w:lvl w:ilvl="8" w:tplc="1CE6E736">
      <w:numFmt w:val="bullet"/>
      <w:lvlText w:val="•"/>
      <w:lvlJc w:val="left"/>
      <w:pPr>
        <w:ind w:left="7467" w:hanging="354"/>
      </w:pPr>
      <w:rPr>
        <w:rFonts w:hint="default"/>
      </w:rPr>
    </w:lvl>
  </w:abstractNum>
  <w:abstractNum w:abstractNumId="355" w15:restartNumberingAfterBreak="0">
    <w:nsid w:val="7A3E63C2"/>
    <w:multiLevelType w:val="hybridMultilevel"/>
    <w:tmpl w:val="E8F6C832"/>
    <w:lvl w:ilvl="0" w:tplc="B74A1F56">
      <w:start w:val="1"/>
      <w:numFmt w:val="lowerLetter"/>
      <w:lvlText w:val="%1)"/>
      <w:lvlJc w:val="left"/>
      <w:pPr>
        <w:ind w:left="117" w:hanging="434"/>
      </w:pPr>
      <w:rPr>
        <w:rFonts w:ascii="Times New Roman" w:eastAsia="Times New Roman" w:hAnsi="Times New Roman" w:cs="Times New Roman" w:hint="default"/>
        <w:spacing w:val="0"/>
        <w:w w:val="100"/>
        <w:sz w:val="24"/>
        <w:szCs w:val="24"/>
      </w:rPr>
    </w:lvl>
    <w:lvl w:ilvl="1" w:tplc="3F74D394">
      <w:numFmt w:val="bullet"/>
      <w:lvlText w:val="•"/>
      <w:lvlJc w:val="left"/>
      <w:pPr>
        <w:ind w:left="1038" w:hanging="434"/>
      </w:pPr>
      <w:rPr>
        <w:rFonts w:hint="default"/>
      </w:rPr>
    </w:lvl>
    <w:lvl w:ilvl="2" w:tplc="4C2EE21E">
      <w:numFmt w:val="bullet"/>
      <w:lvlText w:val="•"/>
      <w:lvlJc w:val="left"/>
      <w:pPr>
        <w:ind w:left="1956" w:hanging="434"/>
      </w:pPr>
      <w:rPr>
        <w:rFonts w:hint="default"/>
      </w:rPr>
    </w:lvl>
    <w:lvl w:ilvl="3" w:tplc="2A820F1E">
      <w:numFmt w:val="bullet"/>
      <w:lvlText w:val="•"/>
      <w:lvlJc w:val="left"/>
      <w:pPr>
        <w:ind w:left="2875" w:hanging="434"/>
      </w:pPr>
      <w:rPr>
        <w:rFonts w:hint="default"/>
      </w:rPr>
    </w:lvl>
    <w:lvl w:ilvl="4" w:tplc="7706A1AC">
      <w:numFmt w:val="bullet"/>
      <w:lvlText w:val="•"/>
      <w:lvlJc w:val="left"/>
      <w:pPr>
        <w:ind w:left="3793" w:hanging="434"/>
      </w:pPr>
      <w:rPr>
        <w:rFonts w:hint="default"/>
      </w:rPr>
    </w:lvl>
    <w:lvl w:ilvl="5" w:tplc="F5FE9E96">
      <w:numFmt w:val="bullet"/>
      <w:lvlText w:val="•"/>
      <w:lvlJc w:val="left"/>
      <w:pPr>
        <w:ind w:left="4712" w:hanging="434"/>
      </w:pPr>
      <w:rPr>
        <w:rFonts w:hint="default"/>
      </w:rPr>
    </w:lvl>
    <w:lvl w:ilvl="6" w:tplc="522A971A">
      <w:numFmt w:val="bullet"/>
      <w:lvlText w:val="•"/>
      <w:lvlJc w:val="left"/>
      <w:pPr>
        <w:ind w:left="5630" w:hanging="434"/>
      </w:pPr>
      <w:rPr>
        <w:rFonts w:hint="default"/>
      </w:rPr>
    </w:lvl>
    <w:lvl w:ilvl="7" w:tplc="2BD634AA">
      <w:numFmt w:val="bullet"/>
      <w:lvlText w:val="•"/>
      <w:lvlJc w:val="left"/>
      <w:pPr>
        <w:ind w:left="6549" w:hanging="434"/>
      </w:pPr>
      <w:rPr>
        <w:rFonts w:hint="default"/>
      </w:rPr>
    </w:lvl>
    <w:lvl w:ilvl="8" w:tplc="E81AACAE">
      <w:numFmt w:val="bullet"/>
      <w:lvlText w:val="•"/>
      <w:lvlJc w:val="left"/>
      <w:pPr>
        <w:ind w:left="7467" w:hanging="434"/>
      </w:pPr>
      <w:rPr>
        <w:rFonts w:hint="default"/>
      </w:rPr>
    </w:lvl>
  </w:abstractNum>
  <w:abstractNum w:abstractNumId="356" w15:restartNumberingAfterBreak="0">
    <w:nsid w:val="7A3E6C06"/>
    <w:multiLevelType w:val="hybridMultilevel"/>
    <w:tmpl w:val="A574D1B8"/>
    <w:lvl w:ilvl="0" w:tplc="041A000F">
      <w:start w:val="1"/>
      <w:numFmt w:val="decimal"/>
      <w:lvlText w:val="%1."/>
      <w:lvlJc w:val="left"/>
      <w:pPr>
        <w:ind w:left="117" w:hanging="320"/>
      </w:pPr>
      <w:rPr>
        <w:rFonts w:hint="default"/>
        <w:spacing w:val="-3"/>
        <w:w w:val="100"/>
        <w:sz w:val="24"/>
        <w:szCs w:val="24"/>
      </w:rPr>
    </w:lvl>
    <w:lvl w:ilvl="1" w:tplc="D592EA00">
      <w:numFmt w:val="bullet"/>
      <w:lvlText w:val="•"/>
      <w:lvlJc w:val="left"/>
      <w:pPr>
        <w:ind w:left="1038" w:hanging="320"/>
      </w:pPr>
      <w:rPr>
        <w:rFonts w:hint="default"/>
      </w:rPr>
    </w:lvl>
    <w:lvl w:ilvl="2" w:tplc="996E785C">
      <w:numFmt w:val="bullet"/>
      <w:lvlText w:val="•"/>
      <w:lvlJc w:val="left"/>
      <w:pPr>
        <w:ind w:left="1956" w:hanging="320"/>
      </w:pPr>
      <w:rPr>
        <w:rFonts w:hint="default"/>
      </w:rPr>
    </w:lvl>
    <w:lvl w:ilvl="3" w:tplc="E86AC178">
      <w:numFmt w:val="bullet"/>
      <w:lvlText w:val="•"/>
      <w:lvlJc w:val="left"/>
      <w:pPr>
        <w:ind w:left="2875" w:hanging="320"/>
      </w:pPr>
      <w:rPr>
        <w:rFonts w:hint="default"/>
      </w:rPr>
    </w:lvl>
    <w:lvl w:ilvl="4" w:tplc="C9B2444C">
      <w:numFmt w:val="bullet"/>
      <w:lvlText w:val="•"/>
      <w:lvlJc w:val="left"/>
      <w:pPr>
        <w:ind w:left="3793" w:hanging="320"/>
      </w:pPr>
      <w:rPr>
        <w:rFonts w:hint="default"/>
      </w:rPr>
    </w:lvl>
    <w:lvl w:ilvl="5" w:tplc="AA9CB58E">
      <w:numFmt w:val="bullet"/>
      <w:lvlText w:val="•"/>
      <w:lvlJc w:val="left"/>
      <w:pPr>
        <w:ind w:left="4712" w:hanging="320"/>
      </w:pPr>
      <w:rPr>
        <w:rFonts w:hint="default"/>
      </w:rPr>
    </w:lvl>
    <w:lvl w:ilvl="6" w:tplc="9BEC1A14">
      <w:numFmt w:val="bullet"/>
      <w:lvlText w:val="•"/>
      <w:lvlJc w:val="left"/>
      <w:pPr>
        <w:ind w:left="5630" w:hanging="320"/>
      </w:pPr>
      <w:rPr>
        <w:rFonts w:hint="default"/>
      </w:rPr>
    </w:lvl>
    <w:lvl w:ilvl="7" w:tplc="D4C87BE4">
      <w:numFmt w:val="bullet"/>
      <w:lvlText w:val="•"/>
      <w:lvlJc w:val="left"/>
      <w:pPr>
        <w:ind w:left="6549" w:hanging="320"/>
      </w:pPr>
      <w:rPr>
        <w:rFonts w:hint="default"/>
      </w:rPr>
    </w:lvl>
    <w:lvl w:ilvl="8" w:tplc="49FE0F9E">
      <w:numFmt w:val="bullet"/>
      <w:lvlText w:val="•"/>
      <w:lvlJc w:val="left"/>
      <w:pPr>
        <w:ind w:left="7467" w:hanging="320"/>
      </w:pPr>
      <w:rPr>
        <w:rFonts w:hint="default"/>
      </w:rPr>
    </w:lvl>
  </w:abstractNum>
  <w:abstractNum w:abstractNumId="357" w15:restartNumberingAfterBreak="0">
    <w:nsid w:val="7A834C50"/>
    <w:multiLevelType w:val="hybridMultilevel"/>
    <w:tmpl w:val="20047D8C"/>
    <w:lvl w:ilvl="0" w:tplc="902ED7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8" w15:restartNumberingAfterBreak="0">
    <w:nsid w:val="7B7470A6"/>
    <w:multiLevelType w:val="hybridMultilevel"/>
    <w:tmpl w:val="A5760CD4"/>
    <w:lvl w:ilvl="0" w:tplc="041A000F">
      <w:start w:val="1"/>
      <w:numFmt w:val="decimal"/>
      <w:lvlText w:val="%1."/>
      <w:lvlJc w:val="left"/>
      <w:pPr>
        <w:ind w:left="117" w:hanging="259"/>
      </w:pPr>
      <w:rPr>
        <w:rFonts w:hint="default"/>
        <w:w w:val="100"/>
        <w:sz w:val="24"/>
        <w:szCs w:val="24"/>
      </w:rPr>
    </w:lvl>
    <w:lvl w:ilvl="1" w:tplc="E04C6EC8">
      <w:numFmt w:val="bullet"/>
      <w:lvlText w:val="•"/>
      <w:lvlJc w:val="left"/>
      <w:pPr>
        <w:ind w:left="1038" w:hanging="259"/>
      </w:pPr>
      <w:rPr>
        <w:rFonts w:hint="default"/>
      </w:rPr>
    </w:lvl>
    <w:lvl w:ilvl="2" w:tplc="5D0ABCA8">
      <w:numFmt w:val="bullet"/>
      <w:lvlText w:val="•"/>
      <w:lvlJc w:val="left"/>
      <w:pPr>
        <w:ind w:left="1956" w:hanging="259"/>
      </w:pPr>
      <w:rPr>
        <w:rFonts w:hint="default"/>
      </w:rPr>
    </w:lvl>
    <w:lvl w:ilvl="3" w:tplc="075258C4">
      <w:numFmt w:val="bullet"/>
      <w:lvlText w:val="•"/>
      <w:lvlJc w:val="left"/>
      <w:pPr>
        <w:ind w:left="2875" w:hanging="259"/>
      </w:pPr>
      <w:rPr>
        <w:rFonts w:hint="default"/>
      </w:rPr>
    </w:lvl>
    <w:lvl w:ilvl="4" w:tplc="B97A1512">
      <w:numFmt w:val="bullet"/>
      <w:lvlText w:val="•"/>
      <w:lvlJc w:val="left"/>
      <w:pPr>
        <w:ind w:left="3793" w:hanging="259"/>
      </w:pPr>
      <w:rPr>
        <w:rFonts w:hint="default"/>
      </w:rPr>
    </w:lvl>
    <w:lvl w:ilvl="5" w:tplc="9446D9F6">
      <w:numFmt w:val="bullet"/>
      <w:lvlText w:val="•"/>
      <w:lvlJc w:val="left"/>
      <w:pPr>
        <w:ind w:left="4712" w:hanging="259"/>
      </w:pPr>
      <w:rPr>
        <w:rFonts w:hint="default"/>
      </w:rPr>
    </w:lvl>
    <w:lvl w:ilvl="6" w:tplc="60D4252C">
      <w:numFmt w:val="bullet"/>
      <w:lvlText w:val="•"/>
      <w:lvlJc w:val="left"/>
      <w:pPr>
        <w:ind w:left="5630" w:hanging="259"/>
      </w:pPr>
      <w:rPr>
        <w:rFonts w:hint="default"/>
      </w:rPr>
    </w:lvl>
    <w:lvl w:ilvl="7" w:tplc="534ABCC2">
      <w:numFmt w:val="bullet"/>
      <w:lvlText w:val="•"/>
      <w:lvlJc w:val="left"/>
      <w:pPr>
        <w:ind w:left="6549" w:hanging="259"/>
      </w:pPr>
      <w:rPr>
        <w:rFonts w:hint="default"/>
      </w:rPr>
    </w:lvl>
    <w:lvl w:ilvl="8" w:tplc="15385432">
      <w:numFmt w:val="bullet"/>
      <w:lvlText w:val="•"/>
      <w:lvlJc w:val="left"/>
      <w:pPr>
        <w:ind w:left="7467" w:hanging="259"/>
      </w:pPr>
      <w:rPr>
        <w:rFonts w:hint="default"/>
      </w:rPr>
    </w:lvl>
  </w:abstractNum>
  <w:abstractNum w:abstractNumId="359" w15:restartNumberingAfterBreak="0">
    <w:nsid w:val="7B7C1DFC"/>
    <w:multiLevelType w:val="hybridMultilevel"/>
    <w:tmpl w:val="4EFA4610"/>
    <w:lvl w:ilvl="0" w:tplc="37F4EC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0" w15:restartNumberingAfterBreak="0">
    <w:nsid w:val="7BC20924"/>
    <w:multiLevelType w:val="hybridMultilevel"/>
    <w:tmpl w:val="E9587098"/>
    <w:lvl w:ilvl="0" w:tplc="041A000F">
      <w:start w:val="1"/>
      <w:numFmt w:val="decimal"/>
      <w:lvlText w:val="%1."/>
      <w:lvlJc w:val="left"/>
      <w:pPr>
        <w:ind w:left="720" w:hanging="360"/>
      </w:pPr>
      <w:rPr>
        <w:rFonts w:hint="default"/>
        <w:spacing w:val="-5"/>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1" w15:restartNumberingAfterBreak="0">
    <w:nsid w:val="7C52394E"/>
    <w:multiLevelType w:val="hybridMultilevel"/>
    <w:tmpl w:val="69149BBC"/>
    <w:lvl w:ilvl="0" w:tplc="041A000F">
      <w:start w:val="1"/>
      <w:numFmt w:val="decimal"/>
      <w:lvlText w:val="%1."/>
      <w:lvlJc w:val="left"/>
      <w:pPr>
        <w:ind w:left="117" w:hanging="280"/>
      </w:pPr>
      <w:rPr>
        <w:rFonts w:hint="default"/>
        <w:spacing w:val="0"/>
        <w:w w:val="100"/>
        <w:sz w:val="24"/>
        <w:szCs w:val="24"/>
      </w:rPr>
    </w:lvl>
    <w:lvl w:ilvl="1" w:tplc="5F4A084C">
      <w:numFmt w:val="bullet"/>
      <w:lvlText w:val="•"/>
      <w:lvlJc w:val="left"/>
      <w:pPr>
        <w:ind w:left="1038" w:hanging="280"/>
      </w:pPr>
      <w:rPr>
        <w:rFonts w:hint="default"/>
      </w:rPr>
    </w:lvl>
    <w:lvl w:ilvl="2" w:tplc="D0AAC524">
      <w:numFmt w:val="bullet"/>
      <w:lvlText w:val="•"/>
      <w:lvlJc w:val="left"/>
      <w:pPr>
        <w:ind w:left="1956" w:hanging="280"/>
      </w:pPr>
      <w:rPr>
        <w:rFonts w:hint="default"/>
      </w:rPr>
    </w:lvl>
    <w:lvl w:ilvl="3" w:tplc="AF0CD3E2">
      <w:numFmt w:val="bullet"/>
      <w:lvlText w:val="•"/>
      <w:lvlJc w:val="left"/>
      <w:pPr>
        <w:ind w:left="2875" w:hanging="280"/>
      </w:pPr>
      <w:rPr>
        <w:rFonts w:hint="default"/>
      </w:rPr>
    </w:lvl>
    <w:lvl w:ilvl="4" w:tplc="46221570">
      <w:numFmt w:val="bullet"/>
      <w:lvlText w:val="•"/>
      <w:lvlJc w:val="left"/>
      <w:pPr>
        <w:ind w:left="3793" w:hanging="280"/>
      </w:pPr>
      <w:rPr>
        <w:rFonts w:hint="default"/>
      </w:rPr>
    </w:lvl>
    <w:lvl w:ilvl="5" w:tplc="D846956E">
      <w:numFmt w:val="bullet"/>
      <w:lvlText w:val="•"/>
      <w:lvlJc w:val="left"/>
      <w:pPr>
        <w:ind w:left="4712" w:hanging="280"/>
      </w:pPr>
      <w:rPr>
        <w:rFonts w:hint="default"/>
      </w:rPr>
    </w:lvl>
    <w:lvl w:ilvl="6" w:tplc="48C654B4">
      <w:numFmt w:val="bullet"/>
      <w:lvlText w:val="•"/>
      <w:lvlJc w:val="left"/>
      <w:pPr>
        <w:ind w:left="5630" w:hanging="280"/>
      </w:pPr>
      <w:rPr>
        <w:rFonts w:hint="default"/>
      </w:rPr>
    </w:lvl>
    <w:lvl w:ilvl="7" w:tplc="CF3A9120">
      <w:numFmt w:val="bullet"/>
      <w:lvlText w:val="•"/>
      <w:lvlJc w:val="left"/>
      <w:pPr>
        <w:ind w:left="6549" w:hanging="280"/>
      </w:pPr>
      <w:rPr>
        <w:rFonts w:hint="default"/>
      </w:rPr>
    </w:lvl>
    <w:lvl w:ilvl="8" w:tplc="1A661C32">
      <w:numFmt w:val="bullet"/>
      <w:lvlText w:val="•"/>
      <w:lvlJc w:val="left"/>
      <w:pPr>
        <w:ind w:left="7467" w:hanging="280"/>
      </w:pPr>
      <w:rPr>
        <w:rFonts w:hint="default"/>
      </w:rPr>
    </w:lvl>
  </w:abstractNum>
  <w:abstractNum w:abstractNumId="362" w15:restartNumberingAfterBreak="0">
    <w:nsid w:val="7C5342DB"/>
    <w:multiLevelType w:val="hybridMultilevel"/>
    <w:tmpl w:val="3438C6AC"/>
    <w:lvl w:ilvl="0" w:tplc="CB0635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3" w15:restartNumberingAfterBreak="0">
    <w:nsid w:val="7CA51BFB"/>
    <w:multiLevelType w:val="hybridMultilevel"/>
    <w:tmpl w:val="B3BA5AFE"/>
    <w:lvl w:ilvl="0" w:tplc="041A000F">
      <w:start w:val="1"/>
      <w:numFmt w:val="decimal"/>
      <w:lvlText w:val="%1."/>
      <w:lvlJc w:val="left"/>
      <w:pPr>
        <w:ind w:left="117" w:hanging="266"/>
      </w:pPr>
      <w:rPr>
        <w:rFonts w:hint="default"/>
        <w:spacing w:val="0"/>
        <w:w w:val="100"/>
        <w:sz w:val="24"/>
        <w:szCs w:val="24"/>
      </w:rPr>
    </w:lvl>
    <w:lvl w:ilvl="1" w:tplc="6F3AA798">
      <w:numFmt w:val="bullet"/>
      <w:lvlText w:val="•"/>
      <w:lvlJc w:val="left"/>
      <w:pPr>
        <w:ind w:left="1038" w:hanging="266"/>
      </w:pPr>
      <w:rPr>
        <w:rFonts w:hint="default"/>
      </w:rPr>
    </w:lvl>
    <w:lvl w:ilvl="2" w:tplc="DD9A1934">
      <w:numFmt w:val="bullet"/>
      <w:lvlText w:val="•"/>
      <w:lvlJc w:val="left"/>
      <w:pPr>
        <w:ind w:left="1956" w:hanging="266"/>
      </w:pPr>
      <w:rPr>
        <w:rFonts w:hint="default"/>
      </w:rPr>
    </w:lvl>
    <w:lvl w:ilvl="3" w:tplc="67107034">
      <w:numFmt w:val="bullet"/>
      <w:lvlText w:val="•"/>
      <w:lvlJc w:val="left"/>
      <w:pPr>
        <w:ind w:left="2875" w:hanging="266"/>
      </w:pPr>
      <w:rPr>
        <w:rFonts w:hint="default"/>
      </w:rPr>
    </w:lvl>
    <w:lvl w:ilvl="4" w:tplc="04AEEC98">
      <w:numFmt w:val="bullet"/>
      <w:lvlText w:val="•"/>
      <w:lvlJc w:val="left"/>
      <w:pPr>
        <w:ind w:left="3793" w:hanging="266"/>
      </w:pPr>
      <w:rPr>
        <w:rFonts w:hint="default"/>
      </w:rPr>
    </w:lvl>
    <w:lvl w:ilvl="5" w:tplc="013C9C22">
      <w:numFmt w:val="bullet"/>
      <w:lvlText w:val="•"/>
      <w:lvlJc w:val="left"/>
      <w:pPr>
        <w:ind w:left="4712" w:hanging="266"/>
      </w:pPr>
      <w:rPr>
        <w:rFonts w:hint="default"/>
      </w:rPr>
    </w:lvl>
    <w:lvl w:ilvl="6" w:tplc="2D521174">
      <w:numFmt w:val="bullet"/>
      <w:lvlText w:val="•"/>
      <w:lvlJc w:val="left"/>
      <w:pPr>
        <w:ind w:left="5630" w:hanging="266"/>
      </w:pPr>
      <w:rPr>
        <w:rFonts w:hint="default"/>
      </w:rPr>
    </w:lvl>
    <w:lvl w:ilvl="7" w:tplc="DC9C097E">
      <w:numFmt w:val="bullet"/>
      <w:lvlText w:val="•"/>
      <w:lvlJc w:val="left"/>
      <w:pPr>
        <w:ind w:left="6549" w:hanging="266"/>
      </w:pPr>
      <w:rPr>
        <w:rFonts w:hint="default"/>
      </w:rPr>
    </w:lvl>
    <w:lvl w:ilvl="8" w:tplc="66DED1A8">
      <w:numFmt w:val="bullet"/>
      <w:lvlText w:val="•"/>
      <w:lvlJc w:val="left"/>
      <w:pPr>
        <w:ind w:left="7467" w:hanging="266"/>
      </w:pPr>
      <w:rPr>
        <w:rFonts w:hint="default"/>
      </w:rPr>
    </w:lvl>
  </w:abstractNum>
  <w:abstractNum w:abstractNumId="364" w15:restartNumberingAfterBreak="0">
    <w:nsid w:val="7D21205B"/>
    <w:multiLevelType w:val="hybridMultilevel"/>
    <w:tmpl w:val="7F1A6F80"/>
    <w:lvl w:ilvl="0" w:tplc="29D8B0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5" w15:restartNumberingAfterBreak="0">
    <w:nsid w:val="7D980401"/>
    <w:multiLevelType w:val="hybridMultilevel"/>
    <w:tmpl w:val="5030C4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6" w15:restartNumberingAfterBreak="0">
    <w:nsid w:val="7DF314D4"/>
    <w:multiLevelType w:val="hybridMultilevel"/>
    <w:tmpl w:val="36387C1A"/>
    <w:lvl w:ilvl="0" w:tplc="041A000F">
      <w:start w:val="1"/>
      <w:numFmt w:val="decimal"/>
      <w:lvlText w:val="%1."/>
      <w:lvlJc w:val="left"/>
      <w:pPr>
        <w:ind w:left="117" w:hanging="294"/>
      </w:pPr>
      <w:rPr>
        <w:rFonts w:hint="default"/>
        <w:spacing w:val="-5"/>
        <w:w w:val="100"/>
        <w:sz w:val="24"/>
        <w:szCs w:val="24"/>
      </w:rPr>
    </w:lvl>
    <w:lvl w:ilvl="1" w:tplc="448E74FC">
      <w:numFmt w:val="bullet"/>
      <w:lvlText w:val="•"/>
      <w:lvlJc w:val="left"/>
      <w:pPr>
        <w:ind w:left="1038" w:hanging="294"/>
      </w:pPr>
      <w:rPr>
        <w:rFonts w:hint="default"/>
      </w:rPr>
    </w:lvl>
    <w:lvl w:ilvl="2" w:tplc="4D08AAC0">
      <w:numFmt w:val="bullet"/>
      <w:lvlText w:val="•"/>
      <w:lvlJc w:val="left"/>
      <w:pPr>
        <w:ind w:left="1956" w:hanging="294"/>
      </w:pPr>
      <w:rPr>
        <w:rFonts w:hint="default"/>
      </w:rPr>
    </w:lvl>
    <w:lvl w:ilvl="3" w:tplc="0F8A9CE0">
      <w:numFmt w:val="bullet"/>
      <w:lvlText w:val="•"/>
      <w:lvlJc w:val="left"/>
      <w:pPr>
        <w:ind w:left="2875" w:hanging="294"/>
      </w:pPr>
      <w:rPr>
        <w:rFonts w:hint="default"/>
      </w:rPr>
    </w:lvl>
    <w:lvl w:ilvl="4" w:tplc="C332D202">
      <w:numFmt w:val="bullet"/>
      <w:lvlText w:val="•"/>
      <w:lvlJc w:val="left"/>
      <w:pPr>
        <w:ind w:left="3793" w:hanging="294"/>
      </w:pPr>
      <w:rPr>
        <w:rFonts w:hint="default"/>
      </w:rPr>
    </w:lvl>
    <w:lvl w:ilvl="5" w:tplc="5068335C">
      <w:numFmt w:val="bullet"/>
      <w:lvlText w:val="•"/>
      <w:lvlJc w:val="left"/>
      <w:pPr>
        <w:ind w:left="4712" w:hanging="294"/>
      </w:pPr>
      <w:rPr>
        <w:rFonts w:hint="default"/>
      </w:rPr>
    </w:lvl>
    <w:lvl w:ilvl="6" w:tplc="CE02B1D4">
      <w:numFmt w:val="bullet"/>
      <w:lvlText w:val="•"/>
      <w:lvlJc w:val="left"/>
      <w:pPr>
        <w:ind w:left="5630" w:hanging="294"/>
      </w:pPr>
      <w:rPr>
        <w:rFonts w:hint="default"/>
      </w:rPr>
    </w:lvl>
    <w:lvl w:ilvl="7" w:tplc="951A99EE">
      <w:numFmt w:val="bullet"/>
      <w:lvlText w:val="•"/>
      <w:lvlJc w:val="left"/>
      <w:pPr>
        <w:ind w:left="6549" w:hanging="294"/>
      </w:pPr>
      <w:rPr>
        <w:rFonts w:hint="default"/>
      </w:rPr>
    </w:lvl>
    <w:lvl w:ilvl="8" w:tplc="ECCABC7C">
      <w:numFmt w:val="bullet"/>
      <w:lvlText w:val="•"/>
      <w:lvlJc w:val="left"/>
      <w:pPr>
        <w:ind w:left="7467" w:hanging="294"/>
      </w:pPr>
      <w:rPr>
        <w:rFonts w:hint="default"/>
      </w:rPr>
    </w:lvl>
  </w:abstractNum>
  <w:abstractNum w:abstractNumId="367" w15:restartNumberingAfterBreak="0">
    <w:nsid w:val="7E5D7E89"/>
    <w:multiLevelType w:val="hybridMultilevel"/>
    <w:tmpl w:val="1E724BAA"/>
    <w:lvl w:ilvl="0" w:tplc="298A0D3E">
      <w:start w:val="1"/>
      <w:numFmt w:val="decimal"/>
      <w:lvlText w:val="(%1)"/>
      <w:lvlJc w:val="left"/>
      <w:pPr>
        <w:ind w:left="117" w:hanging="359"/>
      </w:pPr>
      <w:rPr>
        <w:rFonts w:ascii="Times New Roman" w:eastAsia="Times New Roman" w:hAnsi="Times New Roman" w:cs="Times New Roman" w:hint="default"/>
        <w:w w:val="100"/>
        <w:sz w:val="24"/>
        <w:szCs w:val="24"/>
      </w:rPr>
    </w:lvl>
    <w:lvl w:ilvl="1" w:tplc="4D5ADC1C">
      <w:numFmt w:val="bullet"/>
      <w:lvlText w:val="•"/>
      <w:lvlJc w:val="left"/>
      <w:pPr>
        <w:ind w:left="1038" w:hanging="359"/>
      </w:pPr>
      <w:rPr>
        <w:rFonts w:hint="default"/>
      </w:rPr>
    </w:lvl>
    <w:lvl w:ilvl="2" w:tplc="B526EC4C">
      <w:numFmt w:val="bullet"/>
      <w:lvlText w:val="•"/>
      <w:lvlJc w:val="left"/>
      <w:pPr>
        <w:ind w:left="1956" w:hanging="359"/>
      </w:pPr>
      <w:rPr>
        <w:rFonts w:hint="default"/>
      </w:rPr>
    </w:lvl>
    <w:lvl w:ilvl="3" w:tplc="BF9C5D1E">
      <w:numFmt w:val="bullet"/>
      <w:lvlText w:val="•"/>
      <w:lvlJc w:val="left"/>
      <w:pPr>
        <w:ind w:left="2875" w:hanging="359"/>
      </w:pPr>
      <w:rPr>
        <w:rFonts w:hint="default"/>
      </w:rPr>
    </w:lvl>
    <w:lvl w:ilvl="4" w:tplc="AEE0378A">
      <w:numFmt w:val="bullet"/>
      <w:lvlText w:val="•"/>
      <w:lvlJc w:val="left"/>
      <w:pPr>
        <w:ind w:left="3793" w:hanging="359"/>
      </w:pPr>
      <w:rPr>
        <w:rFonts w:hint="default"/>
      </w:rPr>
    </w:lvl>
    <w:lvl w:ilvl="5" w:tplc="34005BFC">
      <w:numFmt w:val="bullet"/>
      <w:lvlText w:val="•"/>
      <w:lvlJc w:val="left"/>
      <w:pPr>
        <w:ind w:left="4712" w:hanging="359"/>
      </w:pPr>
      <w:rPr>
        <w:rFonts w:hint="default"/>
      </w:rPr>
    </w:lvl>
    <w:lvl w:ilvl="6" w:tplc="2BACE8CA">
      <w:numFmt w:val="bullet"/>
      <w:lvlText w:val="•"/>
      <w:lvlJc w:val="left"/>
      <w:pPr>
        <w:ind w:left="5630" w:hanging="359"/>
      </w:pPr>
      <w:rPr>
        <w:rFonts w:hint="default"/>
      </w:rPr>
    </w:lvl>
    <w:lvl w:ilvl="7" w:tplc="2C225B90">
      <w:numFmt w:val="bullet"/>
      <w:lvlText w:val="•"/>
      <w:lvlJc w:val="left"/>
      <w:pPr>
        <w:ind w:left="6549" w:hanging="359"/>
      </w:pPr>
      <w:rPr>
        <w:rFonts w:hint="default"/>
      </w:rPr>
    </w:lvl>
    <w:lvl w:ilvl="8" w:tplc="F7C49D0A">
      <w:numFmt w:val="bullet"/>
      <w:lvlText w:val="•"/>
      <w:lvlJc w:val="left"/>
      <w:pPr>
        <w:ind w:left="7467" w:hanging="359"/>
      </w:pPr>
      <w:rPr>
        <w:rFonts w:hint="default"/>
      </w:rPr>
    </w:lvl>
  </w:abstractNum>
  <w:abstractNum w:abstractNumId="368" w15:restartNumberingAfterBreak="0">
    <w:nsid w:val="7EA54A00"/>
    <w:multiLevelType w:val="hybridMultilevel"/>
    <w:tmpl w:val="F1EC9CD2"/>
    <w:lvl w:ilvl="0" w:tplc="D0C83342">
      <w:start w:val="1"/>
      <w:numFmt w:val="decimal"/>
      <w:lvlText w:val="(%1)"/>
      <w:lvlJc w:val="left"/>
      <w:pPr>
        <w:ind w:left="117" w:hanging="354"/>
      </w:pPr>
      <w:rPr>
        <w:rFonts w:ascii="Times New Roman" w:eastAsia="Times New Roman" w:hAnsi="Times New Roman" w:cs="Times New Roman" w:hint="default"/>
        <w:w w:val="100"/>
        <w:sz w:val="24"/>
        <w:szCs w:val="24"/>
      </w:rPr>
    </w:lvl>
    <w:lvl w:ilvl="1" w:tplc="041A000F">
      <w:start w:val="1"/>
      <w:numFmt w:val="decimal"/>
      <w:lvlText w:val="%2."/>
      <w:lvlJc w:val="left"/>
      <w:pPr>
        <w:ind w:left="1038" w:hanging="354"/>
      </w:pPr>
      <w:rPr>
        <w:rFonts w:hint="default"/>
        <w:w w:val="100"/>
        <w:sz w:val="24"/>
        <w:szCs w:val="24"/>
      </w:rPr>
    </w:lvl>
    <w:lvl w:ilvl="2" w:tplc="80387272">
      <w:numFmt w:val="bullet"/>
      <w:lvlText w:val="•"/>
      <w:lvlJc w:val="left"/>
      <w:pPr>
        <w:ind w:left="1956" w:hanging="354"/>
      </w:pPr>
      <w:rPr>
        <w:rFonts w:hint="default"/>
      </w:rPr>
    </w:lvl>
    <w:lvl w:ilvl="3" w:tplc="EA0A2696">
      <w:numFmt w:val="bullet"/>
      <w:lvlText w:val="•"/>
      <w:lvlJc w:val="left"/>
      <w:pPr>
        <w:ind w:left="2875" w:hanging="354"/>
      </w:pPr>
      <w:rPr>
        <w:rFonts w:hint="default"/>
      </w:rPr>
    </w:lvl>
    <w:lvl w:ilvl="4" w:tplc="CB82C57C">
      <w:numFmt w:val="bullet"/>
      <w:lvlText w:val="•"/>
      <w:lvlJc w:val="left"/>
      <w:pPr>
        <w:ind w:left="3793" w:hanging="354"/>
      </w:pPr>
      <w:rPr>
        <w:rFonts w:hint="default"/>
      </w:rPr>
    </w:lvl>
    <w:lvl w:ilvl="5" w:tplc="97785D96">
      <w:numFmt w:val="bullet"/>
      <w:lvlText w:val="•"/>
      <w:lvlJc w:val="left"/>
      <w:pPr>
        <w:ind w:left="4712" w:hanging="354"/>
      </w:pPr>
      <w:rPr>
        <w:rFonts w:hint="default"/>
      </w:rPr>
    </w:lvl>
    <w:lvl w:ilvl="6" w:tplc="A49A5616">
      <w:numFmt w:val="bullet"/>
      <w:lvlText w:val="•"/>
      <w:lvlJc w:val="left"/>
      <w:pPr>
        <w:ind w:left="5630" w:hanging="354"/>
      </w:pPr>
      <w:rPr>
        <w:rFonts w:hint="default"/>
      </w:rPr>
    </w:lvl>
    <w:lvl w:ilvl="7" w:tplc="2474FDB8">
      <w:numFmt w:val="bullet"/>
      <w:lvlText w:val="•"/>
      <w:lvlJc w:val="left"/>
      <w:pPr>
        <w:ind w:left="6549" w:hanging="354"/>
      </w:pPr>
      <w:rPr>
        <w:rFonts w:hint="default"/>
      </w:rPr>
    </w:lvl>
    <w:lvl w:ilvl="8" w:tplc="1CE6E736">
      <w:numFmt w:val="bullet"/>
      <w:lvlText w:val="•"/>
      <w:lvlJc w:val="left"/>
      <w:pPr>
        <w:ind w:left="7467" w:hanging="354"/>
      </w:pPr>
      <w:rPr>
        <w:rFonts w:hint="default"/>
      </w:rPr>
    </w:lvl>
  </w:abstractNum>
  <w:abstractNum w:abstractNumId="369" w15:restartNumberingAfterBreak="0">
    <w:nsid w:val="7F5D5A94"/>
    <w:multiLevelType w:val="hybridMultilevel"/>
    <w:tmpl w:val="9050E576"/>
    <w:lvl w:ilvl="0" w:tplc="041A000F">
      <w:start w:val="1"/>
      <w:numFmt w:val="decimal"/>
      <w:lvlText w:val="%1."/>
      <w:lvlJc w:val="left"/>
      <w:pPr>
        <w:ind w:left="117" w:hanging="247"/>
      </w:pPr>
      <w:rPr>
        <w:rFonts w:hint="default"/>
        <w:spacing w:val="0"/>
        <w:w w:val="100"/>
        <w:sz w:val="24"/>
        <w:szCs w:val="24"/>
      </w:rPr>
    </w:lvl>
    <w:lvl w:ilvl="1" w:tplc="32543E72">
      <w:numFmt w:val="bullet"/>
      <w:lvlText w:val="•"/>
      <w:lvlJc w:val="left"/>
      <w:pPr>
        <w:ind w:left="1038" w:hanging="247"/>
      </w:pPr>
      <w:rPr>
        <w:rFonts w:hint="default"/>
      </w:rPr>
    </w:lvl>
    <w:lvl w:ilvl="2" w:tplc="28D870C0">
      <w:numFmt w:val="bullet"/>
      <w:lvlText w:val="•"/>
      <w:lvlJc w:val="left"/>
      <w:pPr>
        <w:ind w:left="1956" w:hanging="247"/>
      </w:pPr>
      <w:rPr>
        <w:rFonts w:hint="default"/>
      </w:rPr>
    </w:lvl>
    <w:lvl w:ilvl="3" w:tplc="18ACDFF2">
      <w:numFmt w:val="bullet"/>
      <w:lvlText w:val="•"/>
      <w:lvlJc w:val="left"/>
      <w:pPr>
        <w:ind w:left="2875" w:hanging="247"/>
      </w:pPr>
      <w:rPr>
        <w:rFonts w:hint="default"/>
      </w:rPr>
    </w:lvl>
    <w:lvl w:ilvl="4" w:tplc="0CC0997A">
      <w:numFmt w:val="bullet"/>
      <w:lvlText w:val="•"/>
      <w:lvlJc w:val="left"/>
      <w:pPr>
        <w:ind w:left="3793" w:hanging="247"/>
      </w:pPr>
      <w:rPr>
        <w:rFonts w:hint="default"/>
      </w:rPr>
    </w:lvl>
    <w:lvl w:ilvl="5" w:tplc="4544A834">
      <w:numFmt w:val="bullet"/>
      <w:lvlText w:val="•"/>
      <w:lvlJc w:val="left"/>
      <w:pPr>
        <w:ind w:left="4712" w:hanging="247"/>
      </w:pPr>
      <w:rPr>
        <w:rFonts w:hint="default"/>
      </w:rPr>
    </w:lvl>
    <w:lvl w:ilvl="6" w:tplc="4648B69A">
      <w:numFmt w:val="bullet"/>
      <w:lvlText w:val="•"/>
      <w:lvlJc w:val="left"/>
      <w:pPr>
        <w:ind w:left="5630" w:hanging="247"/>
      </w:pPr>
      <w:rPr>
        <w:rFonts w:hint="default"/>
      </w:rPr>
    </w:lvl>
    <w:lvl w:ilvl="7" w:tplc="D58619C0">
      <w:numFmt w:val="bullet"/>
      <w:lvlText w:val="•"/>
      <w:lvlJc w:val="left"/>
      <w:pPr>
        <w:ind w:left="6549" w:hanging="247"/>
      </w:pPr>
      <w:rPr>
        <w:rFonts w:hint="default"/>
      </w:rPr>
    </w:lvl>
    <w:lvl w:ilvl="8" w:tplc="2EE68FEE">
      <w:numFmt w:val="bullet"/>
      <w:lvlText w:val="•"/>
      <w:lvlJc w:val="left"/>
      <w:pPr>
        <w:ind w:left="7467" w:hanging="247"/>
      </w:pPr>
      <w:rPr>
        <w:rFonts w:hint="default"/>
      </w:rPr>
    </w:lvl>
  </w:abstractNum>
  <w:abstractNum w:abstractNumId="370" w15:restartNumberingAfterBreak="0">
    <w:nsid w:val="7F6651B1"/>
    <w:multiLevelType w:val="hybridMultilevel"/>
    <w:tmpl w:val="273468CA"/>
    <w:lvl w:ilvl="0" w:tplc="041A000F">
      <w:start w:val="1"/>
      <w:numFmt w:val="decimal"/>
      <w:lvlText w:val="%1."/>
      <w:lvlJc w:val="left"/>
      <w:pPr>
        <w:ind w:left="117" w:hanging="260"/>
      </w:pPr>
      <w:rPr>
        <w:rFonts w:hint="default"/>
        <w:w w:val="100"/>
        <w:sz w:val="24"/>
        <w:szCs w:val="24"/>
      </w:rPr>
    </w:lvl>
    <w:lvl w:ilvl="1" w:tplc="B67C3F54">
      <w:numFmt w:val="bullet"/>
      <w:lvlText w:val="•"/>
      <w:lvlJc w:val="left"/>
      <w:pPr>
        <w:ind w:left="1038" w:hanging="260"/>
      </w:pPr>
      <w:rPr>
        <w:rFonts w:hint="default"/>
      </w:rPr>
    </w:lvl>
    <w:lvl w:ilvl="2" w:tplc="06CC1888">
      <w:numFmt w:val="bullet"/>
      <w:lvlText w:val="•"/>
      <w:lvlJc w:val="left"/>
      <w:pPr>
        <w:ind w:left="1956" w:hanging="260"/>
      </w:pPr>
      <w:rPr>
        <w:rFonts w:hint="default"/>
      </w:rPr>
    </w:lvl>
    <w:lvl w:ilvl="3" w:tplc="6922AC24">
      <w:numFmt w:val="bullet"/>
      <w:lvlText w:val="•"/>
      <w:lvlJc w:val="left"/>
      <w:pPr>
        <w:ind w:left="2875" w:hanging="260"/>
      </w:pPr>
      <w:rPr>
        <w:rFonts w:hint="default"/>
      </w:rPr>
    </w:lvl>
    <w:lvl w:ilvl="4" w:tplc="4CBACB76">
      <w:numFmt w:val="bullet"/>
      <w:lvlText w:val="•"/>
      <w:lvlJc w:val="left"/>
      <w:pPr>
        <w:ind w:left="3793" w:hanging="260"/>
      </w:pPr>
      <w:rPr>
        <w:rFonts w:hint="default"/>
      </w:rPr>
    </w:lvl>
    <w:lvl w:ilvl="5" w:tplc="121E488C">
      <w:numFmt w:val="bullet"/>
      <w:lvlText w:val="•"/>
      <w:lvlJc w:val="left"/>
      <w:pPr>
        <w:ind w:left="4712" w:hanging="260"/>
      </w:pPr>
      <w:rPr>
        <w:rFonts w:hint="default"/>
      </w:rPr>
    </w:lvl>
    <w:lvl w:ilvl="6" w:tplc="8FD0C4DC">
      <w:numFmt w:val="bullet"/>
      <w:lvlText w:val="•"/>
      <w:lvlJc w:val="left"/>
      <w:pPr>
        <w:ind w:left="5630" w:hanging="260"/>
      </w:pPr>
      <w:rPr>
        <w:rFonts w:hint="default"/>
      </w:rPr>
    </w:lvl>
    <w:lvl w:ilvl="7" w:tplc="E8548D46">
      <w:numFmt w:val="bullet"/>
      <w:lvlText w:val="•"/>
      <w:lvlJc w:val="left"/>
      <w:pPr>
        <w:ind w:left="6549" w:hanging="260"/>
      </w:pPr>
      <w:rPr>
        <w:rFonts w:hint="default"/>
      </w:rPr>
    </w:lvl>
    <w:lvl w:ilvl="8" w:tplc="34806CD8">
      <w:numFmt w:val="bullet"/>
      <w:lvlText w:val="•"/>
      <w:lvlJc w:val="left"/>
      <w:pPr>
        <w:ind w:left="7467" w:hanging="260"/>
      </w:pPr>
      <w:rPr>
        <w:rFonts w:hint="default"/>
      </w:rPr>
    </w:lvl>
  </w:abstractNum>
  <w:abstractNum w:abstractNumId="371" w15:restartNumberingAfterBreak="0">
    <w:nsid w:val="7FBC25C7"/>
    <w:multiLevelType w:val="hybridMultilevel"/>
    <w:tmpl w:val="F97802FE"/>
    <w:lvl w:ilvl="0" w:tplc="03AC60AE">
      <w:start w:val="1"/>
      <w:numFmt w:val="decimal"/>
      <w:lvlText w:val="(%1)"/>
      <w:lvlJc w:val="left"/>
      <w:pPr>
        <w:ind w:left="117" w:hanging="359"/>
      </w:pPr>
      <w:rPr>
        <w:rFonts w:ascii="Times New Roman" w:eastAsia="Times New Roman" w:hAnsi="Times New Roman" w:cs="Times New Roman" w:hint="default"/>
        <w:w w:val="100"/>
        <w:sz w:val="24"/>
        <w:szCs w:val="24"/>
      </w:rPr>
    </w:lvl>
    <w:lvl w:ilvl="1" w:tplc="76AE6DEE">
      <w:numFmt w:val="bullet"/>
      <w:lvlText w:val="•"/>
      <w:lvlJc w:val="left"/>
      <w:pPr>
        <w:ind w:left="1038" w:hanging="359"/>
      </w:pPr>
      <w:rPr>
        <w:rFonts w:hint="default"/>
      </w:rPr>
    </w:lvl>
    <w:lvl w:ilvl="2" w:tplc="C39CB992">
      <w:numFmt w:val="bullet"/>
      <w:lvlText w:val="•"/>
      <w:lvlJc w:val="left"/>
      <w:pPr>
        <w:ind w:left="1956" w:hanging="359"/>
      </w:pPr>
      <w:rPr>
        <w:rFonts w:hint="default"/>
      </w:rPr>
    </w:lvl>
    <w:lvl w:ilvl="3" w:tplc="9C9EFE6A">
      <w:numFmt w:val="bullet"/>
      <w:lvlText w:val="•"/>
      <w:lvlJc w:val="left"/>
      <w:pPr>
        <w:ind w:left="2875" w:hanging="359"/>
      </w:pPr>
      <w:rPr>
        <w:rFonts w:hint="default"/>
      </w:rPr>
    </w:lvl>
    <w:lvl w:ilvl="4" w:tplc="D2D4951E">
      <w:numFmt w:val="bullet"/>
      <w:lvlText w:val="•"/>
      <w:lvlJc w:val="left"/>
      <w:pPr>
        <w:ind w:left="3793" w:hanging="359"/>
      </w:pPr>
      <w:rPr>
        <w:rFonts w:hint="default"/>
      </w:rPr>
    </w:lvl>
    <w:lvl w:ilvl="5" w:tplc="4B8E1E9A">
      <w:numFmt w:val="bullet"/>
      <w:lvlText w:val="•"/>
      <w:lvlJc w:val="left"/>
      <w:pPr>
        <w:ind w:left="4712" w:hanging="359"/>
      </w:pPr>
      <w:rPr>
        <w:rFonts w:hint="default"/>
      </w:rPr>
    </w:lvl>
    <w:lvl w:ilvl="6" w:tplc="55261F82">
      <w:numFmt w:val="bullet"/>
      <w:lvlText w:val="•"/>
      <w:lvlJc w:val="left"/>
      <w:pPr>
        <w:ind w:left="5630" w:hanging="359"/>
      </w:pPr>
      <w:rPr>
        <w:rFonts w:hint="default"/>
      </w:rPr>
    </w:lvl>
    <w:lvl w:ilvl="7" w:tplc="30C67FAC">
      <w:numFmt w:val="bullet"/>
      <w:lvlText w:val="•"/>
      <w:lvlJc w:val="left"/>
      <w:pPr>
        <w:ind w:left="6549" w:hanging="359"/>
      </w:pPr>
      <w:rPr>
        <w:rFonts w:hint="default"/>
      </w:rPr>
    </w:lvl>
    <w:lvl w:ilvl="8" w:tplc="7A84A0CE">
      <w:numFmt w:val="bullet"/>
      <w:lvlText w:val="•"/>
      <w:lvlJc w:val="left"/>
      <w:pPr>
        <w:ind w:left="7467" w:hanging="359"/>
      </w:pPr>
      <w:rPr>
        <w:rFonts w:hint="default"/>
      </w:rPr>
    </w:lvl>
  </w:abstractNum>
  <w:num w:numId="1">
    <w:abstractNumId w:val="189"/>
  </w:num>
  <w:num w:numId="2">
    <w:abstractNumId w:val="350"/>
  </w:num>
  <w:num w:numId="3">
    <w:abstractNumId w:val="367"/>
  </w:num>
  <w:num w:numId="4">
    <w:abstractNumId w:val="19"/>
  </w:num>
  <w:num w:numId="5">
    <w:abstractNumId w:val="302"/>
  </w:num>
  <w:num w:numId="6">
    <w:abstractNumId w:val="330"/>
  </w:num>
  <w:num w:numId="7">
    <w:abstractNumId w:val="203"/>
  </w:num>
  <w:num w:numId="8">
    <w:abstractNumId w:val="64"/>
  </w:num>
  <w:num w:numId="9">
    <w:abstractNumId w:val="201"/>
  </w:num>
  <w:num w:numId="10">
    <w:abstractNumId w:val="110"/>
  </w:num>
  <w:num w:numId="11">
    <w:abstractNumId w:val="353"/>
  </w:num>
  <w:num w:numId="12">
    <w:abstractNumId w:val="276"/>
  </w:num>
  <w:num w:numId="13">
    <w:abstractNumId w:val="60"/>
  </w:num>
  <w:num w:numId="14">
    <w:abstractNumId w:val="82"/>
  </w:num>
  <w:num w:numId="15">
    <w:abstractNumId w:val="111"/>
  </w:num>
  <w:num w:numId="16">
    <w:abstractNumId w:val="358"/>
  </w:num>
  <w:num w:numId="17">
    <w:abstractNumId w:val="157"/>
  </w:num>
  <w:num w:numId="18">
    <w:abstractNumId w:val="102"/>
  </w:num>
  <w:num w:numId="19">
    <w:abstractNumId w:val="344"/>
  </w:num>
  <w:num w:numId="20">
    <w:abstractNumId w:val="361"/>
  </w:num>
  <w:num w:numId="21">
    <w:abstractNumId w:val="3"/>
  </w:num>
  <w:num w:numId="22">
    <w:abstractNumId w:val="285"/>
  </w:num>
  <w:num w:numId="23">
    <w:abstractNumId w:val="12"/>
  </w:num>
  <w:num w:numId="24">
    <w:abstractNumId w:val="349"/>
  </w:num>
  <w:num w:numId="25">
    <w:abstractNumId w:val="271"/>
  </w:num>
  <w:num w:numId="26">
    <w:abstractNumId w:val="371"/>
  </w:num>
  <w:num w:numId="27">
    <w:abstractNumId w:val="223"/>
  </w:num>
  <w:num w:numId="28">
    <w:abstractNumId w:val="180"/>
  </w:num>
  <w:num w:numId="29">
    <w:abstractNumId w:val="369"/>
  </w:num>
  <w:num w:numId="30">
    <w:abstractNumId w:val="11"/>
  </w:num>
  <w:num w:numId="31">
    <w:abstractNumId w:val="127"/>
  </w:num>
  <w:num w:numId="32">
    <w:abstractNumId w:val="68"/>
  </w:num>
  <w:num w:numId="33">
    <w:abstractNumId w:val="314"/>
  </w:num>
  <w:num w:numId="34">
    <w:abstractNumId w:val="133"/>
  </w:num>
  <w:num w:numId="35">
    <w:abstractNumId w:val="304"/>
  </w:num>
  <w:num w:numId="36">
    <w:abstractNumId w:val="202"/>
  </w:num>
  <w:num w:numId="37">
    <w:abstractNumId w:val="155"/>
  </w:num>
  <w:num w:numId="38">
    <w:abstractNumId w:val="206"/>
  </w:num>
  <w:num w:numId="39">
    <w:abstractNumId w:val="204"/>
  </w:num>
  <w:num w:numId="40">
    <w:abstractNumId w:val="205"/>
  </w:num>
  <w:num w:numId="41">
    <w:abstractNumId w:val="162"/>
  </w:num>
  <w:num w:numId="42">
    <w:abstractNumId w:val="25"/>
  </w:num>
  <w:num w:numId="43">
    <w:abstractNumId w:val="136"/>
  </w:num>
  <w:num w:numId="44">
    <w:abstractNumId w:val="174"/>
  </w:num>
  <w:num w:numId="45">
    <w:abstractNumId w:val="39"/>
  </w:num>
  <w:num w:numId="46">
    <w:abstractNumId w:val="261"/>
  </w:num>
  <w:num w:numId="47">
    <w:abstractNumId w:val="234"/>
  </w:num>
  <w:num w:numId="48">
    <w:abstractNumId w:val="148"/>
  </w:num>
  <w:num w:numId="49">
    <w:abstractNumId w:val="176"/>
  </w:num>
  <w:num w:numId="50">
    <w:abstractNumId w:val="160"/>
  </w:num>
  <w:num w:numId="51">
    <w:abstractNumId w:val="159"/>
  </w:num>
  <w:num w:numId="52">
    <w:abstractNumId w:val="117"/>
  </w:num>
  <w:num w:numId="53">
    <w:abstractNumId w:val="236"/>
  </w:num>
  <w:num w:numId="54">
    <w:abstractNumId w:val="28"/>
  </w:num>
  <w:num w:numId="55">
    <w:abstractNumId w:val="40"/>
  </w:num>
  <w:num w:numId="56">
    <w:abstractNumId w:val="257"/>
  </w:num>
  <w:num w:numId="57">
    <w:abstractNumId w:val="153"/>
  </w:num>
  <w:num w:numId="58">
    <w:abstractNumId w:val="249"/>
  </w:num>
  <w:num w:numId="59">
    <w:abstractNumId w:val="347"/>
  </w:num>
  <w:num w:numId="60">
    <w:abstractNumId w:val="256"/>
  </w:num>
  <w:num w:numId="61">
    <w:abstractNumId w:val="337"/>
  </w:num>
  <w:num w:numId="62">
    <w:abstractNumId w:val="75"/>
  </w:num>
  <w:num w:numId="63">
    <w:abstractNumId w:val="252"/>
  </w:num>
  <w:num w:numId="64">
    <w:abstractNumId w:val="172"/>
  </w:num>
  <w:num w:numId="65">
    <w:abstractNumId w:val="363"/>
  </w:num>
  <w:num w:numId="66">
    <w:abstractNumId w:val="221"/>
  </w:num>
  <w:num w:numId="67">
    <w:abstractNumId w:val="281"/>
  </w:num>
  <w:num w:numId="68">
    <w:abstractNumId w:val="228"/>
  </w:num>
  <w:num w:numId="69">
    <w:abstractNumId w:val="103"/>
  </w:num>
  <w:num w:numId="70">
    <w:abstractNumId w:val="273"/>
  </w:num>
  <w:num w:numId="71">
    <w:abstractNumId w:val="45"/>
  </w:num>
  <w:num w:numId="72">
    <w:abstractNumId w:val="123"/>
  </w:num>
  <w:num w:numId="73">
    <w:abstractNumId w:val="209"/>
  </w:num>
  <w:num w:numId="74">
    <w:abstractNumId w:val="266"/>
  </w:num>
  <w:num w:numId="75">
    <w:abstractNumId w:val="213"/>
  </w:num>
  <w:num w:numId="76">
    <w:abstractNumId w:val="324"/>
  </w:num>
  <w:num w:numId="77">
    <w:abstractNumId w:val="120"/>
  </w:num>
  <w:num w:numId="78">
    <w:abstractNumId w:val="305"/>
  </w:num>
  <w:num w:numId="79">
    <w:abstractNumId w:val="87"/>
  </w:num>
  <w:num w:numId="80">
    <w:abstractNumId w:val="95"/>
  </w:num>
  <w:num w:numId="81">
    <w:abstractNumId w:val="301"/>
  </w:num>
  <w:num w:numId="82">
    <w:abstractNumId w:val="89"/>
  </w:num>
  <w:num w:numId="83">
    <w:abstractNumId w:val="264"/>
  </w:num>
  <w:num w:numId="84">
    <w:abstractNumId w:val="21"/>
  </w:num>
  <w:num w:numId="85">
    <w:abstractNumId w:val="342"/>
  </w:num>
  <w:num w:numId="86">
    <w:abstractNumId w:val="77"/>
  </w:num>
  <w:num w:numId="87">
    <w:abstractNumId w:val="282"/>
  </w:num>
  <w:num w:numId="88">
    <w:abstractNumId w:val="1"/>
  </w:num>
  <w:num w:numId="89">
    <w:abstractNumId w:val="35"/>
  </w:num>
  <w:num w:numId="90">
    <w:abstractNumId w:val="248"/>
  </w:num>
  <w:num w:numId="91">
    <w:abstractNumId w:val="237"/>
  </w:num>
  <w:num w:numId="92">
    <w:abstractNumId w:val="61"/>
  </w:num>
  <w:num w:numId="93">
    <w:abstractNumId w:val="333"/>
  </w:num>
  <w:num w:numId="94">
    <w:abstractNumId w:val="42"/>
  </w:num>
  <w:num w:numId="95">
    <w:abstractNumId w:val="284"/>
  </w:num>
  <w:num w:numId="96">
    <w:abstractNumId w:val="62"/>
  </w:num>
  <w:num w:numId="97">
    <w:abstractNumId w:val="142"/>
  </w:num>
  <w:num w:numId="98">
    <w:abstractNumId w:val="230"/>
  </w:num>
  <w:num w:numId="99">
    <w:abstractNumId w:val="294"/>
  </w:num>
  <w:num w:numId="100">
    <w:abstractNumId w:val="311"/>
  </w:num>
  <w:num w:numId="101">
    <w:abstractNumId w:val="154"/>
  </w:num>
  <w:num w:numId="102">
    <w:abstractNumId w:val="193"/>
  </w:num>
  <w:num w:numId="103">
    <w:abstractNumId w:val="4"/>
  </w:num>
  <w:num w:numId="104">
    <w:abstractNumId w:val="20"/>
  </w:num>
  <w:num w:numId="105">
    <w:abstractNumId w:val="288"/>
  </w:num>
  <w:num w:numId="106">
    <w:abstractNumId w:val="79"/>
  </w:num>
  <w:num w:numId="107">
    <w:abstractNumId w:val="165"/>
  </w:num>
  <w:num w:numId="108">
    <w:abstractNumId w:val="22"/>
  </w:num>
  <w:num w:numId="109">
    <w:abstractNumId w:val="292"/>
  </w:num>
  <w:num w:numId="110">
    <w:abstractNumId w:val="217"/>
  </w:num>
  <w:num w:numId="111">
    <w:abstractNumId w:val="181"/>
  </w:num>
  <w:num w:numId="112">
    <w:abstractNumId w:val="235"/>
  </w:num>
  <w:num w:numId="113">
    <w:abstractNumId w:val="124"/>
  </w:num>
  <w:num w:numId="114">
    <w:abstractNumId w:val="293"/>
  </w:num>
  <w:num w:numId="115">
    <w:abstractNumId w:val="303"/>
  </w:num>
  <w:num w:numId="116">
    <w:abstractNumId w:val="170"/>
  </w:num>
  <w:num w:numId="117">
    <w:abstractNumId w:val="246"/>
  </w:num>
  <w:num w:numId="118">
    <w:abstractNumId w:val="156"/>
  </w:num>
  <w:num w:numId="119">
    <w:abstractNumId w:val="243"/>
  </w:num>
  <w:num w:numId="120">
    <w:abstractNumId w:val="37"/>
  </w:num>
  <w:num w:numId="121">
    <w:abstractNumId w:val="33"/>
  </w:num>
  <w:num w:numId="122">
    <w:abstractNumId w:val="352"/>
  </w:num>
  <w:num w:numId="123">
    <w:abstractNumId w:val="219"/>
  </w:num>
  <w:num w:numId="124">
    <w:abstractNumId w:val="335"/>
  </w:num>
  <w:num w:numId="125">
    <w:abstractNumId w:val="343"/>
  </w:num>
  <w:num w:numId="126">
    <w:abstractNumId w:val="173"/>
  </w:num>
  <w:num w:numId="127">
    <w:abstractNumId w:val="190"/>
  </w:num>
  <w:num w:numId="128">
    <w:abstractNumId w:val="370"/>
  </w:num>
  <w:num w:numId="129">
    <w:abstractNumId w:val="58"/>
  </w:num>
  <w:num w:numId="130">
    <w:abstractNumId w:val="207"/>
  </w:num>
  <w:num w:numId="131">
    <w:abstractNumId w:val="54"/>
  </w:num>
  <w:num w:numId="132">
    <w:abstractNumId w:val="166"/>
  </w:num>
  <w:num w:numId="133">
    <w:abstractNumId w:val="356"/>
  </w:num>
  <w:num w:numId="134">
    <w:abstractNumId w:val="151"/>
  </w:num>
  <w:num w:numId="135">
    <w:abstractNumId w:val="186"/>
  </w:num>
  <w:num w:numId="136">
    <w:abstractNumId w:val="283"/>
  </w:num>
  <w:num w:numId="137">
    <w:abstractNumId w:val="2"/>
  </w:num>
  <w:num w:numId="138">
    <w:abstractNumId w:val="145"/>
  </w:num>
  <w:num w:numId="139">
    <w:abstractNumId w:val="55"/>
  </w:num>
  <w:num w:numId="140">
    <w:abstractNumId w:val="80"/>
  </w:num>
  <w:num w:numId="141">
    <w:abstractNumId w:val="328"/>
  </w:num>
  <w:num w:numId="142">
    <w:abstractNumId w:val="119"/>
  </w:num>
  <w:num w:numId="143">
    <w:abstractNumId w:val="43"/>
  </w:num>
  <w:num w:numId="144">
    <w:abstractNumId w:val="341"/>
  </w:num>
  <w:num w:numId="145">
    <w:abstractNumId w:val="66"/>
  </w:num>
  <w:num w:numId="146">
    <w:abstractNumId w:val="306"/>
  </w:num>
  <w:num w:numId="147">
    <w:abstractNumId w:val="272"/>
  </w:num>
  <w:num w:numId="148">
    <w:abstractNumId w:val="220"/>
  </w:num>
  <w:num w:numId="149">
    <w:abstractNumId w:val="169"/>
  </w:num>
  <w:num w:numId="150">
    <w:abstractNumId w:val="297"/>
  </w:num>
  <w:num w:numId="151">
    <w:abstractNumId w:val="366"/>
  </w:num>
  <w:num w:numId="152">
    <w:abstractNumId w:val="225"/>
  </w:num>
  <w:num w:numId="153">
    <w:abstractNumId w:val="215"/>
  </w:num>
  <w:num w:numId="154">
    <w:abstractNumId w:val="182"/>
  </w:num>
  <w:num w:numId="155">
    <w:abstractNumId w:val="321"/>
  </w:num>
  <w:num w:numId="156">
    <w:abstractNumId w:val="179"/>
  </w:num>
  <w:num w:numId="157">
    <w:abstractNumId w:val="368"/>
  </w:num>
  <w:num w:numId="158">
    <w:abstractNumId w:val="116"/>
  </w:num>
  <w:num w:numId="159">
    <w:abstractNumId w:val="171"/>
  </w:num>
  <w:num w:numId="160">
    <w:abstractNumId w:val="269"/>
  </w:num>
  <w:num w:numId="161">
    <w:abstractNumId w:val="71"/>
  </w:num>
  <w:num w:numId="162">
    <w:abstractNumId w:val="329"/>
  </w:num>
  <w:num w:numId="163">
    <w:abstractNumId w:val="253"/>
  </w:num>
  <w:num w:numId="164">
    <w:abstractNumId w:val="298"/>
  </w:num>
  <w:num w:numId="165">
    <w:abstractNumId w:val="258"/>
  </w:num>
  <w:num w:numId="166">
    <w:abstractNumId w:val="300"/>
  </w:num>
  <w:num w:numId="167">
    <w:abstractNumId w:val="81"/>
  </w:num>
  <w:num w:numId="168">
    <w:abstractNumId w:val="233"/>
  </w:num>
  <w:num w:numId="169">
    <w:abstractNumId w:val="109"/>
  </w:num>
  <w:num w:numId="170">
    <w:abstractNumId w:val="263"/>
  </w:num>
  <w:num w:numId="171">
    <w:abstractNumId w:val="44"/>
  </w:num>
  <w:num w:numId="172">
    <w:abstractNumId w:val="327"/>
  </w:num>
  <w:num w:numId="173">
    <w:abstractNumId w:val="322"/>
  </w:num>
  <w:num w:numId="174">
    <w:abstractNumId w:val="197"/>
  </w:num>
  <w:num w:numId="175">
    <w:abstractNumId w:val="191"/>
  </w:num>
  <w:num w:numId="176">
    <w:abstractNumId w:val="106"/>
  </w:num>
  <w:num w:numId="177">
    <w:abstractNumId w:val="94"/>
  </w:num>
  <w:num w:numId="178">
    <w:abstractNumId w:val="226"/>
  </w:num>
  <w:num w:numId="179">
    <w:abstractNumId w:val="34"/>
  </w:num>
  <w:num w:numId="180">
    <w:abstractNumId w:val="0"/>
  </w:num>
  <w:num w:numId="181">
    <w:abstractNumId w:val="7"/>
  </w:num>
  <w:num w:numId="182">
    <w:abstractNumId w:val="14"/>
  </w:num>
  <w:num w:numId="183">
    <w:abstractNumId w:val="345"/>
  </w:num>
  <w:num w:numId="184">
    <w:abstractNumId w:val="27"/>
  </w:num>
  <w:num w:numId="185">
    <w:abstractNumId w:val="175"/>
  </w:num>
  <w:num w:numId="186">
    <w:abstractNumId w:val="188"/>
  </w:num>
  <w:num w:numId="187">
    <w:abstractNumId w:val="57"/>
  </w:num>
  <w:num w:numId="188">
    <w:abstractNumId w:val="232"/>
  </w:num>
  <w:num w:numId="189">
    <w:abstractNumId w:val="24"/>
  </w:num>
  <w:num w:numId="190">
    <w:abstractNumId w:val="38"/>
  </w:num>
  <w:num w:numId="191">
    <w:abstractNumId w:val="73"/>
  </w:num>
  <w:num w:numId="192">
    <w:abstractNumId w:val="308"/>
  </w:num>
  <w:num w:numId="193">
    <w:abstractNumId w:val="126"/>
  </w:num>
  <w:num w:numId="194">
    <w:abstractNumId w:val="262"/>
  </w:num>
  <w:num w:numId="195">
    <w:abstractNumId w:val="65"/>
  </w:num>
  <w:num w:numId="196">
    <w:abstractNumId w:val="310"/>
  </w:num>
  <w:num w:numId="197">
    <w:abstractNumId w:val="69"/>
  </w:num>
  <w:num w:numId="198">
    <w:abstractNumId w:val="240"/>
  </w:num>
  <w:num w:numId="199">
    <w:abstractNumId w:val="139"/>
  </w:num>
  <w:num w:numId="200">
    <w:abstractNumId w:val="354"/>
  </w:num>
  <w:num w:numId="201">
    <w:abstractNumId w:val="278"/>
  </w:num>
  <w:num w:numId="202">
    <w:abstractNumId w:val="83"/>
  </w:num>
  <w:num w:numId="203">
    <w:abstractNumId w:val="241"/>
  </w:num>
  <w:num w:numId="204">
    <w:abstractNumId w:val="132"/>
  </w:num>
  <w:num w:numId="205">
    <w:abstractNumId w:val="265"/>
  </w:num>
  <w:num w:numId="206">
    <w:abstractNumId w:val="122"/>
  </w:num>
  <w:num w:numId="207">
    <w:abstractNumId w:val="8"/>
  </w:num>
  <w:num w:numId="208">
    <w:abstractNumId w:val="348"/>
  </w:num>
  <w:num w:numId="209">
    <w:abstractNumId w:val="36"/>
  </w:num>
  <w:num w:numId="210">
    <w:abstractNumId w:val="78"/>
  </w:num>
  <w:num w:numId="211">
    <w:abstractNumId w:val="137"/>
  </w:num>
  <w:num w:numId="212">
    <w:abstractNumId w:val="332"/>
  </w:num>
  <w:num w:numId="213">
    <w:abstractNumId w:val="346"/>
  </w:num>
  <w:num w:numId="214">
    <w:abstractNumId w:val="313"/>
  </w:num>
  <w:num w:numId="215">
    <w:abstractNumId w:val="23"/>
  </w:num>
  <w:num w:numId="216">
    <w:abstractNumId w:val="360"/>
  </w:num>
  <w:num w:numId="217">
    <w:abstractNumId w:val="140"/>
  </w:num>
  <w:num w:numId="218">
    <w:abstractNumId w:val="56"/>
  </w:num>
  <w:num w:numId="219">
    <w:abstractNumId w:val="5"/>
  </w:num>
  <w:num w:numId="220">
    <w:abstractNumId w:val="144"/>
  </w:num>
  <w:num w:numId="221">
    <w:abstractNumId w:val="200"/>
  </w:num>
  <w:num w:numId="222">
    <w:abstractNumId w:val="339"/>
  </w:num>
  <w:num w:numId="223">
    <w:abstractNumId w:val="208"/>
  </w:num>
  <w:num w:numId="224">
    <w:abstractNumId w:val="229"/>
  </w:num>
  <w:num w:numId="225">
    <w:abstractNumId w:val="336"/>
  </w:num>
  <w:num w:numId="226">
    <w:abstractNumId w:val="268"/>
  </w:num>
  <w:num w:numId="227">
    <w:abstractNumId w:val="331"/>
  </w:num>
  <w:num w:numId="228">
    <w:abstractNumId w:val="216"/>
  </w:num>
  <w:num w:numId="229">
    <w:abstractNumId w:val="104"/>
  </w:num>
  <w:num w:numId="230">
    <w:abstractNumId w:val="357"/>
  </w:num>
  <w:num w:numId="231">
    <w:abstractNumId w:val="88"/>
  </w:num>
  <w:num w:numId="232">
    <w:abstractNumId w:val="163"/>
  </w:num>
  <w:num w:numId="233">
    <w:abstractNumId w:val="198"/>
  </w:num>
  <w:num w:numId="234">
    <w:abstractNumId w:val="286"/>
  </w:num>
  <w:num w:numId="235">
    <w:abstractNumId w:val="128"/>
  </w:num>
  <w:num w:numId="236">
    <w:abstractNumId w:val="70"/>
  </w:num>
  <w:num w:numId="237">
    <w:abstractNumId w:val="53"/>
  </w:num>
  <w:num w:numId="238">
    <w:abstractNumId w:val="41"/>
  </w:num>
  <w:num w:numId="239">
    <w:abstractNumId w:val="309"/>
  </w:num>
  <w:num w:numId="240">
    <w:abstractNumId w:val="15"/>
  </w:num>
  <w:num w:numId="241">
    <w:abstractNumId w:val="184"/>
  </w:num>
  <w:num w:numId="242">
    <w:abstractNumId w:val="150"/>
  </w:num>
  <w:num w:numId="243">
    <w:abstractNumId w:val="86"/>
  </w:num>
  <w:num w:numId="244">
    <w:abstractNumId w:val="49"/>
  </w:num>
  <w:num w:numId="245">
    <w:abstractNumId w:val="149"/>
  </w:num>
  <w:num w:numId="246">
    <w:abstractNumId w:val="158"/>
  </w:num>
  <w:num w:numId="247">
    <w:abstractNumId w:val="315"/>
  </w:num>
  <w:num w:numId="248">
    <w:abstractNumId w:val="74"/>
  </w:num>
  <w:num w:numId="249">
    <w:abstractNumId w:val="112"/>
  </w:num>
  <w:num w:numId="250">
    <w:abstractNumId w:val="244"/>
  </w:num>
  <w:num w:numId="251">
    <w:abstractNumId w:val="299"/>
  </w:num>
  <w:num w:numId="252">
    <w:abstractNumId w:val="115"/>
  </w:num>
  <w:num w:numId="253">
    <w:abstractNumId w:val="267"/>
  </w:num>
  <w:num w:numId="254">
    <w:abstractNumId w:val="355"/>
  </w:num>
  <w:num w:numId="255">
    <w:abstractNumId w:val="59"/>
  </w:num>
  <w:num w:numId="256">
    <w:abstractNumId w:val="210"/>
  </w:num>
  <w:num w:numId="257">
    <w:abstractNumId w:val="129"/>
  </w:num>
  <w:num w:numId="258">
    <w:abstractNumId w:val="320"/>
  </w:num>
  <w:num w:numId="259">
    <w:abstractNumId w:val="239"/>
  </w:num>
  <w:num w:numId="260">
    <w:abstractNumId w:val="76"/>
  </w:num>
  <w:num w:numId="261">
    <w:abstractNumId w:val="323"/>
  </w:num>
  <w:num w:numId="262">
    <w:abstractNumId w:val="287"/>
  </w:num>
  <w:num w:numId="263">
    <w:abstractNumId w:val="290"/>
  </w:num>
  <w:num w:numId="264">
    <w:abstractNumId w:val="250"/>
  </w:num>
  <w:num w:numId="265">
    <w:abstractNumId w:val="318"/>
  </w:num>
  <w:num w:numId="266">
    <w:abstractNumId w:val="90"/>
  </w:num>
  <w:num w:numId="267">
    <w:abstractNumId w:val="72"/>
  </w:num>
  <w:num w:numId="268">
    <w:abstractNumId w:val="218"/>
  </w:num>
  <w:num w:numId="269">
    <w:abstractNumId w:val="101"/>
  </w:num>
  <w:num w:numId="270">
    <w:abstractNumId w:val="291"/>
  </w:num>
  <w:num w:numId="271">
    <w:abstractNumId w:val="351"/>
  </w:num>
  <w:num w:numId="272">
    <w:abstractNumId w:val="16"/>
  </w:num>
  <w:num w:numId="273">
    <w:abstractNumId w:val="143"/>
  </w:num>
  <w:num w:numId="274">
    <w:abstractNumId w:val="121"/>
  </w:num>
  <w:num w:numId="275">
    <w:abstractNumId w:val="108"/>
  </w:num>
  <w:num w:numId="276">
    <w:abstractNumId w:val="67"/>
  </w:num>
  <w:num w:numId="277">
    <w:abstractNumId w:val="326"/>
  </w:num>
  <w:num w:numId="278">
    <w:abstractNumId w:val="359"/>
  </w:num>
  <w:num w:numId="279">
    <w:abstractNumId w:val="254"/>
  </w:num>
  <w:num w:numId="280">
    <w:abstractNumId w:val="17"/>
  </w:num>
  <w:num w:numId="281">
    <w:abstractNumId w:val="13"/>
  </w:num>
  <w:num w:numId="282">
    <w:abstractNumId w:val="238"/>
  </w:num>
  <w:num w:numId="283">
    <w:abstractNumId w:val="319"/>
  </w:num>
  <w:num w:numId="284">
    <w:abstractNumId w:val="365"/>
  </w:num>
  <w:num w:numId="285">
    <w:abstractNumId w:val="168"/>
  </w:num>
  <w:num w:numId="286">
    <w:abstractNumId w:val="317"/>
  </w:num>
  <w:num w:numId="287">
    <w:abstractNumId w:val="222"/>
  </w:num>
  <w:num w:numId="288">
    <w:abstractNumId w:val="295"/>
  </w:num>
  <w:num w:numId="289">
    <w:abstractNumId w:val="118"/>
  </w:num>
  <w:num w:numId="290">
    <w:abstractNumId w:val="52"/>
  </w:num>
  <w:num w:numId="291">
    <w:abstractNumId w:val="91"/>
  </w:num>
  <w:num w:numId="292">
    <w:abstractNumId w:val="48"/>
  </w:num>
  <w:num w:numId="293">
    <w:abstractNumId w:val="187"/>
  </w:num>
  <w:num w:numId="294">
    <w:abstractNumId w:val="245"/>
  </w:num>
  <w:num w:numId="295">
    <w:abstractNumId w:val="6"/>
  </w:num>
  <w:num w:numId="296">
    <w:abstractNumId w:val="296"/>
  </w:num>
  <w:num w:numId="297">
    <w:abstractNumId w:val="141"/>
  </w:num>
  <w:num w:numId="298">
    <w:abstractNumId w:val="277"/>
  </w:num>
  <w:num w:numId="299">
    <w:abstractNumId w:val="183"/>
  </w:num>
  <w:num w:numId="300">
    <w:abstractNumId w:val="270"/>
  </w:num>
  <w:num w:numId="301">
    <w:abstractNumId w:val="97"/>
  </w:num>
  <w:num w:numId="302">
    <w:abstractNumId w:val="247"/>
  </w:num>
  <w:num w:numId="303">
    <w:abstractNumId w:val="46"/>
  </w:num>
  <w:num w:numId="304">
    <w:abstractNumId w:val="31"/>
  </w:num>
  <w:num w:numId="305">
    <w:abstractNumId w:val="255"/>
  </w:num>
  <w:num w:numId="306">
    <w:abstractNumId w:val="98"/>
  </w:num>
  <w:num w:numId="307">
    <w:abstractNumId w:val="260"/>
  </w:num>
  <w:num w:numId="308">
    <w:abstractNumId w:val="47"/>
  </w:num>
  <w:num w:numId="309">
    <w:abstractNumId w:val="289"/>
  </w:num>
  <w:num w:numId="310">
    <w:abstractNumId w:val="227"/>
  </w:num>
  <w:num w:numId="311">
    <w:abstractNumId w:val="96"/>
  </w:num>
  <w:num w:numId="312">
    <w:abstractNumId w:val="362"/>
  </w:num>
  <w:num w:numId="313">
    <w:abstractNumId w:val="152"/>
  </w:num>
  <w:num w:numId="314">
    <w:abstractNumId w:val="32"/>
  </w:num>
  <w:num w:numId="315">
    <w:abstractNumId w:val="194"/>
  </w:num>
  <w:num w:numId="316">
    <w:abstractNumId w:val="138"/>
  </w:num>
  <w:num w:numId="317">
    <w:abstractNumId w:val="177"/>
  </w:num>
  <w:num w:numId="318">
    <w:abstractNumId w:val="196"/>
  </w:num>
  <w:num w:numId="319">
    <w:abstractNumId w:val="146"/>
  </w:num>
  <w:num w:numId="320">
    <w:abstractNumId w:val="167"/>
  </w:num>
  <w:num w:numId="321">
    <w:abstractNumId w:val="113"/>
  </w:num>
  <w:num w:numId="322">
    <w:abstractNumId w:val="130"/>
  </w:num>
  <w:num w:numId="323">
    <w:abstractNumId w:val="212"/>
  </w:num>
  <w:num w:numId="324">
    <w:abstractNumId w:val="93"/>
  </w:num>
  <w:num w:numId="325">
    <w:abstractNumId w:val="178"/>
  </w:num>
  <w:num w:numId="326">
    <w:abstractNumId w:val="135"/>
  </w:num>
  <w:num w:numId="327">
    <w:abstractNumId w:val="195"/>
  </w:num>
  <w:num w:numId="328">
    <w:abstractNumId w:val="275"/>
  </w:num>
  <w:num w:numId="329">
    <w:abstractNumId w:val="134"/>
  </w:num>
  <w:num w:numId="330">
    <w:abstractNumId w:val="30"/>
  </w:num>
  <w:num w:numId="331">
    <w:abstractNumId w:val="259"/>
  </w:num>
  <w:num w:numId="332">
    <w:abstractNumId w:val="114"/>
  </w:num>
  <w:num w:numId="333">
    <w:abstractNumId w:val="161"/>
  </w:num>
  <w:num w:numId="334">
    <w:abstractNumId w:val="131"/>
  </w:num>
  <w:num w:numId="335">
    <w:abstractNumId w:val="9"/>
  </w:num>
  <w:num w:numId="336">
    <w:abstractNumId w:val="224"/>
  </w:num>
  <w:num w:numId="337">
    <w:abstractNumId w:val="199"/>
  </w:num>
  <w:num w:numId="338">
    <w:abstractNumId w:val="364"/>
  </w:num>
  <w:num w:numId="339">
    <w:abstractNumId w:val="307"/>
  </w:num>
  <w:num w:numId="340">
    <w:abstractNumId w:val="334"/>
  </w:num>
  <w:num w:numId="341">
    <w:abstractNumId w:val="105"/>
  </w:num>
  <w:num w:numId="342">
    <w:abstractNumId w:val="26"/>
  </w:num>
  <w:num w:numId="343">
    <w:abstractNumId w:val="325"/>
  </w:num>
  <w:num w:numId="344">
    <w:abstractNumId w:val="338"/>
  </w:num>
  <w:num w:numId="345">
    <w:abstractNumId w:val="125"/>
  </w:num>
  <w:num w:numId="346">
    <w:abstractNumId w:val="340"/>
  </w:num>
  <w:num w:numId="347">
    <w:abstractNumId w:val="251"/>
  </w:num>
  <w:num w:numId="348">
    <w:abstractNumId w:val="99"/>
  </w:num>
  <w:num w:numId="349">
    <w:abstractNumId w:val="85"/>
  </w:num>
  <w:num w:numId="350">
    <w:abstractNumId w:val="100"/>
  </w:num>
  <w:num w:numId="351">
    <w:abstractNumId w:val="164"/>
  </w:num>
  <w:num w:numId="352">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211"/>
  </w:num>
  <w:num w:numId="354">
    <w:abstractNumId w:val="63"/>
  </w:num>
  <w:num w:numId="355">
    <w:abstractNumId w:val="84"/>
  </w:num>
  <w:num w:numId="356">
    <w:abstractNumId w:val="242"/>
  </w:num>
  <w:num w:numId="357">
    <w:abstractNumId w:val="18"/>
  </w:num>
  <w:num w:numId="358">
    <w:abstractNumId w:val="316"/>
  </w:num>
  <w:num w:numId="359">
    <w:abstractNumId w:val="50"/>
  </w:num>
  <w:num w:numId="360">
    <w:abstractNumId w:val="51"/>
  </w:num>
  <w:num w:numId="361">
    <w:abstractNumId w:val="185"/>
  </w:num>
  <w:num w:numId="362">
    <w:abstractNumId w:val="280"/>
  </w:num>
  <w:num w:numId="363">
    <w:abstractNumId w:val="92"/>
  </w:num>
  <w:num w:numId="364">
    <w:abstractNumId w:val="29"/>
  </w:num>
  <w:num w:numId="365">
    <w:abstractNumId w:val="279"/>
  </w:num>
  <w:num w:numId="366">
    <w:abstractNumId w:val="312"/>
  </w:num>
  <w:num w:numId="367">
    <w:abstractNumId w:val="107"/>
  </w:num>
  <w:num w:numId="368">
    <w:abstractNumId w:val="274"/>
  </w:num>
  <w:num w:numId="369">
    <w:abstractNumId w:val="10"/>
  </w:num>
  <w:num w:numId="370">
    <w:abstractNumId w:val="231"/>
  </w:num>
  <w:num w:numId="371">
    <w:abstractNumId w:val="147"/>
  </w:num>
  <w:num w:numId="372">
    <w:abstractNumId w:val="214"/>
  </w:num>
  <w:numIdMacAtCleanup w:val="3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activeWritingStyle w:appName="MSWord" w:lang="de-AT" w:vendorID="64" w:dllVersion="131078" w:nlCheck="1" w:checkStyle="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182"/>
    <w:rsid w:val="000042F2"/>
    <w:rsid w:val="000206B6"/>
    <w:rsid w:val="00035ED5"/>
    <w:rsid w:val="00050182"/>
    <w:rsid w:val="000754D4"/>
    <w:rsid w:val="000904C6"/>
    <w:rsid w:val="000B3676"/>
    <w:rsid w:val="000B7A83"/>
    <w:rsid w:val="000B7F1C"/>
    <w:rsid w:val="000F50E8"/>
    <w:rsid w:val="0010379B"/>
    <w:rsid w:val="001066FE"/>
    <w:rsid w:val="00107FD7"/>
    <w:rsid w:val="00113D23"/>
    <w:rsid w:val="00131F5F"/>
    <w:rsid w:val="00162F71"/>
    <w:rsid w:val="00186E6E"/>
    <w:rsid w:val="001B1A2A"/>
    <w:rsid w:val="001C5ADA"/>
    <w:rsid w:val="0024383D"/>
    <w:rsid w:val="00261BFF"/>
    <w:rsid w:val="00281459"/>
    <w:rsid w:val="00291B3D"/>
    <w:rsid w:val="002A2859"/>
    <w:rsid w:val="002C1DDD"/>
    <w:rsid w:val="002C37BB"/>
    <w:rsid w:val="002D19BF"/>
    <w:rsid w:val="002D58FE"/>
    <w:rsid w:val="002F1C96"/>
    <w:rsid w:val="00371471"/>
    <w:rsid w:val="00373246"/>
    <w:rsid w:val="003B5EB1"/>
    <w:rsid w:val="003F4834"/>
    <w:rsid w:val="00405698"/>
    <w:rsid w:val="00442A48"/>
    <w:rsid w:val="00452FF6"/>
    <w:rsid w:val="00464AC6"/>
    <w:rsid w:val="004A0348"/>
    <w:rsid w:val="004C3181"/>
    <w:rsid w:val="004E7957"/>
    <w:rsid w:val="004F1B1B"/>
    <w:rsid w:val="004F709C"/>
    <w:rsid w:val="005154D5"/>
    <w:rsid w:val="005568FB"/>
    <w:rsid w:val="005641F0"/>
    <w:rsid w:val="0059111E"/>
    <w:rsid w:val="005A25BE"/>
    <w:rsid w:val="005D7102"/>
    <w:rsid w:val="00600132"/>
    <w:rsid w:val="00610C0C"/>
    <w:rsid w:val="006436E3"/>
    <w:rsid w:val="006505EA"/>
    <w:rsid w:val="006624EB"/>
    <w:rsid w:val="00672BEC"/>
    <w:rsid w:val="00684A21"/>
    <w:rsid w:val="006A1515"/>
    <w:rsid w:val="006C1DA0"/>
    <w:rsid w:val="006C64B6"/>
    <w:rsid w:val="006F472E"/>
    <w:rsid w:val="0076015A"/>
    <w:rsid w:val="00765AFC"/>
    <w:rsid w:val="00774E2C"/>
    <w:rsid w:val="00783A8E"/>
    <w:rsid w:val="00805E0B"/>
    <w:rsid w:val="00812E2C"/>
    <w:rsid w:val="00851FDD"/>
    <w:rsid w:val="00852129"/>
    <w:rsid w:val="008A000E"/>
    <w:rsid w:val="0092049A"/>
    <w:rsid w:val="009562AF"/>
    <w:rsid w:val="00961420"/>
    <w:rsid w:val="009773E4"/>
    <w:rsid w:val="00985444"/>
    <w:rsid w:val="009A15D7"/>
    <w:rsid w:val="009B1A75"/>
    <w:rsid w:val="009B3557"/>
    <w:rsid w:val="009F0350"/>
    <w:rsid w:val="00A15632"/>
    <w:rsid w:val="00A2586A"/>
    <w:rsid w:val="00A65D9D"/>
    <w:rsid w:val="00A86FD3"/>
    <w:rsid w:val="00AA1266"/>
    <w:rsid w:val="00AD6061"/>
    <w:rsid w:val="00B13397"/>
    <w:rsid w:val="00B333A7"/>
    <w:rsid w:val="00B872DD"/>
    <w:rsid w:val="00BE3DBE"/>
    <w:rsid w:val="00BF744C"/>
    <w:rsid w:val="00C27C95"/>
    <w:rsid w:val="00CF07AD"/>
    <w:rsid w:val="00CF1D7B"/>
    <w:rsid w:val="00D2302E"/>
    <w:rsid w:val="00D60AAF"/>
    <w:rsid w:val="00D73D89"/>
    <w:rsid w:val="00DA53C6"/>
    <w:rsid w:val="00DC5245"/>
    <w:rsid w:val="00E90B51"/>
    <w:rsid w:val="00EA199C"/>
    <w:rsid w:val="00F24FD3"/>
    <w:rsid w:val="00F30217"/>
    <w:rsid w:val="00F4314B"/>
    <w:rsid w:val="00F52F42"/>
    <w:rsid w:val="00FA0CB3"/>
    <w:rsid w:val="00FA3EF7"/>
    <w:rsid w:val="00FF19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3A5691"/>
  <w15:docId w15:val="{C98EB231-C461-4233-9851-336448DE4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728" w:hanging="435"/>
      <w:outlineLvl w:val="0"/>
    </w:pPr>
    <w:rPr>
      <w:sz w:val="28"/>
      <w:szCs w:val="28"/>
    </w:rPr>
  </w:style>
  <w:style w:type="paragraph" w:styleId="Heading2">
    <w:name w:val="heading 2"/>
    <w:basedOn w:val="Normal"/>
    <w:uiPriority w:val="1"/>
    <w:qFormat/>
    <w:pPr>
      <w:spacing w:before="1"/>
      <w:ind w:left="120" w:hanging="599"/>
      <w:outlineLvl w:val="1"/>
    </w:pPr>
    <w:rPr>
      <w:sz w:val="26"/>
      <w:szCs w:val="26"/>
    </w:rPr>
  </w:style>
  <w:style w:type="paragraph" w:styleId="Heading3">
    <w:name w:val="heading 3"/>
    <w:basedOn w:val="Normal"/>
    <w:link w:val="Heading3Char"/>
    <w:uiPriority w:val="1"/>
    <w:qFormat/>
    <w:pPr>
      <w:ind w:left="120" w:right="119"/>
      <w:jc w:val="center"/>
      <w:outlineLvl w:val="2"/>
    </w:pPr>
    <w:rPr>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17" w:right="112"/>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1"/>
    <w:rPr>
      <w:rFonts w:ascii="Times New Roman" w:eastAsia="Times New Roman" w:hAnsi="Times New Roman" w:cs="Times New Roman"/>
      <w:i/>
      <w:sz w:val="26"/>
      <w:szCs w:val="26"/>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customStyle="1" w:styleId="t-12-9-sred">
    <w:name w:val="t-12-9-sred"/>
    <w:basedOn w:val="Normal"/>
    <w:pPr>
      <w:widowControl/>
      <w:autoSpaceDE/>
      <w:autoSpaceDN/>
      <w:spacing w:before="100" w:beforeAutospacing="1" w:after="225"/>
    </w:pPr>
    <w:rPr>
      <w:sz w:val="24"/>
      <w:szCs w:val="24"/>
      <w:lang w:val="hr-HR" w:eastAsia="hr-HR"/>
    </w:rPr>
  </w:style>
  <w:style w:type="paragraph" w:customStyle="1" w:styleId="t-10-9-kurz-s">
    <w:name w:val="t-10-9-kurz-s"/>
    <w:basedOn w:val="Normal"/>
    <w:pPr>
      <w:widowControl/>
      <w:autoSpaceDE/>
      <w:autoSpaceDN/>
      <w:spacing w:before="100" w:beforeAutospacing="1" w:after="225"/>
    </w:pPr>
    <w:rPr>
      <w:sz w:val="24"/>
      <w:szCs w:val="24"/>
      <w:lang w:val="hr-HR" w:eastAsia="hr-HR"/>
    </w:rPr>
  </w:style>
  <w:style w:type="paragraph" w:customStyle="1" w:styleId="clanak-">
    <w:name w:val="clanak-"/>
    <w:basedOn w:val="Normal"/>
    <w:pPr>
      <w:widowControl/>
      <w:autoSpaceDE/>
      <w:autoSpaceDN/>
      <w:spacing w:before="100" w:beforeAutospacing="1" w:after="225"/>
    </w:pPr>
    <w:rPr>
      <w:sz w:val="24"/>
      <w:szCs w:val="24"/>
      <w:lang w:val="hr-HR" w:eastAsia="hr-HR"/>
    </w:rPr>
  </w:style>
  <w:style w:type="paragraph" w:customStyle="1" w:styleId="t-9-8">
    <w:name w:val="t-9-8"/>
    <w:basedOn w:val="Normal"/>
    <w:pPr>
      <w:widowControl/>
      <w:autoSpaceDE/>
      <w:autoSpaceDN/>
      <w:spacing w:before="100" w:beforeAutospacing="1" w:after="225"/>
    </w:pPr>
    <w:rPr>
      <w:sz w:val="24"/>
      <w:szCs w:val="24"/>
      <w:lang w:val="hr-HR" w:eastAsia="hr-HR"/>
    </w:rPr>
  </w:style>
  <w:style w:type="paragraph" w:customStyle="1" w:styleId="len">
    <w:name w:val="Člen"/>
    <w:basedOn w:val="Normal"/>
    <w:link w:val="lenZnak"/>
    <w:qFormat/>
    <w:pPr>
      <w:widowControl/>
      <w:suppressAutoHyphens/>
      <w:overflowPunct w:val="0"/>
      <w:adjustRightInd w:val="0"/>
      <w:spacing w:before="480"/>
      <w:jc w:val="center"/>
      <w:textAlignment w:val="baseline"/>
    </w:pPr>
    <w:rPr>
      <w:rFonts w:ascii="Arial" w:hAnsi="Arial" w:cs="Arial"/>
      <w:b/>
      <w:lang w:val="sl-SI" w:eastAsia="sl-SI"/>
    </w:rPr>
  </w:style>
  <w:style w:type="paragraph" w:customStyle="1" w:styleId="tevilnatoka111">
    <w:name w:val="Številčna točka 1.1.1"/>
    <w:basedOn w:val="Normal"/>
    <w:qFormat/>
    <w:pPr>
      <w:numPr>
        <w:ilvl w:val="2"/>
        <w:numId w:val="188"/>
      </w:numPr>
      <w:overflowPunct w:val="0"/>
      <w:adjustRightInd w:val="0"/>
      <w:jc w:val="both"/>
      <w:textAlignment w:val="baseline"/>
    </w:pPr>
    <w:rPr>
      <w:rFonts w:ascii="Arial" w:hAnsi="Arial"/>
      <w:szCs w:val="16"/>
      <w:lang w:val="sl-SI" w:eastAsia="sl-SI"/>
    </w:rPr>
  </w:style>
  <w:style w:type="character" w:customStyle="1" w:styleId="lenZnak">
    <w:name w:val="Člen Znak"/>
    <w:link w:val="len"/>
    <w:rPr>
      <w:rFonts w:ascii="Arial" w:eastAsia="Times New Roman" w:hAnsi="Arial" w:cs="Arial"/>
      <w:b/>
      <w:lang w:val="sl-SI" w:eastAsia="sl-SI"/>
    </w:rPr>
  </w:style>
  <w:style w:type="paragraph" w:customStyle="1" w:styleId="Odstavek">
    <w:name w:val="Odstavek"/>
    <w:basedOn w:val="Normal"/>
    <w:link w:val="OdstavekZnak"/>
    <w:qFormat/>
    <w:pPr>
      <w:widowControl/>
      <w:overflowPunct w:val="0"/>
      <w:adjustRightInd w:val="0"/>
      <w:spacing w:before="240"/>
      <w:ind w:firstLine="1021"/>
      <w:jc w:val="both"/>
      <w:textAlignment w:val="baseline"/>
    </w:pPr>
    <w:rPr>
      <w:rFonts w:ascii="Arial" w:hAnsi="Arial" w:cs="Arial"/>
      <w:lang w:val="sl-SI" w:eastAsia="sl-SI"/>
    </w:rPr>
  </w:style>
  <w:style w:type="character" w:customStyle="1" w:styleId="OdstavekZnak">
    <w:name w:val="Odstavek Znak"/>
    <w:link w:val="Odstavek"/>
    <w:rPr>
      <w:rFonts w:ascii="Arial" w:eastAsia="Times New Roman" w:hAnsi="Arial" w:cs="Arial"/>
      <w:lang w:val="sl-SI" w:eastAsia="sl-SI"/>
    </w:rPr>
  </w:style>
  <w:style w:type="paragraph" w:customStyle="1" w:styleId="tevilnatoka">
    <w:name w:val="Številčna točka"/>
    <w:basedOn w:val="Normal"/>
    <w:link w:val="tevilnatokaZnak"/>
    <w:qFormat/>
    <w:pPr>
      <w:widowControl/>
      <w:numPr>
        <w:numId w:val="188"/>
      </w:numPr>
      <w:autoSpaceDE/>
      <w:autoSpaceDN/>
      <w:jc w:val="both"/>
    </w:pPr>
    <w:rPr>
      <w:rFonts w:ascii="Arial" w:hAnsi="Arial"/>
      <w:lang w:val="sl-SI" w:eastAsia="sl-SI"/>
    </w:rPr>
  </w:style>
  <w:style w:type="character" w:customStyle="1" w:styleId="tevilnatokaZnak">
    <w:name w:val="Številčna točka Znak"/>
    <w:basedOn w:val="OdstavekZnak"/>
    <w:link w:val="tevilnatoka"/>
    <w:rPr>
      <w:rFonts w:ascii="Arial" w:eastAsia="Times New Roman" w:hAnsi="Arial" w:cs="Times New Roman"/>
      <w:lang w:val="sl-SI" w:eastAsia="sl-SI"/>
    </w:rPr>
  </w:style>
  <w:style w:type="paragraph" w:customStyle="1" w:styleId="lennaslov">
    <w:name w:val="Člen_naslov"/>
    <w:basedOn w:val="len"/>
    <w:qFormat/>
    <w:pPr>
      <w:spacing w:before="0"/>
    </w:pPr>
  </w:style>
  <w:style w:type="paragraph" w:customStyle="1" w:styleId="tevilnatoka11Nova">
    <w:name w:val="Številčna točka 1.1 Nova"/>
    <w:basedOn w:val="tevilnatoka"/>
    <w:qFormat/>
    <w:pPr>
      <w:numPr>
        <w:ilvl w:val="1"/>
      </w:numPr>
      <w:tabs>
        <w:tab w:val="clear" w:pos="425"/>
      </w:tabs>
      <w:ind w:left="1440" w:hanging="360"/>
    </w:pPr>
  </w:style>
  <w:style w:type="paragraph" w:styleId="Revision">
    <w:name w:val="Revision"/>
    <w:hidden/>
    <w:uiPriority w:val="99"/>
    <w:semiHidden/>
    <w:pPr>
      <w:widowControl/>
      <w:autoSpaceDE/>
      <w:autoSpaceDN/>
    </w:pPr>
    <w:rPr>
      <w:rFonts w:ascii="Times New Roman" w:eastAsia="Times New Roman" w:hAnsi="Times New Roman" w:cs="Times New Roman"/>
    </w:rPr>
  </w:style>
  <w:style w:type="paragraph" w:customStyle="1" w:styleId="t-11-9-sred">
    <w:name w:val="t-11-9-sred"/>
    <w:basedOn w:val="Normal"/>
    <w:pPr>
      <w:widowControl/>
      <w:autoSpaceDE/>
      <w:autoSpaceDN/>
      <w:spacing w:before="100" w:beforeAutospacing="1" w:after="225"/>
    </w:pPr>
    <w:rPr>
      <w:sz w:val="24"/>
      <w:szCs w:val="24"/>
      <w:lang w:val="hr-HR" w:eastAsia="hr-HR"/>
    </w:rPr>
  </w:style>
  <w:style w:type="paragraph" w:customStyle="1" w:styleId="t-10-9-kurz-s-ispod">
    <w:name w:val="t-10-9-kurz-s-ispod"/>
    <w:basedOn w:val="Normal"/>
    <w:pPr>
      <w:widowControl/>
      <w:autoSpaceDE/>
      <w:autoSpaceDN/>
      <w:spacing w:before="100" w:beforeAutospacing="1" w:after="225"/>
    </w:pPr>
    <w:rPr>
      <w:sz w:val="24"/>
      <w:szCs w:val="24"/>
      <w:lang w:val="hr-HR" w:eastAsia="hr-HR"/>
    </w:rPr>
  </w:style>
  <w:style w:type="paragraph" w:customStyle="1" w:styleId="klasa2">
    <w:name w:val="klasa2"/>
    <w:basedOn w:val="Normal"/>
    <w:pPr>
      <w:widowControl/>
      <w:autoSpaceDE/>
      <w:autoSpaceDN/>
      <w:spacing w:before="100" w:beforeAutospacing="1" w:after="225"/>
    </w:pPr>
    <w:rPr>
      <w:sz w:val="24"/>
      <w:szCs w:val="24"/>
      <w:lang w:val="hr-HR" w:eastAsia="hr-HR"/>
    </w:rPr>
  </w:style>
  <w:style w:type="paragraph" w:customStyle="1" w:styleId="Normal1">
    <w:name w:val="Normal1"/>
    <w:basedOn w:val="Normal"/>
    <w:pPr>
      <w:widowControl/>
      <w:autoSpaceDE/>
      <w:autoSpaceDN/>
      <w:spacing w:before="100" w:beforeAutospacing="1" w:after="100" w:afterAutospacing="1"/>
    </w:pPr>
    <w:rPr>
      <w:sz w:val="24"/>
      <w:szCs w:val="24"/>
      <w:lang w:val="hr-HR" w:eastAsia="hr-HR"/>
    </w:rPr>
  </w:style>
  <w:style w:type="paragraph" w:customStyle="1" w:styleId="Normal2">
    <w:name w:val="Normal2"/>
    <w:basedOn w:val="Normal"/>
    <w:pPr>
      <w:widowControl/>
      <w:autoSpaceDE/>
      <w:autoSpaceDN/>
      <w:spacing w:before="100" w:beforeAutospacing="1" w:after="100" w:afterAutospacing="1"/>
    </w:pPr>
    <w:rPr>
      <w:sz w:val="24"/>
      <w:szCs w:val="24"/>
      <w:lang w:val="hr-HR" w:eastAsia="hr-HR"/>
    </w:rPr>
  </w:style>
  <w:style w:type="paragraph" w:customStyle="1" w:styleId="Normal3">
    <w:name w:val="Normal3"/>
    <w:basedOn w:val="Normal"/>
    <w:pPr>
      <w:widowControl/>
      <w:autoSpaceDE/>
      <w:autoSpaceDN/>
      <w:spacing w:before="100" w:beforeAutospacing="1" w:after="100" w:afterAutospacing="1"/>
    </w:pPr>
    <w:rPr>
      <w:sz w:val="24"/>
      <w:szCs w:val="24"/>
      <w:lang w:val="hr-HR" w:eastAsia="hr-HR"/>
    </w:rPr>
  </w:style>
  <w:style w:type="paragraph" w:customStyle="1" w:styleId="norm">
    <w:name w:val="norm"/>
    <w:basedOn w:val="Normal"/>
    <w:pPr>
      <w:widowControl/>
      <w:autoSpaceDE/>
      <w:autoSpaceDN/>
      <w:spacing w:before="100" w:beforeAutospacing="1" w:after="100" w:afterAutospacing="1"/>
    </w:pPr>
    <w:rPr>
      <w:sz w:val="24"/>
      <w:szCs w:val="24"/>
      <w:lang w:val="hr-HR" w:eastAsia="hr-HR"/>
    </w:rPr>
  </w:style>
  <w:style w:type="character" w:customStyle="1" w:styleId="italics">
    <w:name w:val="italics"/>
    <w:basedOn w:val="DefaultParagraphFont"/>
  </w:style>
  <w:style w:type="character" w:customStyle="1" w:styleId="superscript">
    <w:name w:val="superscript"/>
    <w:basedOn w:val="DefaultParagraphFont"/>
  </w:style>
  <w:style w:type="character" w:customStyle="1" w:styleId="boldface">
    <w:name w:val="boldface"/>
    <w:basedOn w:val="DefaultParagraphFont"/>
  </w:style>
  <w:style w:type="paragraph" w:customStyle="1" w:styleId="modref">
    <w:name w:val="modref"/>
    <w:basedOn w:val="Normal"/>
    <w:pPr>
      <w:widowControl/>
      <w:autoSpaceDE/>
      <w:autoSpaceDN/>
      <w:spacing w:before="100" w:beforeAutospacing="1" w:after="100" w:afterAutospacing="1"/>
    </w:pPr>
    <w:rPr>
      <w:sz w:val="24"/>
      <w:szCs w:val="24"/>
      <w:lang w:val="hr-HR" w:eastAsia="hr-HR"/>
    </w:rPr>
  </w:style>
  <w:style w:type="paragraph" w:customStyle="1" w:styleId="stitle-article-norm">
    <w:name w:val="stitle-article-norm"/>
    <w:basedOn w:val="Normal"/>
    <w:pPr>
      <w:widowControl/>
      <w:autoSpaceDE/>
      <w:autoSpaceDN/>
      <w:spacing w:before="100" w:beforeAutospacing="1" w:after="100" w:afterAutospacing="1"/>
    </w:pPr>
    <w:rPr>
      <w:sz w:val="24"/>
      <w:szCs w:val="24"/>
      <w:lang w:val="hr-HR" w:eastAsia="hr-HR"/>
    </w:rPr>
  </w:style>
  <w:style w:type="paragraph" w:customStyle="1" w:styleId="Popis1">
    <w:name w:val="Popis1"/>
    <w:basedOn w:val="Normal"/>
    <w:pPr>
      <w:widowControl/>
      <w:autoSpaceDE/>
      <w:autoSpaceDN/>
      <w:spacing w:before="100" w:beforeAutospacing="1" w:after="100" w:afterAutospacing="1"/>
    </w:pPr>
    <w:rPr>
      <w:sz w:val="24"/>
      <w:szCs w:val="24"/>
      <w:lang w:val="hr-HR" w:eastAsia="hr-HR"/>
    </w:rPr>
  </w:style>
  <w:style w:type="table" w:styleId="TableGrid">
    <w:name w:val="Table Grid"/>
    <w:basedOn w:val="TableNormal"/>
    <w:pPr>
      <w:widowControl/>
      <w:autoSpaceDE/>
      <w:autoSpaceDN/>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widowControl/>
      <w:autoSpaceDE/>
      <w:autoSpaceDN/>
    </w:pPr>
    <w:rPr>
      <w:rFonts w:asciiTheme="minorHAnsi" w:eastAsiaTheme="minorHAnsi" w:hAnsiTheme="minorHAnsi" w:cstheme="minorBidi"/>
      <w:sz w:val="20"/>
      <w:szCs w:val="20"/>
      <w:lang w:val="hr-HR"/>
    </w:rPr>
  </w:style>
  <w:style w:type="character" w:customStyle="1" w:styleId="FootnoteTextChar">
    <w:name w:val="Footnote Text Char"/>
    <w:basedOn w:val="DefaultParagraphFont"/>
    <w:link w:val="FootnoteText"/>
    <w:uiPriority w:val="99"/>
    <w:semiHidden/>
    <w:rPr>
      <w:sz w:val="20"/>
      <w:szCs w:val="20"/>
      <w:lang w:val="hr-HR"/>
    </w:rPr>
  </w:style>
  <w:style w:type="character" w:styleId="FootnoteReference">
    <w:name w:val="footnote reference"/>
    <w:basedOn w:val="DefaultParagraphFont"/>
    <w:uiPriority w:val="99"/>
    <w:semiHidden/>
    <w:unhideWhenUsed/>
    <w:rPr>
      <w:vertAlign w:val="superscript"/>
    </w:rPr>
  </w:style>
  <w:style w:type="paragraph" w:styleId="NormalWeb">
    <w:name w:val="Normal (Web)"/>
    <w:basedOn w:val="Normal"/>
    <w:uiPriority w:val="99"/>
    <w:semiHidden/>
    <w:unhideWhenUsed/>
    <w:rPr>
      <w:sz w:val="24"/>
      <w:szCs w:val="24"/>
    </w:rPr>
  </w:style>
  <w:style w:type="paragraph" w:customStyle="1" w:styleId="box466343">
    <w:name w:val="box_466343"/>
    <w:basedOn w:val="Normal"/>
    <w:rsid w:val="009562AF"/>
    <w:pPr>
      <w:widowControl/>
      <w:autoSpaceDE/>
      <w:autoSpaceDN/>
      <w:spacing w:before="100" w:beforeAutospacing="1" w:after="100" w:afterAutospacing="1"/>
    </w:pPr>
    <w:rPr>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9725">
      <w:bodyDiv w:val="1"/>
      <w:marLeft w:val="0"/>
      <w:marRight w:val="0"/>
      <w:marTop w:val="0"/>
      <w:marBottom w:val="0"/>
      <w:divBdr>
        <w:top w:val="none" w:sz="0" w:space="0" w:color="auto"/>
        <w:left w:val="none" w:sz="0" w:space="0" w:color="auto"/>
        <w:bottom w:val="none" w:sz="0" w:space="0" w:color="auto"/>
        <w:right w:val="none" w:sz="0" w:space="0" w:color="auto"/>
      </w:divBdr>
      <w:divsChild>
        <w:div w:id="1139878757">
          <w:marLeft w:val="0"/>
          <w:marRight w:val="0"/>
          <w:marTop w:val="0"/>
          <w:marBottom w:val="0"/>
          <w:divBdr>
            <w:top w:val="none" w:sz="0" w:space="0" w:color="auto"/>
            <w:left w:val="none" w:sz="0" w:space="0" w:color="auto"/>
            <w:bottom w:val="none" w:sz="0" w:space="0" w:color="auto"/>
            <w:right w:val="none" w:sz="0" w:space="0" w:color="auto"/>
          </w:divBdr>
          <w:divsChild>
            <w:div w:id="1755394447">
              <w:marLeft w:val="0"/>
              <w:marRight w:val="0"/>
              <w:marTop w:val="0"/>
              <w:marBottom w:val="0"/>
              <w:divBdr>
                <w:top w:val="none" w:sz="0" w:space="0" w:color="auto"/>
                <w:left w:val="none" w:sz="0" w:space="0" w:color="auto"/>
                <w:bottom w:val="none" w:sz="0" w:space="0" w:color="auto"/>
                <w:right w:val="none" w:sz="0" w:space="0" w:color="auto"/>
              </w:divBdr>
            </w:div>
          </w:divsChild>
        </w:div>
        <w:div w:id="1962571503">
          <w:marLeft w:val="0"/>
          <w:marRight w:val="0"/>
          <w:marTop w:val="0"/>
          <w:marBottom w:val="0"/>
          <w:divBdr>
            <w:top w:val="none" w:sz="0" w:space="0" w:color="auto"/>
            <w:left w:val="none" w:sz="0" w:space="0" w:color="auto"/>
            <w:bottom w:val="none" w:sz="0" w:space="0" w:color="auto"/>
            <w:right w:val="none" w:sz="0" w:space="0" w:color="auto"/>
          </w:divBdr>
          <w:divsChild>
            <w:div w:id="1243026838">
              <w:marLeft w:val="0"/>
              <w:marRight w:val="0"/>
              <w:marTop w:val="120"/>
              <w:marBottom w:val="0"/>
              <w:divBdr>
                <w:top w:val="none" w:sz="0" w:space="0" w:color="auto"/>
                <w:left w:val="none" w:sz="0" w:space="0" w:color="auto"/>
                <w:bottom w:val="none" w:sz="0" w:space="0" w:color="auto"/>
                <w:right w:val="none" w:sz="0" w:space="0" w:color="auto"/>
              </w:divBdr>
            </w:div>
            <w:div w:id="1010108283">
              <w:marLeft w:val="0"/>
              <w:marRight w:val="0"/>
              <w:marTop w:val="0"/>
              <w:marBottom w:val="0"/>
              <w:divBdr>
                <w:top w:val="none" w:sz="0" w:space="0" w:color="auto"/>
                <w:left w:val="none" w:sz="0" w:space="0" w:color="auto"/>
                <w:bottom w:val="none" w:sz="0" w:space="0" w:color="auto"/>
                <w:right w:val="none" w:sz="0" w:space="0" w:color="auto"/>
              </w:divBdr>
            </w:div>
          </w:divsChild>
        </w:div>
        <w:div w:id="57283991">
          <w:marLeft w:val="0"/>
          <w:marRight w:val="0"/>
          <w:marTop w:val="0"/>
          <w:marBottom w:val="0"/>
          <w:divBdr>
            <w:top w:val="none" w:sz="0" w:space="0" w:color="auto"/>
            <w:left w:val="none" w:sz="0" w:space="0" w:color="auto"/>
            <w:bottom w:val="none" w:sz="0" w:space="0" w:color="auto"/>
            <w:right w:val="none" w:sz="0" w:space="0" w:color="auto"/>
          </w:divBdr>
          <w:divsChild>
            <w:div w:id="1337540046">
              <w:marLeft w:val="0"/>
              <w:marRight w:val="0"/>
              <w:marTop w:val="120"/>
              <w:marBottom w:val="0"/>
              <w:divBdr>
                <w:top w:val="none" w:sz="0" w:space="0" w:color="auto"/>
                <w:left w:val="none" w:sz="0" w:space="0" w:color="auto"/>
                <w:bottom w:val="none" w:sz="0" w:space="0" w:color="auto"/>
                <w:right w:val="none" w:sz="0" w:space="0" w:color="auto"/>
              </w:divBdr>
            </w:div>
            <w:div w:id="645819756">
              <w:marLeft w:val="0"/>
              <w:marRight w:val="0"/>
              <w:marTop w:val="0"/>
              <w:marBottom w:val="0"/>
              <w:divBdr>
                <w:top w:val="none" w:sz="0" w:space="0" w:color="auto"/>
                <w:left w:val="none" w:sz="0" w:space="0" w:color="auto"/>
                <w:bottom w:val="none" w:sz="0" w:space="0" w:color="auto"/>
                <w:right w:val="none" w:sz="0" w:space="0" w:color="auto"/>
              </w:divBdr>
            </w:div>
          </w:divsChild>
        </w:div>
        <w:div w:id="767626172">
          <w:marLeft w:val="0"/>
          <w:marRight w:val="0"/>
          <w:marTop w:val="0"/>
          <w:marBottom w:val="0"/>
          <w:divBdr>
            <w:top w:val="none" w:sz="0" w:space="0" w:color="auto"/>
            <w:left w:val="none" w:sz="0" w:space="0" w:color="auto"/>
            <w:bottom w:val="none" w:sz="0" w:space="0" w:color="auto"/>
            <w:right w:val="none" w:sz="0" w:space="0" w:color="auto"/>
          </w:divBdr>
          <w:divsChild>
            <w:div w:id="1481776224">
              <w:marLeft w:val="0"/>
              <w:marRight w:val="0"/>
              <w:marTop w:val="120"/>
              <w:marBottom w:val="0"/>
              <w:divBdr>
                <w:top w:val="none" w:sz="0" w:space="0" w:color="auto"/>
                <w:left w:val="none" w:sz="0" w:space="0" w:color="auto"/>
                <w:bottom w:val="none" w:sz="0" w:space="0" w:color="auto"/>
                <w:right w:val="none" w:sz="0" w:space="0" w:color="auto"/>
              </w:divBdr>
            </w:div>
            <w:div w:id="830683128">
              <w:marLeft w:val="0"/>
              <w:marRight w:val="0"/>
              <w:marTop w:val="0"/>
              <w:marBottom w:val="0"/>
              <w:divBdr>
                <w:top w:val="none" w:sz="0" w:space="0" w:color="auto"/>
                <w:left w:val="none" w:sz="0" w:space="0" w:color="auto"/>
                <w:bottom w:val="none" w:sz="0" w:space="0" w:color="auto"/>
                <w:right w:val="none" w:sz="0" w:space="0" w:color="auto"/>
              </w:divBdr>
            </w:div>
          </w:divsChild>
        </w:div>
        <w:div w:id="111098996">
          <w:marLeft w:val="0"/>
          <w:marRight w:val="0"/>
          <w:marTop w:val="0"/>
          <w:marBottom w:val="0"/>
          <w:divBdr>
            <w:top w:val="none" w:sz="0" w:space="0" w:color="auto"/>
            <w:left w:val="none" w:sz="0" w:space="0" w:color="auto"/>
            <w:bottom w:val="none" w:sz="0" w:space="0" w:color="auto"/>
            <w:right w:val="none" w:sz="0" w:space="0" w:color="auto"/>
          </w:divBdr>
          <w:divsChild>
            <w:div w:id="706297336">
              <w:marLeft w:val="0"/>
              <w:marRight w:val="0"/>
              <w:marTop w:val="120"/>
              <w:marBottom w:val="0"/>
              <w:divBdr>
                <w:top w:val="none" w:sz="0" w:space="0" w:color="auto"/>
                <w:left w:val="none" w:sz="0" w:space="0" w:color="auto"/>
                <w:bottom w:val="none" w:sz="0" w:space="0" w:color="auto"/>
                <w:right w:val="none" w:sz="0" w:space="0" w:color="auto"/>
              </w:divBdr>
            </w:div>
            <w:div w:id="1760104923">
              <w:marLeft w:val="0"/>
              <w:marRight w:val="0"/>
              <w:marTop w:val="0"/>
              <w:marBottom w:val="0"/>
              <w:divBdr>
                <w:top w:val="none" w:sz="0" w:space="0" w:color="auto"/>
                <w:left w:val="none" w:sz="0" w:space="0" w:color="auto"/>
                <w:bottom w:val="none" w:sz="0" w:space="0" w:color="auto"/>
                <w:right w:val="none" w:sz="0" w:space="0" w:color="auto"/>
              </w:divBdr>
            </w:div>
          </w:divsChild>
        </w:div>
        <w:div w:id="459760791">
          <w:marLeft w:val="0"/>
          <w:marRight w:val="0"/>
          <w:marTop w:val="0"/>
          <w:marBottom w:val="0"/>
          <w:divBdr>
            <w:top w:val="none" w:sz="0" w:space="0" w:color="auto"/>
            <w:left w:val="none" w:sz="0" w:space="0" w:color="auto"/>
            <w:bottom w:val="none" w:sz="0" w:space="0" w:color="auto"/>
            <w:right w:val="none" w:sz="0" w:space="0" w:color="auto"/>
          </w:divBdr>
          <w:divsChild>
            <w:div w:id="1310013068">
              <w:marLeft w:val="0"/>
              <w:marRight w:val="0"/>
              <w:marTop w:val="120"/>
              <w:marBottom w:val="0"/>
              <w:divBdr>
                <w:top w:val="none" w:sz="0" w:space="0" w:color="auto"/>
                <w:left w:val="none" w:sz="0" w:space="0" w:color="auto"/>
                <w:bottom w:val="none" w:sz="0" w:space="0" w:color="auto"/>
                <w:right w:val="none" w:sz="0" w:space="0" w:color="auto"/>
              </w:divBdr>
            </w:div>
            <w:div w:id="779494376">
              <w:marLeft w:val="0"/>
              <w:marRight w:val="0"/>
              <w:marTop w:val="0"/>
              <w:marBottom w:val="0"/>
              <w:divBdr>
                <w:top w:val="none" w:sz="0" w:space="0" w:color="auto"/>
                <w:left w:val="none" w:sz="0" w:space="0" w:color="auto"/>
                <w:bottom w:val="none" w:sz="0" w:space="0" w:color="auto"/>
                <w:right w:val="none" w:sz="0" w:space="0" w:color="auto"/>
              </w:divBdr>
            </w:div>
          </w:divsChild>
        </w:div>
        <w:div w:id="2111704948">
          <w:marLeft w:val="0"/>
          <w:marRight w:val="0"/>
          <w:marTop w:val="0"/>
          <w:marBottom w:val="0"/>
          <w:divBdr>
            <w:top w:val="none" w:sz="0" w:space="0" w:color="auto"/>
            <w:left w:val="none" w:sz="0" w:space="0" w:color="auto"/>
            <w:bottom w:val="none" w:sz="0" w:space="0" w:color="auto"/>
            <w:right w:val="none" w:sz="0" w:space="0" w:color="auto"/>
          </w:divBdr>
          <w:divsChild>
            <w:div w:id="199703839">
              <w:marLeft w:val="0"/>
              <w:marRight w:val="0"/>
              <w:marTop w:val="120"/>
              <w:marBottom w:val="0"/>
              <w:divBdr>
                <w:top w:val="none" w:sz="0" w:space="0" w:color="auto"/>
                <w:left w:val="none" w:sz="0" w:space="0" w:color="auto"/>
                <w:bottom w:val="none" w:sz="0" w:space="0" w:color="auto"/>
                <w:right w:val="none" w:sz="0" w:space="0" w:color="auto"/>
              </w:divBdr>
            </w:div>
            <w:div w:id="2025011507">
              <w:marLeft w:val="0"/>
              <w:marRight w:val="0"/>
              <w:marTop w:val="0"/>
              <w:marBottom w:val="0"/>
              <w:divBdr>
                <w:top w:val="none" w:sz="0" w:space="0" w:color="auto"/>
                <w:left w:val="none" w:sz="0" w:space="0" w:color="auto"/>
                <w:bottom w:val="none" w:sz="0" w:space="0" w:color="auto"/>
                <w:right w:val="none" w:sz="0" w:space="0" w:color="auto"/>
              </w:divBdr>
            </w:div>
          </w:divsChild>
        </w:div>
        <w:div w:id="1143809220">
          <w:marLeft w:val="0"/>
          <w:marRight w:val="0"/>
          <w:marTop w:val="0"/>
          <w:marBottom w:val="0"/>
          <w:divBdr>
            <w:top w:val="none" w:sz="0" w:space="0" w:color="auto"/>
            <w:left w:val="none" w:sz="0" w:space="0" w:color="auto"/>
            <w:bottom w:val="none" w:sz="0" w:space="0" w:color="auto"/>
            <w:right w:val="none" w:sz="0" w:space="0" w:color="auto"/>
          </w:divBdr>
          <w:divsChild>
            <w:div w:id="1407798183">
              <w:marLeft w:val="0"/>
              <w:marRight w:val="0"/>
              <w:marTop w:val="120"/>
              <w:marBottom w:val="0"/>
              <w:divBdr>
                <w:top w:val="none" w:sz="0" w:space="0" w:color="auto"/>
                <w:left w:val="none" w:sz="0" w:space="0" w:color="auto"/>
                <w:bottom w:val="none" w:sz="0" w:space="0" w:color="auto"/>
                <w:right w:val="none" w:sz="0" w:space="0" w:color="auto"/>
              </w:divBdr>
            </w:div>
            <w:div w:id="18968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49666">
      <w:bodyDiv w:val="1"/>
      <w:marLeft w:val="0"/>
      <w:marRight w:val="0"/>
      <w:marTop w:val="0"/>
      <w:marBottom w:val="0"/>
      <w:divBdr>
        <w:top w:val="none" w:sz="0" w:space="0" w:color="auto"/>
        <w:left w:val="none" w:sz="0" w:space="0" w:color="auto"/>
        <w:bottom w:val="none" w:sz="0" w:space="0" w:color="auto"/>
        <w:right w:val="none" w:sz="0" w:space="0" w:color="auto"/>
      </w:divBdr>
      <w:divsChild>
        <w:div w:id="1829520354">
          <w:marLeft w:val="0"/>
          <w:marRight w:val="0"/>
          <w:marTop w:val="0"/>
          <w:marBottom w:val="0"/>
          <w:divBdr>
            <w:top w:val="none" w:sz="0" w:space="0" w:color="auto"/>
            <w:left w:val="none" w:sz="0" w:space="0" w:color="auto"/>
            <w:bottom w:val="none" w:sz="0" w:space="0" w:color="auto"/>
            <w:right w:val="none" w:sz="0" w:space="0" w:color="auto"/>
          </w:divBdr>
          <w:divsChild>
            <w:div w:id="722216658">
              <w:marLeft w:val="0"/>
              <w:marRight w:val="0"/>
              <w:marTop w:val="120"/>
              <w:marBottom w:val="0"/>
              <w:divBdr>
                <w:top w:val="none" w:sz="0" w:space="0" w:color="auto"/>
                <w:left w:val="none" w:sz="0" w:space="0" w:color="auto"/>
                <w:bottom w:val="none" w:sz="0" w:space="0" w:color="auto"/>
                <w:right w:val="none" w:sz="0" w:space="0" w:color="auto"/>
              </w:divBdr>
            </w:div>
            <w:div w:id="1245069956">
              <w:marLeft w:val="0"/>
              <w:marRight w:val="0"/>
              <w:marTop w:val="0"/>
              <w:marBottom w:val="0"/>
              <w:divBdr>
                <w:top w:val="none" w:sz="0" w:space="0" w:color="auto"/>
                <w:left w:val="none" w:sz="0" w:space="0" w:color="auto"/>
                <w:bottom w:val="none" w:sz="0" w:space="0" w:color="auto"/>
                <w:right w:val="none" w:sz="0" w:space="0" w:color="auto"/>
              </w:divBdr>
            </w:div>
          </w:divsChild>
        </w:div>
        <w:div w:id="517546904">
          <w:marLeft w:val="0"/>
          <w:marRight w:val="0"/>
          <w:marTop w:val="0"/>
          <w:marBottom w:val="0"/>
          <w:divBdr>
            <w:top w:val="none" w:sz="0" w:space="0" w:color="auto"/>
            <w:left w:val="none" w:sz="0" w:space="0" w:color="auto"/>
            <w:bottom w:val="none" w:sz="0" w:space="0" w:color="auto"/>
            <w:right w:val="none" w:sz="0" w:space="0" w:color="auto"/>
          </w:divBdr>
          <w:divsChild>
            <w:div w:id="1289628770">
              <w:marLeft w:val="0"/>
              <w:marRight w:val="0"/>
              <w:marTop w:val="120"/>
              <w:marBottom w:val="0"/>
              <w:divBdr>
                <w:top w:val="none" w:sz="0" w:space="0" w:color="auto"/>
                <w:left w:val="none" w:sz="0" w:space="0" w:color="auto"/>
                <w:bottom w:val="none" w:sz="0" w:space="0" w:color="auto"/>
                <w:right w:val="none" w:sz="0" w:space="0" w:color="auto"/>
              </w:divBdr>
            </w:div>
            <w:div w:id="85368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4069">
      <w:bodyDiv w:val="1"/>
      <w:marLeft w:val="0"/>
      <w:marRight w:val="0"/>
      <w:marTop w:val="0"/>
      <w:marBottom w:val="0"/>
      <w:divBdr>
        <w:top w:val="none" w:sz="0" w:space="0" w:color="auto"/>
        <w:left w:val="none" w:sz="0" w:space="0" w:color="auto"/>
        <w:bottom w:val="none" w:sz="0" w:space="0" w:color="auto"/>
        <w:right w:val="none" w:sz="0" w:space="0" w:color="auto"/>
      </w:divBdr>
      <w:divsChild>
        <w:div w:id="1313831832">
          <w:marLeft w:val="0"/>
          <w:marRight w:val="0"/>
          <w:marTop w:val="0"/>
          <w:marBottom w:val="0"/>
          <w:divBdr>
            <w:top w:val="none" w:sz="0" w:space="0" w:color="auto"/>
            <w:left w:val="none" w:sz="0" w:space="0" w:color="auto"/>
            <w:bottom w:val="none" w:sz="0" w:space="0" w:color="auto"/>
            <w:right w:val="none" w:sz="0" w:space="0" w:color="auto"/>
          </w:divBdr>
          <w:divsChild>
            <w:div w:id="421219298">
              <w:marLeft w:val="0"/>
              <w:marRight w:val="0"/>
              <w:marTop w:val="120"/>
              <w:marBottom w:val="0"/>
              <w:divBdr>
                <w:top w:val="none" w:sz="0" w:space="0" w:color="auto"/>
                <w:left w:val="none" w:sz="0" w:space="0" w:color="auto"/>
                <w:bottom w:val="none" w:sz="0" w:space="0" w:color="auto"/>
                <w:right w:val="none" w:sz="0" w:space="0" w:color="auto"/>
              </w:divBdr>
            </w:div>
            <w:div w:id="1112867268">
              <w:marLeft w:val="0"/>
              <w:marRight w:val="0"/>
              <w:marTop w:val="0"/>
              <w:marBottom w:val="0"/>
              <w:divBdr>
                <w:top w:val="none" w:sz="0" w:space="0" w:color="auto"/>
                <w:left w:val="none" w:sz="0" w:space="0" w:color="auto"/>
                <w:bottom w:val="none" w:sz="0" w:space="0" w:color="auto"/>
                <w:right w:val="none" w:sz="0" w:space="0" w:color="auto"/>
              </w:divBdr>
            </w:div>
          </w:divsChild>
        </w:div>
        <w:div w:id="1304963521">
          <w:marLeft w:val="0"/>
          <w:marRight w:val="0"/>
          <w:marTop w:val="0"/>
          <w:marBottom w:val="0"/>
          <w:divBdr>
            <w:top w:val="none" w:sz="0" w:space="0" w:color="auto"/>
            <w:left w:val="none" w:sz="0" w:space="0" w:color="auto"/>
            <w:bottom w:val="none" w:sz="0" w:space="0" w:color="auto"/>
            <w:right w:val="none" w:sz="0" w:space="0" w:color="auto"/>
          </w:divBdr>
          <w:divsChild>
            <w:div w:id="810749742">
              <w:marLeft w:val="0"/>
              <w:marRight w:val="0"/>
              <w:marTop w:val="120"/>
              <w:marBottom w:val="0"/>
              <w:divBdr>
                <w:top w:val="none" w:sz="0" w:space="0" w:color="auto"/>
                <w:left w:val="none" w:sz="0" w:space="0" w:color="auto"/>
                <w:bottom w:val="none" w:sz="0" w:space="0" w:color="auto"/>
                <w:right w:val="none" w:sz="0" w:space="0" w:color="auto"/>
              </w:divBdr>
            </w:div>
            <w:div w:id="1556162418">
              <w:marLeft w:val="0"/>
              <w:marRight w:val="0"/>
              <w:marTop w:val="0"/>
              <w:marBottom w:val="0"/>
              <w:divBdr>
                <w:top w:val="none" w:sz="0" w:space="0" w:color="auto"/>
                <w:left w:val="none" w:sz="0" w:space="0" w:color="auto"/>
                <w:bottom w:val="none" w:sz="0" w:space="0" w:color="auto"/>
                <w:right w:val="none" w:sz="0" w:space="0" w:color="auto"/>
              </w:divBdr>
            </w:div>
          </w:divsChild>
        </w:div>
        <w:div w:id="48963780">
          <w:marLeft w:val="0"/>
          <w:marRight w:val="0"/>
          <w:marTop w:val="0"/>
          <w:marBottom w:val="0"/>
          <w:divBdr>
            <w:top w:val="none" w:sz="0" w:space="0" w:color="auto"/>
            <w:left w:val="none" w:sz="0" w:space="0" w:color="auto"/>
            <w:bottom w:val="none" w:sz="0" w:space="0" w:color="auto"/>
            <w:right w:val="none" w:sz="0" w:space="0" w:color="auto"/>
          </w:divBdr>
          <w:divsChild>
            <w:div w:id="1391614149">
              <w:marLeft w:val="0"/>
              <w:marRight w:val="0"/>
              <w:marTop w:val="120"/>
              <w:marBottom w:val="0"/>
              <w:divBdr>
                <w:top w:val="none" w:sz="0" w:space="0" w:color="auto"/>
                <w:left w:val="none" w:sz="0" w:space="0" w:color="auto"/>
                <w:bottom w:val="none" w:sz="0" w:space="0" w:color="auto"/>
                <w:right w:val="none" w:sz="0" w:space="0" w:color="auto"/>
              </w:divBdr>
            </w:div>
            <w:div w:id="4856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6002">
      <w:bodyDiv w:val="1"/>
      <w:marLeft w:val="0"/>
      <w:marRight w:val="0"/>
      <w:marTop w:val="0"/>
      <w:marBottom w:val="0"/>
      <w:divBdr>
        <w:top w:val="none" w:sz="0" w:space="0" w:color="auto"/>
        <w:left w:val="none" w:sz="0" w:space="0" w:color="auto"/>
        <w:bottom w:val="none" w:sz="0" w:space="0" w:color="auto"/>
        <w:right w:val="none" w:sz="0" w:space="0" w:color="auto"/>
      </w:divBdr>
      <w:divsChild>
        <w:div w:id="1010334065">
          <w:marLeft w:val="0"/>
          <w:marRight w:val="0"/>
          <w:marTop w:val="0"/>
          <w:marBottom w:val="0"/>
          <w:divBdr>
            <w:top w:val="none" w:sz="0" w:space="0" w:color="auto"/>
            <w:left w:val="none" w:sz="0" w:space="0" w:color="auto"/>
            <w:bottom w:val="none" w:sz="0" w:space="0" w:color="auto"/>
            <w:right w:val="none" w:sz="0" w:space="0" w:color="auto"/>
          </w:divBdr>
          <w:divsChild>
            <w:div w:id="865602314">
              <w:marLeft w:val="0"/>
              <w:marRight w:val="0"/>
              <w:marTop w:val="120"/>
              <w:marBottom w:val="0"/>
              <w:divBdr>
                <w:top w:val="none" w:sz="0" w:space="0" w:color="auto"/>
                <w:left w:val="none" w:sz="0" w:space="0" w:color="auto"/>
                <w:bottom w:val="none" w:sz="0" w:space="0" w:color="auto"/>
                <w:right w:val="none" w:sz="0" w:space="0" w:color="auto"/>
              </w:divBdr>
            </w:div>
            <w:div w:id="2105220847">
              <w:marLeft w:val="0"/>
              <w:marRight w:val="0"/>
              <w:marTop w:val="0"/>
              <w:marBottom w:val="0"/>
              <w:divBdr>
                <w:top w:val="none" w:sz="0" w:space="0" w:color="auto"/>
                <w:left w:val="none" w:sz="0" w:space="0" w:color="auto"/>
                <w:bottom w:val="none" w:sz="0" w:space="0" w:color="auto"/>
                <w:right w:val="none" w:sz="0" w:space="0" w:color="auto"/>
              </w:divBdr>
            </w:div>
          </w:divsChild>
        </w:div>
        <w:div w:id="1118066265">
          <w:marLeft w:val="0"/>
          <w:marRight w:val="0"/>
          <w:marTop w:val="0"/>
          <w:marBottom w:val="0"/>
          <w:divBdr>
            <w:top w:val="none" w:sz="0" w:space="0" w:color="auto"/>
            <w:left w:val="none" w:sz="0" w:space="0" w:color="auto"/>
            <w:bottom w:val="none" w:sz="0" w:space="0" w:color="auto"/>
            <w:right w:val="none" w:sz="0" w:space="0" w:color="auto"/>
          </w:divBdr>
          <w:divsChild>
            <w:div w:id="119539831">
              <w:marLeft w:val="0"/>
              <w:marRight w:val="0"/>
              <w:marTop w:val="120"/>
              <w:marBottom w:val="0"/>
              <w:divBdr>
                <w:top w:val="none" w:sz="0" w:space="0" w:color="auto"/>
                <w:left w:val="none" w:sz="0" w:space="0" w:color="auto"/>
                <w:bottom w:val="none" w:sz="0" w:space="0" w:color="auto"/>
                <w:right w:val="none" w:sz="0" w:space="0" w:color="auto"/>
              </w:divBdr>
            </w:div>
            <w:div w:id="1412508226">
              <w:marLeft w:val="0"/>
              <w:marRight w:val="0"/>
              <w:marTop w:val="0"/>
              <w:marBottom w:val="0"/>
              <w:divBdr>
                <w:top w:val="none" w:sz="0" w:space="0" w:color="auto"/>
                <w:left w:val="none" w:sz="0" w:space="0" w:color="auto"/>
                <w:bottom w:val="none" w:sz="0" w:space="0" w:color="auto"/>
                <w:right w:val="none" w:sz="0" w:space="0" w:color="auto"/>
              </w:divBdr>
            </w:div>
          </w:divsChild>
        </w:div>
        <w:div w:id="696854784">
          <w:marLeft w:val="0"/>
          <w:marRight w:val="0"/>
          <w:marTop w:val="0"/>
          <w:marBottom w:val="0"/>
          <w:divBdr>
            <w:top w:val="none" w:sz="0" w:space="0" w:color="auto"/>
            <w:left w:val="none" w:sz="0" w:space="0" w:color="auto"/>
            <w:bottom w:val="none" w:sz="0" w:space="0" w:color="auto"/>
            <w:right w:val="none" w:sz="0" w:space="0" w:color="auto"/>
          </w:divBdr>
          <w:divsChild>
            <w:div w:id="855966821">
              <w:marLeft w:val="0"/>
              <w:marRight w:val="0"/>
              <w:marTop w:val="120"/>
              <w:marBottom w:val="0"/>
              <w:divBdr>
                <w:top w:val="none" w:sz="0" w:space="0" w:color="auto"/>
                <w:left w:val="none" w:sz="0" w:space="0" w:color="auto"/>
                <w:bottom w:val="none" w:sz="0" w:space="0" w:color="auto"/>
                <w:right w:val="none" w:sz="0" w:space="0" w:color="auto"/>
              </w:divBdr>
            </w:div>
            <w:div w:id="372971499">
              <w:marLeft w:val="0"/>
              <w:marRight w:val="0"/>
              <w:marTop w:val="0"/>
              <w:marBottom w:val="0"/>
              <w:divBdr>
                <w:top w:val="none" w:sz="0" w:space="0" w:color="auto"/>
                <w:left w:val="none" w:sz="0" w:space="0" w:color="auto"/>
                <w:bottom w:val="none" w:sz="0" w:space="0" w:color="auto"/>
                <w:right w:val="none" w:sz="0" w:space="0" w:color="auto"/>
              </w:divBdr>
            </w:div>
          </w:divsChild>
        </w:div>
        <w:div w:id="470287159">
          <w:marLeft w:val="0"/>
          <w:marRight w:val="0"/>
          <w:marTop w:val="0"/>
          <w:marBottom w:val="0"/>
          <w:divBdr>
            <w:top w:val="none" w:sz="0" w:space="0" w:color="auto"/>
            <w:left w:val="none" w:sz="0" w:space="0" w:color="auto"/>
            <w:bottom w:val="none" w:sz="0" w:space="0" w:color="auto"/>
            <w:right w:val="none" w:sz="0" w:space="0" w:color="auto"/>
          </w:divBdr>
          <w:divsChild>
            <w:div w:id="71898461">
              <w:marLeft w:val="0"/>
              <w:marRight w:val="0"/>
              <w:marTop w:val="120"/>
              <w:marBottom w:val="0"/>
              <w:divBdr>
                <w:top w:val="none" w:sz="0" w:space="0" w:color="auto"/>
                <w:left w:val="none" w:sz="0" w:space="0" w:color="auto"/>
                <w:bottom w:val="none" w:sz="0" w:space="0" w:color="auto"/>
                <w:right w:val="none" w:sz="0" w:space="0" w:color="auto"/>
              </w:divBdr>
            </w:div>
            <w:div w:id="753743713">
              <w:marLeft w:val="0"/>
              <w:marRight w:val="0"/>
              <w:marTop w:val="0"/>
              <w:marBottom w:val="0"/>
              <w:divBdr>
                <w:top w:val="none" w:sz="0" w:space="0" w:color="auto"/>
                <w:left w:val="none" w:sz="0" w:space="0" w:color="auto"/>
                <w:bottom w:val="none" w:sz="0" w:space="0" w:color="auto"/>
                <w:right w:val="none" w:sz="0" w:space="0" w:color="auto"/>
              </w:divBdr>
            </w:div>
          </w:divsChild>
        </w:div>
        <w:div w:id="1505243390">
          <w:marLeft w:val="0"/>
          <w:marRight w:val="0"/>
          <w:marTop w:val="0"/>
          <w:marBottom w:val="0"/>
          <w:divBdr>
            <w:top w:val="none" w:sz="0" w:space="0" w:color="auto"/>
            <w:left w:val="none" w:sz="0" w:space="0" w:color="auto"/>
            <w:bottom w:val="none" w:sz="0" w:space="0" w:color="auto"/>
            <w:right w:val="none" w:sz="0" w:space="0" w:color="auto"/>
          </w:divBdr>
          <w:divsChild>
            <w:div w:id="1590918540">
              <w:marLeft w:val="0"/>
              <w:marRight w:val="0"/>
              <w:marTop w:val="120"/>
              <w:marBottom w:val="0"/>
              <w:divBdr>
                <w:top w:val="none" w:sz="0" w:space="0" w:color="auto"/>
                <w:left w:val="none" w:sz="0" w:space="0" w:color="auto"/>
                <w:bottom w:val="none" w:sz="0" w:space="0" w:color="auto"/>
                <w:right w:val="none" w:sz="0" w:space="0" w:color="auto"/>
              </w:divBdr>
            </w:div>
            <w:div w:id="56383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6750">
      <w:bodyDiv w:val="1"/>
      <w:marLeft w:val="0"/>
      <w:marRight w:val="0"/>
      <w:marTop w:val="0"/>
      <w:marBottom w:val="0"/>
      <w:divBdr>
        <w:top w:val="none" w:sz="0" w:space="0" w:color="auto"/>
        <w:left w:val="none" w:sz="0" w:space="0" w:color="auto"/>
        <w:bottom w:val="none" w:sz="0" w:space="0" w:color="auto"/>
        <w:right w:val="none" w:sz="0" w:space="0" w:color="auto"/>
      </w:divBdr>
      <w:divsChild>
        <w:div w:id="1867675645">
          <w:marLeft w:val="0"/>
          <w:marRight w:val="0"/>
          <w:marTop w:val="0"/>
          <w:marBottom w:val="0"/>
          <w:divBdr>
            <w:top w:val="none" w:sz="0" w:space="0" w:color="auto"/>
            <w:left w:val="none" w:sz="0" w:space="0" w:color="auto"/>
            <w:bottom w:val="none" w:sz="0" w:space="0" w:color="auto"/>
            <w:right w:val="none" w:sz="0" w:space="0" w:color="auto"/>
          </w:divBdr>
          <w:divsChild>
            <w:div w:id="1787190684">
              <w:marLeft w:val="0"/>
              <w:marRight w:val="0"/>
              <w:marTop w:val="120"/>
              <w:marBottom w:val="0"/>
              <w:divBdr>
                <w:top w:val="none" w:sz="0" w:space="0" w:color="auto"/>
                <w:left w:val="none" w:sz="0" w:space="0" w:color="auto"/>
                <w:bottom w:val="none" w:sz="0" w:space="0" w:color="auto"/>
                <w:right w:val="none" w:sz="0" w:space="0" w:color="auto"/>
              </w:divBdr>
            </w:div>
            <w:div w:id="1180971708">
              <w:marLeft w:val="0"/>
              <w:marRight w:val="0"/>
              <w:marTop w:val="0"/>
              <w:marBottom w:val="0"/>
              <w:divBdr>
                <w:top w:val="none" w:sz="0" w:space="0" w:color="auto"/>
                <w:left w:val="none" w:sz="0" w:space="0" w:color="auto"/>
                <w:bottom w:val="none" w:sz="0" w:space="0" w:color="auto"/>
                <w:right w:val="none" w:sz="0" w:space="0" w:color="auto"/>
              </w:divBdr>
            </w:div>
          </w:divsChild>
        </w:div>
        <w:div w:id="316955353">
          <w:marLeft w:val="0"/>
          <w:marRight w:val="0"/>
          <w:marTop w:val="0"/>
          <w:marBottom w:val="0"/>
          <w:divBdr>
            <w:top w:val="none" w:sz="0" w:space="0" w:color="auto"/>
            <w:left w:val="none" w:sz="0" w:space="0" w:color="auto"/>
            <w:bottom w:val="none" w:sz="0" w:space="0" w:color="auto"/>
            <w:right w:val="none" w:sz="0" w:space="0" w:color="auto"/>
          </w:divBdr>
          <w:divsChild>
            <w:div w:id="1487016405">
              <w:marLeft w:val="0"/>
              <w:marRight w:val="0"/>
              <w:marTop w:val="120"/>
              <w:marBottom w:val="0"/>
              <w:divBdr>
                <w:top w:val="none" w:sz="0" w:space="0" w:color="auto"/>
                <w:left w:val="none" w:sz="0" w:space="0" w:color="auto"/>
                <w:bottom w:val="none" w:sz="0" w:space="0" w:color="auto"/>
                <w:right w:val="none" w:sz="0" w:space="0" w:color="auto"/>
              </w:divBdr>
            </w:div>
            <w:div w:id="515583253">
              <w:marLeft w:val="0"/>
              <w:marRight w:val="0"/>
              <w:marTop w:val="0"/>
              <w:marBottom w:val="0"/>
              <w:divBdr>
                <w:top w:val="none" w:sz="0" w:space="0" w:color="auto"/>
                <w:left w:val="none" w:sz="0" w:space="0" w:color="auto"/>
                <w:bottom w:val="none" w:sz="0" w:space="0" w:color="auto"/>
                <w:right w:val="none" w:sz="0" w:space="0" w:color="auto"/>
              </w:divBdr>
            </w:div>
          </w:divsChild>
        </w:div>
        <w:div w:id="1209301277">
          <w:marLeft w:val="0"/>
          <w:marRight w:val="0"/>
          <w:marTop w:val="0"/>
          <w:marBottom w:val="0"/>
          <w:divBdr>
            <w:top w:val="none" w:sz="0" w:space="0" w:color="auto"/>
            <w:left w:val="none" w:sz="0" w:space="0" w:color="auto"/>
            <w:bottom w:val="none" w:sz="0" w:space="0" w:color="auto"/>
            <w:right w:val="none" w:sz="0" w:space="0" w:color="auto"/>
          </w:divBdr>
          <w:divsChild>
            <w:div w:id="1711101717">
              <w:marLeft w:val="0"/>
              <w:marRight w:val="0"/>
              <w:marTop w:val="120"/>
              <w:marBottom w:val="0"/>
              <w:divBdr>
                <w:top w:val="none" w:sz="0" w:space="0" w:color="auto"/>
                <w:left w:val="none" w:sz="0" w:space="0" w:color="auto"/>
                <w:bottom w:val="none" w:sz="0" w:space="0" w:color="auto"/>
                <w:right w:val="none" w:sz="0" w:space="0" w:color="auto"/>
              </w:divBdr>
            </w:div>
            <w:div w:id="1409301400">
              <w:marLeft w:val="0"/>
              <w:marRight w:val="0"/>
              <w:marTop w:val="0"/>
              <w:marBottom w:val="0"/>
              <w:divBdr>
                <w:top w:val="none" w:sz="0" w:space="0" w:color="auto"/>
                <w:left w:val="none" w:sz="0" w:space="0" w:color="auto"/>
                <w:bottom w:val="none" w:sz="0" w:space="0" w:color="auto"/>
                <w:right w:val="none" w:sz="0" w:space="0" w:color="auto"/>
              </w:divBdr>
            </w:div>
          </w:divsChild>
        </w:div>
        <w:div w:id="1262841110">
          <w:marLeft w:val="0"/>
          <w:marRight w:val="0"/>
          <w:marTop w:val="0"/>
          <w:marBottom w:val="0"/>
          <w:divBdr>
            <w:top w:val="none" w:sz="0" w:space="0" w:color="auto"/>
            <w:left w:val="none" w:sz="0" w:space="0" w:color="auto"/>
            <w:bottom w:val="none" w:sz="0" w:space="0" w:color="auto"/>
            <w:right w:val="none" w:sz="0" w:space="0" w:color="auto"/>
          </w:divBdr>
          <w:divsChild>
            <w:div w:id="1940873890">
              <w:marLeft w:val="0"/>
              <w:marRight w:val="0"/>
              <w:marTop w:val="120"/>
              <w:marBottom w:val="0"/>
              <w:divBdr>
                <w:top w:val="none" w:sz="0" w:space="0" w:color="auto"/>
                <w:left w:val="none" w:sz="0" w:space="0" w:color="auto"/>
                <w:bottom w:val="none" w:sz="0" w:space="0" w:color="auto"/>
                <w:right w:val="none" w:sz="0" w:space="0" w:color="auto"/>
              </w:divBdr>
            </w:div>
            <w:div w:id="2472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7597">
      <w:bodyDiv w:val="1"/>
      <w:marLeft w:val="0"/>
      <w:marRight w:val="0"/>
      <w:marTop w:val="0"/>
      <w:marBottom w:val="0"/>
      <w:divBdr>
        <w:top w:val="none" w:sz="0" w:space="0" w:color="auto"/>
        <w:left w:val="none" w:sz="0" w:space="0" w:color="auto"/>
        <w:bottom w:val="none" w:sz="0" w:space="0" w:color="auto"/>
        <w:right w:val="none" w:sz="0" w:space="0" w:color="auto"/>
      </w:divBdr>
    </w:div>
    <w:div w:id="234515313">
      <w:bodyDiv w:val="1"/>
      <w:marLeft w:val="0"/>
      <w:marRight w:val="0"/>
      <w:marTop w:val="0"/>
      <w:marBottom w:val="0"/>
      <w:divBdr>
        <w:top w:val="none" w:sz="0" w:space="0" w:color="auto"/>
        <w:left w:val="none" w:sz="0" w:space="0" w:color="auto"/>
        <w:bottom w:val="none" w:sz="0" w:space="0" w:color="auto"/>
        <w:right w:val="none" w:sz="0" w:space="0" w:color="auto"/>
      </w:divBdr>
      <w:divsChild>
        <w:div w:id="200091895">
          <w:marLeft w:val="0"/>
          <w:marRight w:val="0"/>
          <w:marTop w:val="0"/>
          <w:marBottom w:val="0"/>
          <w:divBdr>
            <w:top w:val="none" w:sz="0" w:space="0" w:color="auto"/>
            <w:left w:val="none" w:sz="0" w:space="0" w:color="auto"/>
            <w:bottom w:val="none" w:sz="0" w:space="0" w:color="auto"/>
            <w:right w:val="none" w:sz="0" w:space="0" w:color="auto"/>
          </w:divBdr>
          <w:divsChild>
            <w:div w:id="313802269">
              <w:marLeft w:val="0"/>
              <w:marRight w:val="0"/>
              <w:marTop w:val="120"/>
              <w:marBottom w:val="0"/>
              <w:divBdr>
                <w:top w:val="none" w:sz="0" w:space="0" w:color="auto"/>
                <w:left w:val="none" w:sz="0" w:space="0" w:color="auto"/>
                <w:bottom w:val="none" w:sz="0" w:space="0" w:color="auto"/>
                <w:right w:val="none" w:sz="0" w:space="0" w:color="auto"/>
              </w:divBdr>
            </w:div>
            <w:div w:id="1945260285">
              <w:marLeft w:val="0"/>
              <w:marRight w:val="0"/>
              <w:marTop w:val="0"/>
              <w:marBottom w:val="0"/>
              <w:divBdr>
                <w:top w:val="none" w:sz="0" w:space="0" w:color="auto"/>
                <w:left w:val="none" w:sz="0" w:space="0" w:color="auto"/>
                <w:bottom w:val="none" w:sz="0" w:space="0" w:color="auto"/>
                <w:right w:val="none" w:sz="0" w:space="0" w:color="auto"/>
              </w:divBdr>
            </w:div>
          </w:divsChild>
        </w:div>
        <w:div w:id="331612791">
          <w:marLeft w:val="0"/>
          <w:marRight w:val="0"/>
          <w:marTop w:val="0"/>
          <w:marBottom w:val="0"/>
          <w:divBdr>
            <w:top w:val="none" w:sz="0" w:space="0" w:color="auto"/>
            <w:left w:val="none" w:sz="0" w:space="0" w:color="auto"/>
            <w:bottom w:val="none" w:sz="0" w:space="0" w:color="auto"/>
            <w:right w:val="none" w:sz="0" w:space="0" w:color="auto"/>
          </w:divBdr>
          <w:divsChild>
            <w:div w:id="556282320">
              <w:marLeft w:val="0"/>
              <w:marRight w:val="0"/>
              <w:marTop w:val="120"/>
              <w:marBottom w:val="0"/>
              <w:divBdr>
                <w:top w:val="none" w:sz="0" w:space="0" w:color="auto"/>
                <w:left w:val="none" w:sz="0" w:space="0" w:color="auto"/>
                <w:bottom w:val="none" w:sz="0" w:space="0" w:color="auto"/>
                <w:right w:val="none" w:sz="0" w:space="0" w:color="auto"/>
              </w:divBdr>
            </w:div>
            <w:div w:id="37473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5566">
      <w:bodyDiv w:val="1"/>
      <w:marLeft w:val="0"/>
      <w:marRight w:val="0"/>
      <w:marTop w:val="0"/>
      <w:marBottom w:val="0"/>
      <w:divBdr>
        <w:top w:val="none" w:sz="0" w:space="0" w:color="auto"/>
        <w:left w:val="none" w:sz="0" w:space="0" w:color="auto"/>
        <w:bottom w:val="none" w:sz="0" w:space="0" w:color="auto"/>
        <w:right w:val="none" w:sz="0" w:space="0" w:color="auto"/>
      </w:divBdr>
      <w:divsChild>
        <w:div w:id="665864592">
          <w:marLeft w:val="0"/>
          <w:marRight w:val="0"/>
          <w:marTop w:val="0"/>
          <w:marBottom w:val="0"/>
          <w:divBdr>
            <w:top w:val="none" w:sz="0" w:space="0" w:color="auto"/>
            <w:left w:val="none" w:sz="0" w:space="0" w:color="auto"/>
            <w:bottom w:val="none" w:sz="0" w:space="0" w:color="auto"/>
            <w:right w:val="none" w:sz="0" w:space="0" w:color="auto"/>
          </w:divBdr>
          <w:divsChild>
            <w:div w:id="663246098">
              <w:marLeft w:val="0"/>
              <w:marRight w:val="0"/>
              <w:marTop w:val="120"/>
              <w:marBottom w:val="0"/>
              <w:divBdr>
                <w:top w:val="none" w:sz="0" w:space="0" w:color="auto"/>
                <w:left w:val="none" w:sz="0" w:space="0" w:color="auto"/>
                <w:bottom w:val="none" w:sz="0" w:space="0" w:color="auto"/>
                <w:right w:val="none" w:sz="0" w:space="0" w:color="auto"/>
              </w:divBdr>
            </w:div>
            <w:div w:id="819540966">
              <w:marLeft w:val="0"/>
              <w:marRight w:val="0"/>
              <w:marTop w:val="0"/>
              <w:marBottom w:val="0"/>
              <w:divBdr>
                <w:top w:val="none" w:sz="0" w:space="0" w:color="auto"/>
                <w:left w:val="none" w:sz="0" w:space="0" w:color="auto"/>
                <w:bottom w:val="none" w:sz="0" w:space="0" w:color="auto"/>
                <w:right w:val="none" w:sz="0" w:space="0" w:color="auto"/>
              </w:divBdr>
            </w:div>
          </w:divsChild>
        </w:div>
        <w:div w:id="1421636568">
          <w:marLeft w:val="0"/>
          <w:marRight w:val="0"/>
          <w:marTop w:val="0"/>
          <w:marBottom w:val="0"/>
          <w:divBdr>
            <w:top w:val="none" w:sz="0" w:space="0" w:color="auto"/>
            <w:left w:val="none" w:sz="0" w:space="0" w:color="auto"/>
            <w:bottom w:val="none" w:sz="0" w:space="0" w:color="auto"/>
            <w:right w:val="none" w:sz="0" w:space="0" w:color="auto"/>
          </w:divBdr>
          <w:divsChild>
            <w:div w:id="1231891298">
              <w:marLeft w:val="0"/>
              <w:marRight w:val="0"/>
              <w:marTop w:val="120"/>
              <w:marBottom w:val="0"/>
              <w:divBdr>
                <w:top w:val="none" w:sz="0" w:space="0" w:color="auto"/>
                <w:left w:val="none" w:sz="0" w:space="0" w:color="auto"/>
                <w:bottom w:val="none" w:sz="0" w:space="0" w:color="auto"/>
                <w:right w:val="none" w:sz="0" w:space="0" w:color="auto"/>
              </w:divBdr>
            </w:div>
            <w:div w:id="1855193337">
              <w:marLeft w:val="0"/>
              <w:marRight w:val="0"/>
              <w:marTop w:val="0"/>
              <w:marBottom w:val="0"/>
              <w:divBdr>
                <w:top w:val="none" w:sz="0" w:space="0" w:color="auto"/>
                <w:left w:val="none" w:sz="0" w:space="0" w:color="auto"/>
                <w:bottom w:val="none" w:sz="0" w:space="0" w:color="auto"/>
                <w:right w:val="none" w:sz="0" w:space="0" w:color="auto"/>
              </w:divBdr>
            </w:div>
          </w:divsChild>
        </w:div>
        <w:div w:id="1646473633">
          <w:marLeft w:val="0"/>
          <w:marRight w:val="0"/>
          <w:marTop w:val="0"/>
          <w:marBottom w:val="0"/>
          <w:divBdr>
            <w:top w:val="none" w:sz="0" w:space="0" w:color="auto"/>
            <w:left w:val="none" w:sz="0" w:space="0" w:color="auto"/>
            <w:bottom w:val="none" w:sz="0" w:space="0" w:color="auto"/>
            <w:right w:val="none" w:sz="0" w:space="0" w:color="auto"/>
          </w:divBdr>
          <w:divsChild>
            <w:div w:id="1303540337">
              <w:marLeft w:val="0"/>
              <w:marRight w:val="0"/>
              <w:marTop w:val="120"/>
              <w:marBottom w:val="0"/>
              <w:divBdr>
                <w:top w:val="none" w:sz="0" w:space="0" w:color="auto"/>
                <w:left w:val="none" w:sz="0" w:space="0" w:color="auto"/>
                <w:bottom w:val="none" w:sz="0" w:space="0" w:color="auto"/>
                <w:right w:val="none" w:sz="0" w:space="0" w:color="auto"/>
              </w:divBdr>
            </w:div>
            <w:div w:id="20887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91893">
      <w:bodyDiv w:val="1"/>
      <w:marLeft w:val="0"/>
      <w:marRight w:val="0"/>
      <w:marTop w:val="0"/>
      <w:marBottom w:val="0"/>
      <w:divBdr>
        <w:top w:val="none" w:sz="0" w:space="0" w:color="auto"/>
        <w:left w:val="none" w:sz="0" w:space="0" w:color="auto"/>
        <w:bottom w:val="none" w:sz="0" w:space="0" w:color="auto"/>
        <w:right w:val="none" w:sz="0" w:space="0" w:color="auto"/>
      </w:divBdr>
    </w:div>
    <w:div w:id="249196970">
      <w:bodyDiv w:val="1"/>
      <w:marLeft w:val="0"/>
      <w:marRight w:val="0"/>
      <w:marTop w:val="0"/>
      <w:marBottom w:val="0"/>
      <w:divBdr>
        <w:top w:val="none" w:sz="0" w:space="0" w:color="auto"/>
        <w:left w:val="none" w:sz="0" w:space="0" w:color="auto"/>
        <w:bottom w:val="none" w:sz="0" w:space="0" w:color="auto"/>
        <w:right w:val="none" w:sz="0" w:space="0" w:color="auto"/>
      </w:divBdr>
    </w:div>
    <w:div w:id="264461040">
      <w:bodyDiv w:val="1"/>
      <w:marLeft w:val="0"/>
      <w:marRight w:val="0"/>
      <w:marTop w:val="0"/>
      <w:marBottom w:val="0"/>
      <w:divBdr>
        <w:top w:val="none" w:sz="0" w:space="0" w:color="auto"/>
        <w:left w:val="none" w:sz="0" w:space="0" w:color="auto"/>
        <w:bottom w:val="none" w:sz="0" w:space="0" w:color="auto"/>
        <w:right w:val="none" w:sz="0" w:space="0" w:color="auto"/>
      </w:divBdr>
      <w:divsChild>
        <w:div w:id="2033609090">
          <w:marLeft w:val="0"/>
          <w:marRight w:val="0"/>
          <w:marTop w:val="0"/>
          <w:marBottom w:val="0"/>
          <w:divBdr>
            <w:top w:val="none" w:sz="0" w:space="0" w:color="auto"/>
            <w:left w:val="none" w:sz="0" w:space="0" w:color="auto"/>
            <w:bottom w:val="none" w:sz="0" w:space="0" w:color="auto"/>
            <w:right w:val="none" w:sz="0" w:space="0" w:color="auto"/>
          </w:divBdr>
          <w:divsChild>
            <w:div w:id="44183615">
              <w:marLeft w:val="0"/>
              <w:marRight w:val="0"/>
              <w:marTop w:val="120"/>
              <w:marBottom w:val="0"/>
              <w:divBdr>
                <w:top w:val="none" w:sz="0" w:space="0" w:color="auto"/>
                <w:left w:val="none" w:sz="0" w:space="0" w:color="auto"/>
                <w:bottom w:val="none" w:sz="0" w:space="0" w:color="auto"/>
                <w:right w:val="none" w:sz="0" w:space="0" w:color="auto"/>
              </w:divBdr>
            </w:div>
            <w:div w:id="1989430527">
              <w:marLeft w:val="0"/>
              <w:marRight w:val="0"/>
              <w:marTop w:val="0"/>
              <w:marBottom w:val="0"/>
              <w:divBdr>
                <w:top w:val="none" w:sz="0" w:space="0" w:color="auto"/>
                <w:left w:val="none" w:sz="0" w:space="0" w:color="auto"/>
                <w:bottom w:val="none" w:sz="0" w:space="0" w:color="auto"/>
                <w:right w:val="none" w:sz="0" w:space="0" w:color="auto"/>
              </w:divBdr>
            </w:div>
          </w:divsChild>
        </w:div>
        <w:div w:id="1092772978">
          <w:marLeft w:val="0"/>
          <w:marRight w:val="0"/>
          <w:marTop w:val="0"/>
          <w:marBottom w:val="0"/>
          <w:divBdr>
            <w:top w:val="none" w:sz="0" w:space="0" w:color="auto"/>
            <w:left w:val="none" w:sz="0" w:space="0" w:color="auto"/>
            <w:bottom w:val="none" w:sz="0" w:space="0" w:color="auto"/>
            <w:right w:val="none" w:sz="0" w:space="0" w:color="auto"/>
          </w:divBdr>
          <w:divsChild>
            <w:div w:id="971667953">
              <w:marLeft w:val="0"/>
              <w:marRight w:val="0"/>
              <w:marTop w:val="120"/>
              <w:marBottom w:val="0"/>
              <w:divBdr>
                <w:top w:val="none" w:sz="0" w:space="0" w:color="auto"/>
                <w:left w:val="none" w:sz="0" w:space="0" w:color="auto"/>
                <w:bottom w:val="none" w:sz="0" w:space="0" w:color="auto"/>
                <w:right w:val="none" w:sz="0" w:space="0" w:color="auto"/>
              </w:divBdr>
            </w:div>
            <w:div w:id="10004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61507">
      <w:bodyDiv w:val="1"/>
      <w:marLeft w:val="0"/>
      <w:marRight w:val="0"/>
      <w:marTop w:val="0"/>
      <w:marBottom w:val="0"/>
      <w:divBdr>
        <w:top w:val="none" w:sz="0" w:space="0" w:color="auto"/>
        <w:left w:val="none" w:sz="0" w:space="0" w:color="auto"/>
        <w:bottom w:val="none" w:sz="0" w:space="0" w:color="auto"/>
        <w:right w:val="none" w:sz="0" w:space="0" w:color="auto"/>
      </w:divBdr>
      <w:divsChild>
        <w:div w:id="1283608751">
          <w:marLeft w:val="0"/>
          <w:marRight w:val="0"/>
          <w:marTop w:val="0"/>
          <w:marBottom w:val="0"/>
          <w:divBdr>
            <w:top w:val="none" w:sz="0" w:space="0" w:color="auto"/>
            <w:left w:val="none" w:sz="0" w:space="0" w:color="auto"/>
            <w:bottom w:val="none" w:sz="0" w:space="0" w:color="auto"/>
            <w:right w:val="none" w:sz="0" w:space="0" w:color="auto"/>
          </w:divBdr>
          <w:divsChild>
            <w:div w:id="675965792">
              <w:marLeft w:val="0"/>
              <w:marRight w:val="0"/>
              <w:marTop w:val="120"/>
              <w:marBottom w:val="0"/>
              <w:divBdr>
                <w:top w:val="none" w:sz="0" w:space="0" w:color="auto"/>
                <w:left w:val="none" w:sz="0" w:space="0" w:color="auto"/>
                <w:bottom w:val="none" w:sz="0" w:space="0" w:color="auto"/>
                <w:right w:val="none" w:sz="0" w:space="0" w:color="auto"/>
              </w:divBdr>
            </w:div>
            <w:div w:id="2036534708">
              <w:marLeft w:val="0"/>
              <w:marRight w:val="0"/>
              <w:marTop w:val="0"/>
              <w:marBottom w:val="0"/>
              <w:divBdr>
                <w:top w:val="none" w:sz="0" w:space="0" w:color="auto"/>
                <w:left w:val="none" w:sz="0" w:space="0" w:color="auto"/>
                <w:bottom w:val="none" w:sz="0" w:space="0" w:color="auto"/>
                <w:right w:val="none" w:sz="0" w:space="0" w:color="auto"/>
              </w:divBdr>
            </w:div>
          </w:divsChild>
        </w:div>
        <w:div w:id="5716784">
          <w:marLeft w:val="0"/>
          <w:marRight w:val="0"/>
          <w:marTop w:val="0"/>
          <w:marBottom w:val="0"/>
          <w:divBdr>
            <w:top w:val="none" w:sz="0" w:space="0" w:color="auto"/>
            <w:left w:val="none" w:sz="0" w:space="0" w:color="auto"/>
            <w:bottom w:val="none" w:sz="0" w:space="0" w:color="auto"/>
            <w:right w:val="none" w:sz="0" w:space="0" w:color="auto"/>
          </w:divBdr>
          <w:divsChild>
            <w:div w:id="2014910239">
              <w:marLeft w:val="0"/>
              <w:marRight w:val="0"/>
              <w:marTop w:val="120"/>
              <w:marBottom w:val="0"/>
              <w:divBdr>
                <w:top w:val="none" w:sz="0" w:space="0" w:color="auto"/>
                <w:left w:val="none" w:sz="0" w:space="0" w:color="auto"/>
                <w:bottom w:val="none" w:sz="0" w:space="0" w:color="auto"/>
                <w:right w:val="none" w:sz="0" w:space="0" w:color="auto"/>
              </w:divBdr>
            </w:div>
            <w:div w:id="47727224">
              <w:marLeft w:val="0"/>
              <w:marRight w:val="0"/>
              <w:marTop w:val="0"/>
              <w:marBottom w:val="0"/>
              <w:divBdr>
                <w:top w:val="none" w:sz="0" w:space="0" w:color="auto"/>
                <w:left w:val="none" w:sz="0" w:space="0" w:color="auto"/>
                <w:bottom w:val="none" w:sz="0" w:space="0" w:color="auto"/>
                <w:right w:val="none" w:sz="0" w:space="0" w:color="auto"/>
              </w:divBdr>
            </w:div>
          </w:divsChild>
        </w:div>
        <w:div w:id="1238634495">
          <w:marLeft w:val="0"/>
          <w:marRight w:val="0"/>
          <w:marTop w:val="0"/>
          <w:marBottom w:val="0"/>
          <w:divBdr>
            <w:top w:val="none" w:sz="0" w:space="0" w:color="auto"/>
            <w:left w:val="none" w:sz="0" w:space="0" w:color="auto"/>
            <w:bottom w:val="none" w:sz="0" w:space="0" w:color="auto"/>
            <w:right w:val="none" w:sz="0" w:space="0" w:color="auto"/>
          </w:divBdr>
          <w:divsChild>
            <w:div w:id="832986136">
              <w:marLeft w:val="0"/>
              <w:marRight w:val="0"/>
              <w:marTop w:val="120"/>
              <w:marBottom w:val="0"/>
              <w:divBdr>
                <w:top w:val="none" w:sz="0" w:space="0" w:color="auto"/>
                <w:left w:val="none" w:sz="0" w:space="0" w:color="auto"/>
                <w:bottom w:val="none" w:sz="0" w:space="0" w:color="auto"/>
                <w:right w:val="none" w:sz="0" w:space="0" w:color="auto"/>
              </w:divBdr>
            </w:div>
            <w:div w:id="654141786">
              <w:marLeft w:val="0"/>
              <w:marRight w:val="0"/>
              <w:marTop w:val="0"/>
              <w:marBottom w:val="0"/>
              <w:divBdr>
                <w:top w:val="none" w:sz="0" w:space="0" w:color="auto"/>
                <w:left w:val="none" w:sz="0" w:space="0" w:color="auto"/>
                <w:bottom w:val="none" w:sz="0" w:space="0" w:color="auto"/>
                <w:right w:val="none" w:sz="0" w:space="0" w:color="auto"/>
              </w:divBdr>
            </w:div>
          </w:divsChild>
        </w:div>
        <w:div w:id="2127309833">
          <w:marLeft w:val="0"/>
          <w:marRight w:val="0"/>
          <w:marTop w:val="0"/>
          <w:marBottom w:val="0"/>
          <w:divBdr>
            <w:top w:val="none" w:sz="0" w:space="0" w:color="auto"/>
            <w:left w:val="none" w:sz="0" w:space="0" w:color="auto"/>
            <w:bottom w:val="none" w:sz="0" w:space="0" w:color="auto"/>
            <w:right w:val="none" w:sz="0" w:space="0" w:color="auto"/>
          </w:divBdr>
          <w:divsChild>
            <w:div w:id="797188411">
              <w:marLeft w:val="0"/>
              <w:marRight w:val="0"/>
              <w:marTop w:val="120"/>
              <w:marBottom w:val="0"/>
              <w:divBdr>
                <w:top w:val="none" w:sz="0" w:space="0" w:color="auto"/>
                <w:left w:val="none" w:sz="0" w:space="0" w:color="auto"/>
                <w:bottom w:val="none" w:sz="0" w:space="0" w:color="auto"/>
                <w:right w:val="none" w:sz="0" w:space="0" w:color="auto"/>
              </w:divBdr>
            </w:div>
            <w:div w:id="1508514981">
              <w:marLeft w:val="0"/>
              <w:marRight w:val="0"/>
              <w:marTop w:val="0"/>
              <w:marBottom w:val="0"/>
              <w:divBdr>
                <w:top w:val="none" w:sz="0" w:space="0" w:color="auto"/>
                <w:left w:val="none" w:sz="0" w:space="0" w:color="auto"/>
                <w:bottom w:val="none" w:sz="0" w:space="0" w:color="auto"/>
                <w:right w:val="none" w:sz="0" w:space="0" w:color="auto"/>
              </w:divBdr>
            </w:div>
          </w:divsChild>
        </w:div>
        <w:div w:id="2143497777">
          <w:marLeft w:val="0"/>
          <w:marRight w:val="0"/>
          <w:marTop w:val="0"/>
          <w:marBottom w:val="0"/>
          <w:divBdr>
            <w:top w:val="none" w:sz="0" w:space="0" w:color="auto"/>
            <w:left w:val="none" w:sz="0" w:space="0" w:color="auto"/>
            <w:bottom w:val="none" w:sz="0" w:space="0" w:color="auto"/>
            <w:right w:val="none" w:sz="0" w:space="0" w:color="auto"/>
          </w:divBdr>
          <w:divsChild>
            <w:div w:id="1522939392">
              <w:marLeft w:val="0"/>
              <w:marRight w:val="0"/>
              <w:marTop w:val="120"/>
              <w:marBottom w:val="0"/>
              <w:divBdr>
                <w:top w:val="none" w:sz="0" w:space="0" w:color="auto"/>
                <w:left w:val="none" w:sz="0" w:space="0" w:color="auto"/>
                <w:bottom w:val="none" w:sz="0" w:space="0" w:color="auto"/>
                <w:right w:val="none" w:sz="0" w:space="0" w:color="auto"/>
              </w:divBdr>
            </w:div>
            <w:div w:id="60819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23257">
      <w:bodyDiv w:val="1"/>
      <w:marLeft w:val="0"/>
      <w:marRight w:val="0"/>
      <w:marTop w:val="0"/>
      <w:marBottom w:val="0"/>
      <w:divBdr>
        <w:top w:val="none" w:sz="0" w:space="0" w:color="auto"/>
        <w:left w:val="none" w:sz="0" w:space="0" w:color="auto"/>
        <w:bottom w:val="none" w:sz="0" w:space="0" w:color="auto"/>
        <w:right w:val="none" w:sz="0" w:space="0" w:color="auto"/>
      </w:divBdr>
    </w:div>
    <w:div w:id="322006417">
      <w:bodyDiv w:val="1"/>
      <w:marLeft w:val="0"/>
      <w:marRight w:val="0"/>
      <w:marTop w:val="0"/>
      <w:marBottom w:val="0"/>
      <w:divBdr>
        <w:top w:val="none" w:sz="0" w:space="0" w:color="auto"/>
        <w:left w:val="none" w:sz="0" w:space="0" w:color="auto"/>
        <w:bottom w:val="none" w:sz="0" w:space="0" w:color="auto"/>
        <w:right w:val="none" w:sz="0" w:space="0" w:color="auto"/>
      </w:divBdr>
      <w:divsChild>
        <w:div w:id="1310130256">
          <w:marLeft w:val="0"/>
          <w:marRight w:val="0"/>
          <w:marTop w:val="0"/>
          <w:marBottom w:val="0"/>
          <w:divBdr>
            <w:top w:val="none" w:sz="0" w:space="0" w:color="auto"/>
            <w:left w:val="none" w:sz="0" w:space="0" w:color="auto"/>
            <w:bottom w:val="none" w:sz="0" w:space="0" w:color="auto"/>
            <w:right w:val="none" w:sz="0" w:space="0" w:color="auto"/>
          </w:divBdr>
          <w:divsChild>
            <w:div w:id="2140222863">
              <w:marLeft w:val="0"/>
              <w:marRight w:val="0"/>
              <w:marTop w:val="120"/>
              <w:marBottom w:val="0"/>
              <w:divBdr>
                <w:top w:val="none" w:sz="0" w:space="0" w:color="auto"/>
                <w:left w:val="none" w:sz="0" w:space="0" w:color="auto"/>
                <w:bottom w:val="none" w:sz="0" w:space="0" w:color="auto"/>
                <w:right w:val="none" w:sz="0" w:space="0" w:color="auto"/>
              </w:divBdr>
            </w:div>
            <w:div w:id="971405562">
              <w:marLeft w:val="0"/>
              <w:marRight w:val="0"/>
              <w:marTop w:val="0"/>
              <w:marBottom w:val="0"/>
              <w:divBdr>
                <w:top w:val="none" w:sz="0" w:space="0" w:color="auto"/>
                <w:left w:val="none" w:sz="0" w:space="0" w:color="auto"/>
                <w:bottom w:val="none" w:sz="0" w:space="0" w:color="auto"/>
                <w:right w:val="none" w:sz="0" w:space="0" w:color="auto"/>
              </w:divBdr>
            </w:div>
          </w:divsChild>
        </w:div>
        <w:div w:id="1928151192">
          <w:marLeft w:val="0"/>
          <w:marRight w:val="0"/>
          <w:marTop w:val="0"/>
          <w:marBottom w:val="0"/>
          <w:divBdr>
            <w:top w:val="none" w:sz="0" w:space="0" w:color="auto"/>
            <w:left w:val="none" w:sz="0" w:space="0" w:color="auto"/>
            <w:bottom w:val="none" w:sz="0" w:space="0" w:color="auto"/>
            <w:right w:val="none" w:sz="0" w:space="0" w:color="auto"/>
          </w:divBdr>
          <w:divsChild>
            <w:div w:id="169099588">
              <w:marLeft w:val="0"/>
              <w:marRight w:val="0"/>
              <w:marTop w:val="120"/>
              <w:marBottom w:val="0"/>
              <w:divBdr>
                <w:top w:val="none" w:sz="0" w:space="0" w:color="auto"/>
                <w:left w:val="none" w:sz="0" w:space="0" w:color="auto"/>
                <w:bottom w:val="none" w:sz="0" w:space="0" w:color="auto"/>
                <w:right w:val="none" w:sz="0" w:space="0" w:color="auto"/>
              </w:divBdr>
            </w:div>
            <w:div w:id="160707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65353">
      <w:bodyDiv w:val="1"/>
      <w:marLeft w:val="0"/>
      <w:marRight w:val="0"/>
      <w:marTop w:val="0"/>
      <w:marBottom w:val="0"/>
      <w:divBdr>
        <w:top w:val="none" w:sz="0" w:space="0" w:color="auto"/>
        <w:left w:val="none" w:sz="0" w:space="0" w:color="auto"/>
        <w:bottom w:val="none" w:sz="0" w:space="0" w:color="auto"/>
        <w:right w:val="none" w:sz="0" w:space="0" w:color="auto"/>
      </w:divBdr>
      <w:divsChild>
        <w:div w:id="549078358">
          <w:marLeft w:val="0"/>
          <w:marRight w:val="0"/>
          <w:marTop w:val="0"/>
          <w:marBottom w:val="0"/>
          <w:divBdr>
            <w:top w:val="none" w:sz="0" w:space="0" w:color="auto"/>
            <w:left w:val="none" w:sz="0" w:space="0" w:color="auto"/>
            <w:bottom w:val="none" w:sz="0" w:space="0" w:color="auto"/>
            <w:right w:val="none" w:sz="0" w:space="0" w:color="auto"/>
          </w:divBdr>
          <w:divsChild>
            <w:div w:id="1372224887">
              <w:marLeft w:val="0"/>
              <w:marRight w:val="0"/>
              <w:marTop w:val="120"/>
              <w:marBottom w:val="0"/>
              <w:divBdr>
                <w:top w:val="none" w:sz="0" w:space="0" w:color="auto"/>
                <w:left w:val="none" w:sz="0" w:space="0" w:color="auto"/>
                <w:bottom w:val="none" w:sz="0" w:space="0" w:color="auto"/>
                <w:right w:val="none" w:sz="0" w:space="0" w:color="auto"/>
              </w:divBdr>
            </w:div>
            <w:div w:id="1690137088">
              <w:marLeft w:val="0"/>
              <w:marRight w:val="0"/>
              <w:marTop w:val="0"/>
              <w:marBottom w:val="0"/>
              <w:divBdr>
                <w:top w:val="none" w:sz="0" w:space="0" w:color="auto"/>
                <w:left w:val="none" w:sz="0" w:space="0" w:color="auto"/>
                <w:bottom w:val="none" w:sz="0" w:space="0" w:color="auto"/>
                <w:right w:val="none" w:sz="0" w:space="0" w:color="auto"/>
              </w:divBdr>
            </w:div>
          </w:divsChild>
        </w:div>
        <w:div w:id="1673530564">
          <w:marLeft w:val="0"/>
          <w:marRight w:val="0"/>
          <w:marTop w:val="0"/>
          <w:marBottom w:val="0"/>
          <w:divBdr>
            <w:top w:val="none" w:sz="0" w:space="0" w:color="auto"/>
            <w:left w:val="none" w:sz="0" w:space="0" w:color="auto"/>
            <w:bottom w:val="none" w:sz="0" w:space="0" w:color="auto"/>
            <w:right w:val="none" w:sz="0" w:space="0" w:color="auto"/>
          </w:divBdr>
          <w:divsChild>
            <w:div w:id="346563479">
              <w:marLeft w:val="0"/>
              <w:marRight w:val="0"/>
              <w:marTop w:val="120"/>
              <w:marBottom w:val="0"/>
              <w:divBdr>
                <w:top w:val="none" w:sz="0" w:space="0" w:color="auto"/>
                <w:left w:val="none" w:sz="0" w:space="0" w:color="auto"/>
                <w:bottom w:val="none" w:sz="0" w:space="0" w:color="auto"/>
                <w:right w:val="none" w:sz="0" w:space="0" w:color="auto"/>
              </w:divBdr>
            </w:div>
            <w:div w:id="1534345486">
              <w:marLeft w:val="0"/>
              <w:marRight w:val="0"/>
              <w:marTop w:val="0"/>
              <w:marBottom w:val="0"/>
              <w:divBdr>
                <w:top w:val="none" w:sz="0" w:space="0" w:color="auto"/>
                <w:left w:val="none" w:sz="0" w:space="0" w:color="auto"/>
                <w:bottom w:val="none" w:sz="0" w:space="0" w:color="auto"/>
                <w:right w:val="none" w:sz="0" w:space="0" w:color="auto"/>
              </w:divBdr>
            </w:div>
          </w:divsChild>
        </w:div>
        <w:div w:id="124012369">
          <w:marLeft w:val="0"/>
          <w:marRight w:val="0"/>
          <w:marTop w:val="0"/>
          <w:marBottom w:val="0"/>
          <w:divBdr>
            <w:top w:val="none" w:sz="0" w:space="0" w:color="auto"/>
            <w:left w:val="none" w:sz="0" w:space="0" w:color="auto"/>
            <w:bottom w:val="none" w:sz="0" w:space="0" w:color="auto"/>
            <w:right w:val="none" w:sz="0" w:space="0" w:color="auto"/>
          </w:divBdr>
          <w:divsChild>
            <w:div w:id="1438867364">
              <w:marLeft w:val="0"/>
              <w:marRight w:val="0"/>
              <w:marTop w:val="120"/>
              <w:marBottom w:val="0"/>
              <w:divBdr>
                <w:top w:val="none" w:sz="0" w:space="0" w:color="auto"/>
                <w:left w:val="none" w:sz="0" w:space="0" w:color="auto"/>
                <w:bottom w:val="none" w:sz="0" w:space="0" w:color="auto"/>
                <w:right w:val="none" w:sz="0" w:space="0" w:color="auto"/>
              </w:divBdr>
            </w:div>
            <w:div w:id="85828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0143">
      <w:bodyDiv w:val="1"/>
      <w:marLeft w:val="0"/>
      <w:marRight w:val="0"/>
      <w:marTop w:val="0"/>
      <w:marBottom w:val="0"/>
      <w:divBdr>
        <w:top w:val="none" w:sz="0" w:space="0" w:color="auto"/>
        <w:left w:val="none" w:sz="0" w:space="0" w:color="auto"/>
        <w:bottom w:val="none" w:sz="0" w:space="0" w:color="auto"/>
        <w:right w:val="none" w:sz="0" w:space="0" w:color="auto"/>
      </w:divBdr>
    </w:div>
    <w:div w:id="377360550">
      <w:bodyDiv w:val="1"/>
      <w:marLeft w:val="0"/>
      <w:marRight w:val="0"/>
      <w:marTop w:val="0"/>
      <w:marBottom w:val="0"/>
      <w:divBdr>
        <w:top w:val="none" w:sz="0" w:space="0" w:color="auto"/>
        <w:left w:val="none" w:sz="0" w:space="0" w:color="auto"/>
        <w:bottom w:val="none" w:sz="0" w:space="0" w:color="auto"/>
        <w:right w:val="none" w:sz="0" w:space="0" w:color="auto"/>
      </w:divBdr>
      <w:divsChild>
        <w:div w:id="1385593922">
          <w:marLeft w:val="0"/>
          <w:marRight w:val="0"/>
          <w:marTop w:val="0"/>
          <w:marBottom w:val="0"/>
          <w:divBdr>
            <w:top w:val="none" w:sz="0" w:space="0" w:color="auto"/>
            <w:left w:val="none" w:sz="0" w:space="0" w:color="auto"/>
            <w:bottom w:val="none" w:sz="0" w:space="0" w:color="auto"/>
            <w:right w:val="none" w:sz="0" w:space="0" w:color="auto"/>
          </w:divBdr>
          <w:divsChild>
            <w:div w:id="11304481">
              <w:marLeft w:val="0"/>
              <w:marRight w:val="0"/>
              <w:marTop w:val="120"/>
              <w:marBottom w:val="0"/>
              <w:divBdr>
                <w:top w:val="none" w:sz="0" w:space="0" w:color="auto"/>
                <w:left w:val="none" w:sz="0" w:space="0" w:color="auto"/>
                <w:bottom w:val="none" w:sz="0" w:space="0" w:color="auto"/>
                <w:right w:val="none" w:sz="0" w:space="0" w:color="auto"/>
              </w:divBdr>
            </w:div>
            <w:div w:id="1457945818">
              <w:marLeft w:val="0"/>
              <w:marRight w:val="0"/>
              <w:marTop w:val="0"/>
              <w:marBottom w:val="0"/>
              <w:divBdr>
                <w:top w:val="none" w:sz="0" w:space="0" w:color="auto"/>
                <w:left w:val="none" w:sz="0" w:space="0" w:color="auto"/>
                <w:bottom w:val="none" w:sz="0" w:space="0" w:color="auto"/>
                <w:right w:val="none" w:sz="0" w:space="0" w:color="auto"/>
              </w:divBdr>
            </w:div>
          </w:divsChild>
        </w:div>
        <w:div w:id="6638220">
          <w:marLeft w:val="0"/>
          <w:marRight w:val="0"/>
          <w:marTop w:val="0"/>
          <w:marBottom w:val="0"/>
          <w:divBdr>
            <w:top w:val="none" w:sz="0" w:space="0" w:color="auto"/>
            <w:left w:val="none" w:sz="0" w:space="0" w:color="auto"/>
            <w:bottom w:val="none" w:sz="0" w:space="0" w:color="auto"/>
            <w:right w:val="none" w:sz="0" w:space="0" w:color="auto"/>
          </w:divBdr>
          <w:divsChild>
            <w:div w:id="368410546">
              <w:marLeft w:val="0"/>
              <w:marRight w:val="0"/>
              <w:marTop w:val="120"/>
              <w:marBottom w:val="0"/>
              <w:divBdr>
                <w:top w:val="none" w:sz="0" w:space="0" w:color="auto"/>
                <w:left w:val="none" w:sz="0" w:space="0" w:color="auto"/>
                <w:bottom w:val="none" w:sz="0" w:space="0" w:color="auto"/>
                <w:right w:val="none" w:sz="0" w:space="0" w:color="auto"/>
              </w:divBdr>
            </w:div>
            <w:div w:id="2005814327">
              <w:marLeft w:val="0"/>
              <w:marRight w:val="0"/>
              <w:marTop w:val="0"/>
              <w:marBottom w:val="0"/>
              <w:divBdr>
                <w:top w:val="none" w:sz="0" w:space="0" w:color="auto"/>
                <w:left w:val="none" w:sz="0" w:space="0" w:color="auto"/>
                <w:bottom w:val="none" w:sz="0" w:space="0" w:color="auto"/>
                <w:right w:val="none" w:sz="0" w:space="0" w:color="auto"/>
              </w:divBdr>
            </w:div>
          </w:divsChild>
        </w:div>
        <w:div w:id="1062171016">
          <w:marLeft w:val="0"/>
          <w:marRight w:val="0"/>
          <w:marTop w:val="0"/>
          <w:marBottom w:val="0"/>
          <w:divBdr>
            <w:top w:val="none" w:sz="0" w:space="0" w:color="auto"/>
            <w:left w:val="none" w:sz="0" w:space="0" w:color="auto"/>
            <w:bottom w:val="none" w:sz="0" w:space="0" w:color="auto"/>
            <w:right w:val="none" w:sz="0" w:space="0" w:color="auto"/>
          </w:divBdr>
          <w:divsChild>
            <w:div w:id="1764840638">
              <w:marLeft w:val="0"/>
              <w:marRight w:val="0"/>
              <w:marTop w:val="120"/>
              <w:marBottom w:val="0"/>
              <w:divBdr>
                <w:top w:val="none" w:sz="0" w:space="0" w:color="auto"/>
                <w:left w:val="none" w:sz="0" w:space="0" w:color="auto"/>
                <w:bottom w:val="none" w:sz="0" w:space="0" w:color="auto"/>
                <w:right w:val="none" w:sz="0" w:space="0" w:color="auto"/>
              </w:divBdr>
            </w:div>
            <w:div w:id="230114781">
              <w:marLeft w:val="0"/>
              <w:marRight w:val="0"/>
              <w:marTop w:val="0"/>
              <w:marBottom w:val="0"/>
              <w:divBdr>
                <w:top w:val="none" w:sz="0" w:space="0" w:color="auto"/>
                <w:left w:val="none" w:sz="0" w:space="0" w:color="auto"/>
                <w:bottom w:val="none" w:sz="0" w:space="0" w:color="auto"/>
                <w:right w:val="none" w:sz="0" w:space="0" w:color="auto"/>
              </w:divBdr>
            </w:div>
          </w:divsChild>
        </w:div>
        <w:div w:id="1643925159">
          <w:marLeft w:val="0"/>
          <w:marRight w:val="0"/>
          <w:marTop w:val="0"/>
          <w:marBottom w:val="0"/>
          <w:divBdr>
            <w:top w:val="none" w:sz="0" w:space="0" w:color="auto"/>
            <w:left w:val="none" w:sz="0" w:space="0" w:color="auto"/>
            <w:bottom w:val="none" w:sz="0" w:space="0" w:color="auto"/>
            <w:right w:val="none" w:sz="0" w:space="0" w:color="auto"/>
          </w:divBdr>
          <w:divsChild>
            <w:div w:id="514347168">
              <w:marLeft w:val="0"/>
              <w:marRight w:val="0"/>
              <w:marTop w:val="120"/>
              <w:marBottom w:val="0"/>
              <w:divBdr>
                <w:top w:val="none" w:sz="0" w:space="0" w:color="auto"/>
                <w:left w:val="none" w:sz="0" w:space="0" w:color="auto"/>
                <w:bottom w:val="none" w:sz="0" w:space="0" w:color="auto"/>
                <w:right w:val="none" w:sz="0" w:space="0" w:color="auto"/>
              </w:divBdr>
            </w:div>
            <w:div w:id="998533687">
              <w:marLeft w:val="0"/>
              <w:marRight w:val="0"/>
              <w:marTop w:val="0"/>
              <w:marBottom w:val="0"/>
              <w:divBdr>
                <w:top w:val="none" w:sz="0" w:space="0" w:color="auto"/>
                <w:left w:val="none" w:sz="0" w:space="0" w:color="auto"/>
                <w:bottom w:val="none" w:sz="0" w:space="0" w:color="auto"/>
                <w:right w:val="none" w:sz="0" w:space="0" w:color="auto"/>
              </w:divBdr>
            </w:div>
          </w:divsChild>
        </w:div>
        <w:div w:id="578682987">
          <w:marLeft w:val="0"/>
          <w:marRight w:val="0"/>
          <w:marTop w:val="0"/>
          <w:marBottom w:val="0"/>
          <w:divBdr>
            <w:top w:val="none" w:sz="0" w:space="0" w:color="auto"/>
            <w:left w:val="none" w:sz="0" w:space="0" w:color="auto"/>
            <w:bottom w:val="none" w:sz="0" w:space="0" w:color="auto"/>
            <w:right w:val="none" w:sz="0" w:space="0" w:color="auto"/>
          </w:divBdr>
          <w:divsChild>
            <w:div w:id="130830426">
              <w:marLeft w:val="0"/>
              <w:marRight w:val="0"/>
              <w:marTop w:val="120"/>
              <w:marBottom w:val="0"/>
              <w:divBdr>
                <w:top w:val="none" w:sz="0" w:space="0" w:color="auto"/>
                <w:left w:val="none" w:sz="0" w:space="0" w:color="auto"/>
                <w:bottom w:val="none" w:sz="0" w:space="0" w:color="auto"/>
                <w:right w:val="none" w:sz="0" w:space="0" w:color="auto"/>
              </w:divBdr>
            </w:div>
            <w:div w:id="95814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56725">
      <w:bodyDiv w:val="1"/>
      <w:marLeft w:val="0"/>
      <w:marRight w:val="0"/>
      <w:marTop w:val="0"/>
      <w:marBottom w:val="0"/>
      <w:divBdr>
        <w:top w:val="none" w:sz="0" w:space="0" w:color="auto"/>
        <w:left w:val="none" w:sz="0" w:space="0" w:color="auto"/>
        <w:bottom w:val="none" w:sz="0" w:space="0" w:color="auto"/>
        <w:right w:val="none" w:sz="0" w:space="0" w:color="auto"/>
      </w:divBdr>
      <w:divsChild>
        <w:div w:id="1683358132">
          <w:marLeft w:val="0"/>
          <w:marRight w:val="0"/>
          <w:marTop w:val="0"/>
          <w:marBottom w:val="0"/>
          <w:divBdr>
            <w:top w:val="none" w:sz="0" w:space="0" w:color="auto"/>
            <w:left w:val="none" w:sz="0" w:space="0" w:color="auto"/>
            <w:bottom w:val="none" w:sz="0" w:space="0" w:color="auto"/>
            <w:right w:val="none" w:sz="0" w:space="0" w:color="auto"/>
          </w:divBdr>
          <w:divsChild>
            <w:div w:id="1381634984">
              <w:marLeft w:val="0"/>
              <w:marRight w:val="0"/>
              <w:marTop w:val="120"/>
              <w:marBottom w:val="0"/>
              <w:divBdr>
                <w:top w:val="none" w:sz="0" w:space="0" w:color="auto"/>
                <w:left w:val="none" w:sz="0" w:space="0" w:color="auto"/>
                <w:bottom w:val="none" w:sz="0" w:space="0" w:color="auto"/>
                <w:right w:val="none" w:sz="0" w:space="0" w:color="auto"/>
              </w:divBdr>
            </w:div>
            <w:div w:id="379944928">
              <w:marLeft w:val="0"/>
              <w:marRight w:val="0"/>
              <w:marTop w:val="0"/>
              <w:marBottom w:val="0"/>
              <w:divBdr>
                <w:top w:val="none" w:sz="0" w:space="0" w:color="auto"/>
                <w:left w:val="none" w:sz="0" w:space="0" w:color="auto"/>
                <w:bottom w:val="none" w:sz="0" w:space="0" w:color="auto"/>
                <w:right w:val="none" w:sz="0" w:space="0" w:color="auto"/>
              </w:divBdr>
            </w:div>
          </w:divsChild>
        </w:div>
        <w:div w:id="1365252862">
          <w:marLeft w:val="0"/>
          <w:marRight w:val="0"/>
          <w:marTop w:val="0"/>
          <w:marBottom w:val="0"/>
          <w:divBdr>
            <w:top w:val="none" w:sz="0" w:space="0" w:color="auto"/>
            <w:left w:val="none" w:sz="0" w:space="0" w:color="auto"/>
            <w:bottom w:val="none" w:sz="0" w:space="0" w:color="auto"/>
            <w:right w:val="none" w:sz="0" w:space="0" w:color="auto"/>
          </w:divBdr>
          <w:divsChild>
            <w:div w:id="1325276771">
              <w:marLeft w:val="0"/>
              <w:marRight w:val="0"/>
              <w:marTop w:val="120"/>
              <w:marBottom w:val="0"/>
              <w:divBdr>
                <w:top w:val="none" w:sz="0" w:space="0" w:color="auto"/>
                <w:left w:val="none" w:sz="0" w:space="0" w:color="auto"/>
                <w:bottom w:val="none" w:sz="0" w:space="0" w:color="auto"/>
                <w:right w:val="none" w:sz="0" w:space="0" w:color="auto"/>
              </w:divBdr>
            </w:div>
            <w:div w:id="11271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55252">
      <w:bodyDiv w:val="1"/>
      <w:marLeft w:val="0"/>
      <w:marRight w:val="0"/>
      <w:marTop w:val="0"/>
      <w:marBottom w:val="0"/>
      <w:divBdr>
        <w:top w:val="none" w:sz="0" w:space="0" w:color="auto"/>
        <w:left w:val="none" w:sz="0" w:space="0" w:color="auto"/>
        <w:bottom w:val="none" w:sz="0" w:space="0" w:color="auto"/>
        <w:right w:val="none" w:sz="0" w:space="0" w:color="auto"/>
      </w:divBdr>
      <w:divsChild>
        <w:div w:id="1334184558">
          <w:marLeft w:val="0"/>
          <w:marRight w:val="0"/>
          <w:marTop w:val="0"/>
          <w:marBottom w:val="0"/>
          <w:divBdr>
            <w:top w:val="none" w:sz="0" w:space="0" w:color="auto"/>
            <w:left w:val="none" w:sz="0" w:space="0" w:color="auto"/>
            <w:bottom w:val="none" w:sz="0" w:space="0" w:color="auto"/>
            <w:right w:val="none" w:sz="0" w:space="0" w:color="auto"/>
          </w:divBdr>
          <w:divsChild>
            <w:div w:id="519046679">
              <w:marLeft w:val="0"/>
              <w:marRight w:val="0"/>
              <w:marTop w:val="120"/>
              <w:marBottom w:val="0"/>
              <w:divBdr>
                <w:top w:val="none" w:sz="0" w:space="0" w:color="auto"/>
                <w:left w:val="none" w:sz="0" w:space="0" w:color="auto"/>
                <w:bottom w:val="none" w:sz="0" w:space="0" w:color="auto"/>
                <w:right w:val="none" w:sz="0" w:space="0" w:color="auto"/>
              </w:divBdr>
            </w:div>
            <w:div w:id="807088977">
              <w:marLeft w:val="0"/>
              <w:marRight w:val="0"/>
              <w:marTop w:val="0"/>
              <w:marBottom w:val="0"/>
              <w:divBdr>
                <w:top w:val="none" w:sz="0" w:space="0" w:color="auto"/>
                <w:left w:val="none" w:sz="0" w:space="0" w:color="auto"/>
                <w:bottom w:val="none" w:sz="0" w:space="0" w:color="auto"/>
                <w:right w:val="none" w:sz="0" w:space="0" w:color="auto"/>
              </w:divBdr>
            </w:div>
          </w:divsChild>
        </w:div>
        <w:div w:id="1438523225">
          <w:marLeft w:val="0"/>
          <w:marRight w:val="0"/>
          <w:marTop w:val="0"/>
          <w:marBottom w:val="0"/>
          <w:divBdr>
            <w:top w:val="none" w:sz="0" w:space="0" w:color="auto"/>
            <w:left w:val="none" w:sz="0" w:space="0" w:color="auto"/>
            <w:bottom w:val="none" w:sz="0" w:space="0" w:color="auto"/>
            <w:right w:val="none" w:sz="0" w:space="0" w:color="auto"/>
          </w:divBdr>
          <w:divsChild>
            <w:div w:id="919023296">
              <w:marLeft w:val="0"/>
              <w:marRight w:val="0"/>
              <w:marTop w:val="120"/>
              <w:marBottom w:val="0"/>
              <w:divBdr>
                <w:top w:val="none" w:sz="0" w:space="0" w:color="auto"/>
                <w:left w:val="none" w:sz="0" w:space="0" w:color="auto"/>
                <w:bottom w:val="none" w:sz="0" w:space="0" w:color="auto"/>
                <w:right w:val="none" w:sz="0" w:space="0" w:color="auto"/>
              </w:divBdr>
            </w:div>
            <w:div w:id="5597510">
              <w:marLeft w:val="0"/>
              <w:marRight w:val="0"/>
              <w:marTop w:val="0"/>
              <w:marBottom w:val="0"/>
              <w:divBdr>
                <w:top w:val="none" w:sz="0" w:space="0" w:color="auto"/>
                <w:left w:val="none" w:sz="0" w:space="0" w:color="auto"/>
                <w:bottom w:val="none" w:sz="0" w:space="0" w:color="auto"/>
                <w:right w:val="none" w:sz="0" w:space="0" w:color="auto"/>
              </w:divBdr>
            </w:div>
          </w:divsChild>
        </w:div>
        <w:div w:id="906964055">
          <w:marLeft w:val="0"/>
          <w:marRight w:val="0"/>
          <w:marTop w:val="0"/>
          <w:marBottom w:val="0"/>
          <w:divBdr>
            <w:top w:val="none" w:sz="0" w:space="0" w:color="auto"/>
            <w:left w:val="none" w:sz="0" w:space="0" w:color="auto"/>
            <w:bottom w:val="none" w:sz="0" w:space="0" w:color="auto"/>
            <w:right w:val="none" w:sz="0" w:space="0" w:color="auto"/>
          </w:divBdr>
          <w:divsChild>
            <w:div w:id="1030185694">
              <w:marLeft w:val="0"/>
              <w:marRight w:val="0"/>
              <w:marTop w:val="120"/>
              <w:marBottom w:val="0"/>
              <w:divBdr>
                <w:top w:val="none" w:sz="0" w:space="0" w:color="auto"/>
                <w:left w:val="none" w:sz="0" w:space="0" w:color="auto"/>
                <w:bottom w:val="none" w:sz="0" w:space="0" w:color="auto"/>
                <w:right w:val="none" w:sz="0" w:space="0" w:color="auto"/>
              </w:divBdr>
            </w:div>
            <w:div w:id="2367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43204">
      <w:bodyDiv w:val="1"/>
      <w:marLeft w:val="0"/>
      <w:marRight w:val="0"/>
      <w:marTop w:val="0"/>
      <w:marBottom w:val="0"/>
      <w:divBdr>
        <w:top w:val="none" w:sz="0" w:space="0" w:color="auto"/>
        <w:left w:val="none" w:sz="0" w:space="0" w:color="auto"/>
        <w:bottom w:val="none" w:sz="0" w:space="0" w:color="auto"/>
        <w:right w:val="none" w:sz="0" w:space="0" w:color="auto"/>
      </w:divBdr>
    </w:div>
    <w:div w:id="389695832">
      <w:bodyDiv w:val="1"/>
      <w:marLeft w:val="0"/>
      <w:marRight w:val="0"/>
      <w:marTop w:val="0"/>
      <w:marBottom w:val="0"/>
      <w:divBdr>
        <w:top w:val="none" w:sz="0" w:space="0" w:color="auto"/>
        <w:left w:val="none" w:sz="0" w:space="0" w:color="auto"/>
        <w:bottom w:val="none" w:sz="0" w:space="0" w:color="auto"/>
        <w:right w:val="none" w:sz="0" w:space="0" w:color="auto"/>
      </w:divBdr>
    </w:div>
    <w:div w:id="423765967">
      <w:bodyDiv w:val="1"/>
      <w:marLeft w:val="0"/>
      <w:marRight w:val="0"/>
      <w:marTop w:val="0"/>
      <w:marBottom w:val="0"/>
      <w:divBdr>
        <w:top w:val="none" w:sz="0" w:space="0" w:color="auto"/>
        <w:left w:val="none" w:sz="0" w:space="0" w:color="auto"/>
        <w:bottom w:val="none" w:sz="0" w:space="0" w:color="auto"/>
        <w:right w:val="none" w:sz="0" w:space="0" w:color="auto"/>
      </w:divBdr>
      <w:divsChild>
        <w:div w:id="310645865">
          <w:marLeft w:val="0"/>
          <w:marRight w:val="0"/>
          <w:marTop w:val="0"/>
          <w:marBottom w:val="0"/>
          <w:divBdr>
            <w:top w:val="none" w:sz="0" w:space="0" w:color="auto"/>
            <w:left w:val="none" w:sz="0" w:space="0" w:color="auto"/>
            <w:bottom w:val="none" w:sz="0" w:space="0" w:color="auto"/>
            <w:right w:val="none" w:sz="0" w:space="0" w:color="auto"/>
          </w:divBdr>
          <w:divsChild>
            <w:div w:id="261186810">
              <w:marLeft w:val="0"/>
              <w:marRight w:val="0"/>
              <w:marTop w:val="120"/>
              <w:marBottom w:val="0"/>
              <w:divBdr>
                <w:top w:val="none" w:sz="0" w:space="0" w:color="auto"/>
                <w:left w:val="none" w:sz="0" w:space="0" w:color="auto"/>
                <w:bottom w:val="none" w:sz="0" w:space="0" w:color="auto"/>
                <w:right w:val="none" w:sz="0" w:space="0" w:color="auto"/>
              </w:divBdr>
            </w:div>
            <w:div w:id="1846090180">
              <w:marLeft w:val="0"/>
              <w:marRight w:val="0"/>
              <w:marTop w:val="0"/>
              <w:marBottom w:val="0"/>
              <w:divBdr>
                <w:top w:val="none" w:sz="0" w:space="0" w:color="auto"/>
                <w:left w:val="none" w:sz="0" w:space="0" w:color="auto"/>
                <w:bottom w:val="none" w:sz="0" w:space="0" w:color="auto"/>
                <w:right w:val="none" w:sz="0" w:space="0" w:color="auto"/>
              </w:divBdr>
              <w:divsChild>
                <w:div w:id="1161118959">
                  <w:marLeft w:val="0"/>
                  <w:marRight w:val="0"/>
                  <w:marTop w:val="0"/>
                  <w:marBottom w:val="0"/>
                  <w:divBdr>
                    <w:top w:val="none" w:sz="0" w:space="0" w:color="auto"/>
                    <w:left w:val="none" w:sz="0" w:space="0" w:color="auto"/>
                    <w:bottom w:val="none" w:sz="0" w:space="0" w:color="auto"/>
                    <w:right w:val="none" w:sz="0" w:space="0" w:color="auto"/>
                  </w:divBdr>
                  <w:divsChild>
                    <w:div w:id="1640106048">
                      <w:marLeft w:val="0"/>
                      <w:marRight w:val="0"/>
                      <w:marTop w:val="120"/>
                      <w:marBottom w:val="0"/>
                      <w:divBdr>
                        <w:top w:val="none" w:sz="0" w:space="0" w:color="auto"/>
                        <w:left w:val="none" w:sz="0" w:space="0" w:color="auto"/>
                        <w:bottom w:val="none" w:sz="0" w:space="0" w:color="auto"/>
                        <w:right w:val="none" w:sz="0" w:space="0" w:color="auto"/>
                      </w:divBdr>
                    </w:div>
                    <w:div w:id="2105153189">
                      <w:marLeft w:val="0"/>
                      <w:marRight w:val="0"/>
                      <w:marTop w:val="0"/>
                      <w:marBottom w:val="0"/>
                      <w:divBdr>
                        <w:top w:val="none" w:sz="0" w:space="0" w:color="auto"/>
                        <w:left w:val="none" w:sz="0" w:space="0" w:color="auto"/>
                        <w:bottom w:val="none" w:sz="0" w:space="0" w:color="auto"/>
                        <w:right w:val="none" w:sz="0" w:space="0" w:color="auto"/>
                      </w:divBdr>
                    </w:div>
                  </w:divsChild>
                </w:div>
                <w:div w:id="538203952">
                  <w:marLeft w:val="0"/>
                  <w:marRight w:val="0"/>
                  <w:marTop w:val="0"/>
                  <w:marBottom w:val="0"/>
                  <w:divBdr>
                    <w:top w:val="none" w:sz="0" w:space="0" w:color="auto"/>
                    <w:left w:val="none" w:sz="0" w:space="0" w:color="auto"/>
                    <w:bottom w:val="none" w:sz="0" w:space="0" w:color="auto"/>
                    <w:right w:val="none" w:sz="0" w:space="0" w:color="auto"/>
                  </w:divBdr>
                  <w:divsChild>
                    <w:div w:id="449469389">
                      <w:marLeft w:val="0"/>
                      <w:marRight w:val="0"/>
                      <w:marTop w:val="120"/>
                      <w:marBottom w:val="0"/>
                      <w:divBdr>
                        <w:top w:val="none" w:sz="0" w:space="0" w:color="auto"/>
                        <w:left w:val="none" w:sz="0" w:space="0" w:color="auto"/>
                        <w:bottom w:val="none" w:sz="0" w:space="0" w:color="auto"/>
                        <w:right w:val="none" w:sz="0" w:space="0" w:color="auto"/>
                      </w:divBdr>
                    </w:div>
                    <w:div w:id="17734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748787">
          <w:marLeft w:val="0"/>
          <w:marRight w:val="0"/>
          <w:marTop w:val="0"/>
          <w:marBottom w:val="0"/>
          <w:divBdr>
            <w:top w:val="none" w:sz="0" w:space="0" w:color="auto"/>
            <w:left w:val="none" w:sz="0" w:space="0" w:color="auto"/>
            <w:bottom w:val="none" w:sz="0" w:space="0" w:color="auto"/>
            <w:right w:val="none" w:sz="0" w:space="0" w:color="auto"/>
          </w:divBdr>
          <w:divsChild>
            <w:div w:id="220605780">
              <w:marLeft w:val="0"/>
              <w:marRight w:val="0"/>
              <w:marTop w:val="120"/>
              <w:marBottom w:val="0"/>
              <w:divBdr>
                <w:top w:val="none" w:sz="0" w:space="0" w:color="auto"/>
                <w:left w:val="none" w:sz="0" w:space="0" w:color="auto"/>
                <w:bottom w:val="none" w:sz="0" w:space="0" w:color="auto"/>
                <w:right w:val="none" w:sz="0" w:space="0" w:color="auto"/>
              </w:divBdr>
            </w:div>
            <w:div w:id="348526657">
              <w:marLeft w:val="0"/>
              <w:marRight w:val="0"/>
              <w:marTop w:val="0"/>
              <w:marBottom w:val="0"/>
              <w:divBdr>
                <w:top w:val="none" w:sz="0" w:space="0" w:color="auto"/>
                <w:left w:val="none" w:sz="0" w:space="0" w:color="auto"/>
                <w:bottom w:val="none" w:sz="0" w:space="0" w:color="auto"/>
                <w:right w:val="none" w:sz="0" w:space="0" w:color="auto"/>
              </w:divBdr>
            </w:div>
          </w:divsChild>
        </w:div>
        <w:div w:id="961108518">
          <w:marLeft w:val="0"/>
          <w:marRight w:val="0"/>
          <w:marTop w:val="0"/>
          <w:marBottom w:val="0"/>
          <w:divBdr>
            <w:top w:val="none" w:sz="0" w:space="0" w:color="auto"/>
            <w:left w:val="none" w:sz="0" w:space="0" w:color="auto"/>
            <w:bottom w:val="none" w:sz="0" w:space="0" w:color="auto"/>
            <w:right w:val="none" w:sz="0" w:space="0" w:color="auto"/>
          </w:divBdr>
          <w:divsChild>
            <w:div w:id="655844295">
              <w:marLeft w:val="0"/>
              <w:marRight w:val="0"/>
              <w:marTop w:val="120"/>
              <w:marBottom w:val="0"/>
              <w:divBdr>
                <w:top w:val="none" w:sz="0" w:space="0" w:color="auto"/>
                <w:left w:val="none" w:sz="0" w:space="0" w:color="auto"/>
                <w:bottom w:val="none" w:sz="0" w:space="0" w:color="auto"/>
                <w:right w:val="none" w:sz="0" w:space="0" w:color="auto"/>
              </w:divBdr>
            </w:div>
            <w:div w:id="1706756502">
              <w:marLeft w:val="0"/>
              <w:marRight w:val="0"/>
              <w:marTop w:val="0"/>
              <w:marBottom w:val="0"/>
              <w:divBdr>
                <w:top w:val="none" w:sz="0" w:space="0" w:color="auto"/>
                <w:left w:val="none" w:sz="0" w:space="0" w:color="auto"/>
                <w:bottom w:val="none" w:sz="0" w:space="0" w:color="auto"/>
                <w:right w:val="none" w:sz="0" w:space="0" w:color="auto"/>
              </w:divBdr>
            </w:div>
          </w:divsChild>
        </w:div>
        <w:div w:id="659961954">
          <w:marLeft w:val="0"/>
          <w:marRight w:val="0"/>
          <w:marTop w:val="0"/>
          <w:marBottom w:val="0"/>
          <w:divBdr>
            <w:top w:val="none" w:sz="0" w:space="0" w:color="auto"/>
            <w:left w:val="none" w:sz="0" w:space="0" w:color="auto"/>
            <w:bottom w:val="none" w:sz="0" w:space="0" w:color="auto"/>
            <w:right w:val="none" w:sz="0" w:space="0" w:color="auto"/>
          </w:divBdr>
          <w:divsChild>
            <w:div w:id="36247438">
              <w:marLeft w:val="0"/>
              <w:marRight w:val="0"/>
              <w:marTop w:val="120"/>
              <w:marBottom w:val="0"/>
              <w:divBdr>
                <w:top w:val="none" w:sz="0" w:space="0" w:color="auto"/>
                <w:left w:val="none" w:sz="0" w:space="0" w:color="auto"/>
                <w:bottom w:val="none" w:sz="0" w:space="0" w:color="auto"/>
                <w:right w:val="none" w:sz="0" w:space="0" w:color="auto"/>
              </w:divBdr>
            </w:div>
            <w:div w:id="60850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17553">
      <w:bodyDiv w:val="1"/>
      <w:marLeft w:val="0"/>
      <w:marRight w:val="0"/>
      <w:marTop w:val="0"/>
      <w:marBottom w:val="0"/>
      <w:divBdr>
        <w:top w:val="none" w:sz="0" w:space="0" w:color="auto"/>
        <w:left w:val="none" w:sz="0" w:space="0" w:color="auto"/>
        <w:bottom w:val="none" w:sz="0" w:space="0" w:color="auto"/>
        <w:right w:val="none" w:sz="0" w:space="0" w:color="auto"/>
      </w:divBdr>
    </w:div>
    <w:div w:id="454836944">
      <w:bodyDiv w:val="1"/>
      <w:marLeft w:val="0"/>
      <w:marRight w:val="0"/>
      <w:marTop w:val="0"/>
      <w:marBottom w:val="0"/>
      <w:divBdr>
        <w:top w:val="none" w:sz="0" w:space="0" w:color="auto"/>
        <w:left w:val="none" w:sz="0" w:space="0" w:color="auto"/>
        <w:bottom w:val="none" w:sz="0" w:space="0" w:color="auto"/>
        <w:right w:val="none" w:sz="0" w:space="0" w:color="auto"/>
      </w:divBdr>
      <w:divsChild>
        <w:div w:id="526413805">
          <w:marLeft w:val="0"/>
          <w:marRight w:val="0"/>
          <w:marTop w:val="0"/>
          <w:marBottom w:val="0"/>
          <w:divBdr>
            <w:top w:val="none" w:sz="0" w:space="0" w:color="auto"/>
            <w:left w:val="none" w:sz="0" w:space="0" w:color="auto"/>
            <w:bottom w:val="none" w:sz="0" w:space="0" w:color="auto"/>
            <w:right w:val="none" w:sz="0" w:space="0" w:color="auto"/>
          </w:divBdr>
          <w:divsChild>
            <w:div w:id="523253703">
              <w:marLeft w:val="0"/>
              <w:marRight w:val="0"/>
              <w:marTop w:val="120"/>
              <w:marBottom w:val="0"/>
              <w:divBdr>
                <w:top w:val="none" w:sz="0" w:space="0" w:color="auto"/>
                <w:left w:val="none" w:sz="0" w:space="0" w:color="auto"/>
                <w:bottom w:val="none" w:sz="0" w:space="0" w:color="auto"/>
                <w:right w:val="none" w:sz="0" w:space="0" w:color="auto"/>
              </w:divBdr>
            </w:div>
            <w:div w:id="1554542944">
              <w:marLeft w:val="0"/>
              <w:marRight w:val="0"/>
              <w:marTop w:val="0"/>
              <w:marBottom w:val="0"/>
              <w:divBdr>
                <w:top w:val="none" w:sz="0" w:space="0" w:color="auto"/>
                <w:left w:val="none" w:sz="0" w:space="0" w:color="auto"/>
                <w:bottom w:val="none" w:sz="0" w:space="0" w:color="auto"/>
                <w:right w:val="none" w:sz="0" w:space="0" w:color="auto"/>
              </w:divBdr>
            </w:div>
          </w:divsChild>
        </w:div>
        <w:div w:id="1448086733">
          <w:marLeft w:val="0"/>
          <w:marRight w:val="0"/>
          <w:marTop w:val="0"/>
          <w:marBottom w:val="0"/>
          <w:divBdr>
            <w:top w:val="none" w:sz="0" w:space="0" w:color="auto"/>
            <w:left w:val="none" w:sz="0" w:space="0" w:color="auto"/>
            <w:bottom w:val="none" w:sz="0" w:space="0" w:color="auto"/>
            <w:right w:val="none" w:sz="0" w:space="0" w:color="auto"/>
          </w:divBdr>
          <w:divsChild>
            <w:div w:id="2019968311">
              <w:marLeft w:val="0"/>
              <w:marRight w:val="0"/>
              <w:marTop w:val="120"/>
              <w:marBottom w:val="0"/>
              <w:divBdr>
                <w:top w:val="none" w:sz="0" w:space="0" w:color="auto"/>
                <w:left w:val="none" w:sz="0" w:space="0" w:color="auto"/>
                <w:bottom w:val="none" w:sz="0" w:space="0" w:color="auto"/>
                <w:right w:val="none" w:sz="0" w:space="0" w:color="auto"/>
              </w:divBdr>
            </w:div>
            <w:div w:id="1847164475">
              <w:marLeft w:val="0"/>
              <w:marRight w:val="0"/>
              <w:marTop w:val="0"/>
              <w:marBottom w:val="0"/>
              <w:divBdr>
                <w:top w:val="none" w:sz="0" w:space="0" w:color="auto"/>
                <w:left w:val="none" w:sz="0" w:space="0" w:color="auto"/>
                <w:bottom w:val="none" w:sz="0" w:space="0" w:color="auto"/>
                <w:right w:val="none" w:sz="0" w:space="0" w:color="auto"/>
              </w:divBdr>
            </w:div>
          </w:divsChild>
        </w:div>
        <w:div w:id="1749767126">
          <w:marLeft w:val="0"/>
          <w:marRight w:val="0"/>
          <w:marTop w:val="0"/>
          <w:marBottom w:val="0"/>
          <w:divBdr>
            <w:top w:val="none" w:sz="0" w:space="0" w:color="auto"/>
            <w:left w:val="none" w:sz="0" w:space="0" w:color="auto"/>
            <w:bottom w:val="none" w:sz="0" w:space="0" w:color="auto"/>
            <w:right w:val="none" w:sz="0" w:space="0" w:color="auto"/>
          </w:divBdr>
          <w:divsChild>
            <w:div w:id="766731328">
              <w:marLeft w:val="0"/>
              <w:marRight w:val="0"/>
              <w:marTop w:val="120"/>
              <w:marBottom w:val="0"/>
              <w:divBdr>
                <w:top w:val="none" w:sz="0" w:space="0" w:color="auto"/>
                <w:left w:val="none" w:sz="0" w:space="0" w:color="auto"/>
                <w:bottom w:val="none" w:sz="0" w:space="0" w:color="auto"/>
                <w:right w:val="none" w:sz="0" w:space="0" w:color="auto"/>
              </w:divBdr>
            </w:div>
            <w:div w:id="83307839">
              <w:marLeft w:val="0"/>
              <w:marRight w:val="0"/>
              <w:marTop w:val="0"/>
              <w:marBottom w:val="0"/>
              <w:divBdr>
                <w:top w:val="none" w:sz="0" w:space="0" w:color="auto"/>
                <w:left w:val="none" w:sz="0" w:space="0" w:color="auto"/>
                <w:bottom w:val="none" w:sz="0" w:space="0" w:color="auto"/>
                <w:right w:val="none" w:sz="0" w:space="0" w:color="auto"/>
              </w:divBdr>
            </w:div>
          </w:divsChild>
        </w:div>
        <w:div w:id="911430125">
          <w:marLeft w:val="0"/>
          <w:marRight w:val="0"/>
          <w:marTop w:val="0"/>
          <w:marBottom w:val="0"/>
          <w:divBdr>
            <w:top w:val="none" w:sz="0" w:space="0" w:color="auto"/>
            <w:left w:val="none" w:sz="0" w:space="0" w:color="auto"/>
            <w:bottom w:val="none" w:sz="0" w:space="0" w:color="auto"/>
            <w:right w:val="none" w:sz="0" w:space="0" w:color="auto"/>
          </w:divBdr>
          <w:divsChild>
            <w:div w:id="1270047871">
              <w:marLeft w:val="0"/>
              <w:marRight w:val="0"/>
              <w:marTop w:val="120"/>
              <w:marBottom w:val="0"/>
              <w:divBdr>
                <w:top w:val="none" w:sz="0" w:space="0" w:color="auto"/>
                <w:left w:val="none" w:sz="0" w:space="0" w:color="auto"/>
                <w:bottom w:val="none" w:sz="0" w:space="0" w:color="auto"/>
                <w:right w:val="none" w:sz="0" w:space="0" w:color="auto"/>
              </w:divBdr>
            </w:div>
            <w:div w:id="17435103">
              <w:marLeft w:val="0"/>
              <w:marRight w:val="0"/>
              <w:marTop w:val="0"/>
              <w:marBottom w:val="0"/>
              <w:divBdr>
                <w:top w:val="none" w:sz="0" w:space="0" w:color="auto"/>
                <w:left w:val="none" w:sz="0" w:space="0" w:color="auto"/>
                <w:bottom w:val="none" w:sz="0" w:space="0" w:color="auto"/>
                <w:right w:val="none" w:sz="0" w:space="0" w:color="auto"/>
              </w:divBdr>
            </w:div>
          </w:divsChild>
        </w:div>
        <w:div w:id="755398985">
          <w:marLeft w:val="0"/>
          <w:marRight w:val="0"/>
          <w:marTop w:val="0"/>
          <w:marBottom w:val="0"/>
          <w:divBdr>
            <w:top w:val="none" w:sz="0" w:space="0" w:color="auto"/>
            <w:left w:val="none" w:sz="0" w:space="0" w:color="auto"/>
            <w:bottom w:val="none" w:sz="0" w:space="0" w:color="auto"/>
            <w:right w:val="none" w:sz="0" w:space="0" w:color="auto"/>
          </w:divBdr>
          <w:divsChild>
            <w:div w:id="531847463">
              <w:marLeft w:val="0"/>
              <w:marRight w:val="0"/>
              <w:marTop w:val="120"/>
              <w:marBottom w:val="0"/>
              <w:divBdr>
                <w:top w:val="none" w:sz="0" w:space="0" w:color="auto"/>
                <w:left w:val="none" w:sz="0" w:space="0" w:color="auto"/>
                <w:bottom w:val="none" w:sz="0" w:space="0" w:color="auto"/>
                <w:right w:val="none" w:sz="0" w:space="0" w:color="auto"/>
              </w:divBdr>
            </w:div>
            <w:div w:id="11011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35907">
      <w:bodyDiv w:val="1"/>
      <w:marLeft w:val="0"/>
      <w:marRight w:val="0"/>
      <w:marTop w:val="0"/>
      <w:marBottom w:val="0"/>
      <w:divBdr>
        <w:top w:val="none" w:sz="0" w:space="0" w:color="auto"/>
        <w:left w:val="none" w:sz="0" w:space="0" w:color="auto"/>
        <w:bottom w:val="none" w:sz="0" w:space="0" w:color="auto"/>
        <w:right w:val="none" w:sz="0" w:space="0" w:color="auto"/>
      </w:divBdr>
      <w:divsChild>
        <w:div w:id="2102137829">
          <w:marLeft w:val="0"/>
          <w:marRight w:val="0"/>
          <w:marTop w:val="0"/>
          <w:marBottom w:val="0"/>
          <w:divBdr>
            <w:top w:val="none" w:sz="0" w:space="0" w:color="auto"/>
            <w:left w:val="none" w:sz="0" w:space="0" w:color="auto"/>
            <w:bottom w:val="none" w:sz="0" w:space="0" w:color="auto"/>
            <w:right w:val="none" w:sz="0" w:space="0" w:color="auto"/>
          </w:divBdr>
          <w:divsChild>
            <w:div w:id="736589121">
              <w:marLeft w:val="0"/>
              <w:marRight w:val="0"/>
              <w:marTop w:val="120"/>
              <w:marBottom w:val="0"/>
              <w:divBdr>
                <w:top w:val="none" w:sz="0" w:space="0" w:color="auto"/>
                <w:left w:val="none" w:sz="0" w:space="0" w:color="auto"/>
                <w:bottom w:val="none" w:sz="0" w:space="0" w:color="auto"/>
                <w:right w:val="none" w:sz="0" w:space="0" w:color="auto"/>
              </w:divBdr>
            </w:div>
            <w:div w:id="1769078854">
              <w:marLeft w:val="0"/>
              <w:marRight w:val="0"/>
              <w:marTop w:val="0"/>
              <w:marBottom w:val="0"/>
              <w:divBdr>
                <w:top w:val="none" w:sz="0" w:space="0" w:color="auto"/>
                <w:left w:val="none" w:sz="0" w:space="0" w:color="auto"/>
                <w:bottom w:val="none" w:sz="0" w:space="0" w:color="auto"/>
                <w:right w:val="none" w:sz="0" w:space="0" w:color="auto"/>
              </w:divBdr>
            </w:div>
          </w:divsChild>
        </w:div>
        <w:div w:id="170412855">
          <w:marLeft w:val="0"/>
          <w:marRight w:val="0"/>
          <w:marTop w:val="0"/>
          <w:marBottom w:val="0"/>
          <w:divBdr>
            <w:top w:val="none" w:sz="0" w:space="0" w:color="auto"/>
            <w:left w:val="none" w:sz="0" w:space="0" w:color="auto"/>
            <w:bottom w:val="none" w:sz="0" w:space="0" w:color="auto"/>
            <w:right w:val="none" w:sz="0" w:space="0" w:color="auto"/>
          </w:divBdr>
          <w:divsChild>
            <w:div w:id="1363820291">
              <w:marLeft w:val="0"/>
              <w:marRight w:val="0"/>
              <w:marTop w:val="120"/>
              <w:marBottom w:val="0"/>
              <w:divBdr>
                <w:top w:val="none" w:sz="0" w:space="0" w:color="auto"/>
                <w:left w:val="none" w:sz="0" w:space="0" w:color="auto"/>
                <w:bottom w:val="none" w:sz="0" w:space="0" w:color="auto"/>
                <w:right w:val="none" w:sz="0" w:space="0" w:color="auto"/>
              </w:divBdr>
            </w:div>
            <w:div w:id="1598488596">
              <w:marLeft w:val="0"/>
              <w:marRight w:val="0"/>
              <w:marTop w:val="0"/>
              <w:marBottom w:val="0"/>
              <w:divBdr>
                <w:top w:val="none" w:sz="0" w:space="0" w:color="auto"/>
                <w:left w:val="none" w:sz="0" w:space="0" w:color="auto"/>
                <w:bottom w:val="none" w:sz="0" w:space="0" w:color="auto"/>
                <w:right w:val="none" w:sz="0" w:space="0" w:color="auto"/>
              </w:divBdr>
              <w:divsChild>
                <w:div w:id="338851384">
                  <w:marLeft w:val="0"/>
                  <w:marRight w:val="0"/>
                  <w:marTop w:val="0"/>
                  <w:marBottom w:val="0"/>
                  <w:divBdr>
                    <w:top w:val="none" w:sz="0" w:space="0" w:color="auto"/>
                    <w:left w:val="none" w:sz="0" w:space="0" w:color="auto"/>
                    <w:bottom w:val="none" w:sz="0" w:space="0" w:color="auto"/>
                    <w:right w:val="none" w:sz="0" w:space="0" w:color="auto"/>
                  </w:divBdr>
                  <w:divsChild>
                    <w:div w:id="1844930561">
                      <w:marLeft w:val="0"/>
                      <w:marRight w:val="0"/>
                      <w:marTop w:val="120"/>
                      <w:marBottom w:val="0"/>
                      <w:divBdr>
                        <w:top w:val="none" w:sz="0" w:space="0" w:color="auto"/>
                        <w:left w:val="none" w:sz="0" w:space="0" w:color="auto"/>
                        <w:bottom w:val="none" w:sz="0" w:space="0" w:color="auto"/>
                        <w:right w:val="none" w:sz="0" w:space="0" w:color="auto"/>
                      </w:divBdr>
                    </w:div>
                    <w:div w:id="272135814">
                      <w:marLeft w:val="0"/>
                      <w:marRight w:val="0"/>
                      <w:marTop w:val="0"/>
                      <w:marBottom w:val="0"/>
                      <w:divBdr>
                        <w:top w:val="none" w:sz="0" w:space="0" w:color="auto"/>
                        <w:left w:val="none" w:sz="0" w:space="0" w:color="auto"/>
                        <w:bottom w:val="none" w:sz="0" w:space="0" w:color="auto"/>
                        <w:right w:val="none" w:sz="0" w:space="0" w:color="auto"/>
                      </w:divBdr>
                    </w:div>
                  </w:divsChild>
                </w:div>
                <w:div w:id="1713921693">
                  <w:marLeft w:val="0"/>
                  <w:marRight w:val="0"/>
                  <w:marTop w:val="0"/>
                  <w:marBottom w:val="0"/>
                  <w:divBdr>
                    <w:top w:val="none" w:sz="0" w:space="0" w:color="auto"/>
                    <w:left w:val="none" w:sz="0" w:space="0" w:color="auto"/>
                    <w:bottom w:val="none" w:sz="0" w:space="0" w:color="auto"/>
                    <w:right w:val="none" w:sz="0" w:space="0" w:color="auto"/>
                  </w:divBdr>
                  <w:divsChild>
                    <w:div w:id="2027559166">
                      <w:marLeft w:val="0"/>
                      <w:marRight w:val="0"/>
                      <w:marTop w:val="120"/>
                      <w:marBottom w:val="0"/>
                      <w:divBdr>
                        <w:top w:val="none" w:sz="0" w:space="0" w:color="auto"/>
                        <w:left w:val="none" w:sz="0" w:space="0" w:color="auto"/>
                        <w:bottom w:val="none" w:sz="0" w:space="0" w:color="auto"/>
                        <w:right w:val="none" w:sz="0" w:space="0" w:color="auto"/>
                      </w:divBdr>
                    </w:div>
                    <w:div w:id="155288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09845">
      <w:bodyDiv w:val="1"/>
      <w:marLeft w:val="0"/>
      <w:marRight w:val="0"/>
      <w:marTop w:val="0"/>
      <w:marBottom w:val="0"/>
      <w:divBdr>
        <w:top w:val="none" w:sz="0" w:space="0" w:color="auto"/>
        <w:left w:val="none" w:sz="0" w:space="0" w:color="auto"/>
        <w:bottom w:val="none" w:sz="0" w:space="0" w:color="auto"/>
        <w:right w:val="none" w:sz="0" w:space="0" w:color="auto"/>
      </w:divBdr>
      <w:divsChild>
        <w:div w:id="825391616">
          <w:marLeft w:val="0"/>
          <w:marRight w:val="0"/>
          <w:marTop w:val="0"/>
          <w:marBottom w:val="0"/>
          <w:divBdr>
            <w:top w:val="none" w:sz="0" w:space="0" w:color="auto"/>
            <w:left w:val="none" w:sz="0" w:space="0" w:color="auto"/>
            <w:bottom w:val="none" w:sz="0" w:space="0" w:color="auto"/>
            <w:right w:val="none" w:sz="0" w:space="0" w:color="auto"/>
          </w:divBdr>
          <w:divsChild>
            <w:div w:id="1612323429">
              <w:marLeft w:val="0"/>
              <w:marRight w:val="0"/>
              <w:marTop w:val="120"/>
              <w:marBottom w:val="0"/>
              <w:divBdr>
                <w:top w:val="none" w:sz="0" w:space="0" w:color="auto"/>
                <w:left w:val="none" w:sz="0" w:space="0" w:color="auto"/>
                <w:bottom w:val="none" w:sz="0" w:space="0" w:color="auto"/>
                <w:right w:val="none" w:sz="0" w:space="0" w:color="auto"/>
              </w:divBdr>
            </w:div>
            <w:div w:id="845635885">
              <w:marLeft w:val="0"/>
              <w:marRight w:val="0"/>
              <w:marTop w:val="0"/>
              <w:marBottom w:val="0"/>
              <w:divBdr>
                <w:top w:val="none" w:sz="0" w:space="0" w:color="auto"/>
                <w:left w:val="none" w:sz="0" w:space="0" w:color="auto"/>
                <w:bottom w:val="none" w:sz="0" w:space="0" w:color="auto"/>
                <w:right w:val="none" w:sz="0" w:space="0" w:color="auto"/>
              </w:divBdr>
            </w:div>
          </w:divsChild>
        </w:div>
        <w:div w:id="134877453">
          <w:marLeft w:val="0"/>
          <w:marRight w:val="0"/>
          <w:marTop w:val="0"/>
          <w:marBottom w:val="0"/>
          <w:divBdr>
            <w:top w:val="none" w:sz="0" w:space="0" w:color="auto"/>
            <w:left w:val="none" w:sz="0" w:space="0" w:color="auto"/>
            <w:bottom w:val="none" w:sz="0" w:space="0" w:color="auto"/>
            <w:right w:val="none" w:sz="0" w:space="0" w:color="auto"/>
          </w:divBdr>
          <w:divsChild>
            <w:div w:id="97063701">
              <w:marLeft w:val="0"/>
              <w:marRight w:val="0"/>
              <w:marTop w:val="120"/>
              <w:marBottom w:val="0"/>
              <w:divBdr>
                <w:top w:val="none" w:sz="0" w:space="0" w:color="auto"/>
                <w:left w:val="none" w:sz="0" w:space="0" w:color="auto"/>
                <w:bottom w:val="none" w:sz="0" w:space="0" w:color="auto"/>
                <w:right w:val="none" w:sz="0" w:space="0" w:color="auto"/>
              </w:divBdr>
            </w:div>
            <w:div w:id="18332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64341">
      <w:bodyDiv w:val="1"/>
      <w:marLeft w:val="0"/>
      <w:marRight w:val="0"/>
      <w:marTop w:val="0"/>
      <w:marBottom w:val="0"/>
      <w:divBdr>
        <w:top w:val="none" w:sz="0" w:space="0" w:color="auto"/>
        <w:left w:val="none" w:sz="0" w:space="0" w:color="auto"/>
        <w:bottom w:val="none" w:sz="0" w:space="0" w:color="auto"/>
        <w:right w:val="none" w:sz="0" w:space="0" w:color="auto"/>
      </w:divBdr>
      <w:divsChild>
        <w:div w:id="1341275547">
          <w:marLeft w:val="0"/>
          <w:marRight w:val="0"/>
          <w:marTop w:val="0"/>
          <w:marBottom w:val="0"/>
          <w:divBdr>
            <w:top w:val="none" w:sz="0" w:space="0" w:color="auto"/>
            <w:left w:val="none" w:sz="0" w:space="0" w:color="auto"/>
            <w:bottom w:val="none" w:sz="0" w:space="0" w:color="auto"/>
            <w:right w:val="none" w:sz="0" w:space="0" w:color="auto"/>
          </w:divBdr>
          <w:divsChild>
            <w:div w:id="1969508265">
              <w:marLeft w:val="0"/>
              <w:marRight w:val="0"/>
              <w:marTop w:val="120"/>
              <w:marBottom w:val="0"/>
              <w:divBdr>
                <w:top w:val="none" w:sz="0" w:space="0" w:color="auto"/>
                <w:left w:val="none" w:sz="0" w:space="0" w:color="auto"/>
                <w:bottom w:val="none" w:sz="0" w:space="0" w:color="auto"/>
                <w:right w:val="none" w:sz="0" w:space="0" w:color="auto"/>
              </w:divBdr>
            </w:div>
            <w:div w:id="697199759">
              <w:marLeft w:val="0"/>
              <w:marRight w:val="0"/>
              <w:marTop w:val="0"/>
              <w:marBottom w:val="0"/>
              <w:divBdr>
                <w:top w:val="none" w:sz="0" w:space="0" w:color="auto"/>
                <w:left w:val="none" w:sz="0" w:space="0" w:color="auto"/>
                <w:bottom w:val="none" w:sz="0" w:space="0" w:color="auto"/>
                <w:right w:val="none" w:sz="0" w:space="0" w:color="auto"/>
              </w:divBdr>
            </w:div>
          </w:divsChild>
        </w:div>
        <w:div w:id="1879665585">
          <w:marLeft w:val="0"/>
          <w:marRight w:val="0"/>
          <w:marTop w:val="0"/>
          <w:marBottom w:val="0"/>
          <w:divBdr>
            <w:top w:val="none" w:sz="0" w:space="0" w:color="auto"/>
            <w:left w:val="none" w:sz="0" w:space="0" w:color="auto"/>
            <w:bottom w:val="none" w:sz="0" w:space="0" w:color="auto"/>
            <w:right w:val="none" w:sz="0" w:space="0" w:color="auto"/>
          </w:divBdr>
          <w:divsChild>
            <w:div w:id="1901668781">
              <w:marLeft w:val="0"/>
              <w:marRight w:val="0"/>
              <w:marTop w:val="120"/>
              <w:marBottom w:val="0"/>
              <w:divBdr>
                <w:top w:val="none" w:sz="0" w:space="0" w:color="auto"/>
                <w:left w:val="none" w:sz="0" w:space="0" w:color="auto"/>
                <w:bottom w:val="none" w:sz="0" w:space="0" w:color="auto"/>
                <w:right w:val="none" w:sz="0" w:space="0" w:color="auto"/>
              </w:divBdr>
            </w:div>
            <w:div w:id="1396123850">
              <w:marLeft w:val="0"/>
              <w:marRight w:val="0"/>
              <w:marTop w:val="0"/>
              <w:marBottom w:val="0"/>
              <w:divBdr>
                <w:top w:val="none" w:sz="0" w:space="0" w:color="auto"/>
                <w:left w:val="none" w:sz="0" w:space="0" w:color="auto"/>
                <w:bottom w:val="none" w:sz="0" w:space="0" w:color="auto"/>
                <w:right w:val="none" w:sz="0" w:space="0" w:color="auto"/>
              </w:divBdr>
            </w:div>
          </w:divsChild>
        </w:div>
        <w:div w:id="846821262">
          <w:marLeft w:val="0"/>
          <w:marRight w:val="0"/>
          <w:marTop w:val="0"/>
          <w:marBottom w:val="0"/>
          <w:divBdr>
            <w:top w:val="none" w:sz="0" w:space="0" w:color="auto"/>
            <w:left w:val="none" w:sz="0" w:space="0" w:color="auto"/>
            <w:bottom w:val="none" w:sz="0" w:space="0" w:color="auto"/>
            <w:right w:val="none" w:sz="0" w:space="0" w:color="auto"/>
          </w:divBdr>
          <w:divsChild>
            <w:div w:id="240722470">
              <w:marLeft w:val="0"/>
              <w:marRight w:val="0"/>
              <w:marTop w:val="120"/>
              <w:marBottom w:val="0"/>
              <w:divBdr>
                <w:top w:val="none" w:sz="0" w:space="0" w:color="auto"/>
                <w:left w:val="none" w:sz="0" w:space="0" w:color="auto"/>
                <w:bottom w:val="none" w:sz="0" w:space="0" w:color="auto"/>
                <w:right w:val="none" w:sz="0" w:space="0" w:color="auto"/>
              </w:divBdr>
            </w:div>
            <w:div w:id="438065353">
              <w:marLeft w:val="0"/>
              <w:marRight w:val="0"/>
              <w:marTop w:val="0"/>
              <w:marBottom w:val="0"/>
              <w:divBdr>
                <w:top w:val="none" w:sz="0" w:space="0" w:color="auto"/>
                <w:left w:val="none" w:sz="0" w:space="0" w:color="auto"/>
                <w:bottom w:val="none" w:sz="0" w:space="0" w:color="auto"/>
                <w:right w:val="none" w:sz="0" w:space="0" w:color="auto"/>
              </w:divBdr>
            </w:div>
          </w:divsChild>
        </w:div>
        <w:div w:id="744496149">
          <w:marLeft w:val="0"/>
          <w:marRight w:val="0"/>
          <w:marTop w:val="0"/>
          <w:marBottom w:val="0"/>
          <w:divBdr>
            <w:top w:val="none" w:sz="0" w:space="0" w:color="auto"/>
            <w:left w:val="none" w:sz="0" w:space="0" w:color="auto"/>
            <w:bottom w:val="none" w:sz="0" w:space="0" w:color="auto"/>
            <w:right w:val="none" w:sz="0" w:space="0" w:color="auto"/>
          </w:divBdr>
          <w:divsChild>
            <w:div w:id="796993792">
              <w:marLeft w:val="0"/>
              <w:marRight w:val="0"/>
              <w:marTop w:val="120"/>
              <w:marBottom w:val="0"/>
              <w:divBdr>
                <w:top w:val="none" w:sz="0" w:space="0" w:color="auto"/>
                <w:left w:val="none" w:sz="0" w:space="0" w:color="auto"/>
                <w:bottom w:val="none" w:sz="0" w:space="0" w:color="auto"/>
                <w:right w:val="none" w:sz="0" w:space="0" w:color="auto"/>
              </w:divBdr>
            </w:div>
            <w:div w:id="1712223508">
              <w:marLeft w:val="0"/>
              <w:marRight w:val="0"/>
              <w:marTop w:val="0"/>
              <w:marBottom w:val="0"/>
              <w:divBdr>
                <w:top w:val="none" w:sz="0" w:space="0" w:color="auto"/>
                <w:left w:val="none" w:sz="0" w:space="0" w:color="auto"/>
                <w:bottom w:val="none" w:sz="0" w:space="0" w:color="auto"/>
                <w:right w:val="none" w:sz="0" w:space="0" w:color="auto"/>
              </w:divBdr>
            </w:div>
          </w:divsChild>
        </w:div>
        <w:div w:id="1886600615">
          <w:marLeft w:val="0"/>
          <w:marRight w:val="0"/>
          <w:marTop w:val="0"/>
          <w:marBottom w:val="0"/>
          <w:divBdr>
            <w:top w:val="none" w:sz="0" w:space="0" w:color="auto"/>
            <w:left w:val="none" w:sz="0" w:space="0" w:color="auto"/>
            <w:bottom w:val="none" w:sz="0" w:space="0" w:color="auto"/>
            <w:right w:val="none" w:sz="0" w:space="0" w:color="auto"/>
          </w:divBdr>
          <w:divsChild>
            <w:div w:id="1842349157">
              <w:marLeft w:val="0"/>
              <w:marRight w:val="0"/>
              <w:marTop w:val="120"/>
              <w:marBottom w:val="0"/>
              <w:divBdr>
                <w:top w:val="none" w:sz="0" w:space="0" w:color="auto"/>
                <w:left w:val="none" w:sz="0" w:space="0" w:color="auto"/>
                <w:bottom w:val="none" w:sz="0" w:space="0" w:color="auto"/>
                <w:right w:val="none" w:sz="0" w:space="0" w:color="auto"/>
              </w:divBdr>
            </w:div>
            <w:div w:id="541328831">
              <w:marLeft w:val="0"/>
              <w:marRight w:val="0"/>
              <w:marTop w:val="0"/>
              <w:marBottom w:val="0"/>
              <w:divBdr>
                <w:top w:val="none" w:sz="0" w:space="0" w:color="auto"/>
                <w:left w:val="none" w:sz="0" w:space="0" w:color="auto"/>
                <w:bottom w:val="none" w:sz="0" w:space="0" w:color="auto"/>
                <w:right w:val="none" w:sz="0" w:space="0" w:color="auto"/>
              </w:divBdr>
            </w:div>
          </w:divsChild>
        </w:div>
        <w:div w:id="1519267934">
          <w:marLeft w:val="0"/>
          <w:marRight w:val="0"/>
          <w:marTop w:val="0"/>
          <w:marBottom w:val="0"/>
          <w:divBdr>
            <w:top w:val="none" w:sz="0" w:space="0" w:color="auto"/>
            <w:left w:val="none" w:sz="0" w:space="0" w:color="auto"/>
            <w:bottom w:val="none" w:sz="0" w:space="0" w:color="auto"/>
            <w:right w:val="none" w:sz="0" w:space="0" w:color="auto"/>
          </w:divBdr>
          <w:divsChild>
            <w:div w:id="962617338">
              <w:marLeft w:val="0"/>
              <w:marRight w:val="0"/>
              <w:marTop w:val="120"/>
              <w:marBottom w:val="0"/>
              <w:divBdr>
                <w:top w:val="none" w:sz="0" w:space="0" w:color="auto"/>
                <w:left w:val="none" w:sz="0" w:space="0" w:color="auto"/>
                <w:bottom w:val="none" w:sz="0" w:space="0" w:color="auto"/>
                <w:right w:val="none" w:sz="0" w:space="0" w:color="auto"/>
              </w:divBdr>
            </w:div>
            <w:div w:id="35353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69723">
      <w:bodyDiv w:val="1"/>
      <w:marLeft w:val="0"/>
      <w:marRight w:val="0"/>
      <w:marTop w:val="0"/>
      <w:marBottom w:val="0"/>
      <w:divBdr>
        <w:top w:val="none" w:sz="0" w:space="0" w:color="auto"/>
        <w:left w:val="none" w:sz="0" w:space="0" w:color="auto"/>
        <w:bottom w:val="none" w:sz="0" w:space="0" w:color="auto"/>
        <w:right w:val="none" w:sz="0" w:space="0" w:color="auto"/>
      </w:divBdr>
    </w:div>
    <w:div w:id="507065227">
      <w:bodyDiv w:val="1"/>
      <w:marLeft w:val="0"/>
      <w:marRight w:val="0"/>
      <w:marTop w:val="0"/>
      <w:marBottom w:val="0"/>
      <w:divBdr>
        <w:top w:val="none" w:sz="0" w:space="0" w:color="auto"/>
        <w:left w:val="none" w:sz="0" w:space="0" w:color="auto"/>
        <w:bottom w:val="none" w:sz="0" w:space="0" w:color="auto"/>
        <w:right w:val="none" w:sz="0" w:space="0" w:color="auto"/>
      </w:divBdr>
      <w:divsChild>
        <w:div w:id="1191410917">
          <w:marLeft w:val="0"/>
          <w:marRight w:val="0"/>
          <w:marTop w:val="0"/>
          <w:marBottom w:val="0"/>
          <w:divBdr>
            <w:top w:val="none" w:sz="0" w:space="0" w:color="auto"/>
            <w:left w:val="none" w:sz="0" w:space="0" w:color="auto"/>
            <w:bottom w:val="none" w:sz="0" w:space="0" w:color="auto"/>
            <w:right w:val="none" w:sz="0" w:space="0" w:color="auto"/>
          </w:divBdr>
          <w:divsChild>
            <w:div w:id="1816070562">
              <w:marLeft w:val="0"/>
              <w:marRight w:val="0"/>
              <w:marTop w:val="120"/>
              <w:marBottom w:val="0"/>
              <w:divBdr>
                <w:top w:val="none" w:sz="0" w:space="0" w:color="auto"/>
                <w:left w:val="none" w:sz="0" w:space="0" w:color="auto"/>
                <w:bottom w:val="none" w:sz="0" w:space="0" w:color="auto"/>
                <w:right w:val="none" w:sz="0" w:space="0" w:color="auto"/>
              </w:divBdr>
            </w:div>
            <w:div w:id="580456057">
              <w:marLeft w:val="0"/>
              <w:marRight w:val="0"/>
              <w:marTop w:val="0"/>
              <w:marBottom w:val="0"/>
              <w:divBdr>
                <w:top w:val="none" w:sz="0" w:space="0" w:color="auto"/>
                <w:left w:val="none" w:sz="0" w:space="0" w:color="auto"/>
                <w:bottom w:val="none" w:sz="0" w:space="0" w:color="auto"/>
                <w:right w:val="none" w:sz="0" w:space="0" w:color="auto"/>
              </w:divBdr>
            </w:div>
          </w:divsChild>
        </w:div>
        <w:div w:id="1871600133">
          <w:marLeft w:val="0"/>
          <w:marRight w:val="0"/>
          <w:marTop w:val="0"/>
          <w:marBottom w:val="0"/>
          <w:divBdr>
            <w:top w:val="none" w:sz="0" w:space="0" w:color="auto"/>
            <w:left w:val="none" w:sz="0" w:space="0" w:color="auto"/>
            <w:bottom w:val="none" w:sz="0" w:space="0" w:color="auto"/>
            <w:right w:val="none" w:sz="0" w:space="0" w:color="auto"/>
          </w:divBdr>
          <w:divsChild>
            <w:div w:id="53818606">
              <w:marLeft w:val="0"/>
              <w:marRight w:val="0"/>
              <w:marTop w:val="120"/>
              <w:marBottom w:val="0"/>
              <w:divBdr>
                <w:top w:val="none" w:sz="0" w:space="0" w:color="auto"/>
                <w:left w:val="none" w:sz="0" w:space="0" w:color="auto"/>
                <w:bottom w:val="none" w:sz="0" w:space="0" w:color="auto"/>
                <w:right w:val="none" w:sz="0" w:space="0" w:color="auto"/>
              </w:divBdr>
            </w:div>
            <w:div w:id="3433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70904">
      <w:bodyDiv w:val="1"/>
      <w:marLeft w:val="0"/>
      <w:marRight w:val="0"/>
      <w:marTop w:val="0"/>
      <w:marBottom w:val="0"/>
      <w:divBdr>
        <w:top w:val="none" w:sz="0" w:space="0" w:color="auto"/>
        <w:left w:val="none" w:sz="0" w:space="0" w:color="auto"/>
        <w:bottom w:val="none" w:sz="0" w:space="0" w:color="auto"/>
        <w:right w:val="none" w:sz="0" w:space="0" w:color="auto"/>
      </w:divBdr>
    </w:div>
    <w:div w:id="586964187">
      <w:bodyDiv w:val="1"/>
      <w:marLeft w:val="0"/>
      <w:marRight w:val="0"/>
      <w:marTop w:val="0"/>
      <w:marBottom w:val="0"/>
      <w:divBdr>
        <w:top w:val="none" w:sz="0" w:space="0" w:color="auto"/>
        <w:left w:val="none" w:sz="0" w:space="0" w:color="auto"/>
        <w:bottom w:val="none" w:sz="0" w:space="0" w:color="auto"/>
        <w:right w:val="none" w:sz="0" w:space="0" w:color="auto"/>
      </w:divBdr>
      <w:divsChild>
        <w:div w:id="218902649">
          <w:marLeft w:val="0"/>
          <w:marRight w:val="0"/>
          <w:marTop w:val="0"/>
          <w:marBottom w:val="0"/>
          <w:divBdr>
            <w:top w:val="none" w:sz="0" w:space="0" w:color="auto"/>
            <w:left w:val="none" w:sz="0" w:space="0" w:color="auto"/>
            <w:bottom w:val="none" w:sz="0" w:space="0" w:color="auto"/>
            <w:right w:val="none" w:sz="0" w:space="0" w:color="auto"/>
          </w:divBdr>
          <w:divsChild>
            <w:div w:id="1444417567">
              <w:marLeft w:val="0"/>
              <w:marRight w:val="0"/>
              <w:marTop w:val="120"/>
              <w:marBottom w:val="0"/>
              <w:divBdr>
                <w:top w:val="none" w:sz="0" w:space="0" w:color="auto"/>
                <w:left w:val="none" w:sz="0" w:space="0" w:color="auto"/>
                <w:bottom w:val="none" w:sz="0" w:space="0" w:color="auto"/>
                <w:right w:val="none" w:sz="0" w:space="0" w:color="auto"/>
              </w:divBdr>
            </w:div>
            <w:div w:id="104693442">
              <w:marLeft w:val="0"/>
              <w:marRight w:val="0"/>
              <w:marTop w:val="0"/>
              <w:marBottom w:val="0"/>
              <w:divBdr>
                <w:top w:val="none" w:sz="0" w:space="0" w:color="auto"/>
                <w:left w:val="none" w:sz="0" w:space="0" w:color="auto"/>
                <w:bottom w:val="none" w:sz="0" w:space="0" w:color="auto"/>
                <w:right w:val="none" w:sz="0" w:space="0" w:color="auto"/>
              </w:divBdr>
            </w:div>
          </w:divsChild>
        </w:div>
        <w:div w:id="859857250">
          <w:marLeft w:val="0"/>
          <w:marRight w:val="0"/>
          <w:marTop w:val="0"/>
          <w:marBottom w:val="0"/>
          <w:divBdr>
            <w:top w:val="none" w:sz="0" w:space="0" w:color="auto"/>
            <w:left w:val="none" w:sz="0" w:space="0" w:color="auto"/>
            <w:bottom w:val="none" w:sz="0" w:space="0" w:color="auto"/>
            <w:right w:val="none" w:sz="0" w:space="0" w:color="auto"/>
          </w:divBdr>
          <w:divsChild>
            <w:div w:id="892230581">
              <w:marLeft w:val="0"/>
              <w:marRight w:val="0"/>
              <w:marTop w:val="120"/>
              <w:marBottom w:val="0"/>
              <w:divBdr>
                <w:top w:val="none" w:sz="0" w:space="0" w:color="auto"/>
                <w:left w:val="none" w:sz="0" w:space="0" w:color="auto"/>
                <w:bottom w:val="none" w:sz="0" w:space="0" w:color="auto"/>
                <w:right w:val="none" w:sz="0" w:space="0" w:color="auto"/>
              </w:divBdr>
            </w:div>
            <w:div w:id="123393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26050">
      <w:bodyDiv w:val="1"/>
      <w:marLeft w:val="0"/>
      <w:marRight w:val="0"/>
      <w:marTop w:val="0"/>
      <w:marBottom w:val="0"/>
      <w:divBdr>
        <w:top w:val="none" w:sz="0" w:space="0" w:color="auto"/>
        <w:left w:val="none" w:sz="0" w:space="0" w:color="auto"/>
        <w:bottom w:val="none" w:sz="0" w:space="0" w:color="auto"/>
        <w:right w:val="none" w:sz="0" w:space="0" w:color="auto"/>
      </w:divBdr>
      <w:divsChild>
        <w:div w:id="1771241580">
          <w:marLeft w:val="0"/>
          <w:marRight w:val="0"/>
          <w:marTop w:val="0"/>
          <w:marBottom w:val="0"/>
          <w:divBdr>
            <w:top w:val="none" w:sz="0" w:space="0" w:color="auto"/>
            <w:left w:val="none" w:sz="0" w:space="0" w:color="auto"/>
            <w:bottom w:val="none" w:sz="0" w:space="0" w:color="auto"/>
            <w:right w:val="none" w:sz="0" w:space="0" w:color="auto"/>
          </w:divBdr>
          <w:divsChild>
            <w:div w:id="55906651">
              <w:marLeft w:val="0"/>
              <w:marRight w:val="0"/>
              <w:marTop w:val="0"/>
              <w:marBottom w:val="0"/>
              <w:divBdr>
                <w:top w:val="none" w:sz="0" w:space="0" w:color="auto"/>
                <w:left w:val="none" w:sz="0" w:space="0" w:color="auto"/>
                <w:bottom w:val="none" w:sz="0" w:space="0" w:color="auto"/>
                <w:right w:val="none" w:sz="0" w:space="0" w:color="auto"/>
              </w:divBdr>
            </w:div>
          </w:divsChild>
        </w:div>
        <w:div w:id="1402942278">
          <w:marLeft w:val="0"/>
          <w:marRight w:val="0"/>
          <w:marTop w:val="0"/>
          <w:marBottom w:val="0"/>
          <w:divBdr>
            <w:top w:val="none" w:sz="0" w:space="0" w:color="auto"/>
            <w:left w:val="none" w:sz="0" w:space="0" w:color="auto"/>
            <w:bottom w:val="none" w:sz="0" w:space="0" w:color="auto"/>
            <w:right w:val="none" w:sz="0" w:space="0" w:color="auto"/>
          </w:divBdr>
          <w:divsChild>
            <w:div w:id="1240410366">
              <w:marLeft w:val="0"/>
              <w:marRight w:val="0"/>
              <w:marTop w:val="120"/>
              <w:marBottom w:val="0"/>
              <w:divBdr>
                <w:top w:val="none" w:sz="0" w:space="0" w:color="auto"/>
                <w:left w:val="none" w:sz="0" w:space="0" w:color="auto"/>
                <w:bottom w:val="none" w:sz="0" w:space="0" w:color="auto"/>
                <w:right w:val="none" w:sz="0" w:space="0" w:color="auto"/>
              </w:divBdr>
            </w:div>
            <w:div w:id="7340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62978">
      <w:bodyDiv w:val="1"/>
      <w:marLeft w:val="0"/>
      <w:marRight w:val="0"/>
      <w:marTop w:val="0"/>
      <w:marBottom w:val="0"/>
      <w:divBdr>
        <w:top w:val="none" w:sz="0" w:space="0" w:color="auto"/>
        <w:left w:val="none" w:sz="0" w:space="0" w:color="auto"/>
        <w:bottom w:val="none" w:sz="0" w:space="0" w:color="auto"/>
        <w:right w:val="none" w:sz="0" w:space="0" w:color="auto"/>
      </w:divBdr>
      <w:divsChild>
        <w:div w:id="2104106755">
          <w:marLeft w:val="0"/>
          <w:marRight w:val="0"/>
          <w:marTop w:val="0"/>
          <w:marBottom w:val="0"/>
          <w:divBdr>
            <w:top w:val="none" w:sz="0" w:space="0" w:color="auto"/>
            <w:left w:val="none" w:sz="0" w:space="0" w:color="auto"/>
            <w:bottom w:val="none" w:sz="0" w:space="0" w:color="auto"/>
            <w:right w:val="none" w:sz="0" w:space="0" w:color="auto"/>
          </w:divBdr>
          <w:divsChild>
            <w:div w:id="106239541">
              <w:marLeft w:val="0"/>
              <w:marRight w:val="0"/>
              <w:marTop w:val="120"/>
              <w:marBottom w:val="0"/>
              <w:divBdr>
                <w:top w:val="none" w:sz="0" w:space="0" w:color="auto"/>
                <w:left w:val="none" w:sz="0" w:space="0" w:color="auto"/>
                <w:bottom w:val="none" w:sz="0" w:space="0" w:color="auto"/>
                <w:right w:val="none" w:sz="0" w:space="0" w:color="auto"/>
              </w:divBdr>
            </w:div>
            <w:div w:id="2097628381">
              <w:marLeft w:val="0"/>
              <w:marRight w:val="0"/>
              <w:marTop w:val="0"/>
              <w:marBottom w:val="0"/>
              <w:divBdr>
                <w:top w:val="none" w:sz="0" w:space="0" w:color="auto"/>
                <w:left w:val="none" w:sz="0" w:space="0" w:color="auto"/>
                <w:bottom w:val="none" w:sz="0" w:space="0" w:color="auto"/>
                <w:right w:val="none" w:sz="0" w:space="0" w:color="auto"/>
              </w:divBdr>
            </w:div>
          </w:divsChild>
        </w:div>
        <w:div w:id="1276013652">
          <w:marLeft w:val="0"/>
          <w:marRight w:val="0"/>
          <w:marTop w:val="0"/>
          <w:marBottom w:val="0"/>
          <w:divBdr>
            <w:top w:val="none" w:sz="0" w:space="0" w:color="auto"/>
            <w:left w:val="none" w:sz="0" w:space="0" w:color="auto"/>
            <w:bottom w:val="none" w:sz="0" w:space="0" w:color="auto"/>
            <w:right w:val="none" w:sz="0" w:space="0" w:color="auto"/>
          </w:divBdr>
          <w:divsChild>
            <w:div w:id="1281648600">
              <w:marLeft w:val="0"/>
              <w:marRight w:val="0"/>
              <w:marTop w:val="120"/>
              <w:marBottom w:val="0"/>
              <w:divBdr>
                <w:top w:val="none" w:sz="0" w:space="0" w:color="auto"/>
                <w:left w:val="none" w:sz="0" w:space="0" w:color="auto"/>
                <w:bottom w:val="none" w:sz="0" w:space="0" w:color="auto"/>
                <w:right w:val="none" w:sz="0" w:space="0" w:color="auto"/>
              </w:divBdr>
            </w:div>
            <w:div w:id="2048488942">
              <w:marLeft w:val="0"/>
              <w:marRight w:val="0"/>
              <w:marTop w:val="0"/>
              <w:marBottom w:val="0"/>
              <w:divBdr>
                <w:top w:val="none" w:sz="0" w:space="0" w:color="auto"/>
                <w:left w:val="none" w:sz="0" w:space="0" w:color="auto"/>
                <w:bottom w:val="none" w:sz="0" w:space="0" w:color="auto"/>
                <w:right w:val="none" w:sz="0" w:space="0" w:color="auto"/>
              </w:divBdr>
            </w:div>
          </w:divsChild>
        </w:div>
        <w:div w:id="462306029">
          <w:marLeft w:val="0"/>
          <w:marRight w:val="0"/>
          <w:marTop w:val="0"/>
          <w:marBottom w:val="0"/>
          <w:divBdr>
            <w:top w:val="none" w:sz="0" w:space="0" w:color="auto"/>
            <w:left w:val="none" w:sz="0" w:space="0" w:color="auto"/>
            <w:bottom w:val="none" w:sz="0" w:space="0" w:color="auto"/>
            <w:right w:val="none" w:sz="0" w:space="0" w:color="auto"/>
          </w:divBdr>
          <w:divsChild>
            <w:div w:id="1939482914">
              <w:marLeft w:val="0"/>
              <w:marRight w:val="0"/>
              <w:marTop w:val="120"/>
              <w:marBottom w:val="0"/>
              <w:divBdr>
                <w:top w:val="none" w:sz="0" w:space="0" w:color="auto"/>
                <w:left w:val="none" w:sz="0" w:space="0" w:color="auto"/>
                <w:bottom w:val="none" w:sz="0" w:space="0" w:color="auto"/>
                <w:right w:val="none" w:sz="0" w:space="0" w:color="auto"/>
              </w:divBdr>
            </w:div>
            <w:div w:id="26458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08551">
      <w:bodyDiv w:val="1"/>
      <w:marLeft w:val="0"/>
      <w:marRight w:val="0"/>
      <w:marTop w:val="0"/>
      <w:marBottom w:val="0"/>
      <w:divBdr>
        <w:top w:val="none" w:sz="0" w:space="0" w:color="auto"/>
        <w:left w:val="none" w:sz="0" w:space="0" w:color="auto"/>
        <w:bottom w:val="none" w:sz="0" w:space="0" w:color="auto"/>
        <w:right w:val="none" w:sz="0" w:space="0" w:color="auto"/>
      </w:divBdr>
      <w:divsChild>
        <w:div w:id="760099794">
          <w:marLeft w:val="0"/>
          <w:marRight w:val="0"/>
          <w:marTop w:val="0"/>
          <w:marBottom w:val="0"/>
          <w:divBdr>
            <w:top w:val="none" w:sz="0" w:space="0" w:color="auto"/>
            <w:left w:val="none" w:sz="0" w:space="0" w:color="auto"/>
            <w:bottom w:val="none" w:sz="0" w:space="0" w:color="auto"/>
            <w:right w:val="none" w:sz="0" w:space="0" w:color="auto"/>
          </w:divBdr>
          <w:divsChild>
            <w:div w:id="1666057711">
              <w:marLeft w:val="0"/>
              <w:marRight w:val="0"/>
              <w:marTop w:val="0"/>
              <w:marBottom w:val="0"/>
              <w:divBdr>
                <w:top w:val="none" w:sz="0" w:space="0" w:color="auto"/>
                <w:left w:val="none" w:sz="0" w:space="0" w:color="auto"/>
                <w:bottom w:val="none" w:sz="0" w:space="0" w:color="auto"/>
                <w:right w:val="none" w:sz="0" w:space="0" w:color="auto"/>
              </w:divBdr>
              <w:divsChild>
                <w:div w:id="83796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08490">
      <w:bodyDiv w:val="1"/>
      <w:marLeft w:val="0"/>
      <w:marRight w:val="0"/>
      <w:marTop w:val="0"/>
      <w:marBottom w:val="0"/>
      <w:divBdr>
        <w:top w:val="none" w:sz="0" w:space="0" w:color="auto"/>
        <w:left w:val="none" w:sz="0" w:space="0" w:color="auto"/>
        <w:bottom w:val="none" w:sz="0" w:space="0" w:color="auto"/>
        <w:right w:val="none" w:sz="0" w:space="0" w:color="auto"/>
      </w:divBdr>
      <w:divsChild>
        <w:div w:id="1511723895">
          <w:marLeft w:val="0"/>
          <w:marRight w:val="0"/>
          <w:marTop w:val="0"/>
          <w:marBottom w:val="0"/>
          <w:divBdr>
            <w:top w:val="none" w:sz="0" w:space="0" w:color="auto"/>
            <w:left w:val="none" w:sz="0" w:space="0" w:color="auto"/>
            <w:bottom w:val="none" w:sz="0" w:space="0" w:color="auto"/>
            <w:right w:val="none" w:sz="0" w:space="0" w:color="auto"/>
          </w:divBdr>
          <w:divsChild>
            <w:div w:id="198443687">
              <w:marLeft w:val="0"/>
              <w:marRight w:val="0"/>
              <w:marTop w:val="120"/>
              <w:marBottom w:val="0"/>
              <w:divBdr>
                <w:top w:val="none" w:sz="0" w:space="0" w:color="auto"/>
                <w:left w:val="none" w:sz="0" w:space="0" w:color="auto"/>
                <w:bottom w:val="none" w:sz="0" w:space="0" w:color="auto"/>
                <w:right w:val="none" w:sz="0" w:space="0" w:color="auto"/>
              </w:divBdr>
            </w:div>
            <w:div w:id="1543134133">
              <w:marLeft w:val="0"/>
              <w:marRight w:val="0"/>
              <w:marTop w:val="0"/>
              <w:marBottom w:val="0"/>
              <w:divBdr>
                <w:top w:val="none" w:sz="0" w:space="0" w:color="auto"/>
                <w:left w:val="none" w:sz="0" w:space="0" w:color="auto"/>
                <w:bottom w:val="none" w:sz="0" w:space="0" w:color="auto"/>
                <w:right w:val="none" w:sz="0" w:space="0" w:color="auto"/>
              </w:divBdr>
            </w:div>
          </w:divsChild>
        </w:div>
        <w:div w:id="496850914">
          <w:marLeft w:val="0"/>
          <w:marRight w:val="0"/>
          <w:marTop w:val="0"/>
          <w:marBottom w:val="0"/>
          <w:divBdr>
            <w:top w:val="none" w:sz="0" w:space="0" w:color="auto"/>
            <w:left w:val="none" w:sz="0" w:space="0" w:color="auto"/>
            <w:bottom w:val="none" w:sz="0" w:space="0" w:color="auto"/>
            <w:right w:val="none" w:sz="0" w:space="0" w:color="auto"/>
          </w:divBdr>
          <w:divsChild>
            <w:div w:id="1559323379">
              <w:marLeft w:val="0"/>
              <w:marRight w:val="0"/>
              <w:marTop w:val="120"/>
              <w:marBottom w:val="0"/>
              <w:divBdr>
                <w:top w:val="none" w:sz="0" w:space="0" w:color="auto"/>
                <w:left w:val="none" w:sz="0" w:space="0" w:color="auto"/>
                <w:bottom w:val="none" w:sz="0" w:space="0" w:color="auto"/>
                <w:right w:val="none" w:sz="0" w:space="0" w:color="auto"/>
              </w:divBdr>
            </w:div>
            <w:div w:id="744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25533">
      <w:bodyDiv w:val="1"/>
      <w:marLeft w:val="0"/>
      <w:marRight w:val="0"/>
      <w:marTop w:val="0"/>
      <w:marBottom w:val="0"/>
      <w:divBdr>
        <w:top w:val="none" w:sz="0" w:space="0" w:color="auto"/>
        <w:left w:val="none" w:sz="0" w:space="0" w:color="auto"/>
        <w:bottom w:val="none" w:sz="0" w:space="0" w:color="auto"/>
        <w:right w:val="none" w:sz="0" w:space="0" w:color="auto"/>
      </w:divBdr>
      <w:divsChild>
        <w:div w:id="645402544">
          <w:marLeft w:val="0"/>
          <w:marRight w:val="0"/>
          <w:marTop w:val="0"/>
          <w:marBottom w:val="0"/>
          <w:divBdr>
            <w:top w:val="none" w:sz="0" w:space="0" w:color="auto"/>
            <w:left w:val="none" w:sz="0" w:space="0" w:color="auto"/>
            <w:bottom w:val="none" w:sz="0" w:space="0" w:color="auto"/>
            <w:right w:val="none" w:sz="0" w:space="0" w:color="auto"/>
          </w:divBdr>
          <w:divsChild>
            <w:div w:id="714281797">
              <w:marLeft w:val="0"/>
              <w:marRight w:val="0"/>
              <w:marTop w:val="120"/>
              <w:marBottom w:val="0"/>
              <w:divBdr>
                <w:top w:val="none" w:sz="0" w:space="0" w:color="auto"/>
                <w:left w:val="none" w:sz="0" w:space="0" w:color="auto"/>
                <w:bottom w:val="none" w:sz="0" w:space="0" w:color="auto"/>
                <w:right w:val="none" w:sz="0" w:space="0" w:color="auto"/>
              </w:divBdr>
            </w:div>
            <w:div w:id="1239554741">
              <w:marLeft w:val="0"/>
              <w:marRight w:val="0"/>
              <w:marTop w:val="0"/>
              <w:marBottom w:val="0"/>
              <w:divBdr>
                <w:top w:val="none" w:sz="0" w:space="0" w:color="auto"/>
                <w:left w:val="none" w:sz="0" w:space="0" w:color="auto"/>
                <w:bottom w:val="none" w:sz="0" w:space="0" w:color="auto"/>
                <w:right w:val="none" w:sz="0" w:space="0" w:color="auto"/>
              </w:divBdr>
            </w:div>
          </w:divsChild>
        </w:div>
        <w:div w:id="1929457962">
          <w:marLeft w:val="0"/>
          <w:marRight w:val="0"/>
          <w:marTop w:val="0"/>
          <w:marBottom w:val="0"/>
          <w:divBdr>
            <w:top w:val="none" w:sz="0" w:space="0" w:color="auto"/>
            <w:left w:val="none" w:sz="0" w:space="0" w:color="auto"/>
            <w:bottom w:val="none" w:sz="0" w:space="0" w:color="auto"/>
            <w:right w:val="none" w:sz="0" w:space="0" w:color="auto"/>
          </w:divBdr>
          <w:divsChild>
            <w:div w:id="1919710305">
              <w:marLeft w:val="0"/>
              <w:marRight w:val="0"/>
              <w:marTop w:val="120"/>
              <w:marBottom w:val="0"/>
              <w:divBdr>
                <w:top w:val="none" w:sz="0" w:space="0" w:color="auto"/>
                <w:left w:val="none" w:sz="0" w:space="0" w:color="auto"/>
                <w:bottom w:val="none" w:sz="0" w:space="0" w:color="auto"/>
                <w:right w:val="none" w:sz="0" w:space="0" w:color="auto"/>
              </w:divBdr>
            </w:div>
            <w:div w:id="143767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46027">
      <w:bodyDiv w:val="1"/>
      <w:marLeft w:val="0"/>
      <w:marRight w:val="0"/>
      <w:marTop w:val="0"/>
      <w:marBottom w:val="0"/>
      <w:divBdr>
        <w:top w:val="none" w:sz="0" w:space="0" w:color="auto"/>
        <w:left w:val="none" w:sz="0" w:space="0" w:color="auto"/>
        <w:bottom w:val="none" w:sz="0" w:space="0" w:color="auto"/>
        <w:right w:val="none" w:sz="0" w:space="0" w:color="auto"/>
      </w:divBdr>
    </w:div>
    <w:div w:id="831215943">
      <w:bodyDiv w:val="1"/>
      <w:marLeft w:val="0"/>
      <w:marRight w:val="0"/>
      <w:marTop w:val="0"/>
      <w:marBottom w:val="0"/>
      <w:divBdr>
        <w:top w:val="none" w:sz="0" w:space="0" w:color="auto"/>
        <w:left w:val="none" w:sz="0" w:space="0" w:color="auto"/>
        <w:bottom w:val="none" w:sz="0" w:space="0" w:color="auto"/>
        <w:right w:val="none" w:sz="0" w:space="0" w:color="auto"/>
      </w:divBdr>
      <w:divsChild>
        <w:div w:id="1438673542">
          <w:marLeft w:val="0"/>
          <w:marRight w:val="0"/>
          <w:marTop w:val="0"/>
          <w:marBottom w:val="0"/>
          <w:divBdr>
            <w:top w:val="none" w:sz="0" w:space="0" w:color="auto"/>
            <w:left w:val="none" w:sz="0" w:space="0" w:color="auto"/>
            <w:bottom w:val="none" w:sz="0" w:space="0" w:color="auto"/>
            <w:right w:val="none" w:sz="0" w:space="0" w:color="auto"/>
          </w:divBdr>
          <w:divsChild>
            <w:div w:id="986713202">
              <w:marLeft w:val="0"/>
              <w:marRight w:val="0"/>
              <w:marTop w:val="120"/>
              <w:marBottom w:val="0"/>
              <w:divBdr>
                <w:top w:val="none" w:sz="0" w:space="0" w:color="auto"/>
                <w:left w:val="none" w:sz="0" w:space="0" w:color="auto"/>
                <w:bottom w:val="none" w:sz="0" w:space="0" w:color="auto"/>
                <w:right w:val="none" w:sz="0" w:space="0" w:color="auto"/>
              </w:divBdr>
            </w:div>
            <w:div w:id="1956906040">
              <w:marLeft w:val="0"/>
              <w:marRight w:val="0"/>
              <w:marTop w:val="0"/>
              <w:marBottom w:val="0"/>
              <w:divBdr>
                <w:top w:val="none" w:sz="0" w:space="0" w:color="auto"/>
                <w:left w:val="none" w:sz="0" w:space="0" w:color="auto"/>
                <w:bottom w:val="none" w:sz="0" w:space="0" w:color="auto"/>
                <w:right w:val="none" w:sz="0" w:space="0" w:color="auto"/>
              </w:divBdr>
            </w:div>
          </w:divsChild>
        </w:div>
        <w:div w:id="1066336354">
          <w:marLeft w:val="0"/>
          <w:marRight w:val="0"/>
          <w:marTop w:val="0"/>
          <w:marBottom w:val="0"/>
          <w:divBdr>
            <w:top w:val="none" w:sz="0" w:space="0" w:color="auto"/>
            <w:left w:val="none" w:sz="0" w:space="0" w:color="auto"/>
            <w:bottom w:val="none" w:sz="0" w:space="0" w:color="auto"/>
            <w:right w:val="none" w:sz="0" w:space="0" w:color="auto"/>
          </w:divBdr>
          <w:divsChild>
            <w:div w:id="743718904">
              <w:marLeft w:val="0"/>
              <w:marRight w:val="0"/>
              <w:marTop w:val="120"/>
              <w:marBottom w:val="0"/>
              <w:divBdr>
                <w:top w:val="none" w:sz="0" w:space="0" w:color="auto"/>
                <w:left w:val="none" w:sz="0" w:space="0" w:color="auto"/>
                <w:bottom w:val="none" w:sz="0" w:space="0" w:color="auto"/>
                <w:right w:val="none" w:sz="0" w:space="0" w:color="auto"/>
              </w:divBdr>
            </w:div>
            <w:div w:id="72911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302">
      <w:bodyDiv w:val="1"/>
      <w:marLeft w:val="0"/>
      <w:marRight w:val="0"/>
      <w:marTop w:val="0"/>
      <w:marBottom w:val="0"/>
      <w:divBdr>
        <w:top w:val="none" w:sz="0" w:space="0" w:color="auto"/>
        <w:left w:val="none" w:sz="0" w:space="0" w:color="auto"/>
        <w:bottom w:val="none" w:sz="0" w:space="0" w:color="auto"/>
        <w:right w:val="none" w:sz="0" w:space="0" w:color="auto"/>
      </w:divBdr>
      <w:divsChild>
        <w:div w:id="130249504">
          <w:marLeft w:val="0"/>
          <w:marRight w:val="0"/>
          <w:marTop w:val="0"/>
          <w:marBottom w:val="0"/>
          <w:divBdr>
            <w:top w:val="none" w:sz="0" w:space="0" w:color="auto"/>
            <w:left w:val="none" w:sz="0" w:space="0" w:color="auto"/>
            <w:bottom w:val="none" w:sz="0" w:space="0" w:color="auto"/>
            <w:right w:val="none" w:sz="0" w:space="0" w:color="auto"/>
          </w:divBdr>
          <w:divsChild>
            <w:div w:id="1232346711">
              <w:marLeft w:val="0"/>
              <w:marRight w:val="0"/>
              <w:marTop w:val="120"/>
              <w:marBottom w:val="0"/>
              <w:divBdr>
                <w:top w:val="none" w:sz="0" w:space="0" w:color="auto"/>
                <w:left w:val="none" w:sz="0" w:space="0" w:color="auto"/>
                <w:bottom w:val="none" w:sz="0" w:space="0" w:color="auto"/>
                <w:right w:val="none" w:sz="0" w:space="0" w:color="auto"/>
              </w:divBdr>
            </w:div>
            <w:div w:id="1963074763">
              <w:marLeft w:val="0"/>
              <w:marRight w:val="0"/>
              <w:marTop w:val="0"/>
              <w:marBottom w:val="0"/>
              <w:divBdr>
                <w:top w:val="none" w:sz="0" w:space="0" w:color="auto"/>
                <w:left w:val="none" w:sz="0" w:space="0" w:color="auto"/>
                <w:bottom w:val="none" w:sz="0" w:space="0" w:color="auto"/>
                <w:right w:val="none" w:sz="0" w:space="0" w:color="auto"/>
              </w:divBdr>
            </w:div>
          </w:divsChild>
        </w:div>
        <w:div w:id="164368136">
          <w:marLeft w:val="0"/>
          <w:marRight w:val="0"/>
          <w:marTop w:val="0"/>
          <w:marBottom w:val="0"/>
          <w:divBdr>
            <w:top w:val="none" w:sz="0" w:space="0" w:color="auto"/>
            <w:left w:val="none" w:sz="0" w:space="0" w:color="auto"/>
            <w:bottom w:val="none" w:sz="0" w:space="0" w:color="auto"/>
            <w:right w:val="none" w:sz="0" w:space="0" w:color="auto"/>
          </w:divBdr>
          <w:divsChild>
            <w:div w:id="912814812">
              <w:marLeft w:val="0"/>
              <w:marRight w:val="0"/>
              <w:marTop w:val="120"/>
              <w:marBottom w:val="0"/>
              <w:divBdr>
                <w:top w:val="none" w:sz="0" w:space="0" w:color="auto"/>
                <w:left w:val="none" w:sz="0" w:space="0" w:color="auto"/>
                <w:bottom w:val="none" w:sz="0" w:space="0" w:color="auto"/>
                <w:right w:val="none" w:sz="0" w:space="0" w:color="auto"/>
              </w:divBdr>
            </w:div>
            <w:div w:id="523641952">
              <w:marLeft w:val="0"/>
              <w:marRight w:val="0"/>
              <w:marTop w:val="0"/>
              <w:marBottom w:val="0"/>
              <w:divBdr>
                <w:top w:val="none" w:sz="0" w:space="0" w:color="auto"/>
                <w:left w:val="none" w:sz="0" w:space="0" w:color="auto"/>
                <w:bottom w:val="none" w:sz="0" w:space="0" w:color="auto"/>
                <w:right w:val="none" w:sz="0" w:space="0" w:color="auto"/>
              </w:divBdr>
            </w:div>
          </w:divsChild>
        </w:div>
        <w:div w:id="355272465">
          <w:marLeft w:val="0"/>
          <w:marRight w:val="0"/>
          <w:marTop w:val="0"/>
          <w:marBottom w:val="0"/>
          <w:divBdr>
            <w:top w:val="none" w:sz="0" w:space="0" w:color="auto"/>
            <w:left w:val="none" w:sz="0" w:space="0" w:color="auto"/>
            <w:bottom w:val="none" w:sz="0" w:space="0" w:color="auto"/>
            <w:right w:val="none" w:sz="0" w:space="0" w:color="auto"/>
          </w:divBdr>
          <w:divsChild>
            <w:div w:id="597635914">
              <w:marLeft w:val="0"/>
              <w:marRight w:val="0"/>
              <w:marTop w:val="120"/>
              <w:marBottom w:val="0"/>
              <w:divBdr>
                <w:top w:val="none" w:sz="0" w:space="0" w:color="auto"/>
                <w:left w:val="none" w:sz="0" w:space="0" w:color="auto"/>
                <w:bottom w:val="none" w:sz="0" w:space="0" w:color="auto"/>
                <w:right w:val="none" w:sz="0" w:space="0" w:color="auto"/>
              </w:divBdr>
            </w:div>
            <w:div w:id="102362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129407">
      <w:bodyDiv w:val="1"/>
      <w:marLeft w:val="0"/>
      <w:marRight w:val="0"/>
      <w:marTop w:val="0"/>
      <w:marBottom w:val="0"/>
      <w:divBdr>
        <w:top w:val="none" w:sz="0" w:space="0" w:color="auto"/>
        <w:left w:val="none" w:sz="0" w:space="0" w:color="auto"/>
        <w:bottom w:val="none" w:sz="0" w:space="0" w:color="auto"/>
        <w:right w:val="none" w:sz="0" w:space="0" w:color="auto"/>
      </w:divBdr>
    </w:div>
    <w:div w:id="890771475">
      <w:bodyDiv w:val="1"/>
      <w:marLeft w:val="0"/>
      <w:marRight w:val="0"/>
      <w:marTop w:val="0"/>
      <w:marBottom w:val="0"/>
      <w:divBdr>
        <w:top w:val="none" w:sz="0" w:space="0" w:color="auto"/>
        <w:left w:val="none" w:sz="0" w:space="0" w:color="auto"/>
        <w:bottom w:val="none" w:sz="0" w:space="0" w:color="auto"/>
        <w:right w:val="none" w:sz="0" w:space="0" w:color="auto"/>
      </w:divBdr>
    </w:div>
    <w:div w:id="893271208">
      <w:bodyDiv w:val="1"/>
      <w:marLeft w:val="0"/>
      <w:marRight w:val="0"/>
      <w:marTop w:val="0"/>
      <w:marBottom w:val="0"/>
      <w:divBdr>
        <w:top w:val="none" w:sz="0" w:space="0" w:color="auto"/>
        <w:left w:val="none" w:sz="0" w:space="0" w:color="auto"/>
        <w:bottom w:val="none" w:sz="0" w:space="0" w:color="auto"/>
        <w:right w:val="none" w:sz="0" w:space="0" w:color="auto"/>
      </w:divBdr>
      <w:divsChild>
        <w:div w:id="328412301">
          <w:marLeft w:val="0"/>
          <w:marRight w:val="0"/>
          <w:marTop w:val="0"/>
          <w:marBottom w:val="0"/>
          <w:divBdr>
            <w:top w:val="none" w:sz="0" w:space="0" w:color="auto"/>
            <w:left w:val="none" w:sz="0" w:space="0" w:color="auto"/>
            <w:bottom w:val="none" w:sz="0" w:space="0" w:color="auto"/>
            <w:right w:val="none" w:sz="0" w:space="0" w:color="auto"/>
          </w:divBdr>
          <w:divsChild>
            <w:div w:id="1007756727">
              <w:marLeft w:val="0"/>
              <w:marRight w:val="0"/>
              <w:marTop w:val="120"/>
              <w:marBottom w:val="0"/>
              <w:divBdr>
                <w:top w:val="none" w:sz="0" w:space="0" w:color="auto"/>
                <w:left w:val="none" w:sz="0" w:space="0" w:color="auto"/>
                <w:bottom w:val="none" w:sz="0" w:space="0" w:color="auto"/>
                <w:right w:val="none" w:sz="0" w:space="0" w:color="auto"/>
              </w:divBdr>
            </w:div>
            <w:div w:id="1652715058">
              <w:marLeft w:val="0"/>
              <w:marRight w:val="0"/>
              <w:marTop w:val="0"/>
              <w:marBottom w:val="0"/>
              <w:divBdr>
                <w:top w:val="none" w:sz="0" w:space="0" w:color="auto"/>
                <w:left w:val="none" w:sz="0" w:space="0" w:color="auto"/>
                <w:bottom w:val="none" w:sz="0" w:space="0" w:color="auto"/>
                <w:right w:val="none" w:sz="0" w:space="0" w:color="auto"/>
              </w:divBdr>
            </w:div>
          </w:divsChild>
        </w:div>
        <w:div w:id="1946574118">
          <w:marLeft w:val="0"/>
          <w:marRight w:val="0"/>
          <w:marTop w:val="0"/>
          <w:marBottom w:val="0"/>
          <w:divBdr>
            <w:top w:val="none" w:sz="0" w:space="0" w:color="auto"/>
            <w:left w:val="none" w:sz="0" w:space="0" w:color="auto"/>
            <w:bottom w:val="none" w:sz="0" w:space="0" w:color="auto"/>
            <w:right w:val="none" w:sz="0" w:space="0" w:color="auto"/>
          </w:divBdr>
          <w:divsChild>
            <w:div w:id="749740003">
              <w:marLeft w:val="0"/>
              <w:marRight w:val="0"/>
              <w:marTop w:val="120"/>
              <w:marBottom w:val="0"/>
              <w:divBdr>
                <w:top w:val="none" w:sz="0" w:space="0" w:color="auto"/>
                <w:left w:val="none" w:sz="0" w:space="0" w:color="auto"/>
                <w:bottom w:val="none" w:sz="0" w:space="0" w:color="auto"/>
                <w:right w:val="none" w:sz="0" w:space="0" w:color="auto"/>
              </w:divBdr>
            </w:div>
            <w:div w:id="1459713956">
              <w:marLeft w:val="0"/>
              <w:marRight w:val="0"/>
              <w:marTop w:val="0"/>
              <w:marBottom w:val="0"/>
              <w:divBdr>
                <w:top w:val="none" w:sz="0" w:space="0" w:color="auto"/>
                <w:left w:val="none" w:sz="0" w:space="0" w:color="auto"/>
                <w:bottom w:val="none" w:sz="0" w:space="0" w:color="auto"/>
                <w:right w:val="none" w:sz="0" w:space="0" w:color="auto"/>
              </w:divBdr>
            </w:div>
          </w:divsChild>
        </w:div>
        <w:div w:id="665868272">
          <w:marLeft w:val="0"/>
          <w:marRight w:val="0"/>
          <w:marTop w:val="0"/>
          <w:marBottom w:val="0"/>
          <w:divBdr>
            <w:top w:val="none" w:sz="0" w:space="0" w:color="auto"/>
            <w:left w:val="none" w:sz="0" w:space="0" w:color="auto"/>
            <w:bottom w:val="none" w:sz="0" w:space="0" w:color="auto"/>
            <w:right w:val="none" w:sz="0" w:space="0" w:color="auto"/>
          </w:divBdr>
          <w:divsChild>
            <w:div w:id="591352272">
              <w:marLeft w:val="0"/>
              <w:marRight w:val="0"/>
              <w:marTop w:val="120"/>
              <w:marBottom w:val="0"/>
              <w:divBdr>
                <w:top w:val="none" w:sz="0" w:space="0" w:color="auto"/>
                <w:left w:val="none" w:sz="0" w:space="0" w:color="auto"/>
                <w:bottom w:val="none" w:sz="0" w:space="0" w:color="auto"/>
                <w:right w:val="none" w:sz="0" w:space="0" w:color="auto"/>
              </w:divBdr>
            </w:div>
            <w:div w:id="6932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31652">
      <w:bodyDiv w:val="1"/>
      <w:marLeft w:val="0"/>
      <w:marRight w:val="0"/>
      <w:marTop w:val="0"/>
      <w:marBottom w:val="0"/>
      <w:divBdr>
        <w:top w:val="none" w:sz="0" w:space="0" w:color="auto"/>
        <w:left w:val="none" w:sz="0" w:space="0" w:color="auto"/>
        <w:bottom w:val="none" w:sz="0" w:space="0" w:color="auto"/>
        <w:right w:val="none" w:sz="0" w:space="0" w:color="auto"/>
      </w:divBdr>
      <w:divsChild>
        <w:div w:id="1587611406">
          <w:marLeft w:val="0"/>
          <w:marRight w:val="0"/>
          <w:marTop w:val="0"/>
          <w:marBottom w:val="0"/>
          <w:divBdr>
            <w:top w:val="none" w:sz="0" w:space="0" w:color="auto"/>
            <w:left w:val="none" w:sz="0" w:space="0" w:color="auto"/>
            <w:bottom w:val="none" w:sz="0" w:space="0" w:color="auto"/>
            <w:right w:val="none" w:sz="0" w:space="0" w:color="auto"/>
          </w:divBdr>
          <w:divsChild>
            <w:div w:id="1316958739">
              <w:marLeft w:val="0"/>
              <w:marRight w:val="0"/>
              <w:marTop w:val="120"/>
              <w:marBottom w:val="0"/>
              <w:divBdr>
                <w:top w:val="none" w:sz="0" w:space="0" w:color="auto"/>
                <w:left w:val="none" w:sz="0" w:space="0" w:color="auto"/>
                <w:bottom w:val="none" w:sz="0" w:space="0" w:color="auto"/>
                <w:right w:val="none" w:sz="0" w:space="0" w:color="auto"/>
              </w:divBdr>
            </w:div>
            <w:div w:id="199905688">
              <w:marLeft w:val="0"/>
              <w:marRight w:val="0"/>
              <w:marTop w:val="0"/>
              <w:marBottom w:val="0"/>
              <w:divBdr>
                <w:top w:val="none" w:sz="0" w:space="0" w:color="auto"/>
                <w:left w:val="none" w:sz="0" w:space="0" w:color="auto"/>
                <w:bottom w:val="none" w:sz="0" w:space="0" w:color="auto"/>
                <w:right w:val="none" w:sz="0" w:space="0" w:color="auto"/>
              </w:divBdr>
            </w:div>
          </w:divsChild>
        </w:div>
        <w:div w:id="1116678369">
          <w:marLeft w:val="0"/>
          <w:marRight w:val="0"/>
          <w:marTop w:val="0"/>
          <w:marBottom w:val="0"/>
          <w:divBdr>
            <w:top w:val="none" w:sz="0" w:space="0" w:color="auto"/>
            <w:left w:val="none" w:sz="0" w:space="0" w:color="auto"/>
            <w:bottom w:val="none" w:sz="0" w:space="0" w:color="auto"/>
            <w:right w:val="none" w:sz="0" w:space="0" w:color="auto"/>
          </w:divBdr>
          <w:divsChild>
            <w:div w:id="1018313369">
              <w:marLeft w:val="0"/>
              <w:marRight w:val="0"/>
              <w:marTop w:val="120"/>
              <w:marBottom w:val="0"/>
              <w:divBdr>
                <w:top w:val="none" w:sz="0" w:space="0" w:color="auto"/>
                <w:left w:val="none" w:sz="0" w:space="0" w:color="auto"/>
                <w:bottom w:val="none" w:sz="0" w:space="0" w:color="auto"/>
                <w:right w:val="none" w:sz="0" w:space="0" w:color="auto"/>
              </w:divBdr>
            </w:div>
            <w:div w:id="437527189">
              <w:marLeft w:val="0"/>
              <w:marRight w:val="0"/>
              <w:marTop w:val="0"/>
              <w:marBottom w:val="0"/>
              <w:divBdr>
                <w:top w:val="none" w:sz="0" w:space="0" w:color="auto"/>
                <w:left w:val="none" w:sz="0" w:space="0" w:color="auto"/>
                <w:bottom w:val="none" w:sz="0" w:space="0" w:color="auto"/>
                <w:right w:val="none" w:sz="0" w:space="0" w:color="auto"/>
              </w:divBdr>
            </w:div>
          </w:divsChild>
        </w:div>
        <w:div w:id="2083864375">
          <w:marLeft w:val="0"/>
          <w:marRight w:val="0"/>
          <w:marTop w:val="0"/>
          <w:marBottom w:val="0"/>
          <w:divBdr>
            <w:top w:val="none" w:sz="0" w:space="0" w:color="auto"/>
            <w:left w:val="none" w:sz="0" w:space="0" w:color="auto"/>
            <w:bottom w:val="none" w:sz="0" w:space="0" w:color="auto"/>
            <w:right w:val="none" w:sz="0" w:space="0" w:color="auto"/>
          </w:divBdr>
          <w:divsChild>
            <w:div w:id="1102142390">
              <w:marLeft w:val="0"/>
              <w:marRight w:val="0"/>
              <w:marTop w:val="120"/>
              <w:marBottom w:val="0"/>
              <w:divBdr>
                <w:top w:val="none" w:sz="0" w:space="0" w:color="auto"/>
                <w:left w:val="none" w:sz="0" w:space="0" w:color="auto"/>
                <w:bottom w:val="none" w:sz="0" w:space="0" w:color="auto"/>
                <w:right w:val="none" w:sz="0" w:space="0" w:color="auto"/>
              </w:divBdr>
            </w:div>
            <w:div w:id="15540283">
              <w:marLeft w:val="0"/>
              <w:marRight w:val="0"/>
              <w:marTop w:val="0"/>
              <w:marBottom w:val="0"/>
              <w:divBdr>
                <w:top w:val="none" w:sz="0" w:space="0" w:color="auto"/>
                <w:left w:val="none" w:sz="0" w:space="0" w:color="auto"/>
                <w:bottom w:val="none" w:sz="0" w:space="0" w:color="auto"/>
                <w:right w:val="none" w:sz="0" w:space="0" w:color="auto"/>
              </w:divBdr>
            </w:div>
          </w:divsChild>
        </w:div>
        <w:div w:id="468938903">
          <w:marLeft w:val="0"/>
          <w:marRight w:val="0"/>
          <w:marTop w:val="0"/>
          <w:marBottom w:val="0"/>
          <w:divBdr>
            <w:top w:val="none" w:sz="0" w:space="0" w:color="auto"/>
            <w:left w:val="none" w:sz="0" w:space="0" w:color="auto"/>
            <w:bottom w:val="none" w:sz="0" w:space="0" w:color="auto"/>
            <w:right w:val="none" w:sz="0" w:space="0" w:color="auto"/>
          </w:divBdr>
          <w:divsChild>
            <w:div w:id="1253929284">
              <w:marLeft w:val="0"/>
              <w:marRight w:val="0"/>
              <w:marTop w:val="120"/>
              <w:marBottom w:val="0"/>
              <w:divBdr>
                <w:top w:val="none" w:sz="0" w:space="0" w:color="auto"/>
                <w:left w:val="none" w:sz="0" w:space="0" w:color="auto"/>
                <w:bottom w:val="none" w:sz="0" w:space="0" w:color="auto"/>
                <w:right w:val="none" w:sz="0" w:space="0" w:color="auto"/>
              </w:divBdr>
            </w:div>
            <w:div w:id="1476680538">
              <w:marLeft w:val="0"/>
              <w:marRight w:val="0"/>
              <w:marTop w:val="0"/>
              <w:marBottom w:val="0"/>
              <w:divBdr>
                <w:top w:val="none" w:sz="0" w:space="0" w:color="auto"/>
                <w:left w:val="none" w:sz="0" w:space="0" w:color="auto"/>
                <w:bottom w:val="none" w:sz="0" w:space="0" w:color="auto"/>
                <w:right w:val="none" w:sz="0" w:space="0" w:color="auto"/>
              </w:divBdr>
            </w:div>
          </w:divsChild>
        </w:div>
        <w:div w:id="1105418828">
          <w:marLeft w:val="0"/>
          <w:marRight w:val="0"/>
          <w:marTop w:val="0"/>
          <w:marBottom w:val="0"/>
          <w:divBdr>
            <w:top w:val="none" w:sz="0" w:space="0" w:color="auto"/>
            <w:left w:val="none" w:sz="0" w:space="0" w:color="auto"/>
            <w:bottom w:val="none" w:sz="0" w:space="0" w:color="auto"/>
            <w:right w:val="none" w:sz="0" w:space="0" w:color="auto"/>
          </w:divBdr>
          <w:divsChild>
            <w:div w:id="1885866605">
              <w:marLeft w:val="0"/>
              <w:marRight w:val="0"/>
              <w:marTop w:val="120"/>
              <w:marBottom w:val="0"/>
              <w:divBdr>
                <w:top w:val="none" w:sz="0" w:space="0" w:color="auto"/>
                <w:left w:val="none" w:sz="0" w:space="0" w:color="auto"/>
                <w:bottom w:val="none" w:sz="0" w:space="0" w:color="auto"/>
                <w:right w:val="none" w:sz="0" w:space="0" w:color="auto"/>
              </w:divBdr>
            </w:div>
            <w:div w:id="1990477110">
              <w:marLeft w:val="0"/>
              <w:marRight w:val="0"/>
              <w:marTop w:val="0"/>
              <w:marBottom w:val="0"/>
              <w:divBdr>
                <w:top w:val="none" w:sz="0" w:space="0" w:color="auto"/>
                <w:left w:val="none" w:sz="0" w:space="0" w:color="auto"/>
                <w:bottom w:val="none" w:sz="0" w:space="0" w:color="auto"/>
                <w:right w:val="none" w:sz="0" w:space="0" w:color="auto"/>
              </w:divBdr>
            </w:div>
          </w:divsChild>
        </w:div>
        <w:div w:id="621768226">
          <w:marLeft w:val="0"/>
          <w:marRight w:val="0"/>
          <w:marTop w:val="0"/>
          <w:marBottom w:val="0"/>
          <w:divBdr>
            <w:top w:val="none" w:sz="0" w:space="0" w:color="auto"/>
            <w:left w:val="none" w:sz="0" w:space="0" w:color="auto"/>
            <w:bottom w:val="none" w:sz="0" w:space="0" w:color="auto"/>
            <w:right w:val="none" w:sz="0" w:space="0" w:color="auto"/>
          </w:divBdr>
          <w:divsChild>
            <w:div w:id="1026710659">
              <w:marLeft w:val="0"/>
              <w:marRight w:val="0"/>
              <w:marTop w:val="120"/>
              <w:marBottom w:val="0"/>
              <w:divBdr>
                <w:top w:val="none" w:sz="0" w:space="0" w:color="auto"/>
                <w:left w:val="none" w:sz="0" w:space="0" w:color="auto"/>
                <w:bottom w:val="none" w:sz="0" w:space="0" w:color="auto"/>
                <w:right w:val="none" w:sz="0" w:space="0" w:color="auto"/>
              </w:divBdr>
            </w:div>
            <w:div w:id="9783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14687">
      <w:bodyDiv w:val="1"/>
      <w:marLeft w:val="0"/>
      <w:marRight w:val="0"/>
      <w:marTop w:val="0"/>
      <w:marBottom w:val="0"/>
      <w:divBdr>
        <w:top w:val="none" w:sz="0" w:space="0" w:color="auto"/>
        <w:left w:val="none" w:sz="0" w:space="0" w:color="auto"/>
        <w:bottom w:val="none" w:sz="0" w:space="0" w:color="auto"/>
        <w:right w:val="none" w:sz="0" w:space="0" w:color="auto"/>
      </w:divBdr>
    </w:div>
    <w:div w:id="938832964">
      <w:bodyDiv w:val="1"/>
      <w:marLeft w:val="0"/>
      <w:marRight w:val="0"/>
      <w:marTop w:val="0"/>
      <w:marBottom w:val="0"/>
      <w:divBdr>
        <w:top w:val="none" w:sz="0" w:space="0" w:color="auto"/>
        <w:left w:val="none" w:sz="0" w:space="0" w:color="auto"/>
        <w:bottom w:val="none" w:sz="0" w:space="0" w:color="auto"/>
        <w:right w:val="none" w:sz="0" w:space="0" w:color="auto"/>
      </w:divBdr>
      <w:divsChild>
        <w:div w:id="889418997">
          <w:marLeft w:val="0"/>
          <w:marRight w:val="0"/>
          <w:marTop w:val="0"/>
          <w:marBottom w:val="0"/>
          <w:divBdr>
            <w:top w:val="none" w:sz="0" w:space="0" w:color="auto"/>
            <w:left w:val="none" w:sz="0" w:space="0" w:color="auto"/>
            <w:bottom w:val="none" w:sz="0" w:space="0" w:color="auto"/>
            <w:right w:val="none" w:sz="0" w:space="0" w:color="auto"/>
          </w:divBdr>
          <w:divsChild>
            <w:div w:id="670059538">
              <w:marLeft w:val="0"/>
              <w:marRight w:val="0"/>
              <w:marTop w:val="120"/>
              <w:marBottom w:val="0"/>
              <w:divBdr>
                <w:top w:val="none" w:sz="0" w:space="0" w:color="auto"/>
                <w:left w:val="none" w:sz="0" w:space="0" w:color="auto"/>
                <w:bottom w:val="none" w:sz="0" w:space="0" w:color="auto"/>
                <w:right w:val="none" w:sz="0" w:space="0" w:color="auto"/>
              </w:divBdr>
            </w:div>
            <w:div w:id="1572347620">
              <w:marLeft w:val="0"/>
              <w:marRight w:val="0"/>
              <w:marTop w:val="0"/>
              <w:marBottom w:val="0"/>
              <w:divBdr>
                <w:top w:val="none" w:sz="0" w:space="0" w:color="auto"/>
                <w:left w:val="none" w:sz="0" w:space="0" w:color="auto"/>
                <w:bottom w:val="none" w:sz="0" w:space="0" w:color="auto"/>
                <w:right w:val="none" w:sz="0" w:space="0" w:color="auto"/>
              </w:divBdr>
            </w:div>
          </w:divsChild>
        </w:div>
        <w:div w:id="251202429">
          <w:marLeft w:val="0"/>
          <w:marRight w:val="0"/>
          <w:marTop w:val="0"/>
          <w:marBottom w:val="0"/>
          <w:divBdr>
            <w:top w:val="none" w:sz="0" w:space="0" w:color="auto"/>
            <w:left w:val="none" w:sz="0" w:space="0" w:color="auto"/>
            <w:bottom w:val="none" w:sz="0" w:space="0" w:color="auto"/>
            <w:right w:val="none" w:sz="0" w:space="0" w:color="auto"/>
          </w:divBdr>
          <w:divsChild>
            <w:div w:id="96605046">
              <w:marLeft w:val="0"/>
              <w:marRight w:val="0"/>
              <w:marTop w:val="120"/>
              <w:marBottom w:val="0"/>
              <w:divBdr>
                <w:top w:val="none" w:sz="0" w:space="0" w:color="auto"/>
                <w:left w:val="none" w:sz="0" w:space="0" w:color="auto"/>
                <w:bottom w:val="none" w:sz="0" w:space="0" w:color="auto"/>
                <w:right w:val="none" w:sz="0" w:space="0" w:color="auto"/>
              </w:divBdr>
            </w:div>
            <w:div w:id="68906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852238">
      <w:bodyDiv w:val="1"/>
      <w:marLeft w:val="0"/>
      <w:marRight w:val="0"/>
      <w:marTop w:val="0"/>
      <w:marBottom w:val="0"/>
      <w:divBdr>
        <w:top w:val="none" w:sz="0" w:space="0" w:color="auto"/>
        <w:left w:val="none" w:sz="0" w:space="0" w:color="auto"/>
        <w:bottom w:val="none" w:sz="0" w:space="0" w:color="auto"/>
        <w:right w:val="none" w:sz="0" w:space="0" w:color="auto"/>
      </w:divBdr>
      <w:divsChild>
        <w:div w:id="1734546070">
          <w:marLeft w:val="0"/>
          <w:marRight w:val="0"/>
          <w:marTop w:val="0"/>
          <w:marBottom w:val="0"/>
          <w:divBdr>
            <w:top w:val="none" w:sz="0" w:space="0" w:color="auto"/>
            <w:left w:val="none" w:sz="0" w:space="0" w:color="auto"/>
            <w:bottom w:val="none" w:sz="0" w:space="0" w:color="auto"/>
            <w:right w:val="none" w:sz="0" w:space="0" w:color="auto"/>
          </w:divBdr>
          <w:divsChild>
            <w:div w:id="2012752216">
              <w:marLeft w:val="0"/>
              <w:marRight w:val="0"/>
              <w:marTop w:val="120"/>
              <w:marBottom w:val="0"/>
              <w:divBdr>
                <w:top w:val="none" w:sz="0" w:space="0" w:color="auto"/>
                <w:left w:val="none" w:sz="0" w:space="0" w:color="auto"/>
                <w:bottom w:val="none" w:sz="0" w:space="0" w:color="auto"/>
                <w:right w:val="none" w:sz="0" w:space="0" w:color="auto"/>
              </w:divBdr>
            </w:div>
            <w:div w:id="565729359">
              <w:marLeft w:val="0"/>
              <w:marRight w:val="0"/>
              <w:marTop w:val="0"/>
              <w:marBottom w:val="0"/>
              <w:divBdr>
                <w:top w:val="none" w:sz="0" w:space="0" w:color="auto"/>
                <w:left w:val="none" w:sz="0" w:space="0" w:color="auto"/>
                <w:bottom w:val="none" w:sz="0" w:space="0" w:color="auto"/>
                <w:right w:val="none" w:sz="0" w:space="0" w:color="auto"/>
              </w:divBdr>
            </w:div>
          </w:divsChild>
        </w:div>
        <w:div w:id="705713289">
          <w:marLeft w:val="0"/>
          <w:marRight w:val="0"/>
          <w:marTop w:val="0"/>
          <w:marBottom w:val="0"/>
          <w:divBdr>
            <w:top w:val="none" w:sz="0" w:space="0" w:color="auto"/>
            <w:left w:val="none" w:sz="0" w:space="0" w:color="auto"/>
            <w:bottom w:val="none" w:sz="0" w:space="0" w:color="auto"/>
            <w:right w:val="none" w:sz="0" w:space="0" w:color="auto"/>
          </w:divBdr>
          <w:divsChild>
            <w:div w:id="294220999">
              <w:marLeft w:val="0"/>
              <w:marRight w:val="0"/>
              <w:marTop w:val="120"/>
              <w:marBottom w:val="0"/>
              <w:divBdr>
                <w:top w:val="none" w:sz="0" w:space="0" w:color="auto"/>
                <w:left w:val="none" w:sz="0" w:space="0" w:color="auto"/>
                <w:bottom w:val="none" w:sz="0" w:space="0" w:color="auto"/>
                <w:right w:val="none" w:sz="0" w:space="0" w:color="auto"/>
              </w:divBdr>
            </w:div>
            <w:div w:id="5286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2006">
      <w:bodyDiv w:val="1"/>
      <w:marLeft w:val="0"/>
      <w:marRight w:val="0"/>
      <w:marTop w:val="0"/>
      <w:marBottom w:val="0"/>
      <w:divBdr>
        <w:top w:val="none" w:sz="0" w:space="0" w:color="auto"/>
        <w:left w:val="none" w:sz="0" w:space="0" w:color="auto"/>
        <w:bottom w:val="none" w:sz="0" w:space="0" w:color="auto"/>
        <w:right w:val="none" w:sz="0" w:space="0" w:color="auto"/>
      </w:divBdr>
      <w:divsChild>
        <w:div w:id="2048867128">
          <w:marLeft w:val="0"/>
          <w:marRight w:val="0"/>
          <w:marTop w:val="0"/>
          <w:marBottom w:val="0"/>
          <w:divBdr>
            <w:top w:val="none" w:sz="0" w:space="0" w:color="auto"/>
            <w:left w:val="none" w:sz="0" w:space="0" w:color="auto"/>
            <w:bottom w:val="none" w:sz="0" w:space="0" w:color="auto"/>
            <w:right w:val="none" w:sz="0" w:space="0" w:color="auto"/>
          </w:divBdr>
          <w:divsChild>
            <w:div w:id="134766120">
              <w:marLeft w:val="0"/>
              <w:marRight w:val="0"/>
              <w:marTop w:val="120"/>
              <w:marBottom w:val="0"/>
              <w:divBdr>
                <w:top w:val="none" w:sz="0" w:space="0" w:color="auto"/>
                <w:left w:val="none" w:sz="0" w:space="0" w:color="auto"/>
                <w:bottom w:val="none" w:sz="0" w:space="0" w:color="auto"/>
                <w:right w:val="none" w:sz="0" w:space="0" w:color="auto"/>
              </w:divBdr>
            </w:div>
            <w:div w:id="1247036651">
              <w:marLeft w:val="0"/>
              <w:marRight w:val="0"/>
              <w:marTop w:val="0"/>
              <w:marBottom w:val="0"/>
              <w:divBdr>
                <w:top w:val="none" w:sz="0" w:space="0" w:color="auto"/>
                <w:left w:val="none" w:sz="0" w:space="0" w:color="auto"/>
                <w:bottom w:val="none" w:sz="0" w:space="0" w:color="auto"/>
                <w:right w:val="none" w:sz="0" w:space="0" w:color="auto"/>
              </w:divBdr>
            </w:div>
          </w:divsChild>
        </w:div>
        <w:div w:id="849292092">
          <w:marLeft w:val="0"/>
          <w:marRight w:val="0"/>
          <w:marTop w:val="0"/>
          <w:marBottom w:val="0"/>
          <w:divBdr>
            <w:top w:val="none" w:sz="0" w:space="0" w:color="auto"/>
            <w:left w:val="none" w:sz="0" w:space="0" w:color="auto"/>
            <w:bottom w:val="none" w:sz="0" w:space="0" w:color="auto"/>
            <w:right w:val="none" w:sz="0" w:space="0" w:color="auto"/>
          </w:divBdr>
          <w:divsChild>
            <w:div w:id="1968972029">
              <w:marLeft w:val="0"/>
              <w:marRight w:val="0"/>
              <w:marTop w:val="120"/>
              <w:marBottom w:val="0"/>
              <w:divBdr>
                <w:top w:val="none" w:sz="0" w:space="0" w:color="auto"/>
                <w:left w:val="none" w:sz="0" w:space="0" w:color="auto"/>
                <w:bottom w:val="none" w:sz="0" w:space="0" w:color="auto"/>
                <w:right w:val="none" w:sz="0" w:space="0" w:color="auto"/>
              </w:divBdr>
            </w:div>
            <w:div w:id="28902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92598">
      <w:bodyDiv w:val="1"/>
      <w:marLeft w:val="0"/>
      <w:marRight w:val="0"/>
      <w:marTop w:val="0"/>
      <w:marBottom w:val="0"/>
      <w:divBdr>
        <w:top w:val="none" w:sz="0" w:space="0" w:color="auto"/>
        <w:left w:val="none" w:sz="0" w:space="0" w:color="auto"/>
        <w:bottom w:val="none" w:sz="0" w:space="0" w:color="auto"/>
        <w:right w:val="none" w:sz="0" w:space="0" w:color="auto"/>
      </w:divBdr>
    </w:div>
    <w:div w:id="968360102">
      <w:bodyDiv w:val="1"/>
      <w:marLeft w:val="0"/>
      <w:marRight w:val="0"/>
      <w:marTop w:val="0"/>
      <w:marBottom w:val="0"/>
      <w:divBdr>
        <w:top w:val="none" w:sz="0" w:space="0" w:color="auto"/>
        <w:left w:val="none" w:sz="0" w:space="0" w:color="auto"/>
        <w:bottom w:val="none" w:sz="0" w:space="0" w:color="auto"/>
        <w:right w:val="none" w:sz="0" w:space="0" w:color="auto"/>
      </w:divBdr>
    </w:div>
    <w:div w:id="1133249585">
      <w:bodyDiv w:val="1"/>
      <w:marLeft w:val="0"/>
      <w:marRight w:val="0"/>
      <w:marTop w:val="0"/>
      <w:marBottom w:val="0"/>
      <w:divBdr>
        <w:top w:val="none" w:sz="0" w:space="0" w:color="auto"/>
        <w:left w:val="none" w:sz="0" w:space="0" w:color="auto"/>
        <w:bottom w:val="none" w:sz="0" w:space="0" w:color="auto"/>
        <w:right w:val="none" w:sz="0" w:space="0" w:color="auto"/>
      </w:divBdr>
      <w:divsChild>
        <w:div w:id="165443531">
          <w:marLeft w:val="0"/>
          <w:marRight w:val="0"/>
          <w:marTop w:val="0"/>
          <w:marBottom w:val="0"/>
          <w:divBdr>
            <w:top w:val="none" w:sz="0" w:space="0" w:color="auto"/>
            <w:left w:val="none" w:sz="0" w:space="0" w:color="auto"/>
            <w:bottom w:val="none" w:sz="0" w:space="0" w:color="auto"/>
            <w:right w:val="none" w:sz="0" w:space="0" w:color="auto"/>
          </w:divBdr>
          <w:divsChild>
            <w:div w:id="236862337">
              <w:marLeft w:val="0"/>
              <w:marRight w:val="0"/>
              <w:marTop w:val="120"/>
              <w:marBottom w:val="0"/>
              <w:divBdr>
                <w:top w:val="none" w:sz="0" w:space="0" w:color="auto"/>
                <w:left w:val="none" w:sz="0" w:space="0" w:color="auto"/>
                <w:bottom w:val="none" w:sz="0" w:space="0" w:color="auto"/>
                <w:right w:val="none" w:sz="0" w:space="0" w:color="auto"/>
              </w:divBdr>
            </w:div>
            <w:div w:id="1597206986">
              <w:marLeft w:val="0"/>
              <w:marRight w:val="0"/>
              <w:marTop w:val="0"/>
              <w:marBottom w:val="0"/>
              <w:divBdr>
                <w:top w:val="none" w:sz="0" w:space="0" w:color="auto"/>
                <w:left w:val="none" w:sz="0" w:space="0" w:color="auto"/>
                <w:bottom w:val="none" w:sz="0" w:space="0" w:color="auto"/>
                <w:right w:val="none" w:sz="0" w:space="0" w:color="auto"/>
              </w:divBdr>
            </w:div>
          </w:divsChild>
        </w:div>
        <w:div w:id="205724726">
          <w:marLeft w:val="0"/>
          <w:marRight w:val="0"/>
          <w:marTop w:val="0"/>
          <w:marBottom w:val="0"/>
          <w:divBdr>
            <w:top w:val="none" w:sz="0" w:space="0" w:color="auto"/>
            <w:left w:val="none" w:sz="0" w:space="0" w:color="auto"/>
            <w:bottom w:val="none" w:sz="0" w:space="0" w:color="auto"/>
            <w:right w:val="none" w:sz="0" w:space="0" w:color="auto"/>
          </w:divBdr>
          <w:divsChild>
            <w:div w:id="1176962562">
              <w:marLeft w:val="0"/>
              <w:marRight w:val="0"/>
              <w:marTop w:val="120"/>
              <w:marBottom w:val="0"/>
              <w:divBdr>
                <w:top w:val="none" w:sz="0" w:space="0" w:color="auto"/>
                <w:left w:val="none" w:sz="0" w:space="0" w:color="auto"/>
                <w:bottom w:val="none" w:sz="0" w:space="0" w:color="auto"/>
                <w:right w:val="none" w:sz="0" w:space="0" w:color="auto"/>
              </w:divBdr>
            </w:div>
            <w:div w:id="106974657">
              <w:marLeft w:val="0"/>
              <w:marRight w:val="0"/>
              <w:marTop w:val="0"/>
              <w:marBottom w:val="0"/>
              <w:divBdr>
                <w:top w:val="none" w:sz="0" w:space="0" w:color="auto"/>
                <w:left w:val="none" w:sz="0" w:space="0" w:color="auto"/>
                <w:bottom w:val="none" w:sz="0" w:space="0" w:color="auto"/>
                <w:right w:val="none" w:sz="0" w:space="0" w:color="auto"/>
              </w:divBdr>
            </w:div>
          </w:divsChild>
        </w:div>
        <w:div w:id="221407985">
          <w:marLeft w:val="0"/>
          <w:marRight w:val="0"/>
          <w:marTop w:val="0"/>
          <w:marBottom w:val="0"/>
          <w:divBdr>
            <w:top w:val="none" w:sz="0" w:space="0" w:color="auto"/>
            <w:left w:val="none" w:sz="0" w:space="0" w:color="auto"/>
            <w:bottom w:val="none" w:sz="0" w:space="0" w:color="auto"/>
            <w:right w:val="none" w:sz="0" w:space="0" w:color="auto"/>
          </w:divBdr>
          <w:divsChild>
            <w:div w:id="1185175181">
              <w:marLeft w:val="0"/>
              <w:marRight w:val="0"/>
              <w:marTop w:val="120"/>
              <w:marBottom w:val="0"/>
              <w:divBdr>
                <w:top w:val="none" w:sz="0" w:space="0" w:color="auto"/>
                <w:left w:val="none" w:sz="0" w:space="0" w:color="auto"/>
                <w:bottom w:val="none" w:sz="0" w:space="0" w:color="auto"/>
                <w:right w:val="none" w:sz="0" w:space="0" w:color="auto"/>
              </w:divBdr>
            </w:div>
            <w:div w:id="1877038740">
              <w:marLeft w:val="0"/>
              <w:marRight w:val="0"/>
              <w:marTop w:val="0"/>
              <w:marBottom w:val="0"/>
              <w:divBdr>
                <w:top w:val="none" w:sz="0" w:space="0" w:color="auto"/>
                <w:left w:val="none" w:sz="0" w:space="0" w:color="auto"/>
                <w:bottom w:val="none" w:sz="0" w:space="0" w:color="auto"/>
                <w:right w:val="none" w:sz="0" w:space="0" w:color="auto"/>
              </w:divBdr>
            </w:div>
          </w:divsChild>
        </w:div>
        <w:div w:id="624972188">
          <w:marLeft w:val="0"/>
          <w:marRight w:val="0"/>
          <w:marTop w:val="0"/>
          <w:marBottom w:val="0"/>
          <w:divBdr>
            <w:top w:val="none" w:sz="0" w:space="0" w:color="auto"/>
            <w:left w:val="none" w:sz="0" w:space="0" w:color="auto"/>
            <w:bottom w:val="none" w:sz="0" w:space="0" w:color="auto"/>
            <w:right w:val="none" w:sz="0" w:space="0" w:color="auto"/>
          </w:divBdr>
          <w:divsChild>
            <w:div w:id="1272711193">
              <w:marLeft w:val="0"/>
              <w:marRight w:val="0"/>
              <w:marTop w:val="120"/>
              <w:marBottom w:val="0"/>
              <w:divBdr>
                <w:top w:val="none" w:sz="0" w:space="0" w:color="auto"/>
                <w:left w:val="none" w:sz="0" w:space="0" w:color="auto"/>
                <w:bottom w:val="none" w:sz="0" w:space="0" w:color="auto"/>
                <w:right w:val="none" w:sz="0" w:space="0" w:color="auto"/>
              </w:divBdr>
            </w:div>
            <w:div w:id="1097095919">
              <w:marLeft w:val="0"/>
              <w:marRight w:val="0"/>
              <w:marTop w:val="0"/>
              <w:marBottom w:val="0"/>
              <w:divBdr>
                <w:top w:val="none" w:sz="0" w:space="0" w:color="auto"/>
                <w:left w:val="none" w:sz="0" w:space="0" w:color="auto"/>
                <w:bottom w:val="none" w:sz="0" w:space="0" w:color="auto"/>
                <w:right w:val="none" w:sz="0" w:space="0" w:color="auto"/>
              </w:divBdr>
            </w:div>
          </w:divsChild>
        </w:div>
        <w:div w:id="986204811">
          <w:marLeft w:val="0"/>
          <w:marRight w:val="0"/>
          <w:marTop w:val="0"/>
          <w:marBottom w:val="0"/>
          <w:divBdr>
            <w:top w:val="none" w:sz="0" w:space="0" w:color="auto"/>
            <w:left w:val="none" w:sz="0" w:space="0" w:color="auto"/>
            <w:bottom w:val="none" w:sz="0" w:space="0" w:color="auto"/>
            <w:right w:val="none" w:sz="0" w:space="0" w:color="auto"/>
          </w:divBdr>
          <w:divsChild>
            <w:div w:id="1740978905">
              <w:marLeft w:val="0"/>
              <w:marRight w:val="0"/>
              <w:marTop w:val="120"/>
              <w:marBottom w:val="0"/>
              <w:divBdr>
                <w:top w:val="none" w:sz="0" w:space="0" w:color="auto"/>
                <w:left w:val="none" w:sz="0" w:space="0" w:color="auto"/>
                <w:bottom w:val="none" w:sz="0" w:space="0" w:color="auto"/>
                <w:right w:val="none" w:sz="0" w:space="0" w:color="auto"/>
              </w:divBdr>
            </w:div>
            <w:div w:id="51885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65565">
      <w:bodyDiv w:val="1"/>
      <w:marLeft w:val="0"/>
      <w:marRight w:val="0"/>
      <w:marTop w:val="0"/>
      <w:marBottom w:val="0"/>
      <w:divBdr>
        <w:top w:val="none" w:sz="0" w:space="0" w:color="auto"/>
        <w:left w:val="none" w:sz="0" w:space="0" w:color="auto"/>
        <w:bottom w:val="none" w:sz="0" w:space="0" w:color="auto"/>
        <w:right w:val="none" w:sz="0" w:space="0" w:color="auto"/>
      </w:divBdr>
    </w:div>
    <w:div w:id="1210262379">
      <w:bodyDiv w:val="1"/>
      <w:marLeft w:val="0"/>
      <w:marRight w:val="0"/>
      <w:marTop w:val="0"/>
      <w:marBottom w:val="0"/>
      <w:divBdr>
        <w:top w:val="none" w:sz="0" w:space="0" w:color="auto"/>
        <w:left w:val="none" w:sz="0" w:space="0" w:color="auto"/>
        <w:bottom w:val="none" w:sz="0" w:space="0" w:color="auto"/>
        <w:right w:val="none" w:sz="0" w:space="0" w:color="auto"/>
      </w:divBdr>
    </w:div>
    <w:div w:id="1260989862">
      <w:bodyDiv w:val="1"/>
      <w:marLeft w:val="0"/>
      <w:marRight w:val="0"/>
      <w:marTop w:val="0"/>
      <w:marBottom w:val="0"/>
      <w:divBdr>
        <w:top w:val="none" w:sz="0" w:space="0" w:color="auto"/>
        <w:left w:val="none" w:sz="0" w:space="0" w:color="auto"/>
        <w:bottom w:val="none" w:sz="0" w:space="0" w:color="auto"/>
        <w:right w:val="none" w:sz="0" w:space="0" w:color="auto"/>
      </w:divBdr>
    </w:div>
    <w:div w:id="1274089161">
      <w:bodyDiv w:val="1"/>
      <w:marLeft w:val="0"/>
      <w:marRight w:val="0"/>
      <w:marTop w:val="0"/>
      <w:marBottom w:val="0"/>
      <w:divBdr>
        <w:top w:val="none" w:sz="0" w:space="0" w:color="auto"/>
        <w:left w:val="none" w:sz="0" w:space="0" w:color="auto"/>
        <w:bottom w:val="none" w:sz="0" w:space="0" w:color="auto"/>
        <w:right w:val="none" w:sz="0" w:space="0" w:color="auto"/>
      </w:divBdr>
      <w:divsChild>
        <w:div w:id="1589466606">
          <w:marLeft w:val="0"/>
          <w:marRight w:val="0"/>
          <w:marTop w:val="0"/>
          <w:marBottom w:val="0"/>
          <w:divBdr>
            <w:top w:val="none" w:sz="0" w:space="0" w:color="auto"/>
            <w:left w:val="none" w:sz="0" w:space="0" w:color="auto"/>
            <w:bottom w:val="none" w:sz="0" w:space="0" w:color="auto"/>
            <w:right w:val="none" w:sz="0" w:space="0" w:color="auto"/>
          </w:divBdr>
          <w:divsChild>
            <w:div w:id="833689761">
              <w:marLeft w:val="0"/>
              <w:marRight w:val="0"/>
              <w:marTop w:val="0"/>
              <w:marBottom w:val="0"/>
              <w:divBdr>
                <w:top w:val="none" w:sz="0" w:space="0" w:color="auto"/>
                <w:left w:val="none" w:sz="0" w:space="0" w:color="auto"/>
                <w:bottom w:val="none" w:sz="0" w:space="0" w:color="auto"/>
                <w:right w:val="none" w:sz="0" w:space="0" w:color="auto"/>
              </w:divBdr>
            </w:div>
          </w:divsChild>
        </w:div>
        <w:div w:id="341008098">
          <w:marLeft w:val="0"/>
          <w:marRight w:val="0"/>
          <w:marTop w:val="0"/>
          <w:marBottom w:val="0"/>
          <w:divBdr>
            <w:top w:val="none" w:sz="0" w:space="0" w:color="auto"/>
            <w:left w:val="none" w:sz="0" w:space="0" w:color="auto"/>
            <w:bottom w:val="none" w:sz="0" w:space="0" w:color="auto"/>
            <w:right w:val="none" w:sz="0" w:space="0" w:color="auto"/>
          </w:divBdr>
          <w:divsChild>
            <w:div w:id="844714092">
              <w:marLeft w:val="0"/>
              <w:marRight w:val="0"/>
              <w:marTop w:val="120"/>
              <w:marBottom w:val="0"/>
              <w:divBdr>
                <w:top w:val="none" w:sz="0" w:space="0" w:color="auto"/>
                <w:left w:val="none" w:sz="0" w:space="0" w:color="auto"/>
                <w:bottom w:val="none" w:sz="0" w:space="0" w:color="auto"/>
                <w:right w:val="none" w:sz="0" w:space="0" w:color="auto"/>
              </w:divBdr>
            </w:div>
            <w:div w:id="1489442037">
              <w:marLeft w:val="0"/>
              <w:marRight w:val="0"/>
              <w:marTop w:val="0"/>
              <w:marBottom w:val="0"/>
              <w:divBdr>
                <w:top w:val="none" w:sz="0" w:space="0" w:color="auto"/>
                <w:left w:val="none" w:sz="0" w:space="0" w:color="auto"/>
                <w:bottom w:val="none" w:sz="0" w:space="0" w:color="auto"/>
                <w:right w:val="none" w:sz="0" w:space="0" w:color="auto"/>
              </w:divBdr>
            </w:div>
          </w:divsChild>
        </w:div>
        <w:div w:id="1395005451">
          <w:marLeft w:val="0"/>
          <w:marRight w:val="0"/>
          <w:marTop w:val="0"/>
          <w:marBottom w:val="0"/>
          <w:divBdr>
            <w:top w:val="none" w:sz="0" w:space="0" w:color="auto"/>
            <w:left w:val="none" w:sz="0" w:space="0" w:color="auto"/>
            <w:bottom w:val="none" w:sz="0" w:space="0" w:color="auto"/>
            <w:right w:val="none" w:sz="0" w:space="0" w:color="auto"/>
          </w:divBdr>
          <w:divsChild>
            <w:div w:id="859396708">
              <w:marLeft w:val="0"/>
              <w:marRight w:val="0"/>
              <w:marTop w:val="120"/>
              <w:marBottom w:val="0"/>
              <w:divBdr>
                <w:top w:val="none" w:sz="0" w:space="0" w:color="auto"/>
                <w:left w:val="none" w:sz="0" w:space="0" w:color="auto"/>
                <w:bottom w:val="none" w:sz="0" w:space="0" w:color="auto"/>
                <w:right w:val="none" w:sz="0" w:space="0" w:color="auto"/>
              </w:divBdr>
            </w:div>
            <w:div w:id="1324964552">
              <w:marLeft w:val="0"/>
              <w:marRight w:val="0"/>
              <w:marTop w:val="0"/>
              <w:marBottom w:val="0"/>
              <w:divBdr>
                <w:top w:val="none" w:sz="0" w:space="0" w:color="auto"/>
                <w:left w:val="none" w:sz="0" w:space="0" w:color="auto"/>
                <w:bottom w:val="none" w:sz="0" w:space="0" w:color="auto"/>
                <w:right w:val="none" w:sz="0" w:space="0" w:color="auto"/>
              </w:divBdr>
            </w:div>
          </w:divsChild>
        </w:div>
        <w:div w:id="1982273549">
          <w:marLeft w:val="0"/>
          <w:marRight w:val="0"/>
          <w:marTop w:val="0"/>
          <w:marBottom w:val="0"/>
          <w:divBdr>
            <w:top w:val="none" w:sz="0" w:space="0" w:color="auto"/>
            <w:left w:val="none" w:sz="0" w:space="0" w:color="auto"/>
            <w:bottom w:val="none" w:sz="0" w:space="0" w:color="auto"/>
            <w:right w:val="none" w:sz="0" w:space="0" w:color="auto"/>
          </w:divBdr>
          <w:divsChild>
            <w:div w:id="2085375149">
              <w:marLeft w:val="0"/>
              <w:marRight w:val="0"/>
              <w:marTop w:val="120"/>
              <w:marBottom w:val="0"/>
              <w:divBdr>
                <w:top w:val="none" w:sz="0" w:space="0" w:color="auto"/>
                <w:left w:val="none" w:sz="0" w:space="0" w:color="auto"/>
                <w:bottom w:val="none" w:sz="0" w:space="0" w:color="auto"/>
                <w:right w:val="none" w:sz="0" w:space="0" w:color="auto"/>
              </w:divBdr>
            </w:div>
            <w:div w:id="354308428">
              <w:marLeft w:val="0"/>
              <w:marRight w:val="0"/>
              <w:marTop w:val="0"/>
              <w:marBottom w:val="0"/>
              <w:divBdr>
                <w:top w:val="none" w:sz="0" w:space="0" w:color="auto"/>
                <w:left w:val="none" w:sz="0" w:space="0" w:color="auto"/>
                <w:bottom w:val="none" w:sz="0" w:space="0" w:color="auto"/>
                <w:right w:val="none" w:sz="0" w:space="0" w:color="auto"/>
              </w:divBdr>
            </w:div>
          </w:divsChild>
        </w:div>
        <w:div w:id="120420482">
          <w:marLeft w:val="0"/>
          <w:marRight w:val="0"/>
          <w:marTop w:val="0"/>
          <w:marBottom w:val="0"/>
          <w:divBdr>
            <w:top w:val="none" w:sz="0" w:space="0" w:color="auto"/>
            <w:left w:val="none" w:sz="0" w:space="0" w:color="auto"/>
            <w:bottom w:val="none" w:sz="0" w:space="0" w:color="auto"/>
            <w:right w:val="none" w:sz="0" w:space="0" w:color="auto"/>
          </w:divBdr>
          <w:divsChild>
            <w:div w:id="947078756">
              <w:marLeft w:val="0"/>
              <w:marRight w:val="0"/>
              <w:marTop w:val="120"/>
              <w:marBottom w:val="0"/>
              <w:divBdr>
                <w:top w:val="none" w:sz="0" w:space="0" w:color="auto"/>
                <w:left w:val="none" w:sz="0" w:space="0" w:color="auto"/>
                <w:bottom w:val="none" w:sz="0" w:space="0" w:color="auto"/>
                <w:right w:val="none" w:sz="0" w:space="0" w:color="auto"/>
              </w:divBdr>
            </w:div>
            <w:div w:id="405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25230">
      <w:bodyDiv w:val="1"/>
      <w:marLeft w:val="0"/>
      <w:marRight w:val="0"/>
      <w:marTop w:val="0"/>
      <w:marBottom w:val="0"/>
      <w:divBdr>
        <w:top w:val="none" w:sz="0" w:space="0" w:color="auto"/>
        <w:left w:val="none" w:sz="0" w:space="0" w:color="auto"/>
        <w:bottom w:val="none" w:sz="0" w:space="0" w:color="auto"/>
        <w:right w:val="none" w:sz="0" w:space="0" w:color="auto"/>
      </w:divBdr>
      <w:divsChild>
        <w:div w:id="447549908">
          <w:marLeft w:val="0"/>
          <w:marRight w:val="0"/>
          <w:marTop w:val="0"/>
          <w:marBottom w:val="0"/>
          <w:divBdr>
            <w:top w:val="none" w:sz="0" w:space="0" w:color="auto"/>
            <w:left w:val="none" w:sz="0" w:space="0" w:color="auto"/>
            <w:bottom w:val="none" w:sz="0" w:space="0" w:color="auto"/>
            <w:right w:val="none" w:sz="0" w:space="0" w:color="auto"/>
          </w:divBdr>
          <w:divsChild>
            <w:div w:id="260648697">
              <w:marLeft w:val="0"/>
              <w:marRight w:val="0"/>
              <w:marTop w:val="120"/>
              <w:marBottom w:val="0"/>
              <w:divBdr>
                <w:top w:val="none" w:sz="0" w:space="0" w:color="auto"/>
                <w:left w:val="none" w:sz="0" w:space="0" w:color="auto"/>
                <w:bottom w:val="none" w:sz="0" w:space="0" w:color="auto"/>
                <w:right w:val="none" w:sz="0" w:space="0" w:color="auto"/>
              </w:divBdr>
            </w:div>
            <w:div w:id="158814838">
              <w:marLeft w:val="0"/>
              <w:marRight w:val="0"/>
              <w:marTop w:val="0"/>
              <w:marBottom w:val="0"/>
              <w:divBdr>
                <w:top w:val="none" w:sz="0" w:space="0" w:color="auto"/>
                <w:left w:val="none" w:sz="0" w:space="0" w:color="auto"/>
                <w:bottom w:val="none" w:sz="0" w:space="0" w:color="auto"/>
                <w:right w:val="none" w:sz="0" w:space="0" w:color="auto"/>
              </w:divBdr>
            </w:div>
          </w:divsChild>
        </w:div>
        <w:div w:id="2106656221">
          <w:marLeft w:val="0"/>
          <w:marRight w:val="0"/>
          <w:marTop w:val="0"/>
          <w:marBottom w:val="0"/>
          <w:divBdr>
            <w:top w:val="none" w:sz="0" w:space="0" w:color="auto"/>
            <w:left w:val="none" w:sz="0" w:space="0" w:color="auto"/>
            <w:bottom w:val="none" w:sz="0" w:space="0" w:color="auto"/>
            <w:right w:val="none" w:sz="0" w:space="0" w:color="auto"/>
          </w:divBdr>
          <w:divsChild>
            <w:div w:id="19287645">
              <w:marLeft w:val="0"/>
              <w:marRight w:val="0"/>
              <w:marTop w:val="120"/>
              <w:marBottom w:val="0"/>
              <w:divBdr>
                <w:top w:val="none" w:sz="0" w:space="0" w:color="auto"/>
                <w:left w:val="none" w:sz="0" w:space="0" w:color="auto"/>
                <w:bottom w:val="none" w:sz="0" w:space="0" w:color="auto"/>
                <w:right w:val="none" w:sz="0" w:space="0" w:color="auto"/>
              </w:divBdr>
            </w:div>
            <w:div w:id="1532576225">
              <w:marLeft w:val="0"/>
              <w:marRight w:val="0"/>
              <w:marTop w:val="0"/>
              <w:marBottom w:val="0"/>
              <w:divBdr>
                <w:top w:val="none" w:sz="0" w:space="0" w:color="auto"/>
                <w:left w:val="none" w:sz="0" w:space="0" w:color="auto"/>
                <w:bottom w:val="none" w:sz="0" w:space="0" w:color="auto"/>
                <w:right w:val="none" w:sz="0" w:space="0" w:color="auto"/>
              </w:divBdr>
            </w:div>
          </w:divsChild>
        </w:div>
        <w:div w:id="189346075">
          <w:marLeft w:val="0"/>
          <w:marRight w:val="0"/>
          <w:marTop w:val="0"/>
          <w:marBottom w:val="0"/>
          <w:divBdr>
            <w:top w:val="none" w:sz="0" w:space="0" w:color="auto"/>
            <w:left w:val="none" w:sz="0" w:space="0" w:color="auto"/>
            <w:bottom w:val="none" w:sz="0" w:space="0" w:color="auto"/>
            <w:right w:val="none" w:sz="0" w:space="0" w:color="auto"/>
          </w:divBdr>
          <w:divsChild>
            <w:div w:id="2048528523">
              <w:marLeft w:val="0"/>
              <w:marRight w:val="0"/>
              <w:marTop w:val="120"/>
              <w:marBottom w:val="0"/>
              <w:divBdr>
                <w:top w:val="none" w:sz="0" w:space="0" w:color="auto"/>
                <w:left w:val="none" w:sz="0" w:space="0" w:color="auto"/>
                <w:bottom w:val="none" w:sz="0" w:space="0" w:color="auto"/>
                <w:right w:val="none" w:sz="0" w:space="0" w:color="auto"/>
              </w:divBdr>
            </w:div>
            <w:div w:id="781609451">
              <w:marLeft w:val="0"/>
              <w:marRight w:val="0"/>
              <w:marTop w:val="0"/>
              <w:marBottom w:val="0"/>
              <w:divBdr>
                <w:top w:val="none" w:sz="0" w:space="0" w:color="auto"/>
                <w:left w:val="none" w:sz="0" w:space="0" w:color="auto"/>
                <w:bottom w:val="none" w:sz="0" w:space="0" w:color="auto"/>
                <w:right w:val="none" w:sz="0" w:space="0" w:color="auto"/>
              </w:divBdr>
            </w:div>
          </w:divsChild>
        </w:div>
        <w:div w:id="244343693">
          <w:marLeft w:val="0"/>
          <w:marRight w:val="0"/>
          <w:marTop w:val="0"/>
          <w:marBottom w:val="0"/>
          <w:divBdr>
            <w:top w:val="none" w:sz="0" w:space="0" w:color="auto"/>
            <w:left w:val="none" w:sz="0" w:space="0" w:color="auto"/>
            <w:bottom w:val="none" w:sz="0" w:space="0" w:color="auto"/>
            <w:right w:val="none" w:sz="0" w:space="0" w:color="auto"/>
          </w:divBdr>
          <w:divsChild>
            <w:div w:id="1907061760">
              <w:marLeft w:val="0"/>
              <w:marRight w:val="0"/>
              <w:marTop w:val="120"/>
              <w:marBottom w:val="0"/>
              <w:divBdr>
                <w:top w:val="none" w:sz="0" w:space="0" w:color="auto"/>
                <w:left w:val="none" w:sz="0" w:space="0" w:color="auto"/>
                <w:bottom w:val="none" w:sz="0" w:space="0" w:color="auto"/>
                <w:right w:val="none" w:sz="0" w:space="0" w:color="auto"/>
              </w:divBdr>
            </w:div>
            <w:div w:id="13308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6550">
      <w:bodyDiv w:val="1"/>
      <w:marLeft w:val="0"/>
      <w:marRight w:val="0"/>
      <w:marTop w:val="0"/>
      <w:marBottom w:val="0"/>
      <w:divBdr>
        <w:top w:val="none" w:sz="0" w:space="0" w:color="auto"/>
        <w:left w:val="none" w:sz="0" w:space="0" w:color="auto"/>
        <w:bottom w:val="none" w:sz="0" w:space="0" w:color="auto"/>
        <w:right w:val="none" w:sz="0" w:space="0" w:color="auto"/>
      </w:divBdr>
      <w:divsChild>
        <w:div w:id="1835993669">
          <w:marLeft w:val="0"/>
          <w:marRight w:val="0"/>
          <w:marTop w:val="0"/>
          <w:marBottom w:val="0"/>
          <w:divBdr>
            <w:top w:val="none" w:sz="0" w:space="0" w:color="auto"/>
            <w:left w:val="none" w:sz="0" w:space="0" w:color="auto"/>
            <w:bottom w:val="none" w:sz="0" w:space="0" w:color="auto"/>
            <w:right w:val="none" w:sz="0" w:space="0" w:color="auto"/>
          </w:divBdr>
          <w:divsChild>
            <w:div w:id="906303842">
              <w:marLeft w:val="0"/>
              <w:marRight w:val="0"/>
              <w:marTop w:val="120"/>
              <w:marBottom w:val="0"/>
              <w:divBdr>
                <w:top w:val="none" w:sz="0" w:space="0" w:color="auto"/>
                <w:left w:val="none" w:sz="0" w:space="0" w:color="auto"/>
                <w:bottom w:val="none" w:sz="0" w:space="0" w:color="auto"/>
                <w:right w:val="none" w:sz="0" w:space="0" w:color="auto"/>
              </w:divBdr>
            </w:div>
            <w:div w:id="1178884405">
              <w:marLeft w:val="0"/>
              <w:marRight w:val="0"/>
              <w:marTop w:val="0"/>
              <w:marBottom w:val="0"/>
              <w:divBdr>
                <w:top w:val="none" w:sz="0" w:space="0" w:color="auto"/>
                <w:left w:val="none" w:sz="0" w:space="0" w:color="auto"/>
                <w:bottom w:val="none" w:sz="0" w:space="0" w:color="auto"/>
                <w:right w:val="none" w:sz="0" w:space="0" w:color="auto"/>
              </w:divBdr>
            </w:div>
          </w:divsChild>
        </w:div>
        <w:div w:id="920601518">
          <w:marLeft w:val="0"/>
          <w:marRight w:val="0"/>
          <w:marTop w:val="0"/>
          <w:marBottom w:val="0"/>
          <w:divBdr>
            <w:top w:val="none" w:sz="0" w:space="0" w:color="auto"/>
            <w:left w:val="none" w:sz="0" w:space="0" w:color="auto"/>
            <w:bottom w:val="none" w:sz="0" w:space="0" w:color="auto"/>
            <w:right w:val="none" w:sz="0" w:space="0" w:color="auto"/>
          </w:divBdr>
          <w:divsChild>
            <w:div w:id="136463322">
              <w:marLeft w:val="0"/>
              <w:marRight w:val="0"/>
              <w:marTop w:val="120"/>
              <w:marBottom w:val="0"/>
              <w:divBdr>
                <w:top w:val="none" w:sz="0" w:space="0" w:color="auto"/>
                <w:left w:val="none" w:sz="0" w:space="0" w:color="auto"/>
                <w:bottom w:val="none" w:sz="0" w:space="0" w:color="auto"/>
                <w:right w:val="none" w:sz="0" w:space="0" w:color="auto"/>
              </w:divBdr>
            </w:div>
            <w:div w:id="745884312">
              <w:marLeft w:val="0"/>
              <w:marRight w:val="0"/>
              <w:marTop w:val="0"/>
              <w:marBottom w:val="0"/>
              <w:divBdr>
                <w:top w:val="none" w:sz="0" w:space="0" w:color="auto"/>
                <w:left w:val="none" w:sz="0" w:space="0" w:color="auto"/>
                <w:bottom w:val="none" w:sz="0" w:space="0" w:color="auto"/>
                <w:right w:val="none" w:sz="0" w:space="0" w:color="auto"/>
              </w:divBdr>
            </w:div>
          </w:divsChild>
        </w:div>
        <w:div w:id="1563559550">
          <w:marLeft w:val="0"/>
          <w:marRight w:val="0"/>
          <w:marTop w:val="0"/>
          <w:marBottom w:val="0"/>
          <w:divBdr>
            <w:top w:val="none" w:sz="0" w:space="0" w:color="auto"/>
            <w:left w:val="none" w:sz="0" w:space="0" w:color="auto"/>
            <w:bottom w:val="none" w:sz="0" w:space="0" w:color="auto"/>
            <w:right w:val="none" w:sz="0" w:space="0" w:color="auto"/>
          </w:divBdr>
          <w:divsChild>
            <w:div w:id="155386234">
              <w:marLeft w:val="0"/>
              <w:marRight w:val="0"/>
              <w:marTop w:val="120"/>
              <w:marBottom w:val="0"/>
              <w:divBdr>
                <w:top w:val="none" w:sz="0" w:space="0" w:color="auto"/>
                <w:left w:val="none" w:sz="0" w:space="0" w:color="auto"/>
                <w:bottom w:val="none" w:sz="0" w:space="0" w:color="auto"/>
                <w:right w:val="none" w:sz="0" w:space="0" w:color="auto"/>
              </w:divBdr>
            </w:div>
            <w:div w:id="857963431">
              <w:marLeft w:val="0"/>
              <w:marRight w:val="0"/>
              <w:marTop w:val="0"/>
              <w:marBottom w:val="0"/>
              <w:divBdr>
                <w:top w:val="none" w:sz="0" w:space="0" w:color="auto"/>
                <w:left w:val="none" w:sz="0" w:space="0" w:color="auto"/>
                <w:bottom w:val="none" w:sz="0" w:space="0" w:color="auto"/>
                <w:right w:val="none" w:sz="0" w:space="0" w:color="auto"/>
              </w:divBdr>
            </w:div>
          </w:divsChild>
        </w:div>
        <w:div w:id="1553032013">
          <w:marLeft w:val="0"/>
          <w:marRight w:val="0"/>
          <w:marTop w:val="0"/>
          <w:marBottom w:val="0"/>
          <w:divBdr>
            <w:top w:val="none" w:sz="0" w:space="0" w:color="auto"/>
            <w:left w:val="none" w:sz="0" w:space="0" w:color="auto"/>
            <w:bottom w:val="none" w:sz="0" w:space="0" w:color="auto"/>
            <w:right w:val="none" w:sz="0" w:space="0" w:color="auto"/>
          </w:divBdr>
          <w:divsChild>
            <w:div w:id="373962830">
              <w:marLeft w:val="0"/>
              <w:marRight w:val="0"/>
              <w:marTop w:val="120"/>
              <w:marBottom w:val="0"/>
              <w:divBdr>
                <w:top w:val="none" w:sz="0" w:space="0" w:color="auto"/>
                <w:left w:val="none" w:sz="0" w:space="0" w:color="auto"/>
                <w:bottom w:val="none" w:sz="0" w:space="0" w:color="auto"/>
                <w:right w:val="none" w:sz="0" w:space="0" w:color="auto"/>
              </w:divBdr>
            </w:div>
            <w:div w:id="863056138">
              <w:marLeft w:val="0"/>
              <w:marRight w:val="0"/>
              <w:marTop w:val="0"/>
              <w:marBottom w:val="0"/>
              <w:divBdr>
                <w:top w:val="none" w:sz="0" w:space="0" w:color="auto"/>
                <w:left w:val="none" w:sz="0" w:space="0" w:color="auto"/>
                <w:bottom w:val="none" w:sz="0" w:space="0" w:color="auto"/>
                <w:right w:val="none" w:sz="0" w:space="0" w:color="auto"/>
              </w:divBdr>
            </w:div>
          </w:divsChild>
        </w:div>
        <w:div w:id="1147043001">
          <w:marLeft w:val="0"/>
          <w:marRight w:val="0"/>
          <w:marTop w:val="0"/>
          <w:marBottom w:val="0"/>
          <w:divBdr>
            <w:top w:val="none" w:sz="0" w:space="0" w:color="auto"/>
            <w:left w:val="none" w:sz="0" w:space="0" w:color="auto"/>
            <w:bottom w:val="none" w:sz="0" w:space="0" w:color="auto"/>
            <w:right w:val="none" w:sz="0" w:space="0" w:color="auto"/>
          </w:divBdr>
          <w:divsChild>
            <w:div w:id="733939829">
              <w:marLeft w:val="0"/>
              <w:marRight w:val="0"/>
              <w:marTop w:val="120"/>
              <w:marBottom w:val="0"/>
              <w:divBdr>
                <w:top w:val="none" w:sz="0" w:space="0" w:color="auto"/>
                <w:left w:val="none" w:sz="0" w:space="0" w:color="auto"/>
                <w:bottom w:val="none" w:sz="0" w:space="0" w:color="auto"/>
                <w:right w:val="none" w:sz="0" w:space="0" w:color="auto"/>
              </w:divBdr>
            </w:div>
            <w:div w:id="1853061033">
              <w:marLeft w:val="0"/>
              <w:marRight w:val="0"/>
              <w:marTop w:val="0"/>
              <w:marBottom w:val="0"/>
              <w:divBdr>
                <w:top w:val="none" w:sz="0" w:space="0" w:color="auto"/>
                <w:left w:val="none" w:sz="0" w:space="0" w:color="auto"/>
                <w:bottom w:val="none" w:sz="0" w:space="0" w:color="auto"/>
                <w:right w:val="none" w:sz="0" w:space="0" w:color="auto"/>
              </w:divBdr>
            </w:div>
          </w:divsChild>
        </w:div>
        <w:div w:id="1113138296">
          <w:marLeft w:val="0"/>
          <w:marRight w:val="0"/>
          <w:marTop w:val="0"/>
          <w:marBottom w:val="0"/>
          <w:divBdr>
            <w:top w:val="none" w:sz="0" w:space="0" w:color="auto"/>
            <w:left w:val="none" w:sz="0" w:space="0" w:color="auto"/>
            <w:bottom w:val="none" w:sz="0" w:space="0" w:color="auto"/>
            <w:right w:val="none" w:sz="0" w:space="0" w:color="auto"/>
          </w:divBdr>
          <w:divsChild>
            <w:div w:id="1772622668">
              <w:marLeft w:val="0"/>
              <w:marRight w:val="0"/>
              <w:marTop w:val="120"/>
              <w:marBottom w:val="0"/>
              <w:divBdr>
                <w:top w:val="none" w:sz="0" w:space="0" w:color="auto"/>
                <w:left w:val="none" w:sz="0" w:space="0" w:color="auto"/>
                <w:bottom w:val="none" w:sz="0" w:space="0" w:color="auto"/>
                <w:right w:val="none" w:sz="0" w:space="0" w:color="auto"/>
              </w:divBdr>
            </w:div>
            <w:div w:id="1399093448">
              <w:marLeft w:val="0"/>
              <w:marRight w:val="0"/>
              <w:marTop w:val="0"/>
              <w:marBottom w:val="0"/>
              <w:divBdr>
                <w:top w:val="none" w:sz="0" w:space="0" w:color="auto"/>
                <w:left w:val="none" w:sz="0" w:space="0" w:color="auto"/>
                <w:bottom w:val="none" w:sz="0" w:space="0" w:color="auto"/>
                <w:right w:val="none" w:sz="0" w:space="0" w:color="auto"/>
              </w:divBdr>
            </w:div>
          </w:divsChild>
        </w:div>
        <w:div w:id="671955876">
          <w:marLeft w:val="0"/>
          <w:marRight w:val="0"/>
          <w:marTop w:val="0"/>
          <w:marBottom w:val="0"/>
          <w:divBdr>
            <w:top w:val="none" w:sz="0" w:space="0" w:color="auto"/>
            <w:left w:val="none" w:sz="0" w:space="0" w:color="auto"/>
            <w:bottom w:val="none" w:sz="0" w:space="0" w:color="auto"/>
            <w:right w:val="none" w:sz="0" w:space="0" w:color="auto"/>
          </w:divBdr>
          <w:divsChild>
            <w:div w:id="748040545">
              <w:marLeft w:val="0"/>
              <w:marRight w:val="0"/>
              <w:marTop w:val="120"/>
              <w:marBottom w:val="0"/>
              <w:divBdr>
                <w:top w:val="none" w:sz="0" w:space="0" w:color="auto"/>
                <w:left w:val="none" w:sz="0" w:space="0" w:color="auto"/>
                <w:bottom w:val="none" w:sz="0" w:space="0" w:color="auto"/>
                <w:right w:val="none" w:sz="0" w:space="0" w:color="auto"/>
              </w:divBdr>
            </w:div>
            <w:div w:id="1891532440">
              <w:marLeft w:val="0"/>
              <w:marRight w:val="0"/>
              <w:marTop w:val="0"/>
              <w:marBottom w:val="0"/>
              <w:divBdr>
                <w:top w:val="none" w:sz="0" w:space="0" w:color="auto"/>
                <w:left w:val="none" w:sz="0" w:space="0" w:color="auto"/>
                <w:bottom w:val="none" w:sz="0" w:space="0" w:color="auto"/>
                <w:right w:val="none" w:sz="0" w:space="0" w:color="auto"/>
              </w:divBdr>
            </w:div>
          </w:divsChild>
        </w:div>
        <w:div w:id="313097858">
          <w:marLeft w:val="0"/>
          <w:marRight w:val="0"/>
          <w:marTop w:val="0"/>
          <w:marBottom w:val="0"/>
          <w:divBdr>
            <w:top w:val="none" w:sz="0" w:space="0" w:color="auto"/>
            <w:left w:val="none" w:sz="0" w:space="0" w:color="auto"/>
            <w:bottom w:val="none" w:sz="0" w:space="0" w:color="auto"/>
            <w:right w:val="none" w:sz="0" w:space="0" w:color="auto"/>
          </w:divBdr>
          <w:divsChild>
            <w:div w:id="217254443">
              <w:marLeft w:val="0"/>
              <w:marRight w:val="0"/>
              <w:marTop w:val="120"/>
              <w:marBottom w:val="0"/>
              <w:divBdr>
                <w:top w:val="none" w:sz="0" w:space="0" w:color="auto"/>
                <w:left w:val="none" w:sz="0" w:space="0" w:color="auto"/>
                <w:bottom w:val="none" w:sz="0" w:space="0" w:color="auto"/>
                <w:right w:val="none" w:sz="0" w:space="0" w:color="auto"/>
              </w:divBdr>
            </w:div>
            <w:div w:id="718939432">
              <w:marLeft w:val="0"/>
              <w:marRight w:val="0"/>
              <w:marTop w:val="0"/>
              <w:marBottom w:val="0"/>
              <w:divBdr>
                <w:top w:val="none" w:sz="0" w:space="0" w:color="auto"/>
                <w:left w:val="none" w:sz="0" w:space="0" w:color="auto"/>
                <w:bottom w:val="none" w:sz="0" w:space="0" w:color="auto"/>
                <w:right w:val="none" w:sz="0" w:space="0" w:color="auto"/>
              </w:divBdr>
            </w:div>
          </w:divsChild>
        </w:div>
        <w:div w:id="698120551">
          <w:marLeft w:val="0"/>
          <w:marRight w:val="0"/>
          <w:marTop w:val="0"/>
          <w:marBottom w:val="0"/>
          <w:divBdr>
            <w:top w:val="none" w:sz="0" w:space="0" w:color="auto"/>
            <w:left w:val="none" w:sz="0" w:space="0" w:color="auto"/>
            <w:bottom w:val="none" w:sz="0" w:space="0" w:color="auto"/>
            <w:right w:val="none" w:sz="0" w:space="0" w:color="auto"/>
          </w:divBdr>
          <w:divsChild>
            <w:div w:id="1938561326">
              <w:marLeft w:val="0"/>
              <w:marRight w:val="0"/>
              <w:marTop w:val="120"/>
              <w:marBottom w:val="0"/>
              <w:divBdr>
                <w:top w:val="none" w:sz="0" w:space="0" w:color="auto"/>
                <w:left w:val="none" w:sz="0" w:space="0" w:color="auto"/>
                <w:bottom w:val="none" w:sz="0" w:space="0" w:color="auto"/>
                <w:right w:val="none" w:sz="0" w:space="0" w:color="auto"/>
              </w:divBdr>
            </w:div>
            <w:div w:id="1379892604">
              <w:marLeft w:val="0"/>
              <w:marRight w:val="0"/>
              <w:marTop w:val="0"/>
              <w:marBottom w:val="0"/>
              <w:divBdr>
                <w:top w:val="none" w:sz="0" w:space="0" w:color="auto"/>
                <w:left w:val="none" w:sz="0" w:space="0" w:color="auto"/>
                <w:bottom w:val="none" w:sz="0" w:space="0" w:color="auto"/>
                <w:right w:val="none" w:sz="0" w:space="0" w:color="auto"/>
              </w:divBdr>
              <w:divsChild>
                <w:div w:id="782073409">
                  <w:marLeft w:val="0"/>
                  <w:marRight w:val="0"/>
                  <w:marTop w:val="0"/>
                  <w:marBottom w:val="0"/>
                  <w:divBdr>
                    <w:top w:val="none" w:sz="0" w:space="0" w:color="auto"/>
                    <w:left w:val="none" w:sz="0" w:space="0" w:color="auto"/>
                    <w:bottom w:val="none" w:sz="0" w:space="0" w:color="auto"/>
                    <w:right w:val="none" w:sz="0" w:space="0" w:color="auto"/>
                  </w:divBdr>
                  <w:divsChild>
                    <w:div w:id="40832180">
                      <w:marLeft w:val="0"/>
                      <w:marRight w:val="0"/>
                      <w:marTop w:val="120"/>
                      <w:marBottom w:val="0"/>
                      <w:divBdr>
                        <w:top w:val="none" w:sz="0" w:space="0" w:color="auto"/>
                        <w:left w:val="none" w:sz="0" w:space="0" w:color="auto"/>
                        <w:bottom w:val="none" w:sz="0" w:space="0" w:color="auto"/>
                        <w:right w:val="none" w:sz="0" w:space="0" w:color="auto"/>
                      </w:divBdr>
                    </w:div>
                    <w:div w:id="1901401444">
                      <w:marLeft w:val="0"/>
                      <w:marRight w:val="0"/>
                      <w:marTop w:val="0"/>
                      <w:marBottom w:val="0"/>
                      <w:divBdr>
                        <w:top w:val="none" w:sz="0" w:space="0" w:color="auto"/>
                        <w:left w:val="none" w:sz="0" w:space="0" w:color="auto"/>
                        <w:bottom w:val="none" w:sz="0" w:space="0" w:color="auto"/>
                        <w:right w:val="none" w:sz="0" w:space="0" w:color="auto"/>
                      </w:divBdr>
                    </w:div>
                  </w:divsChild>
                </w:div>
                <w:div w:id="2051833200">
                  <w:marLeft w:val="0"/>
                  <w:marRight w:val="0"/>
                  <w:marTop w:val="0"/>
                  <w:marBottom w:val="0"/>
                  <w:divBdr>
                    <w:top w:val="none" w:sz="0" w:space="0" w:color="auto"/>
                    <w:left w:val="none" w:sz="0" w:space="0" w:color="auto"/>
                    <w:bottom w:val="none" w:sz="0" w:space="0" w:color="auto"/>
                    <w:right w:val="none" w:sz="0" w:space="0" w:color="auto"/>
                  </w:divBdr>
                  <w:divsChild>
                    <w:div w:id="1083260047">
                      <w:marLeft w:val="0"/>
                      <w:marRight w:val="0"/>
                      <w:marTop w:val="120"/>
                      <w:marBottom w:val="0"/>
                      <w:divBdr>
                        <w:top w:val="none" w:sz="0" w:space="0" w:color="auto"/>
                        <w:left w:val="none" w:sz="0" w:space="0" w:color="auto"/>
                        <w:bottom w:val="none" w:sz="0" w:space="0" w:color="auto"/>
                        <w:right w:val="none" w:sz="0" w:space="0" w:color="auto"/>
                      </w:divBdr>
                    </w:div>
                    <w:div w:id="12347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81083">
          <w:marLeft w:val="0"/>
          <w:marRight w:val="0"/>
          <w:marTop w:val="0"/>
          <w:marBottom w:val="0"/>
          <w:divBdr>
            <w:top w:val="none" w:sz="0" w:space="0" w:color="auto"/>
            <w:left w:val="none" w:sz="0" w:space="0" w:color="auto"/>
            <w:bottom w:val="none" w:sz="0" w:space="0" w:color="auto"/>
            <w:right w:val="none" w:sz="0" w:space="0" w:color="auto"/>
          </w:divBdr>
          <w:divsChild>
            <w:div w:id="52429286">
              <w:marLeft w:val="0"/>
              <w:marRight w:val="0"/>
              <w:marTop w:val="120"/>
              <w:marBottom w:val="0"/>
              <w:divBdr>
                <w:top w:val="none" w:sz="0" w:space="0" w:color="auto"/>
                <w:left w:val="none" w:sz="0" w:space="0" w:color="auto"/>
                <w:bottom w:val="none" w:sz="0" w:space="0" w:color="auto"/>
                <w:right w:val="none" w:sz="0" w:space="0" w:color="auto"/>
              </w:divBdr>
            </w:div>
            <w:div w:id="1239680193">
              <w:marLeft w:val="0"/>
              <w:marRight w:val="0"/>
              <w:marTop w:val="0"/>
              <w:marBottom w:val="0"/>
              <w:divBdr>
                <w:top w:val="none" w:sz="0" w:space="0" w:color="auto"/>
                <w:left w:val="none" w:sz="0" w:space="0" w:color="auto"/>
                <w:bottom w:val="none" w:sz="0" w:space="0" w:color="auto"/>
                <w:right w:val="none" w:sz="0" w:space="0" w:color="auto"/>
              </w:divBdr>
            </w:div>
          </w:divsChild>
        </w:div>
        <w:div w:id="65611318">
          <w:marLeft w:val="0"/>
          <w:marRight w:val="0"/>
          <w:marTop w:val="0"/>
          <w:marBottom w:val="0"/>
          <w:divBdr>
            <w:top w:val="none" w:sz="0" w:space="0" w:color="auto"/>
            <w:left w:val="none" w:sz="0" w:space="0" w:color="auto"/>
            <w:bottom w:val="none" w:sz="0" w:space="0" w:color="auto"/>
            <w:right w:val="none" w:sz="0" w:space="0" w:color="auto"/>
          </w:divBdr>
          <w:divsChild>
            <w:div w:id="1556771314">
              <w:marLeft w:val="0"/>
              <w:marRight w:val="0"/>
              <w:marTop w:val="120"/>
              <w:marBottom w:val="0"/>
              <w:divBdr>
                <w:top w:val="none" w:sz="0" w:space="0" w:color="auto"/>
                <w:left w:val="none" w:sz="0" w:space="0" w:color="auto"/>
                <w:bottom w:val="none" w:sz="0" w:space="0" w:color="auto"/>
                <w:right w:val="none" w:sz="0" w:space="0" w:color="auto"/>
              </w:divBdr>
            </w:div>
            <w:div w:id="24139111">
              <w:marLeft w:val="0"/>
              <w:marRight w:val="0"/>
              <w:marTop w:val="0"/>
              <w:marBottom w:val="0"/>
              <w:divBdr>
                <w:top w:val="none" w:sz="0" w:space="0" w:color="auto"/>
                <w:left w:val="none" w:sz="0" w:space="0" w:color="auto"/>
                <w:bottom w:val="none" w:sz="0" w:space="0" w:color="auto"/>
                <w:right w:val="none" w:sz="0" w:space="0" w:color="auto"/>
              </w:divBdr>
            </w:div>
          </w:divsChild>
        </w:div>
        <w:div w:id="1366717023">
          <w:marLeft w:val="0"/>
          <w:marRight w:val="0"/>
          <w:marTop w:val="0"/>
          <w:marBottom w:val="0"/>
          <w:divBdr>
            <w:top w:val="none" w:sz="0" w:space="0" w:color="auto"/>
            <w:left w:val="none" w:sz="0" w:space="0" w:color="auto"/>
            <w:bottom w:val="none" w:sz="0" w:space="0" w:color="auto"/>
            <w:right w:val="none" w:sz="0" w:space="0" w:color="auto"/>
          </w:divBdr>
          <w:divsChild>
            <w:div w:id="1870221985">
              <w:marLeft w:val="0"/>
              <w:marRight w:val="0"/>
              <w:marTop w:val="120"/>
              <w:marBottom w:val="0"/>
              <w:divBdr>
                <w:top w:val="none" w:sz="0" w:space="0" w:color="auto"/>
                <w:left w:val="none" w:sz="0" w:space="0" w:color="auto"/>
                <w:bottom w:val="none" w:sz="0" w:space="0" w:color="auto"/>
                <w:right w:val="none" w:sz="0" w:space="0" w:color="auto"/>
              </w:divBdr>
            </w:div>
            <w:div w:id="38051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42142">
      <w:bodyDiv w:val="1"/>
      <w:marLeft w:val="0"/>
      <w:marRight w:val="0"/>
      <w:marTop w:val="0"/>
      <w:marBottom w:val="0"/>
      <w:divBdr>
        <w:top w:val="none" w:sz="0" w:space="0" w:color="auto"/>
        <w:left w:val="none" w:sz="0" w:space="0" w:color="auto"/>
        <w:bottom w:val="none" w:sz="0" w:space="0" w:color="auto"/>
        <w:right w:val="none" w:sz="0" w:space="0" w:color="auto"/>
      </w:divBdr>
      <w:divsChild>
        <w:div w:id="754714879">
          <w:marLeft w:val="0"/>
          <w:marRight w:val="0"/>
          <w:marTop w:val="0"/>
          <w:marBottom w:val="0"/>
          <w:divBdr>
            <w:top w:val="none" w:sz="0" w:space="0" w:color="auto"/>
            <w:left w:val="none" w:sz="0" w:space="0" w:color="auto"/>
            <w:bottom w:val="none" w:sz="0" w:space="0" w:color="auto"/>
            <w:right w:val="none" w:sz="0" w:space="0" w:color="auto"/>
          </w:divBdr>
          <w:divsChild>
            <w:div w:id="1767386793">
              <w:marLeft w:val="0"/>
              <w:marRight w:val="0"/>
              <w:marTop w:val="120"/>
              <w:marBottom w:val="0"/>
              <w:divBdr>
                <w:top w:val="none" w:sz="0" w:space="0" w:color="auto"/>
                <w:left w:val="none" w:sz="0" w:space="0" w:color="auto"/>
                <w:bottom w:val="none" w:sz="0" w:space="0" w:color="auto"/>
                <w:right w:val="none" w:sz="0" w:space="0" w:color="auto"/>
              </w:divBdr>
            </w:div>
            <w:div w:id="775564486">
              <w:marLeft w:val="0"/>
              <w:marRight w:val="0"/>
              <w:marTop w:val="0"/>
              <w:marBottom w:val="0"/>
              <w:divBdr>
                <w:top w:val="none" w:sz="0" w:space="0" w:color="auto"/>
                <w:left w:val="none" w:sz="0" w:space="0" w:color="auto"/>
                <w:bottom w:val="none" w:sz="0" w:space="0" w:color="auto"/>
                <w:right w:val="none" w:sz="0" w:space="0" w:color="auto"/>
              </w:divBdr>
            </w:div>
          </w:divsChild>
        </w:div>
        <w:div w:id="281425379">
          <w:marLeft w:val="0"/>
          <w:marRight w:val="0"/>
          <w:marTop w:val="0"/>
          <w:marBottom w:val="0"/>
          <w:divBdr>
            <w:top w:val="none" w:sz="0" w:space="0" w:color="auto"/>
            <w:left w:val="none" w:sz="0" w:space="0" w:color="auto"/>
            <w:bottom w:val="none" w:sz="0" w:space="0" w:color="auto"/>
            <w:right w:val="none" w:sz="0" w:space="0" w:color="auto"/>
          </w:divBdr>
          <w:divsChild>
            <w:div w:id="954943527">
              <w:marLeft w:val="0"/>
              <w:marRight w:val="0"/>
              <w:marTop w:val="120"/>
              <w:marBottom w:val="0"/>
              <w:divBdr>
                <w:top w:val="none" w:sz="0" w:space="0" w:color="auto"/>
                <w:left w:val="none" w:sz="0" w:space="0" w:color="auto"/>
                <w:bottom w:val="none" w:sz="0" w:space="0" w:color="auto"/>
                <w:right w:val="none" w:sz="0" w:space="0" w:color="auto"/>
              </w:divBdr>
            </w:div>
            <w:div w:id="72780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3575">
      <w:bodyDiv w:val="1"/>
      <w:marLeft w:val="0"/>
      <w:marRight w:val="0"/>
      <w:marTop w:val="0"/>
      <w:marBottom w:val="0"/>
      <w:divBdr>
        <w:top w:val="none" w:sz="0" w:space="0" w:color="auto"/>
        <w:left w:val="none" w:sz="0" w:space="0" w:color="auto"/>
        <w:bottom w:val="none" w:sz="0" w:space="0" w:color="auto"/>
        <w:right w:val="none" w:sz="0" w:space="0" w:color="auto"/>
      </w:divBdr>
    </w:div>
    <w:div w:id="1361127949">
      <w:bodyDiv w:val="1"/>
      <w:marLeft w:val="0"/>
      <w:marRight w:val="0"/>
      <w:marTop w:val="0"/>
      <w:marBottom w:val="0"/>
      <w:divBdr>
        <w:top w:val="none" w:sz="0" w:space="0" w:color="auto"/>
        <w:left w:val="none" w:sz="0" w:space="0" w:color="auto"/>
        <w:bottom w:val="none" w:sz="0" w:space="0" w:color="auto"/>
        <w:right w:val="none" w:sz="0" w:space="0" w:color="auto"/>
      </w:divBdr>
      <w:divsChild>
        <w:div w:id="2118983874">
          <w:marLeft w:val="0"/>
          <w:marRight w:val="0"/>
          <w:marTop w:val="0"/>
          <w:marBottom w:val="0"/>
          <w:divBdr>
            <w:top w:val="none" w:sz="0" w:space="0" w:color="auto"/>
            <w:left w:val="none" w:sz="0" w:space="0" w:color="auto"/>
            <w:bottom w:val="none" w:sz="0" w:space="0" w:color="auto"/>
            <w:right w:val="none" w:sz="0" w:space="0" w:color="auto"/>
          </w:divBdr>
          <w:divsChild>
            <w:div w:id="2034265752">
              <w:marLeft w:val="0"/>
              <w:marRight w:val="0"/>
              <w:marTop w:val="120"/>
              <w:marBottom w:val="0"/>
              <w:divBdr>
                <w:top w:val="none" w:sz="0" w:space="0" w:color="auto"/>
                <w:left w:val="none" w:sz="0" w:space="0" w:color="auto"/>
                <w:bottom w:val="none" w:sz="0" w:space="0" w:color="auto"/>
                <w:right w:val="none" w:sz="0" w:space="0" w:color="auto"/>
              </w:divBdr>
            </w:div>
            <w:div w:id="1930847082">
              <w:marLeft w:val="0"/>
              <w:marRight w:val="0"/>
              <w:marTop w:val="0"/>
              <w:marBottom w:val="0"/>
              <w:divBdr>
                <w:top w:val="none" w:sz="0" w:space="0" w:color="auto"/>
                <w:left w:val="none" w:sz="0" w:space="0" w:color="auto"/>
                <w:bottom w:val="none" w:sz="0" w:space="0" w:color="auto"/>
                <w:right w:val="none" w:sz="0" w:space="0" w:color="auto"/>
              </w:divBdr>
            </w:div>
          </w:divsChild>
        </w:div>
        <w:div w:id="554899276">
          <w:marLeft w:val="0"/>
          <w:marRight w:val="0"/>
          <w:marTop w:val="0"/>
          <w:marBottom w:val="0"/>
          <w:divBdr>
            <w:top w:val="none" w:sz="0" w:space="0" w:color="auto"/>
            <w:left w:val="none" w:sz="0" w:space="0" w:color="auto"/>
            <w:bottom w:val="none" w:sz="0" w:space="0" w:color="auto"/>
            <w:right w:val="none" w:sz="0" w:space="0" w:color="auto"/>
          </w:divBdr>
          <w:divsChild>
            <w:div w:id="1019432439">
              <w:marLeft w:val="0"/>
              <w:marRight w:val="0"/>
              <w:marTop w:val="120"/>
              <w:marBottom w:val="0"/>
              <w:divBdr>
                <w:top w:val="none" w:sz="0" w:space="0" w:color="auto"/>
                <w:left w:val="none" w:sz="0" w:space="0" w:color="auto"/>
                <w:bottom w:val="none" w:sz="0" w:space="0" w:color="auto"/>
                <w:right w:val="none" w:sz="0" w:space="0" w:color="auto"/>
              </w:divBdr>
            </w:div>
            <w:div w:id="406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8926">
      <w:bodyDiv w:val="1"/>
      <w:marLeft w:val="0"/>
      <w:marRight w:val="0"/>
      <w:marTop w:val="0"/>
      <w:marBottom w:val="0"/>
      <w:divBdr>
        <w:top w:val="none" w:sz="0" w:space="0" w:color="auto"/>
        <w:left w:val="none" w:sz="0" w:space="0" w:color="auto"/>
        <w:bottom w:val="none" w:sz="0" w:space="0" w:color="auto"/>
        <w:right w:val="none" w:sz="0" w:space="0" w:color="auto"/>
      </w:divBdr>
      <w:divsChild>
        <w:div w:id="527060858">
          <w:marLeft w:val="0"/>
          <w:marRight w:val="0"/>
          <w:marTop w:val="0"/>
          <w:marBottom w:val="0"/>
          <w:divBdr>
            <w:top w:val="none" w:sz="0" w:space="0" w:color="auto"/>
            <w:left w:val="none" w:sz="0" w:space="0" w:color="auto"/>
            <w:bottom w:val="none" w:sz="0" w:space="0" w:color="auto"/>
            <w:right w:val="none" w:sz="0" w:space="0" w:color="auto"/>
          </w:divBdr>
          <w:divsChild>
            <w:div w:id="814024839">
              <w:marLeft w:val="0"/>
              <w:marRight w:val="0"/>
              <w:marTop w:val="120"/>
              <w:marBottom w:val="0"/>
              <w:divBdr>
                <w:top w:val="none" w:sz="0" w:space="0" w:color="auto"/>
                <w:left w:val="none" w:sz="0" w:space="0" w:color="auto"/>
                <w:bottom w:val="none" w:sz="0" w:space="0" w:color="auto"/>
                <w:right w:val="none" w:sz="0" w:space="0" w:color="auto"/>
              </w:divBdr>
            </w:div>
            <w:div w:id="982345863">
              <w:marLeft w:val="0"/>
              <w:marRight w:val="0"/>
              <w:marTop w:val="0"/>
              <w:marBottom w:val="0"/>
              <w:divBdr>
                <w:top w:val="none" w:sz="0" w:space="0" w:color="auto"/>
                <w:left w:val="none" w:sz="0" w:space="0" w:color="auto"/>
                <w:bottom w:val="none" w:sz="0" w:space="0" w:color="auto"/>
                <w:right w:val="none" w:sz="0" w:space="0" w:color="auto"/>
              </w:divBdr>
            </w:div>
          </w:divsChild>
        </w:div>
        <w:div w:id="1801729012">
          <w:marLeft w:val="0"/>
          <w:marRight w:val="0"/>
          <w:marTop w:val="0"/>
          <w:marBottom w:val="0"/>
          <w:divBdr>
            <w:top w:val="none" w:sz="0" w:space="0" w:color="auto"/>
            <w:left w:val="none" w:sz="0" w:space="0" w:color="auto"/>
            <w:bottom w:val="none" w:sz="0" w:space="0" w:color="auto"/>
            <w:right w:val="none" w:sz="0" w:space="0" w:color="auto"/>
          </w:divBdr>
          <w:divsChild>
            <w:div w:id="652150199">
              <w:marLeft w:val="0"/>
              <w:marRight w:val="0"/>
              <w:marTop w:val="120"/>
              <w:marBottom w:val="0"/>
              <w:divBdr>
                <w:top w:val="none" w:sz="0" w:space="0" w:color="auto"/>
                <w:left w:val="none" w:sz="0" w:space="0" w:color="auto"/>
                <w:bottom w:val="none" w:sz="0" w:space="0" w:color="auto"/>
                <w:right w:val="none" w:sz="0" w:space="0" w:color="auto"/>
              </w:divBdr>
            </w:div>
            <w:div w:id="1098988985">
              <w:marLeft w:val="0"/>
              <w:marRight w:val="0"/>
              <w:marTop w:val="0"/>
              <w:marBottom w:val="0"/>
              <w:divBdr>
                <w:top w:val="none" w:sz="0" w:space="0" w:color="auto"/>
                <w:left w:val="none" w:sz="0" w:space="0" w:color="auto"/>
                <w:bottom w:val="none" w:sz="0" w:space="0" w:color="auto"/>
                <w:right w:val="none" w:sz="0" w:space="0" w:color="auto"/>
              </w:divBdr>
            </w:div>
          </w:divsChild>
        </w:div>
        <w:div w:id="1492670812">
          <w:marLeft w:val="0"/>
          <w:marRight w:val="0"/>
          <w:marTop w:val="0"/>
          <w:marBottom w:val="0"/>
          <w:divBdr>
            <w:top w:val="none" w:sz="0" w:space="0" w:color="auto"/>
            <w:left w:val="none" w:sz="0" w:space="0" w:color="auto"/>
            <w:bottom w:val="none" w:sz="0" w:space="0" w:color="auto"/>
            <w:right w:val="none" w:sz="0" w:space="0" w:color="auto"/>
          </w:divBdr>
          <w:divsChild>
            <w:div w:id="638221946">
              <w:marLeft w:val="0"/>
              <w:marRight w:val="0"/>
              <w:marTop w:val="120"/>
              <w:marBottom w:val="0"/>
              <w:divBdr>
                <w:top w:val="none" w:sz="0" w:space="0" w:color="auto"/>
                <w:left w:val="none" w:sz="0" w:space="0" w:color="auto"/>
                <w:bottom w:val="none" w:sz="0" w:space="0" w:color="auto"/>
                <w:right w:val="none" w:sz="0" w:space="0" w:color="auto"/>
              </w:divBdr>
            </w:div>
            <w:div w:id="126113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5326">
      <w:bodyDiv w:val="1"/>
      <w:marLeft w:val="0"/>
      <w:marRight w:val="0"/>
      <w:marTop w:val="0"/>
      <w:marBottom w:val="0"/>
      <w:divBdr>
        <w:top w:val="none" w:sz="0" w:space="0" w:color="auto"/>
        <w:left w:val="none" w:sz="0" w:space="0" w:color="auto"/>
        <w:bottom w:val="none" w:sz="0" w:space="0" w:color="auto"/>
        <w:right w:val="none" w:sz="0" w:space="0" w:color="auto"/>
      </w:divBdr>
    </w:div>
    <w:div w:id="1400205559">
      <w:bodyDiv w:val="1"/>
      <w:marLeft w:val="0"/>
      <w:marRight w:val="0"/>
      <w:marTop w:val="0"/>
      <w:marBottom w:val="0"/>
      <w:divBdr>
        <w:top w:val="none" w:sz="0" w:space="0" w:color="auto"/>
        <w:left w:val="none" w:sz="0" w:space="0" w:color="auto"/>
        <w:bottom w:val="none" w:sz="0" w:space="0" w:color="auto"/>
        <w:right w:val="none" w:sz="0" w:space="0" w:color="auto"/>
      </w:divBdr>
    </w:div>
    <w:div w:id="1408765755">
      <w:bodyDiv w:val="1"/>
      <w:marLeft w:val="0"/>
      <w:marRight w:val="0"/>
      <w:marTop w:val="0"/>
      <w:marBottom w:val="0"/>
      <w:divBdr>
        <w:top w:val="none" w:sz="0" w:space="0" w:color="auto"/>
        <w:left w:val="none" w:sz="0" w:space="0" w:color="auto"/>
        <w:bottom w:val="none" w:sz="0" w:space="0" w:color="auto"/>
        <w:right w:val="none" w:sz="0" w:space="0" w:color="auto"/>
      </w:divBdr>
      <w:divsChild>
        <w:div w:id="713190141">
          <w:marLeft w:val="0"/>
          <w:marRight w:val="0"/>
          <w:marTop w:val="0"/>
          <w:marBottom w:val="0"/>
          <w:divBdr>
            <w:top w:val="none" w:sz="0" w:space="0" w:color="auto"/>
            <w:left w:val="none" w:sz="0" w:space="0" w:color="auto"/>
            <w:bottom w:val="none" w:sz="0" w:space="0" w:color="auto"/>
            <w:right w:val="none" w:sz="0" w:space="0" w:color="auto"/>
          </w:divBdr>
          <w:divsChild>
            <w:div w:id="1639214878">
              <w:marLeft w:val="0"/>
              <w:marRight w:val="0"/>
              <w:marTop w:val="120"/>
              <w:marBottom w:val="0"/>
              <w:divBdr>
                <w:top w:val="none" w:sz="0" w:space="0" w:color="auto"/>
                <w:left w:val="none" w:sz="0" w:space="0" w:color="auto"/>
                <w:bottom w:val="none" w:sz="0" w:space="0" w:color="auto"/>
                <w:right w:val="none" w:sz="0" w:space="0" w:color="auto"/>
              </w:divBdr>
            </w:div>
            <w:div w:id="12459051">
              <w:marLeft w:val="0"/>
              <w:marRight w:val="0"/>
              <w:marTop w:val="0"/>
              <w:marBottom w:val="0"/>
              <w:divBdr>
                <w:top w:val="none" w:sz="0" w:space="0" w:color="auto"/>
                <w:left w:val="none" w:sz="0" w:space="0" w:color="auto"/>
                <w:bottom w:val="none" w:sz="0" w:space="0" w:color="auto"/>
                <w:right w:val="none" w:sz="0" w:space="0" w:color="auto"/>
              </w:divBdr>
            </w:div>
          </w:divsChild>
        </w:div>
        <w:div w:id="1340696225">
          <w:marLeft w:val="0"/>
          <w:marRight w:val="0"/>
          <w:marTop w:val="0"/>
          <w:marBottom w:val="0"/>
          <w:divBdr>
            <w:top w:val="none" w:sz="0" w:space="0" w:color="auto"/>
            <w:left w:val="none" w:sz="0" w:space="0" w:color="auto"/>
            <w:bottom w:val="none" w:sz="0" w:space="0" w:color="auto"/>
            <w:right w:val="none" w:sz="0" w:space="0" w:color="auto"/>
          </w:divBdr>
          <w:divsChild>
            <w:div w:id="374163492">
              <w:marLeft w:val="0"/>
              <w:marRight w:val="0"/>
              <w:marTop w:val="120"/>
              <w:marBottom w:val="0"/>
              <w:divBdr>
                <w:top w:val="none" w:sz="0" w:space="0" w:color="auto"/>
                <w:left w:val="none" w:sz="0" w:space="0" w:color="auto"/>
                <w:bottom w:val="none" w:sz="0" w:space="0" w:color="auto"/>
                <w:right w:val="none" w:sz="0" w:space="0" w:color="auto"/>
              </w:divBdr>
            </w:div>
            <w:div w:id="60693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15767">
      <w:bodyDiv w:val="1"/>
      <w:marLeft w:val="0"/>
      <w:marRight w:val="0"/>
      <w:marTop w:val="0"/>
      <w:marBottom w:val="0"/>
      <w:divBdr>
        <w:top w:val="none" w:sz="0" w:space="0" w:color="auto"/>
        <w:left w:val="none" w:sz="0" w:space="0" w:color="auto"/>
        <w:bottom w:val="none" w:sz="0" w:space="0" w:color="auto"/>
        <w:right w:val="none" w:sz="0" w:space="0" w:color="auto"/>
      </w:divBdr>
    </w:div>
    <w:div w:id="1498382314">
      <w:bodyDiv w:val="1"/>
      <w:marLeft w:val="0"/>
      <w:marRight w:val="0"/>
      <w:marTop w:val="0"/>
      <w:marBottom w:val="0"/>
      <w:divBdr>
        <w:top w:val="none" w:sz="0" w:space="0" w:color="auto"/>
        <w:left w:val="none" w:sz="0" w:space="0" w:color="auto"/>
        <w:bottom w:val="none" w:sz="0" w:space="0" w:color="auto"/>
        <w:right w:val="none" w:sz="0" w:space="0" w:color="auto"/>
      </w:divBdr>
      <w:divsChild>
        <w:div w:id="1251549902">
          <w:marLeft w:val="0"/>
          <w:marRight w:val="0"/>
          <w:marTop w:val="0"/>
          <w:marBottom w:val="0"/>
          <w:divBdr>
            <w:top w:val="none" w:sz="0" w:space="0" w:color="auto"/>
            <w:left w:val="none" w:sz="0" w:space="0" w:color="auto"/>
            <w:bottom w:val="none" w:sz="0" w:space="0" w:color="auto"/>
            <w:right w:val="none" w:sz="0" w:space="0" w:color="auto"/>
          </w:divBdr>
          <w:divsChild>
            <w:div w:id="1047605558">
              <w:marLeft w:val="0"/>
              <w:marRight w:val="0"/>
              <w:marTop w:val="120"/>
              <w:marBottom w:val="0"/>
              <w:divBdr>
                <w:top w:val="none" w:sz="0" w:space="0" w:color="auto"/>
                <w:left w:val="none" w:sz="0" w:space="0" w:color="auto"/>
                <w:bottom w:val="none" w:sz="0" w:space="0" w:color="auto"/>
                <w:right w:val="none" w:sz="0" w:space="0" w:color="auto"/>
              </w:divBdr>
            </w:div>
            <w:div w:id="50930999">
              <w:marLeft w:val="0"/>
              <w:marRight w:val="0"/>
              <w:marTop w:val="0"/>
              <w:marBottom w:val="0"/>
              <w:divBdr>
                <w:top w:val="none" w:sz="0" w:space="0" w:color="auto"/>
                <w:left w:val="none" w:sz="0" w:space="0" w:color="auto"/>
                <w:bottom w:val="none" w:sz="0" w:space="0" w:color="auto"/>
                <w:right w:val="none" w:sz="0" w:space="0" w:color="auto"/>
              </w:divBdr>
            </w:div>
          </w:divsChild>
        </w:div>
        <w:div w:id="586037923">
          <w:marLeft w:val="0"/>
          <w:marRight w:val="0"/>
          <w:marTop w:val="0"/>
          <w:marBottom w:val="0"/>
          <w:divBdr>
            <w:top w:val="none" w:sz="0" w:space="0" w:color="auto"/>
            <w:left w:val="none" w:sz="0" w:space="0" w:color="auto"/>
            <w:bottom w:val="none" w:sz="0" w:space="0" w:color="auto"/>
            <w:right w:val="none" w:sz="0" w:space="0" w:color="auto"/>
          </w:divBdr>
          <w:divsChild>
            <w:div w:id="1427388804">
              <w:marLeft w:val="0"/>
              <w:marRight w:val="0"/>
              <w:marTop w:val="120"/>
              <w:marBottom w:val="0"/>
              <w:divBdr>
                <w:top w:val="none" w:sz="0" w:space="0" w:color="auto"/>
                <w:left w:val="none" w:sz="0" w:space="0" w:color="auto"/>
                <w:bottom w:val="none" w:sz="0" w:space="0" w:color="auto"/>
                <w:right w:val="none" w:sz="0" w:space="0" w:color="auto"/>
              </w:divBdr>
            </w:div>
            <w:div w:id="651058413">
              <w:marLeft w:val="0"/>
              <w:marRight w:val="0"/>
              <w:marTop w:val="0"/>
              <w:marBottom w:val="0"/>
              <w:divBdr>
                <w:top w:val="none" w:sz="0" w:space="0" w:color="auto"/>
                <w:left w:val="none" w:sz="0" w:space="0" w:color="auto"/>
                <w:bottom w:val="none" w:sz="0" w:space="0" w:color="auto"/>
                <w:right w:val="none" w:sz="0" w:space="0" w:color="auto"/>
              </w:divBdr>
            </w:div>
          </w:divsChild>
        </w:div>
        <w:div w:id="623193292">
          <w:marLeft w:val="0"/>
          <w:marRight w:val="0"/>
          <w:marTop w:val="0"/>
          <w:marBottom w:val="0"/>
          <w:divBdr>
            <w:top w:val="none" w:sz="0" w:space="0" w:color="auto"/>
            <w:left w:val="none" w:sz="0" w:space="0" w:color="auto"/>
            <w:bottom w:val="none" w:sz="0" w:space="0" w:color="auto"/>
            <w:right w:val="none" w:sz="0" w:space="0" w:color="auto"/>
          </w:divBdr>
          <w:divsChild>
            <w:div w:id="461920673">
              <w:marLeft w:val="0"/>
              <w:marRight w:val="0"/>
              <w:marTop w:val="120"/>
              <w:marBottom w:val="0"/>
              <w:divBdr>
                <w:top w:val="none" w:sz="0" w:space="0" w:color="auto"/>
                <w:left w:val="none" w:sz="0" w:space="0" w:color="auto"/>
                <w:bottom w:val="none" w:sz="0" w:space="0" w:color="auto"/>
                <w:right w:val="none" w:sz="0" w:space="0" w:color="auto"/>
              </w:divBdr>
            </w:div>
            <w:div w:id="279263984">
              <w:marLeft w:val="0"/>
              <w:marRight w:val="0"/>
              <w:marTop w:val="0"/>
              <w:marBottom w:val="0"/>
              <w:divBdr>
                <w:top w:val="none" w:sz="0" w:space="0" w:color="auto"/>
                <w:left w:val="none" w:sz="0" w:space="0" w:color="auto"/>
                <w:bottom w:val="none" w:sz="0" w:space="0" w:color="auto"/>
                <w:right w:val="none" w:sz="0" w:space="0" w:color="auto"/>
              </w:divBdr>
            </w:div>
          </w:divsChild>
        </w:div>
        <w:div w:id="1786922476">
          <w:marLeft w:val="0"/>
          <w:marRight w:val="0"/>
          <w:marTop w:val="0"/>
          <w:marBottom w:val="0"/>
          <w:divBdr>
            <w:top w:val="none" w:sz="0" w:space="0" w:color="auto"/>
            <w:left w:val="none" w:sz="0" w:space="0" w:color="auto"/>
            <w:bottom w:val="none" w:sz="0" w:space="0" w:color="auto"/>
            <w:right w:val="none" w:sz="0" w:space="0" w:color="auto"/>
          </w:divBdr>
          <w:divsChild>
            <w:div w:id="673454488">
              <w:marLeft w:val="0"/>
              <w:marRight w:val="0"/>
              <w:marTop w:val="120"/>
              <w:marBottom w:val="0"/>
              <w:divBdr>
                <w:top w:val="none" w:sz="0" w:space="0" w:color="auto"/>
                <w:left w:val="none" w:sz="0" w:space="0" w:color="auto"/>
                <w:bottom w:val="none" w:sz="0" w:space="0" w:color="auto"/>
                <w:right w:val="none" w:sz="0" w:space="0" w:color="auto"/>
              </w:divBdr>
            </w:div>
            <w:div w:id="1879927144">
              <w:marLeft w:val="0"/>
              <w:marRight w:val="0"/>
              <w:marTop w:val="0"/>
              <w:marBottom w:val="0"/>
              <w:divBdr>
                <w:top w:val="none" w:sz="0" w:space="0" w:color="auto"/>
                <w:left w:val="none" w:sz="0" w:space="0" w:color="auto"/>
                <w:bottom w:val="none" w:sz="0" w:space="0" w:color="auto"/>
                <w:right w:val="none" w:sz="0" w:space="0" w:color="auto"/>
              </w:divBdr>
            </w:div>
          </w:divsChild>
        </w:div>
        <w:div w:id="587347528">
          <w:marLeft w:val="0"/>
          <w:marRight w:val="0"/>
          <w:marTop w:val="0"/>
          <w:marBottom w:val="0"/>
          <w:divBdr>
            <w:top w:val="none" w:sz="0" w:space="0" w:color="auto"/>
            <w:left w:val="none" w:sz="0" w:space="0" w:color="auto"/>
            <w:bottom w:val="none" w:sz="0" w:space="0" w:color="auto"/>
            <w:right w:val="none" w:sz="0" w:space="0" w:color="auto"/>
          </w:divBdr>
          <w:divsChild>
            <w:div w:id="78018445">
              <w:marLeft w:val="0"/>
              <w:marRight w:val="0"/>
              <w:marTop w:val="120"/>
              <w:marBottom w:val="0"/>
              <w:divBdr>
                <w:top w:val="none" w:sz="0" w:space="0" w:color="auto"/>
                <w:left w:val="none" w:sz="0" w:space="0" w:color="auto"/>
                <w:bottom w:val="none" w:sz="0" w:space="0" w:color="auto"/>
                <w:right w:val="none" w:sz="0" w:space="0" w:color="auto"/>
              </w:divBdr>
            </w:div>
            <w:div w:id="289867243">
              <w:marLeft w:val="0"/>
              <w:marRight w:val="0"/>
              <w:marTop w:val="0"/>
              <w:marBottom w:val="0"/>
              <w:divBdr>
                <w:top w:val="none" w:sz="0" w:space="0" w:color="auto"/>
                <w:left w:val="none" w:sz="0" w:space="0" w:color="auto"/>
                <w:bottom w:val="none" w:sz="0" w:space="0" w:color="auto"/>
                <w:right w:val="none" w:sz="0" w:space="0" w:color="auto"/>
              </w:divBdr>
            </w:div>
          </w:divsChild>
        </w:div>
        <w:div w:id="57437437">
          <w:marLeft w:val="0"/>
          <w:marRight w:val="0"/>
          <w:marTop w:val="0"/>
          <w:marBottom w:val="0"/>
          <w:divBdr>
            <w:top w:val="none" w:sz="0" w:space="0" w:color="auto"/>
            <w:left w:val="none" w:sz="0" w:space="0" w:color="auto"/>
            <w:bottom w:val="none" w:sz="0" w:space="0" w:color="auto"/>
            <w:right w:val="none" w:sz="0" w:space="0" w:color="auto"/>
          </w:divBdr>
          <w:divsChild>
            <w:div w:id="141241131">
              <w:marLeft w:val="0"/>
              <w:marRight w:val="0"/>
              <w:marTop w:val="120"/>
              <w:marBottom w:val="0"/>
              <w:divBdr>
                <w:top w:val="none" w:sz="0" w:space="0" w:color="auto"/>
                <w:left w:val="none" w:sz="0" w:space="0" w:color="auto"/>
                <w:bottom w:val="none" w:sz="0" w:space="0" w:color="auto"/>
                <w:right w:val="none" w:sz="0" w:space="0" w:color="auto"/>
              </w:divBdr>
            </w:div>
            <w:div w:id="799805247">
              <w:marLeft w:val="0"/>
              <w:marRight w:val="0"/>
              <w:marTop w:val="0"/>
              <w:marBottom w:val="0"/>
              <w:divBdr>
                <w:top w:val="none" w:sz="0" w:space="0" w:color="auto"/>
                <w:left w:val="none" w:sz="0" w:space="0" w:color="auto"/>
                <w:bottom w:val="none" w:sz="0" w:space="0" w:color="auto"/>
                <w:right w:val="none" w:sz="0" w:space="0" w:color="auto"/>
              </w:divBdr>
            </w:div>
          </w:divsChild>
        </w:div>
        <w:div w:id="2028216993">
          <w:marLeft w:val="0"/>
          <w:marRight w:val="0"/>
          <w:marTop w:val="0"/>
          <w:marBottom w:val="0"/>
          <w:divBdr>
            <w:top w:val="none" w:sz="0" w:space="0" w:color="auto"/>
            <w:left w:val="none" w:sz="0" w:space="0" w:color="auto"/>
            <w:bottom w:val="none" w:sz="0" w:space="0" w:color="auto"/>
            <w:right w:val="none" w:sz="0" w:space="0" w:color="auto"/>
          </w:divBdr>
          <w:divsChild>
            <w:div w:id="1423575296">
              <w:marLeft w:val="0"/>
              <w:marRight w:val="0"/>
              <w:marTop w:val="120"/>
              <w:marBottom w:val="0"/>
              <w:divBdr>
                <w:top w:val="none" w:sz="0" w:space="0" w:color="auto"/>
                <w:left w:val="none" w:sz="0" w:space="0" w:color="auto"/>
                <w:bottom w:val="none" w:sz="0" w:space="0" w:color="auto"/>
                <w:right w:val="none" w:sz="0" w:space="0" w:color="auto"/>
              </w:divBdr>
            </w:div>
            <w:div w:id="1384216467">
              <w:marLeft w:val="0"/>
              <w:marRight w:val="0"/>
              <w:marTop w:val="0"/>
              <w:marBottom w:val="0"/>
              <w:divBdr>
                <w:top w:val="none" w:sz="0" w:space="0" w:color="auto"/>
                <w:left w:val="none" w:sz="0" w:space="0" w:color="auto"/>
                <w:bottom w:val="none" w:sz="0" w:space="0" w:color="auto"/>
                <w:right w:val="none" w:sz="0" w:space="0" w:color="auto"/>
              </w:divBdr>
            </w:div>
          </w:divsChild>
        </w:div>
        <w:div w:id="809829078">
          <w:marLeft w:val="0"/>
          <w:marRight w:val="0"/>
          <w:marTop w:val="0"/>
          <w:marBottom w:val="0"/>
          <w:divBdr>
            <w:top w:val="none" w:sz="0" w:space="0" w:color="auto"/>
            <w:left w:val="none" w:sz="0" w:space="0" w:color="auto"/>
            <w:bottom w:val="none" w:sz="0" w:space="0" w:color="auto"/>
            <w:right w:val="none" w:sz="0" w:space="0" w:color="auto"/>
          </w:divBdr>
          <w:divsChild>
            <w:div w:id="363680432">
              <w:marLeft w:val="0"/>
              <w:marRight w:val="0"/>
              <w:marTop w:val="120"/>
              <w:marBottom w:val="0"/>
              <w:divBdr>
                <w:top w:val="none" w:sz="0" w:space="0" w:color="auto"/>
                <w:left w:val="none" w:sz="0" w:space="0" w:color="auto"/>
                <w:bottom w:val="none" w:sz="0" w:space="0" w:color="auto"/>
                <w:right w:val="none" w:sz="0" w:space="0" w:color="auto"/>
              </w:divBdr>
            </w:div>
            <w:div w:id="1043410041">
              <w:marLeft w:val="0"/>
              <w:marRight w:val="0"/>
              <w:marTop w:val="0"/>
              <w:marBottom w:val="0"/>
              <w:divBdr>
                <w:top w:val="none" w:sz="0" w:space="0" w:color="auto"/>
                <w:left w:val="none" w:sz="0" w:space="0" w:color="auto"/>
                <w:bottom w:val="none" w:sz="0" w:space="0" w:color="auto"/>
                <w:right w:val="none" w:sz="0" w:space="0" w:color="auto"/>
              </w:divBdr>
            </w:div>
          </w:divsChild>
        </w:div>
        <w:div w:id="1356879639">
          <w:marLeft w:val="0"/>
          <w:marRight w:val="0"/>
          <w:marTop w:val="0"/>
          <w:marBottom w:val="0"/>
          <w:divBdr>
            <w:top w:val="none" w:sz="0" w:space="0" w:color="auto"/>
            <w:left w:val="none" w:sz="0" w:space="0" w:color="auto"/>
            <w:bottom w:val="none" w:sz="0" w:space="0" w:color="auto"/>
            <w:right w:val="none" w:sz="0" w:space="0" w:color="auto"/>
          </w:divBdr>
          <w:divsChild>
            <w:div w:id="1204825157">
              <w:marLeft w:val="0"/>
              <w:marRight w:val="0"/>
              <w:marTop w:val="120"/>
              <w:marBottom w:val="0"/>
              <w:divBdr>
                <w:top w:val="none" w:sz="0" w:space="0" w:color="auto"/>
                <w:left w:val="none" w:sz="0" w:space="0" w:color="auto"/>
                <w:bottom w:val="none" w:sz="0" w:space="0" w:color="auto"/>
                <w:right w:val="none" w:sz="0" w:space="0" w:color="auto"/>
              </w:divBdr>
            </w:div>
            <w:div w:id="1868257101">
              <w:marLeft w:val="0"/>
              <w:marRight w:val="0"/>
              <w:marTop w:val="0"/>
              <w:marBottom w:val="0"/>
              <w:divBdr>
                <w:top w:val="none" w:sz="0" w:space="0" w:color="auto"/>
                <w:left w:val="none" w:sz="0" w:space="0" w:color="auto"/>
                <w:bottom w:val="none" w:sz="0" w:space="0" w:color="auto"/>
                <w:right w:val="none" w:sz="0" w:space="0" w:color="auto"/>
              </w:divBdr>
            </w:div>
          </w:divsChild>
        </w:div>
        <w:div w:id="1526361703">
          <w:marLeft w:val="0"/>
          <w:marRight w:val="0"/>
          <w:marTop w:val="0"/>
          <w:marBottom w:val="0"/>
          <w:divBdr>
            <w:top w:val="none" w:sz="0" w:space="0" w:color="auto"/>
            <w:left w:val="none" w:sz="0" w:space="0" w:color="auto"/>
            <w:bottom w:val="none" w:sz="0" w:space="0" w:color="auto"/>
            <w:right w:val="none" w:sz="0" w:space="0" w:color="auto"/>
          </w:divBdr>
          <w:divsChild>
            <w:div w:id="819079262">
              <w:marLeft w:val="0"/>
              <w:marRight w:val="0"/>
              <w:marTop w:val="120"/>
              <w:marBottom w:val="0"/>
              <w:divBdr>
                <w:top w:val="none" w:sz="0" w:space="0" w:color="auto"/>
                <w:left w:val="none" w:sz="0" w:space="0" w:color="auto"/>
                <w:bottom w:val="none" w:sz="0" w:space="0" w:color="auto"/>
                <w:right w:val="none" w:sz="0" w:space="0" w:color="auto"/>
              </w:divBdr>
            </w:div>
            <w:div w:id="736394478">
              <w:marLeft w:val="0"/>
              <w:marRight w:val="0"/>
              <w:marTop w:val="0"/>
              <w:marBottom w:val="0"/>
              <w:divBdr>
                <w:top w:val="none" w:sz="0" w:space="0" w:color="auto"/>
                <w:left w:val="none" w:sz="0" w:space="0" w:color="auto"/>
                <w:bottom w:val="none" w:sz="0" w:space="0" w:color="auto"/>
                <w:right w:val="none" w:sz="0" w:space="0" w:color="auto"/>
              </w:divBdr>
            </w:div>
          </w:divsChild>
        </w:div>
        <w:div w:id="1863782431">
          <w:marLeft w:val="0"/>
          <w:marRight w:val="0"/>
          <w:marTop w:val="0"/>
          <w:marBottom w:val="0"/>
          <w:divBdr>
            <w:top w:val="none" w:sz="0" w:space="0" w:color="auto"/>
            <w:left w:val="none" w:sz="0" w:space="0" w:color="auto"/>
            <w:bottom w:val="none" w:sz="0" w:space="0" w:color="auto"/>
            <w:right w:val="none" w:sz="0" w:space="0" w:color="auto"/>
          </w:divBdr>
          <w:divsChild>
            <w:div w:id="402334533">
              <w:marLeft w:val="0"/>
              <w:marRight w:val="0"/>
              <w:marTop w:val="120"/>
              <w:marBottom w:val="0"/>
              <w:divBdr>
                <w:top w:val="none" w:sz="0" w:space="0" w:color="auto"/>
                <w:left w:val="none" w:sz="0" w:space="0" w:color="auto"/>
                <w:bottom w:val="none" w:sz="0" w:space="0" w:color="auto"/>
                <w:right w:val="none" w:sz="0" w:space="0" w:color="auto"/>
              </w:divBdr>
            </w:div>
            <w:div w:id="851455989">
              <w:marLeft w:val="0"/>
              <w:marRight w:val="0"/>
              <w:marTop w:val="0"/>
              <w:marBottom w:val="0"/>
              <w:divBdr>
                <w:top w:val="none" w:sz="0" w:space="0" w:color="auto"/>
                <w:left w:val="none" w:sz="0" w:space="0" w:color="auto"/>
                <w:bottom w:val="none" w:sz="0" w:space="0" w:color="auto"/>
                <w:right w:val="none" w:sz="0" w:space="0" w:color="auto"/>
              </w:divBdr>
            </w:div>
          </w:divsChild>
        </w:div>
        <w:div w:id="1826431738">
          <w:marLeft w:val="0"/>
          <w:marRight w:val="0"/>
          <w:marTop w:val="0"/>
          <w:marBottom w:val="0"/>
          <w:divBdr>
            <w:top w:val="none" w:sz="0" w:space="0" w:color="auto"/>
            <w:left w:val="none" w:sz="0" w:space="0" w:color="auto"/>
            <w:bottom w:val="none" w:sz="0" w:space="0" w:color="auto"/>
            <w:right w:val="none" w:sz="0" w:space="0" w:color="auto"/>
          </w:divBdr>
          <w:divsChild>
            <w:div w:id="118690299">
              <w:marLeft w:val="0"/>
              <w:marRight w:val="0"/>
              <w:marTop w:val="120"/>
              <w:marBottom w:val="0"/>
              <w:divBdr>
                <w:top w:val="none" w:sz="0" w:space="0" w:color="auto"/>
                <w:left w:val="none" w:sz="0" w:space="0" w:color="auto"/>
                <w:bottom w:val="none" w:sz="0" w:space="0" w:color="auto"/>
                <w:right w:val="none" w:sz="0" w:space="0" w:color="auto"/>
              </w:divBdr>
            </w:div>
            <w:div w:id="1528330074">
              <w:marLeft w:val="0"/>
              <w:marRight w:val="0"/>
              <w:marTop w:val="0"/>
              <w:marBottom w:val="0"/>
              <w:divBdr>
                <w:top w:val="none" w:sz="0" w:space="0" w:color="auto"/>
                <w:left w:val="none" w:sz="0" w:space="0" w:color="auto"/>
                <w:bottom w:val="none" w:sz="0" w:space="0" w:color="auto"/>
                <w:right w:val="none" w:sz="0" w:space="0" w:color="auto"/>
              </w:divBdr>
            </w:div>
          </w:divsChild>
        </w:div>
        <w:div w:id="103615011">
          <w:marLeft w:val="0"/>
          <w:marRight w:val="0"/>
          <w:marTop w:val="0"/>
          <w:marBottom w:val="0"/>
          <w:divBdr>
            <w:top w:val="none" w:sz="0" w:space="0" w:color="auto"/>
            <w:left w:val="none" w:sz="0" w:space="0" w:color="auto"/>
            <w:bottom w:val="none" w:sz="0" w:space="0" w:color="auto"/>
            <w:right w:val="none" w:sz="0" w:space="0" w:color="auto"/>
          </w:divBdr>
          <w:divsChild>
            <w:div w:id="1845196587">
              <w:marLeft w:val="0"/>
              <w:marRight w:val="0"/>
              <w:marTop w:val="120"/>
              <w:marBottom w:val="0"/>
              <w:divBdr>
                <w:top w:val="none" w:sz="0" w:space="0" w:color="auto"/>
                <w:left w:val="none" w:sz="0" w:space="0" w:color="auto"/>
                <w:bottom w:val="none" w:sz="0" w:space="0" w:color="auto"/>
                <w:right w:val="none" w:sz="0" w:space="0" w:color="auto"/>
              </w:divBdr>
            </w:div>
            <w:div w:id="14397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5448">
      <w:bodyDiv w:val="1"/>
      <w:marLeft w:val="0"/>
      <w:marRight w:val="0"/>
      <w:marTop w:val="0"/>
      <w:marBottom w:val="0"/>
      <w:divBdr>
        <w:top w:val="none" w:sz="0" w:space="0" w:color="auto"/>
        <w:left w:val="none" w:sz="0" w:space="0" w:color="auto"/>
        <w:bottom w:val="none" w:sz="0" w:space="0" w:color="auto"/>
        <w:right w:val="none" w:sz="0" w:space="0" w:color="auto"/>
      </w:divBdr>
    </w:div>
    <w:div w:id="1600216469">
      <w:bodyDiv w:val="1"/>
      <w:marLeft w:val="0"/>
      <w:marRight w:val="0"/>
      <w:marTop w:val="0"/>
      <w:marBottom w:val="0"/>
      <w:divBdr>
        <w:top w:val="none" w:sz="0" w:space="0" w:color="auto"/>
        <w:left w:val="none" w:sz="0" w:space="0" w:color="auto"/>
        <w:bottom w:val="none" w:sz="0" w:space="0" w:color="auto"/>
        <w:right w:val="none" w:sz="0" w:space="0" w:color="auto"/>
      </w:divBdr>
      <w:divsChild>
        <w:div w:id="1605382066">
          <w:marLeft w:val="0"/>
          <w:marRight w:val="0"/>
          <w:marTop w:val="0"/>
          <w:marBottom w:val="0"/>
          <w:divBdr>
            <w:top w:val="none" w:sz="0" w:space="0" w:color="auto"/>
            <w:left w:val="none" w:sz="0" w:space="0" w:color="auto"/>
            <w:bottom w:val="none" w:sz="0" w:space="0" w:color="auto"/>
            <w:right w:val="none" w:sz="0" w:space="0" w:color="auto"/>
          </w:divBdr>
          <w:divsChild>
            <w:div w:id="2016955574">
              <w:marLeft w:val="0"/>
              <w:marRight w:val="0"/>
              <w:marTop w:val="120"/>
              <w:marBottom w:val="0"/>
              <w:divBdr>
                <w:top w:val="none" w:sz="0" w:space="0" w:color="auto"/>
                <w:left w:val="none" w:sz="0" w:space="0" w:color="auto"/>
                <w:bottom w:val="none" w:sz="0" w:space="0" w:color="auto"/>
                <w:right w:val="none" w:sz="0" w:space="0" w:color="auto"/>
              </w:divBdr>
            </w:div>
            <w:div w:id="1926109041">
              <w:marLeft w:val="0"/>
              <w:marRight w:val="0"/>
              <w:marTop w:val="0"/>
              <w:marBottom w:val="0"/>
              <w:divBdr>
                <w:top w:val="none" w:sz="0" w:space="0" w:color="auto"/>
                <w:left w:val="none" w:sz="0" w:space="0" w:color="auto"/>
                <w:bottom w:val="none" w:sz="0" w:space="0" w:color="auto"/>
                <w:right w:val="none" w:sz="0" w:space="0" w:color="auto"/>
              </w:divBdr>
            </w:div>
          </w:divsChild>
        </w:div>
        <w:div w:id="1190528993">
          <w:marLeft w:val="0"/>
          <w:marRight w:val="0"/>
          <w:marTop w:val="0"/>
          <w:marBottom w:val="0"/>
          <w:divBdr>
            <w:top w:val="none" w:sz="0" w:space="0" w:color="auto"/>
            <w:left w:val="none" w:sz="0" w:space="0" w:color="auto"/>
            <w:bottom w:val="none" w:sz="0" w:space="0" w:color="auto"/>
            <w:right w:val="none" w:sz="0" w:space="0" w:color="auto"/>
          </w:divBdr>
          <w:divsChild>
            <w:div w:id="1268385297">
              <w:marLeft w:val="0"/>
              <w:marRight w:val="0"/>
              <w:marTop w:val="120"/>
              <w:marBottom w:val="0"/>
              <w:divBdr>
                <w:top w:val="none" w:sz="0" w:space="0" w:color="auto"/>
                <w:left w:val="none" w:sz="0" w:space="0" w:color="auto"/>
                <w:bottom w:val="none" w:sz="0" w:space="0" w:color="auto"/>
                <w:right w:val="none" w:sz="0" w:space="0" w:color="auto"/>
              </w:divBdr>
            </w:div>
            <w:div w:id="8866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7427">
      <w:bodyDiv w:val="1"/>
      <w:marLeft w:val="0"/>
      <w:marRight w:val="0"/>
      <w:marTop w:val="0"/>
      <w:marBottom w:val="0"/>
      <w:divBdr>
        <w:top w:val="none" w:sz="0" w:space="0" w:color="auto"/>
        <w:left w:val="none" w:sz="0" w:space="0" w:color="auto"/>
        <w:bottom w:val="none" w:sz="0" w:space="0" w:color="auto"/>
        <w:right w:val="none" w:sz="0" w:space="0" w:color="auto"/>
      </w:divBdr>
      <w:divsChild>
        <w:div w:id="1486125626">
          <w:marLeft w:val="0"/>
          <w:marRight w:val="0"/>
          <w:marTop w:val="0"/>
          <w:marBottom w:val="0"/>
          <w:divBdr>
            <w:top w:val="none" w:sz="0" w:space="0" w:color="auto"/>
            <w:left w:val="none" w:sz="0" w:space="0" w:color="auto"/>
            <w:bottom w:val="none" w:sz="0" w:space="0" w:color="auto"/>
            <w:right w:val="none" w:sz="0" w:space="0" w:color="auto"/>
          </w:divBdr>
          <w:divsChild>
            <w:div w:id="306210059">
              <w:marLeft w:val="0"/>
              <w:marRight w:val="0"/>
              <w:marTop w:val="120"/>
              <w:marBottom w:val="0"/>
              <w:divBdr>
                <w:top w:val="none" w:sz="0" w:space="0" w:color="auto"/>
                <w:left w:val="none" w:sz="0" w:space="0" w:color="auto"/>
                <w:bottom w:val="none" w:sz="0" w:space="0" w:color="auto"/>
                <w:right w:val="none" w:sz="0" w:space="0" w:color="auto"/>
              </w:divBdr>
            </w:div>
            <w:div w:id="160708100">
              <w:marLeft w:val="0"/>
              <w:marRight w:val="0"/>
              <w:marTop w:val="0"/>
              <w:marBottom w:val="0"/>
              <w:divBdr>
                <w:top w:val="none" w:sz="0" w:space="0" w:color="auto"/>
                <w:left w:val="none" w:sz="0" w:space="0" w:color="auto"/>
                <w:bottom w:val="none" w:sz="0" w:space="0" w:color="auto"/>
                <w:right w:val="none" w:sz="0" w:space="0" w:color="auto"/>
              </w:divBdr>
            </w:div>
          </w:divsChild>
        </w:div>
        <w:div w:id="874081070">
          <w:marLeft w:val="0"/>
          <w:marRight w:val="0"/>
          <w:marTop w:val="0"/>
          <w:marBottom w:val="0"/>
          <w:divBdr>
            <w:top w:val="none" w:sz="0" w:space="0" w:color="auto"/>
            <w:left w:val="none" w:sz="0" w:space="0" w:color="auto"/>
            <w:bottom w:val="none" w:sz="0" w:space="0" w:color="auto"/>
            <w:right w:val="none" w:sz="0" w:space="0" w:color="auto"/>
          </w:divBdr>
          <w:divsChild>
            <w:div w:id="896087158">
              <w:marLeft w:val="0"/>
              <w:marRight w:val="0"/>
              <w:marTop w:val="120"/>
              <w:marBottom w:val="0"/>
              <w:divBdr>
                <w:top w:val="none" w:sz="0" w:space="0" w:color="auto"/>
                <w:left w:val="none" w:sz="0" w:space="0" w:color="auto"/>
                <w:bottom w:val="none" w:sz="0" w:space="0" w:color="auto"/>
                <w:right w:val="none" w:sz="0" w:space="0" w:color="auto"/>
              </w:divBdr>
            </w:div>
            <w:div w:id="9038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89609">
      <w:bodyDiv w:val="1"/>
      <w:marLeft w:val="0"/>
      <w:marRight w:val="0"/>
      <w:marTop w:val="0"/>
      <w:marBottom w:val="0"/>
      <w:divBdr>
        <w:top w:val="none" w:sz="0" w:space="0" w:color="auto"/>
        <w:left w:val="none" w:sz="0" w:space="0" w:color="auto"/>
        <w:bottom w:val="none" w:sz="0" w:space="0" w:color="auto"/>
        <w:right w:val="none" w:sz="0" w:space="0" w:color="auto"/>
      </w:divBdr>
    </w:div>
    <w:div w:id="1666662365">
      <w:bodyDiv w:val="1"/>
      <w:marLeft w:val="0"/>
      <w:marRight w:val="0"/>
      <w:marTop w:val="0"/>
      <w:marBottom w:val="0"/>
      <w:divBdr>
        <w:top w:val="none" w:sz="0" w:space="0" w:color="auto"/>
        <w:left w:val="none" w:sz="0" w:space="0" w:color="auto"/>
        <w:bottom w:val="none" w:sz="0" w:space="0" w:color="auto"/>
        <w:right w:val="none" w:sz="0" w:space="0" w:color="auto"/>
      </w:divBdr>
      <w:divsChild>
        <w:div w:id="1192231695">
          <w:marLeft w:val="0"/>
          <w:marRight w:val="0"/>
          <w:marTop w:val="0"/>
          <w:marBottom w:val="0"/>
          <w:divBdr>
            <w:top w:val="none" w:sz="0" w:space="0" w:color="auto"/>
            <w:left w:val="none" w:sz="0" w:space="0" w:color="auto"/>
            <w:bottom w:val="none" w:sz="0" w:space="0" w:color="auto"/>
            <w:right w:val="none" w:sz="0" w:space="0" w:color="auto"/>
          </w:divBdr>
          <w:divsChild>
            <w:div w:id="2112581650">
              <w:marLeft w:val="0"/>
              <w:marRight w:val="0"/>
              <w:marTop w:val="120"/>
              <w:marBottom w:val="0"/>
              <w:divBdr>
                <w:top w:val="none" w:sz="0" w:space="0" w:color="auto"/>
                <w:left w:val="none" w:sz="0" w:space="0" w:color="auto"/>
                <w:bottom w:val="none" w:sz="0" w:space="0" w:color="auto"/>
                <w:right w:val="none" w:sz="0" w:space="0" w:color="auto"/>
              </w:divBdr>
            </w:div>
            <w:div w:id="212230099">
              <w:marLeft w:val="0"/>
              <w:marRight w:val="0"/>
              <w:marTop w:val="0"/>
              <w:marBottom w:val="0"/>
              <w:divBdr>
                <w:top w:val="none" w:sz="0" w:space="0" w:color="auto"/>
                <w:left w:val="none" w:sz="0" w:space="0" w:color="auto"/>
                <w:bottom w:val="none" w:sz="0" w:space="0" w:color="auto"/>
                <w:right w:val="none" w:sz="0" w:space="0" w:color="auto"/>
              </w:divBdr>
            </w:div>
          </w:divsChild>
        </w:div>
        <w:div w:id="1876967658">
          <w:marLeft w:val="0"/>
          <w:marRight w:val="0"/>
          <w:marTop w:val="0"/>
          <w:marBottom w:val="0"/>
          <w:divBdr>
            <w:top w:val="none" w:sz="0" w:space="0" w:color="auto"/>
            <w:left w:val="none" w:sz="0" w:space="0" w:color="auto"/>
            <w:bottom w:val="none" w:sz="0" w:space="0" w:color="auto"/>
            <w:right w:val="none" w:sz="0" w:space="0" w:color="auto"/>
          </w:divBdr>
          <w:divsChild>
            <w:div w:id="1688629505">
              <w:marLeft w:val="0"/>
              <w:marRight w:val="0"/>
              <w:marTop w:val="120"/>
              <w:marBottom w:val="0"/>
              <w:divBdr>
                <w:top w:val="none" w:sz="0" w:space="0" w:color="auto"/>
                <w:left w:val="none" w:sz="0" w:space="0" w:color="auto"/>
                <w:bottom w:val="none" w:sz="0" w:space="0" w:color="auto"/>
                <w:right w:val="none" w:sz="0" w:space="0" w:color="auto"/>
              </w:divBdr>
            </w:div>
            <w:div w:id="147548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7994">
      <w:bodyDiv w:val="1"/>
      <w:marLeft w:val="0"/>
      <w:marRight w:val="0"/>
      <w:marTop w:val="0"/>
      <w:marBottom w:val="0"/>
      <w:divBdr>
        <w:top w:val="none" w:sz="0" w:space="0" w:color="auto"/>
        <w:left w:val="none" w:sz="0" w:space="0" w:color="auto"/>
        <w:bottom w:val="none" w:sz="0" w:space="0" w:color="auto"/>
        <w:right w:val="none" w:sz="0" w:space="0" w:color="auto"/>
      </w:divBdr>
    </w:div>
    <w:div w:id="1688094943">
      <w:bodyDiv w:val="1"/>
      <w:marLeft w:val="0"/>
      <w:marRight w:val="0"/>
      <w:marTop w:val="0"/>
      <w:marBottom w:val="0"/>
      <w:divBdr>
        <w:top w:val="none" w:sz="0" w:space="0" w:color="auto"/>
        <w:left w:val="none" w:sz="0" w:space="0" w:color="auto"/>
        <w:bottom w:val="none" w:sz="0" w:space="0" w:color="auto"/>
        <w:right w:val="none" w:sz="0" w:space="0" w:color="auto"/>
      </w:divBdr>
    </w:div>
    <w:div w:id="1721056890">
      <w:bodyDiv w:val="1"/>
      <w:marLeft w:val="0"/>
      <w:marRight w:val="0"/>
      <w:marTop w:val="0"/>
      <w:marBottom w:val="0"/>
      <w:divBdr>
        <w:top w:val="none" w:sz="0" w:space="0" w:color="auto"/>
        <w:left w:val="none" w:sz="0" w:space="0" w:color="auto"/>
        <w:bottom w:val="none" w:sz="0" w:space="0" w:color="auto"/>
        <w:right w:val="none" w:sz="0" w:space="0" w:color="auto"/>
      </w:divBdr>
    </w:div>
    <w:div w:id="1743723620">
      <w:bodyDiv w:val="1"/>
      <w:marLeft w:val="0"/>
      <w:marRight w:val="0"/>
      <w:marTop w:val="0"/>
      <w:marBottom w:val="0"/>
      <w:divBdr>
        <w:top w:val="none" w:sz="0" w:space="0" w:color="auto"/>
        <w:left w:val="none" w:sz="0" w:space="0" w:color="auto"/>
        <w:bottom w:val="none" w:sz="0" w:space="0" w:color="auto"/>
        <w:right w:val="none" w:sz="0" w:space="0" w:color="auto"/>
      </w:divBdr>
      <w:divsChild>
        <w:div w:id="108747042">
          <w:marLeft w:val="0"/>
          <w:marRight w:val="0"/>
          <w:marTop w:val="0"/>
          <w:marBottom w:val="0"/>
          <w:divBdr>
            <w:top w:val="none" w:sz="0" w:space="0" w:color="auto"/>
            <w:left w:val="none" w:sz="0" w:space="0" w:color="auto"/>
            <w:bottom w:val="none" w:sz="0" w:space="0" w:color="auto"/>
            <w:right w:val="none" w:sz="0" w:space="0" w:color="auto"/>
          </w:divBdr>
          <w:divsChild>
            <w:div w:id="1964995868">
              <w:marLeft w:val="0"/>
              <w:marRight w:val="0"/>
              <w:marTop w:val="120"/>
              <w:marBottom w:val="0"/>
              <w:divBdr>
                <w:top w:val="none" w:sz="0" w:space="0" w:color="auto"/>
                <w:left w:val="none" w:sz="0" w:space="0" w:color="auto"/>
                <w:bottom w:val="none" w:sz="0" w:space="0" w:color="auto"/>
                <w:right w:val="none" w:sz="0" w:space="0" w:color="auto"/>
              </w:divBdr>
            </w:div>
            <w:div w:id="1771966779">
              <w:marLeft w:val="0"/>
              <w:marRight w:val="0"/>
              <w:marTop w:val="0"/>
              <w:marBottom w:val="0"/>
              <w:divBdr>
                <w:top w:val="none" w:sz="0" w:space="0" w:color="auto"/>
                <w:left w:val="none" w:sz="0" w:space="0" w:color="auto"/>
                <w:bottom w:val="none" w:sz="0" w:space="0" w:color="auto"/>
                <w:right w:val="none" w:sz="0" w:space="0" w:color="auto"/>
              </w:divBdr>
            </w:div>
          </w:divsChild>
        </w:div>
        <w:div w:id="605579162">
          <w:marLeft w:val="0"/>
          <w:marRight w:val="0"/>
          <w:marTop w:val="0"/>
          <w:marBottom w:val="0"/>
          <w:divBdr>
            <w:top w:val="none" w:sz="0" w:space="0" w:color="auto"/>
            <w:left w:val="none" w:sz="0" w:space="0" w:color="auto"/>
            <w:bottom w:val="none" w:sz="0" w:space="0" w:color="auto"/>
            <w:right w:val="none" w:sz="0" w:space="0" w:color="auto"/>
          </w:divBdr>
          <w:divsChild>
            <w:div w:id="193269895">
              <w:marLeft w:val="0"/>
              <w:marRight w:val="0"/>
              <w:marTop w:val="120"/>
              <w:marBottom w:val="0"/>
              <w:divBdr>
                <w:top w:val="none" w:sz="0" w:space="0" w:color="auto"/>
                <w:left w:val="none" w:sz="0" w:space="0" w:color="auto"/>
                <w:bottom w:val="none" w:sz="0" w:space="0" w:color="auto"/>
                <w:right w:val="none" w:sz="0" w:space="0" w:color="auto"/>
              </w:divBdr>
            </w:div>
            <w:div w:id="334381722">
              <w:marLeft w:val="0"/>
              <w:marRight w:val="0"/>
              <w:marTop w:val="0"/>
              <w:marBottom w:val="0"/>
              <w:divBdr>
                <w:top w:val="none" w:sz="0" w:space="0" w:color="auto"/>
                <w:left w:val="none" w:sz="0" w:space="0" w:color="auto"/>
                <w:bottom w:val="none" w:sz="0" w:space="0" w:color="auto"/>
                <w:right w:val="none" w:sz="0" w:space="0" w:color="auto"/>
              </w:divBdr>
            </w:div>
          </w:divsChild>
        </w:div>
        <w:div w:id="325673677">
          <w:marLeft w:val="0"/>
          <w:marRight w:val="0"/>
          <w:marTop w:val="0"/>
          <w:marBottom w:val="0"/>
          <w:divBdr>
            <w:top w:val="none" w:sz="0" w:space="0" w:color="auto"/>
            <w:left w:val="none" w:sz="0" w:space="0" w:color="auto"/>
            <w:bottom w:val="none" w:sz="0" w:space="0" w:color="auto"/>
            <w:right w:val="none" w:sz="0" w:space="0" w:color="auto"/>
          </w:divBdr>
          <w:divsChild>
            <w:div w:id="712733064">
              <w:marLeft w:val="0"/>
              <w:marRight w:val="0"/>
              <w:marTop w:val="120"/>
              <w:marBottom w:val="0"/>
              <w:divBdr>
                <w:top w:val="none" w:sz="0" w:space="0" w:color="auto"/>
                <w:left w:val="none" w:sz="0" w:space="0" w:color="auto"/>
                <w:bottom w:val="none" w:sz="0" w:space="0" w:color="auto"/>
                <w:right w:val="none" w:sz="0" w:space="0" w:color="auto"/>
              </w:divBdr>
            </w:div>
            <w:div w:id="21470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48513">
      <w:bodyDiv w:val="1"/>
      <w:marLeft w:val="0"/>
      <w:marRight w:val="0"/>
      <w:marTop w:val="0"/>
      <w:marBottom w:val="0"/>
      <w:divBdr>
        <w:top w:val="none" w:sz="0" w:space="0" w:color="auto"/>
        <w:left w:val="none" w:sz="0" w:space="0" w:color="auto"/>
        <w:bottom w:val="none" w:sz="0" w:space="0" w:color="auto"/>
        <w:right w:val="none" w:sz="0" w:space="0" w:color="auto"/>
      </w:divBdr>
      <w:divsChild>
        <w:div w:id="223567082">
          <w:marLeft w:val="0"/>
          <w:marRight w:val="0"/>
          <w:marTop w:val="0"/>
          <w:marBottom w:val="0"/>
          <w:divBdr>
            <w:top w:val="none" w:sz="0" w:space="0" w:color="auto"/>
            <w:left w:val="none" w:sz="0" w:space="0" w:color="auto"/>
            <w:bottom w:val="none" w:sz="0" w:space="0" w:color="auto"/>
            <w:right w:val="none" w:sz="0" w:space="0" w:color="auto"/>
          </w:divBdr>
          <w:divsChild>
            <w:div w:id="818809021">
              <w:marLeft w:val="0"/>
              <w:marRight w:val="0"/>
              <w:marTop w:val="120"/>
              <w:marBottom w:val="0"/>
              <w:divBdr>
                <w:top w:val="none" w:sz="0" w:space="0" w:color="auto"/>
                <w:left w:val="none" w:sz="0" w:space="0" w:color="auto"/>
                <w:bottom w:val="none" w:sz="0" w:space="0" w:color="auto"/>
                <w:right w:val="none" w:sz="0" w:space="0" w:color="auto"/>
              </w:divBdr>
            </w:div>
            <w:div w:id="948388312">
              <w:marLeft w:val="0"/>
              <w:marRight w:val="0"/>
              <w:marTop w:val="0"/>
              <w:marBottom w:val="0"/>
              <w:divBdr>
                <w:top w:val="none" w:sz="0" w:space="0" w:color="auto"/>
                <w:left w:val="none" w:sz="0" w:space="0" w:color="auto"/>
                <w:bottom w:val="none" w:sz="0" w:space="0" w:color="auto"/>
                <w:right w:val="none" w:sz="0" w:space="0" w:color="auto"/>
              </w:divBdr>
            </w:div>
          </w:divsChild>
        </w:div>
        <w:div w:id="998729090">
          <w:marLeft w:val="0"/>
          <w:marRight w:val="0"/>
          <w:marTop w:val="0"/>
          <w:marBottom w:val="0"/>
          <w:divBdr>
            <w:top w:val="none" w:sz="0" w:space="0" w:color="auto"/>
            <w:left w:val="none" w:sz="0" w:space="0" w:color="auto"/>
            <w:bottom w:val="none" w:sz="0" w:space="0" w:color="auto"/>
            <w:right w:val="none" w:sz="0" w:space="0" w:color="auto"/>
          </w:divBdr>
          <w:divsChild>
            <w:div w:id="641151917">
              <w:marLeft w:val="0"/>
              <w:marRight w:val="0"/>
              <w:marTop w:val="120"/>
              <w:marBottom w:val="0"/>
              <w:divBdr>
                <w:top w:val="none" w:sz="0" w:space="0" w:color="auto"/>
                <w:left w:val="none" w:sz="0" w:space="0" w:color="auto"/>
                <w:bottom w:val="none" w:sz="0" w:space="0" w:color="auto"/>
                <w:right w:val="none" w:sz="0" w:space="0" w:color="auto"/>
              </w:divBdr>
            </w:div>
            <w:div w:id="32392452">
              <w:marLeft w:val="0"/>
              <w:marRight w:val="0"/>
              <w:marTop w:val="0"/>
              <w:marBottom w:val="0"/>
              <w:divBdr>
                <w:top w:val="none" w:sz="0" w:space="0" w:color="auto"/>
                <w:left w:val="none" w:sz="0" w:space="0" w:color="auto"/>
                <w:bottom w:val="none" w:sz="0" w:space="0" w:color="auto"/>
                <w:right w:val="none" w:sz="0" w:space="0" w:color="auto"/>
              </w:divBdr>
            </w:div>
          </w:divsChild>
        </w:div>
        <w:div w:id="1920559304">
          <w:marLeft w:val="0"/>
          <w:marRight w:val="0"/>
          <w:marTop w:val="0"/>
          <w:marBottom w:val="0"/>
          <w:divBdr>
            <w:top w:val="none" w:sz="0" w:space="0" w:color="auto"/>
            <w:left w:val="none" w:sz="0" w:space="0" w:color="auto"/>
            <w:bottom w:val="none" w:sz="0" w:space="0" w:color="auto"/>
            <w:right w:val="none" w:sz="0" w:space="0" w:color="auto"/>
          </w:divBdr>
          <w:divsChild>
            <w:div w:id="1557084842">
              <w:marLeft w:val="0"/>
              <w:marRight w:val="0"/>
              <w:marTop w:val="120"/>
              <w:marBottom w:val="0"/>
              <w:divBdr>
                <w:top w:val="none" w:sz="0" w:space="0" w:color="auto"/>
                <w:left w:val="none" w:sz="0" w:space="0" w:color="auto"/>
                <w:bottom w:val="none" w:sz="0" w:space="0" w:color="auto"/>
                <w:right w:val="none" w:sz="0" w:space="0" w:color="auto"/>
              </w:divBdr>
            </w:div>
            <w:div w:id="547113805">
              <w:marLeft w:val="0"/>
              <w:marRight w:val="0"/>
              <w:marTop w:val="0"/>
              <w:marBottom w:val="0"/>
              <w:divBdr>
                <w:top w:val="none" w:sz="0" w:space="0" w:color="auto"/>
                <w:left w:val="none" w:sz="0" w:space="0" w:color="auto"/>
                <w:bottom w:val="none" w:sz="0" w:space="0" w:color="auto"/>
                <w:right w:val="none" w:sz="0" w:space="0" w:color="auto"/>
              </w:divBdr>
            </w:div>
          </w:divsChild>
        </w:div>
        <w:div w:id="1263762787">
          <w:marLeft w:val="0"/>
          <w:marRight w:val="0"/>
          <w:marTop w:val="0"/>
          <w:marBottom w:val="0"/>
          <w:divBdr>
            <w:top w:val="none" w:sz="0" w:space="0" w:color="auto"/>
            <w:left w:val="none" w:sz="0" w:space="0" w:color="auto"/>
            <w:bottom w:val="none" w:sz="0" w:space="0" w:color="auto"/>
            <w:right w:val="none" w:sz="0" w:space="0" w:color="auto"/>
          </w:divBdr>
          <w:divsChild>
            <w:div w:id="1987080394">
              <w:marLeft w:val="0"/>
              <w:marRight w:val="0"/>
              <w:marTop w:val="120"/>
              <w:marBottom w:val="0"/>
              <w:divBdr>
                <w:top w:val="none" w:sz="0" w:space="0" w:color="auto"/>
                <w:left w:val="none" w:sz="0" w:space="0" w:color="auto"/>
                <w:bottom w:val="none" w:sz="0" w:space="0" w:color="auto"/>
                <w:right w:val="none" w:sz="0" w:space="0" w:color="auto"/>
              </w:divBdr>
            </w:div>
            <w:div w:id="6039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99492">
      <w:bodyDiv w:val="1"/>
      <w:marLeft w:val="0"/>
      <w:marRight w:val="0"/>
      <w:marTop w:val="0"/>
      <w:marBottom w:val="0"/>
      <w:divBdr>
        <w:top w:val="none" w:sz="0" w:space="0" w:color="auto"/>
        <w:left w:val="none" w:sz="0" w:space="0" w:color="auto"/>
        <w:bottom w:val="none" w:sz="0" w:space="0" w:color="auto"/>
        <w:right w:val="none" w:sz="0" w:space="0" w:color="auto"/>
      </w:divBdr>
    </w:div>
    <w:div w:id="1818909412">
      <w:bodyDiv w:val="1"/>
      <w:marLeft w:val="0"/>
      <w:marRight w:val="0"/>
      <w:marTop w:val="0"/>
      <w:marBottom w:val="0"/>
      <w:divBdr>
        <w:top w:val="none" w:sz="0" w:space="0" w:color="auto"/>
        <w:left w:val="none" w:sz="0" w:space="0" w:color="auto"/>
        <w:bottom w:val="none" w:sz="0" w:space="0" w:color="auto"/>
        <w:right w:val="none" w:sz="0" w:space="0" w:color="auto"/>
      </w:divBdr>
      <w:divsChild>
        <w:div w:id="1176529680">
          <w:marLeft w:val="0"/>
          <w:marRight w:val="0"/>
          <w:marTop w:val="0"/>
          <w:marBottom w:val="0"/>
          <w:divBdr>
            <w:top w:val="none" w:sz="0" w:space="0" w:color="auto"/>
            <w:left w:val="none" w:sz="0" w:space="0" w:color="auto"/>
            <w:bottom w:val="none" w:sz="0" w:space="0" w:color="auto"/>
            <w:right w:val="none" w:sz="0" w:space="0" w:color="auto"/>
          </w:divBdr>
          <w:divsChild>
            <w:div w:id="1855024361">
              <w:marLeft w:val="0"/>
              <w:marRight w:val="0"/>
              <w:marTop w:val="0"/>
              <w:marBottom w:val="0"/>
              <w:divBdr>
                <w:top w:val="none" w:sz="0" w:space="0" w:color="auto"/>
                <w:left w:val="none" w:sz="0" w:space="0" w:color="auto"/>
                <w:bottom w:val="none" w:sz="0" w:space="0" w:color="auto"/>
                <w:right w:val="none" w:sz="0" w:space="0" w:color="auto"/>
              </w:divBdr>
              <w:divsChild>
                <w:div w:id="1047216429">
                  <w:marLeft w:val="0"/>
                  <w:marRight w:val="0"/>
                  <w:marTop w:val="0"/>
                  <w:marBottom w:val="0"/>
                  <w:divBdr>
                    <w:top w:val="none" w:sz="0" w:space="0" w:color="auto"/>
                    <w:left w:val="none" w:sz="0" w:space="0" w:color="auto"/>
                    <w:bottom w:val="none" w:sz="0" w:space="0" w:color="auto"/>
                    <w:right w:val="none" w:sz="0" w:space="0" w:color="auto"/>
                  </w:divBdr>
                  <w:divsChild>
                    <w:div w:id="1700276242">
                      <w:marLeft w:val="-150"/>
                      <w:marRight w:val="-150"/>
                      <w:marTop w:val="0"/>
                      <w:marBottom w:val="0"/>
                      <w:divBdr>
                        <w:top w:val="none" w:sz="0" w:space="0" w:color="auto"/>
                        <w:left w:val="none" w:sz="0" w:space="0" w:color="auto"/>
                        <w:bottom w:val="none" w:sz="0" w:space="0" w:color="auto"/>
                        <w:right w:val="none" w:sz="0" w:space="0" w:color="auto"/>
                      </w:divBdr>
                      <w:divsChild>
                        <w:div w:id="426999179">
                          <w:marLeft w:val="0"/>
                          <w:marRight w:val="0"/>
                          <w:marTop w:val="0"/>
                          <w:marBottom w:val="0"/>
                          <w:divBdr>
                            <w:top w:val="none" w:sz="0" w:space="0" w:color="auto"/>
                            <w:left w:val="none" w:sz="0" w:space="0" w:color="auto"/>
                            <w:bottom w:val="none" w:sz="0" w:space="0" w:color="auto"/>
                            <w:right w:val="none" w:sz="0" w:space="0" w:color="auto"/>
                          </w:divBdr>
                          <w:divsChild>
                            <w:div w:id="495606651">
                              <w:marLeft w:val="0"/>
                              <w:marRight w:val="0"/>
                              <w:marTop w:val="0"/>
                              <w:marBottom w:val="0"/>
                              <w:divBdr>
                                <w:top w:val="none" w:sz="0" w:space="0" w:color="auto"/>
                                <w:left w:val="none" w:sz="0" w:space="0" w:color="auto"/>
                                <w:bottom w:val="none" w:sz="0" w:space="0" w:color="auto"/>
                                <w:right w:val="none" w:sz="0" w:space="0" w:color="auto"/>
                              </w:divBdr>
                              <w:divsChild>
                                <w:div w:id="1046879174">
                                  <w:marLeft w:val="0"/>
                                  <w:marRight w:val="0"/>
                                  <w:marTop w:val="0"/>
                                  <w:marBottom w:val="300"/>
                                  <w:divBdr>
                                    <w:top w:val="none" w:sz="0" w:space="0" w:color="auto"/>
                                    <w:left w:val="none" w:sz="0" w:space="0" w:color="auto"/>
                                    <w:bottom w:val="none" w:sz="0" w:space="0" w:color="auto"/>
                                    <w:right w:val="none" w:sz="0" w:space="0" w:color="auto"/>
                                  </w:divBdr>
                                  <w:divsChild>
                                    <w:div w:id="669724133">
                                      <w:marLeft w:val="0"/>
                                      <w:marRight w:val="0"/>
                                      <w:marTop w:val="0"/>
                                      <w:marBottom w:val="0"/>
                                      <w:divBdr>
                                        <w:top w:val="none" w:sz="0" w:space="0" w:color="auto"/>
                                        <w:left w:val="none" w:sz="0" w:space="0" w:color="auto"/>
                                        <w:bottom w:val="none" w:sz="0" w:space="0" w:color="auto"/>
                                        <w:right w:val="none" w:sz="0" w:space="0" w:color="auto"/>
                                      </w:divBdr>
                                      <w:divsChild>
                                        <w:div w:id="500242288">
                                          <w:marLeft w:val="0"/>
                                          <w:marRight w:val="0"/>
                                          <w:marTop w:val="0"/>
                                          <w:marBottom w:val="0"/>
                                          <w:divBdr>
                                            <w:top w:val="none" w:sz="0" w:space="0" w:color="auto"/>
                                            <w:left w:val="none" w:sz="0" w:space="0" w:color="auto"/>
                                            <w:bottom w:val="none" w:sz="0" w:space="0" w:color="auto"/>
                                            <w:right w:val="none" w:sz="0" w:space="0" w:color="auto"/>
                                          </w:divBdr>
                                          <w:divsChild>
                                            <w:div w:id="559100455">
                                              <w:marLeft w:val="0"/>
                                              <w:marRight w:val="0"/>
                                              <w:marTop w:val="0"/>
                                              <w:marBottom w:val="0"/>
                                              <w:divBdr>
                                                <w:top w:val="none" w:sz="0" w:space="0" w:color="auto"/>
                                                <w:left w:val="none" w:sz="0" w:space="0" w:color="auto"/>
                                                <w:bottom w:val="none" w:sz="0" w:space="0" w:color="auto"/>
                                                <w:right w:val="none" w:sz="0" w:space="0" w:color="auto"/>
                                              </w:divBdr>
                                              <w:divsChild>
                                                <w:div w:id="934826274">
                                                  <w:marLeft w:val="0"/>
                                                  <w:marRight w:val="0"/>
                                                  <w:marTop w:val="0"/>
                                                  <w:marBottom w:val="0"/>
                                                  <w:divBdr>
                                                    <w:top w:val="none" w:sz="0" w:space="0" w:color="auto"/>
                                                    <w:left w:val="none" w:sz="0" w:space="0" w:color="auto"/>
                                                    <w:bottom w:val="none" w:sz="0" w:space="0" w:color="auto"/>
                                                    <w:right w:val="none" w:sz="0" w:space="0" w:color="auto"/>
                                                  </w:divBdr>
                                                  <w:divsChild>
                                                    <w:div w:id="1294406862">
                                                      <w:marLeft w:val="0"/>
                                                      <w:marRight w:val="0"/>
                                                      <w:marTop w:val="0"/>
                                                      <w:marBottom w:val="0"/>
                                                      <w:divBdr>
                                                        <w:top w:val="none" w:sz="0" w:space="0" w:color="auto"/>
                                                        <w:left w:val="none" w:sz="0" w:space="0" w:color="auto"/>
                                                        <w:bottom w:val="none" w:sz="0" w:space="0" w:color="auto"/>
                                                        <w:right w:val="none" w:sz="0" w:space="0" w:color="auto"/>
                                                      </w:divBdr>
                                                      <w:divsChild>
                                                        <w:div w:id="1172332386">
                                                          <w:marLeft w:val="0"/>
                                                          <w:marRight w:val="0"/>
                                                          <w:marTop w:val="0"/>
                                                          <w:marBottom w:val="0"/>
                                                          <w:divBdr>
                                                            <w:top w:val="none" w:sz="0" w:space="0" w:color="auto"/>
                                                            <w:left w:val="none" w:sz="0" w:space="0" w:color="auto"/>
                                                            <w:bottom w:val="none" w:sz="0" w:space="0" w:color="auto"/>
                                                            <w:right w:val="none" w:sz="0" w:space="0" w:color="auto"/>
                                                          </w:divBdr>
                                                          <w:divsChild>
                                                            <w:div w:id="18077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1268619">
      <w:bodyDiv w:val="1"/>
      <w:marLeft w:val="0"/>
      <w:marRight w:val="0"/>
      <w:marTop w:val="0"/>
      <w:marBottom w:val="0"/>
      <w:divBdr>
        <w:top w:val="none" w:sz="0" w:space="0" w:color="auto"/>
        <w:left w:val="none" w:sz="0" w:space="0" w:color="auto"/>
        <w:bottom w:val="none" w:sz="0" w:space="0" w:color="auto"/>
        <w:right w:val="none" w:sz="0" w:space="0" w:color="auto"/>
      </w:divBdr>
      <w:divsChild>
        <w:div w:id="779759041">
          <w:marLeft w:val="0"/>
          <w:marRight w:val="0"/>
          <w:marTop w:val="0"/>
          <w:marBottom w:val="0"/>
          <w:divBdr>
            <w:top w:val="none" w:sz="0" w:space="0" w:color="auto"/>
            <w:left w:val="none" w:sz="0" w:space="0" w:color="auto"/>
            <w:bottom w:val="none" w:sz="0" w:space="0" w:color="auto"/>
            <w:right w:val="none" w:sz="0" w:space="0" w:color="auto"/>
          </w:divBdr>
          <w:divsChild>
            <w:div w:id="130441187">
              <w:marLeft w:val="0"/>
              <w:marRight w:val="0"/>
              <w:marTop w:val="0"/>
              <w:marBottom w:val="0"/>
              <w:divBdr>
                <w:top w:val="none" w:sz="0" w:space="0" w:color="auto"/>
                <w:left w:val="none" w:sz="0" w:space="0" w:color="auto"/>
                <w:bottom w:val="none" w:sz="0" w:space="0" w:color="auto"/>
                <w:right w:val="none" w:sz="0" w:space="0" w:color="auto"/>
              </w:divBdr>
              <w:divsChild>
                <w:div w:id="1265335018">
                  <w:marLeft w:val="0"/>
                  <w:marRight w:val="0"/>
                  <w:marTop w:val="0"/>
                  <w:marBottom w:val="0"/>
                  <w:divBdr>
                    <w:top w:val="none" w:sz="0" w:space="0" w:color="auto"/>
                    <w:left w:val="none" w:sz="0" w:space="0" w:color="auto"/>
                    <w:bottom w:val="none" w:sz="0" w:space="0" w:color="auto"/>
                    <w:right w:val="none" w:sz="0" w:space="0" w:color="auto"/>
                  </w:divBdr>
                  <w:divsChild>
                    <w:div w:id="849176041">
                      <w:marLeft w:val="0"/>
                      <w:marRight w:val="0"/>
                      <w:marTop w:val="0"/>
                      <w:marBottom w:val="0"/>
                      <w:divBdr>
                        <w:top w:val="single" w:sz="6" w:space="0" w:color="E4E4E6"/>
                        <w:left w:val="none" w:sz="0" w:space="0" w:color="auto"/>
                        <w:bottom w:val="none" w:sz="0" w:space="0" w:color="auto"/>
                        <w:right w:val="none" w:sz="0" w:space="0" w:color="auto"/>
                      </w:divBdr>
                      <w:divsChild>
                        <w:div w:id="2119138617">
                          <w:marLeft w:val="0"/>
                          <w:marRight w:val="0"/>
                          <w:marTop w:val="0"/>
                          <w:marBottom w:val="0"/>
                          <w:divBdr>
                            <w:top w:val="single" w:sz="6" w:space="0" w:color="E4E4E6"/>
                            <w:left w:val="none" w:sz="0" w:space="0" w:color="auto"/>
                            <w:bottom w:val="none" w:sz="0" w:space="0" w:color="auto"/>
                            <w:right w:val="none" w:sz="0" w:space="0" w:color="auto"/>
                          </w:divBdr>
                          <w:divsChild>
                            <w:div w:id="1629973752">
                              <w:marLeft w:val="0"/>
                              <w:marRight w:val="1500"/>
                              <w:marTop w:val="100"/>
                              <w:marBottom w:val="100"/>
                              <w:divBdr>
                                <w:top w:val="none" w:sz="0" w:space="0" w:color="auto"/>
                                <w:left w:val="none" w:sz="0" w:space="0" w:color="auto"/>
                                <w:bottom w:val="none" w:sz="0" w:space="0" w:color="auto"/>
                                <w:right w:val="none" w:sz="0" w:space="0" w:color="auto"/>
                              </w:divBdr>
                              <w:divsChild>
                                <w:div w:id="1277372488">
                                  <w:marLeft w:val="0"/>
                                  <w:marRight w:val="0"/>
                                  <w:marTop w:val="300"/>
                                  <w:marBottom w:val="450"/>
                                  <w:divBdr>
                                    <w:top w:val="none" w:sz="0" w:space="0" w:color="auto"/>
                                    <w:left w:val="none" w:sz="0" w:space="0" w:color="auto"/>
                                    <w:bottom w:val="none" w:sz="0" w:space="0" w:color="auto"/>
                                    <w:right w:val="none" w:sz="0" w:space="0" w:color="auto"/>
                                  </w:divBdr>
                                  <w:divsChild>
                                    <w:div w:id="900411531">
                                      <w:marLeft w:val="0"/>
                                      <w:marRight w:val="0"/>
                                      <w:marTop w:val="0"/>
                                      <w:marBottom w:val="0"/>
                                      <w:divBdr>
                                        <w:top w:val="none" w:sz="0" w:space="0" w:color="auto"/>
                                        <w:left w:val="none" w:sz="0" w:space="0" w:color="auto"/>
                                        <w:bottom w:val="none" w:sz="0" w:space="0" w:color="auto"/>
                                        <w:right w:val="none" w:sz="0" w:space="0" w:color="auto"/>
                                      </w:divBdr>
                                      <w:divsChild>
                                        <w:div w:id="119708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7840175">
      <w:bodyDiv w:val="1"/>
      <w:marLeft w:val="0"/>
      <w:marRight w:val="0"/>
      <w:marTop w:val="0"/>
      <w:marBottom w:val="0"/>
      <w:divBdr>
        <w:top w:val="none" w:sz="0" w:space="0" w:color="auto"/>
        <w:left w:val="none" w:sz="0" w:space="0" w:color="auto"/>
        <w:bottom w:val="none" w:sz="0" w:space="0" w:color="auto"/>
        <w:right w:val="none" w:sz="0" w:space="0" w:color="auto"/>
      </w:divBdr>
      <w:divsChild>
        <w:div w:id="1133250555">
          <w:marLeft w:val="0"/>
          <w:marRight w:val="0"/>
          <w:marTop w:val="0"/>
          <w:marBottom w:val="0"/>
          <w:divBdr>
            <w:top w:val="none" w:sz="0" w:space="0" w:color="auto"/>
            <w:left w:val="none" w:sz="0" w:space="0" w:color="auto"/>
            <w:bottom w:val="none" w:sz="0" w:space="0" w:color="auto"/>
            <w:right w:val="none" w:sz="0" w:space="0" w:color="auto"/>
          </w:divBdr>
          <w:divsChild>
            <w:div w:id="2101439153">
              <w:marLeft w:val="0"/>
              <w:marRight w:val="0"/>
              <w:marTop w:val="120"/>
              <w:marBottom w:val="0"/>
              <w:divBdr>
                <w:top w:val="none" w:sz="0" w:space="0" w:color="auto"/>
                <w:left w:val="none" w:sz="0" w:space="0" w:color="auto"/>
                <w:bottom w:val="none" w:sz="0" w:space="0" w:color="auto"/>
                <w:right w:val="none" w:sz="0" w:space="0" w:color="auto"/>
              </w:divBdr>
            </w:div>
            <w:div w:id="1031808184">
              <w:marLeft w:val="0"/>
              <w:marRight w:val="0"/>
              <w:marTop w:val="0"/>
              <w:marBottom w:val="0"/>
              <w:divBdr>
                <w:top w:val="none" w:sz="0" w:space="0" w:color="auto"/>
                <w:left w:val="none" w:sz="0" w:space="0" w:color="auto"/>
                <w:bottom w:val="none" w:sz="0" w:space="0" w:color="auto"/>
                <w:right w:val="none" w:sz="0" w:space="0" w:color="auto"/>
              </w:divBdr>
            </w:div>
          </w:divsChild>
        </w:div>
        <w:div w:id="217740945">
          <w:marLeft w:val="0"/>
          <w:marRight w:val="0"/>
          <w:marTop w:val="0"/>
          <w:marBottom w:val="0"/>
          <w:divBdr>
            <w:top w:val="none" w:sz="0" w:space="0" w:color="auto"/>
            <w:left w:val="none" w:sz="0" w:space="0" w:color="auto"/>
            <w:bottom w:val="none" w:sz="0" w:space="0" w:color="auto"/>
            <w:right w:val="none" w:sz="0" w:space="0" w:color="auto"/>
          </w:divBdr>
          <w:divsChild>
            <w:div w:id="837696878">
              <w:marLeft w:val="0"/>
              <w:marRight w:val="0"/>
              <w:marTop w:val="120"/>
              <w:marBottom w:val="0"/>
              <w:divBdr>
                <w:top w:val="none" w:sz="0" w:space="0" w:color="auto"/>
                <w:left w:val="none" w:sz="0" w:space="0" w:color="auto"/>
                <w:bottom w:val="none" w:sz="0" w:space="0" w:color="auto"/>
                <w:right w:val="none" w:sz="0" w:space="0" w:color="auto"/>
              </w:divBdr>
            </w:div>
            <w:div w:id="971714006">
              <w:marLeft w:val="0"/>
              <w:marRight w:val="0"/>
              <w:marTop w:val="0"/>
              <w:marBottom w:val="0"/>
              <w:divBdr>
                <w:top w:val="none" w:sz="0" w:space="0" w:color="auto"/>
                <w:left w:val="none" w:sz="0" w:space="0" w:color="auto"/>
                <w:bottom w:val="none" w:sz="0" w:space="0" w:color="auto"/>
                <w:right w:val="none" w:sz="0" w:space="0" w:color="auto"/>
              </w:divBdr>
            </w:div>
          </w:divsChild>
        </w:div>
        <w:div w:id="2038188858">
          <w:marLeft w:val="0"/>
          <w:marRight w:val="0"/>
          <w:marTop w:val="0"/>
          <w:marBottom w:val="0"/>
          <w:divBdr>
            <w:top w:val="none" w:sz="0" w:space="0" w:color="auto"/>
            <w:left w:val="none" w:sz="0" w:space="0" w:color="auto"/>
            <w:bottom w:val="none" w:sz="0" w:space="0" w:color="auto"/>
            <w:right w:val="none" w:sz="0" w:space="0" w:color="auto"/>
          </w:divBdr>
          <w:divsChild>
            <w:div w:id="1264410929">
              <w:marLeft w:val="0"/>
              <w:marRight w:val="0"/>
              <w:marTop w:val="120"/>
              <w:marBottom w:val="0"/>
              <w:divBdr>
                <w:top w:val="none" w:sz="0" w:space="0" w:color="auto"/>
                <w:left w:val="none" w:sz="0" w:space="0" w:color="auto"/>
                <w:bottom w:val="none" w:sz="0" w:space="0" w:color="auto"/>
                <w:right w:val="none" w:sz="0" w:space="0" w:color="auto"/>
              </w:divBdr>
            </w:div>
            <w:div w:id="683557062">
              <w:marLeft w:val="0"/>
              <w:marRight w:val="0"/>
              <w:marTop w:val="0"/>
              <w:marBottom w:val="0"/>
              <w:divBdr>
                <w:top w:val="none" w:sz="0" w:space="0" w:color="auto"/>
                <w:left w:val="none" w:sz="0" w:space="0" w:color="auto"/>
                <w:bottom w:val="none" w:sz="0" w:space="0" w:color="auto"/>
                <w:right w:val="none" w:sz="0" w:space="0" w:color="auto"/>
              </w:divBdr>
            </w:div>
          </w:divsChild>
        </w:div>
        <w:div w:id="1511990387">
          <w:marLeft w:val="0"/>
          <w:marRight w:val="0"/>
          <w:marTop w:val="0"/>
          <w:marBottom w:val="0"/>
          <w:divBdr>
            <w:top w:val="none" w:sz="0" w:space="0" w:color="auto"/>
            <w:left w:val="none" w:sz="0" w:space="0" w:color="auto"/>
            <w:bottom w:val="none" w:sz="0" w:space="0" w:color="auto"/>
            <w:right w:val="none" w:sz="0" w:space="0" w:color="auto"/>
          </w:divBdr>
          <w:divsChild>
            <w:div w:id="402918613">
              <w:marLeft w:val="0"/>
              <w:marRight w:val="0"/>
              <w:marTop w:val="120"/>
              <w:marBottom w:val="0"/>
              <w:divBdr>
                <w:top w:val="none" w:sz="0" w:space="0" w:color="auto"/>
                <w:left w:val="none" w:sz="0" w:space="0" w:color="auto"/>
                <w:bottom w:val="none" w:sz="0" w:space="0" w:color="auto"/>
                <w:right w:val="none" w:sz="0" w:space="0" w:color="auto"/>
              </w:divBdr>
            </w:div>
            <w:div w:id="12638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91226">
      <w:bodyDiv w:val="1"/>
      <w:marLeft w:val="0"/>
      <w:marRight w:val="0"/>
      <w:marTop w:val="0"/>
      <w:marBottom w:val="0"/>
      <w:divBdr>
        <w:top w:val="none" w:sz="0" w:space="0" w:color="auto"/>
        <w:left w:val="none" w:sz="0" w:space="0" w:color="auto"/>
        <w:bottom w:val="none" w:sz="0" w:space="0" w:color="auto"/>
        <w:right w:val="none" w:sz="0" w:space="0" w:color="auto"/>
      </w:divBdr>
      <w:divsChild>
        <w:div w:id="1321889878">
          <w:marLeft w:val="0"/>
          <w:marRight w:val="0"/>
          <w:marTop w:val="0"/>
          <w:marBottom w:val="0"/>
          <w:divBdr>
            <w:top w:val="none" w:sz="0" w:space="0" w:color="auto"/>
            <w:left w:val="none" w:sz="0" w:space="0" w:color="auto"/>
            <w:bottom w:val="none" w:sz="0" w:space="0" w:color="auto"/>
            <w:right w:val="none" w:sz="0" w:space="0" w:color="auto"/>
          </w:divBdr>
          <w:divsChild>
            <w:div w:id="1752386077">
              <w:marLeft w:val="0"/>
              <w:marRight w:val="0"/>
              <w:marTop w:val="120"/>
              <w:marBottom w:val="0"/>
              <w:divBdr>
                <w:top w:val="none" w:sz="0" w:space="0" w:color="auto"/>
                <w:left w:val="none" w:sz="0" w:space="0" w:color="auto"/>
                <w:bottom w:val="none" w:sz="0" w:space="0" w:color="auto"/>
                <w:right w:val="none" w:sz="0" w:space="0" w:color="auto"/>
              </w:divBdr>
            </w:div>
            <w:div w:id="1489588809">
              <w:marLeft w:val="0"/>
              <w:marRight w:val="0"/>
              <w:marTop w:val="0"/>
              <w:marBottom w:val="0"/>
              <w:divBdr>
                <w:top w:val="none" w:sz="0" w:space="0" w:color="auto"/>
                <w:left w:val="none" w:sz="0" w:space="0" w:color="auto"/>
                <w:bottom w:val="none" w:sz="0" w:space="0" w:color="auto"/>
                <w:right w:val="none" w:sz="0" w:space="0" w:color="auto"/>
              </w:divBdr>
            </w:div>
          </w:divsChild>
        </w:div>
        <w:div w:id="1213423308">
          <w:marLeft w:val="0"/>
          <w:marRight w:val="0"/>
          <w:marTop w:val="0"/>
          <w:marBottom w:val="0"/>
          <w:divBdr>
            <w:top w:val="none" w:sz="0" w:space="0" w:color="auto"/>
            <w:left w:val="none" w:sz="0" w:space="0" w:color="auto"/>
            <w:bottom w:val="none" w:sz="0" w:space="0" w:color="auto"/>
            <w:right w:val="none" w:sz="0" w:space="0" w:color="auto"/>
          </w:divBdr>
          <w:divsChild>
            <w:div w:id="992609408">
              <w:marLeft w:val="0"/>
              <w:marRight w:val="0"/>
              <w:marTop w:val="120"/>
              <w:marBottom w:val="0"/>
              <w:divBdr>
                <w:top w:val="none" w:sz="0" w:space="0" w:color="auto"/>
                <w:left w:val="none" w:sz="0" w:space="0" w:color="auto"/>
                <w:bottom w:val="none" w:sz="0" w:space="0" w:color="auto"/>
                <w:right w:val="none" w:sz="0" w:space="0" w:color="auto"/>
              </w:divBdr>
            </w:div>
            <w:div w:id="444080943">
              <w:marLeft w:val="0"/>
              <w:marRight w:val="0"/>
              <w:marTop w:val="0"/>
              <w:marBottom w:val="0"/>
              <w:divBdr>
                <w:top w:val="none" w:sz="0" w:space="0" w:color="auto"/>
                <w:left w:val="none" w:sz="0" w:space="0" w:color="auto"/>
                <w:bottom w:val="none" w:sz="0" w:space="0" w:color="auto"/>
                <w:right w:val="none" w:sz="0" w:space="0" w:color="auto"/>
              </w:divBdr>
            </w:div>
          </w:divsChild>
        </w:div>
        <w:div w:id="2074280399">
          <w:marLeft w:val="0"/>
          <w:marRight w:val="0"/>
          <w:marTop w:val="0"/>
          <w:marBottom w:val="0"/>
          <w:divBdr>
            <w:top w:val="none" w:sz="0" w:space="0" w:color="auto"/>
            <w:left w:val="none" w:sz="0" w:space="0" w:color="auto"/>
            <w:bottom w:val="none" w:sz="0" w:space="0" w:color="auto"/>
            <w:right w:val="none" w:sz="0" w:space="0" w:color="auto"/>
          </w:divBdr>
          <w:divsChild>
            <w:div w:id="1524898479">
              <w:marLeft w:val="0"/>
              <w:marRight w:val="0"/>
              <w:marTop w:val="120"/>
              <w:marBottom w:val="0"/>
              <w:divBdr>
                <w:top w:val="none" w:sz="0" w:space="0" w:color="auto"/>
                <w:left w:val="none" w:sz="0" w:space="0" w:color="auto"/>
                <w:bottom w:val="none" w:sz="0" w:space="0" w:color="auto"/>
                <w:right w:val="none" w:sz="0" w:space="0" w:color="auto"/>
              </w:divBdr>
            </w:div>
            <w:div w:id="977149931">
              <w:marLeft w:val="0"/>
              <w:marRight w:val="0"/>
              <w:marTop w:val="0"/>
              <w:marBottom w:val="0"/>
              <w:divBdr>
                <w:top w:val="none" w:sz="0" w:space="0" w:color="auto"/>
                <w:left w:val="none" w:sz="0" w:space="0" w:color="auto"/>
                <w:bottom w:val="none" w:sz="0" w:space="0" w:color="auto"/>
                <w:right w:val="none" w:sz="0" w:space="0" w:color="auto"/>
              </w:divBdr>
            </w:div>
          </w:divsChild>
        </w:div>
        <w:div w:id="1118984262">
          <w:marLeft w:val="0"/>
          <w:marRight w:val="0"/>
          <w:marTop w:val="0"/>
          <w:marBottom w:val="0"/>
          <w:divBdr>
            <w:top w:val="none" w:sz="0" w:space="0" w:color="auto"/>
            <w:left w:val="none" w:sz="0" w:space="0" w:color="auto"/>
            <w:bottom w:val="none" w:sz="0" w:space="0" w:color="auto"/>
            <w:right w:val="none" w:sz="0" w:space="0" w:color="auto"/>
          </w:divBdr>
          <w:divsChild>
            <w:div w:id="1733966231">
              <w:marLeft w:val="0"/>
              <w:marRight w:val="0"/>
              <w:marTop w:val="120"/>
              <w:marBottom w:val="0"/>
              <w:divBdr>
                <w:top w:val="none" w:sz="0" w:space="0" w:color="auto"/>
                <w:left w:val="none" w:sz="0" w:space="0" w:color="auto"/>
                <w:bottom w:val="none" w:sz="0" w:space="0" w:color="auto"/>
                <w:right w:val="none" w:sz="0" w:space="0" w:color="auto"/>
              </w:divBdr>
            </w:div>
            <w:div w:id="1620800058">
              <w:marLeft w:val="0"/>
              <w:marRight w:val="0"/>
              <w:marTop w:val="0"/>
              <w:marBottom w:val="0"/>
              <w:divBdr>
                <w:top w:val="none" w:sz="0" w:space="0" w:color="auto"/>
                <w:left w:val="none" w:sz="0" w:space="0" w:color="auto"/>
                <w:bottom w:val="none" w:sz="0" w:space="0" w:color="auto"/>
                <w:right w:val="none" w:sz="0" w:space="0" w:color="auto"/>
              </w:divBdr>
            </w:div>
          </w:divsChild>
        </w:div>
        <w:div w:id="416100137">
          <w:marLeft w:val="0"/>
          <w:marRight w:val="0"/>
          <w:marTop w:val="0"/>
          <w:marBottom w:val="0"/>
          <w:divBdr>
            <w:top w:val="none" w:sz="0" w:space="0" w:color="auto"/>
            <w:left w:val="none" w:sz="0" w:space="0" w:color="auto"/>
            <w:bottom w:val="none" w:sz="0" w:space="0" w:color="auto"/>
            <w:right w:val="none" w:sz="0" w:space="0" w:color="auto"/>
          </w:divBdr>
          <w:divsChild>
            <w:div w:id="433869040">
              <w:marLeft w:val="0"/>
              <w:marRight w:val="0"/>
              <w:marTop w:val="120"/>
              <w:marBottom w:val="0"/>
              <w:divBdr>
                <w:top w:val="none" w:sz="0" w:space="0" w:color="auto"/>
                <w:left w:val="none" w:sz="0" w:space="0" w:color="auto"/>
                <w:bottom w:val="none" w:sz="0" w:space="0" w:color="auto"/>
                <w:right w:val="none" w:sz="0" w:space="0" w:color="auto"/>
              </w:divBdr>
            </w:div>
            <w:div w:id="432866435">
              <w:marLeft w:val="0"/>
              <w:marRight w:val="0"/>
              <w:marTop w:val="0"/>
              <w:marBottom w:val="0"/>
              <w:divBdr>
                <w:top w:val="none" w:sz="0" w:space="0" w:color="auto"/>
                <w:left w:val="none" w:sz="0" w:space="0" w:color="auto"/>
                <w:bottom w:val="none" w:sz="0" w:space="0" w:color="auto"/>
                <w:right w:val="none" w:sz="0" w:space="0" w:color="auto"/>
              </w:divBdr>
            </w:div>
          </w:divsChild>
        </w:div>
        <w:div w:id="790514076">
          <w:marLeft w:val="0"/>
          <w:marRight w:val="0"/>
          <w:marTop w:val="0"/>
          <w:marBottom w:val="0"/>
          <w:divBdr>
            <w:top w:val="none" w:sz="0" w:space="0" w:color="auto"/>
            <w:left w:val="none" w:sz="0" w:space="0" w:color="auto"/>
            <w:bottom w:val="none" w:sz="0" w:space="0" w:color="auto"/>
            <w:right w:val="none" w:sz="0" w:space="0" w:color="auto"/>
          </w:divBdr>
          <w:divsChild>
            <w:div w:id="995111942">
              <w:marLeft w:val="0"/>
              <w:marRight w:val="0"/>
              <w:marTop w:val="120"/>
              <w:marBottom w:val="0"/>
              <w:divBdr>
                <w:top w:val="none" w:sz="0" w:space="0" w:color="auto"/>
                <w:left w:val="none" w:sz="0" w:space="0" w:color="auto"/>
                <w:bottom w:val="none" w:sz="0" w:space="0" w:color="auto"/>
                <w:right w:val="none" w:sz="0" w:space="0" w:color="auto"/>
              </w:divBdr>
            </w:div>
            <w:div w:id="1852135298">
              <w:marLeft w:val="0"/>
              <w:marRight w:val="0"/>
              <w:marTop w:val="0"/>
              <w:marBottom w:val="0"/>
              <w:divBdr>
                <w:top w:val="none" w:sz="0" w:space="0" w:color="auto"/>
                <w:left w:val="none" w:sz="0" w:space="0" w:color="auto"/>
                <w:bottom w:val="none" w:sz="0" w:space="0" w:color="auto"/>
                <w:right w:val="none" w:sz="0" w:space="0" w:color="auto"/>
              </w:divBdr>
            </w:div>
          </w:divsChild>
        </w:div>
        <w:div w:id="1880432914">
          <w:marLeft w:val="0"/>
          <w:marRight w:val="0"/>
          <w:marTop w:val="0"/>
          <w:marBottom w:val="0"/>
          <w:divBdr>
            <w:top w:val="none" w:sz="0" w:space="0" w:color="auto"/>
            <w:left w:val="none" w:sz="0" w:space="0" w:color="auto"/>
            <w:bottom w:val="none" w:sz="0" w:space="0" w:color="auto"/>
            <w:right w:val="none" w:sz="0" w:space="0" w:color="auto"/>
          </w:divBdr>
          <w:divsChild>
            <w:div w:id="365328340">
              <w:marLeft w:val="0"/>
              <w:marRight w:val="0"/>
              <w:marTop w:val="120"/>
              <w:marBottom w:val="0"/>
              <w:divBdr>
                <w:top w:val="none" w:sz="0" w:space="0" w:color="auto"/>
                <w:left w:val="none" w:sz="0" w:space="0" w:color="auto"/>
                <w:bottom w:val="none" w:sz="0" w:space="0" w:color="auto"/>
                <w:right w:val="none" w:sz="0" w:space="0" w:color="auto"/>
              </w:divBdr>
            </w:div>
            <w:div w:id="461265272">
              <w:marLeft w:val="0"/>
              <w:marRight w:val="0"/>
              <w:marTop w:val="0"/>
              <w:marBottom w:val="0"/>
              <w:divBdr>
                <w:top w:val="none" w:sz="0" w:space="0" w:color="auto"/>
                <w:left w:val="none" w:sz="0" w:space="0" w:color="auto"/>
                <w:bottom w:val="none" w:sz="0" w:space="0" w:color="auto"/>
                <w:right w:val="none" w:sz="0" w:space="0" w:color="auto"/>
              </w:divBdr>
            </w:div>
          </w:divsChild>
        </w:div>
        <w:div w:id="673922938">
          <w:marLeft w:val="0"/>
          <w:marRight w:val="0"/>
          <w:marTop w:val="0"/>
          <w:marBottom w:val="0"/>
          <w:divBdr>
            <w:top w:val="none" w:sz="0" w:space="0" w:color="auto"/>
            <w:left w:val="none" w:sz="0" w:space="0" w:color="auto"/>
            <w:bottom w:val="none" w:sz="0" w:space="0" w:color="auto"/>
            <w:right w:val="none" w:sz="0" w:space="0" w:color="auto"/>
          </w:divBdr>
          <w:divsChild>
            <w:div w:id="1302885550">
              <w:marLeft w:val="0"/>
              <w:marRight w:val="0"/>
              <w:marTop w:val="120"/>
              <w:marBottom w:val="0"/>
              <w:divBdr>
                <w:top w:val="none" w:sz="0" w:space="0" w:color="auto"/>
                <w:left w:val="none" w:sz="0" w:space="0" w:color="auto"/>
                <w:bottom w:val="none" w:sz="0" w:space="0" w:color="auto"/>
                <w:right w:val="none" w:sz="0" w:space="0" w:color="auto"/>
              </w:divBdr>
            </w:div>
            <w:div w:id="1627925895">
              <w:marLeft w:val="0"/>
              <w:marRight w:val="0"/>
              <w:marTop w:val="0"/>
              <w:marBottom w:val="0"/>
              <w:divBdr>
                <w:top w:val="none" w:sz="0" w:space="0" w:color="auto"/>
                <w:left w:val="none" w:sz="0" w:space="0" w:color="auto"/>
                <w:bottom w:val="none" w:sz="0" w:space="0" w:color="auto"/>
                <w:right w:val="none" w:sz="0" w:space="0" w:color="auto"/>
              </w:divBdr>
            </w:div>
          </w:divsChild>
        </w:div>
        <w:div w:id="978917792">
          <w:marLeft w:val="0"/>
          <w:marRight w:val="0"/>
          <w:marTop w:val="0"/>
          <w:marBottom w:val="0"/>
          <w:divBdr>
            <w:top w:val="none" w:sz="0" w:space="0" w:color="auto"/>
            <w:left w:val="none" w:sz="0" w:space="0" w:color="auto"/>
            <w:bottom w:val="none" w:sz="0" w:space="0" w:color="auto"/>
            <w:right w:val="none" w:sz="0" w:space="0" w:color="auto"/>
          </w:divBdr>
          <w:divsChild>
            <w:div w:id="1020854864">
              <w:marLeft w:val="0"/>
              <w:marRight w:val="0"/>
              <w:marTop w:val="120"/>
              <w:marBottom w:val="0"/>
              <w:divBdr>
                <w:top w:val="none" w:sz="0" w:space="0" w:color="auto"/>
                <w:left w:val="none" w:sz="0" w:space="0" w:color="auto"/>
                <w:bottom w:val="none" w:sz="0" w:space="0" w:color="auto"/>
                <w:right w:val="none" w:sz="0" w:space="0" w:color="auto"/>
              </w:divBdr>
            </w:div>
            <w:div w:id="866216845">
              <w:marLeft w:val="0"/>
              <w:marRight w:val="0"/>
              <w:marTop w:val="0"/>
              <w:marBottom w:val="0"/>
              <w:divBdr>
                <w:top w:val="none" w:sz="0" w:space="0" w:color="auto"/>
                <w:left w:val="none" w:sz="0" w:space="0" w:color="auto"/>
                <w:bottom w:val="none" w:sz="0" w:space="0" w:color="auto"/>
                <w:right w:val="none" w:sz="0" w:space="0" w:color="auto"/>
              </w:divBdr>
            </w:div>
          </w:divsChild>
        </w:div>
        <w:div w:id="1166282329">
          <w:marLeft w:val="0"/>
          <w:marRight w:val="0"/>
          <w:marTop w:val="0"/>
          <w:marBottom w:val="0"/>
          <w:divBdr>
            <w:top w:val="none" w:sz="0" w:space="0" w:color="auto"/>
            <w:left w:val="none" w:sz="0" w:space="0" w:color="auto"/>
            <w:bottom w:val="none" w:sz="0" w:space="0" w:color="auto"/>
            <w:right w:val="none" w:sz="0" w:space="0" w:color="auto"/>
          </w:divBdr>
          <w:divsChild>
            <w:div w:id="752435040">
              <w:marLeft w:val="0"/>
              <w:marRight w:val="0"/>
              <w:marTop w:val="120"/>
              <w:marBottom w:val="0"/>
              <w:divBdr>
                <w:top w:val="none" w:sz="0" w:space="0" w:color="auto"/>
                <w:left w:val="none" w:sz="0" w:space="0" w:color="auto"/>
                <w:bottom w:val="none" w:sz="0" w:space="0" w:color="auto"/>
                <w:right w:val="none" w:sz="0" w:space="0" w:color="auto"/>
              </w:divBdr>
            </w:div>
            <w:div w:id="182570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84708">
      <w:bodyDiv w:val="1"/>
      <w:marLeft w:val="0"/>
      <w:marRight w:val="0"/>
      <w:marTop w:val="0"/>
      <w:marBottom w:val="0"/>
      <w:divBdr>
        <w:top w:val="none" w:sz="0" w:space="0" w:color="auto"/>
        <w:left w:val="none" w:sz="0" w:space="0" w:color="auto"/>
        <w:bottom w:val="none" w:sz="0" w:space="0" w:color="auto"/>
        <w:right w:val="none" w:sz="0" w:space="0" w:color="auto"/>
      </w:divBdr>
      <w:divsChild>
        <w:div w:id="1061713648">
          <w:marLeft w:val="0"/>
          <w:marRight w:val="0"/>
          <w:marTop w:val="0"/>
          <w:marBottom w:val="0"/>
          <w:divBdr>
            <w:top w:val="none" w:sz="0" w:space="0" w:color="auto"/>
            <w:left w:val="none" w:sz="0" w:space="0" w:color="auto"/>
            <w:bottom w:val="none" w:sz="0" w:space="0" w:color="auto"/>
            <w:right w:val="none" w:sz="0" w:space="0" w:color="auto"/>
          </w:divBdr>
          <w:divsChild>
            <w:div w:id="882450356">
              <w:marLeft w:val="0"/>
              <w:marRight w:val="0"/>
              <w:marTop w:val="0"/>
              <w:marBottom w:val="0"/>
              <w:divBdr>
                <w:top w:val="none" w:sz="0" w:space="0" w:color="auto"/>
                <w:left w:val="none" w:sz="0" w:space="0" w:color="auto"/>
                <w:bottom w:val="none" w:sz="0" w:space="0" w:color="auto"/>
                <w:right w:val="none" w:sz="0" w:space="0" w:color="auto"/>
              </w:divBdr>
              <w:divsChild>
                <w:div w:id="482738277">
                  <w:marLeft w:val="0"/>
                  <w:marRight w:val="0"/>
                  <w:marTop w:val="0"/>
                  <w:marBottom w:val="0"/>
                  <w:divBdr>
                    <w:top w:val="none" w:sz="0" w:space="0" w:color="auto"/>
                    <w:left w:val="none" w:sz="0" w:space="0" w:color="auto"/>
                    <w:bottom w:val="none" w:sz="0" w:space="0" w:color="auto"/>
                    <w:right w:val="none" w:sz="0" w:space="0" w:color="auto"/>
                  </w:divBdr>
                  <w:divsChild>
                    <w:div w:id="623388275">
                      <w:marLeft w:val="0"/>
                      <w:marRight w:val="0"/>
                      <w:marTop w:val="0"/>
                      <w:marBottom w:val="0"/>
                      <w:divBdr>
                        <w:top w:val="none" w:sz="0" w:space="0" w:color="auto"/>
                        <w:left w:val="none" w:sz="0" w:space="0" w:color="auto"/>
                        <w:bottom w:val="none" w:sz="0" w:space="0" w:color="auto"/>
                        <w:right w:val="none" w:sz="0" w:space="0" w:color="auto"/>
                      </w:divBdr>
                      <w:divsChild>
                        <w:div w:id="1655833868">
                          <w:marLeft w:val="0"/>
                          <w:marRight w:val="0"/>
                          <w:marTop w:val="0"/>
                          <w:marBottom w:val="0"/>
                          <w:divBdr>
                            <w:top w:val="none" w:sz="0" w:space="0" w:color="auto"/>
                            <w:left w:val="none" w:sz="0" w:space="0" w:color="auto"/>
                            <w:bottom w:val="none" w:sz="0" w:space="0" w:color="auto"/>
                            <w:right w:val="none" w:sz="0" w:space="0" w:color="auto"/>
                          </w:divBdr>
                          <w:divsChild>
                            <w:div w:id="282662399">
                              <w:marLeft w:val="0"/>
                              <w:marRight w:val="1500"/>
                              <w:marTop w:val="100"/>
                              <w:marBottom w:val="100"/>
                              <w:divBdr>
                                <w:top w:val="none" w:sz="0" w:space="0" w:color="auto"/>
                                <w:left w:val="none" w:sz="0" w:space="0" w:color="auto"/>
                                <w:bottom w:val="none" w:sz="0" w:space="0" w:color="auto"/>
                                <w:right w:val="none" w:sz="0" w:space="0" w:color="auto"/>
                              </w:divBdr>
                              <w:divsChild>
                                <w:div w:id="1555584076">
                                  <w:marLeft w:val="0"/>
                                  <w:marRight w:val="0"/>
                                  <w:marTop w:val="300"/>
                                  <w:marBottom w:val="450"/>
                                  <w:divBdr>
                                    <w:top w:val="none" w:sz="0" w:space="0" w:color="auto"/>
                                    <w:left w:val="none" w:sz="0" w:space="0" w:color="auto"/>
                                    <w:bottom w:val="none" w:sz="0" w:space="0" w:color="auto"/>
                                    <w:right w:val="none" w:sz="0" w:space="0" w:color="auto"/>
                                  </w:divBdr>
                                  <w:divsChild>
                                    <w:div w:id="92870226">
                                      <w:marLeft w:val="0"/>
                                      <w:marRight w:val="0"/>
                                      <w:marTop w:val="0"/>
                                      <w:marBottom w:val="0"/>
                                      <w:divBdr>
                                        <w:top w:val="none" w:sz="0" w:space="0" w:color="auto"/>
                                        <w:left w:val="none" w:sz="0" w:space="0" w:color="auto"/>
                                        <w:bottom w:val="none" w:sz="0" w:space="0" w:color="auto"/>
                                        <w:right w:val="none" w:sz="0" w:space="0" w:color="auto"/>
                                      </w:divBdr>
                                      <w:divsChild>
                                        <w:div w:id="2071223182">
                                          <w:marLeft w:val="0"/>
                                          <w:marRight w:val="0"/>
                                          <w:marTop w:val="0"/>
                                          <w:marBottom w:val="0"/>
                                          <w:divBdr>
                                            <w:top w:val="none" w:sz="0" w:space="0" w:color="auto"/>
                                            <w:left w:val="none" w:sz="0" w:space="0" w:color="auto"/>
                                            <w:bottom w:val="none" w:sz="0" w:space="0" w:color="auto"/>
                                            <w:right w:val="none" w:sz="0" w:space="0" w:color="auto"/>
                                          </w:divBdr>
                                          <w:divsChild>
                                            <w:div w:id="1449739409">
                                              <w:marLeft w:val="0"/>
                                              <w:marRight w:val="0"/>
                                              <w:marTop w:val="0"/>
                                              <w:marBottom w:val="0"/>
                                              <w:divBdr>
                                                <w:top w:val="none" w:sz="0" w:space="0" w:color="auto"/>
                                                <w:left w:val="none" w:sz="0" w:space="0" w:color="auto"/>
                                                <w:bottom w:val="none" w:sz="0" w:space="0" w:color="auto"/>
                                                <w:right w:val="none" w:sz="0" w:space="0" w:color="auto"/>
                                              </w:divBdr>
                                              <w:divsChild>
                                                <w:div w:id="11083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9992209">
      <w:bodyDiv w:val="1"/>
      <w:marLeft w:val="0"/>
      <w:marRight w:val="0"/>
      <w:marTop w:val="0"/>
      <w:marBottom w:val="0"/>
      <w:divBdr>
        <w:top w:val="none" w:sz="0" w:space="0" w:color="auto"/>
        <w:left w:val="none" w:sz="0" w:space="0" w:color="auto"/>
        <w:bottom w:val="none" w:sz="0" w:space="0" w:color="auto"/>
        <w:right w:val="none" w:sz="0" w:space="0" w:color="auto"/>
      </w:divBdr>
      <w:divsChild>
        <w:div w:id="477378137">
          <w:marLeft w:val="0"/>
          <w:marRight w:val="0"/>
          <w:marTop w:val="0"/>
          <w:marBottom w:val="0"/>
          <w:divBdr>
            <w:top w:val="none" w:sz="0" w:space="0" w:color="auto"/>
            <w:left w:val="none" w:sz="0" w:space="0" w:color="auto"/>
            <w:bottom w:val="none" w:sz="0" w:space="0" w:color="auto"/>
            <w:right w:val="none" w:sz="0" w:space="0" w:color="auto"/>
          </w:divBdr>
          <w:divsChild>
            <w:div w:id="1500778134">
              <w:marLeft w:val="0"/>
              <w:marRight w:val="0"/>
              <w:marTop w:val="120"/>
              <w:marBottom w:val="0"/>
              <w:divBdr>
                <w:top w:val="none" w:sz="0" w:space="0" w:color="auto"/>
                <w:left w:val="none" w:sz="0" w:space="0" w:color="auto"/>
                <w:bottom w:val="none" w:sz="0" w:space="0" w:color="auto"/>
                <w:right w:val="none" w:sz="0" w:space="0" w:color="auto"/>
              </w:divBdr>
            </w:div>
            <w:div w:id="576936650">
              <w:marLeft w:val="0"/>
              <w:marRight w:val="0"/>
              <w:marTop w:val="0"/>
              <w:marBottom w:val="0"/>
              <w:divBdr>
                <w:top w:val="none" w:sz="0" w:space="0" w:color="auto"/>
                <w:left w:val="none" w:sz="0" w:space="0" w:color="auto"/>
                <w:bottom w:val="none" w:sz="0" w:space="0" w:color="auto"/>
                <w:right w:val="none" w:sz="0" w:space="0" w:color="auto"/>
              </w:divBdr>
            </w:div>
          </w:divsChild>
        </w:div>
        <w:div w:id="1602029894">
          <w:marLeft w:val="0"/>
          <w:marRight w:val="0"/>
          <w:marTop w:val="0"/>
          <w:marBottom w:val="0"/>
          <w:divBdr>
            <w:top w:val="none" w:sz="0" w:space="0" w:color="auto"/>
            <w:left w:val="none" w:sz="0" w:space="0" w:color="auto"/>
            <w:bottom w:val="none" w:sz="0" w:space="0" w:color="auto"/>
            <w:right w:val="none" w:sz="0" w:space="0" w:color="auto"/>
          </w:divBdr>
          <w:divsChild>
            <w:div w:id="398329216">
              <w:marLeft w:val="0"/>
              <w:marRight w:val="0"/>
              <w:marTop w:val="120"/>
              <w:marBottom w:val="0"/>
              <w:divBdr>
                <w:top w:val="none" w:sz="0" w:space="0" w:color="auto"/>
                <w:left w:val="none" w:sz="0" w:space="0" w:color="auto"/>
                <w:bottom w:val="none" w:sz="0" w:space="0" w:color="auto"/>
                <w:right w:val="none" w:sz="0" w:space="0" w:color="auto"/>
              </w:divBdr>
            </w:div>
            <w:div w:id="2013024851">
              <w:marLeft w:val="0"/>
              <w:marRight w:val="0"/>
              <w:marTop w:val="0"/>
              <w:marBottom w:val="0"/>
              <w:divBdr>
                <w:top w:val="none" w:sz="0" w:space="0" w:color="auto"/>
                <w:left w:val="none" w:sz="0" w:space="0" w:color="auto"/>
                <w:bottom w:val="none" w:sz="0" w:space="0" w:color="auto"/>
                <w:right w:val="none" w:sz="0" w:space="0" w:color="auto"/>
              </w:divBdr>
            </w:div>
          </w:divsChild>
        </w:div>
        <w:div w:id="197548655">
          <w:marLeft w:val="0"/>
          <w:marRight w:val="0"/>
          <w:marTop w:val="0"/>
          <w:marBottom w:val="0"/>
          <w:divBdr>
            <w:top w:val="none" w:sz="0" w:space="0" w:color="auto"/>
            <w:left w:val="none" w:sz="0" w:space="0" w:color="auto"/>
            <w:bottom w:val="none" w:sz="0" w:space="0" w:color="auto"/>
            <w:right w:val="none" w:sz="0" w:space="0" w:color="auto"/>
          </w:divBdr>
          <w:divsChild>
            <w:div w:id="1192567110">
              <w:marLeft w:val="0"/>
              <w:marRight w:val="0"/>
              <w:marTop w:val="120"/>
              <w:marBottom w:val="0"/>
              <w:divBdr>
                <w:top w:val="none" w:sz="0" w:space="0" w:color="auto"/>
                <w:left w:val="none" w:sz="0" w:space="0" w:color="auto"/>
                <w:bottom w:val="none" w:sz="0" w:space="0" w:color="auto"/>
                <w:right w:val="none" w:sz="0" w:space="0" w:color="auto"/>
              </w:divBdr>
            </w:div>
            <w:div w:id="198516021">
              <w:marLeft w:val="0"/>
              <w:marRight w:val="0"/>
              <w:marTop w:val="0"/>
              <w:marBottom w:val="0"/>
              <w:divBdr>
                <w:top w:val="none" w:sz="0" w:space="0" w:color="auto"/>
                <w:left w:val="none" w:sz="0" w:space="0" w:color="auto"/>
                <w:bottom w:val="none" w:sz="0" w:space="0" w:color="auto"/>
                <w:right w:val="none" w:sz="0" w:space="0" w:color="auto"/>
              </w:divBdr>
            </w:div>
          </w:divsChild>
        </w:div>
        <w:div w:id="10256131">
          <w:marLeft w:val="0"/>
          <w:marRight w:val="0"/>
          <w:marTop w:val="0"/>
          <w:marBottom w:val="0"/>
          <w:divBdr>
            <w:top w:val="none" w:sz="0" w:space="0" w:color="auto"/>
            <w:left w:val="none" w:sz="0" w:space="0" w:color="auto"/>
            <w:bottom w:val="none" w:sz="0" w:space="0" w:color="auto"/>
            <w:right w:val="none" w:sz="0" w:space="0" w:color="auto"/>
          </w:divBdr>
          <w:divsChild>
            <w:div w:id="1785684441">
              <w:marLeft w:val="0"/>
              <w:marRight w:val="0"/>
              <w:marTop w:val="120"/>
              <w:marBottom w:val="0"/>
              <w:divBdr>
                <w:top w:val="none" w:sz="0" w:space="0" w:color="auto"/>
                <w:left w:val="none" w:sz="0" w:space="0" w:color="auto"/>
                <w:bottom w:val="none" w:sz="0" w:space="0" w:color="auto"/>
                <w:right w:val="none" w:sz="0" w:space="0" w:color="auto"/>
              </w:divBdr>
            </w:div>
            <w:div w:id="1523545506">
              <w:marLeft w:val="0"/>
              <w:marRight w:val="0"/>
              <w:marTop w:val="0"/>
              <w:marBottom w:val="0"/>
              <w:divBdr>
                <w:top w:val="none" w:sz="0" w:space="0" w:color="auto"/>
                <w:left w:val="none" w:sz="0" w:space="0" w:color="auto"/>
                <w:bottom w:val="none" w:sz="0" w:space="0" w:color="auto"/>
                <w:right w:val="none" w:sz="0" w:space="0" w:color="auto"/>
              </w:divBdr>
            </w:div>
          </w:divsChild>
        </w:div>
        <w:div w:id="142552751">
          <w:marLeft w:val="0"/>
          <w:marRight w:val="0"/>
          <w:marTop w:val="0"/>
          <w:marBottom w:val="0"/>
          <w:divBdr>
            <w:top w:val="none" w:sz="0" w:space="0" w:color="auto"/>
            <w:left w:val="none" w:sz="0" w:space="0" w:color="auto"/>
            <w:bottom w:val="none" w:sz="0" w:space="0" w:color="auto"/>
            <w:right w:val="none" w:sz="0" w:space="0" w:color="auto"/>
          </w:divBdr>
          <w:divsChild>
            <w:div w:id="998658767">
              <w:marLeft w:val="0"/>
              <w:marRight w:val="0"/>
              <w:marTop w:val="120"/>
              <w:marBottom w:val="0"/>
              <w:divBdr>
                <w:top w:val="none" w:sz="0" w:space="0" w:color="auto"/>
                <w:left w:val="none" w:sz="0" w:space="0" w:color="auto"/>
                <w:bottom w:val="none" w:sz="0" w:space="0" w:color="auto"/>
                <w:right w:val="none" w:sz="0" w:space="0" w:color="auto"/>
              </w:divBdr>
            </w:div>
            <w:div w:id="1618023349">
              <w:marLeft w:val="0"/>
              <w:marRight w:val="0"/>
              <w:marTop w:val="0"/>
              <w:marBottom w:val="0"/>
              <w:divBdr>
                <w:top w:val="none" w:sz="0" w:space="0" w:color="auto"/>
                <w:left w:val="none" w:sz="0" w:space="0" w:color="auto"/>
                <w:bottom w:val="none" w:sz="0" w:space="0" w:color="auto"/>
                <w:right w:val="none" w:sz="0" w:space="0" w:color="auto"/>
              </w:divBdr>
            </w:div>
          </w:divsChild>
        </w:div>
        <w:div w:id="2146846634">
          <w:marLeft w:val="0"/>
          <w:marRight w:val="0"/>
          <w:marTop w:val="0"/>
          <w:marBottom w:val="0"/>
          <w:divBdr>
            <w:top w:val="none" w:sz="0" w:space="0" w:color="auto"/>
            <w:left w:val="none" w:sz="0" w:space="0" w:color="auto"/>
            <w:bottom w:val="none" w:sz="0" w:space="0" w:color="auto"/>
            <w:right w:val="none" w:sz="0" w:space="0" w:color="auto"/>
          </w:divBdr>
          <w:divsChild>
            <w:div w:id="251938312">
              <w:marLeft w:val="0"/>
              <w:marRight w:val="0"/>
              <w:marTop w:val="120"/>
              <w:marBottom w:val="0"/>
              <w:divBdr>
                <w:top w:val="none" w:sz="0" w:space="0" w:color="auto"/>
                <w:left w:val="none" w:sz="0" w:space="0" w:color="auto"/>
                <w:bottom w:val="none" w:sz="0" w:space="0" w:color="auto"/>
                <w:right w:val="none" w:sz="0" w:space="0" w:color="auto"/>
              </w:divBdr>
            </w:div>
            <w:div w:id="122837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55634">
      <w:bodyDiv w:val="1"/>
      <w:marLeft w:val="0"/>
      <w:marRight w:val="0"/>
      <w:marTop w:val="0"/>
      <w:marBottom w:val="0"/>
      <w:divBdr>
        <w:top w:val="none" w:sz="0" w:space="0" w:color="auto"/>
        <w:left w:val="none" w:sz="0" w:space="0" w:color="auto"/>
        <w:bottom w:val="none" w:sz="0" w:space="0" w:color="auto"/>
        <w:right w:val="none" w:sz="0" w:space="0" w:color="auto"/>
      </w:divBdr>
    </w:div>
    <w:div w:id="1963804504">
      <w:bodyDiv w:val="1"/>
      <w:marLeft w:val="0"/>
      <w:marRight w:val="0"/>
      <w:marTop w:val="0"/>
      <w:marBottom w:val="0"/>
      <w:divBdr>
        <w:top w:val="none" w:sz="0" w:space="0" w:color="auto"/>
        <w:left w:val="none" w:sz="0" w:space="0" w:color="auto"/>
        <w:bottom w:val="none" w:sz="0" w:space="0" w:color="auto"/>
        <w:right w:val="none" w:sz="0" w:space="0" w:color="auto"/>
      </w:divBdr>
      <w:divsChild>
        <w:div w:id="509831007">
          <w:marLeft w:val="0"/>
          <w:marRight w:val="0"/>
          <w:marTop w:val="0"/>
          <w:marBottom w:val="0"/>
          <w:divBdr>
            <w:top w:val="none" w:sz="0" w:space="0" w:color="auto"/>
            <w:left w:val="none" w:sz="0" w:space="0" w:color="auto"/>
            <w:bottom w:val="none" w:sz="0" w:space="0" w:color="auto"/>
            <w:right w:val="none" w:sz="0" w:space="0" w:color="auto"/>
          </w:divBdr>
          <w:divsChild>
            <w:div w:id="93521270">
              <w:marLeft w:val="0"/>
              <w:marRight w:val="0"/>
              <w:marTop w:val="120"/>
              <w:marBottom w:val="0"/>
              <w:divBdr>
                <w:top w:val="none" w:sz="0" w:space="0" w:color="auto"/>
                <w:left w:val="none" w:sz="0" w:space="0" w:color="auto"/>
                <w:bottom w:val="none" w:sz="0" w:space="0" w:color="auto"/>
                <w:right w:val="none" w:sz="0" w:space="0" w:color="auto"/>
              </w:divBdr>
            </w:div>
            <w:div w:id="424620243">
              <w:marLeft w:val="0"/>
              <w:marRight w:val="0"/>
              <w:marTop w:val="0"/>
              <w:marBottom w:val="0"/>
              <w:divBdr>
                <w:top w:val="none" w:sz="0" w:space="0" w:color="auto"/>
                <w:left w:val="none" w:sz="0" w:space="0" w:color="auto"/>
                <w:bottom w:val="none" w:sz="0" w:space="0" w:color="auto"/>
                <w:right w:val="none" w:sz="0" w:space="0" w:color="auto"/>
              </w:divBdr>
            </w:div>
          </w:divsChild>
        </w:div>
        <w:div w:id="1386568371">
          <w:marLeft w:val="0"/>
          <w:marRight w:val="0"/>
          <w:marTop w:val="0"/>
          <w:marBottom w:val="0"/>
          <w:divBdr>
            <w:top w:val="none" w:sz="0" w:space="0" w:color="auto"/>
            <w:left w:val="none" w:sz="0" w:space="0" w:color="auto"/>
            <w:bottom w:val="none" w:sz="0" w:space="0" w:color="auto"/>
            <w:right w:val="none" w:sz="0" w:space="0" w:color="auto"/>
          </w:divBdr>
          <w:divsChild>
            <w:div w:id="1573854911">
              <w:marLeft w:val="0"/>
              <w:marRight w:val="0"/>
              <w:marTop w:val="120"/>
              <w:marBottom w:val="0"/>
              <w:divBdr>
                <w:top w:val="none" w:sz="0" w:space="0" w:color="auto"/>
                <w:left w:val="none" w:sz="0" w:space="0" w:color="auto"/>
                <w:bottom w:val="none" w:sz="0" w:space="0" w:color="auto"/>
                <w:right w:val="none" w:sz="0" w:space="0" w:color="auto"/>
              </w:divBdr>
            </w:div>
            <w:div w:id="392124798">
              <w:marLeft w:val="0"/>
              <w:marRight w:val="0"/>
              <w:marTop w:val="0"/>
              <w:marBottom w:val="0"/>
              <w:divBdr>
                <w:top w:val="none" w:sz="0" w:space="0" w:color="auto"/>
                <w:left w:val="none" w:sz="0" w:space="0" w:color="auto"/>
                <w:bottom w:val="none" w:sz="0" w:space="0" w:color="auto"/>
                <w:right w:val="none" w:sz="0" w:space="0" w:color="auto"/>
              </w:divBdr>
            </w:div>
          </w:divsChild>
        </w:div>
        <w:div w:id="1270356253">
          <w:marLeft w:val="0"/>
          <w:marRight w:val="0"/>
          <w:marTop w:val="0"/>
          <w:marBottom w:val="0"/>
          <w:divBdr>
            <w:top w:val="none" w:sz="0" w:space="0" w:color="auto"/>
            <w:left w:val="none" w:sz="0" w:space="0" w:color="auto"/>
            <w:bottom w:val="none" w:sz="0" w:space="0" w:color="auto"/>
            <w:right w:val="none" w:sz="0" w:space="0" w:color="auto"/>
          </w:divBdr>
          <w:divsChild>
            <w:div w:id="758603628">
              <w:marLeft w:val="0"/>
              <w:marRight w:val="0"/>
              <w:marTop w:val="120"/>
              <w:marBottom w:val="0"/>
              <w:divBdr>
                <w:top w:val="none" w:sz="0" w:space="0" w:color="auto"/>
                <w:left w:val="none" w:sz="0" w:space="0" w:color="auto"/>
                <w:bottom w:val="none" w:sz="0" w:space="0" w:color="auto"/>
                <w:right w:val="none" w:sz="0" w:space="0" w:color="auto"/>
              </w:divBdr>
            </w:div>
            <w:div w:id="17299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21152">
      <w:bodyDiv w:val="1"/>
      <w:marLeft w:val="0"/>
      <w:marRight w:val="0"/>
      <w:marTop w:val="0"/>
      <w:marBottom w:val="0"/>
      <w:divBdr>
        <w:top w:val="none" w:sz="0" w:space="0" w:color="auto"/>
        <w:left w:val="none" w:sz="0" w:space="0" w:color="auto"/>
        <w:bottom w:val="none" w:sz="0" w:space="0" w:color="auto"/>
        <w:right w:val="none" w:sz="0" w:space="0" w:color="auto"/>
      </w:divBdr>
      <w:divsChild>
        <w:div w:id="328026834">
          <w:marLeft w:val="0"/>
          <w:marRight w:val="0"/>
          <w:marTop w:val="0"/>
          <w:marBottom w:val="0"/>
          <w:divBdr>
            <w:top w:val="none" w:sz="0" w:space="0" w:color="auto"/>
            <w:left w:val="none" w:sz="0" w:space="0" w:color="auto"/>
            <w:bottom w:val="none" w:sz="0" w:space="0" w:color="auto"/>
            <w:right w:val="none" w:sz="0" w:space="0" w:color="auto"/>
          </w:divBdr>
          <w:divsChild>
            <w:div w:id="1782187033">
              <w:marLeft w:val="0"/>
              <w:marRight w:val="0"/>
              <w:marTop w:val="120"/>
              <w:marBottom w:val="0"/>
              <w:divBdr>
                <w:top w:val="none" w:sz="0" w:space="0" w:color="auto"/>
                <w:left w:val="none" w:sz="0" w:space="0" w:color="auto"/>
                <w:bottom w:val="none" w:sz="0" w:space="0" w:color="auto"/>
                <w:right w:val="none" w:sz="0" w:space="0" w:color="auto"/>
              </w:divBdr>
            </w:div>
            <w:div w:id="1246571697">
              <w:marLeft w:val="0"/>
              <w:marRight w:val="0"/>
              <w:marTop w:val="0"/>
              <w:marBottom w:val="0"/>
              <w:divBdr>
                <w:top w:val="none" w:sz="0" w:space="0" w:color="auto"/>
                <w:left w:val="none" w:sz="0" w:space="0" w:color="auto"/>
                <w:bottom w:val="none" w:sz="0" w:space="0" w:color="auto"/>
                <w:right w:val="none" w:sz="0" w:space="0" w:color="auto"/>
              </w:divBdr>
            </w:div>
          </w:divsChild>
        </w:div>
        <w:div w:id="235865388">
          <w:marLeft w:val="0"/>
          <w:marRight w:val="0"/>
          <w:marTop w:val="0"/>
          <w:marBottom w:val="0"/>
          <w:divBdr>
            <w:top w:val="none" w:sz="0" w:space="0" w:color="auto"/>
            <w:left w:val="none" w:sz="0" w:space="0" w:color="auto"/>
            <w:bottom w:val="none" w:sz="0" w:space="0" w:color="auto"/>
            <w:right w:val="none" w:sz="0" w:space="0" w:color="auto"/>
          </w:divBdr>
          <w:divsChild>
            <w:div w:id="1795369613">
              <w:marLeft w:val="0"/>
              <w:marRight w:val="0"/>
              <w:marTop w:val="120"/>
              <w:marBottom w:val="0"/>
              <w:divBdr>
                <w:top w:val="none" w:sz="0" w:space="0" w:color="auto"/>
                <w:left w:val="none" w:sz="0" w:space="0" w:color="auto"/>
                <w:bottom w:val="none" w:sz="0" w:space="0" w:color="auto"/>
                <w:right w:val="none" w:sz="0" w:space="0" w:color="auto"/>
              </w:divBdr>
            </w:div>
            <w:div w:id="18009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39755">
      <w:bodyDiv w:val="1"/>
      <w:marLeft w:val="0"/>
      <w:marRight w:val="0"/>
      <w:marTop w:val="0"/>
      <w:marBottom w:val="0"/>
      <w:divBdr>
        <w:top w:val="none" w:sz="0" w:space="0" w:color="auto"/>
        <w:left w:val="none" w:sz="0" w:space="0" w:color="auto"/>
        <w:bottom w:val="none" w:sz="0" w:space="0" w:color="auto"/>
        <w:right w:val="none" w:sz="0" w:space="0" w:color="auto"/>
      </w:divBdr>
    </w:div>
    <w:div w:id="2046707595">
      <w:bodyDiv w:val="1"/>
      <w:marLeft w:val="0"/>
      <w:marRight w:val="0"/>
      <w:marTop w:val="0"/>
      <w:marBottom w:val="0"/>
      <w:divBdr>
        <w:top w:val="none" w:sz="0" w:space="0" w:color="auto"/>
        <w:left w:val="none" w:sz="0" w:space="0" w:color="auto"/>
        <w:bottom w:val="none" w:sz="0" w:space="0" w:color="auto"/>
        <w:right w:val="none" w:sz="0" w:space="0" w:color="auto"/>
      </w:divBdr>
    </w:div>
    <w:div w:id="2063869253">
      <w:bodyDiv w:val="1"/>
      <w:marLeft w:val="0"/>
      <w:marRight w:val="0"/>
      <w:marTop w:val="0"/>
      <w:marBottom w:val="0"/>
      <w:divBdr>
        <w:top w:val="none" w:sz="0" w:space="0" w:color="auto"/>
        <w:left w:val="none" w:sz="0" w:space="0" w:color="auto"/>
        <w:bottom w:val="none" w:sz="0" w:space="0" w:color="auto"/>
        <w:right w:val="none" w:sz="0" w:space="0" w:color="auto"/>
      </w:divBdr>
      <w:divsChild>
        <w:div w:id="2127461940">
          <w:marLeft w:val="0"/>
          <w:marRight w:val="0"/>
          <w:marTop w:val="0"/>
          <w:marBottom w:val="0"/>
          <w:divBdr>
            <w:top w:val="none" w:sz="0" w:space="0" w:color="auto"/>
            <w:left w:val="none" w:sz="0" w:space="0" w:color="auto"/>
            <w:bottom w:val="none" w:sz="0" w:space="0" w:color="auto"/>
            <w:right w:val="none" w:sz="0" w:space="0" w:color="auto"/>
          </w:divBdr>
          <w:divsChild>
            <w:div w:id="728964539">
              <w:marLeft w:val="0"/>
              <w:marRight w:val="0"/>
              <w:marTop w:val="120"/>
              <w:marBottom w:val="0"/>
              <w:divBdr>
                <w:top w:val="none" w:sz="0" w:space="0" w:color="auto"/>
                <w:left w:val="none" w:sz="0" w:space="0" w:color="auto"/>
                <w:bottom w:val="none" w:sz="0" w:space="0" w:color="auto"/>
                <w:right w:val="none" w:sz="0" w:space="0" w:color="auto"/>
              </w:divBdr>
            </w:div>
            <w:div w:id="640886069">
              <w:marLeft w:val="0"/>
              <w:marRight w:val="0"/>
              <w:marTop w:val="0"/>
              <w:marBottom w:val="0"/>
              <w:divBdr>
                <w:top w:val="none" w:sz="0" w:space="0" w:color="auto"/>
                <w:left w:val="none" w:sz="0" w:space="0" w:color="auto"/>
                <w:bottom w:val="none" w:sz="0" w:space="0" w:color="auto"/>
                <w:right w:val="none" w:sz="0" w:space="0" w:color="auto"/>
              </w:divBdr>
            </w:div>
          </w:divsChild>
        </w:div>
        <w:div w:id="660279550">
          <w:marLeft w:val="0"/>
          <w:marRight w:val="0"/>
          <w:marTop w:val="0"/>
          <w:marBottom w:val="0"/>
          <w:divBdr>
            <w:top w:val="none" w:sz="0" w:space="0" w:color="auto"/>
            <w:left w:val="none" w:sz="0" w:space="0" w:color="auto"/>
            <w:bottom w:val="none" w:sz="0" w:space="0" w:color="auto"/>
            <w:right w:val="none" w:sz="0" w:space="0" w:color="auto"/>
          </w:divBdr>
          <w:divsChild>
            <w:div w:id="1237203313">
              <w:marLeft w:val="0"/>
              <w:marRight w:val="0"/>
              <w:marTop w:val="120"/>
              <w:marBottom w:val="0"/>
              <w:divBdr>
                <w:top w:val="none" w:sz="0" w:space="0" w:color="auto"/>
                <w:left w:val="none" w:sz="0" w:space="0" w:color="auto"/>
                <w:bottom w:val="none" w:sz="0" w:space="0" w:color="auto"/>
                <w:right w:val="none" w:sz="0" w:space="0" w:color="auto"/>
              </w:divBdr>
            </w:div>
            <w:div w:id="108352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31790">
      <w:bodyDiv w:val="1"/>
      <w:marLeft w:val="0"/>
      <w:marRight w:val="0"/>
      <w:marTop w:val="0"/>
      <w:marBottom w:val="0"/>
      <w:divBdr>
        <w:top w:val="none" w:sz="0" w:space="0" w:color="auto"/>
        <w:left w:val="none" w:sz="0" w:space="0" w:color="auto"/>
        <w:bottom w:val="none" w:sz="0" w:space="0" w:color="auto"/>
        <w:right w:val="none" w:sz="0" w:space="0" w:color="auto"/>
      </w:divBdr>
    </w:div>
    <w:div w:id="2098405900">
      <w:bodyDiv w:val="1"/>
      <w:marLeft w:val="0"/>
      <w:marRight w:val="0"/>
      <w:marTop w:val="0"/>
      <w:marBottom w:val="0"/>
      <w:divBdr>
        <w:top w:val="none" w:sz="0" w:space="0" w:color="auto"/>
        <w:left w:val="none" w:sz="0" w:space="0" w:color="auto"/>
        <w:bottom w:val="none" w:sz="0" w:space="0" w:color="auto"/>
        <w:right w:val="none" w:sz="0" w:space="0" w:color="auto"/>
      </w:divBdr>
    </w:div>
    <w:div w:id="2135361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AZJMDCZ6QSYZ-1849078857-10186</_dlc_DocId>
    <_dlc_DocIdUrl xmlns="a494813a-d0d8-4dad-94cb-0d196f36ba15">
      <Url>https://ekoordinacije.vlada.hr/koordinacija-gospodarstvo/_layouts/15/DocIdRedir.aspx?ID=AZJMDCZ6QSYZ-1849078857-10186</Url>
      <Description>AZJMDCZ6QSYZ-1849078857-10186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69394-E515-43C3-8F02-9D959ABD7334}">
  <ds:schemaRefs>
    <ds:schemaRef ds:uri="http://schemas.microsoft.com/sharepoint/events"/>
  </ds:schemaRefs>
</ds:datastoreItem>
</file>

<file path=customXml/itemProps2.xml><?xml version="1.0" encoding="utf-8"?>
<ds:datastoreItem xmlns:ds="http://schemas.openxmlformats.org/officeDocument/2006/customXml" ds:itemID="{6DFF2024-B874-4775-9928-814C047EC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49C51D-9193-4968-9C94-8C5AF92B48B7}">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961268AE-1E32-4997-A3D6-27EB629DBE32}">
  <ds:schemaRefs>
    <ds:schemaRef ds:uri="http://schemas.microsoft.com/sharepoint/v3/contenttype/forms"/>
  </ds:schemaRefs>
</ds:datastoreItem>
</file>

<file path=customXml/itemProps5.xml><?xml version="1.0" encoding="utf-8"?>
<ds:datastoreItem xmlns:ds="http://schemas.openxmlformats.org/officeDocument/2006/customXml" ds:itemID="{45C4EF68-1047-4AD9-9338-B15FE3904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17908</Words>
  <Characters>102082</Characters>
  <Application>Microsoft Office Word</Application>
  <DocSecurity>0</DocSecurity>
  <Lines>850</Lines>
  <Paragraphs>239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Zakon o sanaciji kreditnih institucija i investicijskih društava (NN, br. 19/2015.)</vt:lpstr>
      <vt:lpstr>Zakon o sanaciji kreditnih institucija i investicijskih društava (NN, br. 19/2015.)</vt:lpstr>
    </vt:vector>
  </TitlesOfParts>
  <Company>Hrvatska narodna banka</Company>
  <LinksUpToDate>false</LinksUpToDate>
  <CharactersWithSpaces>119751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sanaciji kreditnih institucija i investicijskih društava (NN, br. 19/2015.)</dc:title>
  <dc:subject>Zakoni</dc:subject>
  <dc:creator>HNB</dc:creator>
  <cp:keywords>Zakon o financijskim konglomeratima</cp:keywords>
  <cp:lastModifiedBy>Ines Uglešić</cp:lastModifiedBy>
  <cp:revision>5</cp:revision>
  <cp:lastPrinted>2021-09-22T10:12:00Z</cp:lastPrinted>
  <dcterms:created xsi:type="dcterms:W3CDTF">2021-09-27T11:28:00Z</dcterms:created>
  <dcterms:modified xsi:type="dcterms:W3CDTF">2021-10-01T05:57:00Z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2009-04-16T00:00:00Z</vt:filetime>
  </property>
  <property fmtid="{D5CDD505-2E9C-101B-9397-08002B2CF9AE}" pid="3" name="Creator">
    <vt:lpwstr>Acrobat PDFMaker 6.0 for Word</vt:lpwstr>
  </property>
  <property fmtid="{D5CDD505-2E9C-101B-9397-08002B2CF9AE}" pid="4" name="LastSaved">
    <vt:filetime>2018-11-13T00:00:00Z</vt:filetime>
  </property>
  <property fmtid="{D5CDD505-2E9C-101B-9397-08002B2CF9AE}" pid="5" name="ContentTypeId">
    <vt:lpwstr>0x010100E9B0585B2CC6B7498492DEAFE3511BDC</vt:lpwstr>
  </property>
  <property fmtid="{D5CDD505-2E9C-101B-9397-08002B2CF9AE}" pid="6" name="_dlc_DocIdItemGuid">
    <vt:lpwstr>8650582f-0a05-4808-adf2-4a2bccf2bcfd</vt:lpwstr>
  </property>
</Properties>
</file>