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3ECD4" w14:textId="77777777" w:rsidR="00B339BE" w:rsidRDefault="00B339BE" w:rsidP="00B339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51438E" w14:textId="77777777" w:rsidR="00B339BE" w:rsidRDefault="00B339BE" w:rsidP="00B339BE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8E4EF70" wp14:editId="71C2590D">
            <wp:extent cx="502938" cy="683998"/>
            <wp:effectExtent l="0" t="0" r="0" b="1802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38" cy="683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C995D74" w14:textId="77777777" w:rsidR="00B339BE" w:rsidRDefault="00B339BE" w:rsidP="00B339BE">
      <w:pPr>
        <w:spacing w:before="60" w:after="16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12A304D5" w14:textId="77777777" w:rsidR="00B339BE" w:rsidRDefault="00B339BE" w:rsidP="00B339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FD231E" w14:textId="77777777" w:rsidR="00B339BE" w:rsidRDefault="00B5311B" w:rsidP="00B339BE">
      <w:pPr>
        <w:spacing w:after="240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21. listopada</w:t>
      </w:r>
      <w:r w:rsidR="00B339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</w:p>
    <w:p w14:paraId="1438F12B" w14:textId="77777777" w:rsidR="00B339BE" w:rsidRDefault="00B339BE" w:rsidP="00B339B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6AE89DE" w14:textId="77777777" w:rsidR="00B339BE" w:rsidRDefault="00B339BE" w:rsidP="00B339BE">
      <w:pPr>
        <w:sectPr w:rsidR="00B339BE">
          <w:footerReference w:type="default" r:id="rId8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B339BE" w14:paraId="7909513A" w14:textId="77777777" w:rsidTr="0034026E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BF10D" w14:textId="77777777" w:rsidR="00B339BE" w:rsidRDefault="00B339BE" w:rsidP="0034026E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B4CAD" w14:textId="77777777" w:rsidR="00B339BE" w:rsidRDefault="00B339BE" w:rsidP="003402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Ministarstvo vanjskih i europskih poslova</w:t>
            </w:r>
          </w:p>
        </w:tc>
      </w:tr>
    </w:tbl>
    <w:p w14:paraId="757E09BD" w14:textId="77777777" w:rsidR="00B339BE" w:rsidRDefault="00B339BE" w:rsidP="00B339B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B339BE" w14:paraId="4B97F53F" w14:textId="77777777" w:rsidTr="0034026E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8989C" w14:textId="77777777" w:rsidR="00B339BE" w:rsidRDefault="00B339BE" w:rsidP="0034026E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89BE" w14:textId="77777777" w:rsidR="00B339BE" w:rsidRDefault="00B339BE" w:rsidP="0034026E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odluke </w:t>
            </w:r>
            <w:r w:rsidR="00B5311B" w:rsidRPr="00B531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 upućivanju humanitarne pomoći</w:t>
            </w:r>
            <w:r w:rsidR="00B5311B" w:rsidRPr="00B5311B">
              <w:t xml:space="preserve"> </w:t>
            </w:r>
            <w:r w:rsidR="00B5311B" w:rsidRPr="00B531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najpotrebitijim državama sukladno procjeni mehanizma COVAX donacijom cjepiva protiv bolesti COVID-19</w:t>
            </w:r>
          </w:p>
        </w:tc>
      </w:tr>
    </w:tbl>
    <w:p w14:paraId="1FA846B5" w14:textId="77777777" w:rsidR="00B339BE" w:rsidRDefault="00B339BE" w:rsidP="00B339BE">
      <w:pPr>
        <w:tabs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5AD58E9" w14:textId="77777777" w:rsidR="00B339BE" w:rsidRDefault="00B339BE" w:rsidP="00B339BE">
      <w:pPr>
        <w:sectPr w:rsidR="00B339BE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36389D3D" w14:textId="77777777" w:rsidR="00B5311B" w:rsidRDefault="00B5311B" w:rsidP="00B5311B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Na temelju članka 31. stavka 2. Zakona o Vladi Republike Hrvatske (Narodne novine, broj 150/11, 119/14, 93/16 i 116/18), a u vezi sa člankom 8., podstavkom 5. Zakona o razvojnoj suradnji i humanitarnoj pomoći inozemstvu (Narodne novine, broj 146/08), Vlada Republike Hrvatske je na sjednici održanoj __________ donijela</w:t>
      </w:r>
    </w:p>
    <w:p w14:paraId="34F508A6" w14:textId="77777777" w:rsidR="00B5311B" w:rsidRDefault="00B5311B" w:rsidP="00B5311B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375999D4" w14:textId="77777777" w:rsidR="00B5311B" w:rsidRDefault="00B5311B" w:rsidP="00B5311B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6F2579" w14:textId="77777777" w:rsidR="00B5311B" w:rsidRDefault="00B5311B" w:rsidP="00B5311B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7068461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upućivanju humanitarne pomoći</w:t>
      </w:r>
      <w: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najpotrebitijim državama sukladno procjeni mehanizma COVAX donacijom cjepiva protiv bolesti COVID-19</w:t>
      </w:r>
    </w:p>
    <w:p w14:paraId="59FD430F" w14:textId="77777777" w:rsidR="00B5311B" w:rsidRDefault="00B5311B" w:rsidP="00B5311B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640287D0" w14:textId="36758F07" w:rsidR="00B5311B" w:rsidRDefault="00B5311B" w:rsidP="00B531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6100" w:rsidRPr="001C5199">
        <w:rPr>
          <w:rFonts w:ascii="Times New Roman" w:hAnsi="Times New Roman" w:cs="Times New Roman"/>
          <w:sz w:val="24"/>
          <w:szCs w:val="24"/>
        </w:rPr>
        <w:t xml:space="preserve">Prihvaća se prijedlog Ministarstva vanjskih i europskih poslova dostavljen Vladi Republike Hrvatske dopisom, KLASA: 018-04/21-19/3, URBROJ: 521-VIII-03-21-24, od 14. listopada 2021., o upućivanju humanitarne pomoći najpotrebitijim državama sukladno procjeni mehanizma COVAX donacijom cjepiva protiv bolesti COVID-19.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12FF2" w14:textId="77777777" w:rsidR="00B5311B" w:rsidRDefault="00B5311B" w:rsidP="00B531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393AA5" w14:textId="7CF9B1B4" w:rsidR="00B5311B" w:rsidRDefault="00425A33" w:rsidP="00B531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Donacija sadrži 4</w:t>
      </w:r>
      <w:r w:rsidR="00B5311B">
        <w:rPr>
          <w:rFonts w:ascii="Times New Roman" w:hAnsi="Times New Roman" w:cs="Times New Roman"/>
          <w:sz w:val="24"/>
          <w:szCs w:val="24"/>
        </w:rPr>
        <w:t xml:space="preserve">50.000 doza cjepiva protiv bolesti COVID-19. </w:t>
      </w:r>
    </w:p>
    <w:p w14:paraId="428B9CB7" w14:textId="77777777" w:rsidR="00B5311B" w:rsidRDefault="00B5311B" w:rsidP="00B531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7EAFB" w14:textId="77777777" w:rsidR="00B5311B" w:rsidRDefault="00B5311B" w:rsidP="00B5311B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27CE5223" w14:textId="77777777" w:rsidR="00B5311B" w:rsidRDefault="00B5311B" w:rsidP="00B531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Zadužuju se Ministarstvo zdravstva zajedno s Hrvatskim zavodom za javno zdravstvo za pripremu izvršenja i provedbu donacije iz točke I. ove Odluke te sklapanje odgovarajućih sporazuma i primopredajnih aranžmana u skladu sa smjernicama Mehanizma Europske unije za dijeljenje cjepiva protiv bolesti COVID-19.</w:t>
      </w:r>
    </w:p>
    <w:p w14:paraId="3131CFF9" w14:textId="77777777" w:rsidR="00B5311B" w:rsidRDefault="00B5311B" w:rsidP="00B5311B">
      <w:pPr>
        <w:pStyle w:val="Standard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045ED5" w14:textId="77777777" w:rsidR="00B5311B" w:rsidRDefault="00B5311B" w:rsidP="00B5311B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14:paraId="45B6EBA1" w14:textId="77777777" w:rsidR="00B5311B" w:rsidRDefault="00B5311B" w:rsidP="00B5311B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ministar zdravstva da u ime Vlade Republike Hrvatske potpiše sporazume iz točke II. ove Odluke.</w:t>
      </w:r>
    </w:p>
    <w:p w14:paraId="157A6458" w14:textId="77777777" w:rsidR="00B5311B" w:rsidRDefault="00B5311B" w:rsidP="00B5311B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Zadužuje se Ministarstvo vanjskih i europskih poslova za koordinaciju aktivnosti iz točke II. ove Odluke.</w:t>
      </w:r>
    </w:p>
    <w:p w14:paraId="13684A2E" w14:textId="77777777" w:rsidR="00B5311B" w:rsidRDefault="00B5311B" w:rsidP="00B5311B">
      <w:pPr>
        <w:pStyle w:val="Standard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</w:p>
    <w:p w14:paraId="22F281C2" w14:textId="77777777" w:rsidR="00B5311B" w:rsidRDefault="00B5311B" w:rsidP="00B5311B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Financijska sredstva za provedbu ove Odluke osigurana su u Državnom proračunu Republike Hrvatske za 2021. godinu i projekcijama za 2022. i 2023. godinu na Razdjelu 096 u okviru redovite djelatnosti Ministarstva zdravstva. </w:t>
      </w:r>
    </w:p>
    <w:p w14:paraId="4C68A80C" w14:textId="77777777" w:rsidR="00B5311B" w:rsidRDefault="00B5311B" w:rsidP="00B5311B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14:paraId="6603B384" w14:textId="77777777" w:rsidR="00B5311B" w:rsidRDefault="00B5311B" w:rsidP="00B5311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14:paraId="370AC305" w14:textId="77777777" w:rsidR="00B5311B" w:rsidRDefault="00B5311B" w:rsidP="00B5311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85828" w14:textId="77777777" w:rsidR="00B5311B" w:rsidRDefault="00B5311B" w:rsidP="00B5311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168AB8FF" w14:textId="77777777" w:rsidR="00B5311B" w:rsidRDefault="00B5311B" w:rsidP="00B5311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62E7C688" w14:textId="77777777" w:rsidR="00B5311B" w:rsidRDefault="00B5311B" w:rsidP="00B5311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ab/>
        <w:t>______ 2021.</w:t>
      </w:r>
    </w:p>
    <w:p w14:paraId="70B83C93" w14:textId="77777777" w:rsidR="00B5311B" w:rsidRDefault="00B5311B" w:rsidP="00B5311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F8C631" w14:textId="77777777" w:rsidR="00B5311B" w:rsidRDefault="00B5311B" w:rsidP="00B5311B">
      <w:pPr>
        <w:pStyle w:val="Standard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E D S J E D N I K</w:t>
      </w:r>
    </w:p>
    <w:p w14:paraId="70D82A21" w14:textId="77777777" w:rsidR="00B5311B" w:rsidRDefault="00B5311B" w:rsidP="00B5311B">
      <w:pPr>
        <w:pStyle w:val="Standard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 sc. Andrej Plenković</w:t>
      </w:r>
    </w:p>
    <w:p w14:paraId="2FD51625" w14:textId="77777777" w:rsidR="00B5311B" w:rsidRDefault="00B5311B" w:rsidP="00B5311B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BF617C" w14:textId="77777777" w:rsidR="00B5311B" w:rsidRDefault="00B5311B" w:rsidP="00B5311B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750B95EE" w14:textId="77777777" w:rsidR="00B5311B" w:rsidRDefault="00B5311B" w:rsidP="00B5311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Ministarstvo vanjskih i europskih poslova pripremilo je prijedlog Odluke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upućivanju humanitarne pomoći najpotrebitijim državama sukladno procjeni mehanizma COVAX 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ju</w:t>
      </w:r>
      <w:r>
        <w:rPr>
          <w:rFonts w:ascii="Times New Roman" w:hAnsi="Times New Roman" w:cs="Times New Roman"/>
          <w:sz w:val="24"/>
          <w:szCs w:val="24"/>
        </w:rPr>
        <w:t xml:space="preserve"> upućuje Vladi Republike Hrvatske na donošenje sukladno članku 31. stavka 2. Zakona o Vladi Republike Hrvatske (Narodne novine, br. 150/11, 119/14, 93/16 i 116/18). </w:t>
      </w:r>
    </w:p>
    <w:p w14:paraId="5883BB07" w14:textId="77777777" w:rsidR="00B5311B" w:rsidRDefault="00B5311B" w:rsidP="00B531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AAE737" w14:textId="3E7291B0" w:rsidR="00B5311B" w:rsidRDefault="00B5311B" w:rsidP="00B531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Donacija cjepiva </w:t>
      </w:r>
      <w:r w:rsidR="00425A33">
        <w:rPr>
          <w:rFonts w:ascii="Times New Roman" w:hAnsi="Times New Roman" w:cs="Times New Roman"/>
          <w:sz w:val="24"/>
          <w:szCs w:val="24"/>
        </w:rPr>
        <w:t>protiv bolesti COVID-19 sadrži 4</w:t>
      </w:r>
      <w:r>
        <w:rPr>
          <w:rFonts w:ascii="Times New Roman" w:hAnsi="Times New Roman" w:cs="Times New Roman"/>
          <w:sz w:val="24"/>
          <w:szCs w:val="24"/>
        </w:rPr>
        <w:t xml:space="preserve">50.000 doza cjepiva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te će se rasporediti najpotrebitijim državama sukladno procjeni mehanizma COVAX. </w:t>
      </w:r>
    </w:p>
    <w:p w14:paraId="4775037E" w14:textId="77777777" w:rsidR="00B5311B" w:rsidRDefault="00B5311B" w:rsidP="00B5311B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F13E2CB" w14:textId="77777777" w:rsidR="00B5311B" w:rsidRDefault="00B5311B" w:rsidP="00B5311B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Kao odgovorna članica Europske unije i Ujedinjenih naroda Republika Hrvatska na ovaj način  aktivno pridonosi širem globalnom odgovoru na pandemiju i iskazuje solidarnost prema državama u potrebi te pruža humanitarnu pomoć najpotrebitijim dijelovima stanovništva tih zemalja.</w:t>
      </w:r>
    </w:p>
    <w:p w14:paraId="68F086C5" w14:textId="77777777" w:rsidR="00B5311B" w:rsidRDefault="00B5311B" w:rsidP="00B531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6F2BAD" w14:textId="77777777" w:rsidR="00B5311B" w:rsidRDefault="00B5311B" w:rsidP="00B531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se zadužuju Ministarstvo zdravstva i Hrvatski zavod za javno zdravstvo za pripremu izvršenja i provedbu donacije te sklapanje odgovarajućih sporazuma i primopredajnih aranžmana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 skladu sa smjernicama Mehanizma Europske unije za dijeljenje cjepiva te Ugovora o prednaručenim količinama (APA) koje je Europska komisija u ime država članica Europske unije sklopila s proizvođačima cjepiva protiv bolesti COVID-19.  </w:t>
      </w:r>
    </w:p>
    <w:p w14:paraId="39EB6C35" w14:textId="77777777" w:rsidR="00B5311B" w:rsidRDefault="00B5311B" w:rsidP="00B531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A2F783" w14:textId="77777777" w:rsidR="00B5311B" w:rsidRDefault="00B5311B" w:rsidP="00B531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Zadužuje se ministar zdravstva da u ime Vlade Republike Hrvatske potpiše provedbene sporazume za potrebe izvršenja donacije. Odlukom se zadužuje Ministarstvo vanjskih i europskih poslova za koordinaciju provedbe Odluke Vlade Republike Hrvatske.</w:t>
      </w:r>
    </w:p>
    <w:p w14:paraId="61FE104A" w14:textId="77777777" w:rsidR="00B5311B" w:rsidRDefault="00B5311B" w:rsidP="00B531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C3CD75" w14:textId="77777777" w:rsidR="00B5311B" w:rsidRDefault="00B5311B" w:rsidP="00B531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Financijska sredstva za provedbu aktivnosti iz ove Odluke u okviru redovite djelatnosti iz nadležnosti Ministarstva zdravstva osigurana su u Državnom proračunu Republike Hrvatske za 2021. godinu i projekcijama za 2022. i 2023. godinu na Razdjelu 096 – Ministarstvo zdravstva, aktivnosti A618207, odnosno, u okviru redovite djelatnosti iz nadležnosti Hrvatskog zavoda za javno zdravstvo, na Razdjelu 096 – Ministarstvo zdravstva, RKP – 26346 – Hrvatski zavod za javno zdravstvo, aktivnosti A884001. </w:t>
      </w:r>
    </w:p>
    <w:p w14:paraId="74ADF4E4" w14:textId="77777777" w:rsidR="000802CF" w:rsidRPr="00B339BE" w:rsidRDefault="000802CF" w:rsidP="00B5311B">
      <w:pPr>
        <w:pStyle w:val="Standard"/>
        <w:jc w:val="both"/>
        <w:rPr>
          <w:rFonts w:ascii="Times New Roman" w:hAnsi="Times New Roman" w:cs="Times New Roman"/>
        </w:rPr>
      </w:pPr>
    </w:p>
    <w:sectPr w:rsidR="000802CF" w:rsidRPr="00B339BE" w:rsidSect="00B339BE">
      <w:pgSz w:w="11906" w:h="16838"/>
      <w:pgMar w:top="1276" w:right="1418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0F955" w14:textId="77777777" w:rsidR="000A32AC" w:rsidRDefault="000A32AC">
      <w:r>
        <w:separator/>
      </w:r>
    </w:p>
  </w:endnote>
  <w:endnote w:type="continuationSeparator" w:id="0">
    <w:p w14:paraId="6F0A1442" w14:textId="77777777" w:rsidR="000A32AC" w:rsidRDefault="000A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D706B" w14:textId="77777777" w:rsidR="00B339BE" w:rsidRDefault="00B339BE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>
      <w:rPr>
        <w:rFonts w:ascii="Times New Roman" w:hAnsi="Times New Roman"/>
        <w:color w:val="404040"/>
        <w:spacing w:val="20"/>
        <w:sz w:val="20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8C48A" w14:textId="77777777" w:rsidR="000A32AC" w:rsidRDefault="000A32AC">
      <w:r>
        <w:rPr>
          <w:color w:val="000000"/>
        </w:rPr>
        <w:separator/>
      </w:r>
    </w:p>
  </w:footnote>
  <w:footnote w:type="continuationSeparator" w:id="0">
    <w:p w14:paraId="0FB8C9C3" w14:textId="77777777" w:rsidR="000A32AC" w:rsidRDefault="000A3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D1C7C"/>
    <w:multiLevelType w:val="hybridMultilevel"/>
    <w:tmpl w:val="7220D7E6"/>
    <w:lvl w:ilvl="0" w:tplc="6A166306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F22E2C"/>
    <w:multiLevelType w:val="multilevel"/>
    <w:tmpl w:val="F2D45D72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F"/>
    <w:rsid w:val="00021DB0"/>
    <w:rsid w:val="0004118B"/>
    <w:rsid w:val="000610F4"/>
    <w:rsid w:val="000802CF"/>
    <w:rsid w:val="00086A19"/>
    <w:rsid w:val="000A32AC"/>
    <w:rsid w:val="0010272C"/>
    <w:rsid w:val="001034A0"/>
    <w:rsid w:val="00124548"/>
    <w:rsid w:val="00147F55"/>
    <w:rsid w:val="00181F21"/>
    <w:rsid w:val="001B0B52"/>
    <w:rsid w:val="001D2F04"/>
    <w:rsid w:val="001E275A"/>
    <w:rsid w:val="00214E3D"/>
    <w:rsid w:val="00215F82"/>
    <w:rsid w:val="0025445D"/>
    <w:rsid w:val="0025794E"/>
    <w:rsid w:val="002624C6"/>
    <w:rsid w:val="00264021"/>
    <w:rsid w:val="00265468"/>
    <w:rsid w:val="00281C33"/>
    <w:rsid w:val="002C742E"/>
    <w:rsid w:val="002E548E"/>
    <w:rsid w:val="002F599E"/>
    <w:rsid w:val="00327189"/>
    <w:rsid w:val="00347655"/>
    <w:rsid w:val="003543E6"/>
    <w:rsid w:val="003A1BAB"/>
    <w:rsid w:val="003E489F"/>
    <w:rsid w:val="004160E9"/>
    <w:rsid w:val="00416684"/>
    <w:rsid w:val="0042444F"/>
    <w:rsid w:val="00425A33"/>
    <w:rsid w:val="004336B7"/>
    <w:rsid w:val="004469ED"/>
    <w:rsid w:val="00446F3B"/>
    <w:rsid w:val="00455C99"/>
    <w:rsid w:val="0047345A"/>
    <w:rsid w:val="004B356B"/>
    <w:rsid w:val="004D3132"/>
    <w:rsid w:val="004F2A86"/>
    <w:rsid w:val="004F4747"/>
    <w:rsid w:val="00522F5B"/>
    <w:rsid w:val="00526E72"/>
    <w:rsid w:val="00562151"/>
    <w:rsid w:val="005964C5"/>
    <w:rsid w:val="005B2A11"/>
    <w:rsid w:val="005B7082"/>
    <w:rsid w:val="005C14DC"/>
    <w:rsid w:val="005C49F6"/>
    <w:rsid w:val="005F13BB"/>
    <w:rsid w:val="00622A60"/>
    <w:rsid w:val="0064314C"/>
    <w:rsid w:val="0064479B"/>
    <w:rsid w:val="0064586C"/>
    <w:rsid w:val="00646725"/>
    <w:rsid w:val="00671B03"/>
    <w:rsid w:val="006A07DD"/>
    <w:rsid w:val="006E504F"/>
    <w:rsid w:val="007042E8"/>
    <w:rsid w:val="00757410"/>
    <w:rsid w:val="00757C29"/>
    <w:rsid w:val="00765543"/>
    <w:rsid w:val="007815F9"/>
    <w:rsid w:val="007A53AF"/>
    <w:rsid w:val="007C23D9"/>
    <w:rsid w:val="00825107"/>
    <w:rsid w:val="00867DAF"/>
    <w:rsid w:val="00872C87"/>
    <w:rsid w:val="008C4BCE"/>
    <w:rsid w:val="008D585A"/>
    <w:rsid w:val="009946E9"/>
    <w:rsid w:val="009F5664"/>
    <w:rsid w:val="009F7638"/>
    <w:rsid w:val="00A033A8"/>
    <w:rsid w:val="00A239F1"/>
    <w:rsid w:val="00A33925"/>
    <w:rsid w:val="00A64CE0"/>
    <w:rsid w:val="00A90C25"/>
    <w:rsid w:val="00AB0FF9"/>
    <w:rsid w:val="00AE5047"/>
    <w:rsid w:val="00B04A3E"/>
    <w:rsid w:val="00B2048A"/>
    <w:rsid w:val="00B339BE"/>
    <w:rsid w:val="00B42DF5"/>
    <w:rsid w:val="00B5311B"/>
    <w:rsid w:val="00B62FF8"/>
    <w:rsid w:val="00B65F52"/>
    <w:rsid w:val="00B76100"/>
    <w:rsid w:val="00B86E3C"/>
    <w:rsid w:val="00B934F9"/>
    <w:rsid w:val="00BB4131"/>
    <w:rsid w:val="00C00358"/>
    <w:rsid w:val="00C26F13"/>
    <w:rsid w:val="00C519E9"/>
    <w:rsid w:val="00CC5CA0"/>
    <w:rsid w:val="00D00906"/>
    <w:rsid w:val="00D1124A"/>
    <w:rsid w:val="00D17B0C"/>
    <w:rsid w:val="00D27C7C"/>
    <w:rsid w:val="00D45C8A"/>
    <w:rsid w:val="00DD59EA"/>
    <w:rsid w:val="00DF2639"/>
    <w:rsid w:val="00DF6E7A"/>
    <w:rsid w:val="00E010E2"/>
    <w:rsid w:val="00E2490D"/>
    <w:rsid w:val="00EC091A"/>
    <w:rsid w:val="00EF39C7"/>
    <w:rsid w:val="00F151BF"/>
    <w:rsid w:val="00F468BE"/>
    <w:rsid w:val="00F51B4B"/>
    <w:rsid w:val="00F70CAB"/>
    <w:rsid w:val="00F751E2"/>
    <w:rsid w:val="00F8315A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88D1"/>
  <w15:docId w15:val="{DC365FA2-DE3B-4376-A90A-D1062B09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Standarduser">
    <w:name w:val="Standard (user)"/>
    <w:pPr>
      <w:widowControl/>
      <w:spacing w:after="200" w:line="276" w:lineRule="auto"/>
    </w:pPr>
    <w:rPr>
      <w:rFonts w:cs="Arial"/>
    </w:rPr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1"/>
    <w:qFormat/>
    <w:rsid w:val="00D00906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0906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text1"/>
    <w:basedOn w:val="DefaultParagraphFont"/>
    <w:rsid w:val="0042444F"/>
  </w:style>
  <w:style w:type="paragraph" w:styleId="Footer">
    <w:name w:val="footer"/>
    <w:basedOn w:val="Normal"/>
    <w:link w:val="FooterChar"/>
    <w:rsid w:val="00B339BE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B339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MVEP</dc:creator>
  <cp:lastModifiedBy>Ivana Marinković</cp:lastModifiedBy>
  <cp:revision>32</cp:revision>
  <cp:lastPrinted>2021-05-10T15:25:00Z</cp:lastPrinted>
  <dcterms:created xsi:type="dcterms:W3CDTF">2021-04-20T12:56:00Z</dcterms:created>
  <dcterms:modified xsi:type="dcterms:W3CDTF">2021-10-20T14:56:00Z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MUP RH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