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5FA84" w14:textId="77777777" w:rsidR="00BA5CDA" w:rsidRPr="001C18CC" w:rsidRDefault="00BA5CDA" w:rsidP="00BA5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6FF6D1" wp14:editId="685C85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rFonts w:ascii="Times New Roman" w:hAnsi="Times New Roman" w:cs="Times New Roman"/>
          <w:sz w:val="24"/>
          <w:szCs w:val="24"/>
        </w:rPr>
        <w:fldChar w:fldCharType="begin"/>
      </w:r>
      <w:r w:rsidRPr="001C18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18C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4860E9" w14:textId="77777777" w:rsidR="00BA5CDA" w:rsidRPr="001C18CC" w:rsidRDefault="00BA5CDA" w:rsidP="00BA5CD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4BAA502" w14:textId="2016FA58" w:rsidR="00BA5CDA" w:rsidRPr="00095AF5" w:rsidRDefault="00BA5CDA" w:rsidP="00BA5CD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Zagreb,</w:t>
      </w:r>
      <w:r w:rsidR="00B14E63">
        <w:rPr>
          <w:rFonts w:ascii="Times New Roman" w:hAnsi="Times New Roman" w:cs="Times New Roman"/>
          <w:sz w:val="24"/>
          <w:szCs w:val="24"/>
        </w:rPr>
        <w:t xml:space="preserve"> 21</w:t>
      </w:r>
      <w:bookmarkStart w:id="0" w:name="_GoBack"/>
      <w:bookmarkEnd w:id="0"/>
      <w:r w:rsidR="00D864ED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095AF5" w:rsidRPr="00095AF5">
        <w:rPr>
          <w:rFonts w:ascii="Times New Roman" w:hAnsi="Times New Roman" w:cs="Times New Roman"/>
          <w:sz w:val="24"/>
          <w:szCs w:val="24"/>
        </w:rPr>
        <w:t>2021</w:t>
      </w:r>
      <w:r w:rsidRPr="00095AF5">
        <w:rPr>
          <w:rFonts w:ascii="Times New Roman" w:hAnsi="Times New Roman" w:cs="Times New Roman"/>
          <w:sz w:val="24"/>
          <w:szCs w:val="24"/>
        </w:rPr>
        <w:t>.</w:t>
      </w:r>
    </w:p>
    <w:p w14:paraId="175919D1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14:paraId="00C85F85" w14:textId="77777777" w:rsidTr="000A7139">
        <w:tc>
          <w:tcPr>
            <w:tcW w:w="1951" w:type="dxa"/>
          </w:tcPr>
          <w:p w14:paraId="50402378" w14:textId="77777777" w:rsidR="00BA5CDA" w:rsidRPr="00095AF5" w:rsidRDefault="00BA5CDA" w:rsidP="00095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9D8371" w14:textId="77777777"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 xml:space="preserve">pravosuđa i 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</w:tbl>
    <w:p w14:paraId="22052026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14:paraId="11945B2F" w14:textId="77777777" w:rsidTr="000A7139">
        <w:tc>
          <w:tcPr>
            <w:tcW w:w="1951" w:type="dxa"/>
          </w:tcPr>
          <w:p w14:paraId="39AF1970" w14:textId="77777777"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6FB58B" w14:textId="77777777" w:rsidR="00BA5CDA" w:rsidRPr="00095AF5" w:rsidRDefault="00BA5CDA" w:rsidP="00095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raspisivanju prijevremenih izbora za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>župana i zamjenika župana Međimurske županije</w:t>
            </w:r>
          </w:p>
        </w:tc>
      </w:tr>
    </w:tbl>
    <w:p w14:paraId="037ACAB5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BF30D0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051BC" w14:textId="77777777"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C7FA6" w14:textId="77777777" w:rsidR="00BA5CDA" w:rsidRPr="001C18CC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9E1F1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08AD9DD7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078CF8EE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4636824D" w14:textId="77777777" w:rsidR="00BA5CDA" w:rsidRDefault="00BA5CDA" w:rsidP="00BA5CDA">
      <w:pPr>
        <w:rPr>
          <w:rFonts w:ascii="Times New Roman" w:hAnsi="Times New Roman" w:cs="Times New Roman"/>
        </w:rPr>
      </w:pPr>
    </w:p>
    <w:p w14:paraId="34319486" w14:textId="77777777" w:rsidR="00D864ED" w:rsidRDefault="00D864ED" w:rsidP="00BA5CDA">
      <w:pPr>
        <w:rPr>
          <w:rFonts w:ascii="Times New Roman" w:hAnsi="Times New Roman" w:cs="Times New Roman"/>
        </w:rPr>
      </w:pPr>
    </w:p>
    <w:p w14:paraId="6D1B9645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14:paraId="5660BABE" w14:textId="77777777" w:rsidR="00D864ED" w:rsidRDefault="00D864ED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14:paraId="57E8F798" w14:textId="77777777"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14:paraId="1F6F63A1" w14:textId="77777777" w:rsidR="00BA5CDA" w:rsidRPr="00C7312D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C7312D">
        <w:rPr>
          <w:b/>
          <w:i/>
          <w:color w:val="000000"/>
          <w:spacing w:val="50"/>
        </w:rPr>
        <w:t xml:space="preserve">PRIJEDLOG </w:t>
      </w:r>
    </w:p>
    <w:p w14:paraId="0F4DD010" w14:textId="77777777" w:rsidR="00E5259C" w:rsidRDefault="00E5259C" w:rsidP="00BA5CDA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3733AE9C" w14:textId="77777777" w:rsidR="000139D6" w:rsidRDefault="000139D6" w:rsidP="00BA5CDA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54BE645F" w14:textId="77777777" w:rsidR="00BA5CDA" w:rsidRDefault="00BA5CDA" w:rsidP="00E5259C">
      <w:pPr>
        <w:pStyle w:val="box458347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5. i članka 6. stavka 1. Zakona o lokalnim izborima </w:t>
      </w:r>
      <w:r w:rsidR="009E67F4" w:rsidRPr="009E67F4">
        <w:rPr>
          <w:color w:val="231F20"/>
        </w:rPr>
        <w:t>(„Narodne novine“, br. 144/12</w:t>
      </w:r>
      <w:r w:rsidR="000768AC">
        <w:rPr>
          <w:color w:val="231F20"/>
        </w:rPr>
        <w:t>.</w:t>
      </w:r>
      <w:r w:rsidR="009E67F4" w:rsidRPr="009E67F4">
        <w:rPr>
          <w:color w:val="231F20"/>
        </w:rPr>
        <w:t>, 121/16</w:t>
      </w:r>
      <w:r w:rsidR="000768AC">
        <w:rPr>
          <w:color w:val="231F20"/>
        </w:rPr>
        <w:t>.</w:t>
      </w:r>
      <w:r w:rsidR="009E67F4">
        <w:rPr>
          <w:color w:val="231F20"/>
        </w:rPr>
        <w:t>, 98/19</w:t>
      </w:r>
      <w:r w:rsidR="00D864ED">
        <w:rPr>
          <w:color w:val="231F20"/>
        </w:rPr>
        <w:t>.</w:t>
      </w:r>
      <w:r w:rsidR="009E67F4">
        <w:rPr>
          <w:color w:val="231F20"/>
        </w:rPr>
        <w:t>, 42/20</w:t>
      </w:r>
      <w:r w:rsidR="00D864ED">
        <w:rPr>
          <w:color w:val="231F20"/>
        </w:rPr>
        <w:t>.</w:t>
      </w:r>
      <w:r w:rsidR="009E67F4">
        <w:rPr>
          <w:color w:val="231F20"/>
        </w:rPr>
        <w:t>, 144/20</w:t>
      </w:r>
      <w:r w:rsidR="00D864ED">
        <w:rPr>
          <w:color w:val="231F20"/>
        </w:rPr>
        <w:t>.</w:t>
      </w:r>
      <w:r w:rsidR="009E67F4">
        <w:rPr>
          <w:color w:val="231F20"/>
        </w:rPr>
        <w:t xml:space="preserve"> i 37/21</w:t>
      </w:r>
      <w:r w:rsidR="00D864ED">
        <w:rPr>
          <w:color w:val="231F20"/>
        </w:rPr>
        <w:t>.</w:t>
      </w:r>
      <w:r w:rsidR="009E67F4">
        <w:rPr>
          <w:color w:val="231F20"/>
        </w:rPr>
        <w:t>)</w:t>
      </w:r>
      <w:r>
        <w:rPr>
          <w:color w:val="231F20"/>
        </w:rPr>
        <w:t xml:space="preserve">, a u vezi s člankom 40.d stavkom 2. Zakona o lokalnoj i područnoj (regionalnoj) samoupravi </w:t>
      </w:r>
      <w:r w:rsidR="009E67F4" w:rsidRPr="009E67F4">
        <w:rPr>
          <w:color w:val="231F20"/>
        </w:rPr>
        <w:t>(„Narodne novine“, br. 33/01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60/01</w:t>
      </w:r>
      <w:r w:rsidR="00376312">
        <w:rPr>
          <w:color w:val="231F20"/>
        </w:rPr>
        <w:t>.</w:t>
      </w:r>
      <w:r w:rsidR="009E67F4" w:rsidRPr="009E67F4">
        <w:rPr>
          <w:color w:val="231F20"/>
        </w:rPr>
        <w:t>, 129/05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109/07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125/08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36/09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150/11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144/12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19/13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 xml:space="preserve"> – pročišćeni tekst, 137/15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 xml:space="preserve"> – ispravak, 123/17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, 98/19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 xml:space="preserve"> i 144/20</w:t>
      </w:r>
      <w:r w:rsidR="00D864ED">
        <w:rPr>
          <w:color w:val="231F20"/>
        </w:rPr>
        <w:t>.</w:t>
      </w:r>
      <w:r w:rsidR="009E67F4" w:rsidRPr="009E67F4">
        <w:rPr>
          <w:color w:val="231F20"/>
        </w:rPr>
        <w:t>)</w:t>
      </w:r>
      <w:r>
        <w:rPr>
          <w:color w:val="231F20"/>
        </w:rPr>
        <w:t>, Vlada Republike Hrvatske je na</w:t>
      </w:r>
      <w:r w:rsidR="00D864ED">
        <w:rPr>
          <w:color w:val="231F20"/>
        </w:rPr>
        <w:t xml:space="preserve"> sjednici održanoj ________ </w:t>
      </w:r>
      <w:r>
        <w:rPr>
          <w:color w:val="231F20"/>
        </w:rPr>
        <w:t>202</w:t>
      </w:r>
      <w:r w:rsidR="009E67F4">
        <w:rPr>
          <w:color w:val="231F20"/>
        </w:rPr>
        <w:t>1</w:t>
      </w:r>
      <w:r w:rsidR="00D864ED">
        <w:rPr>
          <w:color w:val="231F20"/>
        </w:rPr>
        <w:t xml:space="preserve">. </w:t>
      </w:r>
      <w:r>
        <w:rPr>
          <w:color w:val="231F20"/>
        </w:rPr>
        <w:t>donijela</w:t>
      </w:r>
    </w:p>
    <w:p w14:paraId="271D7837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0999871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F7A0550" w14:textId="77777777" w:rsidR="00E5259C" w:rsidRDefault="00E5259C" w:rsidP="000139D6">
      <w:pPr>
        <w:pStyle w:val="box458347"/>
        <w:shd w:val="clear" w:color="auto" w:fill="FFFFFF"/>
        <w:spacing w:before="0" w:beforeAutospacing="0" w:after="0" w:afterAutospacing="0"/>
        <w:ind w:hanging="142"/>
        <w:jc w:val="center"/>
        <w:textAlignment w:val="baseline"/>
        <w:rPr>
          <w:b/>
          <w:bCs/>
          <w:color w:val="231F20"/>
        </w:rPr>
      </w:pPr>
    </w:p>
    <w:p w14:paraId="572A94DE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179DFB71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</w:t>
      </w:r>
      <w:r w:rsidR="00D864E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D</w:t>
      </w:r>
      <w:r w:rsidR="00D864E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L</w:t>
      </w:r>
      <w:r w:rsidR="00D864E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  <w:r w:rsidR="00D864E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K</w:t>
      </w:r>
      <w:r w:rsidR="00D864ED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U</w:t>
      </w:r>
    </w:p>
    <w:p w14:paraId="22C3DC05" w14:textId="77777777" w:rsidR="00D864ED" w:rsidRDefault="00D864ED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EDC679C" w14:textId="77777777" w:rsidR="00D864ED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RASPISIVANJU PRIJEVREMENIH IZBORA </w:t>
      </w:r>
    </w:p>
    <w:p w14:paraId="787FA38F" w14:textId="77777777" w:rsidR="00BA5CDA" w:rsidRDefault="009E67F4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ZA </w:t>
      </w:r>
      <w:r w:rsidRPr="009E67F4">
        <w:rPr>
          <w:b/>
          <w:bCs/>
          <w:color w:val="231F20"/>
        </w:rPr>
        <w:t>ŽUPANA I ZAMJENIKA ŽUPANA MEĐIMURSKE ŽUPANIJE</w:t>
      </w:r>
    </w:p>
    <w:p w14:paraId="53B2A7A0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7D57693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2332A9E4" w14:textId="77777777" w:rsidR="00BA5CDA" w:rsidRPr="00D864ED" w:rsidRDefault="00BA5CDA" w:rsidP="001C347E">
      <w:pPr>
        <w:pStyle w:val="box458347"/>
        <w:shd w:val="clear" w:color="auto" w:fill="FFFFFF"/>
        <w:tabs>
          <w:tab w:val="left" w:pos="4395"/>
        </w:tabs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D864ED">
        <w:rPr>
          <w:b/>
          <w:color w:val="231F20"/>
        </w:rPr>
        <w:t>I.</w:t>
      </w:r>
    </w:p>
    <w:p w14:paraId="69AC440D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0BB97B8" w14:textId="77777777" w:rsidR="00BA5CDA" w:rsidRDefault="00BA5CDA" w:rsidP="00E5259C">
      <w:pPr>
        <w:pStyle w:val="box458347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 xml:space="preserve">Raspisuju se prijevremeni izbori za </w:t>
      </w:r>
      <w:r w:rsidR="009E67F4" w:rsidRPr="009E67F4">
        <w:rPr>
          <w:color w:val="231F20"/>
        </w:rPr>
        <w:t>župana i zamjenika župana Međimurske županije</w:t>
      </w:r>
      <w:r w:rsidR="009E67F4">
        <w:rPr>
          <w:color w:val="231F20"/>
        </w:rPr>
        <w:t>.</w:t>
      </w:r>
    </w:p>
    <w:p w14:paraId="07B81E07" w14:textId="77777777" w:rsidR="009E67F4" w:rsidRDefault="009E67F4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3D649E27" w14:textId="77777777" w:rsidR="00BA5CDA" w:rsidRPr="00D864ED" w:rsidRDefault="00BA5CDA" w:rsidP="001C347E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D864ED">
        <w:rPr>
          <w:b/>
          <w:color w:val="231F20"/>
        </w:rPr>
        <w:t>II.</w:t>
      </w:r>
    </w:p>
    <w:p w14:paraId="58140D11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4462948" w14:textId="77777777" w:rsidR="00BA5CDA" w:rsidRDefault="00BA5CDA" w:rsidP="00E5259C">
      <w:pPr>
        <w:pStyle w:val="box458347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color w:val="231F20"/>
        </w:rPr>
      </w:pPr>
      <w:r>
        <w:rPr>
          <w:color w:val="231F20"/>
        </w:rPr>
        <w:t xml:space="preserve">Za dan provedbe izbora određuje se nedjelja, </w:t>
      </w:r>
      <w:r w:rsidR="00E64C22">
        <w:rPr>
          <w:color w:val="231F20"/>
        </w:rPr>
        <w:t xml:space="preserve">28. studenoga </w:t>
      </w:r>
      <w:r w:rsidR="009E67F4">
        <w:rPr>
          <w:color w:val="231F20"/>
        </w:rPr>
        <w:t>2021</w:t>
      </w:r>
      <w:r>
        <w:rPr>
          <w:color w:val="231F20"/>
        </w:rPr>
        <w:t xml:space="preserve">. </w:t>
      </w:r>
    </w:p>
    <w:p w14:paraId="62AA7C68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1738609" w14:textId="77777777" w:rsidR="00BA5CDA" w:rsidRPr="00D864ED" w:rsidRDefault="00BA5CDA" w:rsidP="001C347E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D864ED">
        <w:rPr>
          <w:b/>
          <w:color w:val="231F20"/>
        </w:rPr>
        <w:t>III.</w:t>
      </w:r>
    </w:p>
    <w:p w14:paraId="07E9E276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2A17E84" w14:textId="77777777" w:rsidR="00BA5CDA" w:rsidRDefault="00BA5CDA" w:rsidP="00E5259C">
      <w:pPr>
        <w:ind w:firstLine="141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Ova Odluka objavit će se u „Narodnim novinama“,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stupa na snagu </w:t>
      </w:r>
      <w:r w:rsidR="00E64C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28. listopada </w:t>
      </w:r>
      <w:r w:rsidR="009E67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787F69E3" w14:textId="77777777" w:rsidR="00BA5CDA" w:rsidRDefault="00BA5CDA" w:rsidP="00032F65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B0E24CC" w14:textId="77777777"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8A67F59" w14:textId="77777777" w:rsidR="00032F65" w:rsidRDefault="00032F65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6705FFC" w14:textId="77777777" w:rsidR="00BA5CDA" w:rsidRDefault="00D864ED" w:rsidP="00032F65">
      <w:pPr>
        <w:pStyle w:val="box458347"/>
        <w:shd w:val="clear" w:color="auto" w:fill="FFFFFF"/>
        <w:spacing w:before="0" w:beforeAutospacing="0" w:after="0" w:afterAutospacing="0"/>
        <w:ind w:left="408" w:hanging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401F1AB1" w14:textId="77777777" w:rsidR="00BA5CDA" w:rsidRDefault="00D864ED" w:rsidP="00032F65">
      <w:pPr>
        <w:pStyle w:val="box458347"/>
        <w:shd w:val="clear" w:color="auto" w:fill="FFFFFF"/>
        <w:spacing w:before="0" w:beforeAutospacing="0" w:after="0" w:afterAutospacing="0"/>
        <w:ind w:left="408" w:hanging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044FD178" w14:textId="77777777" w:rsidR="00D864ED" w:rsidRDefault="00D864ED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523A1EB" w14:textId="77777777" w:rsidR="00BA5CDA" w:rsidRDefault="00BA5CDA" w:rsidP="00032F65">
      <w:pPr>
        <w:pStyle w:val="box458347"/>
        <w:shd w:val="clear" w:color="auto" w:fill="FFFFFF"/>
        <w:spacing w:before="0" w:beforeAutospacing="0" w:after="0" w:afterAutospacing="0"/>
        <w:ind w:left="408" w:hanging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43076620" w14:textId="77777777" w:rsidR="00032F65" w:rsidRPr="00D864ED" w:rsidRDefault="00032F65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DE5A47B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DE3C7C5" w14:textId="77777777" w:rsidR="00032F65" w:rsidRPr="00D864ED" w:rsidRDefault="00032F65" w:rsidP="00BA5CDA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032F65" w:rsidRPr="00D864ED" w14:paraId="0CCC38F6" w14:textId="77777777" w:rsidTr="008859E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3962C" w14:textId="77777777" w:rsidR="00032F65" w:rsidRDefault="00032F65" w:rsidP="008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</w:pPr>
          </w:p>
          <w:p w14:paraId="7B550C5E" w14:textId="77777777" w:rsidR="00032F65" w:rsidRDefault="00032F65" w:rsidP="008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</w:pPr>
          </w:p>
          <w:p w14:paraId="08C8720E" w14:textId="77777777" w:rsidR="00032F65" w:rsidRPr="00D864ED" w:rsidRDefault="00032F65" w:rsidP="00032F6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  <w:t xml:space="preserve">      </w:t>
            </w:r>
            <w:r w:rsidRPr="00D864E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032F65" w:rsidRPr="00D864ED" w14:paraId="4304D2E7" w14:textId="77777777" w:rsidTr="008859EC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1FFD9" w14:textId="77777777" w:rsidR="00032F65" w:rsidRDefault="00032F65" w:rsidP="008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hr-HR"/>
              </w:rPr>
            </w:pPr>
          </w:p>
          <w:p w14:paraId="74B0F06F" w14:textId="77777777" w:rsidR="00032F65" w:rsidRPr="00D864ED" w:rsidRDefault="00032F65" w:rsidP="0088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hr-HR"/>
              </w:rPr>
            </w:pPr>
            <w:r w:rsidRPr="00D864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hr-HR"/>
              </w:rPr>
              <w:t xml:space="preserve">mr. sc. Andrej Plenković  </w:t>
            </w:r>
          </w:p>
        </w:tc>
      </w:tr>
    </w:tbl>
    <w:p w14:paraId="2B1BB612" w14:textId="77777777" w:rsidR="00BA5CDA" w:rsidRPr="00D864ED" w:rsidRDefault="00BA5CDA" w:rsidP="00BA5CDA">
      <w:pPr>
        <w:spacing w:after="0" w:line="240" w:lineRule="auto"/>
        <w:rPr>
          <w:sz w:val="24"/>
          <w:szCs w:val="24"/>
        </w:rPr>
      </w:pPr>
    </w:p>
    <w:p w14:paraId="61249552" w14:textId="77777777" w:rsidR="00BA5CDA" w:rsidRPr="00D864ED" w:rsidRDefault="00BA5CDA" w:rsidP="00BA5CDA">
      <w:pPr>
        <w:spacing w:after="0" w:line="240" w:lineRule="auto"/>
        <w:rPr>
          <w:sz w:val="24"/>
          <w:szCs w:val="24"/>
        </w:rPr>
      </w:pPr>
    </w:p>
    <w:p w14:paraId="53816140" w14:textId="77777777" w:rsidR="00BA5CDA" w:rsidRPr="00D864ED" w:rsidRDefault="00BA5CDA" w:rsidP="00BA5CDA">
      <w:pPr>
        <w:spacing w:after="0" w:line="240" w:lineRule="auto"/>
        <w:rPr>
          <w:sz w:val="24"/>
          <w:szCs w:val="24"/>
        </w:rPr>
      </w:pPr>
    </w:p>
    <w:p w14:paraId="257CB4C2" w14:textId="77777777" w:rsidR="00BA5CDA" w:rsidRDefault="00BA5CDA" w:rsidP="00BA5CDA">
      <w:pPr>
        <w:spacing w:after="0" w:line="240" w:lineRule="auto"/>
        <w:rPr>
          <w:sz w:val="24"/>
          <w:szCs w:val="24"/>
        </w:rPr>
      </w:pPr>
    </w:p>
    <w:p w14:paraId="3C2F4E85" w14:textId="77777777" w:rsidR="000139D6" w:rsidRDefault="000139D6" w:rsidP="00D864ED">
      <w:pPr>
        <w:spacing w:after="0" w:line="240" w:lineRule="auto"/>
        <w:rPr>
          <w:sz w:val="24"/>
          <w:szCs w:val="24"/>
        </w:rPr>
      </w:pPr>
    </w:p>
    <w:p w14:paraId="7DE40833" w14:textId="77777777" w:rsidR="00032F65" w:rsidRDefault="00032F65" w:rsidP="00D864ED">
      <w:pPr>
        <w:spacing w:after="0" w:line="240" w:lineRule="auto"/>
        <w:rPr>
          <w:sz w:val="24"/>
          <w:szCs w:val="24"/>
        </w:rPr>
      </w:pPr>
    </w:p>
    <w:p w14:paraId="301B7C19" w14:textId="77777777" w:rsidR="00032F65" w:rsidRDefault="00032F65" w:rsidP="00D864ED">
      <w:pPr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14:paraId="29749064" w14:textId="77777777" w:rsidR="00BA5CDA" w:rsidRPr="00D864ED" w:rsidRDefault="00BA5CDA" w:rsidP="00D864ED">
      <w:pPr>
        <w:ind w:left="2832" w:firstLine="708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t>Obrazloženje</w:t>
      </w:r>
    </w:p>
    <w:p w14:paraId="77D426D7" w14:textId="77777777" w:rsidR="009A2FDD" w:rsidRDefault="00BA5CDA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A2F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službe Međimurske županije dostavile su Ministarstvu pravosuđa i uprave sukladno članku 40.d stavku 8. </w:t>
      </w:r>
      <w:r w:rsidR="009A2FDD" w:rsidRPr="009A2FD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lokalnoj i pod</w:t>
      </w:r>
      <w:r w:rsid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ručnoj (regionalnoj) samoupravi, </w:t>
      </w:r>
      <w:r w:rsidR="009A2FDD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prestanku mandata župana Međimurske županije.</w:t>
      </w:r>
    </w:p>
    <w:p w14:paraId="20E2F022" w14:textId="77777777" w:rsid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2FCBA" w14:textId="77777777" w:rsid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Župan Međimurske županije,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na redovnim izborima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21., podnio j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e ostavku dana 10. rujna 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Ostavka je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zaprimljena i urudžbirana u stručnim službama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 dana 10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(vi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dljivo iz prijamnog štambilja) te je toga dana županu prestao mandat.</w:t>
      </w:r>
    </w:p>
    <w:p w14:paraId="02464424" w14:textId="77777777" w:rsid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0C103" w14:textId="77777777" w:rsidR="004B4E03" w:rsidRDefault="004B4E03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03E9892E" w14:textId="77777777" w:rsidR="004B4E03" w:rsidRPr="004B4E03" w:rsidRDefault="004B4E03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06235" w14:textId="77777777" w:rsidR="004B4E03" w:rsidRP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Zakonom o lokalnim izborima u članku 93. stavku 1. točki 1. propisano je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14:paraId="0E046373" w14:textId="77777777" w:rsidR="004B4E03" w:rsidRPr="004B4E03" w:rsidRDefault="004B4E03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7DE3C" w14:textId="77777777" w:rsidR="004B4E03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40.d stavku </w:t>
      </w:r>
      <w:r w:rsidR="005F3A2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lokalnoj i područnoj (regionalnoj) samoupravi ako je prestanak mandata općinskog načelnika, gradonačelnika i župana nastupio prije isteka dvije godine mandata, u toj jedinici lokalne i područne (regionalne) samouprave raspisat će se prijevremeni izbori za općinskog načelnika, gradonačelnika, odnosno župana i njihovog zamjenika.</w:t>
      </w:r>
    </w:p>
    <w:p w14:paraId="00C58B21" w14:textId="77777777" w:rsidR="00AB7E38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7109C" w14:textId="77777777" w:rsidR="004B4E03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Županu Međimurske županije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mandata je nastupio prije isteka dvije godine mandata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danom podnošenja pisane ostavke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3C4FD2D" w14:textId="77777777" w:rsidR="00AB7E38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177BF" w14:textId="77777777" w:rsidR="004B4E03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93.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točk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lokalnim izborima mandat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župana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prestao zaprimanjem pisane ostavke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Županiji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2021.</w:t>
      </w:r>
    </w:p>
    <w:p w14:paraId="2FCBB068" w14:textId="77777777" w:rsidR="00AB7E38" w:rsidRPr="004B4E03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B4D57" w14:textId="77777777" w:rsidR="004B4E03" w:rsidRDefault="004B4E03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redovnim lokalnim izborima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održanim 16. svibnja 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župana Međimurske županije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 je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Posavec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za njegovog zamjenika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Grivec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212C7FD" w14:textId="77777777" w:rsidR="00AB7E38" w:rsidRPr="004B4E03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F1665" w14:textId="77777777" w:rsidR="00954FD0" w:rsidRDefault="00954FD0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8. stavkom 3. Zakona o lokalnim izborima propisano je da mandat općinskog načelnika, gradonačelnika i župana te njihovih zamjenika izabranih na redovnim ili na prijevremenim izborima počinje prvog radnog dana koji slijedi danu objave konačnih rezultata izbora i traje do prvog radnog dana koji slijedi danu objave konačnih rezultata izbora novoga općinskog načelnika, gradonačelnika, odnosno župana.</w:t>
      </w:r>
    </w:p>
    <w:p w14:paraId="5D5AE03B" w14:textId="77777777" w:rsidR="00AB7E38" w:rsidRPr="004B4E03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9127A" w14:textId="77777777" w:rsidR="00954FD0" w:rsidRDefault="00954FD0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navedenog činjeničnog stanja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jasno je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vidljivo da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županu Međimurske </w:t>
      </w:r>
      <w:r w:rsidR="00565344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4E03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 prestao prije isteka dvije godine mandata.</w:t>
      </w:r>
    </w:p>
    <w:p w14:paraId="2E267A09" w14:textId="77777777" w:rsidR="00AB7E38" w:rsidRPr="004B4E03" w:rsidRDefault="00AB7E38" w:rsidP="00AB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46917" w14:textId="77777777" w:rsidR="00BA5CDA" w:rsidRDefault="00BA5CDA" w:rsidP="00AB7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skladu s člankom 5. Zakona o lokalnim izborima, Vlada Republike Hrvatske raspisuje izbore za općinske načelnike, gradonačelnike i župane te njihove zamjenike. </w:t>
      </w:r>
    </w:p>
    <w:p w14:paraId="30E05C37" w14:textId="77777777" w:rsidR="00BA5CDA" w:rsidRDefault="00BA5CDA" w:rsidP="00AB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E810C" w14:textId="77777777" w:rsidR="00BA5CDA" w:rsidRDefault="00BA5CDA" w:rsidP="00D8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3AE985BF" w14:textId="77777777" w:rsidR="00BA5CDA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županu Međimurske županije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prestao 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10. rujna 2021.</w:t>
      </w:r>
    </w:p>
    <w:p w14:paraId="2BBCC8CE" w14:textId="77777777" w:rsidR="00954FD0" w:rsidRDefault="00954FD0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04734" w14:textId="77777777" w:rsidR="00AC1068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krajnji rok za održavanje prijevremenih izbora za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zamjenika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župana Međimurske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9. prosinca 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C1068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odnosno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najbliža nedjelja tome roku je </w:t>
      </w:r>
      <w:r w:rsidR="00D864ED">
        <w:rPr>
          <w:rFonts w:ascii="Times New Roman" w:eastAsia="Times New Roman" w:hAnsi="Times New Roman" w:cs="Times New Roman"/>
          <w:sz w:val="24"/>
          <w:szCs w:val="24"/>
          <w:lang w:eastAsia="hr-HR"/>
        </w:rPr>
        <w:t>5. prosinca 2021.</w:t>
      </w:r>
    </w:p>
    <w:p w14:paraId="62684A7D" w14:textId="77777777" w:rsidR="00AC1068" w:rsidRDefault="00AC1068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FE8AE1" w14:textId="77777777" w:rsidR="00954FD0" w:rsidRDefault="00BA5CDA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41.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lokalnoj i područnoj (regionalnoj) samoupravi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županiji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ima do 250.000 stanovnika 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 zamjenika koji se bira zajedno s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4FD0" w:rsidRP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>njim na neposrednim izborima sukladno posebnom zakonu.</w:t>
      </w:r>
    </w:p>
    <w:p w14:paraId="2122C20A" w14:textId="77777777" w:rsidR="00954FD0" w:rsidRDefault="00954FD0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ACD7A" w14:textId="77777777" w:rsidR="00BA5CDA" w:rsidRDefault="00BA5CDA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Popisu stanovništva, kućanstava i stanova 2011. </w:t>
      </w:r>
      <w:r w:rsidR="00954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Međimurska županija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78329C" w:rsidRPr="0078329C">
        <w:rPr>
          <w:rFonts w:ascii="Times New Roman" w:eastAsia="Times New Roman" w:hAnsi="Times New Roman" w:cs="Times New Roman"/>
          <w:sz w:val="24"/>
          <w:szCs w:val="24"/>
          <w:lang w:eastAsia="hr-HR"/>
        </w:rPr>
        <w:t>113.804</w:t>
      </w:r>
      <w:r w:rsidR="00783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stanovnika, slijedom čega u </w:t>
      </w:r>
      <w:r w:rsidR="00783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Međimurskoj županiji župan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jednog zamjenika.</w:t>
      </w:r>
    </w:p>
    <w:p w14:paraId="7B29A4F9" w14:textId="77777777" w:rsidR="00BA5CDA" w:rsidRDefault="00BA5CDA" w:rsidP="00AB7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AD4A1" w14:textId="77777777" w:rsidR="0078329C" w:rsidRDefault="00BA5CDA" w:rsidP="00AB7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Vlada Republike Hrvatske donijela je odluku o raspisivanju prijevremenih izbora za </w:t>
      </w:r>
      <w:r w:rsidR="0078329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župana i zamjen</w:t>
      </w:r>
      <w:r w:rsidR="001C347E">
        <w:rPr>
          <w:rFonts w:ascii="Times New Roman" w:eastAsia="Times New Roman" w:hAnsi="Times New Roman" w:cs="Times New Roman"/>
          <w:sz w:val="24"/>
          <w:szCs w:val="24"/>
          <w:lang w:eastAsia="hr-HR"/>
        </w:rPr>
        <w:t>ika župana Međimurske županije.</w:t>
      </w:r>
    </w:p>
    <w:p w14:paraId="3FABD4D1" w14:textId="77777777" w:rsidR="00B30B35" w:rsidRDefault="00B30B35"/>
    <w:sectPr w:rsidR="00B30B35" w:rsidSect="0037489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FFED" w14:textId="77777777" w:rsidR="00A06BFA" w:rsidRDefault="00A06BFA">
      <w:pPr>
        <w:spacing w:after="0" w:line="240" w:lineRule="auto"/>
      </w:pPr>
      <w:r>
        <w:separator/>
      </w:r>
    </w:p>
  </w:endnote>
  <w:endnote w:type="continuationSeparator" w:id="0">
    <w:p w14:paraId="0F04F9D2" w14:textId="77777777" w:rsidR="00A06BFA" w:rsidRDefault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15716553"/>
      <w:docPartObj>
        <w:docPartGallery w:val="Page Numbers (Bottom of Page)"/>
        <w:docPartUnique/>
      </w:docPartObj>
    </w:sdtPr>
    <w:sdtEndPr/>
    <w:sdtContent>
      <w:p w14:paraId="4D04DFC4" w14:textId="66924C0A" w:rsidR="0037489C" w:rsidRPr="004458DD" w:rsidRDefault="00BA5CDA">
        <w:pPr>
          <w:pStyle w:val="Footer"/>
          <w:jc w:val="center"/>
          <w:rPr>
            <w:rFonts w:ascii="Times New Roman" w:hAnsi="Times New Roman" w:cs="Times New Roman"/>
          </w:rPr>
        </w:pPr>
        <w:r w:rsidRPr="004458DD">
          <w:rPr>
            <w:rFonts w:ascii="Times New Roman" w:hAnsi="Times New Roman" w:cs="Times New Roman"/>
          </w:rPr>
          <w:fldChar w:fldCharType="begin"/>
        </w:r>
        <w:r w:rsidRPr="004458DD">
          <w:rPr>
            <w:rFonts w:ascii="Times New Roman" w:hAnsi="Times New Roman" w:cs="Times New Roman"/>
          </w:rPr>
          <w:instrText>PAGE   \* MERGEFORMAT</w:instrText>
        </w:r>
        <w:r w:rsidRPr="004458DD">
          <w:rPr>
            <w:rFonts w:ascii="Times New Roman" w:hAnsi="Times New Roman" w:cs="Times New Roman"/>
          </w:rPr>
          <w:fldChar w:fldCharType="separate"/>
        </w:r>
        <w:r w:rsidR="00B14E63">
          <w:rPr>
            <w:rFonts w:ascii="Times New Roman" w:hAnsi="Times New Roman" w:cs="Times New Roman"/>
            <w:noProof/>
          </w:rPr>
          <w:t>2</w:t>
        </w:r>
        <w:r w:rsidRPr="004458DD">
          <w:rPr>
            <w:rFonts w:ascii="Times New Roman" w:hAnsi="Times New Roman" w:cs="Times New Roman"/>
          </w:rPr>
          <w:fldChar w:fldCharType="end"/>
        </w:r>
      </w:p>
    </w:sdtContent>
  </w:sdt>
  <w:p w14:paraId="4F094050" w14:textId="77777777" w:rsidR="0016213C" w:rsidRDefault="00B14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6447" w14:textId="77777777" w:rsidR="00D864ED" w:rsidRPr="00D864ED" w:rsidRDefault="00D864ED" w:rsidP="00D864ED">
    <w:pPr>
      <w:rPr>
        <w:rFonts w:ascii="Times New Roman" w:hAnsi="Times New Roman" w:cs="Times New Roman"/>
        <w:sz w:val="20"/>
        <w:szCs w:val="20"/>
      </w:rPr>
    </w:pPr>
  </w:p>
  <w:p w14:paraId="5552DB5F" w14:textId="77777777" w:rsidR="00D864ED" w:rsidRPr="00D864ED" w:rsidRDefault="00D864ED" w:rsidP="00D864ED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  <w:szCs w:val="20"/>
      </w:rPr>
    </w:pPr>
    <w:r w:rsidRPr="00D864ED">
      <w:rPr>
        <w:rFonts w:ascii="Times New Roman" w:hAnsi="Times New Roman" w:cs="Times New Roman"/>
        <w:color w:val="404040" w:themeColor="text1" w:themeTint="BF"/>
        <w:spacing w:val="20"/>
        <w:sz w:val="20"/>
        <w:szCs w:val="20"/>
      </w:rPr>
      <w:t>Banski dvori | Trg Sv. Marka 2  | 10000 Zagreb | tel. 01 4569 222 | vlada.gov.hr</w:t>
    </w:r>
  </w:p>
  <w:p w14:paraId="66B6B4B6" w14:textId="77777777" w:rsidR="00D864ED" w:rsidRDefault="00D8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84DC" w14:textId="77777777" w:rsidR="00A06BFA" w:rsidRDefault="00A06BFA">
      <w:pPr>
        <w:spacing w:after="0" w:line="240" w:lineRule="auto"/>
      </w:pPr>
      <w:r>
        <w:separator/>
      </w:r>
    </w:p>
  </w:footnote>
  <w:footnote w:type="continuationSeparator" w:id="0">
    <w:p w14:paraId="41D89E20" w14:textId="77777777" w:rsidR="00A06BFA" w:rsidRDefault="00A0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A"/>
    <w:rsid w:val="000139D6"/>
    <w:rsid w:val="00032F65"/>
    <w:rsid w:val="000768AC"/>
    <w:rsid w:val="000944D2"/>
    <w:rsid w:val="00095AF5"/>
    <w:rsid w:val="00126ADF"/>
    <w:rsid w:val="001C347E"/>
    <w:rsid w:val="003223CE"/>
    <w:rsid w:val="00376312"/>
    <w:rsid w:val="004B4E03"/>
    <w:rsid w:val="00520ED1"/>
    <w:rsid w:val="00564540"/>
    <w:rsid w:val="00565344"/>
    <w:rsid w:val="00577CED"/>
    <w:rsid w:val="005F3A27"/>
    <w:rsid w:val="0078329C"/>
    <w:rsid w:val="00954FD0"/>
    <w:rsid w:val="009A2FDD"/>
    <w:rsid w:val="009E67F4"/>
    <w:rsid w:val="00A06BFA"/>
    <w:rsid w:val="00A7343F"/>
    <w:rsid w:val="00A93405"/>
    <w:rsid w:val="00AB7E38"/>
    <w:rsid w:val="00AC1068"/>
    <w:rsid w:val="00B14E63"/>
    <w:rsid w:val="00B30B35"/>
    <w:rsid w:val="00BA5CDA"/>
    <w:rsid w:val="00BE1F9C"/>
    <w:rsid w:val="00CE624B"/>
    <w:rsid w:val="00D864ED"/>
    <w:rsid w:val="00E5259C"/>
    <w:rsid w:val="00E64C22"/>
    <w:rsid w:val="00F04961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269D"/>
  <w15:docId w15:val="{1F3E8098-5CCE-4E82-8E62-C91E2E6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4E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Mladen Duvnjak</cp:lastModifiedBy>
  <cp:revision>23</cp:revision>
  <cp:lastPrinted>2021-10-11T08:14:00Z</cp:lastPrinted>
  <dcterms:created xsi:type="dcterms:W3CDTF">2021-09-20T14:32:00Z</dcterms:created>
  <dcterms:modified xsi:type="dcterms:W3CDTF">2021-10-15T12:31:00Z</dcterms:modified>
</cp:coreProperties>
</file>